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6300"/>
        <w:gridCol w:w="4680"/>
      </w:tblGrid>
      <w:tr w:rsidR="00247CEE" w:rsidRPr="00247CEE" w:rsidTr="009E4827">
        <w:trPr>
          <w:trHeight w:val="1421"/>
        </w:trPr>
        <w:tc>
          <w:tcPr>
            <w:tcW w:w="6300" w:type="dxa"/>
          </w:tcPr>
          <w:p w:rsidR="00247CEE" w:rsidRPr="009E4827" w:rsidRDefault="007F59BB" w:rsidP="007F59BB">
            <w:pPr>
              <w:ind w:left="1186"/>
              <w:jc w:val="left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S</w:t>
            </w:r>
            <w:r w:rsidR="009E4827">
              <w:rPr>
                <w:rFonts w:ascii="Times New Roman" w:eastAsia="MS Mincho" w:hAnsi="Times New Roman" w:cs="Times New Roman"/>
                <w:szCs w:val="24"/>
              </w:rPr>
              <w:t>ubmitted</w:t>
            </w:r>
            <w:r w:rsidR="00247CEE" w:rsidRPr="009E4827">
              <w:rPr>
                <w:rFonts w:ascii="Times New Roman" w:eastAsia="MS Mincho" w:hAnsi="Times New Roman" w:cs="Times New Roman"/>
                <w:szCs w:val="24"/>
              </w:rPr>
              <w:t xml:space="preserve"> by the expert from </w:t>
            </w:r>
            <w:r w:rsidR="00247CEE" w:rsidRPr="009E4827">
              <w:rPr>
                <w:rFonts w:ascii="Times New Roman" w:eastAsia="MS Mincho" w:hAnsi="Times New Roman" w:cs="Times New Roman" w:hint="eastAsia"/>
                <w:szCs w:val="24"/>
              </w:rPr>
              <w:t>Japan</w:t>
            </w:r>
          </w:p>
          <w:p w:rsidR="00247CEE" w:rsidRPr="00247CEE" w:rsidRDefault="00247CEE" w:rsidP="00247CEE">
            <w:pPr>
              <w:jc w:val="left"/>
              <w:rPr>
                <w:rFonts w:ascii="Times New Roman" w:eastAsia="MS Mincho" w:hAnsi="Times New Roman" w:cs="Times New Roman"/>
                <w:szCs w:val="24"/>
                <w:u w:val="single"/>
              </w:rPr>
            </w:pPr>
          </w:p>
        </w:tc>
        <w:tc>
          <w:tcPr>
            <w:tcW w:w="4680" w:type="dxa"/>
            <w:hideMark/>
          </w:tcPr>
          <w:p w:rsidR="00247CEE" w:rsidRPr="00247CEE" w:rsidRDefault="00247CEE" w:rsidP="007F59BB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Cs w:val="24"/>
                <w:u w:val="single"/>
              </w:rPr>
            </w:pPr>
            <w:r w:rsidRPr="00247CEE">
              <w:rPr>
                <w:rFonts w:ascii="Times New Roman" w:eastAsia="MS Mincho" w:hAnsi="Times New Roman" w:cs="Times New Roman"/>
                <w:szCs w:val="24"/>
                <w:u w:val="single"/>
              </w:rPr>
              <w:t xml:space="preserve">Informal </w:t>
            </w:r>
            <w:r w:rsidR="007F59BB">
              <w:rPr>
                <w:rFonts w:ascii="Times New Roman" w:eastAsia="MS Mincho" w:hAnsi="Times New Roman" w:cs="Times New Roman"/>
                <w:szCs w:val="24"/>
                <w:u w:val="single"/>
              </w:rPr>
              <w:t>d</w:t>
            </w:r>
            <w:r w:rsidRPr="00247CEE">
              <w:rPr>
                <w:rFonts w:ascii="Times New Roman" w:eastAsia="MS Mincho" w:hAnsi="Times New Roman" w:cs="Times New Roman"/>
                <w:szCs w:val="24"/>
                <w:u w:val="single"/>
              </w:rPr>
              <w:t>ocument</w:t>
            </w:r>
            <w:r w:rsidRPr="007F59BB">
              <w:rPr>
                <w:rFonts w:ascii="Times New Roman" w:eastAsia="MS Mincho" w:hAnsi="Times New Roman" w:cs="Times New Roman"/>
                <w:b/>
                <w:szCs w:val="24"/>
              </w:rPr>
              <w:t xml:space="preserve"> </w:t>
            </w:r>
            <w:r w:rsidR="009E4827" w:rsidRPr="007F59BB">
              <w:rPr>
                <w:rFonts w:ascii="Times New Roman" w:eastAsia="MS Mincho" w:hAnsi="Times New Roman" w:cs="Times New Roman"/>
                <w:b/>
                <w:szCs w:val="24"/>
              </w:rPr>
              <w:t>GRRF-</w:t>
            </w:r>
            <w:r w:rsidR="009D54CA" w:rsidRPr="007F59BB">
              <w:rPr>
                <w:rFonts w:ascii="Times New Roman" w:eastAsia="MS Mincho" w:hAnsi="Times New Roman" w:cs="Times New Roman" w:hint="eastAsia"/>
                <w:b/>
                <w:szCs w:val="24"/>
              </w:rPr>
              <w:t>78-</w:t>
            </w:r>
            <w:r w:rsidR="009E4827" w:rsidRPr="007F59BB">
              <w:rPr>
                <w:rFonts w:ascii="Times New Roman" w:eastAsia="MS Mincho" w:hAnsi="Times New Roman" w:cs="Times New Roman"/>
                <w:b/>
                <w:szCs w:val="24"/>
              </w:rPr>
              <w:t>22</w:t>
            </w:r>
          </w:p>
          <w:p w:rsidR="00247CEE" w:rsidRPr="000B43C8" w:rsidRDefault="000B43C8" w:rsidP="007F59BB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>(7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8</w:t>
            </w:r>
            <w:r w:rsidR="00247CEE" w:rsidRPr="000B43C8">
              <w:rPr>
                <w:rFonts w:ascii="Times New Roman" w:eastAsia="MS Mincho" w:hAnsi="Times New Roman" w:cs="Times New Roman"/>
                <w:szCs w:val="24"/>
              </w:rPr>
              <w:t xml:space="preserve">th GRRF, 16 -19 September 2014, </w:t>
            </w:r>
          </w:p>
          <w:p w:rsidR="00247CEE" w:rsidRPr="00247CEE" w:rsidRDefault="007F59BB" w:rsidP="007F59BB">
            <w:pPr>
              <w:spacing w:line="240" w:lineRule="exact"/>
              <w:jc w:val="left"/>
              <w:rPr>
                <w:rFonts w:ascii="Times New Roman" w:eastAsia="MS Mincho" w:hAnsi="Times New Roman" w:cs="Times New Roman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r w:rsidR="00247CEE" w:rsidRPr="000B43C8">
              <w:rPr>
                <w:rFonts w:ascii="Times New Roman" w:eastAsia="MS Mincho" w:hAnsi="Times New Roman" w:cs="Times New Roman"/>
                <w:szCs w:val="24"/>
              </w:rPr>
              <w:t xml:space="preserve">agenda item </w:t>
            </w:r>
            <w:r w:rsidR="00B53893">
              <w:rPr>
                <w:rFonts w:ascii="Times New Roman" w:eastAsia="MS Mincho" w:hAnsi="Times New Roman" w:cs="Times New Roman"/>
                <w:szCs w:val="24"/>
              </w:rPr>
              <w:t>8</w:t>
            </w:r>
            <w:r w:rsidR="00247CEE" w:rsidRPr="000B43C8">
              <w:rPr>
                <w:rFonts w:ascii="Times New Roman" w:eastAsia="MS Mincho" w:hAnsi="Times New Roman" w:cs="Times New Roman"/>
                <w:szCs w:val="24"/>
              </w:rPr>
              <w:t>)</w:t>
            </w:r>
          </w:p>
        </w:tc>
      </w:tr>
    </w:tbl>
    <w:p w:rsidR="00341B97" w:rsidRPr="00247CEE" w:rsidRDefault="00247CEE" w:rsidP="00B53893">
      <w:pPr>
        <w:snapToGrid w:val="0"/>
        <w:spacing w:after="120"/>
        <w:ind w:left="567" w:right="-1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47CEE">
        <w:rPr>
          <w:rFonts w:ascii="Times New Roman" w:eastAsiaTheme="majorEastAsia" w:hAnsi="Times New Roman" w:cs="Times New Roman"/>
          <w:b/>
          <w:sz w:val="28"/>
          <w:szCs w:val="28"/>
        </w:rPr>
        <w:t xml:space="preserve">Amendment </w:t>
      </w:r>
      <w:r w:rsidR="00B356D1">
        <w:rPr>
          <w:rFonts w:ascii="Times New Roman" w:eastAsiaTheme="majorEastAsia" w:hAnsi="Times New Roman" w:cs="Times New Roman" w:hint="eastAsia"/>
          <w:b/>
          <w:sz w:val="28"/>
          <w:szCs w:val="28"/>
        </w:rPr>
        <w:t>p</w:t>
      </w:r>
      <w:r w:rsidRPr="00247CEE">
        <w:rPr>
          <w:rFonts w:ascii="Times New Roman" w:eastAsiaTheme="majorEastAsia" w:hAnsi="Times New Roman" w:cs="Times New Roman"/>
          <w:b/>
          <w:sz w:val="28"/>
          <w:szCs w:val="28"/>
        </w:rPr>
        <w:t xml:space="preserve">roposal </w:t>
      </w:r>
      <w:r w:rsidR="000B43C8">
        <w:rPr>
          <w:rFonts w:ascii="Times New Roman" w:eastAsiaTheme="majorEastAsia" w:hAnsi="Times New Roman" w:cs="Times New Roman" w:hint="eastAsia"/>
          <w:b/>
          <w:sz w:val="28"/>
          <w:szCs w:val="28"/>
        </w:rPr>
        <w:br/>
      </w:r>
      <w:r w:rsidRPr="00247CEE">
        <w:rPr>
          <w:rFonts w:ascii="Times New Roman" w:eastAsiaTheme="majorEastAsia" w:hAnsi="Times New Roman" w:cs="Times New Roman"/>
          <w:b/>
          <w:sz w:val="28"/>
          <w:szCs w:val="28"/>
        </w:rPr>
        <w:t>for</w:t>
      </w:r>
      <w:r w:rsidR="00B356D1"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Annex 5</w:t>
      </w:r>
      <w:r w:rsidRPr="00247CE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B356D1" w:rsidRPr="00B356D1">
        <w:rPr>
          <w:rFonts w:ascii="Times New Roman" w:eastAsiaTheme="majorEastAsia" w:hAnsi="Times New Roman" w:cs="Times New Roman"/>
          <w:b/>
          <w:sz w:val="28"/>
          <w:szCs w:val="28"/>
        </w:rPr>
        <w:t xml:space="preserve">to the Consolidated Resolution on </w:t>
      </w:r>
      <w:r w:rsidR="007F59BB">
        <w:rPr>
          <w:rFonts w:ascii="Times New Roman" w:eastAsiaTheme="majorEastAsia" w:hAnsi="Times New Roman" w:cs="Times New Roman"/>
          <w:b/>
          <w:sz w:val="28"/>
          <w:szCs w:val="28"/>
        </w:rPr>
        <w:br/>
      </w:r>
      <w:r w:rsidR="00B356D1" w:rsidRPr="00B356D1">
        <w:rPr>
          <w:rFonts w:ascii="Times New Roman" w:eastAsiaTheme="majorEastAsia" w:hAnsi="Times New Roman" w:cs="Times New Roman"/>
          <w:b/>
          <w:sz w:val="28"/>
          <w:szCs w:val="28"/>
        </w:rPr>
        <w:t>the Construction of Vehicles (R.E.3)</w:t>
      </w:r>
      <w:r w:rsidR="00B356D1">
        <w:rPr>
          <w:rFonts w:ascii="Times New Roman" w:eastAsiaTheme="majorEastAsia" w:hAnsi="Times New Roman" w:cs="Times New Roman" w:hint="eastAsia"/>
          <w:b/>
          <w:sz w:val="28"/>
          <w:szCs w:val="28"/>
        </w:rPr>
        <w:br/>
        <w:t>-</w:t>
      </w:r>
      <w:r w:rsidR="00CA1509" w:rsidRPr="00247CEE">
        <w:rPr>
          <w:rFonts w:ascii="Times New Roman" w:eastAsiaTheme="majorEastAsia" w:hAnsi="Times New Roman" w:cs="Times New Roman"/>
          <w:b/>
          <w:sz w:val="28"/>
          <w:szCs w:val="28"/>
        </w:rPr>
        <w:t>I</w:t>
      </w:r>
      <w:r w:rsidR="0052261F" w:rsidRPr="00247CEE">
        <w:rPr>
          <w:rFonts w:ascii="Times New Roman" w:eastAsiaTheme="majorEastAsia" w:hAnsi="Times New Roman" w:cs="Times New Roman"/>
          <w:b/>
          <w:sz w:val="28"/>
          <w:szCs w:val="28"/>
        </w:rPr>
        <w:t xml:space="preserve">ntroduction of </w:t>
      </w:r>
      <w:r w:rsidR="00F05072" w:rsidRPr="00247CEE">
        <w:rPr>
          <w:rFonts w:ascii="Times New Roman" w:eastAsiaTheme="majorEastAsia" w:hAnsi="Times New Roman" w:cs="Times New Roman"/>
          <w:b/>
          <w:sz w:val="28"/>
          <w:szCs w:val="28"/>
        </w:rPr>
        <w:t xml:space="preserve">Remote </w:t>
      </w:r>
      <w:r w:rsidR="00206F65">
        <w:rPr>
          <w:rFonts w:ascii="Times New Roman" w:eastAsiaTheme="majorEastAsia" w:hAnsi="Times New Roman" w:cs="Times New Roman" w:hint="eastAsia"/>
          <w:b/>
          <w:sz w:val="28"/>
          <w:szCs w:val="28"/>
        </w:rPr>
        <w:t>C</w:t>
      </w:r>
      <w:r w:rsidR="00F05072" w:rsidRPr="00247CEE">
        <w:rPr>
          <w:rFonts w:ascii="Times New Roman" w:eastAsiaTheme="majorEastAsia" w:hAnsi="Times New Roman" w:cs="Times New Roman"/>
          <w:b/>
          <w:sz w:val="28"/>
          <w:szCs w:val="28"/>
        </w:rPr>
        <w:t>ontrolled P</w:t>
      </w:r>
      <w:r w:rsidR="0020774D" w:rsidRPr="00247CEE">
        <w:rPr>
          <w:rFonts w:ascii="Times New Roman" w:eastAsiaTheme="majorEastAsia" w:hAnsi="Times New Roman" w:cs="Times New Roman"/>
          <w:b/>
          <w:sz w:val="28"/>
          <w:szCs w:val="28"/>
        </w:rPr>
        <w:t xml:space="preserve">arking </w:t>
      </w:r>
      <w:r w:rsidR="00F05072" w:rsidRPr="00247CEE">
        <w:rPr>
          <w:rFonts w:ascii="Times New Roman" w:eastAsiaTheme="majorEastAsia" w:hAnsi="Times New Roman" w:cs="Times New Roman"/>
          <w:b/>
          <w:sz w:val="28"/>
          <w:szCs w:val="28"/>
        </w:rPr>
        <w:t>S</w:t>
      </w:r>
      <w:r w:rsidR="0020774D" w:rsidRPr="00247CEE">
        <w:rPr>
          <w:rFonts w:ascii="Times New Roman" w:eastAsiaTheme="majorEastAsia" w:hAnsi="Times New Roman" w:cs="Times New Roman"/>
          <w:b/>
          <w:sz w:val="28"/>
          <w:szCs w:val="28"/>
        </w:rPr>
        <w:t>ystem</w:t>
      </w:r>
      <w:r w:rsidR="00B356D1">
        <w:rPr>
          <w:rFonts w:ascii="Times New Roman" w:eastAsiaTheme="majorEastAsia" w:hAnsi="Times New Roman" w:cs="Times New Roman" w:hint="eastAsia"/>
          <w:b/>
          <w:sz w:val="28"/>
          <w:szCs w:val="28"/>
        </w:rPr>
        <w:t>-</w:t>
      </w:r>
    </w:p>
    <w:p w:rsidR="005A56FD" w:rsidRDefault="0039300A" w:rsidP="0039300A">
      <w:pPr>
        <w:pStyle w:val="SingleTxtG"/>
        <w:spacing w:before="240" w:after="240" w:line="240" w:lineRule="exact"/>
        <w:rPr>
          <w:rFonts w:eastAsia="Times New Roman"/>
        </w:rPr>
      </w:pPr>
      <w:r>
        <w:rPr>
          <w:rFonts w:eastAsia="Times New Roman"/>
        </w:rPr>
        <w:tab/>
      </w:r>
      <w:r w:rsidR="00BE11AF" w:rsidRPr="0039300A">
        <w:rPr>
          <w:rFonts w:eastAsia="Times New Roman"/>
        </w:rPr>
        <w:t xml:space="preserve">The modifications to the existing text of the </w:t>
      </w:r>
      <w:r w:rsidR="00BE11AF" w:rsidRPr="0039300A">
        <w:rPr>
          <w:rFonts w:eastAsia="Times New Roman" w:hint="eastAsia"/>
        </w:rPr>
        <w:t>Consolidated Resolustion on the Contruction of Vehicles (R.E.3)</w:t>
      </w:r>
      <w:r w:rsidR="00BE11AF" w:rsidRPr="0039300A">
        <w:rPr>
          <w:rFonts w:eastAsia="Times New Roman"/>
        </w:rPr>
        <w:t xml:space="preserve"> are </w:t>
      </w:r>
      <w:r w:rsidR="005A56FD" w:rsidRPr="0039300A">
        <w:rPr>
          <w:rFonts w:eastAsia="Times New Roman"/>
        </w:rPr>
        <w:t>marked in bold for new.</w:t>
      </w:r>
    </w:p>
    <w:p w:rsidR="0039300A" w:rsidRPr="0039300A" w:rsidRDefault="0039300A" w:rsidP="0039300A">
      <w:pPr>
        <w:pStyle w:val="HChG"/>
        <w:tabs>
          <w:tab w:val="clear" w:pos="851"/>
        </w:tabs>
        <w:spacing w:before="0" w:line="240" w:lineRule="auto"/>
        <w:ind w:hanging="567"/>
      </w:pPr>
      <w:r>
        <w:tab/>
        <w:t xml:space="preserve">I. </w:t>
      </w:r>
      <w:r>
        <w:tab/>
        <w:t>Proposal</w:t>
      </w:r>
    </w:p>
    <w:p w:rsidR="00481FB6" w:rsidRPr="0039300A" w:rsidRDefault="00481FB6" w:rsidP="00B53893">
      <w:pPr>
        <w:ind w:left="1134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Insert a new </w:t>
      </w:r>
      <w:r w:rsidR="00B53893">
        <w:rPr>
          <w:rFonts w:ascii="Times New Roman" w:eastAsia="HGMaruGothicMPRO" w:hAnsi="Times New Roman" w:cs="Times New Roman"/>
          <w:i/>
          <w:sz w:val="20"/>
          <w:szCs w:val="20"/>
        </w:rPr>
        <w:t>sub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paragraph</w:t>
      </w:r>
      <w:r w:rsidR="00C74A9A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to the </w:t>
      </w:r>
      <w:r w:rsidR="00C74A9A" w:rsidRPr="0039300A">
        <w:rPr>
          <w:rFonts w:ascii="Times New Roman" w:eastAsia="HGMaruGothicMPRO" w:hAnsi="Times New Roman" w:cs="Times New Roman"/>
          <w:i/>
          <w:sz w:val="20"/>
          <w:szCs w:val="20"/>
        </w:rPr>
        <w:t>paragraph</w:t>
      </w:r>
      <w:r w:rsidR="00C74A9A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2 </w:t>
      </w:r>
      <w:r w:rsidR="00B53893">
        <w:rPr>
          <w:rFonts w:ascii="Times New Roman" w:eastAsia="HGMaruGothicMPRO" w:hAnsi="Times New Roman" w:cs="Times New Roman"/>
          <w:i/>
          <w:sz w:val="20"/>
          <w:szCs w:val="20"/>
        </w:rPr>
        <w:t>(</w:t>
      </w:r>
      <w:r w:rsidR="00C74A9A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Scope</w:t>
      </w:r>
      <w:r w:rsidR="00B53893">
        <w:rPr>
          <w:rFonts w:ascii="Times New Roman" w:eastAsia="HGMaruGothicMPRO" w:hAnsi="Times New Roman" w:cs="Times New Roman"/>
          <w:i/>
          <w:sz w:val="20"/>
          <w:szCs w:val="20"/>
        </w:rPr>
        <w:t>)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,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to read:</w:t>
      </w:r>
    </w:p>
    <w:p w:rsidR="00754DFE" w:rsidRPr="0039300A" w:rsidRDefault="00B53893" w:rsidP="00B53893">
      <w:pPr>
        <w:spacing w:after="120" w:line="240" w:lineRule="exact"/>
        <w:ind w:leftChars="541" w:left="2268" w:right="1134" w:hangingChars="566" w:hanging="1132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"</w:t>
      </w:r>
      <w:r w:rsidR="00235F81" w:rsidRPr="0039300A">
        <w:rPr>
          <w:rFonts w:ascii="Times New Roman" w:eastAsia="HGMaruGothicMPRO" w:hAnsi="Times New Roman" w:cs="Times New Roman" w:hint="eastAsia"/>
          <w:sz w:val="20"/>
          <w:szCs w:val="20"/>
        </w:rPr>
        <w:t>2.</w:t>
      </w:r>
      <w:r w:rsidR="00235F81" w:rsidRPr="0039300A">
        <w:rPr>
          <w:rFonts w:ascii="Times New Roman" w:eastAsia="HGMaruGothicMPRO" w:hAnsi="Times New Roman" w:cs="Times New Roman" w:hint="eastAsia"/>
          <w:sz w:val="20"/>
          <w:szCs w:val="20"/>
        </w:rPr>
        <w:tab/>
      </w:r>
      <w:r w:rsidR="00754DFE" w:rsidRPr="0039300A">
        <w:rPr>
          <w:rFonts w:ascii="Times New Roman" w:eastAsia="HGMaruGothicMPRO" w:hAnsi="Times New Roman" w:cs="Times New Roman" w:hint="eastAsia"/>
          <w:sz w:val="20"/>
          <w:szCs w:val="20"/>
        </w:rPr>
        <w:t>Scope</w:t>
      </w:r>
    </w:p>
    <w:p w:rsidR="007F59BB" w:rsidRDefault="00754DFE" w:rsidP="00B53893">
      <w:pPr>
        <w:spacing w:after="120" w:line="240" w:lineRule="exact"/>
        <w:ind w:leftChars="1079" w:left="2266" w:right="1134" w:firstLine="2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ADAS can be classified into three categories: information provision, warning, and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control. Guidelines for limiting driver distraction from in-vehicle information systems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have already been established and are used on a self-commitment basis. Regarding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proofErr w:type="gramStart"/>
      <w:r w:rsidRPr="0039300A">
        <w:rPr>
          <w:rFonts w:ascii="Times New Roman" w:eastAsia="HGMaruGothicMPRO" w:hAnsi="Times New Roman" w:cs="Times New Roman"/>
          <w:sz w:val="20"/>
          <w:szCs w:val="20"/>
        </w:rPr>
        <w:t>warnings,…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>.</w:t>
      </w:r>
      <w:proofErr w:type="gramEnd"/>
    </w:p>
    <w:p w:rsidR="009E4827" w:rsidRPr="0039300A" w:rsidRDefault="00754DFE" w:rsidP="00B53893">
      <w:pPr>
        <w:spacing w:after="120" w:line="240" w:lineRule="exact"/>
        <w:ind w:leftChars="1079" w:left="2266" w:right="1134" w:firstLine="2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This document discusses control systems that support and assist the driver's driving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operations. Systems covered include those that involve a certain interaction (transfer of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 xml:space="preserve">control) between the driver and the </w:t>
      </w:r>
      <w:proofErr w:type="gramStart"/>
      <w:r w:rsidRPr="0039300A">
        <w:rPr>
          <w:rFonts w:ascii="Times New Roman" w:eastAsia="HGMaruGothicMPRO" w:hAnsi="Times New Roman" w:cs="Times New Roman"/>
          <w:sz w:val="20"/>
          <w:szCs w:val="20"/>
        </w:rPr>
        <w:t>system,…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>..</w:t>
      </w:r>
      <w:proofErr w:type="gramEnd"/>
    </w:p>
    <w:p w:rsidR="009E4827" w:rsidRPr="0039300A" w:rsidRDefault="00481FB6" w:rsidP="00B53893">
      <w:pPr>
        <w:spacing w:after="120" w:line="240" w:lineRule="exact"/>
        <w:ind w:leftChars="1079" w:left="2266" w:right="1134" w:firstLine="2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In this document, we discuss systems that are used during normal driving, such as ACC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 xml:space="preserve">(Advanced Cruise Control system), </w:t>
      </w:r>
    </w:p>
    <w:p w:rsidR="00481FB6" w:rsidRPr="0039300A" w:rsidRDefault="00481FB6" w:rsidP="00B53893">
      <w:pPr>
        <w:spacing w:after="120" w:line="240" w:lineRule="exact"/>
        <w:ind w:leftChars="1079" w:left="2266" w:right="1134" w:firstLine="2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…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>..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regulated, but we include them in our discussion because they involve the transfer of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control between the driver and the system.</w:t>
      </w:r>
    </w:p>
    <w:p w:rsidR="00481FB6" w:rsidRPr="0039300A" w:rsidRDefault="008747B7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b/>
          <w:sz w:val="20"/>
          <w:szCs w:val="20"/>
        </w:rPr>
      </w:pP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Additionally</w:t>
      </w:r>
      <w:r w:rsidR="00481FB6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, the </w:t>
      </w:r>
      <w:r w:rsidR="0039300A" w:rsidRPr="0039300A">
        <w:rPr>
          <w:rFonts w:ascii="Times New Roman" w:eastAsia="HGMaruGothicMPRO" w:hAnsi="Times New Roman" w:cs="Times New Roman"/>
          <w:b/>
          <w:sz w:val="20"/>
          <w:szCs w:val="20"/>
        </w:rPr>
        <w:t>"</w:t>
      </w:r>
      <w:r w:rsidR="00481FB6" w:rsidRPr="0039300A">
        <w:rPr>
          <w:rFonts w:ascii="Times New Roman" w:eastAsia="HGMaruGothicMPRO" w:hAnsi="Times New Roman" w:cs="Times New Roman"/>
          <w:b/>
          <w:sz w:val="20"/>
          <w:szCs w:val="20"/>
        </w:rPr>
        <w:t>R</w:t>
      </w:r>
      <w:r w:rsidR="00481FB6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emote Controlled Parking System (RCP)</w:t>
      </w:r>
      <w:r w:rsidR="008A31A9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,</w:t>
      </w:r>
      <w:r w:rsidR="00BD0759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  <w:r w:rsidR="008A31A9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including pulling out of parking space</w:t>
      </w:r>
      <w:r w:rsidR="0039300A" w:rsidRPr="0039300A">
        <w:rPr>
          <w:rFonts w:ascii="Times New Roman" w:eastAsia="HGMaruGothicMPRO" w:hAnsi="Times New Roman" w:cs="Times New Roman"/>
          <w:b/>
          <w:sz w:val="20"/>
          <w:szCs w:val="20"/>
        </w:rPr>
        <w:t>"</w:t>
      </w:r>
      <w:r w:rsidRPr="0039300A">
        <w:rPr>
          <w:rFonts w:ascii="Times New Roman" w:eastAsia="HGMaruGothicMPRO" w:hAnsi="Times New Roman" w:cs="Times New Roman"/>
          <w:b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w</w:t>
      </w:r>
      <w:r w:rsidRPr="0039300A">
        <w:rPr>
          <w:rFonts w:ascii="Times New Roman" w:eastAsia="HGMaruGothicMPRO" w:hAnsi="Times New Roman" w:cs="Times New Roman"/>
          <w:b/>
          <w:sz w:val="20"/>
          <w:szCs w:val="20"/>
        </w:rPr>
        <w:t>ith state-of-the-art technologies related to automated driving</w:t>
      </w:r>
      <w:r w:rsidR="00481FB6" w:rsidRPr="0039300A">
        <w:rPr>
          <w:rFonts w:ascii="Times New Roman" w:eastAsia="HGMaruGothicMPRO" w:hAnsi="Times New Roman" w:cs="Times New Roman"/>
          <w:b/>
          <w:sz w:val="20"/>
          <w:szCs w:val="20"/>
        </w:rPr>
        <w:t xml:space="preserve"> </w:t>
      </w:r>
      <w:r w:rsidR="00481FB6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is </w:t>
      </w:r>
      <w:r w:rsidR="008A31A9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also </w:t>
      </w: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included</w:t>
      </w:r>
      <w:r w:rsidR="00481FB6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.</w:t>
      </w:r>
      <w:r w:rsidR="004B155B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</w:p>
    <w:p w:rsidR="00481FB6" w:rsidRPr="0039300A" w:rsidRDefault="00481FB6" w:rsidP="00B53893">
      <w:pPr>
        <w:ind w:leftChars="1080"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The present principles are applicable mainly to passenger cars (M1)</w:t>
      </w:r>
      <w:proofErr w:type="gramStart"/>
      <w:r w:rsidRPr="0039300A">
        <w:rPr>
          <w:rFonts w:ascii="Times New Roman" w:eastAsia="HGMaruGothicMPRO" w:hAnsi="Times New Roman" w:cs="Times New Roman"/>
          <w:sz w:val="20"/>
          <w:szCs w:val="20"/>
        </w:rPr>
        <w:t>,…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>..</w:t>
      </w:r>
      <w:proofErr w:type="gramEnd"/>
      <w:r w:rsidR="00B53893">
        <w:rPr>
          <w:rFonts w:ascii="Times New Roman" w:eastAsia="HGMaruGothicMPRO" w:hAnsi="Times New Roman" w:cs="Times New Roman"/>
          <w:sz w:val="20"/>
          <w:szCs w:val="20"/>
        </w:rPr>
        <w:t>"</w:t>
      </w:r>
    </w:p>
    <w:p w:rsidR="00754DFE" w:rsidRPr="0039300A" w:rsidRDefault="00754DFE" w:rsidP="00B53893">
      <w:pPr>
        <w:ind w:left="2268" w:right="1134" w:hanging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 xml:space="preserve">Insert new 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line</w:t>
      </w:r>
      <w:r w:rsidR="004B155B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to the table</w:t>
      </w: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>,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 xml:space="preserve"> to read:</w:t>
      </w:r>
    </w:p>
    <w:p w:rsidR="00754DFE" w:rsidRPr="0039300A" w:rsidRDefault="00B53893" w:rsidP="00B53893">
      <w:pPr>
        <w:tabs>
          <w:tab w:val="left" w:pos="709"/>
        </w:tabs>
        <w:ind w:left="2268" w:right="1134" w:hanging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"</w:t>
      </w:r>
      <w:r w:rsidR="00754DFE" w:rsidRPr="0039300A">
        <w:rPr>
          <w:rFonts w:ascii="Times New Roman" w:eastAsia="HGMaruGothicMPRO" w:hAnsi="Times New Roman" w:cs="Times New Roman" w:hint="eastAsia"/>
          <w:sz w:val="20"/>
          <w:szCs w:val="20"/>
        </w:rPr>
        <w:t>3.</w:t>
      </w:r>
      <w:r w:rsidR="00754DFE" w:rsidRPr="0039300A">
        <w:rPr>
          <w:rFonts w:ascii="Times New Roman" w:eastAsia="HGMaruGothicMPRO" w:hAnsi="Times New Roman" w:cs="Times New Roman" w:hint="eastAsia"/>
          <w:sz w:val="20"/>
          <w:szCs w:val="20"/>
        </w:rPr>
        <w:tab/>
      </w:r>
      <w:r w:rsidR="00754DFE" w:rsidRPr="0039300A">
        <w:rPr>
          <w:rFonts w:ascii="Times New Roman" w:eastAsia="HGMaruGothicMPRO" w:hAnsi="Times New Roman" w:cs="Times New Roman"/>
          <w:sz w:val="20"/>
          <w:szCs w:val="20"/>
        </w:rPr>
        <w:t>Existing regulations</w:t>
      </w:r>
    </w:p>
    <w:p w:rsidR="00754DFE" w:rsidRPr="0039300A" w:rsidRDefault="00754DFE" w:rsidP="00B53893">
      <w:pPr>
        <w:spacing w:line="240" w:lineRule="exact"/>
        <w:ind w:leftChars="1080"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There are existing regulations which are most relevant to the principles in this document.</w:t>
      </w:r>
    </w:p>
    <w:tbl>
      <w:tblPr>
        <w:tblStyle w:val="TableGrid"/>
        <w:tblW w:w="7480" w:type="dxa"/>
        <w:tblInd w:w="1242" w:type="dxa"/>
        <w:tblLook w:val="04A0" w:firstRow="1" w:lastRow="0" w:firstColumn="1" w:lastColumn="0" w:noHBand="0" w:noVBand="1"/>
      </w:tblPr>
      <w:tblGrid>
        <w:gridCol w:w="2268"/>
        <w:gridCol w:w="5212"/>
      </w:tblGrid>
      <w:tr w:rsidR="00754DFE" w:rsidRPr="0039300A" w:rsidTr="00B53893">
        <w:tc>
          <w:tcPr>
            <w:tcW w:w="2268" w:type="dxa"/>
          </w:tcPr>
          <w:p w:rsidR="00754DFE" w:rsidRPr="0039300A" w:rsidRDefault="00754DFE" w:rsidP="00B53893">
            <w:pPr>
              <w:ind w:right="34"/>
              <w:rPr>
                <w:rFonts w:ascii="Times New Roman" w:eastAsia="HGMaruGothicMPRO" w:hAnsi="Times New Roman" w:cs="Times New Roman"/>
                <w:sz w:val="20"/>
                <w:szCs w:val="20"/>
              </w:rPr>
            </w:pPr>
            <w:r w:rsidRPr="0039300A">
              <w:rPr>
                <w:rFonts w:ascii="Times New Roman" w:eastAsia="HGMaruGothicMPRO" w:hAnsi="Times New Roman" w:cs="Times New Roman"/>
                <w:sz w:val="20"/>
                <w:szCs w:val="20"/>
              </w:rPr>
              <w:t>UN Regulation No. 131</w:t>
            </w:r>
          </w:p>
        </w:tc>
        <w:tc>
          <w:tcPr>
            <w:tcW w:w="5212" w:type="dxa"/>
          </w:tcPr>
          <w:p w:rsidR="00754DFE" w:rsidRPr="0039300A" w:rsidRDefault="00BD0759" w:rsidP="00B53893">
            <w:pPr>
              <w:ind w:right="1"/>
              <w:rPr>
                <w:rFonts w:ascii="Times New Roman" w:eastAsia="HGMaruGothicMPRO" w:hAnsi="Times New Roman" w:cs="Times New Roman"/>
                <w:sz w:val="20"/>
                <w:szCs w:val="20"/>
              </w:rPr>
            </w:pPr>
            <w:r w:rsidRPr="0039300A">
              <w:rPr>
                <w:rFonts w:ascii="Times New Roman" w:eastAsia="HGMaruGothicMPRO" w:hAnsi="Times New Roman" w:cs="Times New Roman"/>
                <w:sz w:val="20"/>
                <w:szCs w:val="20"/>
              </w:rPr>
              <w:t>Advanced Emergency Braking Systems (AEBS)</w:t>
            </w:r>
          </w:p>
        </w:tc>
      </w:tr>
      <w:tr w:rsidR="00754DFE" w:rsidRPr="0039300A" w:rsidTr="00B53893">
        <w:tc>
          <w:tcPr>
            <w:tcW w:w="2268" w:type="dxa"/>
          </w:tcPr>
          <w:p w:rsidR="00754DFE" w:rsidRPr="0039300A" w:rsidRDefault="00BD0759" w:rsidP="00B53893">
            <w:pPr>
              <w:ind w:right="34"/>
              <w:rPr>
                <w:rFonts w:ascii="Times New Roman" w:eastAsia="HGMaruGothicMPRO" w:hAnsi="Times New Roman" w:cs="Times New Roman"/>
                <w:b/>
                <w:sz w:val="20"/>
                <w:szCs w:val="20"/>
              </w:rPr>
            </w:pPr>
            <w:r w:rsidRPr="0039300A">
              <w:rPr>
                <w:rFonts w:ascii="Times New Roman" w:eastAsia="HGMaruGothicMPRO" w:hAnsi="Times New Roman" w:cs="Times New Roman" w:hint="eastAsia"/>
                <w:b/>
                <w:sz w:val="20"/>
                <w:szCs w:val="20"/>
              </w:rPr>
              <w:t>UN Regulation No.79</w:t>
            </w:r>
          </w:p>
        </w:tc>
        <w:tc>
          <w:tcPr>
            <w:tcW w:w="5212" w:type="dxa"/>
          </w:tcPr>
          <w:p w:rsidR="00754DFE" w:rsidRPr="0039300A" w:rsidRDefault="00BD0759" w:rsidP="00B53893">
            <w:pPr>
              <w:ind w:right="1"/>
              <w:rPr>
                <w:rFonts w:ascii="Times New Roman" w:eastAsia="HGMaruGothicMPRO" w:hAnsi="Times New Roman" w:cs="Times New Roman"/>
                <w:b/>
                <w:sz w:val="20"/>
                <w:szCs w:val="20"/>
              </w:rPr>
            </w:pPr>
            <w:r w:rsidRPr="0039300A">
              <w:rPr>
                <w:rFonts w:ascii="Times New Roman" w:eastAsia="HGMaruGothicMPRO" w:hAnsi="Times New Roman" w:cs="Times New Roman" w:hint="eastAsia"/>
                <w:b/>
                <w:sz w:val="20"/>
                <w:szCs w:val="20"/>
              </w:rPr>
              <w:t>Steering equipment</w:t>
            </w:r>
          </w:p>
        </w:tc>
      </w:tr>
    </w:tbl>
    <w:p w:rsidR="00B53893" w:rsidRPr="00B53893" w:rsidRDefault="00B53893" w:rsidP="00B53893">
      <w:pPr>
        <w:spacing w:before="120" w:after="120" w:line="240" w:lineRule="exact"/>
        <w:ind w:left="2268" w:right="1134" w:hanging="1134"/>
        <w:jc w:val="right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"</w:t>
      </w:r>
    </w:p>
    <w:p w:rsidR="004B155B" w:rsidRPr="0039300A" w:rsidRDefault="004B155B" w:rsidP="00B53893">
      <w:pPr>
        <w:spacing w:before="120" w:after="120" w:line="240" w:lineRule="exact"/>
        <w:ind w:left="2268" w:right="1134" w:hanging="1134"/>
        <w:rPr>
          <w:rFonts w:ascii="Times New Roman" w:eastAsia="HGMaruGothicMPRO" w:hAnsi="Times New Roman" w:cs="Times New Roman"/>
          <w:i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 xml:space="preserve">Insert </w:t>
      </w:r>
      <w:r w:rsidR="00B53893">
        <w:rPr>
          <w:rFonts w:ascii="Times New Roman" w:eastAsia="HGMaruGothicMPRO" w:hAnsi="Times New Roman" w:cs="Times New Roman"/>
          <w:i/>
          <w:sz w:val="20"/>
          <w:szCs w:val="20"/>
        </w:rPr>
        <w:t xml:space="preserve">a </w:t>
      </w: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 xml:space="preserve">new </w:t>
      </w:r>
      <w:r w:rsidR="00B53893">
        <w:rPr>
          <w:rFonts w:ascii="Times New Roman" w:eastAsia="HGMaruGothicMPRO" w:hAnsi="Times New Roman" w:cs="Times New Roman"/>
          <w:i/>
          <w:sz w:val="20"/>
          <w:szCs w:val="20"/>
        </w:rPr>
        <w:t>sub</w:t>
      </w: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>paragraph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to the </w:t>
      </w: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>paragraph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4</w:t>
      </w:r>
      <w:r w:rsidRPr="0039300A">
        <w:rPr>
          <w:rFonts w:ascii="Times New Roman" w:eastAsia="HGMaruGothicMPRO" w:hAnsi="Times New Roman" w:cs="Times New Roman"/>
          <w:i/>
          <w:sz w:val="20"/>
          <w:szCs w:val="20"/>
        </w:rPr>
        <w:t>, to read:</w:t>
      </w:r>
    </w:p>
    <w:p w:rsidR="004B155B" w:rsidRPr="0039300A" w:rsidRDefault="00B53893" w:rsidP="00B53893">
      <w:pPr>
        <w:spacing w:after="120" w:line="240" w:lineRule="exact"/>
        <w:ind w:left="2268" w:right="1134" w:hanging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"</w:t>
      </w:r>
      <w:r w:rsidR="004B155B" w:rsidRPr="0039300A">
        <w:rPr>
          <w:rFonts w:ascii="Times New Roman" w:eastAsia="HGMaruGothicMPRO" w:hAnsi="Times New Roman" w:cs="Times New Roman"/>
          <w:sz w:val="20"/>
          <w:szCs w:val="20"/>
        </w:rPr>
        <w:t xml:space="preserve">4. </w:t>
      </w:r>
      <w:r w:rsidR="004B155B" w:rsidRPr="0039300A">
        <w:rPr>
          <w:rFonts w:ascii="Times New Roman" w:eastAsia="HGMaruGothicMPRO" w:hAnsi="Times New Roman" w:cs="Times New Roman" w:hint="eastAsia"/>
          <w:sz w:val="20"/>
          <w:szCs w:val="20"/>
        </w:rPr>
        <w:tab/>
      </w:r>
      <w:r w:rsidR="004B155B" w:rsidRPr="0039300A">
        <w:rPr>
          <w:rFonts w:ascii="Times New Roman" w:eastAsia="HGMaruGothicMPRO" w:hAnsi="Times New Roman" w:cs="Times New Roman"/>
          <w:sz w:val="20"/>
          <w:szCs w:val="20"/>
        </w:rPr>
        <w:t>Control principles</w:t>
      </w:r>
    </w:p>
    <w:p w:rsidR="004B155B" w:rsidRPr="0039300A" w:rsidRDefault="004B155B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The principles are divided into four sections:</w:t>
      </w:r>
    </w:p>
    <w:p w:rsidR="004B155B" w:rsidRPr="0039300A" w:rsidRDefault="004B155B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Control elements;</w:t>
      </w:r>
    </w:p>
    <w:p w:rsidR="004B155B" w:rsidRPr="0039300A" w:rsidRDefault="004B155B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lastRenderedPageBreak/>
        <w:t>Operational elements;</w:t>
      </w:r>
    </w:p>
    <w:p w:rsidR="004B155B" w:rsidRPr="0039300A" w:rsidRDefault="004B155B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Display elements; and</w:t>
      </w:r>
    </w:p>
    <w:p w:rsidR="004B155B" w:rsidRPr="0039300A" w:rsidRDefault="004B155B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sz w:val="20"/>
          <w:szCs w:val="20"/>
        </w:rPr>
      </w:pPr>
      <w:proofErr w:type="gramStart"/>
      <w:r w:rsidRPr="0039300A">
        <w:rPr>
          <w:rFonts w:ascii="Times New Roman" w:eastAsia="HGMaruGothicMPRO" w:hAnsi="Times New Roman" w:cs="Times New Roman"/>
          <w:sz w:val="20"/>
          <w:szCs w:val="20"/>
        </w:rPr>
        <w:t>Supplementary elements.</w:t>
      </w:r>
      <w:proofErr w:type="gramEnd"/>
    </w:p>
    <w:p w:rsidR="004B155B" w:rsidRPr="0039300A" w:rsidRDefault="004B155B" w:rsidP="00B53893">
      <w:pPr>
        <w:spacing w:after="120" w:line="240" w:lineRule="exact"/>
        <w:ind w:left="2268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………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>..</w:t>
      </w:r>
    </w:p>
    <w:p w:rsidR="0039300A" w:rsidRDefault="004B155B" w:rsidP="00B53893">
      <w:pPr>
        <w:spacing w:after="120" w:line="240" w:lineRule="exact"/>
        <w:ind w:leftChars="1079" w:left="2266" w:right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/>
          <w:sz w:val="20"/>
          <w:szCs w:val="20"/>
        </w:rPr>
        <w:t>In this document, normal driving refers to situations that do not require immediate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responses from the driver and/or vehicle to avoid a collision. Critical driving refers to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situations that do require immediate responses from the driver and/or vehicle to avoid or</w:t>
      </w:r>
      <w:r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</w:t>
      </w:r>
      <w:r w:rsidRPr="0039300A">
        <w:rPr>
          <w:rFonts w:ascii="Times New Roman" w:eastAsia="HGMaruGothicMPRO" w:hAnsi="Times New Roman" w:cs="Times New Roman"/>
          <w:sz w:val="20"/>
          <w:szCs w:val="20"/>
        </w:rPr>
        <w:t>mitigate a collision.</w:t>
      </w:r>
    </w:p>
    <w:p w:rsidR="0039300A" w:rsidRPr="0039300A" w:rsidRDefault="004B155B" w:rsidP="00B53893">
      <w:pPr>
        <w:spacing w:after="120" w:line="240" w:lineRule="exact"/>
        <w:ind w:leftChars="1079" w:left="2266" w:right="1134"/>
        <w:rPr>
          <w:rFonts w:ascii="Times New Roman" w:eastAsia="HGMaruGothicMPRO" w:hAnsi="Times New Roman" w:cs="Times New Roman"/>
          <w:b/>
          <w:sz w:val="20"/>
          <w:szCs w:val="20"/>
        </w:rPr>
      </w:pP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Additionally, the specific </w:t>
      </w:r>
      <w:r w:rsidR="00206F65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guidelines</w:t>
      </w: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for RCP are int</w:t>
      </w:r>
      <w:r w:rsidR="00B53893">
        <w:rPr>
          <w:rFonts w:ascii="Times New Roman" w:eastAsia="HGMaruGothicMPRO" w:hAnsi="Times New Roman" w:cs="Times New Roman" w:hint="eastAsia"/>
          <w:b/>
          <w:sz w:val="20"/>
          <w:szCs w:val="20"/>
        </w:rPr>
        <w:t>roduced into the paragraph 4.5.</w:t>
      </w:r>
      <w:r w:rsidR="00B53893" w:rsidRPr="00B53893">
        <w:rPr>
          <w:rFonts w:ascii="Times New Roman" w:eastAsia="HGMaruGothicMPRO" w:hAnsi="Times New Roman" w:cs="Times New Roman"/>
          <w:sz w:val="20"/>
          <w:szCs w:val="20"/>
        </w:rPr>
        <w:t>"</w:t>
      </w:r>
    </w:p>
    <w:p w:rsidR="00C74A9A" w:rsidRPr="0039300A" w:rsidRDefault="00235F81" w:rsidP="00B53893">
      <w:pPr>
        <w:spacing w:after="120" w:line="240" w:lineRule="exact"/>
        <w:ind w:left="2268" w:right="1134" w:hanging="1134"/>
        <w:rPr>
          <w:rFonts w:ascii="Times New Roman" w:eastAsia="HGMaruGothicMPRO" w:hAnsi="Times New Roman" w:cs="Times New Roman"/>
          <w:sz w:val="20"/>
          <w:szCs w:val="20"/>
        </w:rPr>
      </w:pP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Insert </w:t>
      </w:r>
      <w:r w:rsidR="00C74A9A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new paragraph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s</w:t>
      </w:r>
      <w:r w:rsidR="00C74A9A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4.5</w:t>
      </w:r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. </w:t>
      </w:r>
      <w:proofErr w:type="gramStart"/>
      <w:r w:rsidR="00B53893">
        <w:rPr>
          <w:rFonts w:ascii="Times New Roman" w:eastAsia="HGMaruGothicMPRO" w:hAnsi="Times New Roman" w:cs="Times New Roman"/>
          <w:i/>
          <w:sz w:val="20"/>
          <w:szCs w:val="20"/>
        </w:rPr>
        <w:t>and</w:t>
      </w:r>
      <w:proofErr w:type="gramEnd"/>
      <w:r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 xml:space="preserve"> 4.5.1.</w:t>
      </w:r>
      <w:r w:rsidR="00C74A9A" w:rsidRPr="0039300A">
        <w:rPr>
          <w:rFonts w:ascii="Times New Roman" w:eastAsia="HGMaruGothicMPRO" w:hAnsi="Times New Roman" w:cs="Times New Roman" w:hint="eastAsia"/>
          <w:i/>
          <w:sz w:val="20"/>
          <w:szCs w:val="20"/>
        </w:rPr>
        <w:t>,</w:t>
      </w:r>
      <w:r w:rsidR="00C74A9A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to read:</w:t>
      </w:r>
    </w:p>
    <w:p w:rsidR="00505A80" w:rsidRPr="0039300A" w:rsidRDefault="00B53893" w:rsidP="00B53893">
      <w:pPr>
        <w:spacing w:after="120" w:line="240" w:lineRule="exact"/>
        <w:ind w:leftChars="541" w:left="2262" w:right="1134" w:hangingChars="563" w:hanging="1126"/>
        <w:rPr>
          <w:rFonts w:ascii="Times New Roman" w:eastAsia="HGMaruGothicMPRO" w:hAnsi="Times New Roman" w:cs="Times New Roman"/>
          <w:b/>
          <w:sz w:val="20"/>
          <w:szCs w:val="20"/>
        </w:rPr>
      </w:pPr>
      <w:r w:rsidRPr="00B53893">
        <w:rPr>
          <w:rFonts w:ascii="Times New Roman" w:eastAsia="HGMaruGothicMPRO" w:hAnsi="Times New Roman" w:cs="Times New Roman"/>
          <w:sz w:val="20"/>
          <w:szCs w:val="20"/>
        </w:rPr>
        <w:t>"</w:t>
      </w:r>
      <w:r w:rsidR="008D0FDB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4.5</w:t>
      </w:r>
      <w:r w:rsidR="00235F81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.</w:t>
      </w:r>
      <w:r w:rsidR="008D0FDB" w:rsidRPr="0039300A">
        <w:rPr>
          <w:rFonts w:ascii="Times New Roman" w:eastAsia="HGMaruGothicMPRO" w:hAnsi="Times New Roman" w:cs="Times New Roman" w:hint="eastAsia"/>
          <w:b/>
          <w:color w:val="FF0000"/>
          <w:sz w:val="20"/>
          <w:szCs w:val="20"/>
        </w:rPr>
        <w:tab/>
      </w:r>
      <w:r w:rsidR="00E73D5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The RCP system shall be designed so that</w:t>
      </w:r>
      <w:r w:rsidR="00505A80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its automatic maneuvering for parking and/or pulling out of parking space the vehicle</w:t>
      </w:r>
      <w:r>
        <w:rPr>
          <w:rFonts w:ascii="Times New Roman" w:eastAsia="HGMaruGothicMPRO" w:hAnsi="Times New Roman" w:cs="Times New Roman"/>
          <w:b/>
          <w:sz w:val="20"/>
          <w:szCs w:val="20"/>
        </w:rPr>
        <w:t xml:space="preserve"> can be:</w:t>
      </w:r>
    </w:p>
    <w:p w:rsidR="00505A80" w:rsidRPr="0039300A" w:rsidRDefault="0039300A" w:rsidP="00B53893">
      <w:pPr>
        <w:tabs>
          <w:tab w:val="left" w:pos="2835"/>
        </w:tabs>
        <w:spacing w:after="120" w:line="240" w:lineRule="exact"/>
        <w:ind w:left="2268" w:right="1134" w:hanging="1134"/>
        <w:rPr>
          <w:rFonts w:ascii="Times New Roman" w:eastAsia="HGMaruGothicMPRO" w:hAnsi="Times New Roman" w:cs="Times New Roman"/>
          <w:b/>
          <w:sz w:val="20"/>
          <w:szCs w:val="20"/>
        </w:rPr>
      </w:pPr>
      <w:r>
        <w:rPr>
          <w:rFonts w:ascii="Times New Roman" w:eastAsia="HGMaruGothicMPRO" w:hAnsi="Times New Roman" w:cs="Times New Roman"/>
          <w:b/>
          <w:sz w:val="20"/>
          <w:szCs w:val="20"/>
        </w:rPr>
        <w:tab/>
      </w:r>
      <w:r w:rsidR="009E4827" w:rsidRPr="0039300A">
        <w:rPr>
          <w:rFonts w:ascii="Times New Roman" w:eastAsia="HGMaruGothicMPRO" w:hAnsi="Times New Roman" w:cs="Times New Roman"/>
          <w:b/>
          <w:sz w:val="20"/>
          <w:szCs w:val="20"/>
        </w:rPr>
        <w:t>(a)</w:t>
      </w:r>
      <w:r w:rsidR="009D54C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  <w:r w:rsidR="009E4827" w:rsidRPr="0039300A">
        <w:rPr>
          <w:rFonts w:ascii="Times New Roman" w:eastAsia="HGMaruGothicMPRO" w:hAnsi="Times New Roman" w:cs="Times New Roman"/>
          <w:b/>
          <w:sz w:val="20"/>
          <w:szCs w:val="20"/>
        </w:rPr>
        <w:tab/>
      </w:r>
      <w:r w:rsidR="002745DE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activated as long as the off-board driver</w:t>
      </w:r>
      <w:r w:rsidR="00336C3B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who monitors</w:t>
      </w:r>
      <w:r w:rsidR="003B4F55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the </w:t>
      </w:r>
      <w:r w:rsidR="002745DE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circumstances </w:t>
      </w:r>
      <w:r w:rsidR="002745DE" w:rsidRPr="0039300A">
        <w:rPr>
          <w:rFonts w:ascii="Times New Roman" w:eastAsia="HGMaruGothicMPRO" w:hAnsi="Times New Roman" w:cs="Times New Roman"/>
          <w:b/>
          <w:sz w:val="20"/>
          <w:szCs w:val="20"/>
        </w:rPr>
        <w:t>around</w:t>
      </w:r>
      <w:r w:rsidR="002745DE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the vehicle, </w:t>
      </w:r>
      <w:r w:rsidR="00526890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continuously </w:t>
      </w:r>
      <w:r w:rsidR="002745DE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indicates the intention to activate it by operating the remote controller</w:t>
      </w:r>
      <w:r w:rsidR="007630A7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e.g. the automatic</w:t>
      </w:r>
      <w:r w:rsidR="009D54C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  <w:r w:rsidR="007630A7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maneuvering continues only while the activation button of the remote controller </w:t>
      </w:r>
      <w:r w:rsidR="007630A7" w:rsidRPr="0039300A">
        <w:rPr>
          <w:rFonts w:ascii="Times New Roman" w:eastAsia="HGMaruGothicMPRO" w:hAnsi="Times New Roman" w:cs="Times New Roman"/>
          <w:b/>
          <w:sz w:val="20"/>
          <w:szCs w:val="20"/>
        </w:rPr>
        <w:t xml:space="preserve">is </w:t>
      </w:r>
      <w:r w:rsidR="007630A7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pushed by the off-board</w:t>
      </w:r>
      <w:r w:rsidR="009E4827" w:rsidRPr="0039300A">
        <w:rPr>
          <w:rFonts w:ascii="Times New Roman" w:eastAsia="HGMaruGothicMPRO" w:hAnsi="Times New Roman" w:cs="Times New Roman"/>
          <w:b/>
          <w:sz w:val="20"/>
          <w:szCs w:val="20"/>
        </w:rPr>
        <w:t xml:space="preserve"> </w:t>
      </w:r>
      <w:r w:rsidR="007630A7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driver and it stops safely when the button is released.</w:t>
      </w:r>
      <w:r w:rsidR="00505A80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,</w:t>
      </w:r>
      <w:r w:rsidR="002745DE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and</w:t>
      </w:r>
    </w:p>
    <w:p w:rsidR="00E73D5A" w:rsidRPr="0039300A" w:rsidRDefault="0039300A" w:rsidP="00B53893">
      <w:pPr>
        <w:tabs>
          <w:tab w:val="left" w:pos="1134"/>
          <w:tab w:val="left" w:pos="2835"/>
        </w:tabs>
        <w:spacing w:after="120" w:line="240" w:lineRule="exact"/>
        <w:ind w:left="2268" w:right="1134" w:hanging="1134"/>
        <w:rPr>
          <w:rFonts w:ascii="Times New Roman" w:eastAsia="HGMaruGothicMPRO" w:hAnsi="Times New Roman" w:cs="Times New Roman"/>
          <w:b/>
          <w:sz w:val="20"/>
          <w:szCs w:val="20"/>
        </w:rPr>
      </w:pPr>
      <w:r>
        <w:rPr>
          <w:rFonts w:ascii="Times New Roman" w:eastAsia="HGMaruGothicMPRO" w:hAnsi="Times New Roman" w:cs="Times New Roman"/>
          <w:b/>
          <w:sz w:val="20"/>
          <w:szCs w:val="20"/>
        </w:rPr>
        <w:tab/>
      </w:r>
      <w:r w:rsidR="009E4827" w:rsidRPr="0039300A">
        <w:rPr>
          <w:rFonts w:ascii="Times New Roman" w:eastAsia="HGMaruGothicMPRO" w:hAnsi="Times New Roman" w:cs="Times New Roman"/>
          <w:b/>
          <w:sz w:val="20"/>
          <w:szCs w:val="20"/>
        </w:rPr>
        <w:t>(b)</w:t>
      </w:r>
      <w:r w:rsidR="009E4827" w:rsidRPr="0039300A">
        <w:rPr>
          <w:rFonts w:ascii="Times New Roman" w:eastAsia="HGMaruGothicMPRO" w:hAnsi="Times New Roman" w:cs="Times New Roman"/>
          <w:b/>
          <w:sz w:val="20"/>
          <w:szCs w:val="20"/>
        </w:rPr>
        <w:tab/>
      </w:r>
      <w:proofErr w:type="gramStart"/>
      <w:r w:rsidR="00E73D5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safely</w:t>
      </w:r>
      <w:proofErr w:type="gramEnd"/>
      <w:r w:rsidR="00E73D5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terminated</w:t>
      </w:r>
      <w:r w:rsidR="002745DE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  <w:r w:rsidR="002736F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when</w:t>
      </w:r>
      <w:r w:rsidR="00E73D5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  <w:r w:rsidR="00B22EE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such intention </w:t>
      </w:r>
      <w:r w:rsidR="002736F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is no </w:t>
      </w:r>
      <w:r w:rsidR="002736FA" w:rsidRPr="0039300A">
        <w:rPr>
          <w:rFonts w:ascii="Times New Roman" w:eastAsia="HGMaruGothicMPRO" w:hAnsi="Times New Roman" w:cs="Times New Roman"/>
          <w:b/>
          <w:sz w:val="20"/>
          <w:szCs w:val="20"/>
        </w:rPr>
        <w:t>longer</w:t>
      </w:r>
      <w:r w:rsidR="002736F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 </w:t>
      </w:r>
      <w:r w:rsidR="00B22EEA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indicated</w:t>
      </w:r>
      <w:r w:rsidR="00505A80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.</w:t>
      </w:r>
    </w:p>
    <w:p w:rsidR="005A56FD" w:rsidRPr="0039300A" w:rsidRDefault="008A31A9" w:rsidP="00B53893">
      <w:pPr>
        <w:spacing w:after="120" w:line="240" w:lineRule="exact"/>
        <w:ind w:leftChars="541" w:left="2266" w:right="1134" w:hangingChars="563" w:hanging="1130"/>
        <w:rPr>
          <w:rFonts w:ascii="Times New Roman" w:eastAsia="HGMaruGothicMPRO" w:hAnsi="Times New Roman" w:cs="Times New Roman"/>
          <w:b/>
          <w:sz w:val="20"/>
          <w:szCs w:val="20"/>
        </w:rPr>
      </w:pP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4.5.1</w:t>
      </w:r>
      <w:r w:rsidR="00235F81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>.</w:t>
      </w:r>
      <w:r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ab/>
      </w:r>
      <w:r w:rsidR="00235F81" w:rsidRPr="0039300A">
        <w:rPr>
          <w:rFonts w:ascii="Times New Roman" w:eastAsia="HGMaruGothicMPRO" w:hAnsi="Times New Roman" w:cs="Times New Roman"/>
          <w:b/>
          <w:sz w:val="20"/>
          <w:szCs w:val="20"/>
        </w:rPr>
        <w:t xml:space="preserve">The owner's manual of the vehicle shall contain an instruction regarding the </w:t>
      </w:r>
      <w:r w:rsidR="008747B7" w:rsidRPr="0039300A">
        <w:rPr>
          <w:rFonts w:ascii="Times New Roman" w:eastAsia="HGMaruGothicMPRO" w:hAnsi="Times New Roman" w:cs="Times New Roman" w:hint="eastAsia"/>
          <w:b/>
          <w:sz w:val="20"/>
          <w:szCs w:val="20"/>
        </w:rPr>
        <w:t xml:space="preserve">caution of its remote operation </w:t>
      </w:r>
      <w:r w:rsidR="00235F81" w:rsidRPr="0039300A">
        <w:rPr>
          <w:rFonts w:ascii="Times New Roman" w:eastAsia="HGMaruGothicMPRO" w:hAnsi="Times New Roman" w:cs="Times New Roman"/>
          <w:b/>
          <w:sz w:val="20"/>
          <w:szCs w:val="20"/>
        </w:rPr>
        <w:t>that the driver shall monitor safety of circumstances around of the vehicle by driver's own immediate perception from an appropriate distance.</w:t>
      </w:r>
      <w:r w:rsidR="00B53893" w:rsidRPr="00B53893">
        <w:rPr>
          <w:rFonts w:ascii="Times New Roman" w:eastAsia="HGMaruGothicMPRO" w:hAnsi="Times New Roman" w:cs="Times New Roman"/>
          <w:sz w:val="20"/>
          <w:szCs w:val="20"/>
        </w:rPr>
        <w:t>"</w:t>
      </w:r>
    </w:p>
    <w:p w:rsidR="008747B7" w:rsidRPr="0039300A" w:rsidRDefault="0039300A" w:rsidP="00B53893">
      <w:pPr>
        <w:pStyle w:val="HChG"/>
        <w:tabs>
          <w:tab w:val="clear" w:pos="851"/>
        </w:tabs>
        <w:spacing w:before="0" w:line="240" w:lineRule="auto"/>
        <w:ind w:hanging="567"/>
      </w:pPr>
      <w:r w:rsidRPr="0039300A">
        <w:tab/>
        <w:t>II.</w:t>
      </w:r>
      <w:r w:rsidRPr="0039300A">
        <w:tab/>
      </w:r>
      <w:r w:rsidR="008747B7" w:rsidRPr="0039300A">
        <w:rPr>
          <w:rFonts w:hint="eastAsia"/>
        </w:rPr>
        <w:t>Justification</w:t>
      </w:r>
      <w:bookmarkStart w:id="0" w:name="_GoBack"/>
      <w:bookmarkEnd w:id="0"/>
    </w:p>
    <w:p w:rsidR="008747B7" w:rsidRPr="0039300A" w:rsidRDefault="00B53893" w:rsidP="00B53893">
      <w:pPr>
        <w:spacing w:after="120" w:line="240" w:lineRule="exact"/>
        <w:ind w:left="1134" w:right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1.</w:t>
      </w:r>
      <w:r>
        <w:rPr>
          <w:rFonts w:ascii="Times New Roman" w:eastAsia="HGMaruGothicMPRO" w:hAnsi="Times New Roman" w:cs="Times New Roman"/>
          <w:sz w:val="20"/>
          <w:szCs w:val="20"/>
        </w:rPr>
        <w:tab/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>Current UN</w:t>
      </w:r>
      <w:r w:rsidR="009E4827" w:rsidRPr="0039300A">
        <w:rPr>
          <w:rFonts w:ascii="Times New Roman" w:eastAsia="HGMaruGothicMPRO" w:hAnsi="Times New Roman" w:cs="Times New Roman"/>
          <w:sz w:val="20"/>
          <w:szCs w:val="20"/>
        </w:rPr>
        <w:t xml:space="preserve"> 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>R</w:t>
      </w:r>
      <w:r w:rsidR="009E4827" w:rsidRPr="0039300A">
        <w:rPr>
          <w:rFonts w:ascii="Times New Roman" w:eastAsia="HGMaruGothicMPRO" w:hAnsi="Times New Roman" w:cs="Times New Roman"/>
          <w:sz w:val="20"/>
          <w:szCs w:val="20"/>
        </w:rPr>
        <w:t>egulations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 don't consider the </w:t>
      </w:r>
      <w:r w:rsidR="0039300A" w:rsidRPr="0039300A">
        <w:rPr>
          <w:rFonts w:ascii="Times New Roman" w:eastAsia="HGMaruGothicMPRO" w:hAnsi="Times New Roman" w:cs="Times New Roman"/>
          <w:sz w:val="20"/>
          <w:szCs w:val="20"/>
        </w:rPr>
        <w:t>"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Remote Controlled </w:t>
      </w:r>
      <w:r w:rsidR="00622520" w:rsidRPr="0039300A">
        <w:rPr>
          <w:rFonts w:ascii="Times New Roman" w:eastAsia="HGMaruGothicMPRO" w:hAnsi="Times New Roman" w:cs="Times New Roman" w:hint="eastAsia"/>
          <w:sz w:val="20"/>
          <w:szCs w:val="20"/>
        </w:rPr>
        <w:t>P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arking </w:t>
      </w:r>
      <w:r w:rsidR="00622520" w:rsidRPr="0039300A">
        <w:rPr>
          <w:rFonts w:ascii="Times New Roman" w:eastAsia="HGMaruGothicMPRO" w:hAnsi="Times New Roman" w:cs="Times New Roman" w:hint="eastAsia"/>
          <w:sz w:val="20"/>
          <w:szCs w:val="20"/>
        </w:rPr>
        <w:t>S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>ystem (RCP)</w:t>
      </w:r>
      <w:r w:rsidR="0039300A" w:rsidRPr="0039300A">
        <w:rPr>
          <w:rFonts w:ascii="Times New Roman" w:eastAsia="HGMaruGothicMPRO" w:hAnsi="Times New Roman" w:cs="Times New Roman"/>
          <w:sz w:val="20"/>
          <w:szCs w:val="20"/>
        </w:rPr>
        <w:t>"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 with which the driver can remotely parking control and</w:t>
      </w:r>
      <w:r w:rsidR="00622520" w:rsidRPr="0039300A">
        <w:rPr>
          <w:rFonts w:ascii="Times New Roman" w:eastAsia="HGMaruGothicMPRO" w:hAnsi="Times New Roman" w:cs="Times New Roman" w:hint="eastAsia"/>
          <w:sz w:val="20"/>
          <w:szCs w:val="20"/>
        </w:rPr>
        <w:t>/or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 pulling out of parking space while the driver is off-board (outside the vehicle). With state-of-the-art technologies related to automated driving, such a system is considered as technically feasible and driver acceptance. On the other hand, if the requirements to keep the safety wouldn’t be, the system cannot be stopped safely </w:t>
      </w:r>
      <w:r w:rsidR="003704B5" w:rsidRPr="0039300A">
        <w:rPr>
          <w:rFonts w:ascii="Times New Roman" w:eastAsia="HGMaruGothicMPRO" w:hAnsi="Times New Roman" w:cs="Times New Roman" w:hint="eastAsia"/>
          <w:sz w:val="20"/>
          <w:szCs w:val="20"/>
        </w:rPr>
        <w:t>in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 an emergency situation and such system</w:t>
      </w:r>
      <w:r w:rsidR="00837338" w:rsidRPr="0039300A">
        <w:rPr>
          <w:rFonts w:ascii="Times New Roman" w:eastAsia="HGMaruGothicMPRO" w:hAnsi="Times New Roman" w:cs="Times New Roman"/>
          <w:sz w:val="20"/>
          <w:szCs w:val="20"/>
        </w:rPr>
        <w:t xml:space="preserve">s may cause critical problems. </w:t>
      </w:r>
      <w:r w:rsidR="003704B5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However, it is not preferable to </w:t>
      </w:r>
      <w:r w:rsidR="00401C3B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give an excessive design restriction to the </w:t>
      </w:r>
      <w:r w:rsidR="00837338" w:rsidRPr="0039300A">
        <w:rPr>
          <w:rFonts w:ascii="Times New Roman" w:eastAsia="HGMaruGothicMPRO" w:hAnsi="Times New Roman" w:cs="Times New Roman" w:hint="eastAsia"/>
          <w:sz w:val="20"/>
          <w:szCs w:val="20"/>
        </w:rPr>
        <w:t>new technology which has not been commercialized yet</w:t>
      </w:r>
      <w:r w:rsidR="00401C3B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. 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>Therefore, for ensuring a road safety</w:t>
      </w:r>
      <w:r w:rsidR="003704B5" w:rsidRPr="0039300A">
        <w:rPr>
          <w:rFonts w:ascii="Times New Roman" w:eastAsia="HGMaruGothicMPRO" w:hAnsi="Times New Roman" w:cs="Times New Roman" w:hint="eastAsia"/>
          <w:sz w:val="20"/>
          <w:szCs w:val="20"/>
        </w:rPr>
        <w:t>,</w:t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 xml:space="preserve"> </w:t>
      </w:r>
      <w:r w:rsidR="00837338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it is appropriate to establish the adequate </w:t>
      </w:r>
      <w:r w:rsidR="00376436" w:rsidRPr="0039300A">
        <w:rPr>
          <w:rFonts w:ascii="Times New Roman" w:eastAsia="HGMaruGothicMPRO" w:hAnsi="Times New Roman" w:cs="Times New Roman" w:hint="eastAsia"/>
          <w:sz w:val="20"/>
          <w:szCs w:val="20"/>
        </w:rPr>
        <w:t>guidelines</w:t>
      </w:r>
      <w:r w:rsidR="00837338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for such a new system</w:t>
      </w:r>
      <w:r w:rsidR="009D54CA" w:rsidRPr="0039300A">
        <w:rPr>
          <w:rFonts w:ascii="Times New Roman" w:eastAsia="HGMaruGothicMPRO" w:hAnsi="Times New Roman" w:cs="Times New Roman" w:hint="eastAsia"/>
          <w:sz w:val="20"/>
          <w:szCs w:val="20"/>
        </w:rPr>
        <w:t>.</w:t>
      </w:r>
    </w:p>
    <w:p w:rsidR="00486CFC" w:rsidRPr="0039300A" w:rsidRDefault="00B53893" w:rsidP="00B53893">
      <w:pPr>
        <w:spacing w:after="120" w:line="240" w:lineRule="exact"/>
        <w:ind w:left="1134" w:right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2.</w:t>
      </w:r>
      <w:r>
        <w:rPr>
          <w:rFonts w:ascii="Times New Roman" w:eastAsia="HGMaruGothicMPRO" w:hAnsi="Times New Roman" w:cs="Times New Roman"/>
          <w:sz w:val="20"/>
          <w:szCs w:val="20"/>
        </w:rPr>
        <w:tab/>
      </w:r>
      <w:r w:rsidR="00486CFC" w:rsidRPr="0039300A">
        <w:rPr>
          <w:rFonts w:ascii="Times New Roman" w:eastAsia="HGMaruGothicMPRO" w:hAnsi="Times New Roman" w:cs="Times New Roman"/>
          <w:sz w:val="20"/>
          <w:szCs w:val="20"/>
        </w:rPr>
        <w:t xml:space="preserve">The necessary 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>guideline</w:t>
      </w:r>
      <w:r w:rsidR="00FF7C40" w:rsidRPr="0039300A">
        <w:rPr>
          <w:rFonts w:ascii="Times New Roman" w:eastAsia="HGMaruGothicMPRO" w:hAnsi="Times New Roman" w:cs="Times New Roman" w:hint="eastAsia"/>
          <w:sz w:val="20"/>
          <w:szCs w:val="20"/>
        </w:rPr>
        <w:t>s</w:t>
      </w:r>
      <w:r w:rsidR="00486CFC" w:rsidRPr="0039300A">
        <w:rPr>
          <w:rFonts w:ascii="Times New Roman" w:eastAsia="HGMaruGothicMPRO" w:hAnsi="Times New Roman" w:cs="Times New Roman"/>
          <w:sz w:val="20"/>
          <w:szCs w:val="20"/>
        </w:rPr>
        <w:t xml:space="preserve"> for the </w:t>
      </w:r>
      <w:proofErr w:type="gramStart"/>
      <w:r w:rsidR="0039300A" w:rsidRPr="0039300A">
        <w:rPr>
          <w:rFonts w:ascii="Times New Roman" w:eastAsia="HGMaruGothicMPRO" w:hAnsi="Times New Roman" w:cs="Times New Roman"/>
          <w:sz w:val="20"/>
          <w:szCs w:val="20"/>
        </w:rPr>
        <w:t>"</w:t>
      </w:r>
      <w:r w:rsidR="00486CFC" w:rsidRPr="0039300A">
        <w:rPr>
          <w:rFonts w:ascii="Times New Roman" w:eastAsia="HGMaruGothicMPRO" w:hAnsi="Times New Roman" w:cs="Times New Roman"/>
          <w:sz w:val="20"/>
          <w:szCs w:val="20"/>
        </w:rPr>
        <w:t xml:space="preserve"> RCP</w:t>
      </w:r>
      <w:proofErr w:type="gramEnd"/>
      <w:r w:rsidR="0039300A" w:rsidRPr="0039300A">
        <w:rPr>
          <w:rFonts w:ascii="Times New Roman" w:eastAsia="HGMaruGothicMPRO" w:hAnsi="Times New Roman" w:cs="Times New Roman"/>
          <w:sz w:val="20"/>
          <w:szCs w:val="20"/>
        </w:rPr>
        <w:t>"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is mentioned as following</w:t>
      </w:r>
      <w:r w:rsidR="00486CFC" w:rsidRPr="0039300A">
        <w:rPr>
          <w:rFonts w:ascii="Times New Roman" w:eastAsia="HGMaruGothicMPRO" w:hAnsi="Times New Roman" w:cs="Times New Roman"/>
          <w:sz w:val="20"/>
          <w:szCs w:val="20"/>
        </w:rPr>
        <w:t xml:space="preserve">, </w:t>
      </w:r>
    </w:p>
    <w:p w:rsidR="00486CFC" w:rsidRPr="0039300A" w:rsidRDefault="0039300A" w:rsidP="00B53893">
      <w:pPr>
        <w:spacing w:after="120" w:line="240" w:lineRule="exact"/>
        <w:ind w:left="1134" w:right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(a)</w:t>
      </w:r>
      <w:r>
        <w:rPr>
          <w:rFonts w:ascii="Times New Roman" w:eastAsia="HGMaruGothicMPRO" w:hAnsi="Times New Roman" w:cs="Times New Roman"/>
          <w:sz w:val="20"/>
          <w:szCs w:val="20"/>
        </w:rPr>
        <w:tab/>
      </w:r>
      <w:r w:rsidR="008747B7" w:rsidRPr="0039300A">
        <w:rPr>
          <w:rFonts w:ascii="Times New Roman" w:eastAsia="HGMaruGothicMPRO" w:hAnsi="Times New Roman" w:cs="Times New Roman"/>
          <w:sz w:val="20"/>
          <w:szCs w:val="20"/>
        </w:rPr>
        <w:t>The driver shall monitor safety of circumstances around of the vehicle by his own immediate perception from an appropriat</w:t>
      </w:r>
      <w:r w:rsidR="00206F65" w:rsidRPr="0039300A">
        <w:rPr>
          <w:rFonts w:ascii="Times New Roman" w:eastAsia="HGMaruGothicMPRO" w:hAnsi="Times New Roman" w:cs="Times New Roman"/>
          <w:sz w:val="20"/>
          <w:szCs w:val="20"/>
        </w:rPr>
        <w:t>e distance, e.g. not exceeding 10m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>.</w:t>
      </w:r>
      <w:r w:rsidR="007F59BB">
        <w:rPr>
          <w:rFonts w:ascii="Times New Roman" w:eastAsia="HGMaruGothicMPRO" w:hAnsi="Times New Roman" w:cs="Times New Roman"/>
          <w:sz w:val="20"/>
          <w:szCs w:val="20"/>
        </w:rPr>
        <w:br/>
      </w:r>
      <w:r w:rsidR="004E2FDD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However, actually, since </w:t>
      </w:r>
      <w:r w:rsidR="00206F65" w:rsidRPr="0039300A">
        <w:rPr>
          <w:rFonts w:ascii="Times New Roman" w:eastAsia="HGMaruGothicMPRO" w:hAnsi="Times New Roman" w:cs="Times New Roman"/>
          <w:sz w:val="20"/>
          <w:szCs w:val="20"/>
        </w:rPr>
        <w:t xml:space="preserve">it 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>would be</w:t>
      </w:r>
      <w:r w:rsidR="004E2FDD" w:rsidRPr="0039300A">
        <w:rPr>
          <w:rFonts w:ascii="Times New Roman" w:eastAsia="HGMaruGothicMPRO" w:hAnsi="Times New Roman" w:cs="Times New Roman"/>
          <w:sz w:val="20"/>
          <w:szCs w:val="20"/>
        </w:rPr>
        <w:t xml:space="preserve"> difficult to restrict the distance of wireless communication transmission 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accurately </w:t>
      </w:r>
      <w:r w:rsidR="004E2FDD" w:rsidRPr="0039300A">
        <w:rPr>
          <w:rFonts w:ascii="Times New Roman" w:eastAsia="HGMaruGothicMPRO" w:hAnsi="Times New Roman" w:cs="Times New Roman"/>
          <w:sz w:val="20"/>
          <w:szCs w:val="20"/>
        </w:rPr>
        <w:t xml:space="preserve">from 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current </w:t>
      </w:r>
      <w:r w:rsidR="004E2FDD" w:rsidRPr="0039300A">
        <w:rPr>
          <w:rFonts w:ascii="Times New Roman" w:eastAsia="HGMaruGothicMPRO" w:hAnsi="Times New Roman" w:cs="Times New Roman"/>
          <w:sz w:val="20"/>
          <w:szCs w:val="20"/>
        </w:rPr>
        <w:t>technical point of view</w:t>
      </w:r>
      <w:r w:rsidR="004E2FDD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, </w:t>
      </w:r>
      <w:r w:rsidR="004E2FDD" w:rsidRPr="0039300A">
        <w:rPr>
          <w:rFonts w:ascii="Times New Roman" w:eastAsia="HGMaruGothicMPRO" w:hAnsi="Times New Roman" w:cs="Times New Roman"/>
          <w:sz w:val="20"/>
          <w:szCs w:val="20"/>
        </w:rPr>
        <w:t>it is reasonable that the owner’s manual indicates the caution</w:t>
      </w:r>
      <w:r w:rsidR="004E2FDD" w:rsidRPr="0039300A">
        <w:rPr>
          <w:rFonts w:ascii="Times New Roman" w:eastAsia="HGMaruGothicMPRO" w:hAnsi="Times New Roman" w:cs="Times New Roman" w:hint="eastAsia"/>
          <w:sz w:val="20"/>
          <w:szCs w:val="20"/>
        </w:rPr>
        <w:t xml:space="preserve"> a</w:t>
      </w:r>
      <w:r w:rsidR="004E2FDD" w:rsidRPr="0039300A">
        <w:rPr>
          <w:rFonts w:ascii="Times New Roman" w:eastAsia="HGMaruGothicMPRO" w:hAnsi="Times New Roman" w:cs="Times New Roman"/>
          <w:sz w:val="20"/>
          <w:szCs w:val="20"/>
        </w:rPr>
        <w:t xml:space="preserve">s vehicle construction </w:t>
      </w:r>
      <w:r w:rsidR="00206F65" w:rsidRPr="0039300A">
        <w:rPr>
          <w:rFonts w:ascii="Times New Roman" w:eastAsia="HGMaruGothicMPRO" w:hAnsi="Times New Roman" w:cs="Times New Roman" w:hint="eastAsia"/>
          <w:sz w:val="20"/>
          <w:szCs w:val="20"/>
        </w:rPr>
        <w:t>guidelines</w:t>
      </w:r>
      <w:r w:rsidR="004E2FDD" w:rsidRPr="0039300A">
        <w:rPr>
          <w:rFonts w:ascii="Times New Roman" w:eastAsia="HGMaruGothicMPRO" w:hAnsi="Times New Roman" w:cs="Times New Roman"/>
          <w:sz w:val="20"/>
          <w:szCs w:val="20"/>
        </w:rPr>
        <w:t>.</w:t>
      </w:r>
    </w:p>
    <w:p w:rsidR="00486CFC" w:rsidRPr="0039300A" w:rsidRDefault="0039300A" w:rsidP="00B53893">
      <w:pPr>
        <w:spacing w:after="120" w:line="240" w:lineRule="exact"/>
        <w:ind w:left="1134" w:right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eastAsia="HGMaruGothicMPRO" w:hAnsi="Times New Roman" w:cs="Times New Roman"/>
          <w:sz w:val="20"/>
          <w:szCs w:val="20"/>
        </w:rPr>
        <w:t>(b)</w:t>
      </w:r>
      <w:r>
        <w:rPr>
          <w:rFonts w:ascii="Times New Roman" w:eastAsia="HGMaruGothicMPRO" w:hAnsi="Times New Roman" w:cs="Times New Roman"/>
          <w:sz w:val="20"/>
          <w:szCs w:val="20"/>
        </w:rPr>
        <w:tab/>
      </w:r>
      <w:r w:rsidR="00486CFC" w:rsidRPr="0039300A">
        <w:rPr>
          <w:rFonts w:ascii="Times New Roman" w:eastAsia="HGMaruGothicMPRO" w:hAnsi="Times New Roman" w:cs="Times New Roman"/>
          <w:sz w:val="20"/>
          <w:szCs w:val="20"/>
        </w:rPr>
        <w:t>The system must have the function to terminate safely the parking system cont</w:t>
      </w:r>
      <w:r w:rsidR="009E4827" w:rsidRPr="0039300A">
        <w:rPr>
          <w:rFonts w:ascii="Times New Roman" w:eastAsia="HGMaruGothicMPRO" w:hAnsi="Times New Roman" w:cs="Times New Roman"/>
          <w:sz w:val="20"/>
          <w:szCs w:val="20"/>
        </w:rPr>
        <w:t>rol by the remote controller.</w:t>
      </w:r>
    </w:p>
    <w:p w:rsidR="00486CFC" w:rsidRPr="0039300A" w:rsidRDefault="0039300A" w:rsidP="00B53893">
      <w:pPr>
        <w:spacing w:after="120" w:line="240" w:lineRule="exact"/>
        <w:ind w:left="1134" w:right="1134"/>
        <w:rPr>
          <w:rFonts w:ascii="Times New Roman" w:eastAsia="HGMaruGothicMPR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</w:t>
      </w:r>
      <w:r>
        <w:rPr>
          <w:rFonts w:ascii="Times New Roman" w:hAnsi="Times New Roman" w:cs="Times New Roman"/>
          <w:sz w:val="20"/>
          <w:szCs w:val="20"/>
        </w:rPr>
        <w:tab/>
      </w:r>
      <w:r w:rsidR="00486CFC" w:rsidRPr="0039300A">
        <w:rPr>
          <w:rFonts w:ascii="Times New Roman" w:hAnsi="Times New Roman" w:cs="Times New Roman"/>
          <w:sz w:val="20"/>
          <w:szCs w:val="20"/>
        </w:rPr>
        <w:t xml:space="preserve">The </w:t>
      </w:r>
      <w:r w:rsidR="00486CFC" w:rsidRPr="0039300A">
        <w:rPr>
          <w:rFonts w:ascii="Times New Roman" w:eastAsia="HGMaruGothicMPRO" w:hAnsi="Times New Roman" w:cs="Times New Roman"/>
          <w:sz w:val="20"/>
          <w:szCs w:val="20"/>
        </w:rPr>
        <w:t>secure and reliable communication between the vehicle and the controller to ensure the emergency termination of the operation.</w:t>
      </w:r>
    </w:p>
    <w:sectPr w:rsidR="00486CFC" w:rsidRPr="0039300A" w:rsidSect="00B53893">
      <w:pgSz w:w="11906" w:h="16838"/>
      <w:pgMar w:top="1701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93" w:rsidRDefault="00B53893" w:rsidP="003F0392">
      <w:r>
        <w:separator/>
      </w:r>
    </w:p>
  </w:endnote>
  <w:endnote w:type="continuationSeparator" w:id="0">
    <w:p w:rsidR="00B53893" w:rsidRDefault="00B53893" w:rsidP="003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93" w:rsidRDefault="00B53893" w:rsidP="003F0392">
      <w:r>
        <w:separator/>
      </w:r>
    </w:p>
  </w:footnote>
  <w:footnote w:type="continuationSeparator" w:id="0">
    <w:p w:rsidR="00B53893" w:rsidRDefault="00B53893" w:rsidP="003F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4D7"/>
    <w:multiLevelType w:val="hybridMultilevel"/>
    <w:tmpl w:val="9628E30E"/>
    <w:lvl w:ilvl="0" w:tplc="101E8B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0B734EB"/>
    <w:multiLevelType w:val="hybridMultilevel"/>
    <w:tmpl w:val="7680772E"/>
    <w:lvl w:ilvl="0" w:tplc="4E34A7D0">
      <w:start w:val="5"/>
      <w:numFmt w:val="bullet"/>
      <w:lvlText w:val="-"/>
      <w:lvlJc w:val="left"/>
      <w:pPr>
        <w:ind w:left="360" w:hanging="360"/>
      </w:pPr>
      <w:rPr>
        <w:rFonts w:ascii="Arial" w:eastAsia="HGMaruGothicMPR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7"/>
    <w:rsid w:val="00000D59"/>
    <w:rsid w:val="00005B66"/>
    <w:rsid w:val="00005DDC"/>
    <w:rsid w:val="000060AD"/>
    <w:rsid w:val="00010ECA"/>
    <w:rsid w:val="00021FA0"/>
    <w:rsid w:val="00047641"/>
    <w:rsid w:val="00050AD5"/>
    <w:rsid w:val="0005498B"/>
    <w:rsid w:val="00080F29"/>
    <w:rsid w:val="00087A3E"/>
    <w:rsid w:val="000939A5"/>
    <w:rsid w:val="000A5B9C"/>
    <w:rsid w:val="000B43C8"/>
    <w:rsid w:val="000F174B"/>
    <w:rsid w:val="000F5614"/>
    <w:rsid w:val="001104BF"/>
    <w:rsid w:val="0011283E"/>
    <w:rsid w:val="00133215"/>
    <w:rsid w:val="00135E2E"/>
    <w:rsid w:val="0014519B"/>
    <w:rsid w:val="0015533F"/>
    <w:rsid w:val="00157CB2"/>
    <w:rsid w:val="001657CC"/>
    <w:rsid w:val="00174F5C"/>
    <w:rsid w:val="00187191"/>
    <w:rsid w:val="00194316"/>
    <w:rsid w:val="00194A8F"/>
    <w:rsid w:val="001A6972"/>
    <w:rsid w:val="001C01DF"/>
    <w:rsid w:val="001E780D"/>
    <w:rsid w:val="00206F65"/>
    <w:rsid w:val="0020774D"/>
    <w:rsid w:val="0021175C"/>
    <w:rsid w:val="00235F81"/>
    <w:rsid w:val="00242871"/>
    <w:rsid w:val="002429A5"/>
    <w:rsid w:val="00247CEE"/>
    <w:rsid w:val="00255A7D"/>
    <w:rsid w:val="002736FA"/>
    <w:rsid w:val="002745DE"/>
    <w:rsid w:val="00292FDE"/>
    <w:rsid w:val="002A0051"/>
    <w:rsid w:val="002A4C0C"/>
    <w:rsid w:val="002C3FFB"/>
    <w:rsid w:val="002D0843"/>
    <w:rsid w:val="002D70C1"/>
    <w:rsid w:val="002E6D4B"/>
    <w:rsid w:val="0031206C"/>
    <w:rsid w:val="00336C3B"/>
    <w:rsid w:val="00340087"/>
    <w:rsid w:val="00341B97"/>
    <w:rsid w:val="003704B5"/>
    <w:rsid w:val="003706AB"/>
    <w:rsid w:val="0037141E"/>
    <w:rsid w:val="00372899"/>
    <w:rsid w:val="00373063"/>
    <w:rsid w:val="00376436"/>
    <w:rsid w:val="0039300A"/>
    <w:rsid w:val="003A3F46"/>
    <w:rsid w:val="003A6DE8"/>
    <w:rsid w:val="003B20AB"/>
    <w:rsid w:val="003B4F55"/>
    <w:rsid w:val="003F0392"/>
    <w:rsid w:val="003F31F5"/>
    <w:rsid w:val="00401C3B"/>
    <w:rsid w:val="004574BB"/>
    <w:rsid w:val="00481FB6"/>
    <w:rsid w:val="00486CFC"/>
    <w:rsid w:val="00491A7E"/>
    <w:rsid w:val="00492FF0"/>
    <w:rsid w:val="004947FC"/>
    <w:rsid w:val="004977D5"/>
    <w:rsid w:val="00497996"/>
    <w:rsid w:val="004B155B"/>
    <w:rsid w:val="004D120E"/>
    <w:rsid w:val="004E0BA4"/>
    <w:rsid w:val="004E1E45"/>
    <w:rsid w:val="004E2FDD"/>
    <w:rsid w:val="00500CD0"/>
    <w:rsid w:val="00505A80"/>
    <w:rsid w:val="005064ED"/>
    <w:rsid w:val="00521C9C"/>
    <w:rsid w:val="0052261F"/>
    <w:rsid w:val="00522A4A"/>
    <w:rsid w:val="00526890"/>
    <w:rsid w:val="005472A2"/>
    <w:rsid w:val="005800E9"/>
    <w:rsid w:val="005A140A"/>
    <w:rsid w:val="005A3151"/>
    <w:rsid w:val="005A56FD"/>
    <w:rsid w:val="005A6303"/>
    <w:rsid w:val="005C018D"/>
    <w:rsid w:val="005C56DA"/>
    <w:rsid w:val="005F06F5"/>
    <w:rsid w:val="00603BB9"/>
    <w:rsid w:val="006055C2"/>
    <w:rsid w:val="006125BD"/>
    <w:rsid w:val="00622520"/>
    <w:rsid w:val="006322FE"/>
    <w:rsid w:val="00634056"/>
    <w:rsid w:val="006342D6"/>
    <w:rsid w:val="00634422"/>
    <w:rsid w:val="00636804"/>
    <w:rsid w:val="006B0ECA"/>
    <w:rsid w:val="006B2610"/>
    <w:rsid w:val="006C7382"/>
    <w:rsid w:val="006F6993"/>
    <w:rsid w:val="007015AE"/>
    <w:rsid w:val="00723CBE"/>
    <w:rsid w:val="007271C2"/>
    <w:rsid w:val="007441F3"/>
    <w:rsid w:val="00754DFE"/>
    <w:rsid w:val="007630A7"/>
    <w:rsid w:val="00773084"/>
    <w:rsid w:val="00787E1D"/>
    <w:rsid w:val="007B17F8"/>
    <w:rsid w:val="007D2856"/>
    <w:rsid w:val="007F59BB"/>
    <w:rsid w:val="0080437D"/>
    <w:rsid w:val="00812505"/>
    <w:rsid w:val="00837338"/>
    <w:rsid w:val="00846BE8"/>
    <w:rsid w:val="00871ADB"/>
    <w:rsid w:val="008747B7"/>
    <w:rsid w:val="008827DF"/>
    <w:rsid w:val="00886031"/>
    <w:rsid w:val="00895BCB"/>
    <w:rsid w:val="008A301B"/>
    <w:rsid w:val="008A31A9"/>
    <w:rsid w:val="008C2C42"/>
    <w:rsid w:val="008D0FDB"/>
    <w:rsid w:val="008E67F2"/>
    <w:rsid w:val="0090663B"/>
    <w:rsid w:val="0093537D"/>
    <w:rsid w:val="0094715B"/>
    <w:rsid w:val="00952F5F"/>
    <w:rsid w:val="009577EA"/>
    <w:rsid w:val="009673B2"/>
    <w:rsid w:val="0099214D"/>
    <w:rsid w:val="00995A1F"/>
    <w:rsid w:val="009A26FC"/>
    <w:rsid w:val="009A3510"/>
    <w:rsid w:val="009C4E68"/>
    <w:rsid w:val="009D54CA"/>
    <w:rsid w:val="009E4827"/>
    <w:rsid w:val="009E6677"/>
    <w:rsid w:val="00A1751E"/>
    <w:rsid w:val="00A21D51"/>
    <w:rsid w:val="00A24503"/>
    <w:rsid w:val="00A56EB6"/>
    <w:rsid w:val="00A63C1E"/>
    <w:rsid w:val="00A728C3"/>
    <w:rsid w:val="00A8162D"/>
    <w:rsid w:val="00A9315C"/>
    <w:rsid w:val="00AC08D3"/>
    <w:rsid w:val="00AC697A"/>
    <w:rsid w:val="00AD1401"/>
    <w:rsid w:val="00AD433D"/>
    <w:rsid w:val="00AE0A0B"/>
    <w:rsid w:val="00AE392C"/>
    <w:rsid w:val="00B20DC4"/>
    <w:rsid w:val="00B22EEA"/>
    <w:rsid w:val="00B33C6C"/>
    <w:rsid w:val="00B356D1"/>
    <w:rsid w:val="00B423DF"/>
    <w:rsid w:val="00B50087"/>
    <w:rsid w:val="00B532C4"/>
    <w:rsid w:val="00B53893"/>
    <w:rsid w:val="00B613A6"/>
    <w:rsid w:val="00B90F31"/>
    <w:rsid w:val="00B9455E"/>
    <w:rsid w:val="00BA429F"/>
    <w:rsid w:val="00BA6276"/>
    <w:rsid w:val="00BC2661"/>
    <w:rsid w:val="00BC37DE"/>
    <w:rsid w:val="00BC56F0"/>
    <w:rsid w:val="00BD0759"/>
    <w:rsid w:val="00BE11AF"/>
    <w:rsid w:val="00C037C5"/>
    <w:rsid w:val="00C74A9A"/>
    <w:rsid w:val="00C91B83"/>
    <w:rsid w:val="00C959B7"/>
    <w:rsid w:val="00C9784C"/>
    <w:rsid w:val="00CA1509"/>
    <w:rsid w:val="00CB231B"/>
    <w:rsid w:val="00CC07D7"/>
    <w:rsid w:val="00CF7C35"/>
    <w:rsid w:val="00D03F41"/>
    <w:rsid w:val="00D07FB1"/>
    <w:rsid w:val="00D41264"/>
    <w:rsid w:val="00D41E74"/>
    <w:rsid w:val="00D505F3"/>
    <w:rsid w:val="00D56C6A"/>
    <w:rsid w:val="00D626CE"/>
    <w:rsid w:val="00D95DE7"/>
    <w:rsid w:val="00DC2158"/>
    <w:rsid w:val="00DF18F6"/>
    <w:rsid w:val="00DF77C8"/>
    <w:rsid w:val="00DF7F1F"/>
    <w:rsid w:val="00E203D1"/>
    <w:rsid w:val="00E47F50"/>
    <w:rsid w:val="00E66E97"/>
    <w:rsid w:val="00E73D5A"/>
    <w:rsid w:val="00E7422B"/>
    <w:rsid w:val="00E9256A"/>
    <w:rsid w:val="00EA4506"/>
    <w:rsid w:val="00EC2EE7"/>
    <w:rsid w:val="00EC594D"/>
    <w:rsid w:val="00ED47D0"/>
    <w:rsid w:val="00ED6AD0"/>
    <w:rsid w:val="00EE6D76"/>
    <w:rsid w:val="00EF7D58"/>
    <w:rsid w:val="00F05072"/>
    <w:rsid w:val="00F14995"/>
    <w:rsid w:val="00F22C1E"/>
    <w:rsid w:val="00F2525C"/>
    <w:rsid w:val="00F25643"/>
    <w:rsid w:val="00F701C8"/>
    <w:rsid w:val="00F7241A"/>
    <w:rsid w:val="00F74F43"/>
    <w:rsid w:val="00FA3A43"/>
    <w:rsid w:val="00FB368D"/>
    <w:rsid w:val="00FC6755"/>
    <w:rsid w:val="00FC72E9"/>
    <w:rsid w:val="00FD4A4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0AD"/>
    <w:pPr>
      <w:widowControl/>
      <w:spacing w:after="100" w:afterAutospacing="1"/>
      <w:ind w:left="18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h4num">
    <w:name w:val="h4num"/>
    <w:basedOn w:val="Normal"/>
    <w:rsid w:val="000060AD"/>
    <w:pPr>
      <w:widowControl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h3num">
    <w:name w:val="h3num"/>
    <w:basedOn w:val="Normal"/>
    <w:rsid w:val="00174F5C"/>
    <w:pPr>
      <w:widowControl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h3t">
    <w:name w:val="h3t"/>
    <w:basedOn w:val="Normal"/>
    <w:rsid w:val="00174F5C"/>
    <w:pPr>
      <w:widowControl/>
      <w:spacing w:after="100" w:afterAutospacing="1"/>
      <w:ind w:left="18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5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3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0392"/>
  </w:style>
  <w:style w:type="paragraph" w:styleId="Footer">
    <w:name w:val="footer"/>
    <w:basedOn w:val="Normal"/>
    <w:link w:val="FooterChar"/>
    <w:uiPriority w:val="99"/>
    <w:unhideWhenUsed/>
    <w:rsid w:val="003F03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0392"/>
  </w:style>
  <w:style w:type="character" w:customStyle="1" w:styleId="hps">
    <w:name w:val="hps"/>
    <w:basedOn w:val="DefaultParagraphFont"/>
    <w:rsid w:val="00087A3E"/>
  </w:style>
  <w:style w:type="character" w:customStyle="1" w:styleId="shorttext">
    <w:name w:val="short_text"/>
    <w:basedOn w:val="DefaultParagraphFont"/>
    <w:rsid w:val="006322FE"/>
  </w:style>
  <w:style w:type="paragraph" w:styleId="ListParagraph">
    <w:name w:val="List Paragraph"/>
    <w:basedOn w:val="Normal"/>
    <w:uiPriority w:val="34"/>
    <w:qFormat/>
    <w:rsid w:val="006322FE"/>
    <w:pPr>
      <w:ind w:leftChars="400" w:left="840"/>
    </w:pPr>
  </w:style>
  <w:style w:type="paragraph" w:customStyle="1" w:styleId="para">
    <w:name w:val="para"/>
    <w:basedOn w:val="Normal"/>
    <w:rsid w:val="00500CD0"/>
    <w:pPr>
      <w:widowControl/>
      <w:suppressAutoHyphens/>
      <w:spacing w:after="120" w:line="240" w:lineRule="atLeast"/>
      <w:ind w:left="2268" w:right="1134" w:hanging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500CD0"/>
    <w:pPr>
      <w:widowControl/>
      <w:suppressAutoHyphens/>
      <w:spacing w:after="120" w:line="240" w:lineRule="atLeast"/>
      <w:ind w:left="1134" w:right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500CD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500CD0"/>
    <w:pPr>
      <w:widowControl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00CD0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500C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9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9B7"/>
    <w:rPr>
      <w:b/>
      <w:bCs/>
    </w:rPr>
  </w:style>
  <w:style w:type="table" w:styleId="TableGrid">
    <w:name w:val="Table Grid"/>
    <w:basedOn w:val="TableNormal"/>
    <w:uiPriority w:val="59"/>
    <w:rsid w:val="0075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39300A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39300A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0AD"/>
    <w:pPr>
      <w:widowControl/>
      <w:spacing w:after="100" w:afterAutospacing="1"/>
      <w:ind w:left="18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h4num">
    <w:name w:val="h4num"/>
    <w:basedOn w:val="Normal"/>
    <w:rsid w:val="000060AD"/>
    <w:pPr>
      <w:widowControl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h3num">
    <w:name w:val="h3num"/>
    <w:basedOn w:val="Normal"/>
    <w:rsid w:val="00174F5C"/>
    <w:pPr>
      <w:widowControl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h3t">
    <w:name w:val="h3t"/>
    <w:basedOn w:val="Normal"/>
    <w:rsid w:val="00174F5C"/>
    <w:pPr>
      <w:widowControl/>
      <w:spacing w:after="100" w:afterAutospacing="1"/>
      <w:ind w:left="180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5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3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0392"/>
  </w:style>
  <w:style w:type="paragraph" w:styleId="Footer">
    <w:name w:val="footer"/>
    <w:basedOn w:val="Normal"/>
    <w:link w:val="FooterChar"/>
    <w:uiPriority w:val="99"/>
    <w:unhideWhenUsed/>
    <w:rsid w:val="003F03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0392"/>
  </w:style>
  <w:style w:type="character" w:customStyle="1" w:styleId="hps">
    <w:name w:val="hps"/>
    <w:basedOn w:val="DefaultParagraphFont"/>
    <w:rsid w:val="00087A3E"/>
  </w:style>
  <w:style w:type="character" w:customStyle="1" w:styleId="shorttext">
    <w:name w:val="short_text"/>
    <w:basedOn w:val="DefaultParagraphFont"/>
    <w:rsid w:val="006322FE"/>
  </w:style>
  <w:style w:type="paragraph" w:styleId="ListParagraph">
    <w:name w:val="List Paragraph"/>
    <w:basedOn w:val="Normal"/>
    <w:uiPriority w:val="34"/>
    <w:qFormat/>
    <w:rsid w:val="006322FE"/>
    <w:pPr>
      <w:ind w:leftChars="400" w:left="840"/>
    </w:pPr>
  </w:style>
  <w:style w:type="paragraph" w:customStyle="1" w:styleId="para">
    <w:name w:val="para"/>
    <w:basedOn w:val="Normal"/>
    <w:rsid w:val="00500CD0"/>
    <w:pPr>
      <w:widowControl/>
      <w:suppressAutoHyphens/>
      <w:spacing w:after="120" w:line="240" w:lineRule="atLeast"/>
      <w:ind w:left="2268" w:right="1134" w:hanging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500CD0"/>
    <w:pPr>
      <w:widowControl/>
      <w:suppressAutoHyphens/>
      <w:spacing w:after="120" w:line="240" w:lineRule="atLeast"/>
      <w:ind w:left="1134" w:right="1134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SingleTxtGChar">
    <w:name w:val="_ Single Txt_G Char"/>
    <w:basedOn w:val="DefaultParagraphFont"/>
    <w:link w:val="SingleTxtG"/>
    <w:rsid w:val="00500CD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500CD0"/>
    <w:pPr>
      <w:widowControl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00CD0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500C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9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9B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9B7"/>
    <w:rPr>
      <w:b/>
      <w:bCs/>
    </w:rPr>
  </w:style>
  <w:style w:type="table" w:styleId="TableGrid">
    <w:name w:val="Table Grid"/>
    <w:basedOn w:val="TableNormal"/>
    <w:uiPriority w:val="59"/>
    <w:rsid w:val="00754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39300A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39300A"/>
    <w:rPr>
      <w:rFonts w:ascii="Times New Roman" w:eastAsia="Times New Roman" w:hAnsi="Times New Roman" w:cs="Times New Roman"/>
      <w:b/>
      <w:kern w:val="0"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6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014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23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24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81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18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22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2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18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1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045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DBD-0844-4B95-9AEF-16A0295B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723</Words>
  <Characters>4059</Characters>
  <Application>Microsoft Office Word</Application>
  <DocSecurity>0</DocSecurity>
  <Lines>78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国土交通省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Francois E Guichard</cp:lastModifiedBy>
  <cp:revision>5</cp:revision>
  <cp:lastPrinted>2014-07-18T01:22:00Z</cp:lastPrinted>
  <dcterms:created xsi:type="dcterms:W3CDTF">2014-09-05T07:11:00Z</dcterms:created>
  <dcterms:modified xsi:type="dcterms:W3CDTF">2014-09-12T13:20:00Z</dcterms:modified>
</cp:coreProperties>
</file>