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11BB4">
        <w:trPr>
          <w:cantSplit/>
          <w:trHeight w:hRule="exact" w:val="851"/>
        </w:trPr>
        <w:tc>
          <w:tcPr>
            <w:tcW w:w="1276" w:type="dxa"/>
            <w:tcBorders>
              <w:bottom w:val="single" w:sz="4" w:space="0" w:color="auto"/>
            </w:tcBorders>
            <w:shd w:val="clear" w:color="auto" w:fill="auto"/>
            <w:vAlign w:val="bottom"/>
          </w:tcPr>
          <w:p w:rsidR="00B56E9C" w:rsidRDefault="00B56E9C" w:rsidP="00B11BB4">
            <w:pPr>
              <w:spacing w:after="80"/>
            </w:pPr>
          </w:p>
        </w:tc>
        <w:tc>
          <w:tcPr>
            <w:tcW w:w="2268" w:type="dxa"/>
            <w:tcBorders>
              <w:bottom w:val="single" w:sz="4" w:space="0" w:color="auto"/>
            </w:tcBorders>
            <w:shd w:val="clear" w:color="auto" w:fill="auto"/>
            <w:vAlign w:val="bottom"/>
          </w:tcPr>
          <w:p w:rsidR="00B56E9C" w:rsidRPr="00B11BB4" w:rsidRDefault="00B56E9C" w:rsidP="00B11BB4">
            <w:pPr>
              <w:spacing w:after="80" w:line="300" w:lineRule="exact"/>
              <w:rPr>
                <w:b/>
                <w:sz w:val="24"/>
                <w:szCs w:val="24"/>
              </w:rPr>
            </w:pPr>
            <w:r w:rsidRPr="00B11BB4">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9D2A5B" w:rsidP="001074DE">
            <w:pPr>
              <w:suppressAutoHyphens w:val="0"/>
              <w:spacing w:after="20"/>
              <w:jc w:val="right"/>
            </w:pPr>
            <w:r w:rsidRPr="00B11BB4">
              <w:rPr>
                <w:sz w:val="40"/>
              </w:rPr>
              <w:t>ECE</w:t>
            </w:r>
            <w:r>
              <w:t>/TRANS/WP.15/AC.1/201</w:t>
            </w:r>
            <w:r w:rsidR="0069232B">
              <w:t>5</w:t>
            </w:r>
            <w:r>
              <w:t>/</w:t>
            </w:r>
            <w:r w:rsidR="005A6058">
              <w:t>2</w:t>
            </w:r>
            <w:r w:rsidR="001074DE">
              <w:t>6</w:t>
            </w:r>
            <w:r w:rsidR="006E0F70">
              <w:t>/Rev.1</w:t>
            </w:r>
          </w:p>
        </w:tc>
      </w:tr>
      <w:tr w:rsidR="00B56E9C" w:rsidTr="00B11BB4">
        <w:trPr>
          <w:cantSplit/>
          <w:trHeight w:hRule="exact" w:val="2835"/>
        </w:trPr>
        <w:tc>
          <w:tcPr>
            <w:tcW w:w="1276" w:type="dxa"/>
            <w:tcBorders>
              <w:top w:val="single" w:sz="4" w:space="0" w:color="auto"/>
              <w:bottom w:val="single" w:sz="12" w:space="0" w:color="auto"/>
            </w:tcBorders>
            <w:shd w:val="clear" w:color="auto" w:fill="auto"/>
          </w:tcPr>
          <w:p w:rsidR="00B56E9C" w:rsidRDefault="002564DD" w:rsidP="00B11BB4">
            <w:pPr>
              <w:spacing w:before="120"/>
            </w:pPr>
            <w:r>
              <w:rPr>
                <w:noProof/>
                <w:lang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B11BB4" w:rsidRDefault="00D773DF" w:rsidP="00B11BB4">
            <w:pPr>
              <w:spacing w:before="120" w:line="420" w:lineRule="exact"/>
              <w:rPr>
                <w:sz w:val="40"/>
                <w:szCs w:val="40"/>
              </w:rPr>
            </w:pPr>
            <w:r w:rsidRPr="00B11BB4">
              <w:rPr>
                <w:b/>
                <w:sz w:val="40"/>
                <w:szCs w:val="40"/>
              </w:rPr>
              <w:t>Economic and Social Council</w:t>
            </w:r>
          </w:p>
        </w:tc>
        <w:tc>
          <w:tcPr>
            <w:tcW w:w="2835" w:type="dxa"/>
            <w:tcBorders>
              <w:top w:val="single" w:sz="4" w:space="0" w:color="auto"/>
              <w:bottom w:val="single" w:sz="12" w:space="0" w:color="auto"/>
            </w:tcBorders>
            <w:shd w:val="clear" w:color="auto" w:fill="auto"/>
          </w:tcPr>
          <w:p w:rsidR="009D2A5B" w:rsidRDefault="009D2A5B" w:rsidP="00B11BB4">
            <w:pPr>
              <w:suppressAutoHyphens w:val="0"/>
              <w:spacing w:before="240" w:line="240" w:lineRule="exact"/>
            </w:pPr>
            <w:r>
              <w:t>Distr.: General</w:t>
            </w:r>
          </w:p>
          <w:p w:rsidR="009D2A5B" w:rsidRDefault="003460B2" w:rsidP="00B11BB4">
            <w:pPr>
              <w:suppressAutoHyphens w:val="0"/>
            </w:pPr>
            <w:r>
              <w:t>2</w:t>
            </w:r>
            <w:r w:rsidR="00C249BA">
              <w:t>9</w:t>
            </w:r>
            <w:r w:rsidR="005A575C">
              <w:t xml:space="preserve"> </w:t>
            </w:r>
            <w:r w:rsidR="006E7539">
              <w:t>June</w:t>
            </w:r>
            <w:r w:rsidR="001B13A5">
              <w:t xml:space="preserve"> 201</w:t>
            </w:r>
            <w:r w:rsidR="005A6058">
              <w:t>5</w:t>
            </w:r>
          </w:p>
          <w:p w:rsidR="009D2A5B" w:rsidRDefault="009D2A5B" w:rsidP="00B11BB4">
            <w:pPr>
              <w:suppressAutoHyphens w:val="0"/>
            </w:pPr>
          </w:p>
          <w:p w:rsidR="00B56E9C" w:rsidRDefault="009D2A5B" w:rsidP="00B11BB4">
            <w:pPr>
              <w:suppressAutoHyphens w:val="0"/>
            </w:pPr>
            <w:r>
              <w:t xml:space="preserve">Original: </w:t>
            </w:r>
            <w:r w:rsidR="0094558F">
              <w:t xml:space="preserve"> English</w:t>
            </w:r>
            <w:r w:rsidR="0043510E">
              <w:t xml:space="preserve"> only</w:t>
            </w:r>
            <w:bookmarkStart w:id="0" w:name="_GoBack"/>
            <w:bookmarkEnd w:id="0"/>
          </w:p>
        </w:tc>
      </w:tr>
    </w:tbl>
    <w:p w:rsidR="00EC106A" w:rsidRDefault="00EC106A">
      <w:pPr>
        <w:spacing w:before="120"/>
        <w:rPr>
          <w:b/>
          <w:sz w:val="28"/>
          <w:szCs w:val="28"/>
        </w:rPr>
      </w:pPr>
      <w:r>
        <w:rPr>
          <w:b/>
          <w:sz w:val="28"/>
          <w:szCs w:val="28"/>
        </w:rPr>
        <w:t>Economic Commission for Europe</w:t>
      </w:r>
    </w:p>
    <w:p w:rsidR="00EC106A" w:rsidRDefault="00EC106A">
      <w:pPr>
        <w:spacing w:before="120"/>
        <w:rPr>
          <w:sz w:val="28"/>
          <w:szCs w:val="28"/>
        </w:rPr>
      </w:pPr>
      <w:r>
        <w:rPr>
          <w:sz w:val="28"/>
          <w:szCs w:val="28"/>
        </w:rPr>
        <w:t>Inland Transport Committee</w:t>
      </w:r>
    </w:p>
    <w:p w:rsidR="00EC106A" w:rsidRDefault="00EC106A" w:rsidP="00EC106A">
      <w:pPr>
        <w:spacing w:before="120" w:after="120"/>
        <w:rPr>
          <w:b/>
          <w:sz w:val="24"/>
          <w:szCs w:val="24"/>
        </w:rPr>
      </w:pPr>
      <w:r>
        <w:rPr>
          <w:b/>
          <w:sz w:val="24"/>
          <w:szCs w:val="24"/>
        </w:rPr>
        <w:t>Working Party on the Transport of Dangerous Goods</w:t>
      </w:r>
    </w:p>
    <w:p w:rsidR="009D2A5B" w:rsidRDefault="009D2A5B" w:rsidP="009D2A5B">
      <w:pPr>
        <w:rPr>
          <w:b/>
        </w:rPr>
      </w:pPr>
      <w:r>
        <w:rPr>
          <w:b/>
        </w:rPr>
        <w:t>Joint Meeting of the RID Committee of Experts and the</w:t>
      </w:r>
    </w:p>
    <w:p w:rsidR="009D2A5B" w:rsidRDefault="009D2A5B" w:rsidP="009D2A5B">
      <w:pPr>
        <w:rPr>
          <w:b/>
        </w:rPr>
      </w:pPr>
      <w:r>
        <w:rPr>
          <w:b/>
        </w:rPr>
        <w:t>Working Party on the Transport of Dangerous Goods</w:t>
      </w:r>
    </w:p>
    <w:p w:rsidR="009D2A5B" w:rsidRDefault="005A6058" w:rsidP="00BB7CD1">
      <w:r>
        <w:t>Geneva</w:t>
      </w:r>
      <w:r w:rsidR="00BB7CD1">
        <w:t xml:space="preserve">, </w:t>
      </w:r>
      <w:r>
        <w:t>15</w:t>
      </w:r>
      <w:r w:rsidR="00BB7CD1">
        <w:t>–2</w:t>
      </w:r>
      <w:r>
        <w:t>5</w:t>
      </w:r>
      <w:r w:rsidR="00F66565">
        <w:t xml:space="preserve"> </w:t>
      </w:r>
      <w:r>
        <w:t>September</w:t>
      </w:r>
      <w:r w:rsidR="00BB7CD1">
        <w:t xml:space="preserve"> 201</w:t>
      </w:r>
      <w:r w:rsidR="0069232B">
        <w:t>5</w:t>
      </w:r>
    </w:p>
    <w:p w:rsidR="00BB7CD1" w:rsidRDefault="00BB7CD1" w:rsidP="00BB7CD1">
      <w:r>
        <w:t xml:space="preserve">Item </w:t>
      </w:r>
      <w:r w:rsidR="006E7539">
        <w:t>3</w:t>
      </w:r>
      <w:r w:rsidR="005B73B8">
        <w:t xml:space="preserve"> (</w:t>
      </w:r>
      <w:r w:rsidR="006E7539">
        <w:t>a</w:t>
      </w:r>
      <w:r w:rsidR="005B73B8">
        <w:t>)</w:t>
      </w:r>
      <w:r>
        <w:t xml:space="preserve"> of the provisional agenda</w:t>
      </w:r>
    </w:p>
    <w:p w:rsidR="005B73B8" w:rsidRDefault="005B73B8" w:rsidP="005B73B8">
      <w:pPr>
        <w:rPr>
          <w:b/>
        </w:rPr>
      </w:pPr>
      <w:r>
        <w:rPr>
          <w:b/>
        </w:rPr>
        <w:t>Proposals for amendment to RID/ADR/ADN:</w:t>
      </w:r>
    </w:p>
    <w:p w:rsidR="00BB7CD1" w:rsidRPr="00BB7CD1" w:rsidRDefault="006E7539" w:rsidP="005B73B8">
      <w:pPr>
        <w:rPr>
          <w:b/>
        </w:rPr>
      </w:pPr>
      <w:proofErr w:type="gramStart"/>
      <w:r>
        <w:rPr>
          <w:b/>
        </w:rPr>
        <w:t>pending</w:t>
      </w:r>
      <w:proofErr w:type="gramEnd"/>
      <w:r>
        <w:rPr>
          <w:b/>
        </w:rPr>
        <w:t xml:space="preserve"> issues</w:t>
      </w:r>
    </w:p>
    <w:p w:rsidR="0024556B" w:rsidRPr="00511A7F" w:rsidRDefault="005B73B8" w:rsidP="0024556B">
      <w:pPr>
        <w:pStyle w:val="HChG"/>
      </w:pPr>
      <w:r>
        <w:tab/>
      </w:r>
      <w:r>
        <w:tab/>
      </w:r>
      <w:bookmarkStart w:id="1" w:name="OLE_LINK3"/>
      <w:bookmarkStart w:id="2" w:name="OLE_LINK4"/>
      <w:r w:rsidR="0024556B">
        <w:t>Possibility of electronic processes in the examination of safety advisers, ADR vehicle drivers and ADN experts</w:t>
      </w:r>
      <w:bookmarkEnd w:id="1"/>
      <w:bookmarkEnd w:id="2"/>
    </w:p>
    <w:p w:rsidR="0024556B" w:rsidRDefault="007462B3" w:rsidP="0024556B">
      <w:pPr>
        <w:pStyle w:val="H1G"/>
      </w:pPr>
      <w:r>
        <w:tab/>
      </w:r>
      <w:r>
        <w:tab/>
        <w:t>T</w:t>
      </w:r>
      <w:r w:rsidR="0024556B">
        <w:t xml:space="preserve">ransmitted by </w:t>
      </w:r>
      <w:r>
        <w:t xml:space="preserve">the Government of </w:t>
      </w:r>
      <w:r w:rsidR="0024556B">
        <w:t>Germany</w:t>
      </w:r>
      <w:r w:rsidR="00C034BC" w:rsidRPr="008021DB">
        <w:rPr>
          <w:rStyle w:val="FootnoteReference"/>
          <w:b w:val="0"/>
        </w:rPr>
        <w:footnoteReference w:id="2"/>
      </w:r>
      <w:r w:rsidR="00C034BC" w:rsidRPr="00381475">
        <w:rPr>
          <w:b w:val="0"/>
          <w:sz w:val="18"/>
          <w:szCs w:val="18"/>
          <w:vertAlign w:val="superscript"/>
        </w:rPr>
        <w:t>,</w:t>
      </w:r>
      <w:r w:rsidR="00C034BC">
        <w:rPr>
          <w:b w:val="0"/>
          <w:sz w:val="18"/>
          <w:szCs w:val="18"/>
        </w:rPr>
        <w:t xml:space="preserve"> </w:t>
      </w:r>
      <w:r w:rsidR="00C034BC" w:rsidRPr="008021DB">
        <w:rPr>
          <w:rStyle w:val="FootnoteReference"/>
          <w:b w:val="0"/>
        </w:rPr>
        <w:footnoteReference w:id="3"/>
      </w:r>
    </w:p>
    <w:p w:rsidR="00C034BC" w:rsidRPr="00C034BC" w:rsidRDefault="00C034BC" w:rsidP="00C034BC">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637"/>
      </w:tblGrid>
      <w:tr w:rsidR="0024556B" w:rsidRPr="00E62341" w:rsidTr="00074BA1">
        <w:trPr>
          <w:jc w:val="center"/>
        </w:trPr>
        <w:tc>
          <w:tcPr>
            <w:tcW w:w="9637" w:type="dxa"/>
            <w:tcBorders>
              <w:bottom w:val="nil"/>
            </w:tcBorders>
            <w:shd w:val="clear" w:color="auto" w:fill="auto"/>
          </w:tcPr>
          <w:p w:rsidR="0024556B" w:rsidRPr="00E62341" w:rsidRDefault="0024556B" w:rsidP="00074BA1">
            <w:pPr>
              <w:tabs>
                <w:tab w:val="left" w:pos="255"/>
              </w:tabs>
              <w:suppressAutoHyphens w:val="0"/>
              <w:spacing w:before="240" w:after="120"/>
              <w:rPr>
                <w:rFonts w:eastAsia="Arial"/>
                <w:sz w:val="24"/>
              </w:rPr>
            </w:pPr>
            <w:r w:rsidRPr="00E62341">
              <w:rPr>
                <w:rFonts w:eastAsia="Arial"/>
              </w:rPr>
              <w:lastRenderedPageBreak/>
              <w:tab/>
            </w:r>
            <w:r w:rsidRPr="00E62341">
              <w:rPr>
                <w:rFonts w:eastAsia="Arial"/>
                <w:i/>
                <w:sz w:val="24"/>
              </w:rPr>
              <w:t>Summary</w:t>
            </w:r>
          </w:p>
        </w:tc>
      </w:tr>
      <w:tr w:rsidR="0024556B" w:rsidRPr="00E62341" w:rsidTr="00074BA1">
        <w:trPr>
          <w:jc w:val="center"/>
        </w:trPr>
        <w:tc>
          <w:tcPr>
            <w:tcW w:w="9637" w:type="dxa"/>
            <w:tcBorders>
              <w:top w:val="nil"/>
              <w:bottom w:val="nil"/>
            </w:tcBorders>
            <w:shd w:val="clear" w:color="auto" w:fill="auto"/>
          </w:tcPr>
          <w:p w:rsidR="0024556B" w:rsidRPr="00E62341" w:rsidRDefault="0024556B" w:rsidP="00682833">
            <w:pPr>
              <w:pStyle w:val="SingleTxtG"/>
              <w:tabs>
                <w:tab w:val="left" w:pos="3260"/>
              </w:tabs>
              <w:ind w:left="3260" w:hanging="2126"/>
              <w:rPr>
                <w:b/>
                <w:szCs w:val="22"/>
              </w:rPr>
            </w:pPr>
            <w:r w:rsidRPr="00E62341">
              <w:rPr>
                <w:b/>
                <w:szCs w:val="22"/>
              </w:rPr>
              <w:t>Executive summary</w:t>
            </w:r>
            <w:r w:rsidRPr="00E62341">
              <w:rPr>
                <w:szCs w:val="22"/>
              </w:rPr>
              <w:t>:</w:t>
            </w:r>
            <w:r w:rsidRPr="00E62341">
              <w:rPr>
                <w:szCs w:val="22"/>
              </w:rPr>
              <w:tab/>
            </w:r>
            <w:r>
              <w:t>The current provisions of RID/ADR/ADN 1.8.3 and ADR/ADN 8.2.2 stipulate that the examinations must be "in writing". In March 2015, the Joint Meeting endorsed the principle of including provisions for the use of electronic procedures for safety adviser examinations. Some comments were made on the various provisions, and as far as possible, these have been taken into account in this new proposal.</w:t>
            </w:r>
          </w:p>
        </w:tc>
      </w:tr>
      <w:tr w:rsidR="0024556B" w:rsidRPr="00E62341" w:rsidTr="00074BA1">
        <w:trPr>
          <w:jc w:val="center"/>
        </w:trPr>
        <w:tc>
          <w:tcPr>
            <w:tcW w:w="9637" w:type="dxa"/>
            <w:tcBorders>
              <w:top w:val="nil"/>
              <w:bottom w:val="nil"/>
            </w:tcBorders>
            <w:shd w:val="clear" w:color="auto" w:fill="auto"/>
          </w:tcPr>
          <w:p w:rsidR="0024556B" w:rsidRPr="00E62341" w:rsidRDefault="0024556B" w:rsidP="00682833">
            <w:pPr>
              <w:pStyle w:val="SingleTxtG"/>
              <w:tabs>
                <w:tab w:val="left" w:pos="3260"/>
              </w:tabs>
              <w:ind w:left="3260" w:hanging="2126"/>
              <w:rPr>
                <w:rFonts w:eastAsia="Arial"/>
              </w:rPr>
            </w:pPr>
            <w:r w:rsidRPr="00E62341">
              <w:rPr>
                <w:rFonts w:eastAsia="Arial"/>
                <w:b/>
              </w:rPr>
              <w:t>Action to be taken</w:t>
            </w:r>
            <w:r w:rsidRPr="00E62341">
              <w:rPr>
                <w:rFonts w:eastAsia="Arial"/>
              </w:rPr>
              <w:t>:</w:t>
            </w:r>
            <w:r w:rsidRPr="00E62341">
              <w:rPr>
                <w:rFonts w:eastAsia="Arial"/>
              </w:rPr>
              <w:tab/>
            </w:r>
            <w:r>
              <w:t>Amendment of/additions to the provisions concerning the examination of safety advisers in RID/ADR/ADN 1.8.3.</w:t>
            </w:r>
            <w:r>
              <w:br/>
              <w:t>Note to WP.15 and the ADN Safety Committee to make equivalent amendments to ADR/ADN 8.2.2 for the examination of vehicle drivers and experts.</w:t>
            </w:r>
          </w:p>
        </w:tc>
      </w:tr>
      <w:tr w:rsidR="0024556B" w:rsidRPr="00E62341" w:rsidTr="00074BA1">
        <w:trPr>
          <w:jc w:val="center"/>
        </w:trPr>
        <w:tc>
          <w:tcPr>
            <w:tcW w:w="9637" w:type="dxa"/>
            <w:tcBorders>
              <w:top w:val="nil"/>
              <w:bottom w:val="nil"/>
            </w:tcBorders>
            <w:shd w:val="clear" w:color="auto" w:fill="auto"/>
          </w:tcPr>
          <w:p w:rsidR="0024556B" w:rsidRDefault="0024556B" w:rsidP="00682833">
            <w:pPr>
              <w:pStyle w:val="SingleTxtG"/>
              <w:tabs>
                <w:tab w:val="left" w:pos="3260"/>
              </w:tabs>
              <w:ind w:left="3260" w:hanging="2126"/>
            </w:pPr>
            <w:r w:rsidRPr="00E62341">
              <w:rPr>
                <w:rFonts w:eastAsia="Arial"/>
                <w:b/>
              </w:rPr>
              <w:t>Reference document</w:t>
            </w:r>
            <w:r w:rsidR="007462B3">
              <w:rPr>
                <w:rFonts w:eastAsia="Arial"/>
                <w:b/>
              </w:rPr>
              <w:t>s</w:t>
            </w:r>
            <w:r w:rsidRPr="00E62341">
              <w:rPr>
                <w:rFonts w:eastAsia="Arial"/>
              </w:rPr>
              <w:t>:</w:t>
            </w:r>
            <w:r w:rsidRPr="00E62341">
              <w:rPr>
                <w:rFonts w:eastAsia="Arial"/>
              </w:rPr>
              <w:tab/>
            </w:r>
            <w:r>
              <w:t>ECE/TRANS/WP.15/AC.1/2015/21 (Germany) and report of the Joint Meeting in March 2015</w:t>
            </w:r>
          </w:p>
          <w:p w:rsidR="0024556B" w:rsidRDefault="0024556B" w:rsidP="00682833">
            <w:pPr>
              <w:pStyle w:val="SingleTxtG"/>
              <w:spacing w:after="60"/>
              <w:ind w:left="3260" w:hanging="2976"/>
              <w:jc w:val="left"/>
            </w:pPr>
            <w:r>
              <w:rPr>
                <w:rFonts w:eastAsia="Arial"/>
                <w:b/>
              </w:rPr>
              <w:tab/>
            </w:r>
            <w:r>
              <w:t>ECE/TRANS/WP.15/AC.1/138, paragraph 35;</w:t>
            </w:r>
            <w:r>
              <w:br/>
              <w:t xml:space="preserve">informal document INF.13 (Germany) and report of the Joint Meeting in September 2014 </w:t>
            </w:r>
          </w:p>
          <w:p w:rsidR="0024556B" w:rsidRDefault="0024556B" w:rsidP="00682833">
            <w:pPr>
              <w:pStyle w:val="SingleTxtG"/>
              <w:spacing w:after="60"/>
              <w:ind w:left="3260" w:hanging="2976"/>
              <w:jc w:val="left"/>
            </w:pPr>
            <w:r>
              <w:tab/>
              <w:t>ECE/TRANS/WP.15/AC.1/136, paragraph 36;</w:t>
            </w:r>
            <w:r>
              <w:br/>
              <w:t xml:space="preserve">informal document INF.9 (Germany) and report of the Joint Meeting in September 2012 </w:t>
            </w:r>
          </w:p>
          <w:p w:rsidR="0024556B" w:rsidRPr="00E62341" w:rsidRDefault="0024556B" w:rsidP="00682833">
            <w:pPr>
              <w:pStyle w:val="SingleTxtG"/>
              <w:spacing w:after="60"/>
              <w:ind w:left="3260" w:hanging="2976"/>
              <w:jc w:val="left"/>
              <w:rPr>
                <w:rFonts w:eastAsia="Arial"/>
                <w:b/>
              </w:rPr>
            </w:pPr>
            <w:r>
              <w:tab/>
              <w:t>ECE/TRANS/WP.15/AC.1/128, paragraphs 29 and 30</w:t>
            </w:r>
            <w:proofErr w:type="gramStart"/>
            <w:r>
              <w:t>;</w:t>
            </w:r>
            <w:proofErr w:type="gramEnd"/>
            <w:r>
              <w:br/>
              <w:t>ECE/TRANS/WP.15/2014/3 and report of the 96</w:t>
            </w:r>
            <w:r>
              <w:rPr>
                <w:vertAlign w:val="superscript"/>
              </w:rPr>
              <w:t>th</w:t>
            </w:r>
            <w:r>
              <w:t xml:space="preserve"> session of WP.15 ECE/TRANS/WP.15/224, paragraphs 10 to 12.</w:t>
            </w:r>
          </w:p>
        </w:tc>
      </w:tr>
      <w:tr w:rsidR="0024556B" w:rsidRPr="00E62341" w:rsidTr="00074BA1">
        <w:trPr>
          <w:jc w:val="center"/>
        </w:trPr>
        <w:tc>
          <w:tcPr>
            <w:tcW w:w="9637" w:type="dxa"/>
            <w:tcBorders>
              <w:top w:val="nil"/>
            </w:tcBorders>
            <w:shd w:val="clear" w:color="auto" w:fill="auto"/>
          </w:tcPr>
          <w:p w:rsidR="0024556B" w:rsidRPr="00E62341" w:rsidRDefault="0024556B" w:rsidP="00074BA1">
            <w:pPr>
              <w:suppressAutoHyphens w:val="0"/>
              <w:rPr>
                <w:rFonts w:eastAsia="Arial"/>
              </w:rPr>
            </w:pPr>
          </w:p>
        </w:tc>
      </w:tr>
    </w:tbl>
    <w:p w:rsidR="0024556B" w:rsidRPr="007A1823" w:rsidRDefault="00074BA1" w:rsidP="00074BA1">
      <w:pPr>
        <w:pStyle w:val="HChG"/>
      </w:pPr>
      <w:r>
        <w:tab/>
      </w:r>
      <w:r>
        <w:tab/>
      </w:r>
      <w:r w:rsidR="0024556B">
        <w:t>Introduction</w:t>
      </w:r>
    </w:p>
    <w:p w:rsidR="0024556B" w:rsidRDefault="0024556B" w:rsidP="00074BA1">
      <w:pPr>
        <w:pStyle w:val="SingleTxtG"/>
      </w:pPr>
      <w:r>
        <w:t>1.</w:t>
      </w:r>
      <w:r>
        <w:tab/>
        <w:t xml:space="preserve">At the last Joint Meeting </w:t>
      </w:r>
      <w:r w:rsidR="007462B3">
        <w:t xml:space="preserve">session </w:t>
      </w:r>
      <w:r w:rsidR="00FD4024">
        <w:t>(Bern</w:t>
      </w:r>
      <w:r>
        <w:t>, 23 to 27 March 2015), Germany submitted document ECE/TRANS/WP.15/AC.1/2015/21, the aim of which was to introduce electronic processes in the examination of safety advisers, ADR vehicle drivers and ADN experts as a possible alternative to the written examination.</w:t>
      </w:r>
    </w:p>
    <w:p w:rsidR="0024556B" w:rsidRDefault="0024556B" w:rsidP="00074BA1">
      <w:pPr>
        <w:pStyle w:val="SingleTxtG"/>
      </w:pPr>
      <w:r>
        <w:t>2.</w:t>
      </w:r>
      <w:r>
        <w:tab/>
        <w:t>The Joint Meeting endorsed the principle of including provisions for the use of electronic procedures for safety adviser examinations. As a number of comments were made about the details of the proposal, the representative of Germany asked the delegations concerned to send him their comments in writing, so that they could be taken into account in a revised proposal, see also paragraph 35 of report ECE/TRANS/WP.15/AC.1/138.</w:t>
      </w:r>
    </w:p>
    <w:p w:rsidR="0024556B" w:rsidRDefault="0024556B" w:rsidP="00074BA1">
      <w:pPr>
        <w:pStyle w:val="SingleTxtG"/>
      </w:pPr>
      <w:r>
        <w:t>3.</w:t>
      </w:r>
      <w:r>
        <w:tab/>
        <w:t>Germany subsequently received corresponding proposals from Spain and Denmark. In this connection, it was pointed out in particular that some of the provisions in the new 1.8.3.12.5 in document 2015/21 applied to the written examination as well as to the electronic examination. It was therefore recommended to move these provisions to the beginning of 1.8.3.12 (e.g. after 1.8.3.12.2) so that it is clear that these provisions generally apply to both forms of the examination. The view was also expressed that some of the provisions were too detailed for RID/ADR/ADN.</w:t>
      </w:r>
    </w:p>
    <w:p w:rsidR="0024556B" w:rsidRDefault="0024556B" w:rsidP="00074BA1">
      <w:pPr>
        <w:pStyle w:val="SingleTxtG"/>
      </w:pPr>
      <w:r>
        <w:t>4.</w:t>
      </w:r>
      <w:r>
        <w:tab/>
        <w:t>In addition, at the last Joint Meeting the representative of Germany commented as follows on the following requests for amendment/remarks:</w:t>
      </w:r>
    </w:p>
    <w:p w:rsidR="0024556B" w:rsidRDefault="0024556B" w:rsidP="00074BA1">
      <w:pPr>
        <w:pStyle w:val="SingleTxtG"/>
      </w:pPr>
      <w:r>
        <w:rPr>
          <w:b/>
        </w:rPr>
        <w:lastRenderedPageBreak/>
        <w:t>1.8.3.10</w:t>
      </w:r>
    </w:p>
    <w:p w:rsidR="0024556B" w:rsidRDefault="007462B3" w:rsidP="00074BA1">
      <w:pPr>
        <w:pStyle w:val="SingleTxtG"/>
      </w:pPr>
      <w:r>
        <w:t>5.</w:t>
      </w:r>
      <w:r>
        <w:tab/>
      </w:r>
      <w:r w:rsidR="0024556B">
        <w:t>In the 2</w:t>
      </w:r>
      <w:r w:rsidR="0024556B">
        <w:rPr>
          <w:vertAlign w:val="superscript"/>
        </w:rPr>
        <w:t>nd</w:t>
      </w:r>
      <w:r w:rsidR="0024556B">
        <w:t xml:space="preserve"> indent, insert ", if necessary," after "including".</w:t>
      </w:r>
    </w:p>
    <w:p w:rsidR="0024556B" w:rsidRDefault="0024556B" w:rsidP="00074BA1">
      <w:pPr>
        <w:pStyle w:val="SingleTxtG"/>
      </w:pPr>
      <w:r>
        <w:t>This requested amendment has been taken into account in the revised version.</w:t>
      </w:r>
    </w:p>
    <w:p w:rsidR="0024556B" w:rsidRDefault="0024556B" w:rsidP="00074BA1">
      <w:pPr>
        <w:pStyle w:val="SingleTxtG"/>
      </w:pPr>
      <w:r>
        <w:rPr>
          <w:b/>
        </w:rPr>
        <w:t>Carrying out "case studies"</w:t>
      </w:r>
    </w:p>
    <w:p w:rsidR="0024556B" w:rsidRDefault="007462B3" w:rsidP="00074BA1">
      <w:pPr>
        <w:pStyle w:val="SingleTxtG"/>
      </w:pPr>
      <w:r>
        <w:t>6.</w:t>
      </w:r>
      <w:r>
        <w:tab/>
      </w:r>
      <w:r w:rsidR="0024556B">
        <w:t xml:space="preserve">A case study can still be carried out as a written examination, see also the introductory sentence to the newly proposed 1.8.3.12.5: "Written examinations may be performed, in whole or </w:t>
      </w:r>
      <w:r w:rsidR="0024556B">
        <w:rPr>
          <w:b/>
        </w:rPr>
        <w:t>in part</w:t>
      </w:r>
      <w:r w:rsidR="0024556B">
        <w:t>, as electronic examinations".</w:t>
      </w:r>
    </w:p>
    <w:p w:rsidR="0024556B" w:rsidRDefault="0024556B" w:rsidP="00074BA1">
      <w:pPr>
        <w:pStyle w:val="SingleTxtG"/>
      </w:pPr>
      <w:r>
        <w:rPr>
          <w:b/>
        </w:rPr>
        <w:t>1.8.3.12.5 (</w:t>
      </w:r>
      <w:proofErr w:type="gramStart"/>
      <w:r>
        <w:rPr>
          <w:b/>
        </w:rPr>
        <w:t>a</w:t>
      </w:r>
      <w:proofErr w:type="gramEnd"/>
      <w:r>
        <w:rPr>
          <w:b/>
        </w:rPr>
        <w:t>), (d) and (e)</w:t>
      </w:r>
    </w:p>
    <w:p w:rsidR="0024556B" w:rsidRDefault="007462B3" w:rsidP="00074BA1">
      <w:pPr>
        <w:pStyle w:val="SingleTxtG"/>
      </w:pPr>
      <w:r>
        <w:t>7.</w:t>
      </w:r>
      <w:r>
        <w:tab/>
      </w:r>
      <w:r w:rsidR="0024556B">
        <w:t>In principle, the content of paragraphs (a), (d) and (e) also applies to the written examination, so this text could be moved to come after 1.8.3.12.2, for example (applies to written and electronic tests).</w:t>
      </w:r>
    </w:p>
    <w:p w:rsidR="0024556B" w:rsidRDefault="0024556B" w:rsidP="00074BA1">
      <w:pPr>
        <w:pStyle w:val="SingleTxtG"/>
      </w:pPr>
      <w:r>
        <w:rPr>
          <w:b/>
        </w:rPr>
        <w:t>1.8.3.12.5 (</w:t>
      </w:r>
      <w:proofErr w:type="gramStart"/>
      <w:r>
        <w:rPr>
          <w:b/>
        </w:rPr>
        <w:t>b</w:t>
      </w:r>
      <w:proofErr w:type="gramEnd"/>
      <w:r>
        <w:rPr>
          <w:b/>
        </w:rPr>
        <w:t>)</w:t>
      </w:r>
    </w:p>
    <w:p w:rsidR="0024556B" w:rsidRDefault="007462B3" w:rsidP="00074BA1">
      <w:pPr>
        <w:pStyle w:val="SingleTxtG"/>
      </w:pPr>
      <w:r>
        <w:t>8.</w:t>
      </w:r>
      <w:r>
        <w:tab/>
      </w:r>
      <w:r w:rsidR="0024556B">
        <w:t>In the first sentence, insert the following after "competent authority": "or by an examining body designated by the competent authority". This requested amendment has also been taken into account in the revised version.</w:t>
      </w:r>
    </w:p>
    <w:p w:rsidR="0024556B" w:rsidRDefault="0024556B" w:rsidP="00074BA1">
      <w:pPr>
        <w:pStyle w:val="SingleTxtG"/>
      </w:pPr>
      <w:r>
        <w:rPr>
          <w:b/>
        </w:rPr>
        <w:t>1.8.3.12.5 (</w:t>
      </w:r>
      <w:proofErr w:type="gramStart"/>
      <w:r>
        <w:rPr>
          <w:b/>
        </w:rPr>
        <w:t>b</w:t>
      </w:r>
      <w:proofErr w:type="gramEnd"/>
      <w:r>
        <w:rPr>
          <w:b/>
        </w:rPr>
        <w:t>)</w:t>
      </w:r>
    </w:p>
    <w:p w:rsidR="0024556B" w:rsidRDefault="007462B3" w:rsidP="00074BA1">
      <w:pPr>
        <w:pStyle w:val="SingleTxtG"/>
      </w:pPr>
      <w:r>
        <w:t>9.</w:t>
      </w:r>
      <w:r>
        <w:tab/>
      </w:r>
      <w:r w:rsidR="0024556B">
        <w:t>"The hardware and software shall be checked and approved by the competent authority" should not be taken to mean formal approval. It is instead proposed to use the wording "checked and accepted".</w:t>
      </w:r>
    </w:p>
    <w:p w:rsidR="0024556B" w:rsidRDefault="0024556B" w:rsidP="00074BA1">
      <w:pPr>
        <w:pStyle w:val="SingleTxtG"/>
      </w:pPr>
      <w:r>
        <w:rPr>
          <w:b/>
        </w:rPr>
        <w:t>1.8.3.12.5 (</w:t>
      </w:r>
      <w:proofErr w:type="gramStart"/>
      <w:r>
        <w:rPr>
          <w:b/>
        </w:rPr>
        <w:t>b</w:t>
      </w:r>
      <w:proofErr w:type="gramEnd"/>
      <w:r>
        <w:rPr>
          <w:b/>
        </w:rPr>
        <w:t>)</w:t>
      </w:r>
    </w:p>
    <w:p w:rsidR="0024556B" w:rsidRDefault="007462B3" w:rsidP="00074BA1">
      <w:pPr>
        <w:pStyle w:val="SingleTxtG"/>
      </w:pPr>
      <w:r>
        <w:t>10.</w:t>
      </w:r>
      <w:r>
        <w:tab/>
      </w:r>
      <w:r w:rsidR="0024556B">
        <w:t xml:space="preserve">The sentence "The possibility of any manipulation and deception shall be ruled out" has been replaced by "Any manipulation and deception must be ruled out </w:t>
      </w:r>
      <w:r w:rsidR="0024556B">
        <w:rPr>
          <w:b/>
        </w:rPr>
        <w:t>as far as possible</w:t>
      </w:r>
      <w:r w:rsidR="0024556B">
        <w:t>".</w:t>
      </w:r>
    </w:p>
    <w:p w:rsidR="0024556B" w:rsidRDefault="00074BA1" w:rsidP="00074BA1">
      <w:pPr>
        <w:pStyle w:val="HChG"/>
      </w:pPr>
      <w:r>
        <w:tab/>
      </w:r>
      <w:r>
        <w:tab/>
      </w:r>
      <w:r w:rsidR="0024556B">
        <w:t>Proposals for amendment</w:t>
      </w:r>
      <w:r w:rsidR="007462B3">
        <w:t>s</w:t>
      </w:r>
    </w:p>
    <w:p w:rsidR="0024556B" w:rsidRPr="00074BA1" w:rsidRDefault="0024556B" w:rsidP="00074BA1">
      <w:pPr>
        <w:pStyle w:val="SingleTxtG"/>
      </w:pPr>
      <w:r w:rsidRPr="00074BA1">
        <w:t>11.</w:t>
      </w:r>
      <w:r w:rsidRPr="00074BA1">
        <w:tab/>
        <w:t xml:space="preserve">RID/ADR/ADN 1.8.3.10 could be amended as follows (new text </w:t>
      </w:r>
      <w:r w:rsidRPr="00074BA1">
        <w:rPr>
          <w:u w:val="single"/>
        </w:rPr>
        <w:t>underlined</w:t>
      </w:r>
      <w:r w:rsidRPr="00074BA1">
        <w:t xml:space="preserve">; </w:t>
      </w:r>
      <w:r w:rsidRPr="007462B3">
        <w:rPr>
          <w:i/>
          <w:u w:val="single"/>
        </w:rPr>
        <w:t xml:space="preserve">amendments to document 2015/21 in </w:t>
      </w:r>
      <w:r w:rsidR="007462B3">
        <w:rPr>
          <w:i/>
          <w:u w:val="single"/>
        </w:rPr>
        <w:t>italics</w:t>
      </w:r>
      <w:r w:rsidRPr="00074BA1">
        <w:t>):</w:t>
      </w:r>
    </w:p>
    <w:p w:rsidR="0024556B" w:rsidRPr="00074BA1" w:rsidRDefault="0024556B" w:rsidP="00A70C41">
      <w:pPr>
        <w:pStyle w:val="SingleTxtG"/>
        <w:ind w:left="2268" w:hanging="1134"/>
      </w:pPr>
      <w:r w:rsidRPr="00074BA1">
        <w:t>"1.8.3.10</w:t>
      </w:r>
      <w:r w:rsidRPr="00074BA1">
        <w:tab/>
      </w:r>
      <w:proofErr w:type="gramStart"/>
      <w:r w:rsidRPr="00074BA1">
        <w:t>The</w:t>
      </w:r>
      <w:proofErr w:type="gramEnd"/>
      <w:r w:rsidRPr="00074BA1">
        <w:t xml:space="preserve"> examination shall be organized by the competent authority or by an examining body designated by the competent authority. The examining body shall not be a training provider.</w:t>
      </w:r>
    </w:p>
    <w:p w:rsidR="0024556B" w:rsidRPr="00074BA1" w:rsidRDefault="0024556B" w:rsidP="00A70C41">
      <w:pPr>
        <w:pStyle w:val="SingleTxtG"/>
        <w:ind w:left="2268"/>
      </w:pPr>
      <w:r w:rsidRPr="00074BA1">
        <w:t>The examining body shall be designated in writing. This approval may be of limited duration and shall be based on the following criteria:</w:t>
      </w:r>
    </w:p>
    <w:p w:rsidR="0024556B" w:rsidRPr="00074BA1" w:rsidRDefault="0024556B" w:rsidP="00A70C41">
      <w:pPr>
        <w:pStyle w:val="SingleTxtG"/>
        <w:ind w:left="2268"/>
      </w:pPr>
      <w:r w:rsidRPr="00074BA1">
        <w:t>–</w:t>
      </w:r>
      <w:r w:rsidRPr="00074BA1">
        <w:tab/>
      </w:r>
      <w:proofErr w:type="gramStart"/>
      <w:r w:rsidRPr="00074BA1">
        <w:t>competence</w:t>
      </w:r>
      <w:proofErr w:type="gramEnd"/>
      <w:r w:rsidRPr="00074BA1">
        <w:t xml:space="preserve"> of the examining body;</w:t>
      </w:r>
    </w:p>
    <w:p w:rsidR="0024556B" w:rsidRPr="00074BA1" w:rsidRDefault="0024556B" w:rsidP="00A70C41">
      <w:pPr>
        <w:pStyle w:val="SingleTxtG"/>
        <w:ind w:left="2835" w:hanging="567"/>
        <w:rPr>
          <w:u w:val="single"/>
        </w:rPr>
      </w:pPr>
      <w:r w:rsidRPr="00074BA1">
        <w:t>–</w:t>
      </w:r>
      <w:r w:rsidRPr="00074BA1">
        <w:tab/>
        <w:t xml:space="preserve">specifications of the form of the examinations the examining body is proposing, </w:t>
      </w:r>
      <w:r w:rsidRPr="00074BA1">
        <w:rPr>
          <w:u w:val="single"/>
        </w:rPr>
        <w:t xml:space="preserve">including, </w:t>
      </w:r>
      <w:r w:rsidRPr="007462B3">
        <w:rPr>
          <w:i/>
          <w:u w:val="single"/>
        </w:rPr>
        <w:t>if necessary,</w:t>
      </w:r>
      <w:r w:rsidRPr="00074BA1">
        <w:rPr>
          <w:u w:val="single"/>
        </w:rPr>
        <w:t xml:space="preserve"> the infrastructure and organisation of electronic examinations in accordance with 1.8.3.12.5, </w:t>
      </w:r>
      <w:r w:rsidRPr="007462B3">
        <w:rPr>
          <w:i/>
          <w:u w:val="single"/>
        </w:rPr>
        <w:t>if these are to be carried out</w:t>
      </w:r>
      <w:r w:rsidRPr="00074BA1">
        <w:rPr>
          <w:u w:val="single"/>
        </w:rPr>
        <w:t>;</w:t>
      </w:r>
    </w:p>
    <w:p w:rsidR="0024556B" w:rsidRPr="00074BA1" w:rsidRDefault="0024556B" w:rsidP="00A70C41">
      <w:pPr>
        <w:pStyle w:val="SingleTxtG"/>
        <w:ind w:left="2268"/>
      </w:pPr>
      <w:r w:rsidRPr="00074BA1">
        <w:t>–</w:t>
      </w:r>
      <w:r w:rsidRPr="00074BA1">
        <w:tab/>
      </w:r>
      <w:proofErr w:type="gramStart"/>
      <w:r w:rsidRPr="00074BA1">
        <w:t>measures</w:t>
      </w:r>
      <w:proofErr w:type="gramEnd"/>
      <w:r w:rsidRPr="00074BA1">
        <w:t xml:space="preserve"> intended to ensure that examinations are impartial;</w:t>
      </w:r>
    </w:p>
    <w:p w:rsidR="0024556B" w:rsidRPr="00074BA1" w:rsidRDefault="0024556B" w:rsidP="00A70C41">
      <w:pPr>
        <w:pStyle w:val="SingleTxtG"/>
        <w:ind w:left="2835" w:hanging="567"/>
      </w:pPr>
      <w:proofErr w:type="gramStart"/>
      <w:r w:rsidRPr="00074BA1">
        <w:t>–</w:t>
      </w:r>
      <w:r w:rsidRPr="00074BA1">
        <w:tab/>
        <w:t>independence of the body from all natural or legal persons employing safety advisers."</w:t>
      </w:r>
      <w:proofErr w:type="gramEnd"/>
    </w:p>
    <w:p w:rsidR="0024556B" w:rsidRDefault="0024556B" w:rsidP="00074BA1">
      <w:pPr>
        <w:pStyle w:val="SingleTxtG"/>
      </w:pPr>
      <w:r>
        <w:t>12.</w:t>
      </w:r>
      <w:r>
        <w:tab/>
        <w:t xml:space="preserve">RID/ADR/ADN 1.8.3.12 2 could be amended as follows (new text </w:t>
      </w:r>
      <w:r>
        <w:rPr>
          <w:u w:val="single"/>
        </w:rPr>
        <w:t>underlined</w:t>
      </w:r>
      <w:r>
        <w:t xml:space="preserve">; </w:t>
      </w:r>
      <w:r w:rsidRPr="007462B3">
        <w:rPr>
          <w:i/>
          <w:u w:val="single"/>
        </w:rPr>
        <w:t xml:space="preserve">amendments to document 2015/21 in </w:t>
      </w:r>
      <w:r w:rsidR="007462B3">
        <w:rPr>
          <w:i/>
          <w:u w:val="single"/>
        </w:rPr>
        <w:t>italics</w:t>
      </w:r>
      <w:r>
        <w:t>):</w:t>
      </w:r>
    </w:p>
    <w:p w:rsidR="0024556B" w:rsidRDefault="0024556B" w:rsidP="00A70C41">
      <w:pPr>
        <w:pStyle w:val="SingleTxtG"/>
        <w:ind w:left="2268" w:hanging="1134"/>
      </w:pPr>
      <w:r>
        <w:lastRenderedPageBreak/>
        <w:t>"</w:t>
      </w:r>
      <w:r>
        <w:rPr>
          <w:b/>
        </w:rPr>
        <w:t>1.8.3.12.2</w:t>
      </w:r>
      <w:r>
        <w:tab/>
      </w:r>
      <w:r w:rsidRPr="007462B3">
        <w:rPr>
          <w:i/>
          <w:u w:val="single"/>
        </w:rPr>
        <w:t xml:space="preserve">The competent authority or an examining body designated by the competent authority shall supervise every examination. Any manipulation and deception must be ruled out as far as possible. Authentication of the candidate shall be ensured. </w:t>
      </w:r>
      <w:r>
        <w:t xml:space="preserve">The use in the written test of documentation other than international or national regulations is not permitted. </w:t>
      </w:r>
      <w:r w:rsidRPr="007462B3">
        <w:rPr>
          <w:i/>
          <w:u w:val="single"/>
        </w:rPr>
        <w:t>All examination documents shall be documented and kept as a print-out or electronically as a file."</w:t>
      </w:r>
    </w:p>
    <w:p w:rsidR="0024556B" w:rsidRDefault="0024556B" w:rsidP="00074BA1">
      <w:pPr>
        <w:pStyle w:val="SingleTxtG"/>
      </w:pPr>
      <w:r>
        <w:t>13.</w:t>
      </w:r>
      <w:r>
        <w:tab/>
        <w:t>The following new 1.8.3.12.5 could be included in RID/ADR/ADN (</w:t>
      </w:r>
      <w:r w:rsidRPr="007462B3">
        <w:rPr>
          <w:i/>
          <w:u w:val="single"/>
        </w:rPr>
        <w:t xml:space="preserve">amendments to document 2015/21 in </w:t>
      </w:r>
      <w:r w:rsidR="007462B3">
        <w:rPr>
          <w:i/>
          <w:u w:val="single"/>
        </w:rPr>
        <w:t>italics</w:t>
      </w:r>
      <w:r>
        <w:t>):</w:t>
      </w:r>
    </w:p>
    <w:p w:rsidR="0024556B" w:rsidRPr="00893517" w:rsidRDefault="0024556B" w:rsidP="00A70C41">
      <w:pPr>
        <w:pStyle w:val="SingleTxtG"/>
        <w:ind w:left="2268" w:hanging="1134"/>
      </w:pPr>
      <w:r>
        <w:t>"</w:t>
      </w:r>
      <w:r>
        <w:rPr>
          <w:b/>
        </w:rPr>
        <w:t>1.8.3.12.5</w:t>
      </w:r>
      <w:r>
        <w:t xml:space="preserve"> </w:t>
      </w:r>
      <w:r>
        <w:tab/>
        <w:t>Written examinations may be performed, in whole or in part, as electronic examinations, where the answers are recorded and evaluated using electronic data processing (EDP) processes, provided the following conditions are met:</w:t>
      </w:r>
    </w:p>
    <w:p w:rsidR="0024556B" w:rsidRPr="00536641" w:rsidRDefault="0024556B" w:rsidP="00A70C41">
      <w:pPr>
        <w:pStyle w:val="SingleTxtG"/>
        <w:ind w:left="2835" w:hanging="567"/>
      </w:pPr>
      <w:r w:rsidRPr="00536641">
        <w:rPr>
          <w:i/>
          <w:strike/>
          <w:u w:val="single"/>
        </w:rPr>
        <w:t>(a)</w:t>
      </w:r>
      <w:r w:rsidRPr="00536641">
        <w:rPr>
          <w:i/>
          <w:strike/>
          <w:u w:val="single"/>
        </w:rPr>
        <w:tab/>
        <w:t>The competent authority or an examining body designated by the competent authority shall supervise every examination. [</w:t>
      </w:r>
      <w:proofErr w:type="gramStart"/>
      <w:r w:rsidRPr="00536641">
        <w:rPr>
          <w:i/>
          <w:strike/>
          <w:u w:val="single"/>
        </w:rPr>
        <w:t>see</w:t>
      </w:r>
      <w:proofErr w:type="gramEnd"/>
      <w:r w:rsidRPr="00536641">
        <w:rPr>
          <w:i/>
          <w:strike/>
          <w:u w:val="single"/>
        </w:rPr>
        <w:t xml:space="preserve"> new 1.8.3.12.2].</w:t>
      </w:r>
    </w:p>
    <w:p w:rsidR="0024556B" w:rsidRPr="00536641" w:rsidRDefault="0024556B" w:rsidP="00A70C41">
      <w:pPr>
        <w:pStyle w:val="SingleTxtG"/>
        <w:ind w:left="2835" w:hanging="567"/>
        <w:rPr>
          <w:i/>
          <w:u w:val="single"/>
        </w:rPr>
      </w:pPr>
      <w:r w:rsidRPr="00536641">
        <w:rPr>
          <w:i/>
          <w:strike/>
          <w:u w:val="single"/>
        </w:rPr>
        <w:t>(b)</w:t>
      </w:r>
      <w:r w:rsidRPr="00536641">
        <w:rPr>
          <w:i/>
          <w:u w:val="single"/>
        </w:rPr>
        <w:t>(a)</w:t>
      </w:r>
      <w:r w:rsidRPr="00536641">
        <w:t xml:space="preserve"> The hardware and software shall be checked and </w:t>
      </w:r>
      <w:r w:rsidRPr="00536641">
        <w:rPr>
          <w:i/>
          <w:strike/>
          <w:u w:val="single"/>
        </w:rPr>
        <w:t>approved</w:t>
      </w:r>
      <w:r w:rsidRPr="00536641">
        <w:rPr>
          <w:i/>
          <w:u w:val="single"/>
        </w:rPr>
        <w:t xml:space="preserve"> accepted</w:t>
      </w:r>
      <w:r w:rsidRPr="00536641">
        <w:rPr>
          <w:color w:val="FF0000"/>
          <w:u w:val="single"/>
        </w:rPr>
        <w:t xml:space="preserve"> </w:t>
      </w:r>
      <w:r w:rsidRPr="00536641">
        <w:t xml:space="preserve">by the competent authority </w:t>
      </w:r>
      <w:r w:rsidRPr="00536641">
        <w:rPr>
          <w:i/>
          <w:u w:val="single"/>
        </w:rPr>
        <w:t xml:space="preserve">or by an examining body designated by the competent authority. </w:t>
      </w:r>
      <w:r w:rsidRPr="00536641">
        <w:rPr>
          <w:i/>
          <w:strike/>
          <w:u w:val="single"/>
        </w:rPr>
        <w:t>The functioning of the application and the technical components shall be subjected to regular quality controls [too detailed for RID/ADR/ADN]. The possibility of any manipulation and deception shall be ruled out. [</w:t>
      </w:r>
      <w:proofErr w:type="gramStart"/>
      <w:r w:rsidRPr="00536641">
        <w:rPr>
          <w:i/>
          <w:strike/>
          <w:u w:val="single"/>
        </w:rPr>
        <w:t>see</w:t>
      </w:r>
      <w:proofErr w:type="gramEnd"/>
      <w:r w:rsidRPr="00536641">
        <w:rPr>
          <w:i/>
          <w:strike/>
          <w:u w:val="single"/>
        </w:rPr>
        <w:t xml:space="preserve"> new 1.8.3.12.2].</w:t>
      </w:r>
    </w:p>
    <w:p w:rsidR="0024556B" w:rsidRPr="00536641" w:rsidRDefault="0024556B" w:rsidP="00A70C41">
      <w:pPr>
        <w:pStyle w:val="SingleTxtG"/>
        <w:ind w:left="2835" w:hanging="567"/>
      </w:pPr>
      <w:r w:rsidRPr="00536641">
        <w:rPr>
          <w:i/>
          <w:u w:val="single"/>
        </w:rPr>
        <w:t>(b)</w:t>
      </w:r>
      <w:r w:rsidRPr="00536641">
        <w:tab/>
        <w:t xml:space="preserve">Proper technical functioning shall be ensured. Arrangements as to whether and how the examination can be continued shall be made for a failure of the devices and applications. No aids shall be available on the input devices </w:t>
      </w:r>
      <w:r w:rsidRPr="00536641">
        <w:rPr>
          <w:i/>
          <w:u w:val="single"/>
        </w:rPr>
        <w:t>(e.g. electronic search function)</w:t>
      </w:r>
      <w:r w:rsidRPr="00536641">
        <w:t>; the devices shall not be able to communicate with each other.</w:t>
      </w:r>
    </w:p>
    <w:p w:rsidR="0024556B" w:rsidRPr="00536641" w:rsidRDefault="0024556B" w:rsidP="00A70C41">
      <w:pPr>
        <w:pStyle w:val="SingleTxtG"/>
        <w:ind w:left="2835" w:hanging="567"/>
        <w:rPr>
          <w:i/>
          <w:u w:val="single"/>
        </w:rPr>
      </w:pPr>
      <w:r w:rsidRPr="00536641">
        <w:rPr>
          <w:i/>
          <w:strike/>
          <w:u w:val="single"/>
        </w:rPr>
        <w:t>(c)</w:t>
      </w:r>
      <w:r w:rsidRPr="00536641">
        <w:rPr>
          <w:i/>
          <w:strike/>
          <w:u w:val="single"/>
        </w:rPr>
        <w:tab/>
        <w:t>All candidates taking the examination shall use the same input devices and applications. It shall be ensured that the candidates are instructed in the use of the input devices prior to the examination.</w:t>
      </w:r>
      <w:r w:rsidRPr="00536641">
        <w:rPr>
          <w:i/>
          <w:u w:val="single"/>
        </w:rPr>
        <w:t xml:space="preserve"> [Too detailed for RID/ADR/ADN]</w:t>
      </w:r>
    </w:p>
    <w:p w:rsidR="0024556B" w:rsidRPr="00536641" w:rsidRDefault="0024556B" w:rsidP="00A70C41">
      <w:pPr>
        <w:pStyle w:val="SingleTxtG"/>
        <w:ind w:left="2835" w:hanging="567"/>
        <w:rPr>
          <w:i/>
          <w:u w:val="single"/>
        </w:rPr>
      </w:pPr>
      <w:r w:rsidRPr="00536641">
        <w:rPr>
          <w:i/>
          <w:strike/>
          <w:u w:val="single"/>
        </w:rPr>
        <w:t>(d)</w:t>
      </w:r>
      <w:r w:rsidRPr="00536641">
        <w:rPr>
          <w:i/>
          <w:strike/>
          <w:u w:val="single"/>
        </w:rPr>
        <w:tab/>
        <w:t>Authentication of the candidate on the input device used and the unambiguous and permanent assignment of tasks and answers shall be ensured.</w:t>
      </w:r>
      <w:r w:rsidRPr="00536641">
        <w:rPr>
          <w:i/>
          <w:u w:val="single"/>
        </w:rPr>
        <w:t xml:space="preserve"> [</w:t>
      </w:r>
      <w:proofErr w:type="gramStart"/>
      <w:r w:rsidRPr="00536641">
        <w:rPr>
          <w:i/>
          <w:u w:val="single"/>
        </w:rPr>
        <w:t>see</w:t>
      </w:r>
      <w:proofErr w:type="gramEnd"/>
      <w:r w:rsidRPr="00536641">
        <w:rPr>
          <w:i/>
          <w:u w:val="single"/>
        </w:rPr>
        <w:t xml:space="preserve"> new 1.8.3.12.2].</w:t>
      </w:r>
    </w:p>
    <w:p w:rsidR="0024556B" w:rsidRPr="00893517" w:rsidRDefault="0024556B" w:rsidP="00A70C41">
      <w:pPr>
        <w:pStyle w:val="SingleTxtG"/>
        <w:ind w:left="2835" w:hanging="567"/>
      </w:pPr>
      <w:r w:rsidRPr="00536641">
        <w:rPr>
          <w:i/>
          <w:strike/>
          <w:u w:val="single"/>
        </w:rPr>
        <w:t>(e)</w:t>
      </w:r>
      <w:r w:rsidRPr="00536641">
        <w:rPr>
          <w:i/>
          <w:u w:val="single"/>
        </w:rPr>
        <w:t>(c)</w:t>
      </w:r>
      <w:r w:rsidRPr="00536641">
        <w:rPr>
          <w:color w:val="FF0000"/>
          <w:u w:val="single"/>
        </w:rPr>
        <w:t xml:space="preserve"> </w:t>
      </w:r>
      <w:r w:rsidRPr="00536641">
        <w:t xml:space="preserve">Inputs and actions of each candidate shall be logged. The determination of the results shall be transparent. </w:t>
      </w:r>
      <w:r w:rsidRPr="00536641">
        <w:rPr>
          <w:i/>
          <w:strike/>
          <w:u w:val="single"/>
        </w:rPr>
        <w:t>All examination documents shall be documented and kept as a print-out or electronically as a file.</w:t>
      </w:r>
      <w:r w:rsidRPr="00536641">
        <w:rPr>
          <w:i/>
          <w:u w:val="single"/>
        </w:rPr>
        <w:t xml:space="preserve"> [</w:t>
      </w:r>
      <w:proofErr w:type="gramStart"/>
      <w:r w:rsidRPr="00536641">
        <w:rPr>
          <w:i/>
          <w:u w:val="single"/>
        </w:rPr>
        <w:t>see</w:t>
      </w:r>
      <w:proofErr w:type="gramEnd"/>
      <w:r w:rsidRPr="00536641">
        <w:rPr>
          <w:i/>
          <w:u w:val="single"/>
        </w:rPr>
        <w:t xml:space="preserve"> new 1.8.3.12.2]</w:t>
      </w:r>
      <w:r w:rsidRPr="00536641">
        <w:t>.</w:t>
      </w:r>
    </w:p>
    <w:p w:rsidR="0024556B" w:rsidRDefault="0024556B" w:rsidP="00074BA1">
      <w:pPr>
        <w:pStyle w:val="SingleTxtG"/>
      </w:pPr>
      <w:r>
        <w:t>14.</w:t>
      </w:r>
      <w:r>
        <w:tab/>
        <w:t xml:space="preserve">The provisions of ADR 8.2.2 concerning the examination to conclude the driver's </w:t>
      </w:r>
      <w:proofErr w:type="gramStart"/>
      <w:r>
        <w:t>training,</w:t>
      </w:r>
      <w:proofErr w:type="gramEnd"/>
      <w:r>
        <w:t xml:space="preserve"> and of ADN 8.2.2 concerning the examination to conclude the expert's training also prescribe a written examination. WP.15 and the ADN Safety Committee could check whether the possibility of electronic examinations could also be introduced here. Germany would be prepared to submit a corresponding proposal to WP.15 and the ADN Safety Committee.</w:t>
      </w:r>
    </w:p>
    <w:p w:rsidR="00074BA1" w:rsidRPr="00074BA1" w:rsidRDefault="00074BA1" w:rsidP="00074BA1">
      <w:pPr>
        <w:pStyle w:val="SingleTxtG"/>
        <w:spacing w:before="240" w:after="0"/>
        <w:jc w:val="center"/>
        <w:rPr>
          <w:u w:val="single"/>
        </w:rPr>
      </w:pPr>
      <w:r>
        <w:rPr>
          <w:u w:val="single"/>
        </w:rPr>
        <w:tab/>
      </w:r>
      <w:r>
        <w:rPr>
          <w:u w:val="single"/>
        </w:rPr>
        <w:tab/>
      </w:r>
      <w:r>
        <w:rPr>
          <w:u w:val="single"/>
        </w:rPr>
        <w:tab/>
      </w:r>
    </w:p>
    <w:sectPr w:rsidR="00074BA1" w:rsidRPr="00074BA1" w:rsidSect="009D2A5B">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5B1" w:rsidRDefault="00E235B1"/>
  </w:endnote>
  <w:endnote w:type="continuationSeparator" w:id="0">
    <w:p w:rsidR="00E235B1" w:rsidRDefault="00E235B1"/>
  </w:endnote>
  <w:endnote w:type="continuationNotice" w:id="1">
    <w:p w:rsidR="00E235B1" w:rsidRDefault="00E235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024" w:rsidRPr="009D2A5B" w:rsidRDefault="00203F5B" w:rsidP="009D2A5B">
    <w:pPr>
      <w:pStyle w:val="Footer"/>
      <w:tabs>
        <w:tab w:val="right" w:pos="9598"/>
      </w:tabs>
    </w:pPr>
    <w:r w:rsidRPr="009D2A5B">
      <w:rPr>
        <w:b/>
        <w:sz w:val="18"/>
      </w:rPr>
      <w:fldChar w:fldCharType="begin"/>
    </w:r>
    <w:r w:rsidR="00FD4024" w:rsidRPr="009D2A5B">
      <w:rPr>
        <w:b/>
        <w:sz w:val="18"/>
      </w:rPr>
      <w:instrText xml:space="preserve"> PAGE  \* MERGEFORMAT </w:instrText>
    </w:r>
    <w:r w:rsidRPr="009D2A5B">
      <w:rPr>
        <w:b/>
        <w:sz w:val="18"/>
      </w:rPr>
      <w:fldChar w:fldCharType="separate"/>
    </w:r>
    <w:r w:rsidR="0043510E">
      <w:rPr>
        <w:b/>
        <w:noProof/>
        <w:sz w:val="18"/>
      </w:rPr>
      <w:t>4</w:t>
    </w:r>
    <w:r w:rsidRPr="009D2A5B">
      <w:rPr>
        <w:b/>
        <w:sz w:val="18"/>
      </w:rPr>
      <w:fldChar w:fldCharType="end"/>
    </w:r>
    <w:r w:rsidR="00FD4024">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024" w:rsidRPr="009D2A5B" w:rsidRDefault="00FD4024" w:rsidP="009D2A5B">
    <w:pPr>
      <w:pStyle w:val="Footer"/>
      <w:tabs>
        <w:tab w:val="right" w:pos="9598"/>
      </w:tabs>
      <w:rPr>
        <w:b/>
        <w:sz w:val="18"/>
      </w:rPr>
    </w:pPr>
    <w:r>
      <w:tab/>
    </w:r>
    <w:r w:rsidR="00203F5B" w:rsidRPr="009D2A5B">
      <w:rPr>
        <w:b/>
        <w:sz w:val="18"/>
      </w:rPr>
      <w:fldChar w:fldCharType="begin"/>
    </w:r>
    <w:r w:rsidRPr="009D2A5B">
      <w:rPr>
        <w:b/>
        <w:sz w:val="18"/>
      </w:rPr>
      <w:instrText xml:space="preserve"> PAGE  \* MERGEFORMAT </w:instrText>
    </w:r>
    <w:r w:rsidR="00203F5B" w:rsidRPr="009D2A5B">
      <w:rPr>
        <w:b/>
        <w:sz w:val="18"/>
      </w:rPr>
      <w:fldChar w:fldCharType="separate"/>
    </w:r>
    <w:r w:rsidR="0043510E">
      <w:rPr>
        <w:b/>
        <w:noProof/>
        <w:sz w:val="18"/>
      </w:rPr>
      <w:t>3</w:t>
    </w:r>
    <w:r w:rsidR="00203F5B" w:rsidRPr="009D2A5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024" w:rsidRPr="0048397A" w:rsidRDefault="00FD4024">
    <w:pPr>
      <w:pStyle w:val="Footer"/>
      <w:rPr>
        <w:sz w:val="20"/>
      </w:rPr>
    </w:pPr>
    <w:r>
      <w:rPr>
        <w:sz w:val="20"/>
      </w:rPr>
      <w:t>GE.15-</w:t>
    </w:r>
    <w:r w:rsidR="002564DD">
      <w:rPr>
        <w:noProof/>
        <w:sz w:val="20"/>
        <w:lang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5B1" w:rsidRPr="000B175B" w:rsidRDefault="00E235B1" w:rsidP="000B175B">
      <w:pPr>
        <w:tabs>
          <w:tab w:val="right" w:pos="2155"/>
        </w:tabs>
        <w:spacing w:after="80"/>
        <w:ind w:left="680"/>
        <w:rPr>
          <w:u w:val="single"/>
        </w:rPr>
      </w:pPr>
      <w:r>
        <w:rPr>
          <w:u w:val="single"/>
        </w:rPr>
        <w:tab/>
      </w:r>
    </w:p>
  </w:footnote>
  <w:footnote w:type="continuationSeparator" w:id="0">
    <w:p w:rsidR="00E235B1" w:rsidRPr="00FC68B7" w:rsidRDefault="00E235B1" w:rsidP="00FC68B7">
      <w:pPr>
        <w:tabs>
          <w:tab w:val="left" w:pos="2155"/>
        </w:tabs>
        <w:spacing w:after="80"/>
        <w:ind w:left="680"/>
        <w:rPr>
          <w:u w:val="single"/>
        </w:rPr>
      </w:pPr>
      <w:r>
        <w:rPr>
          <w:u w:val="single"/>
        </w:rPr>
        <w:tab/>
      </w:r>
    </w:p>
  </w:footnote>
  <w:footnote w:type="continuationNotice" w:id="1">
    <w:p w:rsidR="00E235B1" w:rsidRDefault="00E235B1"/>
  </w:footnote>
  <w:footnote w:id="2">
    <w:p w:rsidR="00FD4024" w:rsidRPr="00C034BC" w:rsidRDefault="00FD4024" w:rsidP="00C034BC">
      <w:pPr>
        <w:pStyle w:val="FootnoteText"/>
        <w:widowControl w:val="0"/>
        <w:tabs>
          <w:tab w:val="clear" w:pos="1021"/>
          <w:tab w:val="right" w:pos="1020"/>
        </w:tabs>
      </w:pPr>
      <w:r w:rsidRPr="00C034BC">
        <w:tab/>
      </w:r>
      <w:r w:rsidRPr="00C034BC">
        <w:rPr>
          <w:rStyle w:val="FootnoteReference"/>
        </w:rPr>
        <w:footnoteRef/>
      </w:r>
      <w:r w:rsidRPr="00C034BC">
        <w:tab/>
      </w:r>
      <w:proofErr w:type="gramStart"/>
      <w:r w:rsidRPr="00C034BC">
        <w:t>In accordance with the programme of work of the Inland Transport Committee for 2014–2015 (ECE/TRANS/240, para. 100, ECE/TRANS/2014/23, cluster 9, para.9.2).</w:t>
      </w:r>
      <w:proofErr w:type="gramEnd"/>
    </w:p>
  </w:footnote>
  <w:footnote w:id="3">
    <w:p w:rsidR="00FD4024" w:rsidRPr="00C034BC" w:rsidRDefault="00FD4024" w:rsidP="00C034BC">
      <w:pPr>
        <w:pStyle w:val="FootnoteText"/>
        <w:widowControl w:val="0"/>
        <w:tabs>
          <w:tab w:val="clear" w:pos="1021"/>
          <w:tab w:val="right" w:pos="1020"/>
        </w:tabs>
      </w:pPr>
      <w:r w:rsidRPr="00C034BC">
        <w:tab/>
      </w:r>
      <w:r w:rsidRPr="00C034BC">
        <w:rPr>
          <w:rStyle w:val="FootnoteReference"/>
        </w:rPr>
        <w:footnoteRef/>
      </w:r>
      <w:r w:rsidRPr="00C034BC">
        <w:tab/>
      </w:r>
      <w:proofErr w:type="gramStart"/>
      <w:r w:rsidRPr="00C034BC">
        <w:t>Circulated by the Intergovernmental Organisation for International Carriage by Rail (OTIF) under the symbol OTIF/RID/RC/2015/26</w:t>
      </w:r>
      <w:r w:rsidR="000306FE">
        <w:t>/Rev.1</w:t>
      </w:r>
      <w:r w:rsidRPr="00C034BC">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024" w:rsidRPr="009D2A5B" w:rsidRDefault="00FD4024" w:rsidP="009D2A5B">
    <w:pPr>
      <w:pStyle w:val="Header"/>
    </w:pPr>
    <w:r w:rsidRPr="009D2A5B">
      <w:t>ECE/TRANS/WP.15/AC.1/201</w:t>
    </w:r>
    <w:r>
      <w:t>5</w:t>
    </w:r>
    <w:r w:rsidRPr="009D2A5B">
      <w:t>/</w:t>
    </w:r>
    <w:r>
      <w:t>26</w:t>
    </w:r>
    <w:r w:rsidR="006E0F70">
      <w:t>/Rev.1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024" w:rsidRPr="009D2A5B" w:rsidRDefault="00FD4024" w:rsidP="009D2A5B">
    <w:pPr>
      <w:pStyle w:val="Header"/>
      <w:jc w:val="right"/>
    </w:pPr>
    <w:r w:rsidRPr="009D2A5B">
      <w:t>ECE/TRANS/WP.15/AC.1/201</w:t>
    </w:r>
    <w:r>
      <w:t>5</w:t>
    </w:r>
    <w:r w:rsidRPr="009D2A5B">
      <w:t>/</w:t>
    </w:r>
    <w:r>
      <w:t>26</w:t>
    </w:r>
    <w:r w:rsidR="006E0F70">
      <w:t>/Rev.1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5"/>
  </w:num>
  <w:num w:numId="15">
    <w:abstractNumId w:val="12"/>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D51"/>
    <w:rsid w:val="000306FE"/>
    <w:rsid w:val="00037F90"/>
    <w:rsid w:val="00046B1F"/>
    <w:rsid w:val="00050F6B"/>
    <w:rsid w:val="0005583C"/>
    <w:rsid w:val="00057E97"/>
    <w:rsid w:val="00072C8C"/>
    <w:rsid w:val="000733B5"/>
    <w:rsid w:val="00074BA1"/>
    <w:rsid w:val="00074DC1"/>
    <w:rsid w:val="00081815"/>
    <w:rsid w:val="00085F0A"/>
    <w:rsid w:val="000931C0"/>
    <w:rsid w:val="000B0595"/>
    <w:rsid w:val="000B1333"/>
    <w:rsid w:val="000B175B"/>
    <w:rsid w:val="000B3A0F"/>
    <w:rsid w:val="000B4EF7"/>
    <w:rsid w:val="000C2C03"/>
    <w:rsid w:val="000C2D2E"/>
    <w:rsid w:val="000C4D51"/>
    <w:rsid w:val="000E0415"/>
    <w:rsid w:val="001074DE"/>
    <w:rsid w:val="001103AA"/>
    <w:rsid w:val="0011666B"/>
    <w:rsid w:val="00155068"/>
    <w:rsid w:val="00165F3A"/>
    <w:rsid w:val="001A7A79"/>
    <w:rsid w:val="001B13A5"/>
    <w:rsid w:val="001B4B04"/>
    <w:rsid w:val="001C6663"/>
    <w:rsid w:val="001C7895"/>
    <w:rsid w:val="001D0C8C"/>
    <w:rsid w:val="001D1419"/>
    <w:rsid w:val="001D26DF"/>
    <w:rsid w:val="001D3A03"/>
    <w:rsid w:val="001D7F46"/>
    <w:rsid w:val="001E0B9E"/>
    <w:rsid w:val="001E7B67"/>
    <w:rsid w:val="001F7435"/>
    <w:rsid w:val="00202DA8"/>
    <w:rsid w:val="00203F5B"/>
    <w:rsid w:val="0021157B"/>
    <w:rsid w:val="00211E0B"/>
    <w:rsid w:val="0024556B"/>
    <w:rsid w:val="002564DD"/>
    <w:rsid w:val="00267F5F"/>
    <w:rsid w:val="00277C12"/>
    <w:rsid w:val="00286B4D"/>
    <w:rsid w:val="002A603B"/>
    <w:rsid w:val="002D4643"/>
    <w:rsid w:val="002D4B6C"/>
    <w:rsid w:val="002F175C"/>
    <w:rsid w:val="002F41C3"/>
    <w:rsid w:val="00302201"/>
    <w:rsid w:val="00302E18"/>
    <w:rsid w:val="003229D8"/>
    <w:rsid w:val="003460B2"/>
    <w:rsid w:val="00352709"/>
    <w:rsid w:val="00371178"/>
    <w:rsid w:val="00381475"/>
    <w:rsid w:val="003A6810"/>
    <w:rsid w:val="003C2CC4"/>
    <w:rsid w:val="003D4B23"/>
    <w:rsid w:val="004059B4"/>
    <w:rsid w:val="00410C89"/>
    <w:rsid w:val="00422E03"/>
    <w:rsid w:val="00426B9B"/>
    <w:rsid w:val="004325CB"/>
    <w:rsid w:val="0043510E"/>
    <w:rsid w:val="00442A83"/>
    <w:rsid w:val="0045495B"/>
    <w:rsid w:val="00480917"/>
    <w:rsid w:val="0048397A"/>
    <w:rsid w:val="004A12F2"/>
    <w:rsid w:val="004C2461"/>
    <w:rsid w:val="004C7462"/>
    <w:rsid w:val="004D4E04"/>
    <w:rsid w:val="004D5426"/>
    <w:rsid w:val="004E0C05"/>
    <w:rsid w:val="004E77B2"/>
    <w:rsid w:val="00503DEB"/>
    <w:rsid w:val="00504B2D"/>
    <w:rsid w:val="0052136D"/>
    <w:rsid w:val="00522B58"/>
    <w:rsid w:val="0052775E"/>
    <w:rsid w:val="00535C90"/>
    <w:rsid w:val="00536641"/>
    <w:rsid w:val="005420F2"/>
    <w:rsid w:val="00546993"/>
    <w:rsid w:val="00550922"/>
    <w:rsid w:val="005628B6"/>
    <w:rsid w:val="00593B64"/>
    <w:rsid w:val="005A575C"/>
    <w:rsid w:val="005A6058"/>
    <w:rsid w:val="005B3DB3"/>
    <w:rsid w:val="005B4E13"/>
    <w:rsid w:val="005B73B8"/>
    <w:rsid w:val="005C3FEF"/>
    <w:rsid w:val="005E6A77"/>
    <w:rsid w:val="005F7B75"/>
    <w:rsid w:val="006001EE"/>
    <w:rsid w:val="00605042"/>
    <w:rsid w:val="00611FC4"/>
    <w:rsid w:val="006176FB"/>
    <w:rsid w:val="00640B26"/>
    <w:rsid w:val="00652D0A"/>
    <w:rsid w:val="006623D5"/>
    <w:rsid w:val="00662BB6"/>
    <w:rsid w:val="00667F8F"/>
    <w:rsid w:val="006805A6"/>
    <w:rsid w:val="00682833"/>
    <w:rsid w:val="00684C21"/>
    <w:rsid w:val="0069232B"/>
    <w:rsid w:val="006A2530"/>
    <w:rsid w:val="006C3589"/>
    <w:rsid w:val="006D37AF"/>
    <w:rsid w:val="006D51D0"/>
    <w:rsid w:val="006E0F70"/>
    <w:rsid w:val="006E564B"/>
    <w:rsid w:val="006E7191"/>
    <w:rsid w:val="006E7539"/>
    <w:rsid w:val="00703577"/>
    <w:rsid w:val="00705894"/>
    <w:rsid w:val="0072632A"/>
    <w:rsid w:val="00731FF0"/>
    <w:rsid w:val="007327D5"/>
    <w:rsid w:val="007462B3"/>
    <w:rsid w:val="007611CF"/>
    <w:rsid w:val="007629C8"/>
    <w:rsid w:val="0077047D"/>
    <w:rsid w:val="007811A3"/>
    <w:rsid w:val="007B6BA5"/>
    <w:rsid w:val="007C3390"/>
    <w:rsid w:val="007C4F4B"/>
    <w:rsid w:val="007D46D5"/>
    <w:rsid w:val="007E01E9"/>
    <w:rsid w:val="007E63F3"/>
    <w:rsid w:val="007F6611"/>
    <w:rsid w:val="007F6CF2"/>
    <w:rsid w:val="007F7106"/>
    <w:rsid w:val="00811920"/>
    <w:rsid w:val="00815AD0"/>
    <w:rsid w:val="008242D7"/>
    <w:rsid w:val="008257B1"/>
    <w:rsid w:val="00843767"/>
    <w:rsid w:val="008521A5"/>
    <w:rsid w:val="008679D9"/>
    <w:rsid w:val="00871389"/>
    <w:rsid w:val="00874CB6"/>
    <w:rsid w:val="00883999"/>
    <w:rsid w:val="008878DE"/>
    <w:rsid w:val="0089055A"/>
    <w:rsid w:val="008979B1"/>
    <w:rsid w:val="008A6B25"/>
    <w:rsid w:val="008A6C4F"/>
    <w:rsid w:val="008B2335"/>
    <w:rsid w:val="008B717B"/>
    <w:rsid w:val="008C3988"/>
    <w:rsid w:val="008E0678"/>
    <w:rsid w:val="009223CA"/>
    <w:rsid w:val="00940F93"/>
    <w:rsid w:val="0094558F"/>
    <w:rsid w:val="00961690"/>
    <w:rsid w:val="009760F3"/>
    <w:rsid w:val="009A0E8D"/>
    <w:rsid w:val="009B1518"/>
    <w:rsid w:val="009B26E7"/>
    <w:rsid w:val="009B6669"/>
    <w:rsid w:val="009C3EED"/>
    <w:rsid w:val="009C454F"/>
    <w:rsid w:val="009D2A5B"/>
    <w:rsid w:val="00A00A3F"/>
    <w:rsid w:val="00A01489"/>
    <w:rsid w:val="00A3009E"/>
    <w:rsid w:val="00A3026E"/>
    <w:rsid w:val="00A3172A"/>
    <w:rsid w:val="00A338F1"/>
    <w:rsid w:val="00A70C41"/>
    <w:rsid w:val="00A72F22"/>
    <w:rsid w:val="00A7360F"/>
    <w:rsid w:val="00A748A6"/>
    <w:rsid w:val="00A769F4"/>
    <w:rsid w:val="00A776B4"/>
    <w:rsid w:val="00A81407"/>
    <w:rsid w:val="00A94361"/>
    <w:rsid w:val="00AA293C"/>
    <w:rsid w:val="00B11BB4"/>
    <w:rsid w:val="00B22BC2"/>
    <w:rsid w:val="00B30179"/>
    <w:rsid w:val="00B421C1"/>
    <w:rsid w:val="00B55982"/>
    <w:rsid w:val="00B55C71"/>
    <w:rsid w:val="00B56E4A"/>
    <w:rsid w:val="00B56E9C"/>
    <w:rsid w:val="00B61320"/>
    <w:rsid w:val="00B64B1F"/>
    <w:rsid w:val="00B6553F"/>
    <w:rsid w:val="00B6706F"/>
    <w:rsid w:val="00B70F1E"/>
    <w:rsid w:val="00B77D05"/>
    <w:rsid w:val="00B81206"/>
    <w:rsid w:val="00B81E12"/>
    <w:rsid w:val="00BB7CD1"/>
    <w:rsid w:val="00BC3FA0"/>
    <w:rsid w:val="00BC74E9"/>
    <w:rsid w:val="00BF21E4"/>
    <w:rsid w:val="00BF68A8"/>
    <w:rsid w:val="00C034BC"/>
    <w:rsid w:val="00C10FE6"/>
    <w:rsid w:val="00C11A03"/>
    <w:rsid w:val="00C22C0C"/>
    <w:rsid w:val="00C249BA"/>
    <w:rsid w:val="00C30C61"/>
    <w:rsid w:val="00C35502"/>
    <w:rsid w:val="00C40B11"/>
    <w:rsid w:val="00C4527F"/>
    <w:rsid w:val="00C463DD"/>
    <w:rsid w:val="00C4724C"/>
    <w:rsid w:val="00C629A0"/>
    <w:rsid w:val="00C64629"/>
    <w:rsid w:val="00C745C3"/>
    <w:rsid w:val="00C755FD"/>
    <w:rsid w:val="00C76F8B"/>
    <w:rsid w:val="00CB3E03"/>
    <w:rsid w:val="00CE4A8F"/>
    <w:rsid w:val="00D2031B"/>
    <w:rsid w:val="00D25FE2"/>
    <w:rsid w:val="00D43252"/>
    <w:rsid w:val="00D47EEA"/>
    <w:rsid w:val="00D550D4"/>
    <w:rsid w:val="00D773DF"/>
    <w:rsid w:val="00D872AC"/>
    <w:rsid w:val="00D9255F"/>
    <w:rsid w:val="00D95303"/>
    <w:rsid w:val="00D978C6"/>
    <w:rsid w:val="00DA19FA"/>
    <w:rsid w:val="00DA3C1C"/>
    <w:rsid w:val="00DD29BD"/>
    <w:rsid w:val="00E046DF"/>
    <w:rsid w:val="00E054C7"/>
    <w:rsid w:val="00E15557"/>
    <w:rsid w:val="00E2289D"/>
    <w:rsid w:val="00E235B1"/>
    <w:rsid w:val="00E240D2"/>
    <w:rsid w:val="00E27346"/>
    <w:rsid w:val="00E27968"/>
    <w:rsid w:val="00E71610"/>
    <w:rsid w:val="00E71BC8"/>
    <w:rsid w:val="00E7260F"/>
    <w:rsid w:val="00E73F5D"/>
    <w:rsid w:val="00E77E4E"/>
    <w:rsid w:val="00E96630"/>
    <w:rsid w:val="00EC106A"/>
    <w:rsid w:val="00ED7A2A"/>
    <w:rsid w:val="00EE6ABF"/>
    <w:rsid w:val="00EE6B3A"/>
    <w:rsid w:val="00EF1D7F"/>
    <w:rsid w:val="00F022A9"/>
    <w:rsid w:val="00F31E5F"/>
    <w:rsid w:val="00F32BB7"/>
    <w:rsid w:val="00F6100A"/>
    <w:rsid w:val="00F63C9D"/>
    <w:rsid w:val="00F66565"/>
    <w:rsid w:val="00F75A16"/>
    <w:rsid w:val="00F93781"/>
    <w:rsid w:val="00FB613B"/>
    <w:rsid w:val="00FC68B7"/>
    <w:rsid w:val="00FD4024"/>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6805A6"/>
    <w:pPr>
      <w:spacing w:line="240" w:lineRule="auto"/>
      <w:outlineLvl w:val="1"/>
    </w:pPr>
  </w:style>
  <w:style w:type="paragraph" w:styleId="Heading3">
    <w:name w:val="heading 3"/>
    <w:basedOn w:val="Normal"/>
    <w:next w:val="Normal"/>
    <w:qFormat/>
    <w:rsid w:val="006805A6"/>
    <w:pPr>
      <w:spacing w:line="240" w:lineRule="auto"/>
      <w:outlineLvl w:val="2"/>
    </w:pPr>
  </w:style>
  <w:style w:type="paragraph" w:styleId="Heading4">
    <w:name w:val="heading 4"/>
    <w:basedOn w:val="Normal"/>
    <w:next w:val="Normal"/>
    <w:qFormat/>
    <w:rsid w:val="006805A6"/>
    <w:pPr>
      <w:spacing w:line="240" w:lineRule="auto"/>
      <w:outlineLvl w:val="3"/>
    </w:pPr>
  </w:style>
  <w:style w:type="paragraph" w:styleId="Heading5">
    <w:name w:val="heading 5"/>
    <w:basedOn w:val="Normal"/>
    <w:next w:val="Normal"/>
    <w:qFormat/>
    <w:rsid w:val="006805A6"/>
    <w:pPr>
      <w:spacing w:line="240" w:lineRule="auto"/>
      <w:outlineLvl w:val="4"/>
    </w:pPr>
  </w:style>
  <w:style w:type="paragraph" w:styleId="Heading6">
    <w:name w:val="heading 6"/>
    <w:basedOn w:val="Normal"/>
    <w:next w:val="Normal"/>
    <w:qFormat/>
    <w:rsid w:val="006805A6"/>
    <w:pPr>
      <w:spacing w:line="240" w:lineRule="auto"/>
      <w:outlineLvl w:val="5"/>
    </w:pPr>
  </w:style>
  <w:style w:type="paragraph" w:styleId="Heading7">
    <w:name w:val="heading 7"/>
    <w:basedOn w:val="Normal"/>
    <w:next w:val="Normal"/>
    <w:qFormat/>
    <w:rsid w:val="006805A6"/>
    <w:pPr>
      <w:spacing w:line="240" w:lineRule="auto"/>
      <w:outlineLvl w:val="6"/>
    </w:pPr>
  </w:style>
  <w:style w:type="paragraph" w:styleId="Heading8">
    <w:name w:val="heading 8"/>
    <w:basedOn w:val="Normal"/>
    <w:next w:val="Normal"/>
    <w:qFormat/>
    <w:rsid w:val="006805A6"/>
    <w:pPr>
      <w:spacing w:line="240" w:lineRule="auto"/>
      <w:outlineLvl w:val="7"/>
    </w:pPr>
  </w:style>
  <w:style w:type="paragraph" w:styleId="Heading9">
    <w:name w:val="heading 9"/>
    <w:basedOn w:val="Normal"/>
    <w:next w:val="Normal"/>
    <w:qFormat/>
    <w:rsid w:val="006805A6"/>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805A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805A6"/>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6805A6"/>
    <w:pPr>
      <w:numPr>
        <w:numId w:val="13"/>
      </w:numPr>
      <w:tabs>
        <w:tab w:val="clear" w:pos="1494"/>
      </w:tabs>
    </w:pPr>
  </w:style>
  <w:style w:type="paragraph" w:customStyle="1" w:styleId="SingleTxtG">
    <w:name w:val="_ Single Txt_G"/>
    <w:basedOn w:val="Normal"/>
    <w:link w:val="SingleTxtGChar"/>
    <w:qFormat/>
    <w:rsid w:val="006805A6"/>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6805A6"/>
    <w:rPr>
      <w:rFonts w:cs="Courier New"/>
    </w:rPr>
  </w:style>
  <w:style w:type="paragraph" w:styleId="BodyText">
    <w:name w:val="Body Text"/>
    <w:basedOn w:val="Normal"/>
    <w:next w:val="Normal"/>
    <w:semiHidden/>
    <w:rsid w:val="006805A6"/>
  </w:style>
  <w:style w:type="paragraph" w:styleId="BodyTextIndent">
    <w:name w:val="Body Text Indent"/>
    <w:basedOn w:val="Normal"/>
    <w:semiHidden/>
    <w:rsid w:val="006805A6"/>
    <w:pPr>
      <w:spacing w:after="120"/>
      <w:ind w:left="283"/>
    </w:pPr>
  </w:style>
  <w:style w:type="paragraph" w:styleId="BlockText">
    <w:name w:val="Block Text"/>
    <w:basedOn w:val="Normal"/>
    <w:semiHidden/>
    <w:rsid w:val="006805A6"/>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6805A6"/>
    <w:rPr>
      <w:sz w:val="6"/>
    </w:rPr>
  </w:style>
  <w:style w:type="paragraph" w:styleId="CommentText">
    <w:name w:val="annotation text"/>
    <w:basedOn w:val="Normal"/>
    <w:semiHidden/>
    <w:rsid w:val="006805A6"/>
  </w:style>
  <w:style w:type="character" w:styleId="LineNumber">
    <w:name w:val="line number"/>
    <w:semiHidden/>
    <w:rsid w:val="006805A6"/>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6805A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805A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805A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805A6"/>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cs="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character" w:customStyle="1" w:styleId="SingleTxtGChar">
    <w:name w:val="_ Single Txt_G Char"/>
    <w:link w:val="SingleTxtG"/>
    <w:rsid w:val="005B73B8"/>
    <w:rPr>
      <w:lang w:eastAsia="en-US"/>
    </w:rPr>
  </w:style>
  <w:style w:type="character" w:customStyle="1" w:styleId="HChGChar">
    <w:name w:val="_ H _Ch_G Char"/>
    <w:link w:val="HChG"/>
    <w:rsid w:val="005B73B8"/>
    <w:rPr>
      <w:b/>
      <w:sz w:val="28"/>
      <w:lang w:eastAsia="en-US"/>
    </w:rPr>
  </w:style>
  <w:style w:type="paragraph" w:customStyle="1" w:styleId="Style1">
    <w:name w:val="Style1"/>
    <w:basedOn w:val="Normal"/>
    <w:rsid w:val="005B73B8"/>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character" w:customStyle="1" w:styleId="HeaderChar">
    <w:name w:val="Header Char"/>
    <w:aliases w:val="6_G Char"/>
    <w:link w:val="Header"/>
    <w:rsid w:val="0024556B"/>
    <w:rPr>
      <w:b/>
      <w:sz w:val="18"/>
      <w:lang w:eastAsia="en-US"/>
    </w:rPr>
  </w:style>
  <w:style w:type="paragraph" w:styleId="ListParagraph">
    <w:name w:val="List Paragraph"/>
    <w:basedOn w:val="Normal"/>
    <w:uiPriority w:val="34"/>
    <w:qFormat/>
    <w:rsid w:val="0024556B"/>
    <w:pPr>
      <w:tabs>
        <w:tab w:val="left" w:pos="425"/>
        <w:tab w:val="left" w:pos="851"/>
        <w:tab w:val="left" w:pos="1276"/>
      </w:tabs>
      <w:suppressAutoHyphens w:val="0"/>
      <w:spacing w:line="240" w:lineRule="auto"/>
      <w:ind w:left="720"/>
      <w:contextualSpacing/>
      <w:jc w:val="both"/>
    </w:pPr>
    <w:rPr>
      <w:rFonts w:ascii="Arial" w:hAnsi="Arial"/>
      <w:color w:val="000000"/>
      <w:sz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6805A6"/>
    <w:pPr>
      <w:spacing w:line="240" w:lineRule="auto"/>
      <w:outlineLvl w:val="1"/>
    </w:pPr>
  </w:style>
  <w:style w:type="paragraph" w:styleId="Heading3">
    <w:name w:val="heading 3"/>
    <w:basedOn w:val="Normal"/>
    <w:next w:val="Normal"/>
    <w:qFormat/>
    <w:rsid w:val="006805A6"/>
    <w:pPr>
      <w:spacing w:line="240" w:lineRule="auto"/>
      <w:outlineLvl w:val="2"/>
    </w:pPr>
  </w:style>
  <w:style w:type="paragraph" w:styleId="Heading4">
    <w:name w:val="heading 4"/>
    <w:basedOn w:val="Normal"/>
    <w:next w:val="Normal"/>
    <w:qFormat/>
    <w:rsid w:val="006805A6"/>
    <w:pPr>
      <w:spacing w:line="240" w:lineRule="auto"/>
      <w:outlineLvl w:val="3"/>
    </w:pPr>
  </w:style>
  <w:style w:type="paragraph" w:styleId="Heading5">
    <w:name w:val="heading 5"/>
    <w:basedOn w:val="Normal"/>
    <w:next w:val="Normal"/>
    <w:qFormat/>
    <w:rsid w:val="006805A6"/>
    <w:pPr>
      <w:spacing w:line="240" w:lineRule="auto"/>
      <w:outlineLvl w:val="4"/>
    </w:pPr>
  </w:style>
  <w:style w:type="paragraph" w:styleId="Heading6">
    <w:name w:val="heading 6"/>
    <w:basedOn w:val="Normal"/>
    <w:next w:val="Normal"/>
    <w:qFormat/>
    <w:rsid w:val="006805A6"/>
    <w:pPr>
      <w:spacing w:line="240" w:lineRule="auto"/>
      <w:outlineLvl w:val="5"/>
    </w:pPr>
  </w:style>
  <w:style w:type="paragraph" w:styleId="Heading7">
    <w:name w:val="heading 7"/>
    <w:basedOn w:val="Normal"/>
    <w:next w:val="Normal"/>
    <w:qFormat/>
    <w:rsid w:val="006805A6"/>
    <w:pPr>
      <w:spacing w:line="240" w:lineRule="auto"/>
      <w:outlineLvl w:val="6"/>
    </w:pPr>
  </w:style>
  <w:style w:type="paragraph" w:styleId="Heading8">
    <w:name w:val="heading 8"/>
    <w:basedOn w:val="Normal"/>
    <w:next w:val="Normal"/>
    <w:qFormat/>
    <w:rsid w:val="006805A6"/>
    <w:pPr>
      <w:spacing w:line="240" w:lineRule="auto"/>
      <w:outlineLvl w:val="7"/>
    </w:pPr>
  </w:style>
  <w:style w:type="paragraph" w:styleId="Heading9">
    <w:name w:val="heading 9"/>
    <w:basedOn w:val="Normal"/>
    <w:next w:val="Normal"/>
    <w:qFormat/>
    <w:rsid w:val="006805A6"/>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805A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805A6"/>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6805A6"/>
    <w:pPr>
      <w:numPr>
        <w:numId w:val="13"/>
      </w:numPr>
      <w:tabs>
        <w:tab w:val="clear" w:pos="1494"/>
      </w:tabs>
    </w:pPr>
  </w:style>
  <w:style w:type="paragraph" w:customStyle="1" w:styleId="SingleTxtG">
    <w:name w:val="_ Single Txt_G"/>
    <w:basedOn w:val="Normal"/>
    <w:link w:val="SingleTxtGChar"/>
    <w:qFormat/>
    <w:rsid w:val="006805A6"/>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6805A6"/>
    <w:rPr>
      <w:rFonts w:cs="Courier New"/>
    </w:rPr>
  </w:style>
  <w:style w:type="paragraph" w:styleId="BodyText">
    <w:name w:val="Body Text"/>
    <w:basedOn w:val="Normal"/>
    <w:next w:val="Normal"/>
    <w:semiHidden/>
    <w:rsid w:val="006805A6"/>
  </w:style>
  <w:style w:type="paragraph" w:styleId="BodyTextIndent">
    <w:name w:val="Body Text Indent"/>
    <w:basedOn w:val="Normal"/>
    <w:semiHidden/>
    <w:rsid w:val="006805A6"/>
    <w:pPr>
      <w:spacing w:after="120"/>
      <w:ind w:left="283"/>
    </w:pPr>
  </w:style>
  <w:style w:type="paragraph" w:styleId="BlockText">
    <w:name w:val="Block Text"/>
    <w:basedOn w:val="Normal"/>
    <w:semiHidden/>
    <w:rsid w:val="006805A6"/>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6805A6"/>
    <w:rPr>
      <w:sz w:val="6"/>
    </w:rPr>
  </w:style>
  <w:style w:type="paragraph" w:styleId="CommentText">
    <w:name w:val="annotation text"/>
    <w:basedOn w:val="Normal"/>
    <w:semiHidden/>
    <w:rsid w:val="006805A6"/>
  </w:style>
  <w:style w:type="character" w:styleId="LineNumber">
    <w:name w:val="line number"/>
    <w:semiHidden/>
    <w:rsid w:val="006805A6"/>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6805A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805A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805A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805A6"/>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cs="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character" w:customStyle="1" w:styleId="SingleTxtGChar">
    <w:name w:val="_ Single Txt_G Char"/>
    <w:link w:val="SingleTxtG"/>
    <w:rsid w:val="005B73B8"/>
    <w:rPr>
      <w:lang w:eastAsia="en-US"/>
    </w:rPr>
  </w:style>
  <w:style w:type="character" w:customStyle="1" w:styleId="HChGChar">
    <w:name w:val="_ H _Ch_G Char"/>
    <w:link w:val="HChG"/>
    <w:rsid w:val="005B73B8"/>
    <w:rPr>
      <w:b/>
      <w:sz w:val="28"/>
      <w:lang w:eastAsia="en-US"/>
    </w:rPr>
  </w:style>
  <w:style w:type="paragraph" w:customStyle="1" w:styleId="Style1">
    <w:name w:val="Style1"/>
    <w:basedOn w:val="Normal"/>
    <w:rsid w:val="005B73B8"/>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character" w:customStyle="1" w:styleId="HeaderChar">
    <w:name w:val="Header Char"/>
    <w:aliases w:val="6_G Char"/>
    <w:link w:val="Header"/>
    <w:rsid w:val="0024556B"/>
    <w:rPr>
      <w:b/>
      <w:sz w:val="18"/>
      <w:lang w:eastAsia="en-US"/>
    </w:rPr>
  </w:style>
  <w:style w:type="paragraph" w:styleId="ListParagraph">
    <w:name w:val="List Paragraph"/>
    <w:basedOn w:val="Normal"/>
    <w:uiPriority w:val="34"/>
    <w:qFormat/>
    <w:rsid w:val="0024556B"/>
    <w:pPr>
      <w:tabs>
        <w:tab w:val="left" w:pos="425"/>
        <w:tab w:val="left" w:pos="851"/>
        <w:tab w:val="left" w:pos="1276"/>
      </w:tabs>
      <w:suppressAutoHyphens w:val="0"/>
      <w:spacing w:line="240" w:lineRule="auto"/>
      <w:ind w:left="720"/>
      <w:contextualSpacing/>
      <w:jc w:val="both"/>
    </w:pPr>
    <w:rPr>
      <w:rFonts w:ascii="Arial" w:hAnsi="Arial"/>
      <w:color w:val="000000"/>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1250</Words>
  <Characters>7129</Characters>
  <Application>Microsoft Office Word</Application>
  <DocSecurity>0</DocSecurity>
  <Lines>59</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1126259</vt:lpstr>
      <vt:lpstr>1126259</vt:lpstr>
    </vt:vector>
  </TitlesOfParts>
  <Company>CSD</Company>
  <LinksUpToDate>false</LinksUpToDate>
  <CharactersWithSpaces>8363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barrio-champeau</cp:lastModifiedBy>
  <cp:revision>6</cp:revision>
  <cp:lastPrinted>2015-09-09T13:11:00Z</cp:lastPrinted>
  <dcterms:created xsi:type="dcterms:W3CDTF">2015-06-29T08:40:00Z</dcterms:created>
  <dcterms:modified xsi:type="dcterms:W3CDTF">2015-09-09T13:11:00Z</dcterms:modified>
</cp:coreProperties>
</file>