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F57787" w:rsidP="00F57787">
            <w:pPr>
              <w:suppressAutoHyphens w:val="0"/>
              <w:spacing w:after="20"/>
              <w:jc w:val="right"/>
            </w:pPr>
            <w:r w:rsidRPr="00F57787">
              <w:rPr>
                <w:sz w:val="40"/>
              </w:rPr>
              <w:t>ECE</w:t>
            </w:r>
            <w:r>
              <w:t>/TRANS/WP.15/AC.2/2015/10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F57787" w:rsidP="00F5778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F57787" w:rsidRDefault="00F57787" w:rsidP="00F57787">
            <w:pPr>
              <w:suppressAutoHyphens w:val="0"/>
            </w:pPr>
            <w:r>
              <w:t>22 April 2015</w:t>
            </w:r>
          </w:p>
          <w:p w:rsidR="00F57787" w:rsidRDefault="00F57787" w:rsidP="00F57787">
            <w:pPr>
              <w:suppressAutoHyphens w:val="0"/>
            </w:pPr>
            <w:r>
              <w:t>English</w:t>
            </w:r>
          </w:p>
          <w:p w:rsidR="00F57787" w:rsidRDefault="00F57787" w:rsidP="00F57787">
            <w:pPr>
              <w:suppressAutoHyphens w:val="0"/>
            </w:pPr>
            <w:r>
              <w:t>Original: French</w:t>
            </w:r>
          </w:p>
        </w:tc>
      </w:tr>
    </w:tbl>
    <w:p w:rsidR="00F57787" w:rsidRDefault="00F5778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F57787" w:rsidRDefault="00F5778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F57787" w:rsidRDefault="00F57787" w:rsidP="00F5778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F57787">
        <w:rPr>
          <w:b/>
          <w:sz w:val="24"/>
          <w:szCs w:val="24"/>
        </w:rPr>
        <w:t>Party on the Transport of Dangerous Goods</w:t>
      </w:r>
    </w:p>
    <w:p w:rsidR="00F57787" w:rsidRPr="009037AA" w:rsidRDefault="00F57787" w:rsidP="00F57787">
      <w:pPr>
        <w:spacing w:before="120"/>
        <w:rPr>
          <w:b/>
          <w:bCs/>
        </w:rPr>
      </w:pPr>
      <w:r w:rsidRPr="009037AA">
        <w:rPr>
          <w:b/>
          <w:bCs/>
        </w:rPr>
        <w:t xml:space="preserve">Joint Meeting of Experts on the Regulations annexed to the </w:t>
      </w:r>
      <w:r w:rsidRPr="009037AA">
        <w:rPr>
          <w:b/>
          <w:bCs/>
        </w:rPr>
        <w:br/>
        <w:t xml:space="preserve">European Agreement concerning the International Carriage </w:t>
      </w:r>
      <w:r w:rsidRPr="009037AA">
        <w:rPr>
          <w:b/>
          <w:bCs/>
        </w:rPr>
        <w:br/>
        <w:t>of Dangerous Goods by Inland Waterways (ADN)</w:t>
      </w:r>
      <w:r w:rsidRPr="009037AA">
        <w:rPr>
          <w:b/>
          <w:bCs/>
        </w:rPr>
        <w:br/>
        <w:t>(ADN Safety Committee)</w:t>
      </w:r>
    </w:p>
    <w:p w:rsidR="00F57787" w:rsidRPr="00F57787" w:rsidRDefault="00F57787" w:rsidP="00F57787">
      <w:pPr>
        <w:spacing w:before="120"/>
        <w:rPr>
          <w:b/>
          <w:bCs/>
        </w:rPr>
      </w:pPr>
      <w:r w:rsidRPr="00F57787">
        <w:rPr>
          <w:b/>
          <w:bCs/>
        </w:rPr>
        <w:t>Twenty-seventh session</w:t>
      </w:r>
    </w:p>
    <w:p w:rsidR="00F57787" w:rsidRPr="00F22510" w:rsidRDefault="00F57787" w:rsidP="00F57787">
      <w:r w:rsidRPr="00F22510">
        <w:t>Geneva, 24–28 August 2015</w:t>
      </w:r>
    </w:p>
    <w:p w:rsidR="00F57787" w:rsidRPr="00F22510" w:rsidRDefault="00F57787" w:rsidP="00A42BCF">
      <w:r w:rsidRPr="00F22510">
        <w:t>Item 4 (b) of the provisional agenda</w:t>
      </w:r>
    </w:p>
    <w:p w:rsidR="00F57787" w:rsidRPr="00F57787" w:rsidRDefault="00F57787" w:rsidP="00F57787">
      <w:pPr>
        <w:rPr>
          <w:b/>
          <w:bCs/>
        </w:rPr>
      </w:pPr>
      <w:r w:rsidRPr="00F57787">
        <w:rPr>
          <w:b/>
          <w:bCs/>
        </w:rPr>
        <w:t>Proposals for amendments to the Regulations annexed to ADN:</w:t>
      </w:r>
    </w:p>
    <w:p w:rsidR="00F57787" w:rsidRPr="00F57787" w:rsidRDefault="00F57787" w:rsidP="00F57787">
      <w:pPr>
        <w:rPr>
          <w:b/>
          <w:bCs/>
        </w:rPr>
      </w:pPr>
      <w:r w:rsidRPr="00F57787">
        <w:rPr>
          <w:b/>
          <w:bCs/>
        </w:rPr>
        <w:t>Other proposals</w:t>
      </w:r>
    </w:p>
    <w:p w:rsidR="00F57787" w:rsidRPr="00F22510" w:rsidRDefault="00F57787" w:rsidP="00F57787">
      <w:pPr>
        <w:pStyle w:val="HChG"/>
      </w:pPr>
      <w:r w:rsidRPr="00F22510">
        <w:tab/>
      </w:r>
      <w:r w:rsidRPr="00F22510">
        <w:tab/>
        <w:t>Table 7.2.4.77 -</w:t>
      </w:r>
      <w:r w:rsidR="00EE0D29">
        <w:t xml:space="preserve"> </w:t>
      </w:r>
      <w:r w:rsidRPr="00F22510">
        <w:t>Possible means of eva</w:t>
      </w:r>
      <w:r>
        <w:t>cuation in case of an emergency</w:t>
      </w:r>
    </w:p>
    <w:p w:rsidR="00F57787" w:rsidRPr="00F22510" w:rsidRDefault="00F57787" w:rsidP="00F57787">
      <w:pPr>
        <w:pStyle w:val="H1G"/>
      </w:pPr>
      <w:r w:rsidRPr="00F22510">
        <w:tab/>
      </w:r>
      <w:r w:rsidRPr="00F22510">
        <w:tab/>
        <w:t>Transmitted by the Government of Germany</w:t>
      </w:r>
      <w:r w:rsidRPr="00CB1C24">
        <w:rPr>
          <w:rStyle w:val="FootnoteReference"/>
          <w:b w:val="0"/>
          <w:bCs/>
        </w:rPr>
        <w:footnoteReference w:id="1"/>
      </w:r>
    </w:p>
    <w:p w:rsidR="00F57787" w:rsidRPr="00F22510" w:rsidRDefault="00F57787" w:rsidP="00F57787">
      <w:pPr>
        <w:pStyle w:val="HChG"/>
      </w:pPr>
      <w:r>
        <w:tab/>
      </w:r>
      <w:r>
        <w:tab/>
      </w:r>
      <w:r w:rsidRPr="00F22510">
        <w:t>Proposal</w:t>
      </w:r>
    </w:p>
    <w:p w:rsidR="00F57787" w:rsidRPr="00F22510" w:rsidRDefault="00F57787" w:rsidP="00F57787">
      <w:pPr>
        <w:pStyle w:val="SingleTxtG"/>
      </w:pPr>
      <w:r w:rsidRPr="00F22510">
        <w:t>1.</w:t>
      </w:r>
      <w:r w:rsidRPr="00F22510">
        <w:tab/>
        <w:t>In table 7.2.4.77, amend the heading in column 4 as follows:</w:t>
      </w:r>
    </w:p>
    <w:p w:rsidR="00F57787" w:rsidRPr="00F22510" w:rsidRDefault="00F57787" w:rsidP="00F57787">
      <w:pPr>
        <w:pStyle w:val="SingleTxtG"/>
      </w:pPr>
      <w:r>
        <w:t>“</w:t>
      </w:r>
      <w:r w:rsidRPr="00F22510">
        <w:t xml:space="preserve">3 packing group III (UN No. 1202 </w:t>
      </w:r>
      <w:r w:rsidRPr="00A42BCF">
        <w:rPr>
          <w:strike/>
        </w:rPr>
        <w:t>two entries</w:t>
      </w:r>
      <w:r w:rsidRPr="00F22510">
        <w:t xml:space="preserve">: second and third </w:t>
      </w:r>
      <w:r w:rsidRPr="00A42BCF">
        <w:rPr>
          <w:u w:val="single"/>
        </w:rPr>
        <w:t>entries in table C</w:t>
      </w:r>
      <w:r w:rsidRPr="00F22510">
        <w:t>), 4.1</w:t>
      </w:r>
      <w:r w:rsidR="00A42BCF">
        <w:t>”.</w:t>
      </w:r>
    </w:p>
    <w:p w:rsidR="00F57787" w:rsidRPr="00F22510" w:rsidRDefault="00F57787" w:rsidP="00F57787">
      <w:pPr>
        <w:pStyle w:val="HChG"/>
      </w:pPr>
      <w:r>
        <w:tab/>
      </w:r>
      <w:r>
        <w:tab/>
      </w:r>
      <w:r w:rsidRPr="00F22510">
        <w:t>Justification</w:t>
      </w:r>
    </w:p>
    <w:p w:rsidR="00F57787" w:rsidRDefault="00F57787" w:rsidP="00EE0D29">
      <w:pPr>
        <w:pStyle w:val="SingleTxtG"/>
      </w:pPr>
      <w:r w:rsidRPr="00F22510">
        <w:t>2.</w:t>
      </w:r>
      <w:r w:rsidR="00EE0D29">
        <w:tab/>
      </w:r>
      <w:r w:rsidRPr="00F22510">
        <w:t>As it stands the entry is not sufficiently precise. It is not clear to users of the regulations which entries are referred to.</w:t>
      </w:r>
    </w:p>
    <w:p w:rsidR="00F57787" w:rsidRPr="00106A43" w:rsidRDefault="00F577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7787" w:rsidRPr="00106A43" w:rsidSect="00F5778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64" w:rsidRPr="00FB1744" w:rsidRDefault="007E7164" w:rsidP="00FB1744">
      <w:pPr>
        <w:pStyle w:val="Footer"/>
      </w:pPr>
    </w:p>
  </w:endnote>
  <w:endnote w:type="continuationSeparator" w:id="0">
    <w:p w:rsidR="007E7164" w:rsidRPr="00FB1744" w:rsidRDefault="007E716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87" w:rsidRPr="00F57787" w:rsidRDefault="00F57787" w:rsidP="00F57787">
    <w:pPr>
      <w:pStyle w:val="Footer"/>
      <w:tabs>
        <w:tab w:val="right" w:pos="9598"/>
      </w:tabs>
    </w:pPr>
    <w:r w:rsidRPr="00F57787">
      <w:rPr>
        <w:b/>
        <w:sz w:val="18"/>
      </w:rPr>
      <w:fldChar w:fldCharType="begin"/>
    </w:r>
    <w:r w:rsidRPr="00F57787">
      <w:rPr>
        <w:b/>
        <w:sz w:val="18"/>
      </w:rPr>
      <w:instrText xml:space="preserve"> PAGE  \* MERGEFORMAT </w:instrText>
    </w:r>
    <w:r w:rsidRPr="00F57787">
      <w:rPr>
        <w:b/>
        <w:sz w:val="18"/>
      </w:rPr>
      <w:fldChar w:fldCharType="separate"/>
    </w:r>
    <w:r w:rsidR="00A42BCF">
      <w:rPr>
        <w:b/>
        <w:noProof/>
        <w:sz w:val="18"/>
      </w:rPr>
      <w:t>1</w:t>
    </w:r>
    <w:r w:rsidRPr="00F57787">
      <w:rPr>
        <w:b/>
        <w:sz w:val="18"/>
      </w:rPr>
      <w:fldChar w:fldCharType="end"/>
    </w:r>
    <w:r>
      <w:rPr>
        <w:sz w:val="18"/>
      </w:rPr>
      <w:tab/>
    </w:r>
    <w:r>
      <w:t>GE.15-08125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87" w:rsidRPr="00F57787" w:rsidRDefault="00F57787" w:rsidP="00F57787">
    <w:pPr>
      <w:pStyle w:val="Footer"/>
      <w:tabs>
        <w:tab w:val="right" w:pos="9598"/>
      </w:tabs>
      <w:rPr>
        <w:b/>
        <w:sz w:val="18"/>
      </w:rPr>
    </w:pPr>
    <w:r>
      <w:t>GE.15-08125</w:t>
    </w:r>
    <w:r>
      <w:tab/>
    </w:r>
    <w:r w:rsidRPr="00F57787">
      <w:rPr>
        <w:b/>
        <w:sz w:val="18"/>
      </w:rPr>
      <w:fldChar w:fldCharType="begin"/>
    </w:r>
    <w:r w:rsidRPr="00F57787">
      <w:rPr>
        <w:b/>
        <w:sz w:val="18"/>
      </w:rPr>
      <w:instrText xml:space="preserve"> PAGE  \* MERGEFORMAT </w:instrText>
    </w:r>
    <w:r w:rsidRPr="00F57787">
      <w:rPr>
        <w:b/>
        <w:sz w:val="18"/>
      </w:rPr>
      <w:fldChar w:fldCharType="separate"/>
    </w:r>
    <w:r w:rsidR="00A42BCF">
      <w:rPr>
        <w:b/>
        <w:noProof/>
        <w:sz w:val="18"/>
      </w:rPr>
      <w:t>1</w:t>
    </w:r>
    <w:r w:rsidRPr="00F577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CF72851" wp14:editId="70D27ED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87" w:rsidRDefault="00F57787" w:rsidP="00F57787">
    <w:r>
      <w:t>GE.15-08125  (E)</w:t>
    </w:r>
  </w:p>
  <w:p w:rsidR="00F57787" w:rsidRPr="00F57787" w:rsidRDefault="00F57787" w:rsidP="00F57787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6581E7F" wp14:editId="0D96D0AC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5/10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5/10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64" w:rsidRPr="00FB1744" w:rsidRDefault="007E716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E7164" w:rsidRPr="00FB1744" w:rsidRDefault="007E716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57787" w:rsidRPr="00F57787" w:rsidRDefault="00F57787" w:rsidP="00F57787">
      <w:pPr>
        <w:pStyle w:val="FootnoteText"/>
      </w:pPr>
      <w:r w:rsidRPr="00F57787">
        <w:tab/>
      </w:r>
      <w:r w:rsidRPr="00F57787">
        <w:rPr>
          <w:rStyle w:val="FootnoteReference"/>
        </w:rPr>
        <w:footnoteRef/>
      </w:r>
      <w:r w:rsidRPr="00F57787">
        <w:tab/>
        <w:t xml:space="preserve">Distributed in German by the Central Commission for the Navigation of the </w:t>
      </w:r>
      <w:smartTag w:uri="urn:schemas-microsoft-com:office:smarttags" w:element="place">
        <w:r w:rsidRPr="00F57787">
          <w:t>Rhine</w:t>
        </w:r>
      </w:smartTag>
      <w:r w:rsidRPr="00F57787">
        <w:t xml:space="preserve"> under the symbol CCNR-ZKR/ADN/WP.15/AC.2/2015/10.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87" w:rsidRPr="00F57787" w:rsidRDefault="00F57787" w:rsidP="00F57787">
    <w:pPr>
      <w:pStyle w:val="Header"/>
    </w:pPr>
    <w:r w:rsidRPr="00F57787">
      <w:t>ECE/TRANS/WP.15/AC.2/2015/10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87" w:rsidRPr="00F57787" w:rsidRDefault="00F57787" w:rsidP="00F57787">
    <w:pPr>
      <w:pStyle w:val="Header"/>
      <w:jc w:val="right"/>
    </w:pPr>
    <w:r w:rsidRPr="00F57787">
      <w:t>ECE/TRANS/WP.15/AC.2/2015/10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164"/>
    <w:rsid w:val="00046E92"/>
    <w:rsid w:val="001170DC"/>
    <w:rsid w:val="00247E2C"/>
    <w:rsid w:val="002D6C53"/>
    <w:rsid w:val="002F5595"/>
    <w:rsid w:val="00334F6A"/>
    <w:rsid w:val="00342AC8"/>
    <w:rsid w:val="003B4550"/>
    <w:rsid w:val="00461253"/>
    <w:rsid w:val="005042C2"/>
    <w:rsid w:val="00671529"/>
    <w:rsid w:val="00717266"/>
    <w:rsid w:val="007268F9"/>
    <w:rsid w:val="007C52B0"/>
    <w:rsid w:val="007E7164"/>
    <w:rsid w:val="008210B5"/>
    <w:rsid w:val="009037AA"/>
    <w:rsid w:val="009411B4"/>
    <w:rsid w:val="009D0139"/>
    <w:rsid w:val="009D414C"/>
    <w:rsid w:val="009F5CDC"/>
    <w:rsid w:val="00A42BCF"/>
    <w:rsid w:val="00A775CF"/>
    <w:rsid w:val="00AB3C7E"/>
    <w:rsid w:val="00B06045"/>
    <w:rsid w:val="00C35A27"/>
    <w:rsid w:val="00C73746"/>
    <w:rsid w:val="00CB1C24"/>
    <w:rsid w:val="00E02C2B"/>
    <w:rsid w:val="00ED6C48"/>
    <w:rsid w:val="00EE0D29"/>
    <w:rsid w:val="00F57787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F3CC-DD81-4D42-A131-1648C6F0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1508125</vt:lpstr>
    </vt:vector>
  </TitlesOfParts>
  <Company>DCM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1508125</dc:title>
  <dc:subject>ECE/TRANS/WP.15/AC.2/2015/10</dc:subject>
  <dc:creator>Anni Vi Tirol</dc:creator>
  <dc:description>final</dc:description>
  <cp:lastModifiedBy>Luciolle</cp:lastModifiedBy>
  <cp:revision>2</cp:revision>
  <cp:lastPrinted>2015-05-29T11:15:00Z</cp:lastPrinted>
  <dcterms:created xsi:type="dcterms:W3CDTF">2015-06-18T12:30:00Z</dcterms:created>
  <dcterms:modified xsi:type="dcterms:W3CDTF">2015-06-18T12:30:00Z</dcterms:modified>
</cp:coreProperties>
</file>