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458" w:rsidRDefault="003F3458" w:rsidP="003F3458">
      <w:pPr>
        <w:spacing w:line="60" w:lineRule="exact"/>
        <w:rPr>
          <w:color w:val="010000"/>
          <w:sz w:val="6"/>
        </w:rPr>
        <w:sectPr w:rsidR="003F3458" w:rsidSect="003F345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r>
        <w:rPr>
          <w:rStyle w:val="CommentReference"/>
        </w:rPr>
        <w:commentReference w:id="0"/>
      </w:r>
      <w:bookmarkStart w:id="1" w:name="_GoBack"/>
      <w:bookmarkEnd w:id="1"/>
    </w:p>
    <w:p w:rsidR="002B4971" w:rsidRPr="002B4971" w:rsidRDefault="002B4971" w:rsidP="002B4971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2B4971">
        <w:lastRenderedPageBreak/>
        <w:t>Европейская экономическая комиссия</w:t>
      </w:r>
    </w:p>
    <w:p w:rsidR="002B4971" w:rsidRPr="002B4971" w:rsidRDefault="002B4971" w:rsidP="002B4971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b w:val="0"/>
          <w:sz w:val="10"/>
        </w:rPr>
      </w:pPr>
    </w:p>
    <w:p w:rsidR="002B4971" w:rsidRPr="002B4971" w:rsidRDefault="002B4971" w:rsidP="002B4971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 w:val="0"/>
        </w:rPr>
      </w:pPr>
      <w:r w:rsidRPr="002B4971">
        <w:rPr>
          <w:b w:val="0"/>
        </w:rPr>
        <w:t>Комитет по внутреннему транспорту</w:t>
      </w:r>
    </w:p>
    <w:p w:rsidR="002B4971" w:rsidRPr="002B4971" w:rsidRDefault="002B4971" w:rsidP="002B4971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</w:tabs>
        <w:spacing w:line="120" w:lineRule="exact"/>
        <w:ind w:right="1260"/>
        <w:rPr>
          <w:b w:val="0"/>
          <w:sz w:val="10"/>
        </w:rPr>
      </w:pPr>
    </w:p>
    <w:p w:rsidR="002B4971" w:rsidRPr="005105C1" w:rsidRDefault="002B4971" w:rsidP="002B4971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</w:tabs>
        <w:ind w:right="1260"/>
      </w:pPr>
      <w:r w:rsidRPr="005105C1">
        <w:t>Всемирный форум для согласования правил</w:t>
      </w:r>
      <w:r w:rsidRPr="005105C1">
        <w:br/>
        <w:t>в области транспортных средств</w:t>
      </w:r>
    </w:p>
    <w:p w:rsidR="002B4971" w:rsidRPr="002B4971" w:rsidRDefault="002B4971" w:rsidP="002B4971">
      <w:pPr>
        <w:pStyle w:val="SingleTxt"/>
        <w:spacing w:after="0" w:line="120" w:lineRule="exact"/>
        <w:ind w:left="0"/>
        <w:jc w:val="left"/>
        <w:rPr>
          <w:b/>
          <w:bCs/>
          <w:sz w:val="10"/>
        </w:rPr>
      </w:pPr>
    </w:p>
    <w:p w:rsidR="002B4971" w:rsidRPr="002B4971" w:rsidRDefault="002B4971" w:rsidP="002B4971">
      <w:pPr>
        <w:pStyle w:val="SingleTxt"/>
        <w:ind w:left="0"/>
        <w:jc w:val="left"/>
        <w:rPr>
          <w:b/>
        </w:rPr>
      </w:pPr>
      <w:r w:rsidRPr="002B4971">
        <w:rPr>
          <w:b/>
          <w:bCs/>
        </w:rPr>
        <w:t>Рабочая группа по вопросам торможения</w:t>
      </w:r>
      <w:r w:rsidRPr="002B4971">
        <w:rPr>
          <w:b/>
        </w:rPr>
        <w:t xml:space="preserve"> </w:t>
      </w:r>
      <w:r w:rsidRPr="002B4971">
        <w:rPr>
          <w:b/>
        </w:rPr>
        <w:br/>
      </w:r>
      <w:r w:rsidRPr="002B4971">
        <w:rPr>
          <w:b/>
          <w:bCs/>
        </w:rPr>
        <w:t>и ходовой части</w:t>
      </w:r>
    </w:p>
    <w:p w:rsidR="002B4971" w:rsidRPr="002B4971" w:rsidRDefault="002B4971" w:rsidP="002B4971">
      <w:pPr>
        <w:pStyle w:val="SingleTxt"/>
        <w:ind w:left="0"/>
        <w:jc w:val="left"/>
        <w:rPr>
          <w:b/>
          <w:bCs/>
        </w:rPr>
      </w:pPr>
      <w:r w:rsidRPr="002B4971">
        <w:rPr>
          <w:b/>
          <w:bCs/>
        </w:rPr>
        <w:t>Восьмидесятая сессия</w:t>
      </w:r>
      <w:r w:rsidRPr="002B4971">
        <w:rPr>
          <w:b/>
          <w:bCs/>
        </w:rPr>
        <w:br/>
      </w:r>
      <w:r w:rsidRPr="002B4971">
        <w:t>Женева, 15−18 сентября 2015 года</w:t>
      </w:r>
      <w:r w:rsidRPr="002B4971">
        <w:br/>
        <w:t>Пункт 2 предварительной повестки дня</w:t>
      </w:r>
      <w:r w:rsidRPr="002B4971">
        <w:br/>
      </w:r>
      <w:r w:rsidRPr="002B4971">
        <w:rPr>
          <w:b/>
          <w:bCs/>
        </w:rPr>
        <w:t xml:space="preserve">Системы автоматического экстренного торможения (САЭТ) и </w:t>
      </w:r>
      <w:r w:rsidRPr="002B4971">
        <w:rPr>
          <w:b/>
          <w:bCs/>
        </w:rPr>
        <w:br/>
        <w:t>системы предупреждения о выходе из полосы движения (СПВП)</w:t>
      </w:r>
    </w:p>
    <w:p w:rsidR="002B4971" w:rsidRPr="002B4971" w:rsidRDefault="002B4971" w:rsidP="002B4971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2B4971" w:rsidRPr="002B4971" w:rsidRDefault="002B4971" w:rsidP="002B4971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2B4971" w:rsidRPr="002B4971" w:rsidRDefault="002B4971" w:rsidP="002B4971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2B4971" w:rsidRPr="002B4971" w:rsidRDefault="002B4971" w:rsidP="002B4971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2B4971">
        <w:tab/>
      </w:r>
      <w:r w:rsidRPr="002B4971">
        <w:tab/>
        <w:t>Предложение по поправке к Правилам № 131 (САЭТ)</w:t>
      </w:r>
    </w:p>
    <w:p w:rsidR="002B4971" w:rsidRPr="002B4971" w:rsidRDefault="002B4971" w:rsidP="002B4971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2B4971" w:rsidRPr="002B4971" w:rsidRDefault="002B4971" w:rsidP="002B4971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2B4971" w:rsidRPr="002B4971" w:rsidRDefault="002B4971" w:rsidP="002B4971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2B4971">
        <w:tab/>
      </w:r>
      <w:r w:rsidRPr="002B4971">
        <w:tab/>
        <w:t>Представлено экспертами от Международной организации предприятий автомобильной промышленности</w:t>
      </w:r>
      <w:r w:rsidRPr="002B4971">
        <w:rPr>
          <w:b w:val="0"/>
          <w:sz w:val="20"/>
        </w:rPr>
        <w:footnoteReference w:customMarkFollows="1" w:id="1"/>
        <w:t>*</w:t>
      </w:r>
    </w:p>
    <w:p w:rsidR="002B4971" w:rsidRPr="002B4971" w:rsidRDefault="002B4971" w:rsidP="002B4971">
      <w:pPr>
        <w:pStyle w:val="SingleTxt"/>
        <w:spacing w:after="0" w:line="120" w:lineRule="exact"/>
        <w:rPr>
          <w:sz w:val="10"/>
        </w:rPr>
      </w:pPr>
    </w:p>
    <w:p w:rsidR="002B4971" w:rsidRPr="002B4971" w:rsidRDefault="002B4971" w:rsidP="002B4971">
      <w:pPr>
        <w:pStyle w:val="SingleTxt"/>
        <w:spacing w:after="0" w:line="120" w:lineRule="exact"/>
        <w:rPr>
          <w:sz w:val="10"/>
        </w:rPr>
      </w:pPr>
    </w:p>
    <w:p w:rsidR="002B4971" w:rsidRPr="002B4971" w:rsidRDefault="002B4971" w:rsidP="002B4971">
      <w:pPr>
        <w:pStyle w:val="SingleTxt"/>
      </w:pPr>
      <w:r w:rsidRPr="005105C1">
        <w:tab/>
      </w:r>
      <w:r w:rsidRPr="002B4971">
        <w:t>Воспроизведенный ниже текст был подготовлен экспертами от Междун</w:t>
      </w:r>
      <w:r w:rsidRPr="002B4971">
        <w:t>а</w:t>
      </w:r>
      <w:r w:rsidRPr="002B4971">
        <w:t>родной организации предприятий автомоби</w:t>
      </w:r>
      <w:r w:rsidR="005105C1">
        <w:t>льной промышленности (МОПАП); в</w:t>
      </w:r>
      <w:r w:rsidR="005105C1">
        <w:rPr>
          <w:lang w:val="en-US"/>
        </w:rPr>
        <w:t> </w:t>
      </w:r>
      <w:r w:rsidRPr="002B4971">
        <w:t>нем содержится предложение по проекту поправки к вводной части Правил и обращается внимание на технические вопросы, касающиеся установки САЭТ на отдельных транспортных средствах, подпадающих под область применения Пр</w:t>
      </w:r>
      <w:r w:rsidRPr="002B4971">
        <w:t>а</w:t>
      </w:r>
      <w:r w:rsidRPr="002B4971">
        <w:t>вил. Изменения к действующему тексту Правил выделены жирным шрифтом в случае новых положений или зачеркиванием в случае исключенных элементов.</w:t>
      </w:r>
    </w:p>
    <w:p w:rsidR="002B4971" w:rsidRPr="002B4971" w:rsidRDefault="002B4971" w:rsidP="002B4971">
      <w:pPr>
        <w:pStyle w:val="SingleTxt"/>
      </w:pPr>
    </w:p>
    <w:p w:rsidR="002B4971" w:rsidRPr="002B4971" w:rsidRDefault="002B4971" w:rsidP="002B4971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2B4971">
        <w:br w:type="page"/>
      </w:r>
      <w:r w:rsidRPr="002B4971">
        <w:lastRenderedPageBreak/>
        <w:tab/>
      </w:r>
      <w:r w:rsidRPr="002B4971">
        <w:rPr>
          <w:lang w:val="en-GB"/>
        </w:rPr>
        <w:t>I</w:t>
      </w:r>
      <w:r w:rsidRPr="002B4971">
        <w:t>.</w:t>
      </w:r>
      <w:r w:rsidRPr="002B4971">
        <w:tab/>
        <w:t>Предложение</w:t>
      </w:r>
    </w:p>
    <w:p w:rsidR="002B4971" w:rsidRPr="002B4971" w:rsidRDefault="002B4971" w:rsidP="002B4971">
      <w:pPr>
        <w:pStyle w:val="SingleTxt"/>
        <w:spacing w:after="0" w:line="120" w:lineRule="exact"/>
        <w:rPr>
          <w:i/>
          <w:sz w:val="10"/>
        </w:rPr>
      </w:pPr>
    </w:p>
    <w:p w:rsidR="002B4971" w:rsidRPr="002B4971" w:rsidRDefault="002B4971" w:rsidP="002B4971">
      <w:pPr>
        <w:pStyle w:val="SingleTxt"/>
        <w:spacing w:after="0" w:line="120" w:lineRule="exact"/>
        <w:rPr>
          <w:i/>
          <w:sz w:val="10"/>
        </w:rPr>
      </w:pPr>
    </w:p>
    <w:p w:rsidR="002B4971" w:rsidRPr="002B4971" w:rsidRDefault="002B4971" w:rsidP="002B4971">
      <w:pPr>
        <w:pStyle w:val="SingleTxt"/>
        <w:rPr>
          <w:i/>
        </w:rPr>
      </w:pPr>
      <w:r w:rsidRPr="005105C1">
        <w:rPr>
          <w:i/>
        </w:rPr>
        <w:tab/>
      </w:r>
      <w:r w:rsidRPr="002B4971">
        <w:rPr>
          <w:i/>
        </w:rPr>
        <w:t xml:space="preserve">Введение </w:t>
      </w:r>
      <w:r w:rsidRPr="002B4971">
        <w:rPr>
          <w:iCs/>
        </w:rPr>
        <w:t xml:space="preserve">изменить следующим образом </w:t>
      </w:r>
      <w:r w:rsidRPr="002B4971">
        <w:t>(включая добавление новых ссылок на существующую сноску 1):</w:t>
      </w:r>
    </w:p>
    <w:p w:rsidR="002B4971" w:rsidRPr="002B4971" w:rsidRDefault="002B4971" w:rsidP="002B4971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2B4971" w:rsidRPr="002B4971" w:rsidRDefault="002B4971" w:rsidP="002B4971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2B4971" w:rsidRPr="002B4971" w:rsidRDefault="002B4971" w:rsidP="002B4971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2B4971">
        <w:tab/>
        <w:t>"0.</w:t>
      </w:r>
      <w:r w:rsidRPr="002B4971">
        <w:tab/>
        <w:t>Введение (для информации)</w:t>
      </w:r>
    </w:p>
    <w:p w:rsidR="002B4971" w:rsidRPr="002B4971" w:rsidRDefault="002B4971" w:rsidP="002B4971">
      <w:pPr>
        <w:pStyle w:val="SingleTxt"/>
        <w:spacing w:after="0" w:line="120" w:lineRule="exact"/>
        <w:rPr>
          <w:sz w:val="10"/>
        </w:rPr>
      </w:pPr>
    </w:p>
    <w:p w:rsidR="002B4971" w:rsidRPr="002B4971" w:rsidRDefault="002B4971" w:rsidP="002B4971">
      <w:pPr>
        <w:pStyle w:val="SingleTxt"/>
        <w:spacing w:after="0" w:line="120" w:lineRule="exact"/>
        <w:rPr>
          <w:sz w:val="10"/>
        </w:rPr>
      </w:pPr>
    </w:p>
    <w:p w:rsidR="002B4971" w:rsidRPr="002B4971" w:rsidRDefault="002B4971" w:rsidP="002B4971">
      <w:pPr>
        <w:pStyle w:val="SingleTxt"/>
        <w:rPr>
          <w:b/>
          <w:bCs/>
        </w:rPr>
      </w:pPr>
      <w:r w:rsidRPr="005105C1">
        <w:tab/>
      </w:r>
      <w:r w:rsidRPr="002B4971">
        <w:t>Цель настоящих Правил состоит во введении единообразных предписаний, касающихся систем автоматического экстренного торможения (САЭТ), устано</w:t>
      </w:r>
      <w:r w:rsidRPr="002B4971">
        <w:t>в</w:t>
      </w:r>
      <w:r w:rsidRPr="002B4971">
        <w:t xml:space="preserve">ленных на механических транспортных средствах категорий </w:t>
      </w:r>
      <w:r w:rsidRPr="002B4971">
        <w:rPr>
          <w:lang w:val="en-GB"/>
        </w:rPr>
        <w:t>M</w:t>
      </w:r>
      <w:r w:rsidRPr="002B4971">
        <w:rPr>
          <w:vertAlign w:val="subscript"/>
        </w:rPr>
        <w:t>2</w:t>
      </w:r>
      <w:r w:rsidRPr="002B4971">
        <w:t xml:space="preserve">, </w:t>
      </w:r>
      <w:r w:rsidRPr="002B4971">
        <w:rPr>
          <w:lang w:val="en-GB"/>
        </w:rPr>
        <w:t>M</w:t>
      </w:r>
      <w:r w:rsidRPr="002B4971">
        <w:rPr>
          <w:vertAlign w:val="subscript"/>
        </w:rPr>
        <w:t>3</w:t>
      </w:r>
      <w:r w:rsidRPr="002B4971">
        <w:t xml:space="preserve">, </w:t>
      </w:r>
      <w:r w:rsidRPr="002B4971">
        <w:rPr>
          <w:lang w:val="en-GB"/>
        </w:rPr>
        <w:t>N</w:t>
      </w:r>
      <w:r w:rsidRPr="002B4971">
        <w:rPr>
          <w:vertAlign w:val="subscript"/>
        </w:rPr>
        <w:t>2</w:t>
      </w:r>
      <w:r w:rsidRPr="002B4971">
        <w:t xml:space="preserve"> и </w:t>
      </w:r>
      <w:r w:rsidRPr="002B4971">
        <w:rPr>
          <w:lang w:val="en-GB"/>
        </w:rPr>
        <w:t>N</w:t>
      </w:r>
      <w:r w:rsidRPr="002B4971">
        <w:rPr>
          <w:vertAlign w:val="subscript"/>
        </w:rPr>
        <w:t>3</w:t>
      </w:r>
      <w:r w:rsidRPr="002B4971">
        <w:rPr>
          <w:b/>
          <w:vertAlign w:val="superscript"/>
        </w:rPr>
        <w:t>1</w:t>
      </w:r>
      <w:r w:rsidRPr="002B4971">
        <w:rPr>
          <w:bCs/>
        </w:rPr>
        <w:t>,</w:t>
      </w:r>
      <w:r w:rsidRPr="002B4971">
        <w:t xml:space="preserve"> эксплуатируемых главным образом на автомагистралях </w:t>
      </w:r>
      <w:r w:rsidRPr="002B4971">
        <w:rPr>
          <w:b/>
          <w:bCs/>
        </w:rPr>
        <w:t>в условиях размеренн</w:t>
      </w:r>
      <w:r w:rsidRPr="002B4971">
        <w:rPr>
          <w:b/>
          <w:bCs/>
        </w:rPr>
        <w:t>о</w:t>
      </w:r>
      <w:r w:rsidRPr="002B4971">
        <w:rPr>
          <w:b/>
          <w:bCs/>
        </w:rPr>
        <w:t>го, монотонного движения</w:t>
      </w:r>
      <w:r w:rsidRPr="002B4971">
        <w:t>.</w:t>
      </w:r>
    </w:p>
    <w:p w:rsidR="002B4971" w:rsidRPr="002B4971" w:rsidRDefault="002B4971" w:rsidP="002B4971">
      <w:pPr>
        <w:pStyle w:val="SingleTxt"/>
        <w:rPr>
          <w:b/>
        </w:rPr>
      </w:pPr>
      <w:r w:rsidRPr="005105C1">
        <w:tab/>
      </w:r>
      <w:r w:rsidRPr="002B4971">
        <w:t>Хотя в целом транспортные средства этих категорий и выиграют от оснащ</w:t>
      </w:r>
      <w:r w:rsidRPr="002B4971">
        <w:t>е</w:t>
      </w:r>
      <w:r w:rsidRPr="002B4971">
        <w:t>ния их системами автоматического экстренного торможения, в случае некоторых подгрупп эти преимущества будут довольно сомнительными, поскольку они эк</w:t>
      </w:r>
      <w:r w:rsidRPr="002B4971">
        <w:t>с</w:t>
      </w:r>
      <w:r w:rsidRPr="002B4971">
        <w:t>плуатируются главным образом в условиях, не связанных с движением по авт</w:t>
      </w:r>
      <w:r w:rsidRPr="002B4971">
        <w:t>о</w:t>
      </w:r>
      <w:r w:rsidRPr="002B4971">
        <w:t>магистралям (например, автобусы, в которых п</w:t>
      </w:r>
      <w:r w:rsidR="005105C1">
        <w:t>ассажиры перевозятся стоя, т.е.</w:t>
      </w:r>
      <w:r w:rsidR="005105C1">
        <w:rPr>
          <w:lang w:val="en-US"/>
        </w:rPr>
        <w:t> </w:t>
      </w:r>
      <w:r w:rsidRPr="002B4971">
        <w:t xml:space="preserve">которые относятся к классам I, II и </w:t>
      </w:r>
      <w:r w:rsidRPr="002B4971">
        <w:rPr>
          <w:lang w:val="en-GB"/>
        </w:rPr>
        <w:t>A</w:t>
      </w:r>
      <w:r w:rsidRPr="002B4971">
        <w:rPr>
          <w:b/>
          <w:vertAlign w:val="superscript"/>
        </w:rPr>
        <w:t>1</w:t>
      </w:r>
      <w:r w:rsidRPr="002B4971">
        <w:rPr>
          <w:b/>
          <w:bCs/>
        </w:rPr>
        <w:t xml:space="preserve">, </w:t>
      </w:r>
      <w:r w:rsidR="005105C1">
        <w:rPr>
          <w:b/>
          <w:bCs/>
        </w:rPr>
        <w:t>транспортные средства катег</w:t>
      </w:r>
      <w:r w:rsidR="005105C1">
        <w:rPr>
          <w:b/>
          <w:bCs/>
        </w:rPr>
        <w:t>о</w:t>
      </w:r>
      <w:r w:rsidR="005105C1">
        <w:rPr>
          <w:b/>
          <w:bCs/>
        </w:rPr>
        <w:t>рии</w:t>
      </w:r>
      <w:r w:rsidR="005105C1">
        <w:rPr>
          <w:b/>
          <w:bCs/>
          <w:lang w:val="en-US"/>
        </w:rPr>
        <w:t> </w:t>
      </w:r>
      <w:r w:rsidRPr="002B4971">
        <w:rPr>
          <w:b/>
          <w:lang w:val="en-GB"/>
        </w:rPr>
        <w:t>G</w:t>
      </w:r>
      <w:r w:rsidRPr="002B4971">
        <w:rPr>
          <w:b/>
          <w:vertAlign w:val="superscript"/>
        </w:rPr>
        <w:t>1</w:t>
      </w:r>
      <w:r w:rsidRPr="002B4971">
        <w:rPr>
          <w:b/>
        </w:rPr>
        <w:t>, строительная техника и т.д.</w:t>
      </w:r>
      <w:r w:rsidRPr="002B4971">
        <w:t>). Независимо от таких преимуществ, в случае других подгрупп установка САЭТ будет сопряжена с техническими тру</w:t>
      </w:r>
      <w:r w:rsidRPr="002B4971">
        <w:t>д</w:t>
      </w:r>
      <w:r w:rsidRPr="002B4971">
        <w:t>ностями (например, речь идет о выборе места для установки датчика на тран</w:t>
      </w:r>
      <w:r w:rsidRPr="002B4971">
        <w:t>с</w:t>
      </w:r>
      <w:r w:rsidRPr="002B4971">
        <w:t xml:space="preserve">портных средствах категории </w:t>
      </w:r>
      <w:r w:rsidRPr="002B4971">
        <w:rPr>
          <w:bCs/>
          <w:lang w:val="en-GB"/>
        </w:rPr>
        <w:t>G</w:t>
      </w:r>
      <w:r w:rsidRPr="002B4971">
        <w:rPr>
          <w:b/>
          <w:vertAlign w:val="superscript"/>
        </w:rPr>
        <w:t>1</w:t>
      </w:r>
      <w:r w:rsidRPr="002B4971">
        <w:rPr>
          <w:b/>
        </w:rPr>
        <w:t>, на строительной технике, используемой главным образом во внедорожных условиях и на гравийных дорогах,</w:t>
      </w:r>
      <w:r w:rsidRPr="002B4971">
        <w:rPr>
          <w:bCs/>
        </w:rPr>
        <w:t xml:space="preserve"> и </w:t>
      </w:r>
      <w:r w:rsidRPr="002B4971">
        <w:rPr>
          <w:b/>
        </w:rPr>
        <w:t>на</w:t>
      </w:r>
      <w:r w:rsidRPr="002B4971">
        <w:rPr>
          <w:bCs/>
        </w:rPr>
        <w:t xml:space="preserve"> транспортных средствах специального назначения</w:t>
      </w:r>
      <w:r w:rsidRPr="002B4971">
        <w:rPr>
          <w:b/>
        </w:rPr>
        <w:t xml:space="preserve"> и транспортных средствах с орудиями фронтальной навески</w:t>
      </w:r>
      <w:r w:rsidRPr="002B4971">
        <w:rPr>
          <w:bCs/>
        </w:rPr>
        <w:t xml:space="preserve"> и т.д.). </w:t>
      </w:r>
      <w:r w:rsidRPr="002B4971">
        <w:rPr>
          <w:b/>
        </w:rPr>
        <w:t>Если в силу конструкционных ос</w:t>
      </w:r>
      <w:r w:rsidRPr="002B4971">
        <w:rPr>
          <w:b/>
        </w:rPr>
        <w:t>о</w:t>
      </w:r>
      <w:r w:rsidRPr="002B4971">
        <w:rPr>
          <w:b/>
        </w:rPr>
        <w:t>бенностей транспортного средства существует вероятность возникновения ложной ситуации экстренного торможения, то требование в отношении об</w:t>
      </w:r>
      <w:r w:rsidRPr="002B4971">
        <w:rPr>
          <w:b/>
        </w:rPr>
        <w:t>я</w:t>
      </w:r>
      <w:r w:rsidRPr="002B4971">
        <w:rPr>
          <w:b/>
        </w:rPr>
        <w:t>зательной установки САЭТ может не соблюдаться.</w:t>
      </w:r>
    </w:p>
    <w:p w:rsidR="002B4971" w:rsidRPr="002B4971" w:rsidRDefault="002B4971" w:rsidP="002B4971">
      <w:pPr>
        <w:pStyle w:val="SingleTxt"/>
        <w:rPr>
          <w:bCs/>
        </w:rPr>
      </w:pPr>
      <w:r w:rsidRPr="005105C1">
        <w:rPr>
          <w:bCs/>
        </w:rPr>
        <w:tab/>
      </w:r>
      <w:r w:rsidRPr="002B4971">
        <w:rPr>
          <w:bCs/>
        </w:rPr>
        <w:t>Кроме того, системы, предназначенные для транспортных средств, у кот</w:t>
      </w:r>
      <w:r w:rsidRPr="002B4971">
        <w:rPr>
          <w:bCs/>
        </w:rPr>
        <w:t>о</w:t>
      </w:r>
      <w:r w:rsidRPr="002B4971">
        <w:rPr>
          <w:bCs/>
        </w:rPr>
        <w:t>рых задняя ось не оснащена пневматической подвеской, требуют использования передовой сенсорной техники для учета изменения угла развала колес тран</w:t>
      </w:r>
      <w:r w:rsidRPr="002B4971">
        <w:rPr>
          <w:bCs/>
        </w:rPr>
        <w:t>с</w:t>
      </w:r>
      <w:r w:rsidRPr="002B4971">
        <w:rPr>
          <w:bCs/>
        </w:rPr>
        <w:t>портного средства. Договаривающимся сторонам, желающим применять насто</w:t>
      </w:r>
      <w:r w:rsidRPr="002B4971">
        <w:rPr>
          <w:bCs/>
        </w:rPr>
        <w:t>я</w:t>
      </w:r>
      <w:r w:rsidRPr="002B4971">
        <w:rPr>
          <w:bCs/>
        </w:rPr>
        <w:t>щие Правила в отношении этих транспортных средств, следует предусмотреть для этого надлежащие сроки.</w:t>
      </w:r>
    </w:p>
    <w:p w:rsidR="002B4971" w:rsidRPr="002B4971" w:rsidRDefault="002B4971" w:rsidP="002B4971">
      <w:pPr>
        <w:pStyle w:val="SingleTxt"/>
      </w:pPr>
      <w:r w:rsidRPr="005105C1">
        <w:tab/>
      </w:r>
      <w:r w:rsidRPr="002B4971">
        <w:t>Система автоматически выявляет риск столкновения спереди, предупрежд</w:t>
      </w:r>
      <w:r w:rsidRPr="002B4971">
        <w:t>а</w:t>
      </w:r>
      <w:r w:rsidRPr="002B4971">
        <w:t>ет о нем водителя и приводит в действие тормозную систему транспортного средства для снижения его скорости с целью недопущения столкновения либо смягчения его последствий в том случае, когда водитель не реагирует на пред</w:t>
      </w:r>
      <w:r w:rsidRPr="002B4971">
        <w:t>у</w:t>
      </w:r>
      <w:r w:rsidRPr="002B4971">
        <w:t>преждение.</w:t>
      </w:r>
    </w:p>
    <w:p w:rsidR="002B4971" w:rsidRPr="002B4971" w:rsidRDefault="002B4971" w:rsidP="002B4971">
      <w:pPr>
        <w:pStyle w:val="SingleTxt"/>
      </w:pPr>
      <w:r w:rsidRPr="005105C1">
        <w:tab/>
      </w:r>
      <w:r w:rsidRPr="002B4971">
        <w:t>Система срабатывает только в таких условиях вождения, когда торможение позволяет не допустить дорожно-транспортное происшествие или смягчить его последствия, и не функционирует при обычных условиях вождения.</w:t>
      </w:r>
    </w:p>
    <w:p w:rsidR="002B4971" w:rsidRPr="002B4971" w:rsidRDefault="002B4971" w:rsidP="002B4971">
      <w:pPr>
        <w:pStyle w:val="SingleTxt"/>
      </w:pPr>
      <w:r w:rsidRPr="005105C1">
        <w:tab/>
      </w:r>
      <w:r w:rsidRPr="002B4971">
        <w:t>В случае сбоя в работе системы никакого риска для безопасного функци</w:t>
      </w:r>
      <w:r w:rsidRPr="002B4971">
        <w:t>о</w:t>
      </w:r>
      <w:r w:rsidRPr="002B4971">
        <w:t>нирования транспортного средства не возникает.</w:t>
      </w:r>
    </w:p>
    <w:p w:rsidR="002B4971" w:rsidRPr="002B4971" w:rsidRDefault="002B4971" w:rsidP="002B4971">
      <w:pPr>
        <w:pStyle w:val="SingleTxt"/>
      </w:pPr>
      <w:r w:rsidRPr="005105C1">
        <w:tab/>
      </w:r>
      <w:r w:rsidRPr="002B4971">
        <w:t>Система обеспечивает как минимум акустическое или тактильное пред</w:t>
      </w:r>
      <w:r w:rsidRPr="002B4971">
        <w:t>у</w:t>
      </w:r>
      <w:r w:rsidRPr="002B4971">
        <w:t xml:space="preserve">преждение, которое может выражаться также в резком замедлении движения, с тем чтобы невнимательный водитель мог осознать всю серьезность сложившейся ситуации. </w:t>
      </w:r>
    </w:p>
    <w:p w:rsidR="008E068E" w:rsidRDefault="002B4971" w:rsidP="002B4971">
      <w:pPr>
        <w:pStyle w:val="SingleTxt"/>
      </w:pPr>
      <w:r w:rsidRPr="005105C1">
        <w:tab/>
      </w:r>
      <w:r w:rsidRPr="002B4971">
        <w:t>При любых действиях системы (этапы предупреждения и экстренного то</w:t>
      </w:r>
      <w:r w:rsidRPr="002B4971">
        <w:t>р</w:t>
      </w:r>
      <w:r w:rsidRPr="002B4971">
        <w:t xml:space="preserve">можения) водитель может в любой момент посредством осознанного действия, </w:t>
      </w:r>
    </w:p>
    <w:p w:rsidR="002B4971" w:rsidRPr="002B4971" w:rsidRDefault="002B4971" w:rsidP="002B4971">
      <w:pPr>
        <w:pStyle w:val="SingleTxt"/>
      </w:pPr>
      <w:r w:rsidRPr="002B4971">
        <w:lastRenderedPageBreak/>
        <w:t>например путем соответствующего поворота рулевого колеса либо снятия ноги с педали акселератора, восстановить контроль над транспортным средством и о</w:t>
      </w:r>
      <w:r w:rsidRPr="002B4971">
        <w:t>т</w:t>
      </w:r>
      <w:r w:rsidRPr="002B4971">
        <w:t>ключить систему.</w:t>
      </w:r>
    </w:p>
    <w:p w:rsidR="002B4971" w:rsidRPr="002B4971" w:rsidRDefault="002B4971" w:rsidP="002B4971">
      <w:pPr>
        <w:pStyle w:val="SingleTxt"/>
      </w:pPr>
      <w:r w:rsidRPr="005105C1">
        <w:tab/>
      </w:r>
      <w:r w:rsidRPr="002B4971">
        <w:t>Настоящими Правилами невозможно охватить все условия дорожного дв</w:t>
      </w:r>
      <w:r w:rsidRPr="002B4971">
        <w:t>и</w:t>
      </w:r>
      <w:r w:rsidRPr="002B4971">
        <w:t>жения и особенности инфраструктуры в процессе официального утверждения типа. Реальные условия и особенности на практике не должны обусловливать ложное предупреждение или неоправданное торможение в такой степени, что это стимулировало бы водителя к отключению системы".</w:t>
      </w:r>
    </w:p>
    <w:p w:rsidR="002B4971" w:rsidRPr="005105C1" w:rsidRDefault="002B4971" w:rsidP="002B4971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2B4971" w:rsidRPr="005105C1" w:rsidRDefault="002B4971" w:rsidP="002B4971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2B4971" w:rsidRPr="002B4971" w:rsidRDefault="002B4971" w:rsidP="002B4971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105C1">
        <w:tab/>
      </w:r>
      <w:r w:rsidRPr="002B4971">
        <w:rPr>
          <w:lang w:val="en-GB"/>
        </w:rPr>
        <w:t>II</w:t>
      </w:r>
      <w:r w:rsidRPr="002B4971">
        <w:t>.</w:t>
      </w:r>
      <w:r w:rsidRPr="002B4971">
        <w:tab/>
        <w:t>Обоснование</w:t>
      </w:r>
    </w:p>
    <w:p w:rsidR="002B4971" w:rsidRPr="002B4971" w:rsidRDefault="002B4971" w:rsidP="002B4971">
      <w:pPr>
        <w:pStyle w:val="SingleTxt"/>
        <w:spacing w:after="0" w:line="120" w:lineRule="exact"/>
        <w:rPr>
          <w:sz w:val="10"/>
        </w:rPr>
      </w:pPr>
    </w:p>
    <w:p w:rsidR="002B4971" w:rsidRPr="002B4971" w:rsidRDefault="002B4971" w:rsidP="002B4971">
      <w:pPr>
        <w:pStyle w:val="SingleTxt"/>
        <w:spacing w:after="0" w:line="120" w:lineRule="exact"/>
        <w:rPr>
          <w:sz w:val="10"/>
        </w:rPr>
      </w:pPr>
    </w:p>
    <w:p w:rsidR="002B4971" w:rsidRPr="002B4971" w:rsidRDefault="002B4971" w:rsidP="002B4971">
      <w:pPr>
        <w:pStyle w:val="SingleTxt"/>
      </w:pPr>
      <w:r w:rsidRPr="002B4971">
        <w:t>1.</w:t>
      </w:r>
      <w:r w:rsidRPr="002B4971">
        <w:tab/>
        <w:t>В порядке выполнения, среди прочего, действующих в некоторых Догов</w:t>
      </w:r>
      <w:r w:rsidRPr="002B4971">
        <w:t>а</w:t>
      </w:r>
      <w:r w:rsidRPr="002B4971">
        <w:t>ривающихся сторонах обязательных требований изготовители транспортных средств внедряют в настоящее время САЭТ на самых разнообразных моделях. Связанная с этим работа подтверждает обеспокоенности, уже являвшиеся пре</w:t>
      </w:r>
      <w:r w:rsidRPr="002B4971">
        <w:t>д</w:t>
      </w:r>
      <w:r w:rsidRPr="002B4971">
        <w:t>метом обсуждения в ходе различных мероприятий неофициальной группы по САЭТ, и проливает свет на ряд технических проблем, возникающих при устано</w:t>
      </w:r>
      <w:r w:rsidRPr="002B4971">
        <w:t>в</w:t>
      </w:r>
      <w:r w:rsidRPr="002B4971">
        <w:t>ке устройств обнаружения препятствий на отдельные транспортные средства, в частности в силу колоссального технического разнообразия и в случаях, когда условия использования транспортного средства могут негативно сказаться на надежности и эксплуатационной пригодности системы.</w:t>
      </w:r>
    </w:p>
    <w:p w:rsidR="002B4971" w:rsidRPr="002B4971" w:rsidRDefault="002B4971" w:rsidP="002B4971">
      <w:pPr>
        <w:pStyle w:val="SingleTxt"/>
      </w:pPr>
      <w:r w:rsidRPr="002B4971">
        <w:t>2.</w:t>
      </w:r>
      <w:r w:rsidRPr="002B4971">
        <w:tab/>
        <w:t xml:space="preserve">Например: </w:t>
      </w:r>
    </w:p>
    <w:p w:rsidR="002B4971" w:rsidRPr="002B4971" w:rsidRDefault="002B4971" w:rsidP="002B4971">
      <w:pPr>
        <w:pStyle w:val="SingleTxt"/>
      </w:pPr>
      <w:r w:rsidRPr="005105C1">
        <w:tab/>
      </w:r>
      <w:r w:rsidRPr="002B4971">
        <w:rPr>
          <w:lang w:val="en-GB"/>
        </w:rPr>
        <w:t>a</w:t>
      </w:r>
      <w:r w:rsidRPr="002B4971">
        <w:t>)</w:t>
      </w:r>
      <w:r w:rsidRPr="002B4971">
        <w:tab/>
        <w:t>ввиду технических особенностей конструкции внедорожных тран</w:t>
      </w:r>
      <w:r w:rsidRPr="002B4971">
        <w:t>с</w:t>
      </w:r>
      <w:r w:rsidRPr="002B4971">
        <w:t>портных средств (стальные бамперы, лебедки автокаров, толщина ветрового стекла, ветровые стекла с вертикальной перемычкой, асимметричные кабины, транспортные средства с передней дверцей капота и т.д.) установка устойчивых к сбоям и надежных датчиков не во всех случаях представляется возможной;</w:t>
      </w:r>
    </w:p>
    <w:p w:rsidR="002B4971" w:rsidRPr="002B4971" w:rsidRDefault="002B4971" w:rsidP="002B4971">
      <w:pPr>
        <w:pStyle w:val="SingleTxt"/>
      </w:pPr>
      <w:r w:rsidRPr="005105C1">
        <w:tab/>
      </w:r>
      <w:r w:rsidRPr="002B4971">
        <w:rPr>
          <w:lang w:val="en-GB"/>
        </w:rPr>
        <w:t>b</w:t>
      </w:r>
      <w:r w:rsidRPr="002B4971">
        <w:t>)</w:t>
      </w:r>
      <w:r w:rsidRPr="002B4971">
        <w:tab/>
        <w:t>установка надежных датчиков на</w:t>
      </w:r>
      <w:r w:rsidRPr="002B4971">
        <w:rPr>
          <w:bCs/>
        </w:rPr>
        <w:t xml:space="preserve"> транспортных средствах специальн</w:t>
      </w:r>
      <w:r w:rsidRPr="002B4971">
        <w:rPr>
          <w:bCs/>
        </w:rPr>
        <w:t>о</w:t>
      </w:r>
      <w:r w:rsidRPr="002B4971">
        <w:rPr>
          <w:bCs/>
        </w:rPr>
        <w:t>го назначения зачастую невозможна (отвальные снегоочистители, внешние устройства, орудия фронтальной навески и т.д.);</w:t>
      </w:r>
    </w:p>
    <w:p w:rsidR="002B4971" w:rsidRPr="002B4971" w:rsidRDefault="002B4971" w:rsidP="002B4971">
      <w:pPr>
        <w:pStyle w:val="SingleTxt"/>
      </w:pPr>
      <w:r w:rsidRPr="005105C1">
        <w:tab/>
      </w:r>
      <w:r w:rsidRPr="002B4971">
        <w:rPr>
          <w:lang w:val="en-GB"/>
        </w:rPr>
        <w:t>c</w:t>
      </w:r>
      <w:r w:rsidRPr="002B4971">
        <w:t>)</w:t>
      </w:r>
      <w:r w:rsidRPr="002B4971">
        <w:tab/>
        <w:t xml:space="preserve">аналогично техническим особенностям конструкции внедорожных транспортных средств, на работе датчиков также могут негативно сказаться внешние условия (пыль, грязь, влажность </w:t>
      </w:r>
      <w:r w:rsidRPr="002B4971">
        <w:rPr>
          <w:bCs/>
        </w:rPr>
        <w:t>во внедорожных условиях или на гр</w:t>
      </w:r>
      <w:r w:rsidRPr="002B4971">
        <w:rPr>
          <w:bCs/>
        </w:rPr>
        <w:t>а</w:t>
      </w:r>
      <w:r w:rsidRPr="002B4971">
        <w:rPr>
          <w:bCs/>
        </w:rPr>
        <w:t>вийных дорогах …</w:t>
      </w:r>
      <w:r w:rsidRPr="002B4971">
        <w:t>).</w:t>
      </w:r>
    </w:p>
    <w:p w:rsidR="003F3458" w:rsidRPr="002B4971" w:rsidRDefault="002B4971" w:rsidP="002B4971">
      <w:pPr>
        <w:pStyle w:val="SingleTxt"/>
        <w:spacing w:after="0" w:line="240" w:lineRule="auto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3F3458" w:rsidRPr="002B4971" w:rsidSect="003F3458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15-07-22T08:44:00Z" w:initials="Start">
    <w:p w:rsidR="008E068E" w:rsidRPr="008E068E" w:rsidRDefault="003F3458">
      <w:pPr>
        <w:pStyle w:val="CommentText"/>
        <w:rPr>
          <w:lang w:val="en-US"/>
        </w:rPr>
      </w:pPr>
      <w:r>
        <w:fldChar w:fldCharType="begin"/>
      </w:r>
      <w:r w:rsidRPr="002B4971">
        <w:rPr>
          <w:rStyle w:val="CommentReference"/>
          <w:lang w:val="en-US"/>
        </w:rPr>
        <w:instrText xml:space="preserve"> </w:instrText>
      </w:r>
      <w:r w:rsidRPr="002B4971">
        <w:rPr>
          <w:lang w:val="en-US"/>
        </w:rPr>
        <w:instrText>PAGE \# "'Page: '#'</w:instrText>
      </w:r>
      <w:r w:rsidRPr="002B4971">
        <w:rPr>
          <w:lang w:val="en-US"/>
        </w:rPr>
        <w:br/>
        <w:instrText>'"</w:instrText>
      </w:r>
      <w:r w:rsidRPr="002B4971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="008E068E" w:rsidRPr="008E068E">
        <w:rPr>
          <w:lang w:val="en-US"/>
        </w:rPr>
        <w:t>&lt;&lt;ODS JOB NO&gt;&gt;N1514556R&lt;&lt;ODS JOB NO&gt;&gt;</w:t>
      </w:r>
    </w:p>
    <w:p w:rsidR="008E068E" w:rsidRDefault="008E068E">
      <w:pPr>
        <w:pStyle w:val="CommentText"/>
      </w:pPr>
      <w:r>
        <w:t>&lt;&lt;ODS DOC SYMBOL1&gt;&gt;ECE/TRANS/WP.29/GRRF/2015/18&lt;&lt;ODS DOC SYMBOL1&gt;&gt;</w:t>
      </w:r>
    </w:p>
    <w:p w:rsidR="003F3458" w:rsidRDefault="008E068E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1DF" w:rsidRDefault="004F31DF" w:rsidP="008A1A7A">
      <w:pPr>
        <w:spacing w:line="240" w:lineRule="auto"/>
      </w:pPr>
      <w:r>
        <w:separator/>
      </w:r>
    </w:p>
  </w:endnote>
  <w:endnote w:type="continuationSeparator" w:id="0">
    <w:p w:rsidR="004F31DF" w:rsidRDefault="004F31DF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3F3458" w:rsidTr="003F3458">
      <w:trPr>
        <w:jc w:val="center"/>
      </w:trPr>
      <w:tc>
        <w:tcPr>
          <w:tcW w:w="5126" w:type="dxa"/>
          <w:shd w:val="clear" w:color="auto" w:fill="auto"/>
          <w:vAlign w:val="bottom"/>
        </w:tcPr>
        <w:p w:rsidR="003F3458" w:rsidRPr="003F3458" w:rsidRDefault="003F3458" w:rsidP="003F3458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F427C8">
            <w:rPr>
              <w:noProof/>
            </w:rPr>
            <w:t>2</w:t>
          </w:r>
          <w:r>
            <w:fldChar w:fldCharType="end"/>
          </w:r>
          <w:r>
            <w:t>/</w:t>
          </w:r>
          <w:r w:rsidR="00F427C8">
            <w:fldChar w:fldCharType="begin"/>
          </w:r>
          <w:r w:rsidR="00F427C8">
            <w:instrText xml:space="preserve"> NUMPAGES  \* Arabic  \* MERGEFORMAT </w:instrText>
          </w:r>
          <w:r w:rsidR="00F427C8">
            <w:fldChar w:fldCharType="separate"/>
          </w:r>
          <w:r w:rsidR="00F427C8">
            <w:rPr>
              <w:noProof/>
            </w:rPr>
            <w:t>3</w:t>
          </w:r>
          <w:r w:rsidR="00F427C8">
            <w:rPr>
              <w:noProof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3F3458" w:rsidRPr="003F3458" w:rsidRDefault="008E068E" w:rsidP="003F3458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DB447B">
            <w:rPr>
              <w:b w:val="0"/>
              <w:color w:val="000000"/>
              <w:sz w:val="14"/>
            </w:rPr>
            <w:t>GE.15-11242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3F3458" w:rsidRPr="003F3458" w:rsidRDefault="003F3458" w:rsidP="003F34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3F3458" w:rsidTr="003F3458">
      <w:trPr>
        <w:jc w:val="center"/>
      </w:trPr>
      <w:tc>
        <w:tcPr>
          <w:tcW w:w="5126" w:type="dxa"/>
          <w:shd w:val="clear" w:color="auto" w:fill="auto"/>
          <w:vAlign w:val="bottom"/>
        </w:tcPr>
        <w:p w:rsidR="003F3458" w:rsidRPr="003F3458" w:rsidRDefault="003F3458" w:rsidP="003F3458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DB447B">
            <w:rPr>
              <w:b w:val="0"/>
              <w:color w:val="000000"/>
              <w:sz w:val="14"/>
            </w:rPr>
            <w:t>GE.15-11242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3F3458" w:rsidRPr="003F3458" w:rsidRDefault="003F3458" w:rsidP="003F3458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F427C8">
            <w:rPr>
              <w:noProof/>
            </w:rPr>
            <w:t>3</w:t>
          </w:r>
          <w:r>
            <w:fldChar w:fldCharType="end"/>
          </w:r>
          <w:r>
            <w:t>/</w:t>
          </w:r>
          <w:r w:rsidR="00F427C8">
            <w:fldChar w:fldCharType="begin"/>
          </w:r>
          <w:r w:rsidR="00F427C8">
            <w:instrText xml:space="preserve"> NUMPAGES  \* Arabic  \* MERGEFORMAT </w:instrText>
          </w:r>
          <w:r w:rsidR="00F427C8">
            <w:fldChar w:fldCharType="separate"/>
          </w:r>
          <w:r w:rsidR="00F427C8">
            <w:rPr>
              <w:noProof/>
            </w:rPr>
            <w:t>3</w:t>
          </w:r>
          <w:r w:rsidR="00F427C8">
            <w:rPr>
              <w:noProof/>
            </w:rPr>
            <w:fldChar w:fldCharType="end"/>
          </w:r>
        </w:p>
      </w:tc>
    </w:tr>
  </w:tbl>
  <w:p w:rsidR="003F3458" w:rsidRPr="003F3458" w:rsidRDefault="003F3458" w:rsidP="003F345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3F3458" w:rsidTr="003F3458">
      <w:tc>
        <w:tcPr>
          <w:tcW w:w="3873" w:type="dxa"/>
        </w:tcPr>
        <w:p w:rsidR="008E068E" w:rsidRDefault="008E068E" w:rsidP="008E068E">
          <w:pPr>
            <w:pStyle w:val="ReleaseDate"/>
            <w:rPr>
              <w:color w:val="010000"/>
            </w:rPr>
          </w:pPr>
          <w:r>
            <w:rPr>
              <w:rFonts w:ascii="Barcode 3 of 9 by request" w:hAnsi="Barcode 3 of 9 by request"/>
              <w:noProof/>
              <w:spacing w:val="0"/>
              <w:w w:val="100"/>
              <w:sz w:val="24"/>
              <w:szCs w:val="22"/>
              <w:lang w:val="en-GB" w:eastAsia="en-GB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5659755</wp:posOffset>
                </wp:positionH>
                <wp:positionV relativeFrom="paragraph">
                  <wp:posOffset>-337820</wp:posOffset>
                </wp:positionV>
                <wp:extent cx="694690" cy="694690"/>
                <wp:effectExtent l="0" t="0" r="0" b="0"/>
                <wp:wrapNone/>
                <wp:docPr id="5" name="Picture 5" descr="http://undocs.org/m2/QRCode2.ashx?DS=GE.1511242R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GE.1511242R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lang w:eastAsia="ru-RU"/>
            </w:rPr>
            <w:t>GE.15-11242 (R)</w:t>
          </w:r>
          <w:r>
            <w:rPr>
              <w:color w:val="010000"/>
            </w:rPr>
            <w:t xml:space="preserve">    210715    2</w:t>
          </w:r>
          <w:r>
            <w:rPr>
              <w:color w:val="010000"/>
              <w:lang w:val="en-US"/>
            </w:rPr>
            <w:t>2</w:t>
          </w:r>
          <w:r>
            <w:rPr>
              <w:color w:val="010000"/>
            </w:rPr>
            <w:t>0715</w:t>
          </w:r>
        </w:p>
        <w:p w:rsidR="003F3458" w:rsidRPr="008E068E" w:rsidRDefault="008E068E" w:rsidP="008E068E">
          <w:pPr>
            <w:spacing w:before="120" w:line="200" w:lineRule="exact"/>
            <w:rPr>
              <w:rFonts w:ascii="Barcode 3 of 9 by request" w:hAnsi="Barcode 3 of 9 by request"/>
              <w:spacing w:val="0"/>
              <w:w w:val="100"/>
              <w:sz w:val="24"/>
            </w:rPr>
          </w:pPr>
          <w:r>
            <w:rPr>
              <w:rFonts w:ascii="Barcode 3 of 9 by request" w:hAnsi="Barcode 3 of 9 by request"/>
              <w:spacing w:val="0"/>
              <w:w w:val="100"/>
              <w:sz w:val="24"/>
            </w:rPr>
            <w:t>*1511242*</w:t>
          </w:r>
        </w:p>
      </w:tc>
      <w:tc>
        <w:tcPr>
          <w:tcW w:w="5127" w:type="dxa"/>
        </w:tcPr>
        <w:p w:rsidR="003F3458" w:rsidRDefault="003F3458" w:rsidP="003F3458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33A60846" wp14:editId="03983FDF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F3458" w:rsidRPr="003F3458" w:rsidRDefault="003F3458" w:rsidP="003F3458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1DF" w:rsidRPr="002B4971" w:rsidRDefault="002B4971" w:rsidP="002B4971">
      <w:pPr>
        <w:pStyle w:val="Footer"/>
        <w:spacing w:after="80"/>
        <w:ind w:left="792"/>
        <w:rPr>
          <w:sz w:val="16"/>
        </w:rPr>
      </w:pPr>
      <w:r w:rsidRPr="002B4971">
        <w:rPr>
          <w:sz w:val="16"/>
        </w:rPr>
        <w:t>__________________</w:t>
      </w:r>
    </w:p>
  </w:footnote>
  <w:footnote w:type="continuationSeparator" w:id="0">
    <w:p w:rsidR="004F31DF" w:rsidRPr="002B4971" w:rsidRDefault="002B4971" w:rsidP="002B4971">
      <w:pPr>
        <w:pStyle w:val="Footer"/>
        <w:spacing w:after="80"/>
        <w:ind w:left="792"/>
        <w:rPr>
          <w:sz w:val="16"/>
        </w:rPr>
      </w:pPr>
      <w:r w:rsidRPr="002B4971">
        <w:rPr>
          <w:sz w:val="16"/>
        </w:rPr>
        <w:t>__________________</w:t>
      </w:r>
    </w:p>
  </w:footnote>
  <w:footnote w:id="1">
    <w:p w:rsidR="002B4971" w:rsidRPr="002232AF" w:rsidRDefault="002B4971" w:rsidP="005105C1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lang w:val="en-US"/>
        </w:rPr>
      </w:pPr>
      <w:r>
        <w:tab/>
      </w:r>
      <w:r w:rsidRPr="00AD7F71">
        <w:rPr>
          <w:rStyle w:val="FootnoteReference"/>
          <w:sz w:val="20"/>
        </w:rPr>
        <w:t>*</w:t>
      </w:r>
      <w:r w:rsidRPr="00AD7F71">
        <w:rPr>
          <w:sz w:val="20"/>
        </w:rPr>
        <w:tab/>
      </w:r>
      <w:r w:rsidRPr="00721E8F">
        <w:t>В соответствии с программой работы Комитета по внут</w:t>
      </w:r>
      <w:r>
        <w:t>реннему транспорту на 2012−2016</w:t>
      </w:r>
      <w:r>
        <w:rPr>
          <w:lang w:val="en-US"/>
        </w:rPr>
        <w:t> </w:t>
      </w:r>
      <w:r w:rsidRPr="00721E8F">
        <w:t>годы (</w:t>
      </w:r>
      <w:r w:rsidRPr="00721E8F">
        <w:rPr>
          <w:lang w:val="en-US"/>
        </w:rPr>
        <w:t>ECE</w:t>
      </w:r>
      <w:r w:rsidRPr="00721E8F">
        <w:t>/</w:t>
      </w:r>
      <w:r w:rsidRPr="00721E8F">
        <w:rPr>
          <w:lang w:val="en-US"/>
        </w:rPr>
        <w:t>TRANS</w:t>
      </w:r>
      <w:r w:rsidRPr="00721E8F">
        <w:t xml:space="preserve">/224, пункт 94, и </w:t>
      </w:r>
      <w:r w:rsidRPr="00721E8F">
        <w:rPr>
          <w:lang w:val="en-US"/>
        </w:rPr>
        <w:t>ECE</w:t>
      </w:r>
      <w:r w:rsidRPr="00721E8F">
        <w:t>/</w:t>
      </w:r>
      <w:r w:rsidRPr="00721E8F">
        <w:rPr>
          <w:lang w:val="en-US"/>
        </w:rPr>
        <w:t>TRANS</w:t>
      </w:r>
      <w:r w:rsidRPr="00721E8F">
        <w:t>/2012/12, подпрограмма 02.4)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</w:t>
      </w:r>
      <w:r>
        <w:rPr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3F3458" w:rsidTr="003F3458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3F3458" w:rsidRPr="008E068E" w:rsidRDefault="008E068E" w:rsidP="003F3458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"Symbol1" \* MERGEFORMAT </w:instrText>
          </w:r>
          <w:r>
            <w:rPr>
              <w:b/>
            </w:rPr>
            <w:fldChar w:fldCharType="separate"/>
          </w:r>
          <w:r w:rsidR="00DB447B">
            <w:rPr>
              <w:b/>
            </w:rPr>
            <w:t>ECE/TRANS/WP.29/GRRF/2015/18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3F3458" w:rsidRDefault="003F3458" w:rsidP="003F3458">
          <w:pPr>
            <w:pStyle w:val="Header"/>
          </w:pPr>
        </w:p>
      </w:tc>
    </w:tr>
  </w:tbl>
  <w:p w:rsidR="003F3458" w:rsidRPr="003F3458" w:rsidRDefault="003F3458" w:rsidP="003F34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3F3458" w:rsidTr="003F3458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3F3458" w:rsidRDefault="003F3458" w:rsidP="003F3458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3F3458" w:rsidRPr="008E068E" w:rsidRDefault="008E068E" w:rsidP="003F3458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"symbol1" \* MERGEFORMAT </w:instrText>
          </w:r>
          <w:r>
            <w:rPr>
              <w:b/>
            </w:rPr>
            <w:fldChar w:fldCharType="separate"/>
          </w:r>
          <w:r w:rsidR="00DB447B">
            <w:rPr>
              <w:b/>
            </w:rPr>
            <w:t>ECE/TRANS/WP.29/GRRF/2015/18</w:t>
          </w:r>
          <w:r>
            <w:rPr>
              <w:b/>
            </w:rPr>
            <w:fldChar w:fldCharType="end"/>
          </w:r>
        </w:p>
      </w:tc>
    </w:tr>
  </w:tbl>
  <w:p w:rsidR="003F3458" w:rsidRPr="003F3458" w:rsidRDefault="003F3458" w:rsidP="003F345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3F3458" w:rsidTr="003F3458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3F3458" w:rsidRPr="003F3458" w:rsidRDefault="003F3458" w:rsidP="003F3458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3F3458" w:rsidRDefault="003F3458" w:rsidP="003F3458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3F3458" w:rsidRPr="008E068E" w:rsidRDefault="008E068E" w:rsidP="008E068E">
          <w:pPr>
            <w:pStyle w:val="Header"/>
            <w:spacing w:after="80"/>
            <w:jc w:val="right"/>
            <w:rPr>
              <w:position w:val="-4"/>
              <w:sz w:val="20"/>
            </w:rPr>
          </w:pPr>
          <w:r>
            <w:rPr>
              <w:position w:val="-4"/>
              <w:sz w:val="40"/>
            </w:rPr>
            <w:t>ECE</w:t>
          </w:r>
          <w:r>
            <w:rPr>
              <w:position w:val="-4"/>
              <w:sz w:val="20"/>
            </w:rPr>
            <w:t>/TRANS/WP.29/GRRF/2015/18</w:t>
          </w:r>
        </w:p>
      </w:tc>
    </w:tr>
    <w:tr w:rsidR="003F3458" w:rsidRPr="008E068E" w:rsidTr="003F3458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3F3458" w:rsidRPr="003F3458" w:rsidRDefault="003F3458" w:rsidP="003F3458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1AF6C83E" wp14:editId="086CC313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3F3458" w:rsidRPr="003F3458" w:rsidRDefault="003F3458" w:rsidP="003F3458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3F3458" w:rsidRPr="003F3458" w:rsidRDefault="003F3458" w:rsidP="003F3458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3F3458" w:rsidRPr="002B4971" w:rsidRDefault="003F3458" w:rsidP="003F3458">
          <w:pPr>
            <w:pStyle w:val="Distribution"/>
            <w:rPr>
              <w:color w:val="000000"/>
              <w:lang w:val="en-US"/>
            </w:rPr>
          </w:pPr>
          <w:r w:rsidRPr="002B4971">
            <w:rPr>
              <w:color w:val="000000"/>
              <w:lang w:val="en-US"/>
            </w:rPr>
            <w:t>Distr.: General</w:t>
          </w:r>
        </w:p>
        <w:p w:rsidR="003F3458" w:rsidRPr="002B4971" w:rsidRDefault="003F3458" w:rsidP="003F3458">
          <w:pPr>
            <w:pStyle w:val="Publication"/>
            <w:rPr>
              <w:color w:val="000000"/>
              <w:lang w:val="en-US"/>
            </w:rPr>
          </w:pPr>
          <w:r w:rsidRPr="002B4971">
            <w:rPr>
              <w:color w:val="000000"/>
              <w:lang w:val="en-US"/>
            </w:rPr>
            <w:t>3 July 2015</w:t>
          </w:r>
        </w:p>
        <w:p w:rsidR="003F3458" w:rsidRPr="002B4971" w:rsidRDefault="003F3458" w:rsidP="003F3458">
          <w:pPr>
            <w:rPr>
              <w:color w:val="000000"/>
              <w:lang w:val="en-US"/>
            </w:rPr>
          </w:pPr>
          <w:r w:rsidRPr="002B4971">
            <w:rPr>
              <w:color w:val="000000"/>
              <w:lang w:val="en-US"/>
            </w:rPr>
            <w:t>Russian</w:t>
          </w:r>
        </w:p>
        <w:p w:rsidR="003F3458" w:rsidRPr="002B4971" w:rsidRDefault="003F3458" w:rsidP="003F3458">
          <w:pPr>
            <w:pStyle w:val="Original"/>
            <w:rPr>
              <w:color w:val="000000"/>
              <w:lang w:val="en-US"/>
            </w:rPr>
          </w:pPr>
          <w:r w:rsidRPr="002B4971">
            <w:rPr>
              <w:color w:val="000000"/>
              <w:lang w:val="en-US"/>
            </w:rPr>
            <w:t>Original: English</w:t>
          </w:r>
        </w:p>
        <w:p w:rsidR="003F3458" w:rsidRPr="002B4971" w:rsidRDefault="003F3458" w:rsidP="003F3458">
          <w:pPr>
            <w:rPr>
              <w:lang w:val="en-US"/>
            </w:rPr>
          </w:pPr>
        </w:p>
      </w:tc>
    </w:tr>
  </w:tbl>
  <w:p w:rsidR="003F3458" w:rsidRPr="002B4971" w:rsidRDefault="003F3458" w:rsidP="003F3458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hideGrammaticalErrors/>
  <w:revisionView w:markup="0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1511242"/>
    <w:docVar w:name="CreationDt" w:val="7/21/2015 4:40: PM"/>
    <w:docVar w:name="DocCategory" w:val="Doc"/>
    <w:docVar w:name="DocType" w:val="Final"/>
    <w:docVar w:name="DutyStation" w:val="Geneva"/>
    <w:docVar w:name="FooterJN" w:val="GE.15-11242"/>
    <w:docVar w:name="jobn" w:val="GE.15-11242(R)"/>
    <w:docVar w:name="jobnDT" w:val="GE.15-11242(R)   210715   "/>
    <w:docVar w:name="jobnDTDT" w:val="GE.15-11242 (R)   210715   220715"/>
    <w:docVar w:name="JobNo" w:val="GE.1511242R"/>
    <w:docVar w:name="JobNo2" w:val="1514556R"/>
    <w:docVar w:name="LocalDrive" w:val="0"/>
    <w:docVar w:name="OandT" w:val="ab"/>
    <w:docVar w:name="PaperSize" w:val="A4"/>
    <w:docVar w:name="sss1" w:val="ECE/TRANS/WP.29/GRRF/2015/18"/>
    <w:docVar w:name="sss2" w:val="-"/>
    <w:docVar w:name="Symbol1" w:val="ECE/TRANS/WP.29/GRRF/2015/18"/>
    <w:docVar w:name="Symbol2" w:val="-"/>
  </w:docVars>
  <w:rsids>
    <w:rsidRoot w:val="004F31DF"/>
    <w:rsid w:val="00004615"/>
    <w:rsid w:val="00004756"/>
    <w:rsid w:val="00015201"/>
    <w:rsid w:val="00015EFE"/>
    <w:rsid w:val="00024A67"/>
    <w:rsid w:val="00025CF3"/>
    <w:rsid w:val="0002669B"/>
    <w:rsid w:val="00033C1F"/>
    <w:rsid w:val="000513EF"/>
    <w:rsid w:val="0005420D"/>
    <w:rsid w:val="00055EA2"/>
    <w:rsid w:val="00067A90"/>
    <w:rsid w:val="00070C37"/>
    <w:rsid w:val="000738BD"/>
    <w:rsid w:val="00076F88"/>
    <w:rsid w:val="0008067C"/>
    <w:rsid w:val="00092464"/>
    <w:rsid w:val="000A111E"/>
    <w:rsid w:val="000A4A11"/>
    <w:rsid w:val="000C069D"/>
    <w:rsid w:val="000C67BC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235FD"/>
    <w:rsid w:val="001444A3"/>
    <w:rsid w:val="00153645"/>
    <w:rsid w:val="00153E8C"/>
    <w:rsid w:val="00160648"/>
    <w:rsid w:val="00161F29"/>
    <w:rsid w:val="00162E88"/>
    <w:rsid w:val="001726A4"/>
    <w:rsid w:val="00175AC4"/>
    <w:rsid w:val="00177361"/>
    <w:rsid w:val="001802BD"/>
    <w:rsid w:val="00193822"/>
    <w:rsid w:val="0019704E"/>
    <w:rsid w:val="001A39EE"/>
    <w:rsid w:val="001A4338"/>
    <w:rsid w:val="001A6777"/>
    <w:rsid w:val="001C54CE"/>
    <w:rsid w:val="001D1749"/>
    <w:rsid w:val="001D2679"/>
    <w:rsid w:val="001E21CE"/>
    <w:rsid w:val="001E25A2"/>
    <w:rsid w:val="001E61AD"/>
    <w:rsid w:val="001E639C"/>
    <w:rsid w:val="001F4353"/>
    <w:rsid w:val="001F639D"/>
    <w:rsid w:val="00206603"/>
    <w:rsid w:val="002078A2"/>
    <w:rsid w:val="00211A7E"/>
    <w:rsid w:val="00215955"/>
    <w:rsid w:val="00217A24"/>
    <w:rsid w:val="00223C57"/>
    <w:rsid w:val="00242477"/>
    <w:rsid w:val="002524D1"/>
    <w:rsid w:val="002535D8"/>
    <w:rsid w:val="00254046"/>
    <w:rsid w:val="00261386"/>
    <w:rsid w:val="00261C41"/>
    <w:rsid w:val="00264124"/>
    <w:rsid w:val="00264A43"/>
    <w:rsid w:val="002726BA"/>
    <w:rsid w:val="00277697"/>
    <w:rsid w:val="00281B96"/>
    <w:rsid w:val="002A04A3"/>
    <w:rsid w:val="002A0BAE"/>
    <w:rsid w:val="002B4971"/>
    <w:rsid w:val="002B6501"/>
    <w:rsid w:val="002B6E2A"/>
    <w:rsid w:val="002C3DE6"/>
    <w:rsid w:val="002C66D0"/>
    <w:rsid w:val="002D396F"/>
    <w:rsid w:val="002D4606"/>
    <w:rsid w:val="002D666D"/>
    <w:rsid w:val="002E1F79"/>
    <w:rsid w:val="002F5C45"/>
    <w:rsid w:val="002F6149"/>
    <w:rsid w:val="00326F5F"/>
    <w:rsid w:val="00332D90"/>
    <w:rsid w:val="00333B06"/>
    <w:rsid w:val="00337D91"/>
    <w:rsid w:val="00346BFB"/>
    <w:rsid w:val="00350756"/>
    <w:rsid w:val="003542EE"/>
    <w:rsid w:val="00362FFE"/>
    <w:rsid w:val="003658B0"/>
    <w:rsid w:val="0038044D"/>
    <w:rsid w:val="00384AEE"/>
    <w:rsid w:val="0038527A"/>
    <w:rsid w:val="00391367"/>
    <w:rsid w:val="0039505F"/>
    <w:rsid w:val="003A150E"/>
    <w:rsid w:val="003A2730"/>
    <w:rsid w:val="003B16B4"/>
    <w:rsid w:val="003B5A03"/>
    <w:rsid w:val="003C12AC"/>
    <w:rsid w:val="003C2842"/>
    <w:rsid w:val="003D0825"/>
    <w:rsid w:val="003D2003"/>
    <w:rsid w:val="003D5DA2"/>
    <w:rsid w:val="003E5193"/>
    <w:rsid w:val="003F3458"/>
    <w:rsid w:val="00402244"/>
    <w:rsid w:val="00427FE5"/>
    <w:rsid w:val="00433222"/>
    <w:rsid w:val="00436A23"/>
    <w:rsid w:val="00436F13"/>
    <w:rsid w:val="004420FB"/>
    <w:rsid w:val="00445A4E"/>
    <w:rsid w:val="004504A6"/>
    <w:rsid w:val="00460D23"/>
    <w:rsid w:val="004645DD"/>
    <w:rsid w:val="0047759D"/>
    <w:rsid w:val="00487893"/>
    <w:rsid w:val="0049612D"/>
    <w:rsid w:val="004964B8"/>
    <w:rsid w:val="004A21EE"/>
    <w:rsid w:val="004A36EE"/>
    <w:rsid w:val="004A7499"/>
    <w:rsid w:val="004B1314"/>
    <w:rsid w:val="004B722C"/>
    <w:rsid w:val="004C1B79"/>
    <w:rsid w:val="004C6A2C"/>
    <w:rsid w:val="004D275F"/>
    <w:rsid w:val="004D474D"/>
    <w:rsid w:val="004D6276"/>
    <w:rsid w:val="004D656E"/>
    <w:rsid w:val="004E6443"/>
    <w:rsid w:val="004E7743"/>
    <w:rsid w:val="004F31DF"/>
    <w:rsid w:val="00504669"/>
    <w:rsid w:val="005058E0"/>
    <w:rsid w:val="005105C1"/>
    <w:rsid w:val="00511EAC"/>
    <w:rsid w:val="005121DC"/>
    <w:rsid w:val="00513113"/>
    <w:rsid w:val="00515869"/>
    <w:rsid w:val="005214BA"/>
    <w:rsid w:val="00522E6D"/>
    <w:rsid w:val="00524A24"/>
    <w:rsid w:val="005251C4"/>
    <w:rsid w:val="00526E12"/>
    <w:rsid w:val="00533411"/>
    <w:rsid w:val="005427EA"/>
    <w:rsid w:val="00545562"/>
    <w:rsid w:val="0054563F"/>
    <w:rsid w:val="005469E1"/>
    <w:rsid w:val="00552E08"/>
    <w:rsid w:val="005635F7"/>
    <w:rsid w:val="00563A41"/>
    <w:rsid w:val="0056579C"/>
    <w:rsid w:val="00567706"/>
    <w:rsid w:val="00572298"/>
    <w:rsid w:val="005734C2"/>
    <w:rsid w:val="00574AA1"/>
    <w:rsid w:val="0057633B"/>
    <w:rsid w:val="00577545"/>
    <w:rsid w:val="00585859"/>
    <w:rsid w:val="00590EDF"/>
    <w:rsid w:val="005933CB"/>
    <w:rsid w:val="00593E2F"/>
    <w:rsid w:val="005A002C"/>
    <w:rsid w:val="005A1D01"/>
    <w:rsid w:val="005A5601"/>
    <w:rsid w:val="005A62A9"/>
    <w:rsid w:val="005A7964"/>
    <w:rsid w:val="005B064E"/>
    <w:rsid w:val="005B499C"/>
    <w:rsid w:val="005C0440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6B8D"/>
    <w:rsid w:val="006261A6"/>
    <w:rsid w:val="0062751F"/>
    <w:rsid w:val="00632AFD"/>
    <w:rsid w:val="0063491E"/>
    <w:rsid w:val="00634A27"/>
    <w:rsid w:val="00635AF8"/>
    <w:rsid w:val="006409EF"/>
    <w:rsid w:val="00646363"/>
    <w:rsid w:val="00647668"/>
    <w:rsid w:val="00655212"/>
    <w:rsid w:val="00657EE4"/>
    <w:rsid w:val="006816AA"/>
    <w:rsid w:val="00682A27"/>
    <w:rsid w:val="00684FCA"/>
    <w:rsid w:val="0069689E"/>
    <w:rsid w:val="006A1698"/>
    <w:rsid w:val="006A1D06"/>
    <w:rsid w:val="006A3F10"/>
    <w:rsid w:val="006A71EB"/>
    <w:rsid w:val="006B34CB"/>
    <w:rsid w:val="006B452C"/>
    <w:rsid w:val="006B590B"/>
    <w:rsid w:val="006C59D5"/>
    <w:rsid w:val="006D58BE"/>
    <w:rsid w:val="006E1418"/>
    <w:rsid w:val="006F3683"/>
    <w:rsid w:val="00700738"/>
    <w:rsid w:val="00705549"/>
    <w:rsid w:val="0071210D"/>
    <w:rsid w:val="00716BC5"/>
    <w:rsid w:val="007170E5"/>
    <w:rsid w:val="00723115"/>
    <w:rsid w:val="00724550"/>
    <w:rsid w:val="00731830"/>
    <w:rsid w:val="00736A19"/>
    <w:rsid w:val="00743C8D"/>
    <w:rsid w:val="00745258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B098D"/>
    <w:rsid w:val="007B1DE5"/>
    <w:rsid w:val="007B5785"/>
    <w:rsid w:val="007B5CF3"/>
    <w:rsid w:val="007B67AE"/>
    <w:rsid w:val="007C62D1"/>
    <w:rsid w:val="007C706F"/>
    <w:rsid w:val="007C7320"/>
    <w:rsid w:val="007E0E39"/>
    <w:rsid w:val="007E2B6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3750"/>
    <w:rsid w:val="00844407"/>
    <w:rsid w:val="00853E2A"/>
    <w:rsid w:val="008541E9"/>
    <w:rsid w:val="00856EEB"/>
    <w:rsid w:val="008739EB"/>
    <w:rsid w:val="008776BB"/>
    <w:rsid w:val="00880540"/>
    <w:rsid w:val="0088396E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6372"/>
    <w:rsid w:val="008D0CE3"/>
    <w:rsid w:val="008E068E"/>
    <w:rsid w:val="008E3257"/>
    <w:rsid w:val="008E7A0A"/>
    <w:rsid w:val="008F12FD"/>
    <w:rsid w:val="008F13EA"/>
    <w:rsid w:val="008F24E6"/>
    <w:rsid w:val="00904F3C"/>
    <w:rsid w:val="0090623F"/>
    <w:rsid w:val="00906702"/>
    <w:rsid w:val="00907EDB"/>
    <w:rsid w:val="009110C5"/>
    <w:rsid w:val="00912FB5"/>
    <w:rsid w:val="00915944"/>
    <w:rsid w:val="009228D9"/>
    <w:rsid w:val="009327BF"/>
    <w:rsid w:val="00934047"/>
    <w:rsid w:val="00935F33"/>
    <w:rsid w:val="0094745A"/>
    <w:rsid w:val="00952B5F"/>
    <w:rsid w:val="00953546"/>
    <w:rsid w:val="0095649D"/>
    <w:rsid w:val="009565AD"/>
    <w:rsid w:val="00963BDB"/>
    <w:rsid w:val="00984EE4"/>
    <w:rsid w:val="0099354F"/>
    <w:rsid w:val="009B16EA"/>
    <w:rsid w:val="009B3444"/>
    <w:rsid w:val="009B5DCD"/>
    <w:rsid w:val="009B5EE6"/>
    <w:rsid w:val="009B7193"/>
    <w:rsid w:val="009C20B9"/>
    <w:rsid w:val="009C382E"/>
    <w:rsid w:val="009D28B9"/>
    <w:rsid w:val="009D6E3D"/>
    <w:rsid w:val="009F0808"/>
    <w:rsid w:val="00A1426A"/>
    <w:rsid w:val="00A14F1D"/>
    <w:rsid w:val="00A1703F"/>
    <w:rsid w:val="00A2180A"/>
    <w:rsid w:val="00A22293"/>
    <w:rsid w:val="00A344D5"/>
    <w:rsid w:val="00A46574"/>
    <w:rsid w:val="00A471A3"/>
    <w:rsid w:val="00A47B1B"/>
    <w:rsid w:val="00A63339"/>
    <w:rsid w:val="00A90F41"/>
    <w:rsid w:val="00A910E7"/>
    <w:rsid w:val="00A93B3B"/>
    <w:rsid w:val="00A951DD"/>
    <w:rsid w:val="00A9600A"/>
    <w:rsid w:val="00A96C80"/>
    <w:rsid w:val="00AA0ABF"/>
    <w:rsid w:val="00AA27C2"/>
    <w:rsid w:val="00AB49FD"/>
    <w:rsid w:val="00AC271B"/>
    <w:rsid w:val="00AC5366"/>
    <w:rsid w:val="00AD12DB"/>
    <w:rsid w:val="00AD6322"/>
    <w:rsid w:val="00AD6752"/>
    <w:rsid w:val="00AD78B1"/>
    <w:rsid w:val="00AF0B91"/>
    <w:rsid w:val="00AF1A65"/>
    <w:rsid w:val="00AF3B70"/>
    <w:rsid w:val="00B03D42"/>
    <w:rsid w:val="00B17439"/>
    <w:rsid w:val="00B17940"/>
    <w:rsid w:val="00B17A11"/>
    <w:rsid w:val="00B2296A"/>
    <w:rsid w:val="00B2472B"/>
    <w:rsid w:val="00B2753B"/>
    <w:rsid w:val="00B33139"/>
    <w:rsid w:val="00B36652"/>
    <w:rsid w:val="00B47187"/>
    <w:rsid w:val="00B5129B"/>
    <w:rsid w:val="00B56376"/>
    <w:rsid w:val="00B606B7"/>
    <w:rsid w:val="00B62C69"/>
    <w:rsid w:val="00B666EC"/>
    <w:rsid w:val="00B77560"/>
    <w:rsid w:val="00B77FC0"/>
    <w:rsid w:val="00BB052D"/>
    <w:rsid w:val="00BB1F92"/>
    <w:rsid w:val="00BB5B7F"/>
    <w:rsid w:val="00BB7E8A"/>
    <w:rsid w:val="00BC20A0"/>
    <w:rsid w:val="00BC75AA"/>
    <w:rsid w:val="00BD0770"/>
    <w:rsid w:val="00BD2F16"/>
    <w:rsid w:val="00BE2488"/>
    <w:rsid w:val="00BE2D25"/>
    <w:rsid w:val="00BE448A"/>
    <w:rsid w:val="00BE531D"/>
    <w:rsid w:val="00BF2725"/>
    <w:rsid w:val="00BF3D60"/>
    <w:rsid w:val="00BF5FCB"/>
    <w:rsid w:val="00C00290"/>
    <w:rsid w:val="00C05FFF"/>
    <w:rsid w:val="00C16B93"/>
    <w:rsid w:val="00C2210E"/>
    <w:rsid w:val="00C2524E"/>
    <w:rsid w:val="00C32802"/>
    <w:rsid w:val="00C40B0B"/>
    <w:rsid w:val="00C41B6F"/>
    <w:rsid w:val="00C42BBF"/>
    <w:rsid w:val="00C45A45"/>
    <w:rsid w:val="00C50728"/>
    <w:rsid w:val="00C56B0F"/>
    <w:rsid w:val="00C60105"/>
    <w:rsid w:val="00C623BF"/>
    <w:rsid w:val="00C62B8D"/>
    <w:rsid w:val="00C6396F"/>
    <w:rsid w:val="00C640D1"/>
    <w:rsid w:val="00C64551"/>
    <w:rsid w:val="00C7011D"/>
    <w:rsid w:val="00C70D59"/>
    <w:rsid w:val="00C7432F"/>
    <w:rsid w:val="00C77473"/>
    <w:rsid w:val="00C856F4"/>
    <w:rsid w:val="00C9103B"/>
    <w:rsid w:val="00C91210"/>
    <w:rsid w:val="00C96443"/>
    <w:rsid w:val="00CA2CF3"/>
    <w:rsid w:val="00CB519E"/>
    <w:rsid w:val="00CC3D89"/>
    <w:rsid w:val="00CC5B37"/>
    <w:rsid w:val="00CD2ED3"/>
    <w:rsid w:val="00CD3C62"/>
    <w:rsid w:val="00CD4C57"/>
    <w:rsid w:val="00CE4211"/>
    <w:rsid w:val="00CF021B"/>
    <w:rsid w:val="00CF066B"/>
    <w:rsid w:val="00CF07BE"/>
    <w:rsid w:val="00CF5B33"/>
    <w:rsid w:val="00D028FF"/>
    <w:rsid w:val="00D03ECD"/>
    <w:rsid w:val="00D05963"/>
    <w:rsid w:val="00D07231"/>
    <w:rsid w:val="00D11640"/>
    <w:rsid w:val="00D1470E"/>
    <w:rsid w:val="00D20AA4"/>
    <w:rsid w:val="00D25A7B"/>
    <w:rsid w:val="00D32157"/>
    <w:rsid w:val="00D434AF"/>
    <w:rsid w:val="00D44FA6"/>
    <w:rsid w:val="00D554C9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B326E"/>
    <w:rsid w:val="00DB447B"/>
    <w:rsid w:val="00DC1E7E"/>
    <w:rsid w:val="00DC7A5F"/>
    <w:rsid w:val="00DD6A66"/>
    <w:rsid w:val="00DE0D15"/>
    <w:rsid w:val="00DF1CF0"/>
    <w:rsid w:val="00DF6656"/>
    <w:rsid w:val="00DF7388"/>
    <w:rsid w:val="00E04C73"/>
    <w:rsid w:val="00E079A3"/>
    <w:rsid w:val="00E12674"/>
    <w:rsid w:val="00E132AC"/>
    <w:rsid w:val="00E15CCC"/>
    <w:rsid w:val="00E15D7D"/>
    <w:rsid w:val="00E17234"/>
    <w:rsid w:val="00E23ABA"/>
    <w:rsid w:val="00E261F5"/>
    <w:rsid w:val="00E34A5B"/>
    <w:rsid w:val="00E4741B"/>
    <w:rsid w:val="00E478DE"/>
    <w:rsid w:val="00E5226F"/>
    <w:rsid w:val="00E53135"/>
    <w:rsid w:val="00E54D94"/>
    <w:rsid w:val="00E6111E"/>
    <w:rsid w:val="00E616D0"/>
    <w:rsid w:val="00E62CCE"/>
    <w:rsid w:val="00E64F51"/>
    <w:rsid w:val="00E65C07"/>
    <w:rsid w:val="00E8225E"/>
    <w:rsid w:val="00E90547"/>
    <w:rsid w:val="00E970B0"/>
    <w:rsid w:val="00EA1656"/>
    <w:rsid w:val="00EA1819"/>
    <w:rsid w:val="00EA255B"/>
    <w:rsid w:val="00EB1F66"/>
    <w:rsid w:val="00EB646E"/>
    <w:rsid w:val="00EC34C1"/>
    <w:rsid w:val="00EC6F5D"/>
    <w:rsid w:val="00EC7A61"/>
    <w:rsid w:val="00ED1C96"/>
    <w:rsid w:val="00EE3586"/>
    <w:rsid w:val="00EE7954"/>
    <w:rsid w:val="00EF1FBD"/>
    <w:rsid w:val="00F07943"/>
    <w:rsid w:val="00F07DDF"/>
    <w:rsid w:val="00F16256"/>
    <w:rsid w:val="00F231E8"/>
    <w:rsid w:val="00F26EA8"/>
    <w:rsid w:val="00F30632"/>
    <w:rsid w:val="00F33544"/>
    <w:rsid w:val="00F35ACF"/>
    <w:rsid w:val="00F427C8"/>
    <w:rsid w:val="00F51C87"/>
    <w:rsid w:val="00F5214D"/>
    <w:rsid w:val="00F624BD"/>
    <w:rsid w:val="00F62A5E"/>
    <w:rsid w:val="00F634A6"/>
    <w:rsid w:val="00F6634F"/>
    <w:rsid w:val="00F72CD1"/>
    <w:rsid w:val="00F74A39"/>
    <w:rsid w:val="00F8138E"/>
    <w:rsid w:val="00F85203"/>
    <w:rsid w:val="00F87D5A"/>
    <w:rsid w:val="00F87EF6"/>
    <w:rsid w:val="00F92676"/>
    <w:rsid w:val="00F94262"/>
    <w:rsid w:val="00F9616B"/>
    <w:rsid w:val="00F979A8"/>
    <w:rsid w:val="00FA1B93"/>
    <w:rsid w:val="00FA5551"/>
    <w:rsid w:val="00FA7C7A"/>
    <w:rsid w:val="00FD213B"/>
    <w:rsid w:val="00FD3CE8"/>
    <w:rsid w:val="00FD5B91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uiPriority="1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515869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unhideWhenUsed/>
    <w:rsid w:val="00EC6F5D"/>
    <w:rPr>
      <w:spacing w:val="-5"/>
      <w:w w:val="130"/>
      <w:position w:val="-4"/>
      <w:vertAlign w:val="superscript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545562"/>
    <w:pPr>
      <w:numPr>
        <w:numId w:val="8"/>
      </w:numPr>
      <w:tabs>
        <w:tab w:val="left" w:pos="2217"/>
      </w:tabs>
      <w:spacing w:after="120"/>
      <w:ind w:left="1746" w:right="1264" w:hanging="130"/>
      <w:jc w:val="both"/>
    </w:pPr>
  </w:style>
  <w:style w:type="paragraph" w:customStyle="1" w:styleId="Bullet2">
    <w:name w:val="Bullet 2"/>
    <w:basedOn w:val="Normal"/>
    <w:qFormat/>
    <w:rsid w:val="00545562"/>
    <w:pPr>
      <w:numPr>
        <w:numId w:val="9"/>
      </w:numPr>
      <w:tabs>
        <w:tab w:val="left" w:pos="2217"/>
      </w:tabs>
      <w:spacing w:after="120"/>
      <w:ind w:left="2217" w:right="1264" w:hanging="130"/>
      <w:jc w:val="both"/>
    </w:pPr>
  </w:style>
  <w:style w:type="character" w:styleId="CommentReference">
    <w:name w:val="annotation reference"/>
    <w:basedOn w:val="DefaultParagraphFont"/>
    <w:uiPriority w:val="1"/>
    <w:semiHidden/>
    <w:unhideWhenUsed/>
    <w:rsid w:val="003F34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F345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F3458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34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3458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7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7C8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uiPriority="1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515869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unhideWhenUsed/>
    <w:rsid w:val="00EC6F5D"/>
    <w:rPr>
      <w:spacing w:val="-5"/>
      <w:w w:val="130"/>
      <w:position w:val="-4"/>
      <w:vertAlign w:val="superscript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545562"/>
    <w:pPr>
      <w:numPr>
        <w:numId w:val="8"/>
      </w:numPr>
      <w:tabs>
        <w:tab w:val="left" w:pos="2217"/>
      </w:tabs>
      <w:spacing w:after="120"/>
      <w:ind w:left="1746" w:right="1264" w:hanging="130"/>
      <w:jc w:val="both"/>
    </w:pPr>
  </w:style>
  <w:style w:type="paragraph" w:customStyle="1" w:styleId="Bullet2">
    <w:name w:val="Bullet 2"/>
    <w:basedOn w:val="Normal"/>
    <w:qFormat/>
    <w:rsid w:val="00545562"/>
    <w:pPr>
      <w:numPr>
        <w:numId w:val="9"/>
      </w:numPr>
      <w:tabs>
        <w:tab w:val="left" w:pos="2217"/>
      </w:tabs>
      <w:spacing w:after="120"/>
      <w:ind w:left="2217" w:right="1264" w:hanging="130"/>
      <w:jc w:val="both"/>
    </w:pPr>
  </w:style>
  <w:style w:type="character" w:styleId="CommentReference">
    <w:name w:val="annotation reference"/>
    <w:basedOn w:val="DefaultParagraphFont"/>
    <w:uiPriority w:val="1"/>
    <w:semiHidden/>
    <w:unhideWhenUsed/>
    <w:rsid w:val="003F34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F345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F3458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34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3458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7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7C8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omments" Target="comment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FB11D-536F-4A05-97CE-6E861E400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903</Words>
  <Characters>5151</Characters>
  <Application>Microsoft Office Word</Application>
  <DocSecurity>4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6042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Анна Благодатских</dc:creator>
  <cp:lastModifiedBy>Benedicte Boudol</cp:lastModifiedBy>
  <cp:revision>2</cp:revision>
  <cp:lastPrinted>2015-07-22T06:44:00Z</cp:lastPrinted>
  <dcterms:created xsi:type="dcterms:W3CDTF">2015-08-04T06:51:00Z</dcterms:created>
  <dcterms:modified xsi:type="dcterms:W3CDTF">2015-08-04T06:51:00Z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DSRefJobNo">
    <vt:lpwstr>1514556R</vt:lpwstr>
  </property>
  <property fmtid="{D5CDD505-2E9C-101B-9397-08002B2CF9AE}" pid="3" name="Symbol2">
    <vt:lpwstr/>
  </property>
  <property fmtid="{D5CDD505-2E9C-101B-9397-08002B2CF9AE}" pid="4" name="Translator">
    <vt:lpwstr/>
  </property>
  <property fmtid="{D5CDD505-2E9C-101B-9397-08002B2CF9AE}" pid="5" name="Operator">
    <vt:lpwstr>ab</vt:lpwstr>
  </property>
  <property fmtid="{D5CDD505-2E9C-101B-9397-08002B2CF9AE}" pid="6" name="DraftPages">
    <vt:lpwstr> </vt:lpwstr>
  </property>
  <property fmtid="{D5CDD505-2E9C-101B-9397-08002B2CF9AE}" pid="7" name="Comment">
    <vt:lpwstr/>
  </property>
  <property fmtid="{D5CDD505-2E9C-101B-9397-08002B2CF9AE}" pid="8" name="Distribution">
    <vt:lpwstr>General</vt:lpwstr>
  </property>
  <property fmtid="{D5CDD505-2E9C-101B-9397-08002B2CF9AE}" pid="9" name="Publication Date">
    <vt:lpwstr>3 July 2015</vt:lpwstr>
  </property>
  <property fmtid="{D5CDD505-2E9C-101B-9397-08002B2CF9AE}" pid="10" name="Original">
    <vt:lpwstr>English</vt:lpwstr>
  </property>
  <property fmtid="{D5CDD505-2E9C-101B-9397-08002B2CF9AE}" pid="11" name="Release Date">
    <vt:lpwstr>210715</vt:lpwstr>
  </property>
  <property fmtid="{D5CDD505-2E9C-101B-9397-08002B2CF9AE}" pid="12" name="Symbol1">
    <vt:lpwstr>ECE/TRANS/WP.29/GRRF/2015/18</vt:lpwstr>
  </property>
  <property fmtid="{D5CDD505-2E9C-101B-9397-08002B2CF9AE}" pid="13" name="JobNo">
    <vt:lpwstr>GE.1511242R</vt:lpwstr>
  </property>
</Properties>
</file>