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5387"/>
        <w:gridCol w:w="3969"/>
      </w:tblGrid>
      <w:tr w:rsidR="00696022" w:rsidTr="00696022">
        <w:tc>
          <w:tcPr>
            <w:tcW w:w="5387" w:type="dxa"/>
            <w:hideMark/>
          </w:tcPr>
          <w:p w:rsidR="00696022" w:rsidRDefault="005A681A" w:rsidP="005A681A">
            <w:pPr>
              <w:pStyle w:val="Header"/>
              <w:rPr>
                <w:rFonts w:ascii="Times New Roman" w:hAnsi="Times New Roman"/>
                <w:sz w:val="20"/>
                <w:szCs w:val="20"/>
                <w:lang w:val="en-GB" w:eastAsia="ar-SA"/>
              </w:rPr>
            </w:pPr>
            <w:r>
              <w:rPr>
                <w:rFonts w:ascii="Times New Roman" w:hAnsi="Times New Roman"/>
                <w:sz w:val="20"/>
                <w:szCs w:val="20"/>
                <w:lang w:val="en-GB"/>
              </w:rPr>
              <w:t>Transmitted</w:t>
            </w:r>
            <w:r w:rsidR="00696022">
              <w:rPr>
                <w:rFonts w:ascii="Times New Roman" w:hAnsi="Times New Roman"/>
                <w:sz w:val="20"/>
                <w:szCs w:val="20"/>
                <w:lang w:val="en-GB"/>
              </w:rPr>
              <w:t xml:space="preserve"> by the expert from India</w:t>
            </w:r>
          </w:p>
        </w:tc>
        <w:tc>
          <w:tcPr>
            <w:tcW w:w="3969" w:type="dxa"/>
            <w:hideMark/>
          </w:tcPr>
          <w:p w:rsidR="00696022" w:rsidRDefault="00696022" w:rsidP="00696022">
            <w:pPr>
              <w:spacing w:after="0"/>
              <w:ind w:left="742"/>
              <w:rPr>
                <w:rFonts w:ascii="Times New Roman" w:hAnsi="Times New Roman"/>
                <w:b/>
                <w:bCs/>
                <w:sz w:val="20"/>
                <w:szCs w:val="20"/>
                <w:lang w:val="en-GB" w:eastAsia="ar-SA"/>
              </w:rPr>
            </w:pPr>
            <w:r>
              <w:rPr>
                <w:rFonts w:ascii="Times New Roman" w:hAnsi="Times New Roman"/>
                <w:sz w:val="20"/>
                <w:szCs w:val="20"/>
                <w:u w:val="single"/>
                <w:lang w:val="en-GB"/>
              </w:rPr>
              <w:t>Informal document</w:t>
            </w:r>
            <w:r>
              <w:rPr>
                <w:rFonts w:ascii="Times New Roman" w:hAnsi="Times New Roman"/>
                <w:sz w:val="20"/>
                <w:szCs w:val="20"/>
                <w:lang w:val="en-GB"/>
              </w:rPr>
              <w:t xml:space="preserve"> </w:t>
            </w:r>
            <w:r>
              <w:rPr>
                <w:rFonts w:ascii="Times New Roman" w:hAnsi="Times New Roman"/>
                <w:b/>
                <w:bCs/>
                <w:sz w:val="20"/>
                <w:szCs w:val="20"/>
                <w:lang w:val="en-GB"/>
              </w:rPr>
              <w:t>GRSG-108-</w:t>
            </w:r>
            <w:r w:rsidR="00477D1E">
              <w:rPr>
                <w:rFonts w:ascii="Times New Roman" w:hAnsi="Times New Roman"/>
                <w:b/>
                <w:bCs/>
                <w:sz w:val="20"/>
                <w:szCs w:val="20"/>
                <w:lang w:val="en-GB"/>
              </w:rPr>
              <w:t>39</w:t>
            </w:r>
          </w:p>
          <w:p w:rsidR="00696022" w:rsidRDefault="00696022" w:rsidP="00696022">
            <w:pPr>
              <w:spacing w:after="0"/>
              <w:rPr>
                <w:rFonts w:ascii="Times New Roman" w:hAnsi="Times New Roman"/>
                <w:sz w:val="20"/>
                <w:szCs w:val="20"/>
                <w:lang w:val="en-TT" w:eastAsia="en-US"/>
              </w:rPr>
            </w:pPr>
            <w:r>
              <w:rPr>
                <w:rFonts w:ascii="Times New Roman" w:hAnsi="Times New Roman"/>
                <w:sz w:val="20"/>
                <w:szCs w:val="20"/>
                <w:lang w:val="en-GB"/>
              </w:rPr>
              <w:tab/>
            </w:r>
            <w:r>
              <w:rPr>
                <w:rFonts w:ascii="Times New Roman" w:hAnsi="Times New Roman"/>
                <w:sz w:val="20"/>
                <w:szCs w:val="20"/>
                <w:lang w:val="en-TT"/>
              </w:rPr>
              <w:t>(108th GRSG, 4 - 8 May, 2015</w:t>
            </w:r>
            <w:r w:rsidR="00485B3F">
              <w:rPr>
                <w:rFonts w:ascii="Times New Roman" w:hAnsi="Times New Roman"/>
                <w:sz w:val="20"/>
                <w:szCs w:val="20"/>
                <w:lang w:val="en-TT"/>
              </w:rPr>
              <w:t>,</w:t>
            </w:r>
          </w:p>
          <w:p w:rsidR="00696022" w:rsidRDefault="00485B3F" w:rsidP="00696022">
            <w:pPr>
              <w:pStyle w:val="Header"/>
              <w:ind w:left="742"/>
              <w:rPr>
                <w:rFonts w:ascii="Times New Roman" w:hAnsi="Times New Roman"/>
                <w:sz w:val="20"/>
                <w:szCs w:val="20"/>
                <w:lang w:val="en-TT"/>
              </w:rPr>
            </w:pPr>
            <w:r>
              <w:rPr>
                <w:rFonts w:ascii="Times New Roman" w:hAnsi="Times New Roman"/>
                <w:sz w:val="20"/>
                <w:szCs w:val="20"/>
                <w:lang w:val="en-TT"/>
              </w:rPr>
              <w:t>A</w:t>
            </w:r>
            <w:r w:rsidR="00696022">
              <w:rPr>
                <w:rFonts w:ascii="Times New Roman" w:hAnsi="Times New Roman"/>
                <w:sz w:val="20"/>
                <w:szCs w:val="20"/>
                <w:lang w:val="en-TT"/>
              </w:rPr>
              <w:t xml:space="preserve">genda item </w:t>
            </w:r>
            <w:r w:rsidR="00696022" w:rsidRPr="00FE7622">
              <w:rPr>
                <w:rFonts w:ascii="Times New Roman" w:hAnsi="Times New Roman"/>
                <w:b/>
                <w:sz w:val="20"/>
                <w:szCs w:val="20"/>
                <w:lang w:val="en-TT"/>
              </w:rPr>
              <w:t>3</w:t>
            </w:r>
            <w:r w:rsidR="00696022">
              <w:rPr>
                <w:rFonts w:ascii="Times New Roman" w:hAnsi="Times New Roman"/>
                <w:sz w:val="20"/>
                <w:szCs w:val="20"/>
                <w:lang w:val="en-TT"/>
              </w:rPr>
              <w:t>)</w:t>
            </w:r>
          </w:p>
          <w:p w:rsidR="00477D1E" w:rsidRDefault="00477D1E" w:rsidP="00696022">
            <w:pPr>
              <w:pStyle w:val="Header"/>
              <w:ind w:left="742"/>
              <w:rPr>
                <w:rFonts w:ascii="Times New Roman" w:hAnsi="Times New Roman"/>
                <w:sz w:val="20"/>
                <w:szCs w:val="20"/>
                <w:lang w:val="en-GB" w:eastAsia="ar-SA"/>
              </w:rPr>
            </w:pPr>
          </w:p>
        </w:tc>
      </w:tr>
    </w:tbl>
    <w:p w:rsidR="00696022" w:rsidRDefault="00696022" w:rsidP="00696022">
      <w:pPr>
        <w:jc w:val="center"/>
        <w:rPr>
          <w:rFonts w:ascii="Times New Roman" w:eastAsia="MS Mincho" w:hAnsi="Times New Roman" w:cs="Times New Roman"/>
          <w:b/>
          <w:sz w:val="24"/>
          <w:szCs w:val="24"/>
          <w:lang w:eastAsia="ja-JP"/>
        </w:rPr>
      </w:pPr>
      <w:r>
        <w:rPr>
          <w:rFonts w:ascii="Times New Roman" w:hAnsi="Times New Roman" w:cs="Times New Roman"/>
          <w:b/>
          <w:sz w:val="24"/>
          <w:szCs w:val="24"/>
        </w:rPr>
        <w:t>India</w:t>
      </w:r>
      <w:r w:rsidR="009023F7" w:rsidRPr="009023F7">
        <w:rPr>
          <w:rFonts w:ascii="Times New Roman" w:hAnsi="Times New Roman" w:cs="Times New Roman"/>
          <w:b/>
          <w:sz w:val="24"/>
          <w:szCs w:val="24"/>
        </w:rPr>
        <w:t xml:space="preserve"> </w:t>
      </w:r>
      <w:r>
        <w:rPr>
          <w:rFonts w:ascii="Times New Roman" w:hAnsi="Times New Roman" w:cs="Times New Roman"/>
          <w:b/>
          <w:sz w:val="24"/>
          <w:szCs w:val="24"/>
        </w:rPr>
        <w:t>Comments on document ECE/TRANS/WP.29/GRSG/2015/16 s</w:t>
      </w:r>
      <w:r w:rsidR="009023F7" w:rsidRPr="009023F7">
        <w:rPr>
          <w:rFonts w:ascii="Times New Roman" w:hAnsi="Times New Roman" w:cs="Times New Roman"/>
          <w:b/>
          <w:sz w:val="24"/>
          <w:szCs w:val="24"/>
        </w:rPr>
        <w:t>ubmitted by the expert from the</w:t>
      </w:r>
      <w:r w:rsidR="009023F7" w:rsidRPr="009023F7">
        <w:rPr>
          <w:rFonts w:ascii="Times New Roman" w:eastAsia="MS Mincho" w:hAnsi="Times New Roman" w:cs="Times New Roman"/>
          <w:b/>
          <w:sz w:val="24"/>
          <w:szCs w:val="24"/>
          <w:lang w:eastAsia="ja-JP"/>
        </w:rPr>
        <w:t xml:space="preserve"> Fédération </w:t>
      </w:r>
      <w:r>
        <w:rPr>
          <w:rFonts w:ascii="Times New Roman" w:eastAsia="MS Mincho" w:hAnsi="Times New Roman" w:cs="Times New Roman"/>
          <w:b/>
          <w:sz w:val="24"/>
          <w:szCs w:val="24"/>
          <w:lang w:eastAsia="ja-JP"/>
        </w:rPr>
        <w:t>Internationale de l'Automobile for 01 series of amendments to Regulation No. 39 (Speedometer)</w:t>
      </w:r>
    </w:p>
    <w:p w:rsidR="009C5F7A" w:rsidRPr="009C5F7A" w:rsidRDefault="00E76A7E" w:rsidP="009C5F7A">
      <w:pPr>
        <w:pStyle w:val="HChG"/>
        <w:numPr>
          <w:ilvl w:val="0"/>
          <w:numId w:val="2"/>
        </w:numPr>
        <w:tabs>
          <w:tab w:val="clear" w:pos="851"/>
        </w:tabs>
        <w:spacing w:after="120"/>
        <w:ind w:right="4"/>
        <w:jc w:val="both"/>
        <w:rPr>
          <w:b w:val="0"/>
          <w:szCs w:val="24"/>
        </w:rPr>
      </w:pPr>
      <w:r>
        <w:rPr>
          <w:szCs w:val="24"/>
        </w:rPr>
        <w:t>Background</w:t>
      </w:r>
      <w:r w:rsidR="009023F7" w:rsidRPr="009C5F7A">
        <w:rPr>
          <w:b w:val="0"/>
          <w:szCs w:val="24"/>
        </w:rPr>
        <w:t xml:space="preserve"> </w:t>
      </w:r>
    </w:p>
    <w:p w:rsidR="009023F7" w:rsidRDefault="009023F7" w:rsidP="009C5F7A">
      <w:pPr>
        <w:pStyle w:val="HChG"/>
        <w:tabs>
          <w:tab w:val="clear" w:pos="851"/>
        </w:tabs>
        <w:spacing w:before="120"/>
        <w:ind w:left="720" w:right="4" w:firstLine="0"/>
        <w:jc w:val="both"/>
        <w:rPr>
          <w:b w:val="0"/>
          <w:sz w:val="24"/>
          <w:szCs w:val="24"/>
        </w:rPr>
      </w:pPr>
      <w:r w:rsidRPr="009C5F7A">
        <w:rPr>
          <w:b w:val="0"/>
          <w:sz w:val="24"/>
          <w:szCs w:val="24"/>
        </w:rPr>
        <w:t xml:space="preserve">Belgium had </w:t>
      </w:r>
      <w:r w:rsidR="009C5F7A">
        <w:rPr>
          <w:b w:val="0"/>
          <w:sz w:val="24"/>
          <w:szCs w:val="24"/>
        </w:rPr>
        <w:t>a p</w:t>
      </w:r>
      <w:r w:rsidRPr="009C5F7A">
        <w:rPr>
          <w:b w:val="0"/>
          <w:sz w:val="24"/>
          <w:szCs w:val="24"/>
        </w:rPr>
        <w:t>roposal for draft 01 series of amendments to Regulation No. 39 (Speedometer) for inclusion of mandatory fitment of odometer. This has now come up as ECE-TRANS-WP29-GRS</w:t>
      </w:r>
      <w:r w:rsidR="00707898">
        <w:rPr>
          <w:b w:val="0"/>
          <w:sz w:val="24"/>
          <w:szCs w:val="24"/>
        </w:rPr>
        <w:t>G-2015-15.</w:t>
      </w:r>
    </w:p>
    <w:p w:rsidR="009C5F7A" w:rsidRPr="006A7B29" w:rsidRDefault="009C5F7A" w:rsidP="009C5F7A">
      <w:pPr>
        <w:pStyle w:val="HChG"/>
        <w:numPr>
          <w:ilvl w:val="0"/>
          <w:numId w:val="2"/>
        </w:numPr>
        <w:tabs>
          <w:tab w:val="clear" w:pos="851"/>
        </w:tabs>
        <w:spacing w:after="120"/>
        <w:ind w:right="4"/>
        <w:jc w:val="both"/>
        <w:rPr>
          <w:szCs w:val="24"/>
        </w:rPr>
      </w:pPr>
      <w:bookmarkStart w:id="0" w:name="_GoBack"/>
      <w:bookmarkEnd w:id="0"/>
      <w:r w:rsidRPr="006A7B29">
        <w:rPr>
          <w:szCs w:val="24"/>
        </w:rPr>
        <w:t>Comments</w:t>
      </w:r>
    </w:p>
    <w:p w:rsidR="009023F7" w:rsidRPr="006A7B29" w:rsidRDefault="00B46BA4" w:rsidP="006A7B29">
      <w:pPr>
        <w:pStyle w:val="ListParagraph"/>
        <w:numPr>
          <w:ilvl w:val="0"/>
          <w:numId w:val="1"/>
        </w:numPr>
        <w:ind w:right="4"/>
        <w:jc w:val="both"/>
        <w:rPr>
          <w:rFonts w:ascii="Times New Roman" w:hAnsi="Times New Roman" w:cs="Times New Roman"/>
          <w:lang w:val="en-GB"/>
        </w:rPr>
      </w:pPr>
      <w:r w:rsidRPr="006A7B29">
        <w:rPr>
          <w:rFonts w:ascii="Times New Roman" w:hAnsi="Times New Roman" w:cs="Times New Roman"/>
          <w:lang w:val="en-GB"/>
        </w:rPr>
        <w:t xml:space="preserve">Experts from </w:t>
      </w:r>
      <w:proofErr w:type="spellStart"/>
      <w:r w:rsidR="009C5F7A" w:rsidRPr="006A7B29">
        <w:rPr>
          <w:rFonts w:ascii="Times New Roman" w:hAnsi="Times New Roman" w:cs="Times New Roman"/>
          <w:lang w:val="en-GB"/>
        </w:rPr>
        <w:t>Fédération</w:t>
      </w:r>
      <w:proofErr w:type="spellEnd"/>
      <w:r w:rsidR="009C5F7A" w:rsidRPr="006A7B29">
        <w:rPr>
          <w:rFonts w:ascii="Times New Roman" w:hAnsi="Times New Roman" w:cs="Times New Roman"/>
          <w:lang w:val="en-GB"/>
        </w:rPr>
        <w:t xml:space="preserve"> </w:t>
      </w:r>
      <w:proofErr w:type="spellStart"/>
      <w:r w:rsidR="009C5F7A" w:rsidRPr="006A7B29">
        <w:rPr>
          <w:rFonts w:ascii="Times New Roman" w:hAnsi="Times New Roman" w:cs="Times New Roman"/>
          <w:lang w:val="en-GB"/>
        </w:rPr>
        <w:t>Internationale</w:t>
      </w:r>
      <w:proofErr w:type="spellEnd"/>
      <w:r w:rsidR="009C5F7A" w:rsidRPr="006A7B29">
        <w:rPr>
          <w:rFonts w:ascii="Times New Roman" w:hAnsi="Times New Roman" w:cs="Times New Roman"/>
          <w:lang w:val="en-GB"/>
        </w:rPr>
        <w:t xml:space="preserve"> de </w:t>
      </w:r>
      <w:proofErr w:type="spellStart"/>
      <w:r w:rsidR="009C5F7A" w:rsidRPr="006A7B29">
        <w:rPr>
          <w:rFonts w:ascii="Times New Roman" w:hAnsi="Times New Roman" w:cs="Times New Roman"/>
          <w:lang w:val="en-GB"/>
        </w:rPr>
        <w:t>l'Automobile</w:t>
      </w:r>
      <w:proofErr w:type="spellEnd"/>
      <w:r w:rsidR="009C5F7A" w:rsidRPr="006A7B29">
        <w:rPr>
          <w:rFonts w:ascii="Times New Roman" w:eastAsia="MS Mincho" w:hAnsi="Times New Roman" w:cs="Times New Roman"/>
          <w:b/>
          <w:sz w:val="24"/>
          <w:szCs w:val="24"/>
          <w:lang w:eastAsia="ja-JP"/>
        </w:rPr>
        <w:t xml:space="preserve"> (</w:t>
      </w:r>
      <w:r w:rsidRPr="006A7B29">
        <w:rPr>
          <w:rFonts w:ascii="Times New Roman" w:hAnsi="Times New Roman" w:cs="Times New Roman"/>
          <w:lang w:val="en-GB"/>
        </w:rPr>
        <w:t>FIA</w:t>
      </w:r>
      <w:r w:rsidR="009C5F7A" w:rsidRPr="006A7B29">
        <w:rPr>
          <w:rFonts w:ascii="Times New Roman" w:hAnsi="Times New Roman" w:cs="Times New Roman"/>
          <w:lang w:val="en-GB"/>
        </w:rPr>
        <w:t>)</w:t>
      </w:r>
      <w:r w:rsidRPr="006A7B29">
        <w:rPr>
          <w:rFonts w:ascii="Times New Roman" w:hAnsi="Times New Roman" w:cs="Times New Roman"/>
          <w:lang w:val="en-GB"/>
        </w:rPr>
        <w:t xml:space="preserve"> had</w:t>
      </w:r>
      <w:r w:rsidR="009023F7" w:rsidRPr="006A7B29">
        <w:rPr>
          <w:rFonts w:ascii="Times New Roman" w:hAnsi="Times New Roman" w:cs="Times New Roman"/>
          <w:lang w:val="en-GB"/>
        </w:rPr>
        <w:t xml:space="preserve"> proposed further </w:t>
      </w:r>
      <w:r w:rsidR="00E76A7E" w:rsidRPr="006A7B29">
        <w:rPr>
          <w:rFonts w:ascii="Times New Roman" w:hAnsi="Times New Roman" w:cs="Times New Roman"/>
          <w:lang w:val="en-GB"/>
        </w:rPr>
        <w:t>amendments</w:t>
      </w:r>
      <w:r w:rsidR="009023F7" w:rsidRPr="006A7B29">
        <w:rPr>
          <w:rFonts w:ascii="Times New Roman" w:hAnsi="Times New Roman" w:cs="Times New Roman"/>
          <w:lang w:val="en-GB"/>
        </w:rPr>
        <w:t xml:space="preserve"> on this document vide </w:t>
      </w:r>
      <w:r w:rsidR="006A7B29" w:rsidRPr="006A7B29">
        <w:rPr>
          <w:rFonts w:ascii="Times New Roman" w:hAnsi="Times New Roman" w:cs="Times New Roman"/>
        </w:rPr>
        <w:t xml:space="preserve">ECE-TRANS-WP29-GRSG-2015-16. </w:t>
      </w:r>
      <w:r w:rsidR="00A11F10" w:rsidRPr="006A7B29">
        <w:rPr>
          <w:rFonts w:ascii="Times New Roman" w:hAnsi="Times New Roman" w:cs="Times New Roman"/>
          <w:lang w:val="en-GB"/>
        </w:rPr>
        <w:t>India</w:t>
      </w:r>
      <w:r w:rsidR="00B44CEA" w:rsidRPr="006A7B29">
        <w:rPr>
          <w:rFonts w:ascii="Times New Roman" w:hAnsi="Times New Roman" w:cs="Times New Roman"/>
          <w:lang w:val="en-GB"/>
        </w:rPr>
        <w:t xml:space="preserve"> recommends that the FIA proposal need not be incorporated in ECE R39, for the following reasons.</w:t>
      </w:r>
    </w:p>
    <w:p w:rsidR="009C5F7A" w:rsidRPr="009C5F7A" w:rsidRDefault="009C5F7A" w:rsidP="009C5F7A">
      <w:pPr>
        <w:pStyle w:val="ListParagraph"/>
        <w:ind w:right="4"/>
        <w:jc w:val="both"/>
        <w:rPr>
          <w:rFonts w:ascii="Times New Roman" w:hAnsi="Times New Roman" w:cs="Times New Roman"/>
          <w:lang w:val="en-GB"/>
        </w:rPr>
      </w:pPr>
    </w:p>
    <w:p w:rsidR="00E20AA0" w:rsidRPr="006A7B29" w:rsidRDefault="00E20AA0" w:rsidP="00B44CEA">
      <w:pPr>
        <w:pStyle w:val="ListParagraph"/>
        <w:numPr>
          <w:ilvl w:val="1"/>
          <w:numId w:val="1"/>
        </w:numPr>
        <w:ind w:right="4"/>
        <w:jc w:val="both"/>
        <w:rPr>
          <w:rFonts w:ascii="Times New Roman" w:hAnsi="Times New Roman" w:cs="Times New Roman"/>
          <w:lang w:val="en-GB"/>
        </w:rPr>
      </w:pPr>
      <w:r w:rsidRPr="009C5F7A">
        <w:rPr>
          <w:rFonts w:ascii="Times New Roman" w:hAnsi="Times New Roman" w:cs="Times New Roman"/>
          <w:lang w:val="en-GB"/>
        </w:rPr>
        <w:t>The FIA proposal to amend the definition of odometer as “</w:t>
      </w:r>
      <w:r w:rsidRPr="00707898">
        <w:rPr>
          <w:rFonts w:ascii="Times New Roman" w:hAnsi="Times New Roman" w:cs="Times New Roman"/>
          <w:b/>
          <w:lang w:val="en-GB"/>
        </w:rPr>
        <w:t xml:space="preserve">2 </w:t>
      </w:r>
      <w:r w:rsidRPr="00707898">
        <w:rPr>
          <w:rFonts w:ascii="Times New Roman" w:hAnsi="Times New Roman" w:cs="Times New Roman"/>
          <w:b/>
        </w:rPr>
        <w:t>.6   "Odometer" means that part of the information equipment which indicates to the driver the actual mileage of the vehicle resulting from any driving operation and include the (physical) measurement parts, the computation, the storage and alternative display options</w:t>
      </w:r>
      <w:r w:rsidRPr="009C5F7A">
        <w:rPr>
          <w:rFonts w:ascii="Times New Roman" w:hAnsi="Times New Roman" w:cs="Times New Roman"/>
        </w:rPr>
        <w:t>.</w:t>
      </w:r>
      <w:r w:rsidR="00E76A7E">
        <w:rPr>
          <w:rFonts w:ascii="Times New Roman" w:hAnsi="Times New Roman" w:cs="Times New Roman"/>
        </w:rPr>
        <w:t>” i</w:t>
      </w:r>
      <w:r w:rsidRPr="009C5F7A">
        <w:rPr>
          <w:rFonts w:ascii="Times New Roman" w:hAnsi="Times New Roman" w:cs="Times New Roman"/>
        </w:rPr>
        <w:t xml:space="preserve">s not </w:t>
      </w:r>
      <w:r w:rsidR="00B44CEA" w:rsidRPr="006A7B29">
        <w:rPr>
          <w:rFonts w:ascii="Times New Roman" w:hAnsi="Times New Roman" w:cs="Times New Roman"/>
          <w:lang w:eastAsia="ar-SA"/>
        </w:rPr>
        <w:t>correct</w:t>
      </w:r>
      <w:r w:rsidR="00B44CEA" w:rsidRPr="00F06F4F">
        <w:rPr>
          <w:rFonts w:ascii="Times New Roman" w:hAnsi="Times New Roman" w:cs="Times New Roman"/>
          <w:color w:val="FF0000"/>
        </w:rPr>
        <w:t xml:space="preserve"> </w:t>
      </w:r>
      <w:r w:rsidRPr="00B44CEA">
        <w:rPr>
          <w:rFonts w:ascii="Times New Roman" w:hAnsi="Times New Roman" w:cs="Times New Roman"/>
        </w:rPr>
        <w:t xml:space="preserve">since this is the definition of the </w:t>
      </w:r>
      <w:r w:rsidR="00707898" w:rsidRPr="00B44CEA">
        <w:rPr>
          <w:rFonts w:ascii="Times New Roman" w:hAnsi="Times New Roman" w:cs="Times New Roman"/>
        </w:rPr>
        <w:t>O</w:t>
      </w:r>
      <w:r w:rsidRPr="00B44CEA">
        <w:rPr>
          <w:rFonts w:ascii="Times New Roman" w:hAnsi="Times New Roman" w:cs="Times New Roman"/>
        </w:rPr>
        <w:t xml:space="preserve">dometer system and not </w:t>
      </w:r>
      <w:r w:rsidR="00E76A7E" w:rsidRPr="00B44CEA">
        <w:rPr>
          <w:rFonts w:ascii="Times New Roman" w:hAnsi="Times New Roman" w:cs="Times New Roman"/>
        </w:rPr>
        <w:t>O</w:t>
      </w:r>
      <w:r w:rsidRPr="00B44CEA">
        <w:rPr>
          <w:rFonts w:ascii="Times New Roman" w:hAnsi="Times New Roman" w:cs="Times New Roman"/>
        </w:rPr>
        <w:t>dometer.</w:t>
      </w:r>
    </w:p>
    <w:p w:rsidR="006A7B29" w:rsidRPr="00B44CEA" w:rsidRDefault="006A7B29" w:rsidP="006A7B29">
      <w:pPr>
        <w:pStyle w:val="ListParagraph"/>
        <w:ind w:left="1440" w:right="4"/>
        <w:jc w:val="both"/>
        <w:rPr>
          <w:rFonts w:ascii="Times New Roman" w:hAnsi="Times New Roman" w:cs="Times New Roman"/>
          <w:lang w:val="en-GB"/>
        </w:rPr>
      </w:pPr>
    </w:p>
    <w:p w:rsidR="00E20AA0" w:rsidRDefault="00E20AA0" w:rsidP="009C5F7A">
      <w:pPr>
        <w:pStyle w:val="ListParagraph"/>
        <w:numPr>
          <w:ilvl w:val="1"/>
          <w:numId w:val="1"/>
        </w:numPr>
        <w:tabs>
          <w:tab w:val="left" w:pos="2268"/>
        </w:tabs>
        <w:spacing w:after="120" w:line="240" w:lineRule="auto"/>
        <w:ind w:right="4"/>
        <w:jc w:val="both"/>
        <w:rPr>
          <w:rFonts w:ascii="Times New Roman" w:hAnsi="Times New Roman" w:cs="Times New Roman"/>
          <w:lang w:eastAsia="ar-SA"/>
        </w:rPr>
      </w:pPr>
      <w:r w:rsidRPr="009C5F7A">
        <w:rPr>
          <w:rFonts w:ascii="Times New Roman" w:hAnsi="Times New Roman" w:cs="Times New Roman"/>
        </w:rPr>
        <w:t>FIA proposal to introdu</w:t>
      </w:r>
      <w:r w:rsidR="00E76A7E">
        <w:rPr>
          <w:rFonts w:ascii="Times New Roman" w:hAnsi="Times New Roman" w:cs="Times New Roman"/>
        </w:rPr>
        <w:t xml:space="preserve">ce the new condition in clause </w:t>
      </w:r>
      <w:r w:rsidRPr="009C5F7A">
        <w:rPr>
          <w:rFonts w:ascii="Times New Roman" w:hAnsi="Times New Roman" w:cs="Times New Roman"/>
        </w:rPr>
        <w:t>5.5 to the effect that “</w:t>
      </w:r>
      <w:r w:rsidRPr="009C5F7A">
        <w:rPr>
          <w:rFonts w:ascii="Times New Roman" w:hAnsi="Times New Roman" w:cs="Times New Roman"/>
          <w:b/>
          <w:lang w:eastAsia="ar-SA"/>
        </w:rPr>
        <w:t>If the odometer reaches its maximum value of display (e.g. 999,999 km), the display shall stop at the maximum value (e.g. 999,999 km)”</w:t>
      </w:r>
      <w:r w:rsidR="00F06F4F">
        <w:rPr>
          <w:rFonts w:ascii="Times New Roman" w:hAnsi="Times New Roman" w:cs="Times New Roman"/>
          <w:b/>
          <w:lang w:eastAsia="ar-SA"/>
        </w:rPr>
        <w:t xml:space="preserve"> </w:t>
      </w:r>
      <w:r w:rsidR="00F06F4F" w:rsidRPr="006A7B29">
        <w:rPr>
          <w:rFonts w:ascii="Times New Roman" w:hAnsi="Times New Roman" w:cs="Times New Roman"/>
          <w:lang w:eastAsia="ar-SA"/>
        </w:rPr>
        <w:t>has a basic difficulty</w:t>
      </w:r>
      <w:r w:rsidR="006A7B29" w:rsidRPr="006A7B29">
        <w:rPr>
          <w:rFonts w:ascii="Times New Roman" w:hAnsi="Times New Roman" w:cs="Times New Roman"/>
          <w:b/>
          <w:lang w:eastAsia="ar-SA"/>
        </w:rPr>
        <w:t>.</w:t>
      </w:r>
      <w:r w:rsidRPr="009C5F7A">
        <w:rPr>
          <w:rFonts w:ascii="Times New Roman" w:hAnsi="Times New Roman" w:cs="Times New Roman"/>
          <w:lang w:eastAsia="ar-SA"/>
        </w:rPr>
        <w:t xml:space="preserve"> The vehicle may run even after reaching this kilometer also </w:t>
      </w:r>
      <w:r w:rsidR="00707898">
        <w:rPr>
          <w:rFonts w:ascii="Times New Roman" w:hAnsi="Times New Roman" w:cs="Times New Roman"/>
          <w:lang w:eastAsia="ar-SA"/>
        </w:rPr>
        <w:t xml:space="preserve">and </w:t>
      </w:r>
      <w:r w:rsidRPr="009C5F7A">
        <w:rPr>
          <w:rFonts w:ascii="Times New Roman" w:hAnsi="Times New Roman" w:cs="Times New Roman"/>
          <w:lang w:eastAsia="ar-SA"/>
        </w:rPr>
        <w:t>there will be no indication to what extent it has been run</w:t>
      </w:r>
      <w:r w:rsidR="00E76A7E">
        <w:rPr>
          <w:rFonts w:ascii="Times New Roman" w:hAnsi="Times New Roman" w:cs="Times New Roman"/>
          <w:lang w:eastAsia="ar-SA"/>
        </w:rPr>
        <w:t xml:space="preserve"> after 999,999 km</w:t>
      </w:r>
      <w:r w:rsidRPr="009C5F7A">
        <w:rPr>
          <w:rFonts w:ascii="Times New Roman" w:hAnsi="Times New Roman" w:cs="Times New Roman"/>
          <w:lang w:eastAsia="ar-SA"/>
        </w:rPr>
        <w:t xml:space="preserve">. It will be possible to make an estimate from age of the vehicle if the odometer had once reached the maximum reading, and the current reading is the continuation. </w:t>
      </w:r>
    </w:p>
    <w:p w:rsidR="009C5F7A" w:rsidRPr="009C5F7A" w:rsidRDefault="009C5F7A" w:rsidP="009C5F7A">
      <w:pPr>
        <w:pStyle w:val="ListParagraph"/>
        <w:rPr>
          <w:rFonts w:ascii="Times New Roman" w:hAnsi="Times New Roman" w:cs="Times New Roman"/>
          <w:lang w:eastAsia="ar-SA"/>
        </w:rPr>
      </w:pPr>
    </w:p>
    <w:p w:rsidR="00E20AA0" w:rsidRPr="00E76A7E" w:rsidRDefault="00E20AA0" w:rsidP="00E76A7E">
      <w:pPr>
        <w:pStyle w:val="ListParagraph"/>
        <w:numPr>
          <w:ilvl w:val="1"/>
          <w:numId w:val="1"/>
        </w:numPr>
        <w:tabs>
          <w:tab w:val="left" w:pos="2268"/>
        </w:tabs>
        <w:spacing w:after="120" w:line="240" w:lineRule="auto"/>
        <w:ind w:right="4"/>
        <w:jc w:val="both"/>
        <w:rPr>
          <w:rFonts w:ascii="Times New Roman" w:hAnsi="Times New Roman" w:cs="Times New Roman"/>
          <w:b/>
          <w:lang w:eastAsia="ar-SA"/>
        </w:rPr>
      </w:pPr>
      <w:r w:rsidRPr="009C5F7A">
        <w:rPr>
          <w:rFonts w:ascii="Times New Roman" w:hAnsi="Times New Roman" w:cs="Times New Roman"/>
        </w:rPr>
        <w:t>FIA proposal to introdu</w:t>
      </w:r>
      <w:r w:rsidR="00E76A7E">
        <w:rPr>
          <w:rFonts w:ascii="Times New Roman" w:hAnsi="Times New Roman" w:cs="Times New Roman"/>
        </w:rPr>
        <w:t xml:space="preserve">ce the new condition in clause </w:t>
      </w:r>
      <w:r w:rsidRPr="009C5F7A">
        <w:rPr>
          <w:rFonts w:ascii="Times New Roman" w:hAnsi="Times New Roman" w:cs="Times New Roman"/>
        </w:rPr>
        <w:t>5.5.1 to the effect that “</w:t>
      </w:r>
      <w:r w:rsidRPr="009C5F7A">
        <w:rPr>
          <w:rFonts w:ascii="Times New Roman" w:hAnsi="Times New Roman" w:cs="Times New Roman"/>
          <w:b/>
          <w:lang w:eastAsia="ar-SA"/>
        </w:rPr>
        <w:t xml:space="preserve">The total mileage displayed by the odometer shall not vary from the actual mileage covered by more than ± 4 per cent.” </w:t>
      </w:r>
      <w:r w:rsidRPr="009C5F7A">
        <w:rPr>
          <w:rFonts w:ascii="Times New Roman" w:hAnsi="Times New Roman" w:cs="Times New Roman"/>
          <w:lang w:eastAsia="ar-SA"/>
        </w:rPr>
        <w:t xml:space="preserve">is not </w:t>
      </w:r>
      <w:r w:rsidR="00A11F10">
        <w:rPr>
          <w:rFonts w:ascii="Times New Roman" w:hAnsi="Times New Roman" w:cs="Times New Roman"/>
          <w:lang w:eastAsia="ar-SA"/>
        </w:rPr>
        <w:t>practically feasible, for example, i</w:t>
      </w:r>
      <w:r w:rsidR="00E76A7E">
        <w:rPr>
          <w:rFonts w:ascii="Times New Roman" w:hAnsi="Times New Roman" w:cs="Times New Roman"/>
          <w:lang w:eastAsia="ar-SA"/>
        </w:rPr>
        <w:t xml:space="preserve">n many of </w:t>
      </w:r>
      <w:r w:rsidRPr="009C5F7A">
        <w:rPr>
          <w:rFonts w:ascii="Times New Roman" w:hAnsi="Times New Roman" w:cs="Times New Roman"/>
          <w:lang w:eastAsia="ar-SA"/>
        </w:rPr>
        <w:t xml:space="preserve">the L category vehicles, </w:t>
      </w:r>
      <w:r w:rsidR="002358DF" w:rsidRPr="009C5F7A">
        <w:rPr>
          <w:rFonts w:ascii="Times New Roman" w:hAnsi="Times New Roman" w:cs="Times New Roman"/>
          <w:lang w:eastAsia="ar-SA"/>
        </w:rPr>
        <w:t xml:space="preserve">the input to the </w:t>
      </w:r>
      <w:r w:rsidRPr="009C5F7A">
        <w:rPr>
          <w:rFonts w:ascii="Times New Roman" w:hAnsi="Times New Roman" w:cs="Times New Roman"/>
          <w:lang w:eastAsia="ar-SA"/>
        </w:rPr>
        <w:t>odometer</w:t>
      </w:r>
      <w:r w:rsidR="002358DF" w:rsidRPr="009C5F7A">
        <w:rPr>
          <w:rFonts w:ascii="Times New Roman" w:hAnsi="Times New Roman" w:cs="Times New Roman"/>
          <w:lang w:eastAsia="ar-SA"/>
        </w:rPr>
        <w:t xml:space="preserve"> is the number of rotation of the tyre. Hence the odometer tolerance will depend upon the tolerance of dynamic rolling radius of the tyre. ECE R 75 do not specify this tolerance.</w:t>
      </w:r>
      <w:r w:rsidR="00E76A7E">
        <w:rPr>
          <w:rFonts w:ascii="Times New Roman" w:hAnsi="Times New Roman" w:cs="Times New Roman"/>
          <w:lang w:eastAsia="ar-SA"/>
        </w:rPr>
        <w:t xml:space="preserve"> </w:t>
      </w:r>
    </w:p>
    <w:p w:rsidR="009C5F7A" w:rsidRDefault="009C5F7A" w:rsidP="009C5F7A">
      <w:pPr>
        <w:pStyle w:val="ListParagraph"/>
        <w:tabs>
          <w:tab w:val="left" w:pos="2268"/>
        </w:tabs>
        <w:spacing w:after="120" w:line="240" w:lineRule="auto"/>
        <w:ind w:left="1440" w:right="4"/>
        <w:jc w:val="both"/>
        <w:rPr>
          <w:rFonts w:ascii="Times New Roman" w:hAnsi="Times New Roman" w:cs="Times New Roman"/>
          <w:b/>
          <w:lang w:eastAsia="ar-SA"/>
        </w:rPr>
      </w:pPr>
    </w:p>
    <w:p w:rsidR="002358DF" w:rsidRPr="009C5F7A" w:rsidRDefault="002358DF" w:rsidP="009C5F7A">
      <w:pPr>
        <w:pStyle w:val="ListParagraph"/>
        <w:numPr>
          <w:ilvl w:val="1"/>
          <w:numId w:val="1"/>
        </w:numPr>
        <w:tabs>
          <w:tab w:val="left" w:pos="2268"/>
        </w:tabs>
        <w:spacing w:after="120" w:line="240" w:lineRule="auto"/>
        <w:ind w:right="4"/>
        <w:jc w:val="both"/>
        <w:rPr>
          <w:rFonts w:ascii="Times New Roman" w:hAnsi="Times New Roman" w:cs="Times New Roman"/>
          <w:b/>
          <w:lang w:eastAsia="ar-SA"/>
        </w:rPr>
      </w:pPr>
      <w:r w:rsidRPr="009C5F7A">
        <w:rPr>
          <w:rFonts w:ascii="Times New Roman" w:hAnsi="Times New Roman" w:cs="Times New Roman"/>
          <w:lang w:eastAsia="ar-SA"/>
        </w:rPr>
        <w:t xml:space="preserve">FIA proposal to include the malfunctioning and tampering and related clauses </w:t>
      </w:r>
      <w:r w:rsidRPr="006752D8">
        <w:rPr>
          <w:rFonts w:ascii="Times New Roman" w:hAnsi="Times New Roman" w:cs="Times New Roman"/>
          <w:b/>
          <w:lang w:eastAsia="ar-SA"/>
        </w:rPr>
        <w:t>5.5.2, 5.5.3</w:t>
      </w:r>
      <w:r w:rsidRPr="009C5F7A">
        <w:rPr>
          <w:rFonts w:ascii="Times New Roman" w:hAnsi="Times New Roman" w:cs="Times New Roman"/>
          <w:lang w:eastAsia="ar-SA"/>
        </w:rPr>
        <w:t xml:space="preserve"> </w:t>
      </w:r>
      <w:r w:rsidRPr="006752D8">
        <w:rPr>
          <w:rFonts w:ascii="Times New Roman" w:hAnsi="Times New Roman" w:cs="Times New Roman"/>
          <w:b/>
          <w:lang w:eastAsia="ar-SA"/>
        </w:rPr>
        <w:t xml:space="preserve">and Annex </w:t>
      </w:r>
      <w:r w:rsidR="00032678" w:rsidRPr="006752D8">
        <w:rPr>
          <w:rFonts w:ascii="Times New Roman" w:hAnsi="Times New Roman" w:cs="Times New Roman"/>
          <w:b/>
          <w:lang w:eastAsia="ar-SA"/>
        </w:rPr>
        <w:t>5</w:t>
      </w:r>
      <w:r w:rsidR="00032678" w:rsidRPr="009C5F7A">
        <w:rPr>
          <w:rFonts w:ascii="Times New Roman" w:hAnsi="Times New Roman" w:cs="Times New Roman"/>
          <w:lang w:eastAsia="ar-SA"/>
        </w:rPr>
        <w:t xml:space="preserve"> </w:t>
      </w:r>
      <w:r w:rsidR="006A7B29">
        <w:rPr>
          <w:rFonts w:ascii="Times New Roman" w:hAnsi="Times New Roman" w:cs="Times New Roman"/>
          <w:lang w:eastAsia="ar-SA"/>
        </w:rPr>
        <w:t xml:space="preserve">may not be acceptable </w:t>
      </w:r>
      <w:r w:rsidR="00A11F10">
        <w:rPr>
          <w:rFonts w:ascii="Times New Roman" w:hAnsi="Times New Roman" w:cs="Times New Roman"/>
          <w:lang w:eastAsia="ar-SA"/>
        </w:rPr>
        <w:t>due to following reasons.</w:t>
      </w:r>
    </w:p>
    <w:p w:rsidR="00C4386F" w:rsidRPr="00E40FD3" w:rsidRDefault="001A6B77" w:rsidP="00E40FD3">
      <w:pPr>
        <w:pStyle w:val="ListParagraph"/>
        <w:numPr>
          <w:ilvl w:val="2"/>
          <w:numId w:val="1"/>
        </w:numPr>
        <w:tabs>
          <w:tab w:val="left" w:pos="2268"/>
        </w:tabs>
        <w:spacing w:after="120" w:line="240" w:lineRule="auto"/>
        <w:ind w:right="4"/>
        <w:jc w:val="both"/>
        <w:rPr>
          <w:rFonts w:ascii="Times New Roman" w:hAnsi="Times New Roman" w:cs="Times New Roman"/>
          <w:b/>
          <w:lang w:eastAsia="ar-SA"/>
        </w:rPr>
      </w:pPr>
      <w:r w:rsidRPr="009C5F7A">
        <w:rPr>
          <w:rFonts w:ascii="Times New Roman" w:hAnsi="Times New Roman" w:cs="Times New Roman"/>
          <w:lang w:eastAsia="ar-SA"/>
        </w:rPr>
        <w:t>These requirements presuppose use of only electronic odo</w:t>
      </w:r>
      <w:r w:rsidR="00032678" w:rsidRPr="009C5F7A">
        <w:rPr>
          <w:rFonts w:ascii="Times New Roman" w:hAnsi="Times New Roman" w:cs="Times New Roman"/>
          <w:lang w:eastAsia="ar-SA"/>
        </w:rPr>
        <w:t>m</w:t>
      </w:r>
      <w:r w:rsidRPr="009C5F7A">
        <w:rPr>
          <w:rFonts w:ascii="Times New Roman" w:hAnsi="Times New Roman" w:cs="Times New Roman"/>
          <w:lang w:eastAsia="ar-SA"/>
        </w:rPr>
        <w:t>e</w:t>
      </w:r>
      <w:r w:rsidR="00032678" w:rsidRPr="009C5F7A">
        <w:rPr>
          <w:rFonts w:ascii="Times New Roman" w:hAnsi="Times New Roman" w:cs="Times New Roman"/>
          <w:lang w:eastAsia="ar-SA"/>
        </w:rPr>
        <w:t xml:space="preserve">ters and </w:t>
      </w:r>
      <w:r w:rsidRPr="009C5F7A">
        <w:rPr>
          <w:rFonts w:ascii="Times New Roman" w:hAnsi="Times New Roman" w:cs="Times New Roman"/>
          <w:lang w:eastAsia="ar-SA"/>
        </w:rPr>
        <w:t>that the vehicle would be</w:t>
      </w:r>
      <w:r w:rsidR="00032678" w:rsidRPr="009C5F7A">
        <w:rPr>
          <w:rFonts w:ascii="Times New Roman" w:hAnsi="Times New Roman" w:cs="Times New Roman"/>
          <w:lang w:eastAsia="ar-SA"/>
        </w:rPr>
        <w:t xml:space="preserve"> having an OBD.</w:t>
      </w:r>
    </w:p>
    <w:p w:rsidR="00032678" w:rsidRPr="009C5F7A" w:rsidRDefault="00032678" w:rsidP="009C5F7A">
      <w:pPr>
        <w:pStyle w:val="ListParagraph"/>
        <w:numPr>
          <w:ilvl w:val="2"/>
          <w:numId w:val="1"/>
        </w:numPr>
        <w:tabs>
          <w:tab w:val="left" w:pos="2268"/>
        </w:tabs>
        <w:spacing w:after="120" w:line="240" w:lineRule="auto"/>
        <w:ind w:right="4"/>
        <w:jc w:val="both"/>
        <w:rPr>
          <w:rFonts w:ascii="Times New Roman" w:hAnsi="Times New Roman" w:cs="Times New Roman"/>
          <w:b/>
          <w:lang w:eastAsia="ar-SA"/>
        </w:rPr>
      </w:pPr>
      <w:r w:rsidRPr="009C5F7A">
        <w:rPr>
          <w:rFonts w:ascii="Times New Roman" w:hAnsi="Times New Roman" w:cs="Times New Roman"/>
          <w:lang w:eastAsia="ar-SA"/>
        </w:rPr>
        <w:t>In the case of L category vehicle, as of now OBD is not a mandatory fitment anywhere. Europe is planning to mandate Emission OBD along with the new frame work directive in 2016/2017. This OBD does not anticipate any OBD for safety and other features.</w:t>
      </w:r>
    </w:p>
    <w:p w:rsidR="00032678" w:rsidRPr="006752D8" w:rsidRDefault="00032678" w:rsidP="009C5F7A">
      <w:pPr>
        <w:pStyle w:val="ListParagraph"/>
        <w:numPr>
          <w:ilvl w:val="2"/>
          <w:numId w:val="1"/>
        </w:numPr>
        <w:tabs>
          <w:tab w:val="left" w:pos="2268"/>
        </w:tabs>
        <w:spacing w:after="120" w:line="240" w:lineRule="auto"/>
        <w:ind w:right="4"/>
        <w:jc w:val="both"/>
        <w:rPr>
          <w:rFonts w:ascii="Times New Roman" w:hAnsi="Times New Roman" w:cs="Times New Roman"/>
          <w:b/>
          <w:lang w:eastAsia="ar-SA"/>
        </w:rPr>
      </w:pPr>
      <w:r w:rsidRPr="009C5F7A">
        <w:rPr>
          <w:rFonts w:ascii="Times New Roman" w:hAnsi="Times New Roman" w:cs="Times New Roman"/>
          <w:lang w:eastAsia="ar-SA"/>
        </w:rPr>
        <w:t>Use of normal mechanical odometers for L category vehicles are cost effective for the purpose of indicating the distance travelled.</w:t>
      </w:r>
    </w:p>
    <w:p w:rsidR="0016588A" w:rsidRPr="009C5F7A" w:rsidRDefault="0016588A" w:rsidP="0016588A">
      <w:pPr>
        <w:pStyle w:val="ListParagraph"/>
        <w:tabs>
          <w:tab w:val="left" w:pos="2268"/>
        </w:tabs>
        <w:spacing w:after="120" w:line="240" w:lineRule="auto"/>
        <w:ind w:left="2160" w:right="4"/>
        <w:jc w:val="both"/>
        <w:rPr>
          <w:rFonts w:ascii="Times New Roman" w:hAnsi="Times New Roman" w:cs="Times New Roman"/>
          <w:b/>
          <w:lang w:eastAsia="ar-SA"/>
        </w:rPr>
      </w:pPr>
    </w:p>
    <w:p w:rsidR="009C5F7A" w:rsidRDefault="0016588A" w:rsidP="0016588A">
      <w:pPr>
        <w:pStyle w:val="HChG"/>
        <w:numPr>
          <w:ilvl w:val="0"/>
          <w:numId w:val="1"/>
        </w:numPr>
        <w:tabs>
          <w:tab w:val="clear" w:pos="851"/>
        </w:tabs>
        <w:spacing w:before="120"/>
        <w:ind w:right="4"/>
        <w:jc w:val="both"/>
        <w:rPr>
          <w:b w:val="0"/>
          <w:sz w:val="24"/>
          <w:szCs w:val="24"/>
        </w:rPr>
      </w:pPr>
      <w:r>
        <w:rPr>
          <w:b w:val="0"/>
          <w:sz w:val="24"/>
          <w:szCs w:val="24"/>
        </w:rPr>
        <w:lastRenderedPageBreak/>
        <w:t xml:space="preserve">In view of the above, </w:t>
      </w:r>
      <w:r w:rsidR="00FE7622">
        <w:rPr>
          <w:b w:val="0"/>
          <w:sz w:val="24"/>
          <w:szCs w:val="24"/>
        </w:rPr>
        <w:t xml:space="preserve">India </w:t>
      </w:r>
      <w:r w:rsidR="00B74473">
        <w:rPr>
          <w:b w:val="0"/>
          <w:sz w:val="24"/>
          <w:szCs w:val="24"/>
        </w:rPr>
        <w:t>support</w:t>
      </w:r>
      <w:r w:rsidR="00FE7622">
        <w:rPr>
          <w:b w:val="0"/>
          <w:sz w:val="24"/>
          <w:szCs w:val="24"/>
        </w:rPr>
        <w:t xml:space="preserve"> the proposal </w:t>
      </w:r>
      <w:r w:rsidR="009C5F7A" w:rsidRPr="009C5F7A">
        <w:rPr>
          <w:b w:val="0"/>
          <w:sz w:val="24"/>
          <w:szCs w:val="24"/>
        </w:rPr>
        <w:t xml:space="preserve">for draft 01 series of amendments to Regulation No. 39 (Speedometer) </w:t>
      </w:r>
      <w:r w:rsidR="00FE7622">
        <w:rPr>
          <w:b w:val="0"/>
          <w:sz w:val="24"/>
          <w:szCs w:val="24"/>
        </w:rPr>
        <w:t xml:space="preserve">submitted by the expert from Belgium vide document </w:t>
      </w:r>
      <w:r w:rsidR="00FE7622" w:rsidRPr="009C5F7A">
        <w:rPr>
          <w:b w:val="0"/>
          <w:sz w:val="24"/>
          <w:szCs w:val="24"/>
        </w:rPr>
        <w:t xml:space="preserve">ECE-TRANS-WP29-GRSG-2015-15. </w:t>
      </w:r>
    </w:p>
    <w:p w:rsidR="009C5F7A" w:rsidRDefault="009C5F7A" w:rsidP="009C5F7A">
      <w:pPr>
        <w:rPr>
          <w:lang w:val="en-GB"/>
        </w:rPr>
      </w:pPr>
    </w:p>
    <w:p w:rsidR="00FE7622" w:rsidRPr="00AB2BE6" w:rsidRDefault="00FE7622" w:rsidP="00FE7622">
      <w:pPr>
        <w:suppressAutoHyphens/>
        <w:spacing w:before="240" w:after="0" w:line="240" w:lineRule="atLeast"/>
        <w:ind w:left="1134" w:right="1134"/>
        <w:jc w:val="center"/>
        <w:rPr>
          <w:rFonts w:ascii="Times New Roman" w:hAnsi="Times New Roman"/>
          <w:u w:val="single"/>
          <w:lang w:val="en-GB"/>
        </w:rPr>
      </w:pPr>
      <w:r>
        <w:rPr>
          <w:rFonts w:ascii="Times New Roman" w:hAnsi="Times New Roman"/>
          <w:u w:val="single"/>
          <w:lang w:val="en-GB"/>
        </w:rPr>
        <w:tab/>
      </w:r>
      <w:r>
        <w:rPr>
          <w:rFonts w:ascii="Times New Roman" w:hAnsi="Times New Roman"/>
          <w:u w:val="single"/>
          <w:lang w:val="en-GB"/>
        </w:rPr>
        <w:tab/>
      </w:r>
      <w:r>
        <w:rPr>
          <w:rFonts w:ascii="Times New Roman" w:hAnsi="Times New Roman"/>
          <w:u w:val="single"/>
          <w:lang w:val="en-GB"/>
        </w:rPr>
        <w:tab/>
      </w:r>
    </w:p>
    <w:p w:rsidR="00FE7622" w:rsidRPr="009C5F7A" w:rsidRDefault="00FE7622" w:rsidP="009C5F7A">
      <w:pPr>
        <w:rPr>
          <w:lang w:val="en-GB"/>
        </w:rPr>
      </w:pPr>
    </w:p>
    <w:sectPr w:rsidR="00FE7622" w:rsidRPr="009C5F7A" w:rsidSect="00477D1E">
      <w:pgSz w:w="12240" w:h="15840"/>
      <w:pgMar w:top="709" w:right="1325"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57589"/>
    <w:multiLevelType w:val="hybridMultilevel"/>
    <w:tmpl w:val="65A24E26"/>
    <w:lvl w:ilvl="0" w:tplc="EEF84FF8">
      <w:start w:val="1"/>
      <w:numFmt w:val="upperRoman"/>
      <w:lvlText w:val="%1."/>
      <w:lvlJc w:val="left"/>
      <w:pPr>
        <w:ind w:left="720" w:hanging="72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78150A15"/>
    <w:multiLevelType w:val="hybridMultilevel"/>
    <w:tmpl w:val="C3984F86"/>
    <w:lvl w:ilvl="0" w:tplc="06E845EE">
      <w:start w:val="1"/>
      <w:numFmt w:val="decimal"/>
      <w:lvlText w:val="%1."/>
      <w:lvlJc w:val="left"/>
      <w:pPr>
        <w:ind w:left="720" w:hanging="360"/>
      </w:pPr>
      <w:rPr>
        <w:rFonts w:eastAsia="MS Mincho"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F7"/>
    <w:rsid w:val="00032678"/>
    <w:rsid w:val="0016588A"/>
    <w:rsid w:val="001A6B77"/>
    <w:rsid w:val="002358DF"/>
    <w:rsid w:val="00477D1E"/>
    <w:rsid w:val="00485B3F"/>
    <w:rsid w:val="005A681A"/>
    <w:rsid w:val="006752D8"/>
    <w:rsid w:val="00696022"/>
    <w:rsid w:val="006A7B29"/>
    <w:rsid w:val="00707898"/>
    <w:rsid w:val="007D45D4"/>
    <w:rsid w:val="009023F7"/>
    <w:rsid w:val="009C5F7A"/>
    <w:rsid w:val="00A11F10"/>
    <w:rsid w:val="00B44CEA"/>
    <w:rsid w:val="00B46BA4"/>
    <w:rsid w:val="00B74473"/>
    <w:rsid w:val="00BC3B98"/>
    <w:rsid w:val="00C4386F"/>
    <w:rsid w:val="00C808C2"/>
    <w:rsid w:val="00CD25D6"/>
    <w:rsid w:val="00DB76B4"/>
    <w:rsid w:val="00E122B4"/>
    <w:rsid w:val="00E20AA0"/>
    <w:rsid w:val="00E40FD3"/>
    <w:rsid w:val="00E72F61"/>
    <w:rsid w:val="00E76A7E"/>
    <w:rsid w:val="00E843DF"/>
    <w:rsid w:val="00E92299"/>
    <w:rsid w:val="00F06F4F"/>
    <w:rsid w:val="00FE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3F7"/>
    <w:pPr>
      <w:ind w:left="720"/>
      <w:contextualSpacing/>
    </w:pPr>
  </w:style>
  <w:style w:type="paragraph" w:customStyle="1" w:styleId="HChG">
    <w:name w:val="_ H _Ch_G"/>
    <w:basedOn w:val="Normal"/>
    <w:next w:val="Normal"/>
    <w:link w:val="HChGChar"/>
    <w:rsid w:val="009023F7"/>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9023F7"/>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696022"/>
    <w:pPr>
      <w:tabs>
        <w:tab w:val="center" w:pos="4513"/>
        <w:tab w:val="right" w:pos="9026"/>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uiPriority w:val="99"/>
    <w:rsid w:val="00696022"/>
    <w:rPr>
      <w:rFonts w:ascii="Calibri" w:eastAsia="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3F7"/>
    <w:pPr>
      <w:ind w:left="720"/>
      <w:contextualSpacing/>
    </w:pPr>
  </w:style>
  <w:style w:type="paragraph" w:customStyle="1" w:styleId="HChG">
    <w:name w:val="_ H _Ch_G"/>
    <w:basedOn w:val="Normal"/>
    <w:next w:val="Normal"/>
    <w:link w:val="HChGChar"/>
    <w:rsid w:val="009023F7"/>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9023F7"/>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696022"/>
    <w:pPr>
      <w:tabs>
        <w:tab w:val="center" w:pos="4513"/>
        <w:tab w:val="right" w:pos="9026"/>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uiPriority w:val="99"/>
    <w:rsid w:val="00696022"/>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tmb</dc:creator>
  <cp:lastModifiedBy>Hubert Romain</cp:lastModifiedBy>
  <cp:revision>2</cp:revision>
  <dcterms:created xsi:type="dcterms:W3CDTF">2015-05-05T09:08:00Z</dcterms:created>
  <dcterms:modified xsi:type="dcterms:W3CDTF">2015-05-05T09:08:00Z</dcterms:modified>
</cp:coreProperties>
</file>