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8F347B" w:rsidTr="009E6CB7">
        <w:trPr>
          <w:cantSplit/>
          <w:trHeight w:hRule="exact" w:val="851"/>
        </w:trPr>
        <w:tc>
          <w:tcPr>
            <w:tcW w:w="1276" w:type="dxa"/>
            <w:tcBorders>
              <w:bottom w:val="single" w:sz="4" w:space="0" w:color="auto"/>
            </w:tcBorders>
            <w:vAlign w:val="bottom"/>
          </w:tcPr>
          <w:p w:rsidR="009E6CB7" w:rsidRPr="008F347B" w:rsidRDefault="009E6CB7" w:rsidP="009E6CB7">
            <w:pPr>
              <w:spacing w:after="80"/>
            </w:pPr>
          </w:p>
        </w:tc>
        <w:tc>
          <w:tcPr>
            <w:tcW w:w="2268" w:type="dxa"/>
            <w:tcBorders>
              <w:bottom w:val="single" w:sz="4" w:space="0" w:color="auto"/>
            </w:tcBorders>
            <w:vAlign w:val="bottom"/>
          </w:tcPr>
          <w:p w:rsidR="009E6CB7" w:rsidRPr="008F347B" w:rsidRDefault="009E6CB7" w:rsidP="009E6CB7">
            <w:pPr>
              <w:spacing w:after="80" w:line="300" w:lineRule="exact"/>
              <w:rPr>
                <w:b/>
                <w:sz w:val="24"/>
                <w:szCs w:val="24"/>
              </w:rPr>
            </w:pPr>
            <w:r w:rsidRPr="008F347B">
              <w:rPr>
                <w:sz w:val="28"/>
                <w:szCs w:val="28"/>
              </w:rPr>
              <w:t>United Nations</w:t>
            </w:r>
          </w:p>
        </w:tc>
        <w:tc>
          <w:tcPr>
            <w:tcW w:w="6095" w:type="dxa"/>
            <w:gridSpan w:val="2"/>
            <w:tcBorders>
              <w:bottom w:val="single" w:sz="4" w:space="0" w:color="auto"/>
            </w:tcBorders>
            <w:vAlign w:val="bottom"/>
          </w:tcPr>
          <w:p w:rsidR="009E6CB7" w:rsidRPr="008F347B" w:rsidRDefault="002435BB" w:rsidP="00E34FDE">
            <w:pPr>
              <w:jc w:val="right"/>
            </w:pPr>
            <w:r w:rsidRPr="008F347B">
              <w:rPr>
                <w:sz w:val="40"/>
              </w:rPr>
              <w:t>ECE</w:t>
            </w:r>
            <w:r w:rsidRPr="008F347B">
              <w:t>/TRANS/</w:t>
            </w:r>
            <w:proofErr w:type="spellStart"/>
            <w:r w:rsidRPr="008F347B">
              <w:t>WP.5</w:t>
            </w:r>
            <w:proofErr w:type="spellEnd"/>
            <w:r w:rsidRPr="008F347B">
              <w:t>/5</w:t>
            </w:r>
            <w:r w:rsidR="00E34FDE">
              <w:t>8</w:t>
            </w:r>
          </w:p>
        </w:tc>
      </w:tr>
      <w:tr w:rsidR="009E6CB7" w:rsidRPr="008F347B" w:rsidTr="009E6CB7">
        <w:trPr>
          <w:cantSplit/>
          <w:trHeight w:hRule="exact" w:val="2835"/>
        </w:trPr>
        <w:tc>
          <w:tcPr>
            <w:tcW w:w="1276" w:type="dxa"/>
            <w:tcBorders>
              <w:top w:val="single" w:sz="4" w:space="0" w:color="auto"/>
              <w:bottom w:val="single" w:sz="12" w:space="0" w:color="auto"/>
            </w:tcBorders>
          </w:tcPr>
          <w:p w:rsidR="009E6CB7" w:rsidRPr="008F347B" w:rsidRDefault="00FA4720" w:rsidP="009E6CB7">
            <w:pPr>
              <w:spacing w:before="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5pt;height:46.35pt">
                  <v:imagedata r:id="rId9" o:title="_unlogo"/>
                </v:shape>
              </w:pict>
            </w:r>
          </w:p>
        </w:tc>
        <w:tc>
          <w:tcPr>
            <w:tcW w:w="5528" w:type="dxa"/>
            <w:gridSpan w:val="2"/>
            <w:tcBorders>
              <w:top w:val="single" w:sz="4" w:space="0" w:color="auto"/>
              <w:bottom w:val="single" w:sz="12" w:space="0" w:color="auto"/>
            </w:tcBorders>
          </w:tcPr>
          <w:p w:rsidR="009E6CB7" w:rsidRPr="008F347B" w:rsidRDefault="009E6CB7" w:rsidP="009E6CB7">
            <w:pPr>
              <w:spacing w:before="120" w:line="420" w:lineRule="exact"/>
              <w:rPr>
                <w:sz w:val="40"/>
                <w:szCs w:val="40"/>
              </w:rPr>
            </w:pPr>
            <w:r w:rsidRPr="008F347B">
              <w:rPr>
                <w:b/>
                <w:sz w:val="40"/>
                <w:szCs w:val="40"/>
              </w:rPr>
              <w:t>Economic and Social Council</w:t>
            </w:r>
          </w:p>
        </w:tc>
        <w:tc>
          <w:tcPr>
            <w:tcW w:w="2835" w:type="dxa"/>
            <w:tcBorders>
              <w:top w:val="single" w:sz="4" w:space="0" w:color="auto"/>
              <w:bottom w:val="single" w:sz="12" w:space="0" w:color="auto"/>
            </w:tcBorders>
          </w:tcPr>
          <w:p w:rsidR="002435BB" w:rsidRPr="008F347B" w:rsidRDefault="002435BB" w:rsidP="002435BB">
            <w:pPr>
              <w:spacing w:before="240" w:line="240" w:lineRule="exact"/>
            </w:pPr>
            <w:r w:rsidRPr="008F347B">
              <w:t>Distr.: General</w:t>
            </w:r>
          </w:p>
          <w:p w:rsidR="002435BB" w:rsidRPr="008F347B" w:rsidRDefault="00CE1E24" w:rsidP="002435BB">
            <w:pPr>
              <w:spacing w:line="240" w:lineRule="exact"/>
            </w:pPr>
            <w:r>
              <w:t>4</w:t>
            </w:r>
            <w:r w:rsidR="002435BB" w:rsidRPr="008F347B">
              <w:t xml:space="preserve"> </w:t>
            </w:r>
            <w:r>
              <w:t>November</w:t>
            </w:r>
            <w:r w:rsidR="00E34FDE">
              <w:t xml:space="preserve"> </w:t>
            </w:r>
            <w:r w:rsidR="002435BB" w:rsidRPr="008F347B">
              <w:t>201</w:t>
            </w:r>
            <w:r w:rsidR="00E34FDE">
              <w:t>5</w:t>
            </w:r>
          </w:p>
          <w:p w:rsidR="002435BB" w:rsidRPr="008F347B" w:rsidRDefault="002435BB" w:rsidP="002435BB">
            <w:pPr>
              <w:spacing w:line="240" w:lineRule="exact"/>
            </w:pPr>
          </w:p>
          <w:p w:rsidR="009E6CB7" w:rsidRPr="008F347B" w:rsidRDefault="002435BB" w:rsidP="002435BB">
            <w:pPr>
              <w:spacing w:line="240" w:lineRule="exact"/>
            </w:pPr>
            <w:r w:rsidRPr="008F347B">
              <w:t>Original: English</w:t>
            </w:r>
          </w:p>
        </w:tc>
      </w:tr>
    </w:tbl>
    <w:p w:rsidR="002435BB" w:rsidRPr="008F347B" w:rsidRDefault="002435BB" w:rsidP="002435BB">
      <w:pPr>
        <w:spacing w:before="120"/>
        <w:rPr>
          <w:b/>
          <w:bCs/>
          <w:sz w:val="28"/>
          <w:szCs w:val="28"/>
        </w:rPr>
      </w:pPr>
      <w:r w:rsidRPr="008F347B">
        <w:rPr>
          <w:b/>
          <w:bCs/>
          <w:sz w:val="28"/>
          <w:szCs w:val="28"/>
        </w:rPr>
        <w:t>Economic Commission for Europe</w:t>
      </w:r>
    </w:p>
    <w:p w:rsidR="002435BB" w:rsidRPr="008F347B" w:rsidRDefault="002435BB" w:rsidP="002435BB">
      <w:pPr>
        <w:spacing w:before="120"/>
        <w:rPr>
          <w:sz w:val="28"/>
          <w:szCs w:val="28"/>
        </w:rPr>
      </w:pPr>
      <w:r w:rsidRPr="008F347B">
        <w:rPr>
          <w:sz w:val="28"/>
          <w:szCs w:val="28"/>
        </w:rPr>
        <w:t>Inland Transport Committee</w:t>
      </w:r>
    </w:p>
    <w:p w:rsidR="002435BB" w:rsidRPr="008F347B" w:rsidRDefault="002435BB" w:rsidP="002435BB">
      <w:pPr>
        <w:spacing w:before="120"/>
        <w:rPr>
          <w:b/>
          <w:bCs/>
          <w:sz w:val="24"/>
          <w:szCs w:val="24"/>
        </w:rPr>
      </w:pPr>
      <w:r w:rsidRPr="008F347B">
        <w:rPr>
          <w:b/>
          <w:bCs/>
          <w:sz w:val="24"/>
          <w:szCs w:val="24"/>
        </w:rPr>
        <w:t>Working Party on Transport Trends and Economics</w:t>
      </w:r>
    </w:p>
    <w:p w:rsidR="002435BB" w:rsidRPr="008F347B" w:rsidRDefault="002435BB" w:rsidP="002435BB">
      <w:pPr>
        <w:spacing w:before="120"/>
        <w:rPr>
          <w:b/>
          <w:bCs/>
        </w:rPr>
      </w:pPr>
      <w:r w:rsidRPr="008F347B">
        <w:rPr>
          <w:b/>
          <w:bCs/>
        </w:rPr>
        <w:t>Twenty-</w:t>
      </w:r>
      <w:r w:rsidR="00E34FDE">
        <w:rPr>
          <w:b/>
          <w:bCs/>
        </w:rPr>
        <w:t>eighth</w:t>
      </w:r>
      <w:r w:rsidR="001D4F5B">
        <w:rPr>
          <w:b/>
          <w:bCs/>
        </w:rPr>
        <w:t xml:space="preserve"> </w:t>
      </w:r>
      <w:proofErr w:type="gramStart"/>
      <w:r w:rsidRPr="008F347B">
        <w:rPr>
          <w:b/>
          <w:bCs/>
        </w:rPr>
        <w:t>session</w:t>
      </w:r>
      <w:proofErr w:type="gramEnd"/>
    </w:p>
    <w:p w:rsidR="002435BB" w:rsidRPr="008F347B" w:rsidRDefault="002435BB" w:rsidP="002435BB">
      <w:r w:rsidRPr="008F347B">
        <w:t xml:space="preserve">Geneva, </w:t>
      </w:r>
      <w:r w:rsidR="00E34FDE">
        <w:t>7</w:t>
      </w:r>
      <w:r w:rsidRPr="008F347B">
        <w:t>–</w:t>
      </w:r>
      <w:r w:rsidR="00E34FDE">
        <w:t>9</w:t>
      </w:r>
      <w:r w:rsidRPr="008F347B">
        <w:t xml:space="preserve"> September 201</w:t>
      </w:r>
      <w:r w:rsidR="00E34FDE">
        <w:t>5</w:t>
      </w:r>
    </w:p>
    <w:p w:rsidR="004D2BC0" w:rsidRPr="008F347B" w:rsidRDefault="004D2BC0" w:rsidP="004D2BC0">
      <w:pPr>
        <w:pStyle w:val="HChG"/>
      </w:pPr>
      <w:r w:rsidRPr="008F347B">
        <w:tab/>
      </w:r>
      <w:r w:rsidRPr="008F347B">
        <w:tab/>
        <w:t>Report of the Working Party on Transport Trends and Economics on its twenty-</w:t>
      </w:r>
      <w:r w:rsidR="00E34FDE">
        <w:t xml:space="preserve">eighth </w:t>
      </w:r>
      <w:r w:rsidRPr="008F347B">
        <w:t>session</w:t>
      </w:r>
    </w:p>
    <w:p w:rsidR="004D2BC0" w:rsidRPr="00E603BA" w:rsidRDefault="004D2BC0" w:rsidP="004D2BC0">
      <w:pPr>
        <w:spacing w:after="120"/>
        <w:rPr>
          <w:sz w:val="28"/>
          <w:lang w:val="fr-CH"/>
        </w:rPr>
      </w:pPr>
      <w:r w:rsidRPr="00E603BA">
        <w:rPr>
          <w:sz w:val="28"/>
          <w:lang w:val="fr-CH"/>
        </w:rPr>
        <w:t>Contents</w:t>
      </w:r>
    </w:p>
    <w:p w:rsidR="004D2BC0" w:rsidRPr="00E603BA" w:rsidRDefault="004D2BC0" w:rsidP="004D2BC0">
      <w:pPr>
        <w:tabs>
          <w:tab w:val="right" w:pos="8929"/>
          <w:tab w:val="right" w:pos="9638"/>
        </w:tabs>
        <w:spacing w:after="120"/>
        <w:ind w:left="283"/>
        <w:rPr>
          <w:lang w:val="fr-CH"/>
        </w:rPr>
      </w:pPr>
      <w:r w:rsidRPr="00E603BA">
        <w:rPr>
          <w:i/>
          <w:sz w:val="18"/>
          <w:lang w:val="fr-CH"/>
        </w:rPr>
        <w:tab/>
      </w:r>
      <w:proofErr w:type="spellStart"/>
      <w:r w:rsidRPr="00E603BA">
        <w:rPr>
          <w:i/>
          <w:sz w:val="18"/>
          <w:lang w:val="fr-CH"/>
        </w:rPr>
        <w:t>Paragraphs</w:t>
      </w:r>
      <w:proofErr w:type="spellEnd"/>
      <w:r w:rsidRPr="00E603BA">
        <w:rPr>
          <w:i/>
          <w:sz w:val="18"/>
          <w:lang w:val="fr-CH"/>
        </w:rPr>
        <w:tab/>
        <w:t>Page</w:t>
      </w:r>
    </w:p>
    <w:p w:rsidR="004D2BC0" w:rsidRPr="003E31E4" w:rsidRDefault="004D2BC0" w:rsidP="003A6DFF">
      <w:pPr>
        <w:tabs>
          <w:tab w:val="right" w:pos="850"/>
          <w:tab w:val="left" w:pos="1134"/>
          <w:tab w:val="left" w:pos="1559"/>
          <w:tab w:val="left" w:pos="1984"/>
          <w:tab w:val="left" w:leader="dot" w:pos="7654"/>
          <w:tab w:val="right" w:pos="8929"/>
          <w:tab w:val="right" w:pos="9638"/>
        </w:tabs>
        <w:spacing w:after="120"/>
      </w:pPr>
      <w:r w:rsidRPr="00E603BA">
        <w:rPr>
          <w:lang w:val="fr-CH"/>
        </w:rPr>
        <w:tab/>
      </w:r>
      <w:r w:rsidRPr="003E31E4">
        <w:t>I.</w:t>
      </w:r>
      <w:r w:rsidRPr="003E31E4">
        <w:tab/>
        <w:t>Attendance</w:t>
      </w:r>
      <w:r w:rsidRPr="003E31E4">
        <w:tab/>
      </w:r>
      <w:r w:rsidRPr="003E31E4">
        <w:tab/>
        <w:t>1–</w:t>
      </w:r>
      <w:r w:rsidR="003E31E4" w:rsidRPr="003E31E4">
        <w:t>6</w:t>
      </w:r>
      <w:r w:rsidRPr="003E31E4">
        <w:tab/>
        <w:t>3</w:t>
      </w:r>
    </w:p>
    <w:p w:rsidR="004D2BC0" w:rsidRPr="00033EF3" w:rsidRDefault="004D2BC0" w:rsidP="004D2BC0">
      <w:pPr>
        <w:tabs>
          <w:tab w:val="right" w:pos="850"/>
          <w:tab w:val="left" w:pos="1134"/>
          <w:tab w:val="left" w:pos="1559"/>
          <w:tab w:val="left" w:pos="1984"/>
          <w:tab w:val="left" w:leader="dot" w:pos="7654"/>
          <w:tab w:val="right" w:pos="8929"/>
          <w:tab w:val="right" w:pos="9638"/>
        </w:tabs>
        <w:spacing w:after="120"/>
      </w:pPr>
      <w:r w:rsidRPr="003E31E4">
        <w:tab/>
      </w:r>
      <w:r w:rsidRPr="008F347B">
        <w:t>II.</w:t>
      </w:r>
      <w:r w:rsidRPr="008F347B">
        <w:tab/>
        <w:t>Adoption of the agenda (agenda item 1)</w:t>
      </w:r>
      <w:r w:rsidRPr="008F347B">
        <w:tab/>
      </w:r>
      <w:r w:rsidRPr="008F347B">
        <w:tab/>
      </w:r>
      <w:r w:rsidR="003E31E4">
        <w:t>7</w:t>
      </w:r>
      <w:r w:rsidRPr="00033EF3">
        <w:tab/>
        <w:t>3</w:t>
      </w:r>
    </w:p>
    <w:p w:rsidR="00EF5239" w:rsidRPr="00033EF3" w:rsidRDefault="00C72AD2" w:rsidP="00E34FDE">
      <w:pPr>
        <w:tabs>
          <w:tab w:val="right" w:pos="850"/>
          <w:tab w:val="left" w:pos="1134"/>
          <w:tab w:val="left" w:pos="1559"/>
          <w:tab w:val="left" w:pos="1984"/>
          <w:tab w:val="left" w:leader="dot" w:pos="7654"/>
          <w:tab w:val="right" w:pos="8929"/>
          <w:tab w:val="right" w:pos="9638"/>
        </w:tabs>
        <w:spacing w:after="120"/>
        <w:ind w:left="1134" w:hanging="1134"/>
      </w:pPr>
      <w:r w:rsidRPr="00033EF3">
        <w:tab/>
        <w:t>III.</w:t>
      </w:r>
      <w:r w:rsidRPr="00033EF3">
        <w:tab/>
      </w:r>
      <w:r w:rsidR="00E34FDE" w:rsidRPr="00E34FDE">
        <w:t>Workshop on “Road and Rail transport corridors along Europe and Asia</w:t>
      </w:r>
      <w:proofErr w:type="gramStart"/>
      <w:r w:rsidR="00E34FDE" w:rsidRPr="00E34FDE">
        <w:t>”</w:t>
      </w:r>
      <w:proofErr w:type="gramEnd"/>
      <w:r w:rsidR="002812F5">
        <w:br/>
      </w:r>
      <w:r w:rsidR="001D4F5B">
        <w:t>(</w:t>
      </w:r>
      <w:r w:rsidR="00EF5239" w:rsidRPr="008F347B">
        <w:t>agenda item 2)</w:t>
      </w:r>
      <w:r w:rsidR="00C062B8" w:rsidRPr="008F347B">
        <w:tab/>
      </w:r>
      <w:r w:rsidR="00CB544B">
        <w:tab/>
      </w:r>
      <w:r w:rsidR="003E31E4">
        <w:t>8</w:t>
      </w:r>
      <w:r w:rsidR="00C062B8" w:rsidRPr="00033EF3">
        <w:t>–</w:t>
      </w:r>
      <w:r w:rsidR="004D68ED" w:rsidRPr="00033EF3">
        <w:t>1</w:t>
      </w:r>
      <w:r w:rsidR="003E31E4">
        <w:t>2</w:t>
      </w:r>
      <w:r w:rsidR="00C062B8" w:rsidRPr="00033EF3">
        <w:tab/>
      </w:r>
      <w:r w:rsidR="00895D8A" w:rsidRPr="00033EF3">
        <w:t>3</w:t>
      </w:r>
    </w:p>
    <w:p w:rsidR="001D4F5B" w:rsidRDefault="00663A82" w:rsidP="001D4F5B">
      <w:pPr>
        <w:tabs>
          <w:tab w:val="right" w:pos="850"/>
          <w:tab w:val="left" w:pos="1134"/>
          <w:tab w:val="left" w:pos="1559"/>
          <w:tab w:val="left" w:pos="1984"/>
          <w:tab w:val="left" w:leader="dot" w:pos="7654"/>
          <w:tab w:val="right" w:pos="8929"/>
          <w:tab w:val="right" w:pos="9638"/>
        </w:tabs>
        <w:spacing w:after="120"/>
      </w:pPr>
      <w:r w:rsidRPr="00033EF3">
        <w:tab/>
      </w:r>
      <w:r w:rsidR="00F3559B" w:rsidRPr="00033EF3">
        <w:t>IV.</w:t>
      </w:r>
      <w:r w:rsidR="00F3559B" w:rsidRPr="00033EF3">
        <w:tab/>
      </w:r>
      <w:r w:rsidR="00E34FDE" w:rsidRPr="00E34FDE">
        <w:t>Workshop on “Vulnerability and Security of Critical Transport Infrastructure”</w:t>
      </w:r>
      <w:r w:rsidR="00E34FDE">
        <w:t xml:space="preserve"> </w:t>
      </w:r>
      <w:r w:rsidR="002812F5">
        <w:br/>
      </w:r>
      <w:r w:rsidR="002812F5">
        <w:tab/>
      </w:r>
      <w:r w:rsidR="002812F5">
        <w:tab/>
      </w:r>
      <w:r w:rsidR="00852CD0">
        <w:t>(agenda item 3)</w:t>
      </w:r>
      <w:r w:rsidR="00EB7267">
        <w:tab/>
      </w:r>
      <w:r w:rsidR="00EB7267">
        <w:tab/>
        <w:t>1</w:t>
      </w:r>
      <w:r w:rsidR="003E31E4">
        <w:t>3</w:t>
      </w:r>
      <w:r w:rsidR="00EB7267">
        <w:t>–1</w:t>
      </w:r>
      <w:r w:rsidR="003E31E4">
        <w:t>7</w:t>
      </w:r>
      <w:r w:rsidR="009F0CE9">
        <w:tab/>
      </w:r>
      <w:r w:rsidR="003E31E4">
        <w:t>6</w:t>
      </w:r>
    </w:p>
    <w:p w:rsidR="001D4F5B" w:rsidRDefault="00E34FDE" w:rsidP="00D1040F">
      <w:pPr>
        <w:tabs>
          <w:tab w:val="right" w:pos="850"/>
          <w:tab w:val="left" w:pos="1134"/>
          <w:tab w:val="left" w:pos="1559"/>
          <w:tab w:val="left" w:pos="1984"/>
          <w:tab w:val="left" w:leader="dot" w:pos="7654"/>
          <w:tab w:val="right" w:pos="8929"/>
          <w:tab w:val="right" w:pos="9638"/>
        </w:tabs>
        <w:spacing w:after="120"/>
      </w:pPr>
      <w:r>
        <w:tab/>
      </w:r>
      <w:r w:rsidR="00663A82" w:rsidRPr="00033EF3">
        <w:t>V.</w:t>
      </w:r>
      <w:r w:rsidR="00663A82" w:rsidRPr="00033EF3">
        <w:tab/>
      </w:r>
      <w:r w:rsidR="001D4F5B" w:rsidRPr="001D4F5B">
        <w:t xml:space="preserve">Ports Hinterland connections </w:t>
      </w:r>
      <w:r w:rsidR="00852CD0">
        <w:t>(agenda item 4)</w:t>
      </w:r>
      <w:r w:rsidR="001D4F5B">
        <w:tab/>
      </w:r>
      <w:r w:rsidR="001D4F5B">
        <w:tab/>
      </w:r>
      <w:r w:rsidR="003E31E4">
        <w:t>18</w:t>
      </w:r>
      <w:r w:rsidR="009F0CE9">
        <w:t>–</w:t>
      </w:r>
      <w:r w:rsidR="003E31E4">
        <w:t>21</w:t>
      </w:r>
      <w:r w:rsidR="001D4F5B">
        <w:tab/>
      </w:r>
      <w:r w:rsidR="009F0CE9">
        <w:t>8</w:t>
      </w:r>
    </w:p>
    <w:p w:rsidR="004D2BC0" w:rsidRPr="00033EF3" w:rsidRDefault="001D4F5B" w:rsidP="00D1040F">
      <w:pPr>
        <w:tabs>
          <w:tab w:val="right" w:pos="850"/>
          <w:tab w:val="left" w:pos="1134"/>
          <w:tab w:val="left" w:pos="1559"/>
          <w:tab w:val="left" w:pos="1984"/>
          <w:tab w:val="left" w:leader="dot" w:pos="7654"/>
          <w:tab w:val="right" w:pos="8929"/>
          <w:tab w:val="right" w:pos="9638"/>
        </w:tabs>
        <w:spacing w:after="120"/>
      </w:pPr>
      <w:r>
        <w:tab/>
        <w:t>VI.</w:t>
      </w:r>
      <w:r>
        <w:tab/>
      </w:r>
      <w:r w:rsidR="00C72AD2" w:rsidRPr="00033EF3">
        <w:t>Monitoring of the developments relevant to pan-European transport networks</w:t>
      </w:r>
      <w:r w:rsidR="00807DDA" w:rsidRPr="00033EF3">
        <w:t xml:space="preserve"> </w:t>
      </w:r>
      <w:r w:rsidR="00807DDA" w:rsidRPr="00033EF3">
        <w:br/>
      </w:r>
      <w:r w:rsidR="00763A5C" w:rsidRPr="00033EF3">
        <w:tab/>
      </w:r>
      <w:r w:rsidR="00763A5C" w:rsidRPr="00033EF3">
        <w:tab/>
      </w:r>
      <w:r w:rsidR="00807DDA" w:rsidRPr="00033EF3">
        <w:t xml:space="preserve">(agenda item </w:t>
      </w:r>
      <w:r w:rsidR="00852CD0">
        <w:t>5</w:t>
      </w:r>
      <w:r w:rsidR="00807DDA" w:rsidRPr="00033EF3">
        <w:t>)</w:t>
      </w:r>
      <w:r w:rsidR="00952878">
        <w:tab/>
      </w:r>
      <w:r w:rsidR="00807DDA" w:rsidRPr="00033EF3">
        <w:tab/>
      </w:r>
      <w:r w:rsidR="003E31E4">
        <w:t>22</w:t>
      </w:r>
      <w:r w:rsidR="00EB7267">
        <w:t>–</w:t>
      </w:r>
      <w:r w:rsidR="003E31E4">
        <w:t>26</w:t>
      </w:r>
      <w:r w:rsidR="00763A5C" w:rsidRPr="00033EF3">
        <w:tab/>
      </w:r>
      <w:r w:rsidR="00EB7267">
        <w:t>9</w:t>
      </w:r>
    </w:p>
    <w:p w:rsidR="00C72AD2" w:rsidRPr="00033EF3" w:rsidRDefault="00C72AD2" w:rsidP="00D1040F">
      <w:pPr>
        <w:tabs>
          <w:tab w:val="right" w:pos="850"/>
          <w:tab w:val="left" w:pos="1134"/>
          <w:tab w:val="left" w:pos="1559"/>
          <w:tab w:val="left" w:pos="1984"/>
          <w:tab w:val="left" w:leader="dot" w:pos="7654"/>
          <w:tab w:val="right" w:pos="8929"/>
          <w:tab w:val="right" w:pos="9638"/>
        </w:tabs>
        <w:spacing w:after="120"/>
      </w:pPr>
      <w:r w:rsidRPr="00033EF3">
        <w:tab/>
      </w:r>
      <w:r w:rsidRPr="00033EF3">
        <w:tab/>
        <w:t>A.</w:t>
      </w:r>
      <w:r w:rsidRPr="00033EF3">
        <w:tab/>
      </w:r>
      <w:proofErr w:type="gramStart"/>
      <w:r w:rsidRPr="00033EF3">
        <w:t>The</w:t>
      </w:r>
      <w:proofErr w:type="gramEnd"/>
      <w:r w:rsidRPr="00033EF3">
        <w:t xml:space="preserve"> European Commission briefing on the progress made in </w:t>
      </w:r>
      <w:r w:rsidR="00936B32">
        <w:br/>
      </w:r>
      <w:r w:rsidR="00936B32">
        <w:tab/>
      </w:r>
      <w:r w:rsidR="00936B32">
        <w:tab/>
      </w:r>
      <w:r w:rsidR="00936B32">
        <w:tab/>
      </w:r>
      <w:r w:rsidRPr="00033EF3">
        <w:t>the development of the Trans-European Transport Network</w:t>
      </w:r>
      <w:r w:rsidRPr="00033EF3">
        <w:tab/>
      </w:r>
      <w:r w:rsidRPr="00033EF3">
        <w:tab/>
      </w:r>
      <w:r w:rsidR="003E31E4">
        <w:t>22</w:t>
      </w:r>
      <w:r w:rsidRPr="00033EF3">
        <w:tab/>
      </w:r>
      <w:r w:rsidR="00EB7267">
        <w:t>9</w:t>
      </w:r>
    </w:p>
    <w:p w:rsidR="00C72AD2" w:rsidRPr="00033EF3" w:rsidRDefault="00C72AD2" w:rsidP="00C72AD2">
      <w:pPr>
        <w:tabs>
          <w:tab w:val="right" w:pos="850"/>
          <w:tab w:val="left" w:pos="1134"/>
          <w:tab w:val="left" w:pos="1559"/>
          <w:tab w:val="left" w:pos="1984"/>
          <w:tab w:val="left" w:leader="dot" w:pos="7654"/>
          <w:tab w:val="right" w:pos="8929"/>
          <w:tab w:val="right" w:pos="9638"/>
        </w:tabs>
        <w:spacing w:after="120"/>
        <w:ind w:left="1559" w:hanging="1559"/>
      </w:pPr>
      <w:r w:rsidRPr="00033EF3">
        <w:tab/>
      </w:r>
      <w:r w:rsidRPr="00033EF3">
        <w:tab/>
        <w:t>B.</w:t>
      </w:r>
      <w:r w:rsidRPr="00033EF3">
        <w:tab/>
        <w:t>Trans-European Motorway and Trans-European Railway projects</w:t>
      </w:r>
      <w:r w:rsidRPr="00033EF3">
        <w:tab/>
      </w:r>
      <w:r w:rsidRPr="00033EF3">
        <w:tab/>
      </w:r>
      <w:r w:rsidR="003E31E4">
        <w:t>23</w:t>
      </w:r>
      <w:r w:rsidR="009F0CE9">
        <w:t>–</w:t>
      </w:r>
      <w:r w:rsidR="003E31E4">
        <w:t>26</w:t>
      </w:r>
      <w:r w:rsidRPr="00033EF3">
        <w:tab/>
      </w:r>
      <w:r w:rsidR="00EB7267">
        <w:t>9</w:t>
      </w:r>
    </w:p>
    <w:p w:rsidR="00E34FDE" w:rsidRDefault="00E34FDE" w:rsidP="00E34FDE">
      <w:pPr>
        <w:tabs>
          <w:tab w:val="right" w:pos="850"/>
          <w:tab w:val="left" w:pos="1134"/>
          <w:tab w:val="left" w:pos="1559"/>
          <w:tab w:val="left" w:pos="1984"/>
          <w:tab w:val="left" w:leader="dot" w:pos="7654"/>
          <w:tab w:val="right" w:pos="8929"/>
          <w:tab w:val="right" w:pos="9638"/>
        </w:tabs>
        <w:spacing w:after="120"/>
      </w:pPr>
      <w:r>
        <w:tab/>
        <w:t>VII.</w:t>
      </w:r>
      <w:r>
        <w:tab/>
        <w:t>Transport in the Mediterranean Region (agenda item 6)</w:t>
      </w:r>
      <w:r>
        <w:tab/>
      </w:r>
      <w:r>
        <w:tab/>
        <w:t>2</w:t>
      </w:r>
      <w:r w:rsidR="003E31E4">
        <w:t>7</w:t>
      </w:r>
      <w:r>
        <w:t>–32</w:t>
      </w:r>
      <w:r>
        <w:tab/>
      </w:r>
      <w:r w:rsidR="003E31E4">
        <w:t>10</w:t>
      </w:r>
    </w:p>
    <w:p w:rsidR="00E34FDE" w:rsidRDefault="00E34FDE" w:rsidP="00E34FDE">
      <w:pPr>
        <w:tabs>
          <w:tab w:val="right" w:pos="850"/>
          <w:tab w:val="left" w:pos="1134"/>
          <w:tab w:val="left" w:pos="1559"/>
          <w:tab w:val="left" w:pos="1984"/>
          <w:tab w:val="left" w:leader="dot" w:pos="7654"/>
          <w:tab w:val="right" w:pos="8929"/>
          <w:tab w:val="right" w:pos="9638"/>
        </w:tabs>
        <w:spacing w:after="120"/>
      </w:pPr>
      <w:r>
        <w:tab/>
      </w:r>
      <w:r>
        <w:tab/>
        <w:t>A.</w:t>
      </w:r>
      <w:r>
        <w:tab/>
        <w:t>Report of the Mediterranean Transport Study Centre</w:t>
      </w:r>
      <w:r>
        <w:tab/>
      </w:r>
      <w:r>
        <w:tab/>
        <w:t>2</w:t>
      </w:r>
      <w:r w:rsidR="003E31E4">
        <w:t>7</w:t>
      </w:r>
      <w:r>
        <w:t>–2</w:t>
      </w:r>
      <w:r w:rsidR="003E31E4">
        <w:t>8</w:t>
      </w:r>
      <w:r>
        <w:tab/>
      </w:r>
      <w:r w:rsidR="003E31E4">
        <w:t>10</w:t>
      </w:r>
    </w:p>
    <w:p w:rsidR="00E34FDE" w:rsidRDefault="00E34FDE" w:rsidP="00E34FDE">
      <w:pPr>
        <w:tabs>
          <w:tab w:val="right" w:pos="850"/>
          <w:tab w:val="left" w:pos="1134"/>
          <w:tab w:val="left" w:pos="1559"/>
          <w:tab w:val="left" w:pos="1984"/>
          <w:tab w:val="left" w:leader="dot" w:pos="7654"/>
          <w:tab w:val="right" w:pos="8929"/>
          <w:tab w:val="right" w:pos="9638"/>
        </w:tabs>
        <w:spacing w:after="120"/>
      </w:pPr>
      <w:r>
        <w:tab/>
      </w:r>
      <w:r>
        <w:tab/>
        <w:t>B.</w:t>
      </w:r>
      <w:r>
        <w:tab/>
      </w:r>
      <w:proofErr w:type="gramStart"/>
      <w:r>
        <w:t>The</w:t>
      </w:r>
      <w:proofErr w:type="gramEnd"/>
      <w:r>
        <w:t xml:space="preserve"> Euro-Mediterranean transport network</w:t>
      </w:r>
      <w:r>
        <w:tab/>
      </w:r>
      <w:r>
        <w:tab/>
        <w:t>2</w:t>
      </w:r>
      <w:r w:rsidR="003E31E4">
        <w:t>9</w:t>
      </w:r>
      <w:r>
        <w:tab/>
      </w:r>
      <w:r w:rsidR="003E31E4">
        <w:t>11</w:t>
      </w:r>
    </w:p>
    <w:p w:rsidR="00E34FDE" w:rsidRDefault="00E34FDE" w:rsidP="00E34FDE">
      <w:pPr>
        <w:tabs>
          <w:tab w:val="right" w:pos="850"/>
          <w:tab w:val="left" w:pos="1134"/>
          <w:tab w:val="left" w:pos="1559"/>
          <w:tab w:val="left" w:pos="1984"/>
          <w:tab w:val="left" w:leader="dot" w:pos="7654"/>
          <w:tab w:val="right" w:pos="8929"/>
          <w:tab w:val="right" w:pos="9638"/>
        </w:tabs>
        <w:spacing w:after="120"/>
      </w:pPr>
      <w:r>
        <w:tab/>
      </w:r>
      <w:r>
        <w:tab/>
        <w:t>C.</w:t>
      </w:r>
      <w:r>
        <w:tab/>
        <w:t>Report of the Union for the Mediterranean</w:t>
      </w:r>
      <w:r>
        <w:tab/>
      </w:r>
      <w:r>
        <w:tab/>
        <w:t>30</w:t>
      </w:r>
      <w:r>
        <w:tab/>
      </w:r>
      <w:r w:rsidR="003E31E4">
        <w:t>11</w:t>
      </w:r>
    </w:p>
    <w:p w:rsidR="00E34FDE" w:rsidRDefault="00E34FDE" w:rsidP="00E34FDE">
      <w:pPr>
        <w:tabs>
          <w:tab w:val="right" w:pos="850"/>
          <w:tab w:val="left" w:pos="1134"/>
          <w:tab w:val="left" w:pos="1559"/>
          <w:tab w:val="left" w:pos="1984"/>
          <w:tab w:val="left" w:leader="dot" w:pos="7654"/>
          <w:tab w:val="right" w:pos="8929"/>
          <w:tab w:val="right" w:pos="9638"/>
        </w:tabs>
        <w:spacing w:after="120"/>
        <w:ind w:left="1560" w:hanging="1560"/>
      </w:pPr>
      <w:r>
        <w:tab/>
      </w:r>
      <w:r>
        <w:tab/>
        <w:t>D.</w:t>
      </w:r>
      <w:r>
        <w:tab/>
      </w:r>
      <w:r w:rsidRPr="00E34FDE">
        <w:t xml:space="preserve">Project for a Europe-Africa fixed link through the Strait of Gibraltar: report </w:t>
      </w:r>
      <w:r w:rsidR="002812F5">
        <w:br/>
      </w:r>
      <w:r w:rsidRPr="00E34FDE">
        <w:t>on activities carried out during the period 2006–2013 and programme</w:t>
      </w:r>
      <w:r>
        <w:t xml:space="preserve"> </w:t>
      </w:r>
      <w:r w:rsidR="002812F5">
        <w:br/>
      </w:r>
      <w:r w:rsidRPr="00E34FDE">
        <w:t>proposed</w:t>
      </w:r>
      <w:r>
        <w:t xml:space="preserve"> </w:t>
      </w:r>
      <w:r w:rsidRPr="00E34FDE">
        <w:t>for the period 2013–2015.</w:t>
      </w:r>
      <w:r>
        <w:tab/>
      </w:r>
      <w:r>
        <w:tab/>
        <w:t>31–32</w:t>
      </w:r>
      <w:r>
        <w:tab/>
      </w:r>
      <w:r w:rsidR="003E31E4">
        <w:t>11</w:t>
      </w:r>
    </w:p>
    <w:p w:rsidR="00F3559B" w:rsidRPr="00033EF3" w:rsidRDefault="00E34FDE" w:rsidP="00D1040F">
      <w:pPr>
        <w:tabs>
          <w:tab w:val="right" w:pos="850"/>
          <w:tab w:val="left" w:pos="1134"/>
          <w:tab w:val="left" w:pos="1559"/>
          <w:tab w:val="left" w:pos="1984"/>
          <w:tab w:val="left" w:leader="dot" w:pos="7654"/>
          <w:tab w:val="right" w:pos="8929"/>
          <w:tab w:val="right" w:pos="9638"/>
        </w:tabs>
        <w:spacing w:after="120"/>
      </w:pPr>
      <w:r>
        <w:tab/>
      </w:r>
      <w:r w:rsidR="00F3559B" w:rsidRPr="00033EF3">
        <w:t>VI</w:t>
      </w:r>
      <w:r w:rsidR="001D4F5B">
        <w:t>I</w:t>
      </w:r>
      <w:r w:rsidR="004B1C28">
        <w:t>I</w:t>
      </w:r>
      <w:r w:rsidR="00F3559B" w:rsidRPr="00033EF3">
        <w:t>.</w:t>
      </w:r>
      <w:r w:rsidR="00F3559B" w:rsidRPr="00033EF3">
        <w:tab/>
        <w:t xml:space="preserve">Euro-Asian Transport Links (agenda item </w:t>
      </w:r>
      <w:r w:rsidR="004F5C4A">
        <w:t>7</w:t>
      </w:r>
      <w:r w:rsidR="00F3559B" w:rsidRPr="00033EF3">
        <w:t>)</w:t>
      </w:r>
      <w:r w:rsidR="00F3559B" w:rsidRPr="00033EF3">
        <w:tab/>
      </w:r>
      <w:r w:rsidR="00F3559B" w:rsidRPr="00033EF3">
        <w:tab/>
      </w:r>
      <w:r w:rsidR="003E31E4">
        <w:t>33</w:t>
      </w:r>
      <w:r w:rsidR="006011AC">
        <w:t>–</w:t>
      </w:r>
      <w:r w:rsidR="003E31E4">
        <w:t>37</w:t>
      </w:r>
      <w:r w:rsidR="00F3559B" w:rsidRPr="00033EF3">
        <w:tab/>
      </w:r>
      <w:r w:rsidR="003E31E4">
        <w:t>11</w:t>
      </w:r>
    </w:p>
    <w:p w:rsidR="00F3559B" w:rsidRPr="00033EF3" w:rsidRDefault="00F3559B" w:rsidP="00D1040F">
      <w:pPr>
        <w:tabs>
          <w:tab w:val="right" w:pos="850"/>
          <w:tab w:val="left" w:pos="1134"/>
          <w:tab w:val="left" w:pos="1559"/>
          <w:tab w:val="left" w:pos="1984"/>
          <w:tab w:val="left" w:leader="dot" w:pos="7654"/>
          <w:tab w:val="right" w:pos="8929"/>
          <w:tab w:val="right" w:pos="9638"/>
        </w:tabs>
        <w:spacing w:after="120"/>
      </w:pPr>
      <w:r w:rsidRPr="00033EF3">
        <w:lastRenderedPageBreak/>
        <w:tab/>
      </w:r>
      <w:r w:rsidRPr="00033EF3">
        <w:tab/>
        <w:t>A.</w:t>
      </w:r>
      <w:r w:rsidRPr="00033EF3">
        <w:tab/>
        <w:t>Progress in Euro-Asian Transport Links (</w:t>
      </w:r>
      <w:proofErr w:type="spellStart"/>
      <w:r w:rsidRPr="00033EF3">
        <w:t>EATL</w:t>
      </w:r>
      <w:proofErr w:type="spellEnd"/>
      <w:r w:rsidRPr="00033EF3">
        <w:t>) work</w:t>
      </w:r>
      <w:r w:rsidRPr="00033EF3">
        <w:tab/>
      </w:r>
      <w:r w:rsidRPr="00033EF3">
        <w:tab/>
      </w:r>
      <w:r w:rsidR="003E31E4">
        <w:t>33</w:t>
      </w:r>
      <w:r w:rsidR="006011AC">
        <w:t>–</w:t>
      </w:r>
      <w:r w:rsidR="003E31E4">
        <w:t>36</w:t>
      </w:r>
      <w:r w:rsidRPr="00033EF3">
        <w:tab/>
      </w:r>
      <w:r w:rsidR="00EB7267">
        <w:t>1</w:t>
      </w:r>
      <w:r w:rsidR="003E31E4">
        <w:t>1</w:t>
      </w:r>
    </w:p>
    <w:p w:rsidR="00F3559B" w:rsidRPr="00033EF3" w:rsidRDefault="00F3559B" w:rsidP="00D1040F">
      <w:pPr>
        <w:tabs>
          <w:tab w:val="right" w:pos="850"/>
          <w:tab w:val="left" w:pos="1134"/>
          <w:tab w:val="left" w:pos="1559"/>
          <w:tab w:val="left" w:pos="1984"/>
          <w:tab w:val="left" w:leader="dot" w:pos="7654"/>
          <w:tab w:val="right" w:pos="8929"/>
          <w:tab w:val="right" w:pos="9638"/>
        </w:tabs>
        <w:spacing w:after="120"/>
      </w:pPr>
      <w:r w:rsidRPr="00033EF3">
        <w:tab/>
      </w:r>
      <w:r w:rsidRPr="00033EF3">
        <w:tab/>
      </w:r>
      <w:r w:rsidR="001D4F5B">
        <w:t>B</w:t>
      </w:r>
      <w:r w:rsidRPr="00033EF3">
        <w:t>.</w:t>
      </w:r>
      <w:r w:rsidRPr="00033EF3">
        <w:tab/>
        <w:t>Other Euro-Asian transport initiatives</w:t>
      </w:r>
      <w:r w:rsidRPr="00033EF3">
        <w:tab/>
      </w:r>
      <w:r w:rsidRPr="00033EF3">
        <w:tab/>
      </w:r>
      <w:r w:rsidR="003E31E4">
        <w:t>37</w:t>
      </w:r>
      <w:r w:rsidRPr="00033EF3">
        <w:tab/>
      </w:r>
      <w:r w:rsidR="006011AC">
        <w:t>1</w:t>
      </w:r>
      <w:r w:rsidR="003E31E4">
        <w:t>2</w:t>
      </w:r>
    </w:p>
    <w:p w:rsidR="00E34FDE" w:rsidRPr="00033EF3" w:rsidRDefault="00F3559B" w:rsidP="00E34FDE">
      <w:pPr>
        <w:tabs>
          <w:tab w:val="right" w:pos="850"/>
          <w:tab w:val="left" w:pos="1134"/>
          <w:tab w:val="left" w:pos="1559"/>
          <w:tab w:val="left" w:pos="1984"/>
          <w:tab w:val="left" w:leader="dot" w:pos="7654"/>
          <w:tab w:val="right" w:pos="8929"/>
          <w:tab w:val="right" w:pos="9638"/>
        </w:tabs>
        <w:spacing w:after="120"/>
        <w:ind w:left="1134" w:hanging="1134"/>
      </w:pPr>
      <w:r w:rsidRPr="00033EF3">
        <w:tab/>
      </w:r>
      <w:r w:rsidR="00E34FDE" w:rsidRPr="00033EF3">
        <w:t>I</w:t>
      </w:r>
      <w:r w:rsidR="004B1C28">
        <w:t>X</w:t>
      </w:r>
      <w:r w:rsidR="00E34FDE" w:rsidRPr="00033EF3">
        <w:t>.</w:t>
      </w:r>
      <w:r w:rsidR="00E34FDE" w:rsidRPr="00033EF3">
        <w:tab/>
      </w:r>
      <w:r w:rsidR="00E34FDE" w:rsidRPr="00E34FDE">
        <w:t xml:space="preserve">Group of experts on benchmarking transport infrastructure construction costs </w:t>
      </w:r>
      <w:r w:rsidR="002812F5">
        <w:br/>
      </w:r>
      <w:r w:rsidR="00E34FDE" w:rsidRPr="00033EF3">
        <w:t xml:space="preserve">(agenda item </w:t>
      </w:r>
      <w:r w:rsidR="00E34FDE">
        <w:t>8</w:t>
      </w:r>
      <w:r w:rsidR="00E34FDE" w:rsidRPr="00033EF3">
        <w:t>)</w:t>
      </w:r>
      <w:r w:rsidR="00E34FDE">
        <w:tab/>
      </w:r>
      <w:r w:rsidR="00E34FDE" w:rsidRPr="00033EF3">
        <w:tab/>
      </w:r>
      <w:r w:rsidR="003E31E4">
        <w:t>38</w:t>
      </w:r>
      <w:r w:rsidR="00E34FDE">
        <w:t>–</w:t>
      </w:r>
      <w:r w:rsidR="003E31E4">
        <w:t>40</w:t>
      </w:r>
      <w:r w:rsidR="00E34FDE" w:rsidRPr="00033EF3">
        <w:tab/>
      </w:r>
      <w:r w:rsidR="00E34FDE">
        <w:t>1</w:t>
      </w:r>
      <w:r w:rsidR="003E31E4">
        <w:t>2</w:t>
      </w:r>
    </w:p>
    <w:p w:rsidR="00E34FDE" w:rsidRPr="00033EF3" w:rsidRDefault="00E34FDE" w:rsidP="00E34FDE">
      <w:pPr>
        <w:tabs>
          <w:tab w:val="right" w:pos="850"/>
          <w:tab w:val="left" w:pos="1134"/>
          <w:tab w:val="left" w:pos="1559"/>
          <w:tab w:val="left" w:pos="1984"/>
          <w:tab w:val="left" w:leader="dot" w:pos="7654"/>
          <w:tab w:val="right" w:pos="8929"/>
          <w:tab w:val="right" w:pos="9638"/>
        </w:tabs>
        <w:spacing w:after="120"/>
        <w:ind w:left="1134" w:hanging="1134"/>
      </w:pPr>
      <w:r>
        <w:tab/>
      </w:r>
      <w:r w:rsidR="004B1C28">
        <w:t>X</w:t>
      </w:r>
      <w:r w:rsidRPr="00033EF3">
        <w:t>.</w:t>
      </w:r>
      <w:r w:rsidRPr="00033EF3">
        <w:tab/>
      </w:r>
      <w:r w:rsidRPr="00E34FDE">
        <w:t xml:space="preserve">Urban mobility and Public Transport </w:t>
      </w:r>
      <w:r w:rsidRPr="00033EF3">
        <w:t xml:space="preserve">(agenda item </w:t>
      </w:r>
      <w:r>
        <w:t>9</w:t>
      </w:r>
      <w:r w:rsidRPr="00033EF3">
        <w:t>)</w:t>
      </w:r>
      <w:r>
        <w:tab/>
      </w:r>
      <w:r w:rsidRPr="00033EF3">
        <w:tab/>
      </w:r>
      <w:r>
        <w:t>4</w:t>
      </w:r>
      <w:r w:rsidR="003E31E4">
        <w:t>1</w:t>
      </w:r>
      <w:r>
        <w:t>–</w:t>
      </w:r>
      <w:r w:rsidR="003E31E4">
        <w:t>45</w:t>
      </w:r>
      <w:r w:rsidRPr="00033EF3">
        <w:tab/>
      </w:r>
      <w:r>
        <w:t>1</w:t>
      </w:r>
      <w:r w:rsidR="004F5C4A">
        <w:t>2</w:t>
      </w:r>
    </w:p>
    <w:p w:rsidR="00C72AD2" w:rsidRPr="00033EF3" w:rsidRDefault="00E34FDE" w:rsidP="00D1040F">
      <w:pPr>
        <w:tabs>
          <w:tab w:val="right" w:pos="850"/>
          <w:tab w:val="left" w:pos="1134"/>
          <w:tab w:val="left" w:pos="1559"/>
          <w:tab w:val="left" w:pos="1984"/>
          <w:tab w:val="left" w:leader="dot" w:pos="7654"/>
          <w:tab w:val="right" w:pos="8929"/>
          <w:tab w:val="right" w:pos="9638"/>
        </w:tabs>
        <w:spacing w:after="120"/>
      </w:pPr>
      <w:r>
        <w:tab/>
      </w:r>
      <w:r w:rsidR="004B1C28">
        <w:t>X</w:t>
      </w:r>
      <w:r w:rsidR="00CC3017" w:rsidRPr="00033EF3">
        <w:t>I</w:t>
      </w:r>
      <w:r w:rsidR="00C72AD2" w:rsidRPr="00033EF3">
        <w:t>.</w:t>
      </w:r>
      <w:r w:rsidR="00C72AD2" w:rsidRPr="00033EF3">
        <w:tab/>
        <w:t>Climate Change</w:t>
      </w:r>
      <w:r w:rsidR="00186360" w:rsidRPr="00033EF3">
        <w:t xml:space="preserve"> and </w:t>
      </w:r>
      <w:r w:rsidR="00895D8A" w:rsidRPr="00033EF3">
        <w:t xml:space="preserve">Transport </w:t>
      </w:r>
      <w:r w:rsidR="00807DDA" w:rsidRPr="00033EF3">
        <w:t xml:space="preserve">(agenda item </w:t>
      </w:r>
      <w:r>
        <w:t>10</w:t>
      </w:r>
      <w:r w:rsidR="00807DDA" w:rsidRPr="00033EF3">
        <w:t>)</w:t>
      </w:r>
      <w:r w:rsidR="007B00BC">
        <w:tab/>
      </w:r>
      <w:r w:rsidR="00807DDA" w:rsidRPr="00033EF3">
        <w:tab/>
      </w:r>
      <w:r w:rsidR="00EB7267">
        <w:t>4</w:t>
      </w:r>
      <w:r w:rsidR="003E31E4">
        <w:t>6</w:t>
      </w:r>
      <w:r w:rsidR="00D56DCB">
        <w:t>–</w:t>
      </w:r>
      <w:r w:rsidR="00EB7267">
        <w:t>5</w:t>
      </w:r>
      <w:r w:rsidR="003E31E4">
        <w:t>2</w:t>
      </w:r>
      <w:r w:rsidR="00C72AD2" w:rsidRPr="00033EF3">
        <w:tab/>
      </w:r>
      <w:r w:rsidR="006011AC">
        <w:t>1</w:t>
      </w:r>
      <w:r w:rsidR="003E31E4">
        <w:t>4</w:t>
      </w:r>
    </w:p>
    <w:p w:rsidR="00D12F5E" w:rsidRPr="00033EF3" w:rsidRDefault="00C72AD2" w:rsidP="00E34FDE">
      <w:pPr>
        <w:tabs>
          <w:tab w:val="right" w:pos="850"/>
          <w:tab w:val="left" w:pos="1134"/>
          <w:tab w:val="left" w:pos="1559"/>
          <w:tab w:val="left" w:pos="1984"/>
          <w:tab w:val="left" w:leader="dot" w:pos="7654"/>
          <w:tab w:val="right" w:pos="8929"/>
          <w:tab w:val="right" w:pos="9638"/>
        </w:tabs>
        <w:spacing w:after="120"/>
        <w:ind w:left="1559" w:hanging="1559"/>
      </w:pPr>
      <w:r w:rsidRPr="00033EF3">
        <w:tab/>
      </w:r>
      <w:r w:rsidR="00186360" w:rsidRPr="00033EF3">
        <w:tab/>
        <w:t>A.</w:t>
      </w:r>
      <w:r w:rsidR="00763A5C" w:rsidRPr="00033EF3">
        <w:tab/>
      </w:r>
      <w:r w:rsidR="00186360" w:rsidRPr="00033EF3">
        <w:t xml:space="preserve">Group of Experts on </w:t>
      </w:r>
      <w:r w:rsidR="00631B31">
        <w:t>C</w:t>
      </w:r>
      <w:r w:rsidR="00631B31" w:rsidRPr="00033EF3">
        <w:t xml:space="preserve">limate </w:t>
      </w:r>
      <w:r w:rsidR="00631B31">
        <w:t>C</w:t>
      </w:r>
      <w:r w:rsidR="00631B31" w:rsidRPr="00033EF3">
        <w:t xml:space="preserve">hange </w:t>
      </w:r>
      <w:r w:rsidR="008850C5">
        <w:t>I</w:t>
      </w:r>
      <w:r w:rsidR="008850C5" w:rsidRPr="00033EF3">
        <w:t xml:space="preserve">mpacts </w:t>
      </w:r>
      <w:r w:rsidR="00186360" w:rsidRPr="00033EF3">
        <w:t xml:space="preserve">and </w:t>
      </w:r>
      <w:r w:rsidR="008850C5">
        <w:t>A</w:t>
      </w:r>
      <w:r w:rsidR="008850C5" w:rsidRPr="00033EF3">
        <w:t xml:space="preserve">daptation </w:t>
      </w:r>
      <w:r w:rsidR="00E34FDE">
        <w:t xml:space="preserve">for </w:t>
      </w:r>
      <w:r w:rsidR="008850C5">
        <w:t>T</w:t>
      </w:r>
      <w:r w:rsidR="00631B31" w:rsidRPr="00033EF3">
        <w:t xml:space="preserve">ransport </w:t>
      </w:r>
      <w:r w:rsidR="002812F5">
        <w:br/>
      </w:r>
      <w:r w:rsidR="00B61241">
        <w:t>N</w:t>
      </w:r>
      <w:r w:rsidR="00B61241" w:rsidRPr="00033EF3">
        <w:t>etworks</w:t>
      </w:r>
      <w:r w:rsidR="00B61241">
        <w:t xml:space="preserve"> </w:t>
      </w:r>
      <w:r w:rsidR="00E34FDE">
        <w:t xml:space="preserve">and </w:t>
      </w:r>
      <w:r w:rsidR="00B61241">
        <w:t>Nodes</w:t>
      </w:r>
      <w:r w:rsidR="00186360" w:rsidRPr="00033EF3">
        <w:tab/>
      </w:r>
      <w:r w:rsidR="00186360" w:rsidRPr="00033EF3">
        <w:tab/>
      </w:r>
      <w:r w:rsidR="00EB7267">
        <w:t>4</w:t>
      </w:r>
      <w:r w:rsidR="003E31E4">
        <w:t>6</w:t>
      </w:r>
      <w:r w:rsidR="006011AC">
        <w:t>–4</w:t>
      </w:r>
      <w:r w:rsidR="003E31E4">
        <w:t>8</w:t>
      </w:r>
      <w:r w:rsidR="00186360" w:rsidRPr="00033EF3">
        <w:tab/>
      </w:r>
      <w:r w:rsidR="006011AC">
        <w:t>1</w:t>
      </w:r>
      <w:r w:rsidR="003E31E4">
        <w:t>4</w:t>
      </w:r>
    </w:p>
    <w:p w:rsidR="00186360" w:rsidRPr="00033EF3" w:rsidRDefault="00186360" w:rsidP="00D1040F">
      <w:pPr>
        <w:tabs>
          <w:tab w:val="right" w:pos="850"/>
          <w:tab w:val="left" w:pos="1134"/>
          <w:tab w:val="left" w:pos="1559"/>
          <w:tab w:val="left" w:pos="1984"/>
          <w:tab w:val="left" w:leader="dot" w:pos="7654"/>
          <w:tab w:val="right" w:pos="8929"/>
          <w:tab w:val="right" w:pos="9638"/>
        </w:tabs>
        <w:spacing w:after="120"/>
      </w:pPr>
      <w:r w:rsidRPr="00033EF3">
        <w:tab/>
      </w:r>
      <w:r w:rsidRPr="00033EF3">
        <w:tab/>
        <w:t>B.</w:t>
      </w:r>
      <w:r w:rsidR="00763A5C" w:rsidRPr="00033EF3">
        <w:tab/>
      </w:r>
      <w:r w:rsidRPr="00033EF3">
        <w:t xml:space="preserve">Climate Change mitigation: UNECE </w:t>
      </w:r>
      <w:proofErr w:type="spellStart"/>
      <w:r w:rsidRPr="00033EF3">
        <w:t>ForFITS</w:t>
      </w:r>
      <w:proofErr w:type="spellEnd"/>
      <w:r w:rsidRPr="00033EF3">
        <w:t xml:space="preserve"> tool</w:t>
      </w:r>
      <w:r w:rsidR="00763A5C" w:rsidRPr="00033EF3">
        <w:tab/>
      </w:r>
      <w:r w:rsidR="00763A5C" w:rsidRPr="00033EF3">
        <w:tab/>
      </w:r>
      <w:r w:rsidR="006011AC">
        <w:t>4</w:t>
      </w:r>
      <w:r w:rsidR="003E31E4">
        <w:t>9</w:t>
      </w:r>
      <w:r w:rsidR="006011AC">
        <w:t>–</w:t>
      </w:r>
      <w:r w:rsidR="00EB7267">
        <w:t>50</w:t>
      </w:r>
      <w:r w:rsidR="00763A5C" w:rsidRPr="00033EF3">
        <w:tab/>
      </w:r>
      <w:r w:rsidR="006011AC">
        <w:t>1</w:t>
      </w:r>
      <w:r w:rsidR="003E31E4">
        <w:t>4</w:t>
      </w:r>
    </w:p>
    <w:p w:rsidR="00186360" w:rsidRPr="00033EF3" w:rsidRDefault="00186360" w:rsidP="00D1040F">
      <w:pPr>
        <w:tabs>
          <w:tab w:val="right" w:pos="850"/>
          <w:tab w:val="left" w:pos="1134"/>
          <w:tab w:val="left" w:pos="1559"/>
          <w:tab w:val="left" w:pos="1984"/>
          <w:tab w:val="left" w:leader="dot" w:pos="7654"/>
          <w:tab w:val="right" w:pos="8929"/>
          <w:tab w:val="right" w:pos="9638"/>
        </w:tabs>
        <w:spacing w:after="120"/>
      </w:pPr>
      <w:r w:rsidRPr="00033EF3">
        <w:tab/>
      </w:r>
      <w:r w:rsidRPr="00033EF3">
        <w:tab/>
        <w:t>C.</w:t>
      </w:r>
      <w:r w:rsidR="00763A5C" w:rsidRPr="00033EF3">
        <w:tab/>
      </w:r>
      <w:r w:rsidRPr="00033EF3">
        <w:t>Diesel engine exhausts</w:t>
      </w:r>
      <w:r w:rsidR="007B00BC">
        <w:tab/>
      </w:r>
      <w:r w:rsidRPr="00033EF3">
        <w:tab/>
      </w:r>
      <w:r w:rsidR="00EB7267">
        <w:t>51</w:t>
      </w:r>
      <w:r w:rsidR="006011AC">
        <w:t>–</w:t>
      </w:r>
      <w:r w:rsidR="00EB7267">
        <w:t>5</w:t>
      </w:r>
      <w:r w:rsidR="003E31E4">
        <w:t>2</w:t>
      </w:r>
      <w:r w:rsidRPr="00033EF3">
        <w:tab/>
      </w:r>
      <w:r w:rsidR="00EB7267">
        <w:t>1</w:t>
      </w:r>
      <w:r w:rsidR="003E31E4">
        <w:t>5</w:t>
      </w:r>
    </w:p>
    <w:p w:rsidR="00D12F5E" w:rsidRPr="00033EF3" w:rsidRDefault="000B3E3D" w:rsidP="00D1040F">
      <w:pPr>
        <w:tabs>
          <w:tab w:val="right" w:pos="850"/>
          <w:tab w:val="left" w:pos="1134"/>
          <w:tab w:val="left" w:pos="1559"/>
          <w:tab w:val="left" w:pos="1984"/>
          <w:tab w:val="left" w:leader="dot" w:pos="7654"/>
          <w:tab w:val="right" w:pos="8929"/>
          <w:tab w:val="right" w:pos="9638"/>
        </w:tabs>
        <w:spacing w:after="120"/>
      </w:pPr>
      <w:r w:rsidRPr="00033EF3">
        <w:tab/>
      </w:r>
      <w:r w:rsidR="00CC3017" w:rsidRPr="00033EF3">
        <w:t>X</w:t>
      </w:r>
      <w:r w:rsidR="004B1C28">
        <w:t>II</w:t>
      </w:r>
      <w:r w:rsidRPr="00033EF3">
        <w:t>.</w:t>
      </w:r>
      <w:r w:rsidRPr="00033EF3">
        <w:tab/>
        <w:t>Revie</w:t>
      </w:r>
      <w:r w:rsidR="00CC3017" w:rsidRPr="00033EF3">
        <w:t xml:space="preserve">w of the transport situation, transport trends and economics in </w:t>
      </w:r>
      <w:r w:rsidRPr="00033EF3">
        <w:t xml:space="preserve">ECE </w:t>
      </w:r>
      <w:r w:rsidR="002812F5">
        <w:br/>
      </w:r>
      <w:r w:rsidR="002812F5">
        <w:tab/>
      </w:r>
      <w:r w:rsidR="002812F5">
        <w:tab/>
      </w:r>
      <w:r w:rsidRPr="00033EF3">
        <w:t>region</w:t>
      </w:r>
      <w:r w:rsidR="00807DDA" w:rsidRPr="00033EF3">
        <w:t xml:space="preserve"> (agenda item </w:t>
      </w:r>
      <w:r w:rsidR="002C780D">
        <w:t>11</w:t>
      </w:r>
      <w:r w:rsidR="00807DDA" w:rsidRPr="00033EF3">
        <w:t>)</w:t>
      </w:r>
      <w:r w:rsidR="00807DDA" w:rsidRPr="00033EF3">
        <w:tab/>
      </w:r>
      <w:r w:rsidR="00807DDA" w:rsidRPr="00033EF3">
        <w:tab/>
      </w:r>
      <w:r w:rsidR="006011AC">
        <w:t>5</w:t>
      </w:r>
      <w:r w:rsidR="003E31E4">
        <w:t>3</w:t>
      </w:r>
      <w:r w:rsidR="00EB7267">
        <w:t>–</w:t>
      </w:r>
      <w:r w:rsidR="006011AC">
        <w:t>6</w:t>
      </w:r>
      <w:r w:rsidR="003E31E4">
        <w:t>9</w:t>
      </w:r>
      <w:r w:rsidR="00807DDA" w:rsidRPr="00033EF3">
        <w:tab/>
      </w:r>
      <w:r w:rsidR="006011AC">
        <w:t>1</w:t>
      </w:r>
      <w:r w:rsidR="003E31E4">
        <w:t>5</w:t>
      </w:r>
    </w:p>
    <w:p w:rsidR="000B3E3D" w:rsidRPr="00033EF3" w:rsidRDefault="000B3E3D" w:rsidP="00D1040F">
      <w:pPr>
        <w:tabs>
          <w:tab w:val="right" w:pos="850"/>
          <w:tab w:val="left" w:pos="1134"/>
          <w:tab w:val="left" w:pos="1559"/>
          <w:tab w:val="left" w:pos="1984"/>
          <w:tab w:val="left" w:leader="dot" w:pos="7654"/>
          <w:tab w:val="right" w:pos="8929"/>
          <w:tab w:val="right" w:pos="9638"/>
        </w:tabs>
        <w:spacing w:after="120"/>
      </w:pPr>
      <w:r w:rsidRPr="00033EF3">
        <w:tab/>
      </w:r>
      <w:r w:rsidRPr="00033EF3">
        <w:tab/>
        <w:t>A.</w:t>
      </w:r>
      <w:r w:rsidRPr="00033EF3">
        <w:tab/>
      </w:r>
      <w:r w:rsidR="001D4F5B" w:rsidRPr="001D4F5B">
        <w:t>Transport Trends and Economics 2012–2013: Sustainable Urban</w:t>
      </w:r>
      <w:r w:rsidR="005D6A15">
        <w:t xml:space="preserve"> </w:t>
      </w:r>
      <w:r w:rsidR="00B61241">
        <w:t xml:space="preserve">mobility </w:t>
      </w:r>
      <w:r w:rsidR="00B61241">
        <w:br/>
      </w:r>
      <w:r w:rsidR="00B61241">
        <w:tab/>
      </w:r>
      <w:r w:rsidR="00B61241">
        <w:tab/>
      </w:r>
      <w:r w:rsidR="00B61241">
        <w:tab/>
      </w:r>
      <w:r w:rsidR="005D6A15">
        <w:t>and public transport</w:t>
      </w:r>
      <w:r w:rsidR="00763A5C" w:rsidRPr="00033EF3">
        <w:tab/>
      </w:r>
      <w:r w:rsidR="00763A5C" w:rsidRPr="00033EF3">
        <w:tab/>
      </w:r>
      <w:r w:rsidR="006011AC">
        <w:t>5</w:t>
      </w:r>
      <w:r w:rsidR="003E31E4">
        <w:t>3</w:t>
      </w:r>
      <w:r w:rsidR="006011AC">
        <w:t>–</w:t>
      </w:r>
      <w:r w:rsidR="00EB7267">
        <w:t>5</w:t>
      </w:r>
      <w:r w:rsidR="003E31E4">
        <w:t>4</w:t>
      </w:r>
      <w:r w:rsidR="00807DDA" w:rsidRPr="00033EF3">
        <w:tab/>
      </w:r>
      <w:r w:rsidR="006011AC">
        <w:t>1</w:t>
      </w:r>
      <w:r w:rsidR="003E31E4">
        <w:t>5</w:t>
      </w:r>
    </w:p>
    <w:p w:rsidR="00632710" w:rsidRPr="00033EF3" w:rsidRDefault="000B3E3D" w:rsidP="00D1040F">
      <w:pPr>
        <w:tabs>
          <w:tab w:val="right" w:pos="850"/>
          <w:tab w:val="left" w:pos="1134"/>
          <w:tab w:val="left" w:pos="1559"/>
          <w:tab w:val="left" w:pos="1984"/>
          <w:tab w:val="left" w:leader="dot" w:pos="7654"/>
          <w:tab w:val="right" w:pos="8929"/>
          <w:tab w:val="right" w:pos="9638"/>
        </w:tabs>
        <w:spacing w:after="120"/>
      </w:pPr>
      <w:r w:rsidRPr="00033EF3">
        <w:tab/>
      </w:r>
      <w:r w:rsidRPr="00033EF3">
        <w:tab/>
        <w:t>B.</w:t>
      </w:r>
      <w:r w:rsidRPr="00033EF3">
        <w:tab/>
      </w:r>
      <w:r w:rsidR="00CC3017" w:rsidRPr="00033EF3">
        <w:t>Transport Trends and Economics 2013–201</w:t>
      </w:r>
      <w:r w:rsidR="001D4F5B">
        <w:t>5</w:t>
      </w:r>
      <w:r w:rsidR="00CC3017" w:rsidRPr="00033EF3">
        <w:t>: Financing</w:t>
      </w:r>
      <w:r w:rsidR="001D4F5B">
        <w:t xml:space="preserve"> </w:t>
      </w:r>
      <w:r w:rsidR="00CC3017" w:rsidRPr="00033EF3">
        <w:t xml:space="preserve">Transport </w:t>
      </w:r>
      <w:r w:rsidR="00AF16B3">
        <w:br/>
      </w:r>
      <w:r w:rsidR="00AF16B3">
        <w:tab/>
      </w:r>
      <w:r w:rsidR="00AF16B3">
        <w:tab/>
      </w:r>
      <w:r w:rsidR="00AF16B3">
        <w:tab/>
      </w:r>
      <w:r w:rsidR="00CC3017" w:rsidRPr="00033EF3">
        <w:t>Infrastructure</w:t>
      </w:r>
      <w:r w:rsidR="00C062B8" w:rsidRPr="00033EF3">
        <w:tab/>
      </w:r>
      <w:r w:rsidR="00C062B8" w:rsidRPr="00033EF3">
        <w:tab/>
      </w:r>
      <w:r w:rsidR="006011AC">
        <w:t>5</w:t>
      </w:r>
      <w:r w:rsidR="003E31E4">
        <w:t>5</w:t>
      </w:r>
      <w:r w:rsidR="006011AC">
        <w:t>–5</w:t>
      </w:r>
      <w:r w:rsidR="003E31E4">
        <w:t>6</w:t>
      </w:r>
      <w:r w:rsidR="00C062B8" w:rsidRPr="00033EF3">
        <w:tab/>
        <w:t>1</w:t>
      </w:r>
      <w:r w:rsidR="003E31E4">
        <w:t>5</w:t>
      </w:r>
    </w:p>
    <w:p w:rsidR="000B3E3D" w:rsidRPr="00033EF3" w:rsidRDefault="000B3E3D" w:rsidP="00D1040F">
      <w:pPr>
        <w:tabs>
          <w:tab w:val="right" w:pos="850"/>
          <w:tab w:val="left" w:pos="1134"/>
          <w:tab w:val="left" w:pos="1559"/>
          <w:tab w:val="left" w:pos="1984"/>
          <w:tab w:val="left" w:leader="dot" w:pos="7654"/>
          <w:tab w:val="right" w:pos="8929"/>
          <w:tab w:val="right" w:pos="9638"/>
        </w:tabs>
        <w:spacing w:after="120"/>
      </w:pPr>
      <w:r w:rsidRPr="00033EF3">
        <w:tab/>
      </w:r>
      <w:r w:rsidRPr="00033EF3">
        <w:tab/>
      </w:r>
      <w:r w:rsidR="001D4F5B">
        <w:t>C</w:t>
      </w:r>
      <w:r w:rsidRPr="00033EF3">
        <w:t>.</w:t>
      </w:r>
      <w:r w:rsidRPr="00033EF3">
        <w:tab/>
        <w:t>Transport trends and challenges in the road sector</w:t>
      </w:r>
      <w:r w:rsidR="00807DDA" w:rsidRPr="00033EF3">
        <w:tab/>
      </w:r>
      <w:r w:rsidR="00807DDA" w:rsidRPr="00033EF3">
        <w:tab/>
      </w:r>
      <w:r w:rsidR="006011AC">
        <w:t>5</w:t>
      </w:r>
      <w:r w:rsidR="003E31E4">
        <w:t>7</w:t>
      </w:r>
      <w:r w:rsidR="006011AC">
        <w:t>–</w:t>
      </w:r>
      <w:r w:rsidR="003E31E4">
        <w:t>59</w:t>
      </w:r>
      <w:r w:rsidR="00807DDA" w:rsidRPr="00033EF3">
        <w:tab/>
      </w:r>
      <w:r w:rsidR="00632710" w:rsidRPr="00033EF3">
        <w:t>1</w:t>
      </w:r>
      <w:r w:rsidR="005D6A15">
        <w:t>5</w:t>
      </w:r>
    </w:p>
    <w:p w:rsidR="000B3E3D" w:rsidRPr="00033EF3" w:rsidRDefault="0053489D" w:rsidP="00D1040F">
      <w:pPr>
        <w:tabs>
          <w:tab w:val="right" w:pos="850"/>
          <w:tab w:val="left" w:pos="1134"/>
          <w:tab w:val="left" w:pos="1559"/>
          <w:tab w:val="left" w:pos="1984"/>
          <w:tab w:val="left" w:leader="dot" w:pos="7654"/>
          <w:tab w:val="right" w:pos="8929"/>
          <w:tab w:val="right" w:pos="9638"/>
        </w:tabs>
        <w:spacing w:after="120"/>
      </w:pPr>
      <w:r w:rsidRPr="00033EF3">
        <w:tab/>
      </w:r>
      <w:r w:rsidRPr="00033EF3">
        <w:tab/>
      </w:r>
      <w:r w:rsidR="001D4F5B">
        <w:t>D</w:t>
      </w:r>
      <w:r w:rsidRPr="00033EF3">
        <w:t>.</w:t>
      </w:r>
      <w:r w:rsidRPr="00033EF3">
        <w:tab/>
        <w:t>Transport trends and challenges</w:t>
      </w:r>
      <w:r w:rsidR="00807DDA" w:rsidRPr="00033EF3">
        <w:t xml:space="preserve"> in the rail sector</w:t>
      </w:r>
      <w:r w:rsidR="00807DDA" w:rsidRPr="00033EF3">
        <w:tab/>
      </w:r>
      <w:r w:rsidR="00807DDA" w:rsidRPr="00033EF3">
        <w:tab/>
      </w:r>
      <w:r w:rsidR="003E31E4">
        <w:t>60-</w:t>
      </w:r>
      <w:r w:rsidR="00EB7267">
        <w:t>62</w:t>
      </w:r>
      <w:r w:rsidR="00807DDA" w:rsidRPr="00033EF3">
        <w:tab/>
      </w:r>
      <w:r w:rsidR="00632710" w:rsidRPr="00033EF3">
        <w:t>1</w:t>
      </w:r>
      <w:r w:rsidR="003E31E4">
        <w:t>6</w:t>
      </w:r>
    </w:p>
    <w:p w:rsidR="00CC3017" w:rsidRDefault="00CC3017" w:rsidP="00D1040F">
      <w:pPr>
        <w:tabs>
          <w:tab w:val="right" w:pos="850"/>
          <w:tab w:val="left" w:pos="1134"/>
          <w:tab w:val="left" w:pos="1559"/>
          <w:tab w:val="left" w:pos="1984"/>
          <w:tab w:val="left" w:leader="dot" w:pos="7654"/>
          <w:tab w:val="right" w:pos="8929"/>
          <w:tab w:val="right" w:pos="9638"/>
        </w:tabs>
        <w:spacing w:after="120"/>
      </w:pPr>
      <w:r w:rsidRPr="00033EF3">
        <w:tab/>
      </w:r>
      <w:r w:rsidRPr="00033EF3">
        <w:tab/>
      </w:r>
      <w:r w:rsidR="001D4F5B">
        <w:t>E</w:t>
      </w:r>
      <w:r w:rsidRPr="00033EF3">
        <w:t>.</w:t>
      </w:r>
      <w:r w:rsidRPr="00033EF3">
        <w:tab/>
        <w:t>Transport trends and challenges in the inland waterways sector</w:t>
      </w:r>
      <w:r w:rsidR="007B00BC">
        <w:tab/>
      </w:r>
      <w:r w:rsidRPr="00033EF3">
        <w:tab/>
      </w:r>
      <w:r w:rsidR="00EB7267">
        <w:t>63</w:t>
      </w:r>
      <w:r w:rsidR="003E31E4">
        <w:t>-66</w:t>
      </w:r>
      <w:r w:rsidRPr="00033EF3">
        <w:tab/>
      </w:r>
      <w:r w:rsidR="004D68ED" w:rsidRPr="00033EF3">
        <w:t>1</w:t>
      </w:r>
      <w:r w:rsidR="003E31E4">
        <w:t>6</w:t>
      </w:r>
    </w:p>
    <w:p w:rsidR="001D4F5B" w:rsidRPr="00033EF3" w:rsidRDefault="001D4F5B" w:rsidP="00D1040F">
      <w:pPr>
        <w:tabs>
          <w:tab w:val="right" w:pos="850"/>
          <w:tab w:val="left" w:pos="1134"/>
          <w:tab w:val="left" w:pos="1559"/>
          <w:tab w:val="left" w:pos="1984"/>
          <w:tab w:val="left" w:leader="dot" w:pos="7654"/>
          <w:tab w:val="right" w:pos="8929"/>
          <w:tab w:val="right" w:pos="9638"/>
        </w:tabs>
        <w:spacing w:after="120"/>
      </w:pPr>
      <w:r>
        <w:tab/>
      </w:r>
      <w:r>
        <w:tab/>
        <w:t>F.</w:t>
      </w:r>
      <w:r w:rsidRPr="001D4F5B">
        <w:tab/>
        <w:t xml:space="preserve">UNECE Transport </w:t>
      </w:r>
      <w:r w:rsidR="00AF16B3">
        <w:t>S</w:t>
      </w:r>
      <w:r w:rsidRPr="001D4F5B">
        <w:t>tatistics analysis.</w:t>
      </w:r>
      <w:r>
        <w:tab/>
      </w:r>
      <w:r>
        <w:tab/>
      </w:r>
      <w:r w:rsidR="006011AC">
        <w:t>6</w:t>
      </w:r>
      <w:r w:rsidR="003E31E4">
        <w:t>7</w:t>
      </w:r>
      <w:r w:rsidR="006011AC">
        <w:t>–6</w:t>
      </w:r>
      <w:r w:rsidR="003E31E4">
        <w:t>9</w:t>
      </w:r>
      <w:r>
        <w:tab/>
        <w:t>1</w:t>
      </w:r>
      <w:r w:rsidR="003E31E4">
        <w:t>7</w:t>
      </w:r>
    </w:p>
    <w:p w:rsidR="0053489D" w:rsidRPr="00033EF3" w:rsidRDefault="0053489D" w:rsidP="00D1040F">
      <w:pPr>
        <w:tabs>
          <w:tab w:val="right" w:pos="850"/>
          <w:tab w:val="left" w:pos="1134"/>
          <w:tab w:val="left" w:pos="1559"/>
          <w:tab w:val="left" w:pos="1984"/>
          <w:tab w:val="left" w:leader="dot" w:pos="7654"/>
          <w:tab w:val="right" w:pos="8929"/>
          <w:tab w:val="right" w:pos="9638"/>
        </w:tabs>
        <w:spacing w:after="120"/>
      </w:pPr>
      <w:r w:rsidRPr="00033EF3">
        <w:tab/>
        <w:t>X</w:t>
      </w:r>
      <w:r w:rsidR="004B1C28">
        <w:t>III</w:t>
      </w:r>
      <w:r w:rsidRPr="00033EF3">
        <w:t>.</w:t>
      </w:r>
      <w:r w:rsidRPr="00033EF3">
        <w:tab/>
        <w:t>Technical assistance to countries with transition economies</w:t>
      </w:r>
      <w:r w:rsidR="00807DDA" w:rsidRPr="00033EF3">
        <w:t xml:space="preserve"> (agenda item </w:t>
      </w:r>
      <w:r w:rsidR="002C780D">
        <w:t>12</w:t>
      </w:r>
      <w:r w:rsidR="00807DDA" w:rsidRPr="00033EF3">
        <w:t>)</w:t>
      </w:r>
      <w:r w:rsidR="00807DDA" w:rsidRPr="00033EF3">
        <w:tab/>
      </w:r>
      <w:r w:rsidR="00807DDA" w:rsidRPr="00033EF3">
        <w:tab/>
      </w:r>
      <w:r w:rsidR="003E31E4">
        <w:t>70</w:t>
      </w:r>
      <w:r w:rsidR="006011AC">
        <w:t>–</w:t>
      </w:r>
      <w:r w:rsidR="003E31E4">
        <w:t>72</w:t>
      </w:r>
      <w:r w:rsidR="00807DDA" w:rsidRPr="00033EF3">
        <w:tab/>
      </w:r>
      <w:r w:rsidR="004D68ED" w:rsidRPr="00033EF3">
        <w:t>1</w:t>
      </w:r>
      <w:r w:rsidR="003E31E4">
        <w:t>7</w:t>
      </w:r>
    </w:p>
    <w:p w:rsidR="002C780D" w:rsidRDefault="00CC3017" w:rsidP="001D4F5B">
      <w:pPr>
        <w:tabs>
          <w:tab w:val="right" w:pos="850"/>
          <w:tab w:val="left" w:pos="1134"/>
          <w:tab w:val="left" w:pos="1559"/>
          <w:tab w:val="left" w:pos="1984"/>
          <w:tab w:val="left" w:leader="dot" w:pos="7654"/>
          <w:tab w:val="right" w:pos="8929"/>
          <w:tab w:val="right" w:pos="9638"/>
        </w:tabs>
        <w:spacing w:after="120"/>
      </w:pPr>
      <w:r w:rsidRPr="00033EF3">
        <w:tab/>
      </w:r>
      <w:r w:rsidR="002C780D" w:rsidRPr="00033EF3">
        <w:t>X</w:t>
      </w:r>
      <w:r w:rsidR="004B1C28">
        <w:t>IV</w:t>
      </w:r>
      <w:r w:rsidR="002C780D" w:rsidRPr="00033EF3">
        <w:t>.</w:t>
      </w:r>
      <w:r w:rsidR="002C780D" w:rsidRPr="00033EF3">
        <w:tab/>
      </w:r>
      <w:r w:rsidR="002C780D" w:rsidRPr="002C780D">
        <w:t xml:space="preserve">Transport and Competitiveness </w:t>
      </w:r>
      <w:r w:rsidR="002C780D" w:rsidRPr="00033EF3">
        <w:t xml:space="preserve">(agenda item </w:t>
      </w:r>
      <w:r w:rsidR="002C780D">
        <w:t>13</w:t>
      </w:r>
      <w:r w:rsidR="002C780D" w:rsidRPr="00033EF3">
        <w:t>)</w:t>
      </w:r>
      <w:r w:rsidR="002C780D" w:rsidRPr="00033EF3">
        <w:tab/>
      </w:r>
      <w:r w:rsidR="002C780D" w:rsidRPr="00033EF3">
        <w:tab/>
      </w:r>
      <w:r w:rsidR="003E31E4">
        <w:t>73</w:t>
      </w:r>
      <w:r w:rsidR="002C780D">
        <w:t>–</w:t>
      </w:r>
      <w:r w:rsidR="003E31E4">
        <w:t>77</w:t>
      </w:r>
      <w:r w:rsidR="002C780D" w:rsidRPr="00033EF3">
        <w:tab/>
        <w:t>1</w:t>
      </w:r>
      <w:r w:rsidR="003E31E4">
        <w:t>8</w:t>
      </w:r>
    </w:p>
    <w:p w:rsidR="001D4F5B" w:rsidRDefault="002C780D" w:rsidP="001D4F5B">
      <w:pPr>
        <w:tabs>
          <w:tab w:val="right" w:pos="850"/>
          <w:tab w:val="left" w:pos="1134"/>
          <w:tab w:val="left" w:pos="1559"/>
          <w:tab w:val="left" w:pos="1984"/>
          <w:tab w:val="left" w:leader="dot" w:pos="7654"/>
          <w:tab w:val="right" w:pos="8929"/>
          <w:tab w:val="right" w:pos="9638"/>
        </w:tabs>
        <w:spacing w:after="120"/>
      </w:pPr>
      <w:r>
        <w:tab/>
      </w:r>
      <w:r w:rsidR="0053489D" w:rsidRPr="00033EF3">
        <w:t>X</w:t>
      </w:r>
      <w:r w:rsidR="004B1C28">
        <w:t>V</w:t>
      </w:r>
      <w:r w:rsidR="0053489D" w:rsidRPr="00033EF3">
        <w:t>.</w:t>
      </w:r>
      <w:r w:rsidR="0053489D" w:rsidRPr="00033EF3">
        <w:tab/>
        <w:t xml:space="preserve">Activities of United Nations Economic Commission for Europe bodies of interest </w:t>
      </w:r>
      <w:r w:rsidR="0053489D" w:rsidRPr="00033EF3">
        <w:br/>
      </w:r>
      <w:r w:rsidR="00C15D24" w:rsidRPr="00033EF3">
        <w:tab/>
      </w:r>
      <w:r w:rsidR="00C15D24" w:rsidRPr="00033EF3">
        <w:tab/>
      </w:r>
      <w:r w:rsidR="0053489D" w:rsidRPr="00033EF3">
        <w:t>to the Working Party</w:t>
      </w:r>
      <w:r w:rsidR="00807DDA" w:rsidRPr="00033EF3">
        <w:t xml:space="preserve"> (agenda item </w:t>
      </w:r>
      <w:r w:rsidR="00632710" w:rsidRPr="00033EF3">
        <w:t>1</w:t>
      </w:r>
      <w:r>
        <w:t>4</w:t>
      </w:r>
      <w:r w:rsidR="00807DDA" w:rsidRPr="00033EF3">
        <w:t>)</w:t>
      </w:r>
      <w:r w:rsidR="00807DDA" w:rsidRPr="00033EF3">
        <w:tab/>
      </w:r>
      <w:r w:rsidR="00807DDA" w:rsidRPr="00033EF3">
        <w:tab/>
      </w:r>
      <w:r w:rsidR="006011AC">
        <w:t>7</w:t>
      </w:r>
      <w:r w:rsidR="003E31E4">
        <w:t>8</w:t>
      </w:r>
      <w:r w:rsidR="00807DDA" w:rsidRPr="00033EF3">
        <w:tab/>
      </w:r>
      <w:r w:rsidR="004D68ED" w:rsidRPr="00033EF3">
        <w:t>1</w:t>
      </w:r>
      <w:r w:rsidR="003E31E4">
        <w:t>9</w:t>
      </w:r>
    </w:p>
    <w:p w:rsidR="002C780D" w:rsidRDefault="00F42E4F" w:rsidP="002C780D">
      <w:pPr>
        <w:tabs>
          <w:tab w:val="right" w:pos="850"/>
          <w:tab w:val="left" w:pos="1134"/>
          <w:tab w:val="left" w:pos="1559"/>
          <w:tab w:val="left" w:pos="1984"/>
          <w:tab w:val="left" w:leader="dot" w:pos="7654"/>
          <w:tab w:val="right" w:pos="8929"/>
          <w:tab w:val="right" w:pos="9638"/>
        </w:tabs>
        <w:spacing w:after="120"/>
      </w:pPr>
      <w:r>
        <w:tab/>
      </w:r>
      <w:r w:rsidR="00936B32">
        <w:t>X</w:t>
      </w:r>
      <w:r w:rsidR="004B1C28">
        <w:t>V</w:t>
      </w:r>
      <w:r w:rsidR="002C780D">
        <w:t>I.</w:t>
      </w:r>
      <w:r w:rsidR="002C780D">
        <w:tab/>
      </w:r>
      <w:r w:rsidR="002C780D" w:rsidRPr="002C780D">
        <w:t xml:space="preserve">Programme of work and biennial evaluation for 2016–2017 </w:t>
      </w:r>
      <w:r w:rsidR="002C780D">
        <w:t>(agenda item 15)</w:t>
      </w:r>
      <w:r w:rsidR="002C780D">
        <w:tab/>
      </w:r>
      <w:r w:rsidR="002C780D">
        <w:tab/>
      </w:r>
      <w:r w:rsidR="003E31E4">
        <w:t>79</w:t>
      </w:r>
      <w:r w:rsidR="002C780D">
        <w:t>–</w:t>
      </w:r>
      <w:r w:rsidR="003E31E4">
        <w:t>80</w:t>
      </w:r>
      <w:r w:rsidR="002C780D">
        <w:tab/>
        <w:t>1</w:t>
      </w:r>
      <w:r w:rsidR="003E31E4">
        <w:t>9</w:t>
      </w:r>
    </w:p>
    <w:p w:rsidR="002C780D" w:rsidRDefault="002C780D" w:rsidP="002C780D">
      <w:pPr>
        <w:tabs>
          <w:tab w:val="right" w:pos="850"/>
          <w:tab w:val="left" w:pos="1134"/>
          <w:tab w:val="left" w:pos="1559"/>
          <w:tab w:val="left" w:pos="1984"/>
          <w:tab w:val="left" w:leader="dot" w:pos="7654"/>
          <w:tab w:val="right" w:pos="8929"/>
          <w:tab w:val="right" w:pos="9638"/>
        </w:tabs>
        <w:spacing w:after="120"/>
      </w:pPr>
      <w:r>
        <w:tab/>
      </w:r>
      <w:r>
        <w:tab/>
        <w:t>A.</w:t>
      </w:r>
      <w:r>
        <w:tab/>
      </w:r>
      <w:r w:rsidRPr="002C780D">
        <w:t>Draft programme of work and biennial evaluation for 2016–2017</w:t>
      </w:r>
      <w:r>
        <w:tab/>
      </w:r>
      <w:r>
        <w:tab/>
      </w:r>
      <w:r w:rsidR="003E31E4">
        <w:t>79</w:t>
      </w:r>
      <w:r>
        <w:tab/>
        <w:t>1</w:t>
      </w:r>
      <w:r w:rsidR="003E31E4">
        <w:t>9</w:t>
      </w:r>
    </w:p>
    <w:p w:rsidR="000604A7" w:rsidRDefault="002C780D" w:rsidP="002C780D">
      <w:pPr>
        <w:tabs>
          <w:tab w:val="right" w:pos="850"/>
          <w:tab w:val="left" w:pos="1134"/>
          <w:tab w:val="left" w:pos="1559"/>
          <w:tab w:val="left" w:pos="1984"/>
          <w:tab w:val="left" w:leader="dot" w:pos="7654"/>
          <w:tab w:val="right" w:pos="8929"/>
          <w:tab w:val="right" w:pos="9638"/>
        </w:tabs>
        <w:spacing w:after="120"/>
      </w:pPr>
      <w:r>
        <w:tab/>
      </w:r>
      <w:r>
        <w:tab/>
        <w:t>B.</w:t>
      </w:r>
      <w:r>
        <w:tab/>
      </w:r>
      <w:r w:rsidRPr="002C780D">
        <w:t>Draft work plan for 2016–2020</w:t>
      </w:r>
      <w:r>
        <w:tab/>
      </w:r>
      <w:r>
        <w:tab/>
      </w:r>
      <w:r w:rsidR="003E31E4">
        <w:t>80</w:t>
      </w:r>
      <w:r>
        <w:tab/>
        <w:t>1</w:t>
      </w:r>
      <w:r w:rsidR="003E31E4">
        <w:t>9</w:t>
      </w:r>
    </w:p>
    <w:p w:rsidR="0053489D" w:rsidRPr="00033EF3" w:rsidRDefault="00807DDA" w:rsidP="002C780D">
      <w:pPr>
        <w:tabs>
          <w:tab w:val="right" w:pos="850"/>
          <w:tab w:val="left" w:pos="1134"/>
          <w:tab w:val="left" w:pos="1559"/>
          <w:tab w:val="left" w:pos="1984"/>
          <w:tab w:val="left" w:leader="dot" w:pos="7654"/>
          <w:tab w:val="right" w:pos="8929"/>
          <w:tab w:val="right" w:pos="9638"/>
        </w:tabs>
        <w:spacing w:after="120"/>
      </w:pPr>
      <w:r w:rsidRPr="00033EF3">
        <w:tab/>
      </w:r>
      <w:r w:rsidR="0053489D" w:rsidRPr="00033EF3">
        <w:t>X</w:t>
      </w:r>
      <w:r w:rsidR="004B1C28">
        <w:t>V</w:t>
      </w:r>
      <w:r w:rsidR="005C2B05">
        <w:t>II</w:t>
      </w:r>
      <w:r w:rsidR="0053489D" w:rsidRPr="00033EF3">
        <w:t>.</w:t>
      </w:r>
      <w:r w:rsidR="0053489D" w:rsidRPr="00033EF3">
        <w:tab/>
        <w:t>Other business</w:t>
      </w:r>
      <w:r w:rsidR="00EA2ABB" w:rsidRPr="00033EF3">
        <w:t xml:space="preserve"> (agenda item 1</w:t>
      </w:r>
      <w:r w:rsidR="000604A7">
        <w:t>6</w:t>
      </w:r>
      <w:r w:rsidR="00EA2ABB" w:rsidRPr="00033EF3">
        <w:t>)</w:t>
      </w:r>
      <w:r w:rsidR="00EA2ABB" w:rsidRPr="00033EF3">
        <w:tab/>
      </w:r>
      <w:r w:rsidR="00EA2ABB" w:rsidRPr="00033EF3">
        <w:tab/>
      </w:r>
      <w:r w:rsidR="003E31E4">
        <w:t>81</w:t>
      </w:r>
      <w:r w:rsidR="00EA2ABB" w:rsidRPr="00033EF3">
        <w:tab/>
      </w:r>
      <w:r w:rsidR="004D68ED" w:rsidRPr="00033EF3">
        <w:t>1</w:t>
      </w:r>
      <w:r w:rsidR="003E31E4">
        <w:t>9</w:t>
      </w:r>
    </w:p>
    <w:p w:rsidR="0053489D" w:rsidRPr="00033EF3" w:rsidRDefault="0053489D" w:rsidP="00D1040F">
      <w:pPr>
        <w:tabs>
          <w:tab w:val="right" w:pos="850"/>
          <w:tab w:val="left" w:pos="1134"/>
          <w:tab w:val="left" w:pos="1559"/>
          <w:tab w:val="left" w:pos="1984"/>
          <w:tab w:val="left" w:leader="dot" w:pos="7654"/>
          <w:tab w:val="right" w:pos="8929"/>
          <w:tab w:val="right" w:pos="9638"/>
        </w:tabs>
        <w:spacing w:after="120"/>
      </w:pPr>
      <w:r w:rsidRPr="00033EF3">
        <w:tab/>
        <w:t>XV</w:t>
      </w:r>
      <w:r w:rsidR="004B1C28">
        <w:t>III</w:t>
      </w:r>
      <w:r w:rsidRPr="00033EF3">
        <w:t>.</w:t>
      </w:r>
      <w:r w:rsidRPr="00033EF3">
        <w:tab/>
        <w:t>Date of next session</w:t>
      </w:r>
      <w:r w:rsidR="00EA2ABB" w:rsidRPr="00033EF3">
        <w:t xml:space="preserve"> (agenda item </w:t>
      </w:r>
      <w:r w:rsidR="000604A7" w:rsidRPr="00033EF3">
        <w:t>1</w:t>
      </w:r>
      <w:r w:rsidR="000604A7">
        <w:t>7</w:t>
      </w:r>
      <w:r w:rsidR="00EA2ABB" w:rsidRPr="00033EF3">
        <w:t>)</w:t>
      </w:r>
      <w:r w:rsidR="00EA2ABB" w:rsidRPr="00033EF3">
        <w:tab/>
      </w:r>
      <w:r w:rsidR="00EA2ABB" w:rsidRPr="00033EF3">
        <w:tab/>
      </w:r>
      <w:r w:rsidR="003E31E4">
        <w:t>82</w:t>
      </w:r>
      <w:r w:rsidR="00EA2ABB" w:rsidRPr="00033EF3">
        <w:tab/>
      </w:r>
      <w:r w:rsidR="004D68ED" w:rsidRPr="00033EF3">
        <w:t>1</w:t>
      </w:r>
      <w:r w:rsidR="003E31E4">
        <w:t>9</w:t>
      </w:r>
    </w:p>
    <w:p w:rsidR="0053489D" w:rsidRPr="00033EF3" w:rsidRDefault="00354DFB" w:rsidP="00D1040F">
      <w:pPr>
        <w:tabs>
          <w:tab w:val="right" w:pos="850"/>
          <w:tab w:val="left" w:pos="1134"/>
          <w:tab w:val="left" w:pos="1559"/>
          <w:tab w:val="left" w:pos="1984"/>
          <w:tab w:val="left" w:leader="dot" w:pos="7654"/>
          <w:tab w:val="right" w:pos="8929"/>
          <w:tab w:val="right" w:pos="9638"/>
        </w:tabs>
        <w:spacing w:after="120"/>
      </w:pPr>
      <w:r w:rsidRPr="00033EF3">
        <w:tab/>
        <w:t>X</w:t>
      </w:r>
      <w:r w:rsidR="004B1C28">
        <w:t>IX</w:t>
      </w:r>
      <w:r w:rsidRPr="00033EF3">
        <w:t>.</w:t>
      </w:r>
      <w:r w:rsidRPr="00033EF3">
        <w:tab/>
      </w:r>
      <w:r w:rsidR="0053489D" w:rsidRPr="00033EF3">
        <w:t xml:space="preserve">Adoption of the </w:t>
      </w:r>
      <w:r w:rsidR="002C780D">
        <w:t xml:space="preserve">main </w:t>
      </w:r>
      <w:r w:rsidR="000257F0" w:rsidRPr="00033EF3">
        <w:t>decisions</w:t>
      </w:r>
      <w:r w:rsidR="0053489D" w:rsidRPr="00033EF3">
        <w:t xml:space="preserve"> (agenda item 1</w:t>
      </w:r>
      <w:r w:rsidR="000604A7">
        <w:t>8</w:t>
      </w:r>
      <w:r w:rsidR="0053489D" w:rsidRPr="00033EF3">
        <w:t>)</w:t>
      </w:r>
      <w:r w:rsidR="00EA2ABB" w:rsidRPr="00033EF3">
        <w:tab/>
      </w:r>
      <w:r w:rsidR="00EA2ABB" w:rsidRPr="00033EF3">
        <w:tab/>
      </w:r>
      <w:r w:rsidR="003E31E4">
        <w:t>83</w:t>
      </w:r>
      <w:r w:rsidR="00EA2ABB" w:rsidRPr="00033EF3">
        <w:tab/>
      </w:r>
      <w:r w:rsidR="004D68ED" w:rsidRPr="00033EF3">
        <w:t>1</w:t>
      </w:r>
      <w:r w:rsidR="003E31E4">
        <w:t>9</w:t>
      </w:r>
    </w:p>
    <w:p w:rsidR="002812F5" w:rsidRDefault="002812F5" w:rsidP="00D1040F">
      <w:pPr>
        <w:tabs>
          <w:tab w:val="right" w:pos="850"/>
          <w:tab w:val="left" w:pos="1134"/>
          <w:tab w:val="left" w:pos="1559"/>
          <w:tab w:val="left" w:pos="1984"/>
          <w:tab w:val="left" w:leader="dot" w:pos="7654"/>
          <w:tab w:val="right" w:pos="8929"/>
          <w:tab w:val="right" w:pos="9638"/>
        </w:tabs>
        <w:spacing w:after="120"/>
      </w:pPr>
      <w:r>
        <w:t>Annexes</w:t>
      </w:r>
    </w:p>
    <w:p w:rsidR="003E31E4" w:rsidRPr="00033EF3" w:rsidRDefault="002812F5" w:rsidP="003E31E4">
      <w:pPr>
        <w:tabs>
          <w:tab w:val="right" w:pos="850"/>
          <w:tab w:val="left" w:pos="1134"/>
          <w:tab w:val="left" w:pos="1559"/>
          <w:tab w:val="left" w:pos="1984"/>
          <w:tab w:val="left" w:leader="dot" w:pos="7654"/>
          <w:tab w:val="right" w:pos="8929"/>
          <w:tab w:val="right" w:pos="9638"/>
        </w:tabs>
        <w:spacing w:after="120"/>
      </w:pPr>
      <w:r>
        <w:tab/>
        <w:t>I.</w:t>
      </w:r>
      <w:r>
        <w:tab/>
      </w:r>
      <w:r w:rsidR="008D7B3A" w:rsidRPr="008D7B3A">
        <w:t>Amended programme of work and Biennial Evaluation 2016–2017</w:t>
      </w:r>
      <w:r w:rsidR="003E31E4">
        <w:tab/>
      </w:r>
      <w:r w:rsidR="003E31E4" w:rsidRPr="00033EF3">
        <w:tab/>
      </w:r>
      <w:r>
        <w:tab/>
      </w:r>
      <w:r w:rsidR="003E31E4">
        <w:t>20</w:t>
      </w:r>
    </w:p>
    <w:p w:rsidR="003E31E4" w:rsidRPr="00033EF3" w:rsidRDefault="003E31E4" w:rsidP="003E31E4">
      <w:pPr>
        <w:tabs>
          <w:tab w:val="right" w:pos="850"/>
          <w:tab w:val="left" w:pos="1134"/>
          <w:tab w:val="left" w:pos="1559"/>
          <w:tab w:val="left" w:pos="1984"/>
          <w:tab w:val="left" w:leader="dot" w:pos="7654"/>
          <w:tab w:val="right" w:pos="8929"/>
          <w:tab w:val="right" w:pos="9638"/>
        </w:tabs>
        <w:spacing w:after="120"/>
      </w:pPr>
      <w:r>
        <w:tab/>
      </w:r>
      <w:r w:rsidR="002812F5">
        <w:t>II.</w:t>
      </w:r>
      <w:r w:rsidRPr="00033EF3">
        <w:tab/>
      </w:r>
      <w:r w:rsidR="002812F5" w:rsidRPr="002812F5">
        <w:t>Amended Work plan for 2016–2020</w:t>
      </w:r>
      <w:r w:rsidRPr="00033EF3">
        <w:tab/>
      </w:r>
      <w:r w:rsidRPr="00033EF3">
        <w:tab/>
      </w:r>
      <w:r w:rsidRPr="00033EF3">
        <w:tab/>
      </w:r>
      <w:r>
        <w:t>2</w:t>
      </w:r>
      <w:r w:rsidR="00A4345C">
        <w:t>8</w:t>
      </w:r>
    </w:p>
    <w:p w:rsidR="003F4CFA" w:rsidRPr="00C8595D" w:rsidRDefault="00EA73EF" w:rsidP="00C8595D">
      <w:pPr>
        <w:pStyle w:val="HChG"/>
      </w:pPr>
      <w:r w:rsidRPr="00033EF3">
        <w:br w:type="page"/>
      </w:r>
      <w:r w:rsidR="003F4CFA" w:rsidRPr="00C8595D">
        <w:lastRenderedPageBreak/>
        <w:tab/>
        <w:t>I.</w:t>
      </w:r>
      <w:r w:rsidR="003F4CFA" w:rsidRPr="00C8595D">
        <w:tab/>
        <w:t>Attendance</w:t>
      </w:r>
    </w:p>
    <w:p w:rsidR="004D2BC0" w:rsidRDefault="004D2BC0" w:rsidP="00D1040F">
      <w:pPr>
        <w:pStyle w:val="SingleTxtG"/>
      </w:pPr>
      <w:r w:rsidRPr="00033EF3">
        <w:t>1.</w:t>
      </w:r>
      <w:r w:rsidRPr="00033EF3">
        <w:tab/>
        <w:t>The Working Party on Transport Trends and Economics held its twenty-</w:t>
      </w:r>
      <w:r w:rsidR="00970E03">
        <w:t xml:space="preserve">eighth </w:t>
      </w:r>
      <w:r w:rsidR="0026244F" w:rsidRPr="00033EF3">
        <w:t>session</w:t>
      </w:r>
      <w:r w:rsidRPr="00033EF3">
        <w:t xml:space="preserve"> from </w:t>
      </w:r>
      <w:r w:rsidR="00970E03">
        <w:t>7</w:t>
      </w:r>
      <w:r w:rsidRPr="00033EF3">
        <w:t xml:space="preserve"> to </w:t>
      </w:r>
      <w:r w:rsidR="00970E03">
        <w:t>9</w:t>
      </w:r>
      <w:r w:rsidRPr="00033EF3">
        <w:t xml:space="preserve"> September 201</w:t>
      </w:r>
      <w:r w:rsidR="00970E03">
        <w:t>5</w:t>
      </w:r>
      <w:r w:rsidRPr="00033EF3">
        <w:t xml:space="preserve">. The </w:t>
      </w:r>
      <w:r w:rsidR="000257F0" w:rsidRPr="00033EF3">
        <w:t>meeting was chaired by</w:t>
      </w:r>
      <w:r w:rsidRPr="00033EF3">
        <w:t xml:space="preserve"> Mr. </w:t>
      </w:r>
      <w:proofErr w:type="spellStart"/>
      <w:r w:rsidR="00970E03" w:rsidRPr="00970E03">
        <w:t>Kristof</w:t>
      </w:r>
      <w:proofErr w:type="spellEnd"/>
      <w:r w:rsidR="00970E03" w:rsidRPr="00970E03">
        <w:t xml:space="preserve"> </w:t>
      </w:r>
      <w:proofErr w:type="spellStart"/>
      <w:r w:rsidR="00F53DBE" w:rsidRPr="00970E03">
        <w:t>Schockaert</w:t>
      </w:r>
      <w:proofErr w:type="spellEnd"/>
      <w:r w:rsidR="00970E03" w:rsidRPr="00970E03">
        <w:t xml:space="preserve"> </w:t>
      </w:r>
      <w:r w:rsidRPr="00033EF3">
        <w:t>(</w:t>
      </w:r>
      <w:r w:rsidR="00970E03">
        <w:t>Belgium</w:t>
      </w:r>
      <w:r w:rsidRPr="00033EF3">
        <w:t>). Representatives of the following United Nations Economic Commission for Europe (UNECE) member States participated:</w:t>
      </w:r>
      <w:r w:rsidR="00970E03">
        <w:t xml:space="preserve"> </w:t>
      </w:r>
      <w:r w:rsidR="00727002" w:rsidRPr="00033EF3">
        <w:t>Belgium,</w:t>
      </w:r>
      <w:r w:rsidR="0026244F">
        <w:t xml:space="preserve"> </w:t>
      </w:r>
      <w:r w:rsidR="00970E03">
        <w:t xml:space="preserve">Cyprus, </w:t>
      </w:r>
      <w:r w:rsidR="00727002" w:rsidRPr="00033EF3">
        <w:t xml:space="preserve">Germany, </w:t>
      </w:r>
      <w:r w:rsidR="00970E03">
        <w:t xml:space="preserve">Greece, </w:t>
      </w:r>
      <w:r w:rsidR="0026244F">
        <w:t>Netherland</w:t>
      </w:r>
      <w:r w:rsidR="00970E03">
        <w:t>s</w:t>
      </w:r>
      <w:r w:rsidR="0026244F">
        <w:t xml:space="preserve">, </w:t>
      </w:r>
      <w:r w:rsidR="006D7CB8" w:rsidRPr="00033EF3">
        <w:t xml:space="preserve">Poland, </w:t>
      </w:r>
      <w:r w:rsidR="006D7CB8" w:rsidRPr="008F347B">
        <w:t>Romania</w:t>
      </w:r>
      <w:r w:rsidR="00727002" w:rsidRPr="008F347B">
        <w:t>,</w:t>
      </w:r>
      <w:r w:rsidRPr="008F347B">
        <w:t xml:space="preserve"> Russian Federation, S</w:t>
      </w:r>
      <w:r w:rsidR="00D75E00" w:rsidRPr="008F347B">
        <w:t>erbia</w:t>
      </w:r>
      <w:r w:rsidRPr="008F347B">
        <w:t>, Sweden, Switzerland</w:t>
      </w:r>
      <w:r w:rsidR="000546FE">
        <w:t>,</w:t>
      </w:r>
      <w:r w:rsidR="0026244F">
        <w:t xml:space="preserve"> </w:t>
      </w:r>
      <w:r w:rsidR="00FA4720">
        <w:br/>
      </w:r>
      <w:r w:rsidR="00D87703">
        <w:t>t</w:t>
      </w:r>
      <w:r w:rsidR="00970E03" w:rsidRPr="00970E03">
        <w:t xml:space="preserve">he </w:t>
      </w:r>
      <w:proofErr w:type="gramStart"/>
      <w:r w:rsidR="00970E03" w:rsidRPr="00970E03">
        <w:t>former</w:t>
      </w:r>
      <w:proofErr w:type="gramEnd"/>
      <w:r w:rsidR="00970E03" w:rsidRPr="00970E03">
        <w:t xml:space="preserve"> Yugoslav Republic of Macedonia</w:t>
      </w:r>
      <w:r w:rsidR="00970E03">
        <w:t xml:space="preserve">, </w:t>
      </w:r>
      <w:r w:rsidR="00727002" w:rsidRPr="008F347B">
        <w:t>Turkey</w:t>
      </w:r>
      <w:r w:rsidR="00970E03">
        <w:t xml:space="preserve">, </w:t>
      </w:r>
      <w:r w:rsidR="00970E03" w:rsidRPr="00970E03">
        <w:t>Turkmenistan</w:t>
      </w:r>
      <w:r w:rsidR="00970E03">
        <w:t xml:space="preserve">, </w:t>
      </w:r>
      <w:r w:rsidR="00970E03" w:rsidRPr="00970E03">
        <w:t>Ukraine</w:t>
      </w:r>
      <w:r w:rsidR="00970E03">
        <w:t xml:space="preserve"> and </w:t>
      </w:r>
      <w:r w:rsidR="00FA4720">
        <w:br/>
      </w:r>
      <w:r w:rsidR="003D6794">
        <w:t xml:space="preserve">the </w:t>
      </w:r>
      <w:r w:rsidR="00970E03" w:rsidRPr="00970E03">
        <w:t>United Kingdom of Great Britain and Northern Ireland</w:t>
      </w:r>
      <w:r w:rsidR="00D75E00" w:rsidRPr="008F347B">
        <w:t>.</w:t>
      </w:r>
    </w:p>
    <w:p w:rsidR="000639C2" w:rsidRPr="008F347B" w:rsidRDefault="00047505" w:rsidP="000639C2">
      <w:pPr>
        <w:pStyle w:val="SingleTxtG"/>
      </w:pPr>
      <w:r>
        <w:t>2</w:t>
      </w:r>
      <w:r w:rsidR="00BB3B51">
        <w:t>.</w:t>
      </w:r>
      <w:r w:rsidR="000639C2">
        <w:tab/>
        <w:t>A representative of the European Union was present.</w:t>
      </w:r>
    </w:p>
    <w:p w:rsidR="00E60121" w:rsidRPr="008F347B" w:rsidRDefault="00047505" w:rsidP="00D1040F">
      <w:pPr>
        <w:pStyle w:val="SingleTxtG"/>
      </w:pPr>
      <w:r>
        <w:t>3</w:t>
      </w:r>
      <w:r w:rsidR="00C36E78" w:rsidRPr="00033EF3">
        <w:t>.</w:t>
      </w:r>
      <w:r w:rsidR="00C36E78" w:rsidRPr="00033EF3">
        <w:tab/>
      </w:r>
      <w:r w:rsidR="00E60121" w:rsidRPr="00033EF3">
        <w:t>The following U</w:t>
      </w:r>
      <w:r w:rsidR="008F347B">
        <w:t xml:space="preserve">nited </w:t>
      </w:r>
      <w:r w:rsidR="00E60121" w:rsidRPr="008F347B">
        <w:t>N</w:t>
      </w:r>
      <w:r w:rsidR="008F347B">
        <w:t>ations</w:t>
      </w:r>
      <w:r w:rsidR="00E60121" w:rsidRPr="008F347B">
        <w:t xml:space="preserve"> </w:t>
      </w:r>
      <w:r w:rsidR="00982567">
        <w:t>o</w:t>
      </w:r>
      <w:r w:rsidR="00E60121" w:rsidRPr="008F347B">
        <w:t xml:space="preserve">rganizations and </w:t>
      </w:r>
      <w:r w:rsidR="00982567">
        <w:t>sp</w:t>
      </w:r>
      <w:r w:rsidR="00E60121" w:rsidRPr="008F347B">
        <w:t xml:space="preserve">ecialized </w:t>
      </w:r>
      <w:r w:rsidR="00982567">
        <w:t>a</w:t>
      </w:r>
      <w:r w:rsidR="00E60121" w:rsidRPr="008F347B">
        <w:t>gencies were represented:</w:t>
      </w:r>
      <w:r>
        <w:t xml:space="preserve"> </w:t>
      </w:r>
      <w:r w:rsidR="00E60121" w:rsidRPr="008F347B">
        <w:t xml:space="preserve">UNECE </w:t>
      </w:r>
      <w:r w:rsidR="00F53DBE" w:rsidRPr="00F53DBE">
        <w:t>Trans-European Motorway</w:t>
      </w:r>
      <w:r w:rsidR="00F53DBE">
        <w:t xml:space="preserve"> (</w:t>
      </w:r>
      <w:r w:rsidR="00E60121" w:rsidRPr="008F347B">
        <w:t>TEM</w:t>
      </w:r>
      <w:r w:rsidR="00F53DBE">
        <w:t>)</w:t>
      </w:r>
      <w:r w:rsidR="00E60121" w:rsidRPr="008F347B">
        <w:t xml:space="preserve"> </w:t>
      </w:r>
      <w:r w:rsidR="008F347B">
        <w:t>and</w:t>
      </w:r>
      <w:r w:rsidR="00E60121" w:rsidRPr="008F347B">
        <w:t xml:space="preserve"> </w:t>
      </w:r>
      <w:r w:rsidR="00F53DBE">
        <w:t>Trans-European Railway (</w:t>
      </w:r>
      <w:proofErr w:type="spellStart"/>
      <w:r w:rsidR="00E60121" w:rsidRPr="008F347B">
        <w:t>TER</w:t>
      </w:r>
      <w:proofErr w:type="spellEnd"/>
      <w:r w:rsidR="00F53DBE">
        <w:t>)</w:t>
      </w:r>
      <w:r w:rsidR="00E60121" w:rsidRPr="008F347B">
        <w:t xml:space="preserve"> Project Central Office. </w:t>
      </w:r>
    </w:p>
    <w:p w:rsidR="004D2BC0" w:rsidRPr="008F347B" w:rsidRDefault="00AF4B34" w:rsidP="00D1040F">
      <w:pPr>
        <w:pStyle w:val="SingleTxtG"/>
      </w:pPr>
      <w:r>
        <w:t>4</w:t>
      </w:r>
      <w:r w:rsidR="00E60121" w:rsidRPr="008F347B">
        <w:t>.</w:t>
      </w:r>
      <w:r w:rsidR="008F347B">
        <w:tab/>
      </w:r>
      <w:r w:rsidR="004D2BC0" w:rsidRPr="008F347B">
        <w:t xml:space="preserve">The following intergovernmental organizations were represented: </w:t>
      </w:r>
      <w:r w:rsidRPr="00AF4B34">
        <w:t>Asian Development Bank</w:t>
      </w:r>
      <w:r>
        <w:t xml:space="preserve">, </w:t>
      </w:r>
      <w:r w:rsidR="00047505" w:rsidRPr="00047505">
        <w:t>Black Sea Economic Cooperation Organization (BSEC)</w:t>
      </w:r>
      <w:r w:rsidR="00047505">
        <w:t xml:space="preserve">, </w:t>
      </w:r>
      <w:proofErr w:type="gramStart"/>
      <w:r w:rsidR="00727002" w:rsidRPr="008F347B">
        <w:t>Centre</w:t>
      </w:r>
      <w:proofErr w:type="gramEnd"/>
      <w:r w:rsidR="00727002" w:rsidRPr="008F347B">
        <w:t xml:space="preserve"> for Transportation Studies for the Western Mediterranean (</w:t>
      </w:r>
      <w:proofErr w:type="spellStart"/>
      <w:r w:rsidR="00727002" w:rsidRPr="008F347B">
        <w:t>CETMO</w:t>
      </w:r>
      <w:proofErr w:type="spellEnd"/>
      <w:r w:rsidR="00727002" w:rsidRPr="008F347B">
        <w:t>)</w:t>
      </w:r>
      <w:r w:rsidR="00047505">
        <w:t xml:space="preserve">, </w:t>
      </w:r>
      <w:r w:rsidR="00047505" w:rsidRPr="00047505">
        <w:t>Committee of the Organization for Cooperation between Railways (</w:t>
      </w:r>
      <w:proofErr w:type="spellStart"/>
      <w:r w:rsidR="00047505" w:rsidRPr="00047505">
        <w:t>OSJD</w:t>
      </w:r>
      <w:proofErr w:type="spellEnd"/>
      <w:r w:rsidR="00047505" w:rsidRPr="00047505">
        <w:t>)</w:t>
      </w:r>
      <w:r w:rsidR="00047505">
        <w:t xml:space="preserve">, </w:t>
      </w:r>
      <w:r w:rsidR="00047505" w:rsidRPr="00047505">
        <w:t>Danube Commission (DC)</w:t>
      </w:r>
      <w:r w:rsidR="00047505">
        <w:t xml:space="preserve">, </w:t>
      </w:r>
      <w:r w:rsidR="00047505" w:rsidRPr="00047505">
        <w:t>Economic Cooperation Organization</w:t>
      </w:r>
      <w:r w:rsidR="00047505">
        <w:t xml:space="preserve">, </w:t>
      </w:r>
      <w:r w:rsidR="00047505" w:rsidRPr="00047505">
        <w:t xml:space="preserve">Intergovernmental Commission </w:t>
      </w:r>
      <w:proofErr w:type="spellStart"/>
      <w:r w:rsidR="00047505" w:rsidRPr="00047505">
        <w:t>TRACECA</w:t>
      </w:r>
      <w:proofErr w:type="spellEnd"/>
      <w:r w:rsidR="00047505">
        <w:t xml:space="preserve">, </w:t>
      </w:r>
      <w:r w:rsidR="00047505" w:rsidRPr="00047505">
        <w:t>Islamic Development Bank</w:t>
      </w:r>
      <w:r w:rsidR="00A12A24">
        <w:t xml:space="preserve"> (</w:t>
      </w:r>
      <w:proofErr w:type="spellStart"/>
      <w:r w:rsidR="00A12A24">
        <w:t>IsDB</w:t>
      </w:r>
      <w:proofErr w:type="spellEnd"/>
      <w:r w:rsidR="00A12A24">
        <w:t>)</w:t>
      </w:r>
      <w:r>
        <w:t xml:space="preserve">, </w:t>
      </w:r>
      <w:r w:rsidR="00047505" w:rsidRPr="00047505">
        <w:t>South East European Transport Observatory</w:t>
      </w:r>
      <w:r>
        <w:t xml:space="preserve"> </w:t>
      </w:r>
      <w:r w:rsidR="005C5EF5">
        <w:t>(</w:t>
      </w:r>
      <w:proofErr w:type="spellStart"/>
      <w:r w:rsidR="005C5EF5">
        <w:t>SEETO</w:t>
      </w:r>
      <w:proofErr w:type="spellEnd"/>
      <w:r w:rsidR="005C5EF5">
        <w:t xml:space="preserve">) </w:t>
      </w:r>
      <w:r>
        <w:t xml:space="preserve">and the </w:t>
      </w:r>
      <w:r w:rsidRPr="00AF4B34">
        <w:t>World Bank Group</w:t>
      </w:r>
      <w:r w:rsidR="00047505">
        <w:t>.</w:t>
      </w:r>
    </w:p>
    <w:p w:rsidR="004D2BC0" w:rsidRPr="00033EF3" w:rsidRDefault="00AF4B34" w:rsidP="00D1040F">
      <w:pPr>
        <w:pStyle w:val="SingleTxtG"/>
      </w:pPr>
      <w:r>
        <w:t>5</w:t>
      </w:r>
      <w:r w:rsidR="00C36E78" w:rsidRPr="00033EF3">
        <w:t>.</w:t>
      </w:r>
      <w:r w:rsidR="00C36E78" w:rsidRPr="00033EF3">
        <w:tab/>
      </w:r>
      <w:r w:rsidR="004D2BC0" w:rsidRPr="00033EF3">
        <w:t xml:space="preserve">The following non-governmental organizations were represented: </w:t>
      </w:r>
      <w:r w:rsidR="00047505" w:rsidRPr="00047505">
        <w:t>International Association of Public Transport</w:t>
      </w:r>
      <w:r w:rsidR="00047505">
        <w:t xml:space="preserve"> (</w:t>
      </w:r>
      <w:proofErr w:type="spellStart"/>
      <w:r w:rsidR="00047505">
        <w:t>UITP</w:t>
      </w:r>
      <w:proofErr w:type="spellEnd"/>
      <w:r w:rsidR="00047505">
        <w:t xml:space="preserve">), </w:t>
      </w:r>
      <w:r w:rsidR="000639C2" w:rsidRPr="000639C2">
        <w:t>International Road Federation (</w:t>
      </w:r>
      <w:proofErr w:type="spellStart"/>
      <w:r w:rsidR="000639C2" w:rsidRPr="000639C2">
        <w:t>IRF</w:t>
      </w:r>
      <w:proofErr w:type="spellEnd"/>
      <w:r w:rsidR="000639C2" w:rsidRPr="000639C2">
        <w:t>)</w:t>
      </w:r>
      <w:r>
        <w:t>, International</w:t>
      </w:r>
      <w:r w:rsidR="004D2BC0" w:rsidRPr="00033EF3">
        <w:t xml:space="preserve"> Road Transport Union (IRU)</w:t>
      </w:r>
      <w:r>
        <w:t xml:space="preserve"> and </w:t>
      </w:r>
      <w:r w:rsidRPr="00AF4B34">
        <w:t>International Union of Railways</w:t>
      </w:r>
      <w:r>
        <w:t xml:space="preserve"> (</w:t>
      </w:r>
      <w:proofErr w:type="spellStart"/>
      <w:r>
        <w:t>UIC</w:t>
      </w:r>
      <w:proofErr w:type="spellEnd"/>
      <w:r>
        <w:t>)</w:t>
      </w:r>
      <w:r w:rsidR="00C36E78" w:rsidRPr="00033EF3">
        <w:t>.</w:t>
      </w:r>
    </w:p>
    <w:p w:rsidR="004D2BC0" w:rsidRPr="00033EF3" w:rsidRDefault="00AF4B34" w:rsidP="00D1040F">
      <w:pPr>
        <w:pStyle w:val="SingleTxtG"/>
      </w:pPr>
      <w:r>
        <w:t>6</w:t>
      </w:r>
      <w:r w:rsidR="00C36E78" w:rsidRPr="00033EF3">
        <w:t>.</w:t>
      </w:r>
      <w:r w:rsidR="00C36E78" w:rsidRPr="00033EF3">
        <w:tab/>
      </w:r>
      <w:r w:rsidR="000257F0" w:rsidRPr="00033EF3">
        <w:t>T</w:t>
      </w:r>
      <w:r w:rsidR="004D2BC0" w:rsidRPr="00033EF3">
        <w:t>he following attended the meeting at the invitation of the secretariat:</w:t>
      </w:r>
      <w:r w:rsidRPr="00AF4B34">
        <w:t xml:space="preserve"> Attica </w:t>
      </w:r>
      <w:proofErr w:type="spellStart"/>
      <w:r w:rsidRPr="00AF4B34">
        <w:t>Tollway</w:t>
      </w:r>
      <w:proofErr w:type="spellEnd"/>
      <w:r w:rsidRPr="00AF4B34">
        <w:t xml:space="preserve"> Operations Authority</w:t>
      </w:r>
      <w:r>
        <w:t xml:space="preserve">, </w:t>
      </w:r>
      <w:r w:rsidRPr="00AF4B34">
        <w:t>European Services Institute</w:t>
      </w:r>
      <w:r>
        <w:t xml:space="preserve">, </w:t>
      </w:r>
      <w:proofErr w:type="spellStart"/>
      <w:r w:rsidRPr="00AF4B34">
        <w:t>Kapsch</w:t>
      </w:r>
      <w:proofErr w:type="spellEnd"/>
      <w:r w:rsidRPr="00AF4B34">
        <w:t xml:space="preserve"> </w:t>
      </w:r>
      <w:proofErr w:type="spellStart"/>
      <w:r w:rsidRPr="00AF4B34">
        <w:t>TrafficCom</w:t>
      </w:r>
      <w:proofErr w:type="spellEnd"/>
      <w:r w:rsidRPr="00AF4B34">
        <w:t xml:space="preserve"> AG</w:t>
      </w:r>
      <w:r>
        <w:t xml:space="preserve">, </w:t>
      </w:r>
      <w:proofErr w:type="spellStart"/>
      <w:proofErr w:type="gramStart"/>
      <w:r>
        <w:t>JSC</w:t>
      </w:r>
      <w:proofErr w:type="spellEnd"/>
      <w:proofErr w:type="gramEnd"/>
      <w:r w:rsidRPr="00AF4B34">
        <w:t xml:space="preserve"> "</w:t>
      </w:r>
      <w:proofErr w:type="spellStart"/>
      <w:r w:rsidRPr="00AF4B34">
        <w:t>PLASKE</w:t>
      </w:r>
      <w:proofErr w:type="spellEnd"/>
      <w:r w:rsidRPr="00AF4B34">
        <w:t>"</w:t>
      </w:r>
      <w:r>
        <w:t xml:space="preserve">. </w:t>
      </w:r>
    </w:p>
    <w:p w:rsidR="004D2BC0" w:rsidRPr="00C8595D" w:rsidRDefault="00EA73EF" w:rsidP="00C8595D">
      <w:pPr>
        <w:pStyle w:val="HChG"/>
      </w:pPr>
      <w:r w:rsidRPr="00C8595D">
        <w:tab/>
      </w:r>
      <w:r w:rsidR="004D2BC0" w:rsidRPr="00C8595D">
        <w:t>II.</w:t>
      </w:r>
      <w:r w:rsidR="004D2BC0" w:rsidRPr="00C8595D">
        <w:tab/>
        <w:t>Adoption of the agenda (agenda item 1)</w:t>
      </w:r>
    </w:p>
    <w:p w:rsidR="004D2BC0" w:rsidRPr="00033EF3" w:rsidRDefault="004D2BC0" w:rsidP="004D2BC0">
      <w:pPr>
        <w:pStyle w:val="SingleTxtG"/>
      </w:pPr>
      <w:r w:rsidRPr="00033EF3">
        <w:rPr>
          <w:bCs/>
          <w:i/>
          <w:iCs/>
        </w:rPr>
        <w:t>Documentation</w:t>
      </w:r>
      <w:r w:rsidRPr="00033EF3">
        <w:rPr>
          <w:bCs/>
        </w:rPr>
        <w:t xml:space="preserve">: </w:t>
      </w:r>
      <w:r w:rsidR="00050FDB" w:rsidRPr="00050FDB">
        <w:t>ECE/TRANS/</w:t>
      </w:r>
      <w:proofErr w:type="spellStart"/>
      <w:r w:rsidR="00050FDB" w:rsidRPr="00050FDB">
        <w:t>WP.5</w:t>
      </w:r>
      <w:proofErr w:type="spellEnd"/>
      <w:r w:rsidR="00050FDB" w:rsidRPr="00050FDB">
        <w:t>/57</w:t>
      </w:r>
      <w:r w:rsidR="00050FDB">
        <w:t xml:space="preserve">, </w:t>
      </w:r>
      <w:r w:rsidR="00050FDB" w:rsidRPr="00050FDB">
        <w:t>ECE/TRANS/</w:t>
      </w:r>
      <w:proofErr w:type="spellStart"/>
      <w:r w:rsidR="00050FDB" w:rsidRPr="00050FDB">
        <w:t>WP.5</w:t>
      </w:r>
      <w:proofErr w:type="spellEnd"/>
      <w:r w:rsidR="00050FDB" w:rsidRPr="00050FDB">
        <w:t>/57/</w:t>
      </w:r>
      <w:proofErr w:type="spellStart"/>
      <w:r w:rsidR="00050FDB" w:rsidRPr="00050FDB">
        <w:t>Corr.1</w:t>
      </w:r>
      <w:proofErr w:type="spellEnd"/>
    </w:p>
    <w:p w:rsidR="004D2BC0" w:rsidRPr="00033EF3" w:rsidRDefault="00050FDB" w:rsidP="004D2BC0">
      <w:pPr>
        <w:pStyle w:val="SingleTxtG"/>
      </w:pPr>
      <w:r>
        <w:t>7</w:t>
      </w:r>
      <w:r w:rsidR="00EA73EF" w:rsidRPr="00033EF3">
        <w:t>.</w:t>
      </w:r>
      <w:r w:rsidR="00EA73EF" w:rsidRPr="00033EF3">
        <w:tab/>
      </w:r>
      <w:r w:rsidR="004D2BC0" w:rsidRPr="00033EF3">
        <w:rPr>
          <w:bCs/>
        </w:rPr>
        <w:t>The Working Party adopted the agenda (</w:t>
      </w:r>
      <w:r w:rsidRPr="00050FDB">
        <w:t>ECE/TRANS/</w:t>
      </w:r>
      <w:proofErr w:type="spellStart"/>
      <w:r w:rsidRPr="00050FDB">
        <w:t>WP.5</w:t>
      </w:r>
      <w:proofErr w:type="spellEnd"/>
      <w:r w:rsidRPr="00050FDB">
        <w:t>/57</w:t>
      </w:r>
      <w:r>
        <w:t xml:space="preserve">, </w:t>
      </w:r>
      <w:r w:rsidRPr="00050FDB">
        <w:t>ECE/TRANS/</w:t>
      </w:r>
      <w:proofErr w:type="spellStart"/>
      <w:r w:rsidRPr="00050FDB">
        <w:t>WP.5</w:t>
      </w:r>
      <w:proofErr w:type="spellEnd"/>
      <w:r w:rsidRPr="00050FDB">
        <w:t>/57/</w:t>
      </w:r>
      <w:proofErr w:type="spellStart"/>
      <w:r w:rsidRPr="00050FDB">
        <w:t>Corr.1</w:t>
      </w:r>
      <w:proofErr w:type="spellEnd"/>
      <w:r w:rsidR="004D2BC0" w:rsidRPr="00033EF3">
        <w:t>)</w:t>
      </w:r>
      <w:r w:rsidR="00032579">
        <w:rPr>
          <w:bCs/>
        </w:rPr>
        <w:t>.</w:t>
      </w:r>
    </w:p>
    <w:p w:rsidR="00D207BD" w:rsidRPr="00C8595D" w:rsidRDefault="00C15D24" w:rsidP="00050FDB">
      <w:pPr>
        <w:pStyle w:val="HChG"/>
        <w:jc w:val="both"/>
      </w:pPr>
      <w:r w:rsidRPr="00C8595D">
        <w:tab/>
      </w:r>
      <w:r w:rsidR="00D207BD" w:rsidRPr="00C8595D">
        <w:t>III.</w:t>
      </w:r>
      <w:r w:rsidR="00D207BD" w:rsidRPr="00C8595D">
        <w:tab/>
      </w:r>
      <w:r w:rsidR="004B1C28" w:rsidRPr="004B1C28">
        <w:t xml:space="preserve">Workshop on “Road and Rail transport corridors along Europe and Asia” </w:t>
      </w:r>
      <w:r w:rsidR="00D207BD" w:rsidRPr="00C8595D">
        <w:t>(agenda item 2)</w:t>
      </w:r>
    </w:p>
    <w:p w:rsidR="00D207BD" w:rsidRPr="00033EF3" w:rsidRDefault="00D207BD" w:rsidP="008037D1">
      <w:pPr>
        <w:pStyle w:val="SingleTxtG"/>
      </w:pPr>
      <w:r w:rsidRPr="00033EF3">
        <w:rPr>
          <w:bCs/>
          <w:i/>
          <w:iCs/>
        </w:rPr>
        <w:t>Documentation:</w:t>
      </w:r>
      <w:r w:rsidRPr="00033EF3">
        <w:t xml:space="preserve"> Informal document No. 1</w:t>
      </w:r>
    </w:p>
    <w:p w:rsidR="00140FFF" w:rsidRPr="00F62DBB" w:rsidRDefault="00050FDB" w:rsidP="00D1040F">
      <w:pPr>
        <w:pStyle w:val="SingleTxtG"/>
      </w:pPr>
      <w:r w:rsidRPr="00F62DBB">
        <w:t>8</w:t>
      </w:r>
      <w:r w:rsidR="00D207BD" w:rsidRPr="00F62DBB">
        <w:t>.</w:t>
      </w:r>
      <w:r w:rsidR="00D207BD" w:rsidRPr="00F62DBB">
        <w:tab/>
      </w:r>
      <w:r w:rsidR="00140FFF" w:rsidRPr="00F62DBB">
        <w:t xml:space="preserve">The </w:t>
      </w:r>
      <w:r w:rsidR="00247384" w:rsidRPr="00F62DBB">
        <w:t xml:space="preserve">secretariat </w:t>
      </w:r>
      <w:r w:rsidR="00140FFF" w:rsidRPr="00F62DBB">
        <w:t xml:space="preserve">welcomed the participants to the workshop and emphasized </w:t>
      </w:r>
      <w:r w:rsidR="003E31E4">
        <w:t xml:space="preserve">on </w:t>
      </w:r>
      <w:r w:rsidR="00140FFF" w:rsidRPr="00F62DBB">
        <w:t xml:space="preserve">the challenges </w:t>
      </w:r>
      <w:r w:rsidR="001D78F0" w:rsidRPr="00F62DBB">
        <w:t>of</w:t>
      </w:r>
      <w:r w:rsidR="00247384" w:rsidRPr="00F62DBB">
        <w:t xml:space="preserve"> </w:t>
      </w:r>
      <w:r w:rsidR="00387A54" w:rsidRPr="00F62DBB">
        <w:t>transport corridors development</w:t>
      </w:r>
      <w:r w:rsidR="00247384" w:rsidRPr="00F62DBB">
        <w:t>.</w:t>
      </w:r>
      <w:r w:rsidR="00EB3F4A" w:rsidRPr="00F62DBB">
        <w:t xml:space="preserve"> </w:t>
      </w:r>
      <w:r w:rsidR="00247384" w:rsidRPr="00F62DBB">
        <w:t xml:space="preserve">The </w:t>
      </w:r>
      <w:proofErr w:type="gramStart"/>
      <w:r w:rsidR="003E31E4" w:rsidRPr="00F62DBB">
        <w:t>importance of modern and efficient transport</w:t>
      </w:r>
      <w:proofErr w:type="gramEnd"/>
      <w:r w:rsidR="00247384" w:rsidRPr="00F62DBB">
        <w:t xml:space="preserve"> infrastructure as well as the </w:t>
      </w:r>
      <w:r w:rsidR="00387A54" w:rsidRPr="00F62DBB">
        <w:t xml:space="preserve">implementation of soft measures </w:t>
      </w:r>
      <w:r w:rsidR="003E31E4">
        <w:t xml:space="preserve">and in particular the UN Conventions </w:t>
      </w:r>
      <w:r w:rsidR="00387A54" w:rsidRPr="00F62DBB">
        <w:t xml:space="preserve">in order to facilitate border crossings </w:t>
      </w:r>
      <w:r w:rsidR="00247384" w:rsidRPr="00F62DBB">
        <w:t xml:space="preserve">was </w:t>
      </w:r>
      <w:r w:rsidR="00140FFF" w:rsidRPr="00F62DBB">
        <w:t>highlighted</w:t>
      </w:r>
      <w:r w:rsidR="00247384" w:rsidRPr="00F62DBB">
        <w:t>. Furthermore</w:t>
      </w:r>
      <w:r w:rsidR="00F91B2E" w:rsidRPr="00F62DBB">
        <w:t>,</w:t>
      </w:r>
      <w:r w:rsidR="00247384" w:rsidRPr="00F62DBB">
        <w:t xml:space="preserve"> </w:t>
      </w:r>
      <w:r w:rsidR="00F91B2E" w:rsidRPr="00F62DBB">
        <w:t xml:space="preserve">the </w:t>
      </w:r>
      <w:r w:rsidR="00387A54" w:rsidRPr="00F62DBB">
        <w:t xml:space="preserve">lack of cooperation among the different stakeholders and </w:t>
      </w:r>
      <w:r w:rsidR="00F62DBB" w:rsidRPr="00F62DBB">
        <w:t>initiatives</w:t>
      </w:r>
      <w:r w:rsidR="00387A54" w:rsidRPr="00F62DBB">
        <w:t xml:space="preserve"> for transport corridors development between Europe and Asia </w:t>
      </w:r>
      <w:r w:rsidR="00F91B2E" w:rsidRPr="00F62DBB">
        <w:t xml:space="preserve">was mentioned as one of the key </w:t>
      </w:r>
      <w:r w:rsidR="00387A54" w:rsidRPr="00F62DBB">
        <w:t xml:space="preserve">challenges </w:t>
      </w:r>
      <w:r w:rsidR="001D78F0" w:rsidRPr="00F62DBB">
        <w:t xml:space="preserve">that </w:t>
      </w:r>
      <w:r w:rsidR="00F62DBB" w:rsidRPr="00F62DBB">
        <w:t>should be addressed in the future.</w:t>
      </w:r>
    </w:p>
    <w:p w:rsidR="00D207BD" w:rsidRPr="00F62DBB" w:rsidRDefault="00050FDB" w:rsidP="00FA4720">
      <w:pPr>
        <w:pStyle w:val="SingleTxtG"/>
        <w:keepNext/>
        <w:keepLines/>
      </w:pPr>
      <w:r w:rsidRPr="00F62DBB">
        <w:t>9</w:t>
      </w:r>
      <w:r w:rsidR="008037D1" w:rsidRPr="00F62DBB">
        <w:t>.</w:t>
      </w:r>
      <w:r w:rsidR="007D20AE" w:rsidRPr="00F62DBB">
        <w:tab/>
      </w:r>
      <w:r w:rsidR="00D207BD" w:rsidRPr="00F62DBB">
        <w:t>The participants:</w:t>
      </w:r>
    </w:p>
    <w:p w:rsidR="00D207BD" w:rsidRPr="00861F3D" w:rsidRDefault="008037D1" w:rsidP="00FA4720">
      <w:pPr>
        <w:pStyle w:val="SingleTxtG"/>
        <w:keepNext/>
        <w:keepLines/>
        <w:ind w:firstLine="567"/>
      </w:pPr>
      <w:r w:rsidRPr="00861F3D">
        <w:t>(a)</w:t>
      </w:r>
      <w:r w:rsidRPr="00861F3D">
        <w:tab/>
      </w:r>
      <w:r w:rsidR="00D60DC0" w:rsidRPr="00861F3D">
        <w:t xml:space="preserve">Took note of the initiatives </w:t>
      </w:r>
      <w:r w:rsidR="0057047B">
        <w:t xml:space="preserve">that </w:t>
      </w:r>
      <w:r w:rsidR="00D60DC0" w:rsidRPr="00861F3D">
        <w:t>exist and operat</w:t>
      </w:r>
      <w:r w:rsidR="007B7A80">
        <w:t>e</w:t>
      </w:r>
      <w:r w:rsidR="00D60DC0" w:rsidRPr="00861F3D">
        <w:t xml:space="preserve"> between Europe and Asia </w:t>
      </w:r>
      <w:r w:rsidR="0057047B">
        <w:t>on</w:t>
      </w:r>
      <w:r w:rsidR="00D60DC0" w:rsidRPr="00861F3D">
        <w:t xml:space="preserve"> the deve</w:t>
      </w:r>
      <w:r w:rsidR="00A12A24">
        <w:t>lopment of transport corridors.</w:t>
      </w:r>
    </w:p>
    <w:p w:rsidR="00D60DC0" w:rsidRPr="001D4F6F" w:rsidRDefault="00D60DC0" w:rsidP="00DD279E">
      <w:pPr>
        <w:pStyle w:val="Bullet1G"/>
        <w:numPr>
          <w:ilvl w:val="0"/>
          <w:numId w:val="20"/>
        </w:numPr>
        <w:tabs>
          <w:tab w:val="num" w:pos="1701"/>
        </w:tabs>
        <w:ind w:left="1701" w:hanging="170"/>
      </w:pPr>
      <w:r w:rsidRPr="001D4F6F">
        <w:t>The European Commission</w:t>
      </w:r>
      <w:r w:rsidR="00A12A24">
        <w:t xml:space="preserve"> (</w:t>
      </w:r>
      <w:r w:rsidRPr="001D4F6F">
        <w:t>EC</w:t>
      </w:r>
      <w:r w:rsidR="00A12A24">
        <w:t>)</w:t>
      </w:r>
      <w:r w:rsidR="00D87703">
        <w:t xml:space="preserve"> </w:t>
      </w:r>
      <w:r w:rsidRPr="001D4F6F">
        <w:t xml:space="preserve">TEN-T network where nine core network corridors are identified. A work plan was drawn up for each corridor </w:t>
      </w:r>
      <w:r w:rsidR="001D4F6F" w:rsidRPr="001D4F6F">
        <w:t xml:space="preserve">(approved in June 2015) </w:t>
      </w:r>
      <w:r w:rsidRPr="001D4F6F">
        <w:t>that set out the current status of its infrastructure, a schedule for removing physical, technical, operational and administrative bottlenecks, and an overview of the financial resources (E</w:t>
      </w:r>
      <w:r w:rsidR="00D87703">
        <w:t>C</w:t>
      </w:r>
      <w:r w:rsidRPr="001D4F6F">
        <w:t>, international, national, regional and local</w:t>
      </w:r>
      <w:r w:rsidR="0057047B">
        <w:t>,</w:t>
      </w:r>
      <w:r w:rsidRPr="001D4F6F">
        <w:t xml:space="preserve"> public and private)</w:t>
      </w:r>
      <w:r w:rsidR="003E31E4">
        <w:t>;</w:t>
      </w:r>
      <w:r w:rsidRPr="001D4F6F">
        <w:t xml:space="preserve"> </w:t>
      </w:r>
    </w:p>
    <w:p w:rsidR="001D4F6F" w:rsidRPr="001D4F6F" w:rsidRDefault="001D4F6F" w:rsidP="00DD279E">
      <w:pPr>
        <w:pStyle w:val="Bullet1G"/>
        <w:numPr>
          <w:ilvl w:val="0"/>
          <w:numId w:val="20"/>
        </w:numPr>
        <w:tabs>
          <w:tab w:val="num" w:pos="1701"/>
        </w:tabs>
        <w:ind w:left="1701" w:hanging="170"/>
      </w:pPr>
      <w:r w:rsidRPr="001D4F6F">
        <w:t xml:space="preserve">The ECO road and rail network in Central Asia which includes eight road transport corridors and six rail transport corridors; </w:t>
      </w:r>
      <w:r>
        <w:t xml:space="preserve">A project started in 2009 in cooperation with </w:t>
      </w:r>
      <w:proofErr w:type="spellStart"/>
      <w:r>
        <w:t>IsDB</w:t>
      </w:r>
      <w:proofErr w:type="spellEnd"/>
      <w:r>
        <w:t xml:space="preserve"> in order to ensure implementation of ECO </w:t>
      </w:r>
      <w:r w:rsidRPr="001D4F6F">
        <w:t>Transit Transport Framework Agreement</w:t>
      </w:r>
      <w:r>
        <w:t xml:space="preserve"> (</w:t>
      </w:r>
      <w:proofErr w:type="spellStart"/>
      <w:r>
        <w:t>TTFA</w:t>
      </w:r>
      <w:proofErr w:type="spellEnd"/>
      <w:r>
        <w:t>)</w:t>
      </w:r>
      <w:r w:rsidR="003E31E4">
        <w:t>;</w:t>
      </w:r>
    </w:p>
    <w:p w:rsidR="001D4F6F" w:rsidRDefault="00861F3D" w:rsidP="00DD279E">
      <w:pPr>
        <w:pStyle w:val="Bullet1G"/>
        <w:numPr>
          <w:ilvl w:val="0"/>
          <w:numId w:val="20"/>
        </w:numPr>
        <w:tabs>
          <w:tab w:val="num" w:pos="1701"/>
        </w:tabs>
        <w:ind w:left="1701" w:hanging="170"/>
      </w:pPr>
      <w:r>
        <w:t xml:space="preserve">The </w:t>
      </w:r>
      <w:proofErr w:type="spellStart"/>
      <w:r w:rsidRPr="00861F3D">
        <w:t>OSJD</w:t>
      </w:r>
      <w:proofErr w:type="spellEnd"/>
      <w:r>
        <w:t xml:space="preserve"> has identified </w:t>
      </w:r>
      <w:r w:rsidR="00623116">
        <w:t>thirteen rail transport corridors along Europe and Asia; A m</w:t>
      </w:r>
      <w:r w:rsidR="00623116" w:rsidRPr="00623116">
        <w:t xml:space="preserve">emorandum on </w:t>
      </w:r>
      <w:r w:rsidR="00623116">
        <w:t>c</w:t>
      </w:r>
      <w:r w:rsidR="00623116" w:rsidRPr="00623116">
        <w:t xml:space="preserve">ooperation in the field of technical, operational and commercial development of </w:t>
      </w:r>
      <w:r w:rsidR="00623116">
        <w:t xml:space="preserve">each </w:t>
      </w:r>
      <w:r w:rsidR="00623116" w:rsidRPr="00623116">
        <w:t>railway corridor</w:t>
      </w:r>
      <w:r w:rsidR="00623116">
        <w:t xml:space="preserve"> was developed to be signed among the different stakeholders; </w:t>
      </w:r>
    </w:p>
    <w:p w:rsidR="000B58F1" w:rsidRDefault="00116021" w:rsidP="00DD279E">
      <w:pPr>
        <w:pStyle w:val="Bullet1G"/>
        <w:numPr>
          <w:ilvl w:val="0"/>
          <w:numId w:val="20"/>
        </w:numPr>
        <w:tabs>
          <w:tab w:val="num" w:pos="1701"/>
        </w:tabs>
        <w:ind w:left="1701" w:hanging="170"/>
      </w:pPr>
      <w:r>
        <w:t xml:space="preserve"> </w:t>
      </w:r>
      <w:r w:rsidR="000B58F1">
        <w:t xml:space="preserve">The </w:t>
      </w:r>
      <w:proofErr w:type="spellStart"/>
      <w:r w:rsidR="000B58F1">
        <w:t>SEETO</w:t>
      </w:r>
      <w:proofErr w:type="spellEnd"/>
      <w:r w:rsidR="000B58F1">
        <w:t xml:space="preserve"> has developed its comprehensive network which </w:t>
      </w:r>
      <w:r w:rsidR="002C7320">
        <w:t xml:space="preserve">is part of the TEN-T network and </w:t>
      </w:r>
      <w:r w:rsidR="000B58F1">
        <w:t xml:space="preserve">includes </w:t>
      </w:r>
      <w:r w:rsidR="002C7320">
        <w:t xml:space="preserve">eight road transport corridors and seven rail corridors; A transport facilitation working group was created to follow the implementation of the soft measures and specific actions are taking place for each corridor; </w:t>
      </w:r>
    </w:p>
    <w:p w:rsidR="00A91C66" w:rsidRPr="0063710C" w:rsidRDefault="0063710C" w:rsidP="0063710C">
      <w:pPr>
        <w:pStyle w:val="SingleTxtG"/>
        <w:rPr>
          <w:b/>
        </w:rPr>
      </w:pPr>
      <w:r>
        <w:tab/>
      </w:r>
      <w:r w:rsidR="00A91C66" w:rsidRPr="0063710C">
        <w:rPr>
          <w:b/>
        </w:rPr>
        <w:t>Transport Corridors along Europe and Asia</w:t>
      </w:r>
    </w:p>
    <w:p w:rsidR="00A91C66" w:rsidRDefault="00CE1E24" w:rsidP="0063710C">
      <w:pPr>
        <w:pStyle w:val="SingleTxtG"/>
        <w:spacing w:after="0"/>
        <w:jc w:val="center"/>
      </w:pPr>
      <w:r>
        <w:pict w14:anchorId="0EC29BDD">
          <v:shape id="_x0000_i1026" type="#_x0000_t75" style="width:303.25pt;height:180.55pt" wrapcoords="-63 0 -63 21507 21600 21507 21600 0 -63 0">
            <v:imagedata r:id="rId10" o:title=""/>
          </v:shape>
        </w:pict>
      </w:r>
    </w:p>
    <w:p w:rsidR="00F8005F" w:rsidRDefault="0063710C" w:rsidP="0063710C">
      <w:pPr>
        <w:pStyle w:val="SingleTxtG"/>
        <w:jc w:val="left"/>
      </w:pPr>
      <w:r>
        <w:rPr>
          <w:i/>
          <w:sz w:val="16"/>
          <w:szCs w:val="16"/>
        </w:rPr>
        <w:tab/>
      </w:r>
      <w:r w:rsidR="00F8005F" w:rsidRPr="005146E4">
        <w:rPr>
          <w:i/>
          <w:sz w:val="16"/>
          <w:szCs w:val="16"/>
        </w:rPr>
        <w:t xml:space="preserve">Source: </w:t>
      </w:r>
      <w:r w:rsidR="00F8005F" w:rsidRPr="00276EB8">
        <w:rPr>
          <w:sz w:val="16"/>
          <w:szCs w:val="16"/>
        </w:rPr>
        <w:t>UNECE, Transport Division</w:t>
      </w:r>
    </w:p>
    <w:p w:rsidR="007C73C7" w:rsidRDefault="00D14493" w:rsidP="00DD279E">
      <w:pPr>
        <w:pStyle w:val="Bullet1G"/>
        <w:numPr>
          <w:ilvl w:val="0"/>
          <w:numId w:val="20"/>
        </w:numPr>
        <w:tabs>
          <w:tab w:val="num" w:pos="1701"/>
        </w:tabs>
        <w:ind w:left="1701" w:hanging="170"/>
      </w:pPr>
      <w:r>
        <w:t>The Central Asia Regional Economic Cooperation (</w:t>
      </w:r>
      <w:proofErr w:type="spellStart"/>
      <w:r>
        <w:t>CAREC</w:t>
      </w:r>
      <w:proofErr w:type="spellEnd"/>
      <w:r>
        <w:t xml:space="preserve">) which has identified six main transport corridors; The </w:t>
      </w:r>
      <w:proofErr w:type="spellStart"/>
      <w:r w:rsidRPr="00D14493">
        <w:t>CAREC</w:t>
      </w:r>
      <w:proofErr w:type="spellEnd"/>
      <w:r w:rsidRPr="00D14493">
        <w:t xml:space="preserve"> Transport and Trade Facilitation Strategy 2020 – Priority Projects and tasks</w:t>
      </w:r>
      <w:r w:rsidR="007B7A80">
        <w:t xml:space="preserve"> has been prepared where 108 transport infrastructure financing projects and 49 technical assistance ones have been identified;</w:t>
      </w:r>
      <w:r w:rsidR="007C73C7">
        <w:t xml:space="preserve"> </w:t>
      </w:r>
    </w:p>
    <w:p w:rsidR="002C7320" w:rsidRDefault="007C73C7" w:rsidP="00DD279E">
      <w:pPr>
        <w:pStyle w:val="Bullet1G"/>
        <w:numPr>
          <w:ilvl w:val="0"/>
          <w:numId w:val="20"/>
        </w:numPr>
        <w:tabs>
          <w:tab w:val="num" w:pos="1701"/>
        </w:tabs>
        <w:ind w:left="1701" w:hanging="170"/>
      </w:pPr>
      <w:r>
        <w:t xml:space="preserve">The BSEC </w:t>
      </w:r>
      <w:r w:rsidRPr="007C73C7">
        <w:t xml:space="preserve">sets as one of its goals the establishment of an efficient transport network among </w:t>
      </w:r>
      <w:r>
        <w:t>its</w:t>
      </w:r>
      <w:r w:rsidRPr="007C73C7">
        <w:t xml:space="preserve"> </w:t>
      </w:r>
      <w:r w:rsidR="006D5807">
        <w:t>m</w:t>
      </w:r>
      <w:r w:rsidRPr="007C73C7">
        <w:t>ember States</w:t>
      </w:r>
      <w:r>
        <w:t xml:space="preserve"> and promotes the development of the </w:t>
      </w:r>
      <w:r w:rsidRPr="007C73C7">
        <w:t xml:space="preserve">Black Sea Ring Highway project </w:t>
      </w:r>
      <w:r>
        <w:t xml:space="preserve">which </w:t>
      </w:r>
      <w:r w:rsidRPr="007C73C7">
        <w:t xml:space="preserve">envisages a four lane ring highway system, approximately 7500 km long, </w:t>
      </w:r>
      <w:r>
        <w:t xml:space="preserve">which will </w:t>
      </w:r>
      <w:r w:rsidRPr="007C73C7">
        <w:t xml:space="preserve">connect the BSEC </w:t>
      </w:r>
      <w:r w:rsidR="006D5807">
        <w:t>m</w:t>
      </w:r>
      <w:r w:rsidRPr="007C73C7">
        <w:t>ember States with each other</w:t>
      </w:r>
      <w:r w:rsidR="0063710C">
        <w:t>;</w:t>
      </w:r>
    </w:p>
    <w:p w:rsidR="007B7A80" w:rsidRDefault="007B7A80" w:rsidP="00DD279E">
      <w:pPr>
        <w:pStyle w:val="Bullet1G"/>
        <w:numPr>
          <w:ilvl w:val="0"/>
          <w:numId w:val="20"/>
        </w:numPr>
        <w:tabs>
          <w:tab w:val="num" w:pos="1701"/>
        </w:tabs>
        <w:ind w:left="1701" w:hanging="170"/>
      </w:pPr>
      <w:r>
        <w:t xml:space="preserve">The </w:t>
      </w:r>
      <w:proofErr w:type="spellStart"/>
      <w:r>
        <w:t>TRACECA</w:t>
      </w:r>
      <w:proofErr w:type="spellEnd"/>
      <w:r>
        <w:t xml:space="preserve"> where two main corridors have been identified; The </w:t>
      </w:r>
      <w:proofErr w:type="spellStart"/>
      <w:r>
        <w:t>TRACECA</w:t>
      </w:r>
      <w:proofErr w:type="spellEnd"/>
      <w:r>
        <w:t xml:space="preserve"> International investment forum has been established which is a standing mechanism providing direct and consistent interaction between </w:t>
      </w:r>
      <w:proofErr w:type="spellStart"/>
      <w:r>
        <w:t>TRACECA</w:t>
      </w:r>
      <w:proofErr w:type="spellEnd"/>
      <w:r>
        <w:t xml:space="preserve"> and investors; </w:t>
      </w:r>
    </w:p>
    <w:p w:rsidR="0088101E" w:rsidRDefault="007B7A80" w:rsidP="00DD279E">
      <w:pPr>
        <w:pStyle w:val="Bullet1G"/>
        <w:numPr>
          <w:ilvl w:val="0"/>
          <w:numId w:val="20"/>
        </w:numPr>
        <w:tabs>
          <w:tab w:val="num" w:pos="1701"/>
        </w:tabs>
        <w:ind w:left="1701" w:hanging="170"/>
      </w:pPr>
      <w:r>
        <w:t xml:space="preserve">The </w:t>
      </w:r>
      <w:r w:rsidRPr="007B7A80">
        <w:t>IRU New Eurasian Land Transport Initiative (</w:t>
      </w:r>
      <w:proofErr w:type="spellStart"/>
      <w:r w:rsidRPr="007B7A80">
        <w:t>NELTI</w:t>
      </w:r>
      <w:proofErr w:type="spellEnd"/>
      <w:r w:rsidRPr="007B7A80">
        <w:t>)</w:t>
      </w:r>
      <w:r>
        <w:t xml:space="preserve"> where </w:t>
      </w:r>
      <w:r w:rsidR="0088101E">
        <w:t xml:space="preserve">three main corridors - routes are identified; Four caravans have been accomplished in these corridors with concrete results and recommendations; </w:t>
      </w:r>
    </w:p>
    <w:p w:rsidR="007B7A80" w:rsidRDefault="0088101E" w:rsidP="00DD279E">
      <w:pPr>
        <w:pStyle w:val="Bullet1G"/>
        <w:numPr>
          <w:ilvl w:val="0"/>
          <w:numId w:val="20"/>
        </w:numPr>
        <w:tabs>
          <w:tab w:val="num" w:pos="1701"/>
        </w:tabs>
        <w:ind w:left="1701" w:hanging="170"/>
      </w:pPr>
      <w:r>
        <w:t xml:space="preserve"> </w:t>
      </w:r>
      <w:r w:rsidR="00A53B5A">
        <w:t xml:space="preserve">The </w:t>
      </w:r>
      <w:proofErr w:type="spellStart"/>
      <w:r w:rsidR="00A53B5A">
        <w:t>CETMO</w:t>
      </w:r>
      <w:proofErr w:type="spellEnd"/>
      <w:r w:rsidR="00A53B5A">
        <w:t xml:space="preserve"> where seven transport corridors where identified; Six out of them are part of the TEN-T corridors; Especially for the </w:t>
      </w:r>
      <w:proofErr w:type="spellStart"/>
      <w:r w:rsidR="00A53B5A" w:rsidRPr="00A53B5A">
        <w:t>transmaghrébin</w:t>
      </w:r>
      <w:proofErr w:type="spellEnd"/>
      <w:r w:rsidR="00A53B5A">
        <w:t xml:space="preserve"> multimodal transport corridor an action plan with horizontal actions was developed; </w:t>
      </w:r>
    </w:p>
    <w:p w:rsidR="0067366B" w:rsidRDefault="0063710C" w:rsidP="006D5807">
      <w:pPr>
        <w:pStyle w:val="SingleTxtG"/>
        <w:ind w:firstLine="567"/>
      </w:pPr>
      <w:r w:rsidRPr="00FA451B">
        <w:t>(b)</w:t>
      </w:r>
      <w:r w:rsidRPr="00FA451B">
        <w:tab/>
      </w:r>
      <w:r w:rsidR="0067366B">
        <w:t xml:space="preserve">Agreed that despite the fact that numerous initiatives exist and operate for transport corridors development along Europe and Asia, cooperation among these initiatives is very low or even non-existent; </w:t>
      </w:r>
    </w:p>
    <w:p w:rsidR="00D207BD" w:rsidRPr="0067366B" w:rsidRDefault="0063710C" w:rsidP="006D5807">
      <w:pPr>
        <w:pStyle w:val="SingleTxtG"/>
        <w:ind w:firstLine="567"/>
      </w:pPr>
      <w:r w:rsidRPr="00FA451B">
        <w:t>(c)</w:t>
      </w:r>
      <w:r w:rsidRPr="00FA451B">
        <w:tab/>
      </w:r>
      <w:r w:rsidR="006914CE" w:rsidRPr="0067366B">
        <w:t xml:space="preserve">Noted that </w:t>
      </w:r>
      <w:r w:rsidR="00F74C2E" w:rsidRPr="0067366B">
        <w:t xml:space="preserve">China (but not exclusively) is now challenging Europe with the launching of its </w:t>
      </w:r>
      <w:proofErr w:type="spellStart"/>
      <w:r w:rsidR="00F74C2E" w:rsidRPr="0067366B">
        <w:t>OBOR</w:t>
      </w:r>
      <w:proofErr w:type="spellEnd"/>
      <w:r w:rsidR="00F74C2E" w:rsidRPr="0067366B">
        <w:t xml:space="preserve"> (One Belt One Road Policy)</w:t>
      </w:r>
      <w:r w:rsidR="006914CE" w:rsidRPr="0067366B">
        <w:t>;</w:t>
      </w:r>
    </w:p>
    <w:p w:rsidR="006914CE" w:rsidRPr="0067366B" w:rsidRDefault="0063710C" w:rsidP="006D5807">
      <w:pPr>
        <w:pStyle w:val="SingleTxtG"/>
        <w:ind w:firstLine="567"/>
      </w:pPr>
      <w:r w:rsidRPr="00FA451B">
        <w:t>(d)</w:t>
      </w:r>
      <w:r w:rsidRPr="00FA451B">
        <w:tab/>
      </w:r>
      <w:r w:rsidR="006914CE" w:rsidRPr="0067366B">
        <w:t xml:space="preserve">Noted that </w:t>
      </w:r>
      <w:r w:rsidR="00D60DC0" w:rsidRPr="0067366B">
        <w:t>Asia-Europe trade is the trade route that has one of the highest growth rates for the decades to come;</w:t>
      </w:r>
    </w:p>
    <w:p w:rsidR="00D207BD" w:rsidRPr="0067366B" w:rsidRDefault="0063710C" w:rsidP="006D5807">
      <w:pPr>
        <w:pStyle w:val="SingleTxtG"/>
        <w:ind w:firstLine="567"/>
      </w:pPr>
      <w:r w:rsidRPr="00FA451B">
        <w:t>(e)</w:t>
      </w:r>
      <w:r w:rsidRPr="00FA451B">
        <w:tab/>
      </w:r>
      <w:r w:rsidR="00D207BD" w:rsidRPr="0067366B">
        <w:t xml:space="preserve">Observed </w:t>
      </w:r>
      <w:r w:rsidR="00D60DC0" w:rsidRPr="0067366B">
        <w:t>that it is essential to consider long-term, long distance Asia-Europe transport development plans, in order to set up an efficient, integrated transport system covering all transport modes</w:t>
      </w:r>
      <w:r w:rsidR="00D207BD" w:rsidRPr="0067366B">
        <w:t>;</w:t>
      </w:r>
    </w:p>
    <w:p w:rsidR="00D207BD" w:rsidRPr="0067366B" w:rsidRDefault="0063710C" w:rsidP="006D5807">
      <w:pPr>
        <w:pStyle w:val="SingleTxtG"/>
        <w:ind w:firstLine="567"/>
      </w:pPr>
      <w:r w:rsidRPr="00FA451B">
        <w:t>(f)</w:t>
      </w:r>
      <w:r w:rsidRPr="00FA451B">
        <w:tab/>
      </w:r>
      <w:r w:rsidR="00D60DC0" w:rsidRPr="0067366B">
        <w:t>Agreed that it is essential also to consider new technologies in order to make transport operations between our two continents more cost-effective, greener and safer</w:t>
      </w:r>
      <w:r w:rsidR="00AD0D41" w:rsidRPr="0067366B">
        <w:t>;</w:t>
      </w:r>
    </w:p>
    <w:p w:rsidR="0088101E" w:rsidRPr="0067366B" w:rsidRDefault="0063710C" w:rsidP="006D5807">
      <w:pPr>
        <w:pStyle w:val="SingleTxtG"/>
        <w:ind w:firstLine="567"/>
      </w:pPr>
      <w:r w:rsidRPr="00FA451B">
        <w:t>(g)</w:t>
      </w:r>
      <w:r w:rsidRPr="00FA451B">
        <w:tab/>
      </w:r>
      <w:r w:rsidR="00623116" w:rsidRPr="0067366B">
        <w:t>Noted that in International rail transport there are a number of obstacles that make railways non-competitive such as: poor infrastructure, non-competitive tariffs, two at least existing legal regimes, delays in border crossings;</w:t>
      </w:r>
    </w:p>
    <w:p w:rsidR="0088101E" w:rsidRPr="0067366B" w:rsidRDefault="00FA451B" w:rsidP="006D5807">
      <w:pPr>
        <w:pStyle w:val="SingleTxtG"/>
        <w:ind w:firstLine="567"/>
      </w:pPr>
      <w:r>
        <w:t>(h</w:t>
      </w:r>
      <w:r w:rsidR="0063710C" w:rsidRPr="00FA451B">
        <w:t>)</w:t>
      </w:r>
      <w:r w:rsidR="0063710C" w:rsidRPr="00FA451B">
        <w:tab/>
      </w:r>
      <w:r w:rsidR="0088101E" w:rsidRPr="0067366B">
        <w:t xml:space="preserve">Noted that based on data presented by IRU 57% of road transport time is lost at border crossings and 38% of transport costs is due to unofficial levies!; </w:t>
      </w:r>
    </w:p>
    <w:p w:rsidR="0067366B" w:rsidRDefault="0063710C" w:rsidP="006D5807">
      <w:pPr>
        <w:pStyle w:val="SingleTxtG"/>
        <w:ind w:firstLine="567"/>
      </w:pPr>
      <w:r w:rsidRPr="00FA451B">
        <w:t>(</w:t>
      </w:r>
      <w:proofErr w:type="spellStart"/>
      <w:r w:rsidR="00FA451B">
        <w:t>i</w:t>
      </w:r>
      <w:proofErr w:type="spellEnd"/>
      <w:r w:rsidRPr="00FA451B">
        <w:t>)</w:t>
      </w:r>
      <w:r w:rsidRPr="00FA451B">
        <w:tab/>
      </w:r>
      <w:r w:rsidR="00B24591">
        <w:t xml:space="preserve">Agreed that the development of transport corridors will facilitate </w:t>
      </w:r>
      <w:r w:rsidR="0067366B">
        <w:t xml:space="preserve">the cross border movement of Goods, Services, People, Capital, </w:t>
      </w:r>
      <w:proofErr w:type="gramStart"/>
      <w:r w:rsidR="0067366B">
        <w:t>Information</w:t>
      </w:r>
      <w:proofErr w:type="gramEnd"/>
      <w:r w:rsidR="0067366B">
        <w:t>/Knowledge through:</w:t>
      </w:r>
    </w:p>
    <w:p w:rsidR="00B24591" w:rsidRDefault="0067366B" w:rsidP="00DD279E">
      <w:pPr>
        <w:pStyle w:val="Bullet1G"/>
        <w:numPr>
          <w:ilvl w:val="0"/>
          <w:numId w:val="20"/>
        </w:numPr>
        <w:tabs>
          <w:tab w:val="num" w:pos="1701"/>
        </w:tabs>
        <w:ind w:left="1701" w:hanging="170"/>
      </w:pPr>
      <w:r>
        <w:t>Regional Connectivity including infrastructural connectivity</w:t>
      </w:r>
      <w:r w:rsidR="00B24591">
        <w:t xml:space="preserve">; </w:t>
      </w:r>
    </w:p>
    <w:p w:rsidR="00B24591" w:rsidRDefault="0067366B" w:rsidP="00DD279E">
      <w:pPr>
        <w:pStyle w:val="Bullet1G"/>
        <w:numPr>
          <w:ilvl w:val="0"/>
          <w:numId w:val="20"/>
        </w:numPr>
        <w:tabs>
          <w:tab w:val="num" w:pos="1701"/>
        </w:tabs>
        <w:ind w:left="1701" w:hanging="170"/>
      </w:pPr>
      <w:r>
        <w:t>Facilitation and liberalization of trade and investment through simplification, harmonization and unification of policies, regulatory frameworks, and procedures</w:t>
      </w:r>
      <w:r w:rsidR="00B24591">
        <w:t xml:space="preserve">; </w:t>
      </w:r>
    </w:p>
    <w:p w:rsidR="00B24591" w:rsidRDefault="0067366B" w:rsidP="00DD279E">
      <w:pPr>
        <w:pStyle w:val="Bullet1G"/>
        <w:numPr>
          <w:ilvl w:val="0"/>
          <w:numId w:val="20"/>
        </w:numPr>
        <w:tabs>
          <w:tab w:val="num" w:pos="1701"/>
        </w:tabs>
        <w:ind w:left="1701" w:hanging="170"/>
      </w:pPr>
      <w:r>
        <w:t xml:space="preserve">Mobilization of technical and financial resources for implementation of </w:t>
      </w:r>
      <w:proofErr w:type="spellStart"/>
      <w:r>
        <w:t>RCI</w:t>
      </w:r>
      <w:proofErr w:type="spellEnd"/>
      <w:r>
        <w:t xml:space="preserve"> projects.</w:t>
      </w:r>
    </w:p>
    <w:p w:rsidR="00B24591" w:rsidRDefault="00FA451B" w:rsidP="006D5807">
      <w:pPr>
        <w:pStyle w:val="SingleTxtG"/>
        <w:ind w:firstLine="567"/>
      </w:pPr>
      <w:r>
        <w:t>(j)</w:t>
      </w:r>
      <w:r>
        <w:tab/>
      </w:r>
      <w:r w:rsidR="00B24591">
        <w:t>Observed and agreed that corridors may impact the distribution of economic activity and development across regions and promote poverty reduction and inclusive growth. This is so because:</w:t>
      </w:r>
    </w:p>
    <w:p w:rsidR="00B24591" w:rsidRDefault="00B24591" w:rsidP="00DD279E">
      <w:pPr>
        <w:pStyle w:val="Bullet1G"/>
        <w:numPr>
          <w:ilvl w:val="0"/>
          <w:numId w:val="20"/>
        </w:numPr>
        <w:tabs>
          <w:tab w:val="num" w:pos="1701"/>
        </w:tabs>
        <w:ind w:left="1701" w:hanging="170"/>
      </w:pPr>
      <w:r>
        <w:t>Corridors facilitate more efficient trade, which generates economic growth and expands market access.</w:t>
      </w:r>
    </w:p>
    <w:p w:rsidR="00B24591" w:rsidRDefault="00B24591" w:rsidP="00DD279E">
      <w:pPr>
        <w:pStyle w:val="Bullet1G"/>
        <w:numPr>
          <w:ilvl w:val="0"/>
          <w:numId w:val="20"/>
        </w:numPr>
        <w:tabs>
          <w:tab w:val="num" w:pos="1701"/>
        </w:tabs>
        <w:ind w:left="1701" w:hanging="170"/>
      </w:pPr>
      <w:r>
        <w:t>Corridors may expand factor mobility and access to education, health care and other services.</w:t>
      </w:r>
    </w:p>
    <w:p w:rsidR="00B24591" w:rsidRDefault="00B24591" w:rsidP="00DD279E">
      <w:pPr>
        <w:pStyle w:val="Bullet1G"/>
        <w:numPr>
          <w:ilvl w:val="0"/>
          <w:numId w:val="20"/>
        </w:numPr>
        <w:tabs>
          <w:tab w:val="num" w:pos="1701"/>
        </w:tabs>
        <w:ind w:left="1701" w:hanging="170"/>
      </w:pPr>
      <w:r>
        <w:t>Ultimately corridors may expand a poor household’s consumption possibility frontier</w:t>
      </w:r>
    </w:p>
    <w:p w:rsidR="00B24591" w:rsidRDefault="00FA451B" w:rsidP="006D5807">
      <w:pPr>
        <w:pStyle w:val="SingleTxtG"/>
        <w:ind w:firstLine="567"/>
      </w:pPr>
      <w:r>
        <w:t>(k)</w:t>
      </w:r>
      <w:r>
        <w:tab/>
      </w:r>
      <w:r w:rsidR="00B24591">
        <w:t xml:space="preserve">Noted that climate change impacts to transport networks should be taken into account while identifying transport corridors while adaptation measures to these climate change impacts should be implemented during construction phases; </w:t>
      </w:r>
    </w:p>
    <w:p w:rsidR="00B24591" w:rsidRDefault="00FA451B" w:rsidP="006D5807">
      <w:pPr>
        <w:pStyle w:val="SingleTxtG"/>
        <w:ind w:firstLine="567"/>
      </w:pPr>
      <w:r>
        <w:t>(l)</w:t>
      </w:r>
      <w:r>
        <w:tab/>
      </w:r>
      <w:r w:rsidR="00B24591">
        <w:t xml:space="preserve">Agreed </w:t>
      </w:r>
      <w:proofErr w:type="gramStart"/>
      <w:r w:rsidR="00B24591">
        <w:t>that  main</w:t>
      </w:r>
      <w:proofErr w:type="gramEnd"/>
      <w:r w:rsidR="00B24591">
        <w:t xml:space="preserve"> challenges for transport corridors development are: </w:t>
      </w:r>
    </w:p>
    <w:p w:rsidR="00B24591" w:rsidRDefault="00B24591" w:rsidP="00DD279E">
      <w:pPr>
        <w:pStyle w:val="Bullet1G"/>
        <w:numPr>
          <w:ilvl w:val="0"/>
          <w:numId w:val="20"/>
        </w:numPr>
        <w:tabs>
          <w:tab w:val="num" w:pos="1701"/>
        </w:tabs>
        <w:ind w:left="1701" w:hanging="170"/>
      </w:pPr>
      <w:r>
        <w:t>The large financing needs;</w:t>
      </w:r>
    </w:p>
    <w:p w:rsidR="00B24591" w:rsidRDefault="00B24591" w:rsidP="00DD279E">
      <w:pPr>
        <w:pStyle w:val="Bullet1G"/>
        <w:numPr>
          <w:ilvl w:val="0"/>
          <w:numId w:val="20"/>
        </w:numPr>
        <w:tabs>
          <w:tab w:val="num" w:pos="1701"/>
        </w:tabs>
        <w:ind w:left="1701" w:hanging="170"/>
      </w:pPr>
      <w:r>
        <w:t>Asymmetry in costs and benefits among neighbouring countries investing in common infrastructure;</w:t>
      </w:r>
    </w:p>
    <w:p w:rsidR="00B24591" w:rsidRDefault="00B24591" w:rsidP="00DD279E">
      <w:pPr>
        <w:pStyle w:val="Bullet1G"/>
        <w:numPr>
          <w:ilvl w:val="0"/>
          <w:numId w:val="20"/>
        </w:numPr>
        <w:tabs>
          <w:tab w:val="num" w:pos="1701"/>
        </w:tabs>
        <w:ind w:left="1701" w:hanging="170"/>
      </w:pPr>
      <w:r>
        <w:t>Landlocked countries are economically disadvantaged by lack of access to ports;</w:t>
      </w:r>
    </w:p>
    <w:p w:rsidR="00D14493" w:rsidRPr="00D60DC0" w:rsidRDefault="00B24591" w:rsidP="00DD279E">
      <w:pPr>
        <w:pStyle w:val="Bullet1G"/>
        <w:numPr>
          <w:ilvl w:val="0"/>
          <w:numId w:val="20"/>
        </w:numPr>
        <w:tabs>
          <w:tab w:val="num" w:pos="1701"/>
        </w:tabs>
        <w:ind w:left="1701" w:hanging="170"/>
      </w:pPr>
      <w:r>
        <w:t>Diverging standards (e.g. on axle load of trucks) or weak transit regimes can lead to forced cargo transfer at borders, costly gu</w:t>
      </w:r>
      <w:r w:rsidR="00FA4720">
        <w:t>arantee schemes, empty backhaul.</w:t>
      </w:r>
    </w:p>
    <w:p w:rsidR="0091454C" w:rsidRPr="00FA4840" w:rsidRDefault="00F32C72" w:rsidP="00E766DB">
      <w:pPr>
        <w:pStyle w:val="SingleTxtG"/>
      </w:pPr>
      <w:r w:rsidRPr="00FA4840">
        <w:t>1</w:t>
      </w:r>
      <w:r w:rsidR="00050FDB" w:rsidRPr="00FA4840">
        <w:t>0</w:t>
      </w:r>
      <w:r w:rsidR="0090785E" w:rsidRPr="00FA4840">
        <w:t>.</w:t>
      </w:r>
      <w:r w:rsidR="00E766DB" w:rsidRPr="00FA4840">
        <w:tab/>
        <w:t xml:space="preserve">The workshop </w:t>
      </w:r>
      <w:r w:rsidR="001D78F0" w:rsidRPr="00FA4840">
        <w:t>showed</w:t>
      </w:r>
      <w:r w:rsidR="00E766DB" w:rsidRPr="00FA4840">
        <w:t xml:space="preserve"> the complexity of the substantive issues involved in </w:t>
      </w:r>
      <w:r w:rsidR="00FA4840" w:rsidRPr="00FA4840">
        <w:t xml:space="preserve">the development of transport corridors along Europe and Asia </w:t>
      </w:r>
      <w:r w:rsidR="00E766DB" w:rsidRPr="00FA4840">
        <w:t xml:space="preserve">and the need </w:t>
      </w:r>
      <w:r w:rsidR="001D78F0" w:rsidRPr="00FA4840">
        <w:t>for</w:t>
      </w:r>
      <w:r w:rsidR="00E766DB" w:rsidRPr="00FA4840">
        <w:t xml:space="preserve"> further analys</w:t>
      </w:r>
      <w:r w:rsidR="001D78F0" w:rsidRPr="00FA4840">
        <w:t>is</w:t>
      </w:r>
      <w:r w:rsidR="00FA4840" w:rsidRPr="00FA4840">
        <w:t>.</w:t>
      </w:r>
      <w:r w:rsidR="00E766DB" w:rsidRPr="00FA4840">
        <w:t xml:space="preserve">  The Working Party appreciated the presentations made by the excellent speakers, considered them informative and of great importance</w:t>
      </w:r>
      <w:r w:rsidR="00FA4840" w:rsidRPr="00FA4840">
        <w:t>.</w:t>
      </w:r>
    </w:p>
    <w:p w:rsidR="00E766DB" w:rsidRPr="008B3325" w:rsidRDefault="00032579" w:rsidP="00E766DB">
      <w:pPr>
        <w:pStyle w:val="SingleTxtG"/>
      </w:pPr>
      <w:r w:rsidRPr="008B3325">
        <w:t>1</w:t>
      </w:r>
      <w:r w:rsidR="00050FDB" w:rsidRPr="008B3325">
        <w:t>1</w:t>
      </w:r>
      <w:r w:rsidRPr="008B3325">
        <w:t>.</w:t>
      </w:r>
      <w:r w:rsidR="0091454C" w:rsidRPr="008B3325">
        <w:tab/>
      </w:r>
      <w:r w:rsidR="00E766DB" w:rsidRPr="008B3325">
        <w:t>In addition</w:t>
      </w:r>
      <w:r w:rsidR="001D78F0" w:rsidRPr="008B3325">
        <w:t>,</w:t>
      </w:r>
      <w:r w:rsidR="00E766DB" w:rsidRPr="008B3325">
        <w:t xml:space="preserve"> the </w:t>
      </w:r>
      <w:r w:rsidR="00033EF3" w:rsidRPr="008B3325">
        <w:t xml:space="preserve">Working Party </w:t>
      </w:r>
      <w:r w:rsidR="00E766DB" w:rsidRPr="008B3325">
        <w:t>request</w:t>
      </w:r>
      <w:r w:rsidR="00033EF3" w:rsidRPr="008B3325">
        <w:t>ed</w:t>
      </w:r>
      <w:r w:rsidR="00E766DB" w:rsidRPr="008B3325">
        <w:t xml:space="preserve"> the secretariat to </w:t>
      </w:r>
      <w:r w:rsidR="008B3325" w:rsidRPr="008B3325">
        <w:t xml:space="preserve">elaborate a formal document based on inputs received by the experts and discussions made during the workshop on transport infrastructure developments along Europe-Asian Corridors for consideration by the </w:t>
      </w:r>
      <w:r w:rsidR="0057047B">
        <w:t>W</w:t>
      </w:r>
      <w:r w:rsidR="008B3325" w:rsidRPr="008B3325">
        <w:t xml:space="preserve">orking </w:t>
      </w:r>
      <w:r w:rsidR="0057047B">
        <w:t>P</w:t>
      </w:r>
      <w:r w:rsidR="008B3325" w:rsidRPr="008B3325">
        <w:t xml:space="preserve">arty at its next session. </w:t>
      </w:r>
      <w:r w:rsidR="001D78F0" w:rsidRPr="008B3325">
        <w:t>P</w:t>
      </w:r>
      <w:r w:rsidR="0091454C" w:rsidRPr="008B3325">
        <w:t xml:space="preserve">roposals for possible further actions to be taken by the </w:t>
      </w:r>
      <w:r w:rsidR="00B14C28" w:rsidRPr="008B3325">
        <w:t>W</w:t>
      </w:r>
      <w:r w:rsidR="0091454C" w:rsidRPr="008B3325">
        <w:t xml:space="preserve">orking </w:t>
      </w:r>
      <w:r w:rsidR="00B14C28" w:rsidRPr="008B3325">
        <w:t>P</w:t>
      </w:r>
      <w:r w:rsidR="0091454C" w:rsidRPr="008B3325">
        <w:t>arty on this issue</w:t>
      </w:r>
      <w:r w:rsidR="001D78F0" w:rsidRPr="008B3325">
        <w:t xml:space="preserve"> should be included</w:t>
      </w:r>
      <w:r w:rsidR="00FA4720">
        <w:t>.</w:t>
      </w:r>
    </w:p>
    <w:p w:rsidR="00D207BD" w:rsidRPr="00033EF3" w:rsidRDefault="007D20AE" w:rsidP="00C8595D">
      <w:pPr>
        <w:pStyle w:val="SingleTxtG"/>
      </w:pPr>
      <w:r w:rsidRPr="00FA4840">
        <w:t>1</w:t>
      </w:r>
      <w:r w:rsidR="00050FDB" w:rsidRPr="00FA4840">
        <w:t>2</w:t>
      </w:r>
      <w:r w:rsidR="007867B5" w:rsidRPr="00FA4840">
        <w:t>.</w:t>
      </w:r>
      <w:r w:rsidR="00ED48FE" w:rsidRPr="00FA4840">
        <w:tab/>
      </w:r>
      <w:r w:rsidR="00D207BD" w:rsidRPr="00FA4840">
        <w:t xml:space="preserve">The proceedings of the </w:t>
      </w:r>
      <w:r w:rsidR="00C74AA2" w:rsidRPr="00FA4840">
        <w:t>w</w:t>
      </w:r>
      <w:r w:rsidR="00D207BD" w:rsidRPr="00FA4840">
        <w:t xml:space="preserve">orkshop, presentations and all workshop material have been uploaded on the UNECE website at </w:t>
      </w:r>
      <w:hyperlink r:id="rId11" w:history="1">
        <w:r w:rsidR="00FA4840" w:rsidRPr="00FA4840">
          <w:rPr>
            <w:rStyle w:val="Hyperlink"/>
          </w:rPr>
          <w:t>http://www.unece.org/trans/main/wp5/workshop_rail_road_corridors_europe_asia.html</w:t>
        </w:r>
      </w:hyperlink>
      <w:r w:rsidR="00FA4840" w:rsidRPr="00FA4840">
        <w:t>.</w:t>
      </w:r>
    </w:p>
    <w:p w:rsidR="00B2102E" w:rsidRDefault="00422A28" w:rsidP="008B3325">
      <w:pPr>
        <w:pStyle w:val="HChG"/>
      </w:pPr>
      <w:r w:rsidRPr="00C8595D">
        <w:tab/>
        <w:t>IV.</w:t>
      </w:r>
      <w:r w:rsidRPr="00C8595D">
        <w:tab/>
      </w:r>
      <w:r w:rsidR="004B1C28" w:rsidRPr="004B1C28">
        <w:t>Workshop on “Vulnerability and Security of Critical Transport Infrastructure”</w:t>
      </w:r>
      <w:r w:rsidR="00B61241">
        <w:t xml:space="preserve"> </w:t>
      </w:r>
      <w:r w:rsidR="008B3325">
        <w:t>(agenda item 3)</w:t>
      </w:r>
    </w:p>
    <w:p w:rsidR="009C03BE" w:rsidRPr="0091519F" w:rsidRDefault="009C03BE" w:rsidP="009C03BE">
      <w:pPr>
        <w:pStyle w:val="SingleTxtG"/>
        <w:widowControl w:val="0"/>
      </w:pPr>
      <w:r w:rsidRPr="00033EF3">
        <w:rPr>
          <w:bCs/>
          <w:i/>
          <w:iCs/>
        </w:rPr>
        <w:t>Documentation</w:t>
      </w:r>
      <w:r w:rsidRPr="00033EF3">
        <w:rPr>
          <w:bCs/>
        </w:rPr>
        <w:t xml:space="preserve">: </w:t>
      </w:r>
      <w:r w:rsidRPr="0091519F">
        <w:t>Informal document No. 2</w:t>
      </w:r>
    </w:p>
    <w:p w:rsidR="0091519F" w:rsidRDefault="00DC0B57" w:rsidP="0091519F">
      <w:pPr>
        <w:pStyle w:val="SingleTxtG"/>
      </w:pPr>
      <w:r>
        <w:t>1</w:t>
      </w:r>
      <w:r w:rsidR="008B3325">
        <w:t>3</w:t>
      </w:r>
      <w:r w:rsidR="008603DB" w:rsidRPr="00C8595D">
        <w:t>.</w:t>
      </w:r>
      <w:r w:rsidR="008603DB">
        <w:tab/>
      </w:r>
      <w:r w:rsidR="0091519F">
        <w:t xml:space="preserve">Based on the </w:t>
      </w:r>
      <w:r w:rsidR="00D87703" w:rsidRPr="00D87703">
        <w:t xml:space="preserve">Inland Transport Committee </w:t>
      </w:r>
      <w:r w:rsidR="00D87703">
        <w:t>(</w:t>
      </w:r>
      <w:r w:rsidR="00BA2FF6">
        <w:t>ITC</w:t>
      </w:r>
      <w:r w:rsidR="00D87703">
        <w:t>)</w:t>
      </w:r>
      <w:r w:rsidR="00BA2FF6">
        <w:t xml:space="preserve"> </w:t>
      </w:r>
      <w:r w:rsidR="0091519F">
        <w:t xml:space="preserve">mandate </w:t>
      </w:r>
      <w:r w:rsidR="00BA2FF6">
        <w:t xml:space="preserve">where the Division should continue work aimed at enhancing inland transport security, in particular, by organizing events to exchange information and share best practices, the Working Party organized </w:t>
      </w:r>
      <w:r w:rsidR="0091519F">
        <w:t>a workshop on vulnerability and security of critical transport infrastructure</w:t>
      </w:r>
      <w:r w:rsidR="00BA2FF6">
        <w:t>.</w:t>
      </w:r>
      <w:r w:rsidR="0091519F">
        <w:t xml:space="preserve"> The outcome of the workshop </w:t>
      </w:r>
      <w:r w:rsidR="00BA2FF6">
        <w:t xml:space="preserve">should be </w:t>
      </w:r>
      <w:r w:rsidR="0091519F">
        <w:t>a contribution to the Inland Transport Security Forum of ITC</w:t>
      </w:r>
      <w:r w:rsidR="00D87703">
        <w:t>.</w:t>
      </w:r>
    </w:p>
    <w:p w:rsidR="009C03BE" w:rsidRDefault="003D6794" w:rsidP="00946867">
      <w:pPr>
        <w:pStyle w:val="SingleTxtG"/>
      </w:pPr>
      <w:r>
        <w:t>14.</w:t>
      </w:r>
      <w:r w:rsidR="00BA2FF6">
        <w:tab/>
      </w:r>
      <w:r w:rsidR="00BA2FF6" w:rsidRPr="00BA2FF6">
        <w:t>Terrorist attacks and criminal activities can all disrupt the infrastructure on which we depend in our daily lives. This infrastructure – often called "critical infrastructure" - includes installations in the transport fields ranging from intermodal hubs and freight villages to rail and road bridges and tunnels. Representatives from Governments and international organizations (program of workshop is in informal document No. 2) specialized on transport infrastructure security share</w:t>
      </w:r>
      <w:r w:rsidR="00BA2FF6">
        <w:t>d</w:t>
      </w:r>
      <w:r w:rsidR="00BA2FF6" w:rsidRPr="00BA2FF6">
        <w:t xml:space="preserve"> their experience and good practices on how to further secure transport infrastructure.</w:t>
      </w:r>
    </w:p>
    <w:p w:rsidR="00BA2FF6" w:rsidRDefault="003D6794" w:rsidP="00946867">
      <w:pPr>
        <w:pStyle w:val="SingleTxtG"/>
      </w:pPr>
      <w:r>
        <w:t>15.</w:t>
      </w:r>
      <w:r w:rsidR="00BA2FF6">
        <w:tab/>
        <w:t>The participants during the workshop:</w:t>
      </w:r>
    </w:p>
    <w:p w:rsidR="001D0F28" w:rsidRDefault="00FA451B" w:rsidP="006D5807">
      <w:pPr>
        <w:pStyle w:val="SingleTxtG"/>
        <w:ind w:firstLine="567"/>
      </w:pPr>
      <w:r>
        <w:t>(a)</w:t>
      </w:r>
      <w:r>
        <w:tab/>
      </w:r>
      <w:r w:rsidR="001D0F28">
        <w:t>On rail security, noted that specific guides should be prepared for instance for the design of stations in order to:</w:t>
      </w:r>
    </w:p>
    <w:p w:rsidR="001D0F28" w:rsidRDefault="006D5807" w:rsidP="00DD279E">
      <w:pPr>
        <w:pStyle w:val="Bullet1G"/>
        <w:numPr>
          <w:ilvl w:val="0"/>
          <w:numId w:val="20"/>
        </w:numPr>
        <w:tabs>
          <w:tab w:val="num" w:pos="1701"/>
        </w:tabs>
        <w:ind w:left="1701" w:hanging="170"/>
      </w:pPr>
      <w:r>
        <w:t>I</w:t>
      </w:r>
      <w:r w:rsidR="001D0F28">
        <w:t>ncrease the protection of railway users from terrorism and crime;</w:t>
      </w:r>
    </w:p>
    <w:p w:rsidR="001D0F28" w:rsidRDefault="001D0F28" w:rsidP="00DD279E">
      <w:pPr>
        <w:pStyle w:val="Bullet1G"/>
        <w:numPr>
          <w:ilvl w:val="0"/>
          <w:numId w:val="20"/>
        </w:numPr>
        <w:tabs>
          <w:tab w:val="num" w:pos="1701"/>
        </w:tabs>
        <w:ind w:left="1701" w:hanging="170"/>
      </w:pPr>
      <w:r>
        <w:t xml:space="preserve">Raise awareness to designers, planners, architects, </w:t>
      </w:r>
      <w:proofErr w:type="spellStart"/>
      <w:r>
        <w:t>etc</w:t>
      </w:r>
      <w:proofErr w:type="spellEnd"/>
      <w:r>
        <w:t>;</w:t>
      </w:r>
    </w:p>
    <w:p w:rsidR="001D0F28" w:rsidRDefault="001D0F28" w:rsidP="00DD279E">
      <w:pPr>
        <w:pStyle w:val="Bullet1G"/>
        <w:numPr>
          <w:ilvl w:val="0"/>
          <w:numId w:val="20"/>
        </w:numPr>
        <w:tabs>
          <w:tab w:val="num" w:pos="1701"/>
        </w:tabs>
        <w:ind w:left="1701" w:hanging="170"/>
      </w:pPr>
      <w:r>
        <w:t>Provide generic security advice;</w:t>
      </w:r>
    </w:p>
    <w:p w:rsidR="001D0F28" w:rsidRDefault="001D0F28" w:rsidP="00DD279E">
      <w:pPr>
        <w:pStyle w:val="Bullet1G"/>
        <w:numPr>
          <w:ilvl w:val="0"/>
          <w:numId w:val="20"/>
        </w:numPr>
        <w:tabs>
          <w:tab w:val="num" w:pos="1701"/>
        </w:tabs>
        <w:ind w:left="1701" w:hanging="170"/>
      </w:pPr>
      <w:r>
        <w:t>Ensure engagement with the right stakeholders;</w:t>
      </w:r>
    </w:p>
    <w:p w:rsidR="001D0F28" w:rsidRDefault="001D0F28" w:rsidP="00DD279E">
      <w:pPr>
        <w:pStyle w:val="Bullet1G"/>
        <w:numPr>
          <w:ilvl w:val="0"/>
          <w:numId w:val="20"/>
        </w:numPr>
        <w:tabs>
          <w:tab w:val="num" w:pos="1701"/>
        </w:tabs>
        <w:ind w:left="1701" w:hanging="170"/>
      </w:pPr>
      <w:r>
        <w:t>To deliver effective sec</w:t>
      </w:r>
      <w:r w:rsidR="00FA4720">
        <w:t>urity measures cost effectively.</w:t>
      </w:r>
    </w:p>
    <w:p w:rsidR="001D0F28" w:rsidRDefault="00FA451B" w:rsidP="006D5807">
      <w:pPr>
        <w:pStyle w:val="SingleTxtG"/>
        <w:ind w:firstLine="567"/>
      </w:pPr>
      <w:r>
        <w:t>(b)</w:t>
      </w:r>
      <w:r>
        <w:tab/>
      </w:r>
      <w:r w:rsidR="001D0F28">
        <w:t xml:space="preserve">Noted that while designing in security the following should be taken into account: </w:t>
      </w:r>
    </w:p>
    <w:p w:rsidR="001D0F28" w:rsidRDefault="001D0F28" w:rsidP="00DD279E">
      <w:pPr>
        <w:pStyle w:val="Bullet1G"/>
        <w:numPr>
          <w:ilvl w:val="0"/>
          <w:numId w:val="20"/>
        </w:numPr>
        <w:tabs>
          <w:tab w:val="num" w:pos="1701"/>
        </w:tabs>
        <w:ind w:left="1701" w:hanging="170"/>
      </w:pPr>
      <w:r>
        <w:t>Buildings designed to resist a quantifiable degree of blast;</w:t>
      </w:r>
    </w:p>
    <w:p w:rsidR="001D0F28" w:rsidRDefault="006D5807" w:rsidP="00DD279E">
      <w:pPr>
        <w:pStyle w:val="Bullet1G"/>
        <w:numPr>
          <w:ilvl w:val="0"/>
          <w:numId w:val="20"/>
        </w:numPr>
        <w:tabs>
          <w:tab w:val="num" w:pos="1701"/>
        </w:tabs>
        <w:ind w:left="1701" w:hanging="170"/>
      </w:pPr>
      <w:r>
        <w:t>L</w:t>
      </w:r>
      <w:r w:rsidR="001D0F28">
        <w:t>aminated glazing used to reduce secondary shrapnel;</w:t>
      </w:r>
    </w:p>
    <w:p w:rsidR="001D0F28" w:rsidRDefault="001D0F28" w:rsidP="00DD279E">
      <w:pPr>
        <w:pStyle w:val="Bullet1G"/>
        <w:numPr>
          <w:ilvl w:val="0"/>
          <w:numId w:val="20"/>
        </w:numPr>
        <w:tabs>
          <w:tab w:val="num" w:pos="1701"/>
        </w:tabs>
        <w:ind w:left="1701" w:hanging="170"/>
      </w:pPr>
      <w:r>
        <w:t>Cladding that does not fracture or detach during blast;</w:t>
      </w:r>
    </w:p>
    <w:p w:rsidR="001D0F28" w:rsidRDefault="001D0F28" w:rsidP="00DD279E">
      <w:pPr>
        <w:pStyle w:val="Bullet1G"/>
        <w:numPr>
          <w:ilvl w:val="0"/>
          <w:numId w:val="20"/>
        </w:numPr>
        <w:tabs>
          <w:tab w:val="num" w:pos="1701"/>
        </w:tabs>
        <w:ind w:left="1701" w:hanging="170"/>
      </w:pPr>
      <w:r>
        <w:t xml:space="preserve">Design in </w:t>
      </w:r>
      <w:proofErr w:type="spellStart"/>
      <w:r>
        <w:t>HVM</w:t>
      </w:r>
      <w:proofErr w:type="spellEnd"/>
      <w:r>
        <w:t xml:space="preserve"> and stand-off – every metre counts;</w:t>
      </w:r>
    </w:p>
    <w:p w:rsidR="001D0F28" w:rsidRPr="001D0F28" w:rsidRDefault="001D0F28" w:rsidP="00DD279E">
      <w:pPr>
        <w:pStyle w:val="Bullet1G"/>
        <w:numPr>
          <w:ilvl w:val="0"/>
          <w:numId w:val="20"/>
        </w:numPr>
        <w:tabs>
          <w:tab w:val="num" w:pos="1701"/>
        </w:tabs>
        <w:ind w:left="1701" w:hanging="170"/>
      </w:pPr>
      <w:r>
        <w:t>Non-public area access controlled and quality doors/locks to withstand intruders;</w:t>
      </w:r>
      <w:r w:rsidRPr="00114D6B">
        <w:t xml:space="preserve"> </w:t>
      </w:r>
    </w:p>
    <w:p w:rsidR="005231C4" w:rsidRPr="001D0F28" w:rsidRDefault="001D0F28" w:rsidP="00DD279E">
      <w:pPr>
        <w:pStyle w:val="Bullet1G"/>
        <w:numPr>
          <w:ilvl w:val="0"/>
          <w:numId w:val="20"/>
        </w:numPr>
        <w:tabs>
          <w:tab w:val="num" w:pos="1701"/>
        </w:tabs>
        <w:ind w:left="1701" w:hanging="170"/>
      </w:pPr>
      <w:r w:rsidRPr="001D0F28">
        <w:t>Ensure staff &amp; public parking is away from crowded places and critical areas</w:t>
      </w:r>
      <w:r>
        <w:t>;</w:t>
      </w:r>
    </w:p>
    <w:p w:rsidR="005231C4" w:rsidRPr="001D0F28" w:rsidRDefault="001D0F28" w:rsidP="00DD279E">
      <w:pPr>
        <w:pStyle w:val="Bullet1G"/>
        <w:numPr>
          <w:ilvl w:val="0"/>
          <w:numId w:val="20"/>
        </w:numPr>
        <w:tabs>
          <w:tab w:val="num" w:pos="1701"/>
        </w:tabs>
        <w:ind w:left="1701" w:hanging="170"/>
      </w:pPr>
      <w:r w:rsidRPr="001D0F28">
        <w:t>Locate lost property away from crowded areas ideally near the perimeter</w:t>
      </w:r>
      <w:r>
        <w:t>;</w:t>
      </w:r>
      <w:r w:rsidRPr="001D0F28">
        <w:t xml:space="preserve"> </w:t>
      </w:r>
    </w:p>
    <w:p w:rsidR="005231C4" w:rsidRPr="001D0F28" w:rsidRDefault="001D0F28" w:rsidP="00DD279E">
      <w:pPr>
        <w:pStyle w:val="Bullet1G"/>
        <w:numPr>
          <w:ilvl w:val="0"/>
          <w:numId w:val="20"/>
        </w:numPr>
        <w:tabs>
          <w:tab w:val="num" w:pos="1701"/>
        </w:tabs>
        <w:ind w:left="1701" w:hanging="170"/>
      </w:pPr>
      <w:r w:rsidRPr="001D0F28">
        <w:t>Protect the station perimeter from unauthorised access &amp; minimise number of entrances</w:t>
      </w:r>
      <w:r>
        <w:t>;</w:t>
      </w:r>
    </w:p>
    <w:p w:rsidR="00BA2FF6" w:rsidRDefault="001D0F28" w:rsidP="00DD279E">
      <w:pPr>
        <w:pStyle w:val="Bullet1G"/>
        <w:numPr>
          <w:ilvl w:val="0"/>
          <w:numId w:val="20"/>
        </w:numPr>
        <w:tabs>
          <w:tab w:val="num" w:pos="1701"/>
        </w:tabs>
        <w:ind w:left="1701" w:hanging="170"/>
      </w:pPr>
      <w:r w:rsidRPr="001D0F28">
        <w:t>Provide good emergency service access</w:t>
      </w:r>
      <w:r w:rsidR="00FA4720">
        <w:t>.</w:t>
      </w:r>
    </w:p>
    <w:p w:rsidR="005231C4" w:rsidRDefault="00FA451B" w:rsidP="006D5807">
      <w:pPr>
        <w:pStyle w:val="SingleTxtG"/>
        <w:ind w:firstLine="567"/>
      </w:pPr>
      <w:r>
        <w:t>(c)</w:t>
      </w:r>
      <w:r>
        <w:tab/>
      </w:r>
      <w:r w:rsidR="001D0F28">
        <w:t xml:space="preserve">Agreed that </w:t>
      </w:r>
      <w:r w:rsidR="001D0F28" w:rsidRPr="001D0F28">
        <w:t>Security measures should be based upon a risk assessment</w:t>
      </w:r>
      <w:r w:rsidR="001D0F28">
        <w:t xml:space="preserve"> and </w:t>
      </w:r>
      <w:r w:rsidR="000E4F8D">
        <w:t>t</w:t>
      </w:r>
      <w:r w:rsidR="000E4F8D" w:rsidRPr="000E4F8D">
        <w:t>he right stakeholders need to be engaged to ensure successful delivery of the project</w:t>
      </w:r>
      <w:r w:rsidR="001D0F28">
        <w:t>;</w:t>
      </w:r>
    </w:p>
    <w:p w:rsidR="005E0875" w:rsidRDefault="00FA451B" w:rsidP="006D5807">
      <w:pPr>
        <w:pStyle w:val="SingleTxtG"/>
        <w:ind w:firstLine="567"/>
      </w:pPr>
      <w:r>
        <w:t>(d)</w:t>
      </w:r>
      <w:r>
        <w:tab/>
      </w:r>
      <w:r w:rsidR="005E0875">
        <w:t xml:space="preserve">Noted that the International Maritime Organization (IMO) has developed the </w:t>
      </w:r>
      <w:r w:rsidR="005E0875" w:rsidRPr="005E0875">
        <w:t>International Ship and Port facility Security Code</w:t>
      </w:r>
      <w:r w:rsidR="005E0875">
        <w:t xml:space="preserve"> (ISPS) and agreed that similar code should be developed for </w:t>
      </w:r>
      <w:r w:rsidR="00D87703">
        <w:t>i</w:t>
      </w:r>
      <w:r w:rsidR="005E0875">
        <w:t xml:space="preserve">nland </w:t>
      </w:r>
      <w:r w:rsidR="00D87703">
        <w:t>w</w:t>
      </w:r>
      <w:r w:rsidR="005E0875">
        <w:t>ater transport. Suggested that ECE and especially the Working Party on Inland Waterways (</w:t>
      </w:r>
      <w:proofErr w:type="spellStart"/>
      <w:r w:rsidR="005E0875">
        <w:t>SC</w:t>
      </w:r>
      <w:r w:rsidR="00FA4720">
        <w:t>.3</w:t>
      </w:r>
      <w:proofErr w:type="spellEnd"/>
      <w:r w:rsidR="00FA4720">
        <w:t>) should take action on that;</w:t>
      </w:r>
    </w:p>
    <w:p w:rsidR="001D0F28" w:rsidRDefault="00FA451B" w:rsidP="006D5807">
      <w:pPr>
        <w:pStyle w:val="SingleTxtG"/>
        <w:ind w:firstLine="567"/>
      </w:pPr>
      <w:r>
        <w:t>(e)</w:t>
      </w:r>
      <w:r>
        <w:tab/>
      </w:r>
      <w:r w:rsidR="000E4F8D">
        <w:t xml:space="preserve">Agreed that development of an efficient transport security system should include the following: </w:t>
      </w:r>
    </w:p>
    <w:p w:rsidR="005231C4" w:rsidRPr="000E4F8D" w:rsidRDefault="000E4F8D" w:rsidP="00DD279E">
      <w:pPr>
        <w:pStyle w:val="Bullet1G"/>
        <w:numPr>
          <w:ilvl w:val="0"/>
          <w:numId w:val="20"/>
        </w:numPr>
        <w:tabs>
          <w:tab w:val="num" w:pos="1701"/>
        </w:tabs>
        <w:ind w:left="1701" w:hanging="170"/>
      </w:pPr>
      <w:r w:rsidRPr="00114D6B">
        <w:t>Development of integrated legal framework</w:t>
      </w:r>
      <w:r w:rsidRPr="000E4F8D">
        <w:t>;</w:t>
      </w:r>
    </w:p>
    <w:p w:rsidR="005231C4" w:rsidRPr="000E4F8D" w:rsidRDefault="000E4F8D" w:rsidP="00DD279E">
      <w:pPr>
        <w:pStyle w:val="Bullet1G"/>
        <w:numPr>
          <w:ilvl w:val="0"/>
          <w:numId w:val="20"/>
        </w:numPr>
        <w:tabs>
          <w:tab w:val="num" w:pos="1701"/>
        </w:tabs>
        <w:ind w:left="1701" w:hanging="170"/>
      </w:pPr>
      <w:r w:rsidRPr="00114D6B">
        <w:t>Determination of threats to transportation security</w:t>
      </w:r>
      <w:r w:rsidRPr="000E4F8D">
        <w:t>;</w:t>
      </w:r>
    </w:p>
    <w:p w:rsidR="005231C4" w:rsidRPr="000E4F8D" w:rsidRDefault="000E4F8D" w:rsidP="00DD279E">
      <w:pPr>
        <w:pStyle w:val="Bullet1G"/>
        <w:numPr>
          <w:ilvl w:val="0"/>
          <w:numId w:val="20"/>
        </w:numPr>
        <w:tabs>
          <w:tab w:val="num" w:pos="1701"/>
        </w:tabs>
        <w:ind w:left="1701" w:hanging="170"/>
      </w:pPr>
      <w:r w:rsidRPr="00114D6B">
        <w:t>Categorization of transportation facilities and vehicles</w:t>
      </w:r>
      <w:r w:rsidRPr="000E4F8D">
        <w:t>;</w:t>
      </w:r>
    </w:p>
    <w:p w:rsidR="005231C4" w:rsidRPr="000E4F8D" w:rsidRDefault="000E4F8D" w:rsidP="00DD279E">
      <w:pPr>
        <w:pStyle w:val="Bullet1G"/>
        <w:numPr>
          <w:ilvl w:val="0"/>
          <w:numId w:val="20"/>
        </w:numPr>
        <w:tabs>
          <w:tab w:val="num" w:pos="1701"/>
        </w:tabs>
        <w:ind w:left="1701" w:hanging="170"/>
      </w:pPr>
      <w:r w:rsidRPr="00114D6B">
        <w:t>Vulnerability assessment of transportation facilities and vehicles</w:t>
      </w:r>
      <w:r w:rsidRPr="000E4F8D">
        <w:t>;</w:t>
      </w:r>
    </w:p>
    <w:p w:rsidR="005231C4" w:rsidRPr="000E4F8D" w:rsidRDefault="000E4F8D" w:rsidP="00DD279E">
      <w:pPr>
        <w:pStyle w:val="Bullet1G"/>
        <w:numPr>
          <w:ilvl w:val="0"/>
          <w:numId w:val="20"/>
        </w:numPr>
        <w:tabs>
          <w:tab w:val="num" w:pos="1701"/>
        </w:tabs>
        <w:ind w:left="1701" w:hanging="170"/>
      </w:pPr>
      <w:r w:rsidRPr="00114D6B">
        <w:t>Development of transport security requirements</w:t>
      </w:r>
      <w:r w:rsidRPr="000E4F8D">
        <w:t>;</w:t>
      </w:r>
    </w:p>
    <w:p w:rsidR="005231C4" w:rsidRPr="000E4F8D" w:rsidRDefault="000E4F8D" w:rsidP="00DD279E">
      <w:pPr>
        <w:pStyle w:val="Bullet1G"/>
        <w:numPr>
          <w:ilvl w:val="0"/>
          <w:numId w:val="20"/>
        </w:numPr>
        <w:tabs>
          <w:tab w:val="num" w:pos="1701"/>
        </w:tabs>
        <w:ind w:left="1701" w:hanging="170"/>
      </w:pPr>
      <w:r w:rsidRPr="00114D6B">
        <w:t>Elaboration and implementation of transport security plans</w:t>
      </w:r>
      <w:r w:rsidRPr="000E4F8D">
        <w:t>;</w:t>
      </w:r>
    </w:p>
    <w:p w:rsidR="005231C4" w:rsidRPr="000E4F8D" w:rsidRDefault="000E4F8D" w:rsidP="00DD279E">
      <w:pPr>
        <w:pStyle w:val="Bullet1G"/>
        <w:numPr>
          <w:ilvl w:val="0"/>
          <w:numId w:val="20"/>
        </w:numPr>
        <w:tabs>
          <w:tab w:val="num" w:pos="1701"/>
        </w:tabs>
        <w:ind w:left="1701" w:hanging="170"/>
      </w:pPr>
      <w:r w:rsidRPr="00114D6B">
        <w:t>Development of professional education and certification system</w:t>
      </w:r>
      <w:r w:rsidRPr="000E4F8D">
        <w:t>;</w:t>
      </w:r>
    </w:p>
    <w:p w:rsidR="005231C4" w:rsidRPr="000E4F8D" w:rsidRDefault="000E4F8D" w:rsidP="00DD279E">
      <w:pPr>
        <w:pStyle w:val="Bullet1G"/>
        <w:numPr>
          <w:ilvl w:val="0"/>
          <w:numId w:val="20"/>
        </w:numPr>
        <w:tabs>
          <w:tab w:val="num" w:pos="1701"/>
        </w:tabs>
        <w:ind w:left="1701" w:hanging="170"/>
      </w:pPr>
      <w:r w:rsidRPr="00114D6B">
        <w:t>Transport security control and supervision</w:t>
      </w:r>
      <w:r w:rsidRPr="000E4F8D">
        <w:t>;</w:t>
      </w:r>
    </w:p>
    <w:p w:rsidR="005231C4" w:rsidRPr="000E4F8D" w:rsidRDefault="000E4F8D" w:rsidP="00DD279E">
      <w:pPr>
        <w:pStyle w:val="Bullet1G"/>
        <w:numPr>
          <w:ilvl w:val="0"/>
          <w:numId w:val="20"/>
        </w:numPr>
        <w:tabs>
          <w:tab w:val="num" w:pos="1701"/>
        </w:tabs>
        <w:ind w:left="1701" w:hanging="170"/>
      </w:pPr>
      <w:r w:rsidRPr="00114D6B">
        <w:t>Development of a nationwide information system</w:t>
      </w:r>
      <w:r w:rsidRPr="000E4F8D">
        <w:t>;</w:t>
      </w:r>
    </w:p>
    <w:p w:rsidR="005231C4" w:rsidRPr="000E4F8D" w:rsidRDefault="000E4F8D" w:rsidP="00DD279E">
      <w:pPr>
        <w:pStyle w:val="Bullet1G"/>
        <w:numPr>
          <w:ilvl w:val="0"/>
          <w:numId w:val="20"/>
        </w:numPr>
        <w:tabs>
          <w:tab w:val="num" w:pos="1701"/>
        </w:tabs>
        <w:ind w:left="1701" w:hanging="170"/>
      </w:pPr>
      <w:r w:rsidRPr="00114D6B">
        <w:t>Certification or transport security technologies.</w:t>
      </w:r>
    </w:p>
    <w:p w:rsidR="005231C4" w:rsidRDefault="00FA451B" w:rsidP="006D5807">
      <w:pPr>
        <w:pStyle w:val="SingleTxtG"/>
        <w:ind w:firstLine="567"/>
      </w:pPr>
      <w:r>
        <w:rPr>
          <w:lang w:val="en-US"/>
        </w:rPr>
        <w:t>(f)</w:t>
      </w:r>
      <w:r>
        <w:rPr>
          <w:lang w:val="en-US"/>
        </w:rPr>
        <w:tab/>
      </w:r>
      <w:r w:rsidR="000E4F8D">
        <w:rPr>
          <w:lang w:val="en-US"/>
        </w:rPr>
        <w:t xml:space="preserve">Agreed </w:t>
      </w:r>
      <w:r w:rsidR="000E4F8D" w:rsidRPr="00DD279E">
        <w:rPr>
          <w:lang w:val="en-US"/>
        </w:rPr>
        <w:t>that</w:t>
      </w:r>
      <w:r w:rsidR="000E4F8D">
        <w:rPr>
          <w:lang w:val="en-US"/>
        </w:rPr>
        <w:t xml:space="preserve"> </w:t>
      </w:r>
      <w:r w:rsidR="00D87703" w:rsidRPr="00DD279E">
        <w:t>d</w:t>
      </w:r>
      <w:r w:rsidR="00D87703" w:rsidRPr="000E4F8D">
        <w:t>epending</w:t>
      </w:r>
      <w:r w:rsidR="000E4F8D" w:rsidRPr="000E4F8D">
        <w:t xml:space="preserve"> on security systems used in critical infrastructure, illicit activities may be undetected, leading to large systemic failures and compromising financial stability, safety and security</w:t>
      </w:r>
      <w:r w:rsidR="000E4F8D">
        <w:t>;</w:t>
      </w:r>
    </w:p>
    <w:p w:rsidR="005231C4" w:rsidRPr="000E4F8D" w:rsidRDefault="00FA451B" w:rsidP="006D5807">
      <w:pPr>
        <w:pStyle w:val="SingleTxtG"/>
        <w:ind w:firstLine="567"/>
      </w:pPr>
      <w:r>
        <w:t>(g)</w:t>
      </w:r>
      <w:r>
        <w:tab/>
      </w:r>
      <w:r w:rsidR="000E4F8D">
        <w:t xml:space="preserve">Noted that the </w:t>
      </w:r>
      <w:r w:rsidR="004853D3" w:rsidRPr="000E4F8D">
        <w:rPr>
          <w:lang w:val="en-US"/>
        </w:rPr>
        <w:t>shortcomings</w:t>
      </w:r>
      <w:r w:rsidR="000E4F8D" w:rsidRPr="000E4F8D">
        <w:rPr>
          <w:lang w:val="en-US"/>
        </w:rPr>
        <w:t xml:space="preserve"> of security systems</w:t>
      </w:r>
      <w:r w:rsidR="000E4F8D">
        <w:rPr>
          <w:lang w:val="en-US"/>
        </w:rPr>
        <w:t xml:space="preserve"> </w:t>
      </w:r>
      <w:r w:rsidR="000E4F8D" w:rsidRPr="00DD279E">
        <w:rPr>
          <w:lang w:val="en-US"/>
        </w:rPr>
        <w:t>can</w:t>
      </w:r>
      <w:r w:rsidR="000E4F8D">
        <w:rPr>
          <w:lang w:val="en-US"/>
        </w:rPr>
        <w:t xml:space="preserve"> be</w:t>
      </w:r>
      <w:r w:rsidR="000E4F8D" w:rsidRPr="000E4F8D">
        <w:rPr>
          <w:lang w:val="en-US"/>
        </w:rPr>
        <w:t>:</w:t>
      </w:r>
    </w:p>
    <w:p w:rsidR="005231C4" w:rsidRPr="000E4F8D" w:rsidRDefault="000E4F8D" w:rsidP="00DD279E">
      <w:pPr>
        <w:pStyle w:val="Bullet1G"/>
        <w:numPr>
          <w:ilvl w:val="0"/>
          <w:numId w:val="20"/>
        </w:numPr>
        <w:tabs>
          <w:tab w:val="num" w:pos="1701"/>
        </w:tabs>
        <w:ind w:left="1701" w:hanging="170"/>
      </w:pPr>
      <w:r w:rsidRPr="00114D6B">
        <w:t>Costs of the systems involved for the surveillance of large areas;</w:t>
      </w:r>
    </w:p>
    <w:p w:rsidR="005231C4" w:rsidRPr="000E4F8D" w:rsidRDefault="000E4F8D" w:rsidP="00DD279E">
      <w:pPr>
        <w:pStyle w:val="Bullet1G"/>
        <w:numPr>
          <w:ilvl w:val="0"/>
          <w:numId w:val="20"/>
        </w:numPr>
        <w:tabs>
          <w:tab w:val="num" w:pos="1701"/>
        </w:tabs>
        <w:ind w:left="1701" w:hanging="170"/>
      </w:pPr>
      <w:r w:rsidRPr="00114D6B">
        <w:t>Complexity and diversity of the employed systems;</w:t>
      </w:r>
    </w:p>
    <w:p w:rsidR="005231C4" w:rsidRPr="000E4F8D" w:rsidRDefault="000E4F8D" w:rsidP="00DD279E">
      <w:pPr>
        <w:pStyle w:val="Bullet1G"/>
        <w:numPr>
          <w:ilvl w:val="0"/>
          <w:numId w:val="20"/>
        </w:numPr>
        <w:tabs>
          <w:tab w:val="num" w:pos="1701"/>
        </w:tabs>
        <w:ind w:left="1701" w:hanging="170"/>
      </w:pPr>
      <w:r w:rsidRPr="00114D6B">
        <w:t>Efficiency, robustness and resilience;</w:t>
      </w:r>
    </w:p>
    <w:p w:rsidR="005231C4" w:rsidRPr="000E4F8D" w:rsidRDefault="000E4F8D" w:rsidP="00DD279E">
      <w:pPr>
        <w:pStyle w:val="Bullet1G"/>
        <w:numPr>
          <w:ilvl w:val="0"/>
          <w:numId w:val="20"/>
        </w:numPr>
        <w:tabs>
          <w:tab w:val="num" w:pos="1701"/>
        </w:tabs>
        <w:ind w:left="1701" w:hanging="170"/>
      </w:pPr>
      <w:r w:rsidRPr="00114D6B">
        <w:t>Accuracy to detect illicit activity patterns;</w:t>
      </w:r>
    </w:p>
    <w:p w:rsidR="005231C4" w:rsidRPr="000E4F8D" w:rsidRDefault="000E4F8D" w:rsidP="00DD279E">
      <w:pPr>
        <w:pStyle w:val="Bullet1G"/>
        <w:numPr>
          <w:ilvl w:val="0"/>
          <w:numId w:val="20"/>
        </w:numPr>
        <w:tabs>
          <w:tab w:val="num" w:pos="1701"/>
        </w:tabs>
        <w:ind w:left="1701" w:hanging="170"/>
      </w:pPr>
      <w:r w:rsidRPr="00114D6B">
        <w:t>Difficulty to coordinate surveillance and monitoring activities at national and transnational levels;</w:t>
      </w:r>
    </w:p>
    <w:p w:rsidR="000E4F8D" w:rsidRPr="000E4F8D" w:rsidRDefault="000E4F8D" w:rsidP="00DD279E">
      <w:pPr>
        <w:pStyle w:val="Bullet1G"/>
        <w:numPr>
          <w:ilvl w:val="0"/>
          <w:numId w:val="20"/>
        </w:numPr>
        <w:tabs>
          <w:tab w:val="num" w:pos="1701"/>
        </w:tabs>
        <w:ind w:left="1701" w:hanging="170"/>
      </w:pPr>
      <w:r w:rsidRPr="00114D6B">
        <w:t>System compliance with EU policies and societal values with respect to privacy protection.</w:t>
      </w:r>
    </w:p>
    <w:p w:rsidR="009C03BE" w:rsidRDefault="004853D3" w:rsidP="00946867">
      <w:pPr>
        <w:pStyle w:val="SingleTxtG"/>
      </w:pPr>
      <w:r>
        <w:t>16.</w:t>
      </w:r>
      <w:r>
        <w:tab/>
        <w:t xml:space="preserve">The </w:t>
      </w:r>
      <w:r w:rsidR="0057047B">
        <w:t>W</w:t>
      </w:r>
      <w:r>
        <w:t xml:space="preserve">orking </w:t>
      </w:r>
      <w:r w:rsidR="0057047B">
        <w:t>P</w:t>
      </w:r>
      <w:r>
        <w:t>arty took</w:t>
      </w:r>
      <w:r w:rsidRPr="004853D3">
        <w:t xml:space="preserve"> note of the presentations made by the experts. </w:t>
      </w:r>
      <w:r>
        <w:t>It t</w:t>
      </w:r>
      <w:r w:rsidRPr="004853D3">
        <w:t>hank</w:t>
      </w:r>
      <w:r>
        <w:t>ed</w:t>
      </w:r>
      <w:r w:rsidRPr="004853D3">
        <w:t xml:space="preserve"> the experts for their participation</w:t>
      </w:r>
      <w:r>
        <w:t xml:space="preserve"> and re</w:t>
      </w:r>
      <w:r w:rsidRPr="004853D3">
        <w:t>quest</w:t>
      </w:r>
      <w:r>
        <w:t>ed</w:t>
      </w:r>
      <w:r w:rsidRPr="004853D3">
        <w:t xml:space="preserve"> the secretariat to make sure that the outcome of the workshop will be a contribution to the Inland Transport Security Forum of ITC.</w:t>
      </w:r>
    </w:p>
    <w:p w:rsidR="004853D3" w:rsidRPr="00033EF3" w:rsidRDefault="004853D3" w:rsidP="004853D3">
      <w:pPr>
        <w:pStyle w:val="SingleTxtG"/>
      </w:pPr>
      <w:r>
        <w:t>17.</w:t>
      </w:r>
      <w:r>
        <w:tab/>
      </w:r>
      <w:r w:rsidRPr="00FA4840">
        <w:t>The proceedings of the workshop, presentations and all workshop material have been uploaded on the UNECE website at</w:t>
      </w:r>
      <w:r>
        <w:t xml:space="preserve">: </w:t>
      </w:r>
      <w:r w:rsidRPr="004853D3">
        <w:t>http://www.unece.org/trans/areas-of-work/trends-and-economics/activities/working-party-on-transport-trends-and-economics-wp5/events/transmainwp5workshop-vulnerability-security-critical-transport-infrastructure.html</w:t>
      </w:r>
      <w:r w:rsidRPr="00FA4840">
        <w:t>.</w:t>
      </w:r>
    </w:p>
    <w:p w:rsidR="000D40AF" w:rsidRPr="00FC2B50" w:rsidRDefault="00C8595D" w:rsidP="006D5807">
      <w:pPr>
        <w:pStyle w:val="HChG"/>
      </w:pPr>
      <w:r>
        <w:tab/>
      </w:r>
      <w:r w:rsidR="002F38E1" w:rsidRPr="00FC2B50">
        <w:t>V</w:t>
      </w:r>
      <w:r w:rsidR="00EA73EF" w:rsidRPr="00FC2B50">
        <w:t>.</w:t>
      </w:r>
      <w:r w:rsidR="004D2BC0" w:rsidRPr="00FC2B50">
        <w:tab/>
      </w:r>
      <w:r w:rsidR="000D40AF" w:rsidRPr="00FC2B50">
        <w:t xml:space="preserve">Ports Hinterland </w:t>
      </w:r>
      <w:r w:rsidR="004853D3" w:rsidRPr="00FC2B50">
        <w:t xml:space="preserve">connections </w:t>
      </w:r>
      <w:r w:rsidR="004853D3">
        <w:t>(</w:t>
      </w:r>
      <w:r w:rsidR="009077AB">
        <w:t>agenda item 4)</w:t>
      </w:r>
    </w:p>
    <w:p w:rsidR="00DC0B57" w:rsidRPr="00033EF3" w:rsidRDefault="00DC0B57" w:rsidP="00DC0B57">
      <w:pPr>
        <w:pStyle w:val="SingleTxtG"/>
      </w:pPr>
      <w:r w:rsidRPr="00033EF3">
        <w:rPr>
          <w:bCs/>
          <w:i/>
          <w:iCs/>
        </w:rPr>
        <w:t>Documentation</w:t>
      </w:r>
      <w:r w:rsidRPr="00033EF3">
        <w:rPr>
          <w:bCs/>
        </w:rPr>
        <w:t xml:space="preserve">: </w:t>
      </w:r>
      <w:r>
        <w:t>ECE/TRANS/</w:t>
      </w:r>
      <w:proofErr w:type="spellStart"/>
      <w:r>
        <w:t>WP.5</w:t>
      </w:r>
      <w:proofErr w:type="spellEnd"/>
      <w:r>
        <w:t>/2015/3</w:t>
      </w:r>
    </w:p>
    <w:p w:rsidR="00BA3E1F" w:rsidRDefault="00DC0B57" w:rsidP="00DC0B57">
      <w:pPr>
        <w:pStyle w:val="SingleTxtG"/>
      </w:pPr>
      <w:r>
        <w:t>18</w:t>
      </w:r>
      <w:r w:rsidR="00FC2B50">
        <w:t>.</w:t>
      </w:r>
      <w:r>
        <w:tab/>
        <w:t xml:space="preserve">The Working Party recalled that at its last year’s session took note of the ports hinterland connections observatory prepared by </w:t>
      </w:r>
      <w:r w:rsidR="00E20C1E">
        <w:t>Mediterranean Network (</w:t>
      </w:r>
      <w:proofErr w:type="spellStart"/>
      <w:r>
        <w:t>MedNet</w:t>
      </w:r>
      <w:proofErr w:type="spellEnd"/>
      <w:r w:rsidR="00E20C1E">
        <w:t>)</w:t>
      </w:r>
      <w:r>
        <w:t xml:space="preserve"> programme. It requested the secretariat to examine the possibilities on how the </w:t>
      </w:r>
      <w:r w:rsidR="0057047B">
        <w:t>W</w:t>
      </w:r>
      <w:r>
        <w:t xml:space="preserve">orking </w:t>
      </w:r>
      <w:r w:rsidR="0057047B">
        <w:t>P</w:t>
      </w:r>
      <w:r>
        <w:t xml:space="preserve">arty could further cooperate with </w:t>
      </w:r>
      <w:proofErr w:type="spellStart"/>
      <w:r>
        <w:t>MedNet</w:t>
      </w:r>
      <w:proofErr w:type="spellEnd"/>
      <w:r>
        <w:t xml:space="preserve"> programme and its observatory on ports hinterland connections and present at the next session for consideration. The Working Party considered document ECE/TRANS/</w:t>
      </w:r>
      <w:proofErr w:type="spellStart"/>
      <w:r>
        <w:t>WP.5</w:t>
      </w:r>
      <w:proofErr w:type="spellEnd"/>
      <w:r>
        <w:t xml:space="preserve">/2015/3 which illustrated the structure and services provided by the </w:t>
      </w:r>
      <w:r w:rsidRPr="00DC0B57">
        <w:t>observatory on ports hinterland connections</w:t>
      </w:r>
      <w:r>
        <w:t xml:space="preserve">. </w:t>
      </w:r>
      <w:r w:rsidR="00BA3E1F">
        <w:t xml:space="preserve">Furthermore it considered the presentation made by the secretariat on the work done for the development of Inland waterways and connection with the sea ports. </w:t>
      </w:r>
    </w:p>
    <w:p w:rsidR="00630601" w:rsidRDefault="00DC0B57" w:rsidP="00FC2B50">
      <w:pPr>
        <w:pStyle w:val="SingleTxtG"/>
      </w:pPr>
      <w:r>
        <w:t>19</w:t>
      </w:r>
      <w:r w:rsidR="00630601" w:rsidRPr="00D76D0E">
        <w:t>.</w:t>
      </w:r>
      <w:r w:rsidR="00630601" w:rsidRPr="00D76D0E">
        <w:tab/>
      </w:r>
      <w:r>
        <w:t xml:space="preserve">The </w:t>
      </w:r>
      <w:r w:rsidRPr="00DC0B57">
        <w:t xml:space="preserve">ports hinterland connections </w:t>
      </w:r>
      <w:r>
        <w:t xml:space="preserve">observatory </w:t>
      </w:r>
      <w:r w:rsidR="00630601" w:rsidRPr="00D76D0E">
        <w:t xml:space="preserve">is an advanced web-based platform for Port Authorities and stakeholders that disseminates ad hoc knowledge and best practices, facilitates exchange of views and records port operations related activities and procedures. </w:t>
      </w:r>
      <w:r>
        <w:t xml:space="preserve">It is </w:t>
      </w:r>
      <w:r w:rsidRPr="00DC0B57">
        <w:t>an all-inclusive information centre and knowledge base on port administrative requirements, logistics</w:t>
      </w:r>
      <w:r>
        <w:t xml:space="preserve"> </w:t>
      </w:r>
      <w:r w:rsidRPr="00DC0B57">
        <w:t>procedures, port operations and customs formalities. It allows for recording and disseminating best practices, as well as for understanding the technical parameters related to port operations’ performance, through the use of a specialized database, while highlighting at the same time strengths and weaknesses of port operations. Moreover, it provides a communication platform at European, national and regional levels, relying on an open discussion group. It also allows Port Authorities representatives from the MED region to assess their own port on line.</w:t>
      </w:r>
    </w:p>
    <w:p w:rsidR="00DC0B57" w:rsidRDefault="00DC0B57" w:rsidP="00FC2B50">
      <w:pPr>
        <w:pStyle w:val="SingleTxtG"/>
      </w:pPr>
      <w:r>
        <w:t>20.</w:t>
      </w:r>
      <w:r>
        <w:tab/>
        <w:t xml:space="preserve">The Working Party noted that </w:t>
      </w:r>
      <w:proofErr w:type="spellStart"/>
      <w:r>
        <w:t>MedNet’s</w:t>
      </w:r>
      <w:proofErr w:type="spellEnd"/>
      <w:r>
        <w:t xml:space="preserve"> end of lifetime was in May 2015. It noted also that the secretariat had </w:t>
      </w:r>
      <w:r w:rsidR="005231C4">
        <w:t xml:space="preserve">already </w:t>
      </w:r>
      <w:r>
        <w:t xml:space="preserve">received an unofficial confirmation from </w:t>
      </w:r>
      <w:proofErr w:type="spellStart"/>
      <w:r>
        <w:t>MedNet</w:t>
      </w:r>
      <w:proofErr w:type="spellEnd"/>
      <w:r>
        <w:t xml:space="preserve"> project </w:t>
      </w:r>
      <w:r w:rsidR="005231C4">
        <w:t>i</w:t>
      </w:r>
      <w:r>
        <w:t>n taking over the hosting, maintenance and further expansion to all UNECE countries of the ports hinterland connections observatory. However, no offici</w:t>
      </w:r>
      <w:r w:rsidR="006446FC">
        <w:t>al respond was received so far.</w:t>
      </w:r>
    </w:p>
    <w:p w:rsidR="00DC0B57" w:rsidRDefault="00DC0B57" w:rsidP="00FC2B50">
      <w:pPr>
        <w:pStyle w:val="SingleTxtG"/>
      </w:pPr>
      <w:r>
        <w:t>21</w:t>
      </w:r>
      <w:r w:rsidRPr="00DC0B57">
        <w:t>.</w:t>
      </w:r>
      <w:r w:rsidRPr="00DC0B57">
        <w:tab/>
        <w:t xml:space="preserve">The </w:t>
      </w:r>
      <w:r>
        <w:t>W</w:t>
      </w:r>
      <w:r w:rsidRPr="00DC0B57">
        <w:t xml:space="preserve">orking </w:t>
      </w:r>
      <w:r>
        <w:t>P</w:t>
      </w:r>
      <w:r w:rsidRPr="00DC0B57">
        <w:t>arty request</w:t>
      </w:r>
      <w:r>
        <w:t>ed the secretariat</w:t>
      </w:r>
      <w:r w:rsidRPr="00DC0B57">
        <w:t xml:space="preserve"> while waiting for the official reply from the </w:t>
      </w:r>
      <w:proofErr w:type="spellStart"/>
      <w:r w:rsidRPr="00DC0B57">
        <w:t>M</w:t>
      </w:r>
      <w:r>
        <w:t>ed</w:t>
      </w:r>
      <w:r w:rsidRPr="00DC0B57">
        <w:t>N</w:t>
      </w:r>
      <w:r>
        <w:t>et</w:t>
      </w:r>
      <w:proofErr w:type="spellEnd"/>
      <w:r w:rsidRPr="00DC0B57">
        <w:t xml:space="preserve"> project to analyse and inform the Working </w:t>
      </w:r>
      <w:r>
        <w:t>P</w:t>
      </w:r>
      <w:r w:rsidRPr="00DC0B57">
        <w:t xml:space="preserve">arty at its next session for the cost implications that the hosting and maintenance of such observatory would mean for the secretariat. </w:t>
      </w:r>
      <w:r>
        <w:t>Furthermore</w:t>
      </w:r>
      <w:r w:rsidR="00795D7E">
        <w:t>, the Working Party reiterated that c</w:t>
      </w:r>
      <w:r w:rsidRPr="00DC0B57">
        <w:t xml:space="preserve">ooperation of the Working </w:t>
      </w:r>
      <w:r w:rsidR="00795D7E">
        <w:t>P</w:t>
      </w:r>
      <w:r w:rsidRPr="00DC0B57">
        <w:t xml:space="preserve">arty with other relevant </w:t>
      </w:r>
      <w:r w:rsidR="00795D7E">
        <w:t>to its work ECE W</w:t>
      </w:r>
      <w:r w:rsidRPr="00DC0B57">
        <w:t xml:space="preserve">orking </w:t>
      </w:r>
      <w:r w:rsidR="00795D7E">
        <w:t>P</w:t>
      </w:r>
      <w:r w:rsidRPr="00DC0B57">
        <w:t xml:space="preserve">arties </w:t>
      </w:r>
      <w:r w:rsidR="00795D7E">
        <w:t xml:space="preserve">and </w:t>
      </w:r>
      <w:r w:rsidRPr="00DC0B57">
        <w:t xml:space="preserve">especially of </w:t>
      </w:r>
      <w:r w:rsidR="00795D7E">
        <w:t xml:space="preserve">Working Party on </w:t>
      </w:r>
      <w:r w:rsidR="00E20C1E">
        <w:t>I</w:t>
      </w:r>
      <w:r w:rsidRPr="00DC0B57">
        <w:t xml:space="preserve">nland </w:t>
      </w:r>
      <w:r w:rsidR="00E20C1E">
        <w:t>W</w:t>
      </w:r>
      <w:r w:rsidRPr="00DC0B57">
        <w:t xml:space="preserve">aterways </w:t>
      </w:r>
      <w:r w:rsidR="00795D7E">
        <w:t>(</w:t>
      </w:r>
      <w:proofErr w:type="spellStart"/>
      <w:r w:rsidR="00795D7E">
        <w:t>SC.3</w:t>
      </w:r>
      <w:proofErr w:type="spellEnd"/>
      <w:r w:rsidR="00795D7E">
        <w:t xml:space="preserve">) </w:t>
      </w:r>
      <w:r w:rsidRPr="00DC0B57">
        <w:t>should be ensured.</w:t>
      </w:r>
    </w:p>
    <w:p w:rsidR="004D2BC0" w:rsidRPr="00FC2B50" w:rsidRDefault="00DC6E44" w:rsidP="00FC2B50">
      <w:pPr>
        <w:pStyle w:val="HChG"/>
      </w:pPr>
      <w:r w:rsidRPr="00FC2B50">
        <w:tab/>
        <w:t>VI.</w:t>
      </w:r>
      <w:r w:rsidRPr="00FC2B50">
        <w:tab/>
      </w:r>
      <w:r w:rsidR="004D2BC0" w:rsidRPr="00FC2B50">
        <w:t xml:space="preserve">Monitoring of the developments relevant to pan-European transport networks (agenda item </w:t>
      </w:r>
      <w:r w:rsidRPr="00FC2B50">
        <w:t>5</w:t>
      </w:r>
      <w:r w:rsidR="004D2BC0" w:rsidRPr="00FC2B50">
        <w:t>)</w:t>
      </w:r>
    </w:p>
    <w:p w:rsidR="004D2BC0" w:rsidRPr="00FC2B50" w:rsidRDefault="004D2BC0" w:rsidP="00FC2B50">
      <w:pPr>
        <w:pStyle w:val="H1G"/>
      </w:pPr>
      <w:r w:rsidRPr="00FC2B50">
        <w:tab/>
      </w:r>
      <w:r w:rsidR="00EA73EF" w:rsidRPr="00FC2B50">
        <w:t>A.</w:t>
      </w:r>
      <w:r w:rsidRPr="00FC2B50">
        <w:tab/>
        <w:t>The European Commission briefing on the progress made in the development of the Trans-European Transport Network</w:t>
      </w:r>
    </w:p>
    <w:p w:rsidR="004D2BC0" w:rsidRPr="00033EF3" w:rsidRDefault="004D2BC0" w:rsidP="004D2BC0">
      <w:pPr>
        <w:pStyle w:val="SingleTxtG"/>
      </w:pPr>
      <w:r w:rsidRPr="00033EF3">
        <w:rPr>
          <w:bCs/>
          <w:i/>
          <w:iCs/>
        </w:rPr>
        <w:t>Documentation</w:t>
      </w:r>
      <w:r w:rsidRPr="00033EF3">
        <w:rPr>
          <w:bCs/>
        </w:rPr>
        <w:t xml:space="preserve">: </w:t>
      </w:r>
      <w:r w:rsidR="007867B5" w:rsidRPr="00033EF3">
        <w:t xml:space="preserve">Informal </w:t>
      </w:r>
      <w:r w:rsidR="002871EA">
        <w:t xml:space="preserve">document No. </w:t>
      </w:r>
      <w:r w:rsidR="00774EC7">
        <w:t>3</w:t>
      </w:r>
    </w:p>
    <w:p w:rsidR="004D2BC0" w:rsidRPr="00033EF3" w:rsidRDefault="004F17BE" w:rsidP="00FC2B50">
      <w:pPr>
        <w:pStyle w:val="SingleTxtG"/>
      </w:pPr>
      <w:r>
        <w:rPr>
          <w:bCs/>
          <w:iCs/>
        </w:rPr>
        <w:t>22</w:t>
      </w:r>
      <w:r w:rsidR="00DC6E44">
        <w:rPr>
          <w:bCs/>
          <w:iCs/>
        </w:rPr>
        <w:t>.</w:t>
      </w:r>
      <w:r w:rsidR="00EA73EF" w:rsidRPr="00033EF3">
        <w:rPr>
          <w:bCs/>
          <w:iCs/>
        </w:rPr>
        <w:tab/>
      </w:r>
      <w:r w:rsidR="007B56C2" w:rsidRPr="00033EF3">
        <w:rPr>
          <w:bCs/>
          <w:iCs/>
        </w:rPr>
        <w:t xml:space="preserve">The </w:t>
      </w:r>
      <w:r w:rsidR="002448AA" w:rsidRPr="00033EF3">
        <w:rPr>
          <w:bCs/>
          <w:iCs/>
        </w:rPr>
        <w:t xml:space="preserve">Working Party </w:t>
      </w:r>
      <w:r>
        <w:rPr>
          <w:bCs/>
          <w:iCs/>
        </w:rPr>
        <w:t xml:space="preserve">took note of the information provided by the </w:t>
      </w:r>
      <w:r w:rsidR="00E20C1E">
        <w:rPr>
          <w:bCs/>
          <w:iCs/>
        </w:rPr>
        <w:t>EC</w:t>
      </w:r>
      <w:r>
        <w:rPr>
          <w:bCs/>
          <w:iCs/>
        </w:rPr>
        <w:t xml:space="preserve"> and </w:t>
      </w:r>
      <w:r w:rsidR="007B56C2" w:rsidRPr="00033EF3">
        <w:rPr>
          <w:bCs/>
          <w:iCs/>
        </w:rPr>
        <w:t>e</w:t>
      </w:r>
      <w:r w:rsidR="007B56C2" w:rsidRPr="00033EF3">
        <w:t>xpresse</w:t>
      </w:r>
      <w:r w:rsidR="00871AFD" w:rsidRPr="00033EF3">
        <w:t>d</w:t>
      </w:r>
      <w:r w:rsidR="007B56C2" w:rsidRPr="00033EF3">
        <w:t xml:space="preserve"> its appreciation </w:t>
      </w:r>
      <w:r>
        <w:t>for</w:t>
      </w:r>
      <w:r w:rsidR="007B56C2" w:rsidRPr="00033EF3">
        <w:t xml:space="preserve"> brief</w:t>
      </w:r>
      <w:r w:rsidR="002871EA">
        <w:t>ing</w:t>
      </w:r>
      <w:r w:rsidR="007B56C2" w:rsidRPr="00033EF3">
        <w:t xml:space="preserve"> on the progress made in develop</w:t>
      </w:r>
      <w:r w:rsidR="002871EA">
        <w:t xml:space="preserve">ing </w:t>
      </w:r>
      <w:r w:rsidR="007B56C2" w:rsidRPr="00033EF3">
        <w:t>the Trans-European Transport Network</w:t>
      </w:r>
      <w:r w:rsidR="00871AFD" w:rsidRPr="00033EF3">
        <w:t xml:space="preserve">. The </w:t>
      </w:r>
      <w:r w:rsidR="002448AA" w:rsidRPr="00033EF3">
        <w:t xml:space="preserve">Working Party </w:t>
      </w:r>
      <w:r w:rsidR="007B56C2" w:rsidRPr="00033EF3">
        <w:t>invite</w:t>
      </w:r>
      <w:r w:rsidR="00871AFD" w:rsidRPr="00033EF3">
        <w:t>d</w:t>
      </w:r>
      <w:r w:rsidR="007B56C2" w:rsidRPr="00033EF3">
        <w:t xml:space="preserve"> the </w:t>
      </w:r>
      <w:r w:rsidR="00E20C1E">
        <w:t>EC</w:t>
      </w:r>
      <w:r w:rsidR="007B56C2" w:rsidRPr="00033EF3">
        <w:t xml:space="preserve"> to continue providing an update on its activities related to </w:t>
      </w:r>
      <w:r w:rsidR="002448AA" w:rsidRPr="00033EF3">
        <w:t>p</w:t>
      </w:r>
      <w:r w:rsidR="007B56C2" w:rsidRPr="00033EF3">
        <w:t>an-European Corridors at its twenty-</w:t>
      </w:r>
      <w:r>
        <w:t xml:space="preserve">ninth </w:t>
      </w:r>
      <w:r w:rsidR="007B56C2" w:rsidRPr="00033EF3">
        <w:t>session in 201</w:t>
      </w:r>
      <w:r>
        <w:t>6</w:t>
      </w:r>
      <w:r w:rsidR="007B56C2" w:rsidRPr="00033EF3">
        <w:t>.</w:t>
      </w:r>
    </w:p>
    <w:p w:rsidR="004D2BC0" w:rsidRPr="00FC2B50" w:rsidRDefault="004D2BC0" w:rsidP="00FC2B50">
      <w:pPr>
        <w:pStyle w:val="H1G"/>
      </w:pPr>
      <w:r w:rsidRPr="00FC2B50">
        <w:tab/>
      </w:r>
      <w:r w:rsidR="00EA73EF" w:rsidRPr="00FC2B50">
        <w:t>B.</w:t>
      </w:r>
      <w:r w:rsidRPr="00FC2B50">
        <w:tab/>
        <w:t>Trans-European Motorway and Trans-European Railway projects</w:t>
      </w:r>
    </w:p>
    <w:p w:rsidR="004D2BC0" w:rsidRPr="00033EF3" w:rsidRDefault="004D2BC0" w:rsidP="00D1040F">
      <w:pPr>
        <w:pStyle w:val="SingleTxtG"/>
        <w:keepNext/>
        <w:keepLines/>
        <w:rPr>
          <w:bCs/>
        </w:rPr>
      </w:pPr>
      <w:r w:rsidRPr="00033EF3">
        <w:rPr>
          <w:bCs/>
          <w:i/>
          <w:iCs/>
        </w:rPr>
        <w:t>Documentation</w:t>
      </w:r>
      <w:r w:rsidRPr="00033EF3">
        <w:rPr>
          <w:bCs/>
        </w:rPr>
        <w:t xml:space="preserve">: </w:t>
      </w:r>
      <w:r w:rsidR="00774EC7" w:rsidRPr="00774EC7">
        <w:rPr>
          <w:bCs/>
        </w:rPr>
        <w:t>ECE/TRANS/</w:t>
      </w:r>
      <w:proofErr w:type="spellStart"/>
      <w:r w:rsidR="00774EC7" w:rsidRPr="00774EC7">
        <w:rPr>
          <w:bCs/>
        </w:rPr>
        <w:t>WP.5</w:t>
      </w:r>
      <w:proofErr w:type="spellEnd"/>
      <w:r w:rsidR="00774EC7" w:rsidRPr="00774EC7">
        <w:rPr>
          <w:bCs/>
        </w:rPr>
        <w:t>/2015/4, ECE/TRANS/</w:t>
      </w:r>
      <w:proofErr w:type="spellStart"/>
      <w:r w:rsidR="00774EC7" w:rsidRPr="00774EC7">
        <w:rPr>
          <w:bCs/>
        </w:rPr>
        <w:t>WP5</w:t>
      </w:r>
      <w:proofErr w:type="spellEnd"/>
      <w:r w:rsidR="00774EC7" w:rsidRPr="00774EC7">
        <w:rPr>
          <w:bCs/>
        </w:rPr>
        <w:t>/2015/5</w:t>
      </w:r>
    </w:p>
    <w:p w:rsidR="004D2BC0" w:rsidRPr="00FC2B50" w:rsidRDefault="00774EC7" w:rsidP="00FC2B50">
      <w:pPr>
        <w:pStyle w:val="SingleTxtG"/>
      </w:pPr>
      <w:r>
        <w:t>23</w:t>
      </w:r>
      <w:r w:rsidR="00E37A43" w:rsidRPr="00FC2B50">
        <w:t>.</w:t>
      </w:r>
      <w:r w:rsidR="00E37A43" w:rsidRPr="00FC2B50">
        <w:tab/>
      </w:r>
      <w:r w:rsidR="007B56C2" w:rsidRPr="00FC2B50">
        <w:t xml:space="preserve">The Working </w:t>
      </w:r>
      <w:r w:rsidR="002448AA" w:rsidRPr="00FC2B50">
        <w:t xml:space="preserve">Party </w:t>
      </w:r>
      <w:r w:rsidR="007B56C2" w:rsidRPr="00FC2B50">
        <w:t>appreciate</w:t>
      </w:r>
      <w:r w:rsidR="00871AFD" w:rsidRPr="00FC2B50">
        <w:t>d</w:t>
      </w:r>
      <w:r w:rsidR="00D8248F" w:rsidRPr="00FC2B50">
        <w:t xml:space="preserve"> the update provided by </w:t>
      </w:r>
      <w:proofErr w:type="spellStart"/>
      <w:r w:rsidR="00D8248F" w:rsidRPr="00FC2B50">
        <w:t>TER</w:t>
      </w:r>
      <w:proofErr w:type="spellEnd"/>
      <w:r w:rsidR="00D8248F" w:rsidRPr="00FC2B50">
        <w:t xml:space="preserve"> </w:t>
      </w:r>
      <w:r w:rsidR="001C1DB7" w:rsidRPr="00FC2B50">
        <w:t>project manager</w:t>
      </w:r>
      <w:r w:rsidR="007B56C2" w:rsidRPr="00FC2B50">
        <w:t xml:space="preserve"> on the activities </w:t>
      </w:r>
      <w:r w:rsidR="002448AA" w:rsidRPr="00FC2B50">
        <w:t xml:space="preserve">implemented </w:t>
      </w:r>
      <w:r w:rsidR="00994BA0" w:rsidRPr="00FC2B50">
        <w:t xml:space="preserve">in </w:t>
      </w:r>
      <w:r w:rsidR="007B56C2" w:rsidRPr="00FC2B50">
        <w:t xml:space="preserve">the </w:t>
      </w:r>
      <w:proofErr w:type="spellStart"/>
      <w:r w:rsidR="007B56C2" w:rsidRPr="00FC2B50">
        <w:t>TER</w:t>
      </w:r>
      <w:proofErr w:type="spellEnd"/>
      <w:r w:rsidR="007B56C2" w:rsidRPr="00FC2B50">
        <w:t xml:space="preserve"> Project</w:t>
      </w:r>
      <w:r w:rsidR="00D8248F" w:rsidRPr="00FC2B50">
        <w:t xml:space="preserve"> </w:t>
      </w:r>
      <w:r w:rsidR="00815E20" w:rsidRPr="00FC2B50">
        <w:t>in</w:t>
      </w:r>
      <w:r w:rsidR="00D8248F" w:rsidRPr="00FC2B50">
        <w:t xml:space="preserve"> </w:t>
      </w:r>
      <w:r w:rsidR="007B56C2" w:rsidRPr="00FC2B50">
        <w:t>201</w:t>
      </w:r>
      <w:r w:rsidR="007C301B" w:rsidRPr="00FC2B50">
        <w:t>4</w:t>
      </w:r>
      <w:r w:rsidR="00FA4720">
        <w:t>–</w:t>
      </w:r>
      <w:r>
        <w:t>2015</w:t>
      </w:r>
      <w:r w:rsidR="008776C9" w:rsidRPr="00FC2B50">
        <w:t>, reiterated its support to the project</w:t>
      </w:r>
      <w:r w:rsidR="007B56C2" w:rsidRPr="00FC2B50">
        <w:t xml:space="preserve"> and invite</w:t>
      </w:r>
      <w:r w:rsidR="00871AFD" w:rsidRPr="00FC2B50">
        <w:t>d</w:t>
      </w:r>
      <w:r w:rsidR="007B56C2" w:rsidRPr="00FC2B50">
        <w:t xml:space="preserve"> the Project manager to provide an update on relevant developments in the </w:t>
      </w:r>
      <w:proofErr w:type="spellStart"/>
      <w:r w:rsidR="007B56C2" w:rsidRPr="00FC2B50">
        <w:t>TER</w:t>
      </w:r>
      <w:proofErr w:type="spellEnd"/>
      <w:r w:rsidR="007B56C2" w:rsidRPr="00FC2B50">
        <w:t xml:space="preserve"> project at its twenty-</w:t>
      </w:r>
      <w:r>
        <w:t xml:space="preserve">ninth </w:t>
      </w:r>
      <w:r w:rsidR="007B56C2" w:rsidRPr="00FC2B50">
        <w:t>session in 201</w:t>
      </w:r>
      <w:r>
        <w:t>6</w:t>
      </w:r>
      <w:r w:rsidR="008E7739" w:rsidRPr="00FC2B50">
        <w:t>.</w:t>
      </w:r>
    </w:p>
    <w:p w:rsidR="004D2BC0" w:rsidRPr="00E603BA" w:rsidRDefault="00774EC7" w:rsidP="007867B5">
      <w:pPr>
        <w:pStyle w:val="SingleTxtG"/>
      </w:pPr>
      <w:r>
        <w:t>24</w:t>
      </w:r>
      <w:r w:rsidR="00E37A43" w:rsidRPr="00033EF3">
        <w:t>.</w:t>
      </w:r>
      <w:r w:rsidR="00E37A43" w:rsidRPr="00033EF3">
        <w:tab/>
      </w:r>
      <w:r w:rsidR="00786129" w:rsidRPr="00033EF3">
        <w:t xml:space="preserve">The Working Party noted </w:t>
      </w:r>
      <w:r w:rsidR="00183B40" w:rsidRPr="00033EF3">
        <w:t xml:space="preserve">the </w:t>
      </w:r>
      <w:r w:rsidR="00786129" w:rsidRPr="00033EF3">
        <w:t xml:space="preserve">following </w:t>
      </w:r>
      <w:r w:rsidR="00183B40" w:rsidRPr="00033EF3">
        <w:t>activit</w:t>
      </w:r>
      <w:r w:rsidR="007867B5" w:rsidRPr="00033EF3">
        <w:t xml:space="preserve">ies </w:t>
      </w:r>
      <w:r w:rsidR="00D8248F">
        <w:t xml:space="preserve">during </w:t>
      </w:r>
      <w:r w:rsidR="00183B40" w:rsidRPr="00033EF3">
        <w:t>201</w:t>
      </w:r>
      <w:r w:rsidR="007C301B">
        <w:t>4</w:t>
      </w:r>
      <w:r>
        <w:t>-2015</w:t>
      </w:r>
      <w:r w:rsidR="00E37A43" w:rsidRPr="00E603BA">
        <w:t>:</w:t>
      </w:r>
    </w:p>
    <w:p w:rsidR="00774EC7" w:rsidRDefault="00FA451B" w:rsidP="00CD41BD">
      <w:pPr>
        <w:pStyle w:val="SingleTxtG"/>
        <w:ind w:firstLine="567"/>
      </w:pPr>
      <w:r>
        <w:t>(a)</w:t>
      </w:r>
      <w:r>
        <w:tab/>
      </w:r>
      <w:r w:rsidR="00774EC7">
        <w:t>Connectivity</w:t>
      </w:r>
    </w:p>
    <w:p w:rsidR="00774EC7" w:rsidRDefault="00774EC7" w:rsidP="00774EC7">
      <w:pPr>
        <w:pStyle w:val="Bullet1G"/>
        <w:numPr>
          <w:ilvl w:val="0"/>
          <w:numId w:val="19"/>
        </w:numPr>
      </w:pPr>
      <w:r>
        <w:t>integration into the Pan-European and Asian networks and corridors in full;</w:t>
      </w:r>
    </w:p>
    <w:p w:rsidR="00774EC7" w:rsidRDefault="00774EC7" w:rsidP="00774EC7">
      <w:pPr>
        <w:pStyle w:val="Bullet1G"/>
        <w:numPr>
          <w:ilvl w:val="0"/>
          <w:numId w:val="19"/>
        </w:numPr>
      </w:pPr>
      <w:r>
        <w:t>cooperation with E</w:t>
      </w:r>
      <w:r w:rsidR="00E20C1E">
        <w:t>C</w:t>
      </w:r>
      <w:r>
        <w:t xml:space="preserve">, </w:t>
      </w:r>
      <w:proofErr w:type="spellStart"/>
      <w:r>
        <w:t>OSJD</w:t>
      </w:r>
      <w:proofErr w:type="spellEnd"/>
      <w:r>
        <w:t xml:space="preserve"> and the </w:t>
      </w:r>
      <w:proofErr w:type="spellStart"/>
      <w:r>
        <w:t>EATL</w:t>
      </w:r>
      <w:proofErr w:type="spellEnd"/>
      <w:r>
        <w:t xml:space="preserve"> project;</w:t>
      </w:r>
    </w:p>
    <w:p w:rsidR="00774EC7" w:rsidRDefault="00774EC7" w:rsidP="00774EC7">
      <w:pPr>
        <w:pStyle w:val="Bullet1G"/>
        <w:numPr>
          <w:ilvl w:val="0"/>
          <w:numId w:val="19"/>
        </w:numPr>
      </w:pPr>
      <w:r>
        <w:t>cooperation in corridor management beyond the E</w:t>
      </w:r>
      <w:r w:rsidR="00E20C1E">
        <w:t>C</w:t>
      </w:r>
      <w:r>
        <w:t>-borders;</w:t>
      </w:r>
    </w:p>
    <w:p w:rsidR="00774EC7" w:rsidRDefault="00774EC7" w:rsidP="00774EC7">
      <w:pPr>
        <w:pStyle w:val="Bullet1G"/>
        <w:numPr>
          <w:ilvl w:val="0"/>
          <w:numId w:val="19"/>
        </w:numPr>
      </w:pPr>
      <w:proofErr w:type="gramStart"/>
      <w:r>
        <w:t>harmonisation</w:t>
      </w:r>
      <w:proofErr w:type="gramEnd"/>
      <w:r>
        <w:t xml:space="preserve"> of the High Speed network in </w:t>
      </w:r>
      <w:proofErr w:type="spellStart"/>
      <w:r>
        <w:t>TER</w:t>
      </w:r>
      <w:proofErr w:type="spellEnd"/>
      <w:r>
        <w:t xml:space="preserve"> region, hiring of a consultant, start of the project.</w:t>
      </w:r>
    </w:p>
    <w:p w:rsidR="00774EC7" w:rsidRDefault="00FA451B" w:rsidP="00CD41BD">
      <w:pPr>
        <w:pStyle w:val="SingleTxtG"/>
        <w:ind w:firstLine="567"/>
      </w:pPr>
      <w:r>
        <w:t>(b)</w:t>
      </w:r>
      <w:r>
        <w:tab/>
      </w:r>
      <w:r w:rsidR="00774EC7">
        <w:t>Visibility</w:t>
      </w:r>
    </w:p>
    <w:p w:rsidR="00774EC7" w:rsidRDefault="00774EC7" w:rsidP="00DD279E">
      <w:pPr>
        <w:pStyle w:val="Bullet1G"/>
        <w:numPr>
          <w:ilvl w:val="0"/>
          <w:numId w:val="20"/>
        </w:numPr>
        <w:tabs>
          <w:tab w:val="num" w:pos="1701"/>
        </w:tabs>
        <w:ind w:left="1701" w:hanging="170"/>
      </w:pPr>
      <w:r>
        <w:t xml:space="preserve">new </w:t>
      </w:r>
      <w:proofErr w:type="spellStart"/>
      <w:r>
        <w:t>TER</w:t>
      </w:r>
      <w:proofErr w:type="spellEnd"/>
      <w:r>
        <w:t xml:space="preserve"> web homepage with revised information;</w:t>
      </w:r>
    </w:p>
    <w:p w:rsidR="00774EC7" w:rsidRDefault="00774EC7" w:rsidP="00DD279E">
      <w:pPr>
        <w:pStyle w:val="Bullet1G"/>
        <w:numPr>
          <w:ilvl w:val="0"/>
          <w:numId w:val="20"/>
        </w:numPr>
        <w:tabs>
          <w:tab w:val="num" w:pos="1701"/>
        </w:tabs>
        <w:ind w:left="1701" w:hanging="170"/>
      </w:pPr>
      <w:proofErr w:type="gramStart"/>
      <w:r>
        <w:t>increasing</w:t>
      </w:r>
      <w:proofErr w:type="gramEnd"/>
      <w:r>
        <w:t xml:space="preserve"> the number of </w:t>
      </w:r>
      <w:proofErr w:type="spellStart"/>
      <w:r>
        <w:t>TER</w:t>
      </w:r>
      <w:proofErr w:type="spellEnd"/>
      <w:r>
        <w:t xml:space="preserve"> members, decide which countries should be contacted and possibly visited.</w:t>
      </w:r>
    </w:p>
    <w:p w:rsidR="00774EC7" w:rsidRDefault="00FA451B" w:rsidP="00CD41BD">
      <w:pPr>
        <w:pStyle w:val="SingleTxtG"/>
        <w:ind w:firstLine="567"/>
      </w:pPr>
      <w:r>
        <w:t>(c)</w:t>
      </w:r>
      <w:r>
        <w:tab/>
      </w:r>
      <w:r w:rsidR="00774EC7">
        <w:t>Capacity-Building</w:t>
      </w:r>
    </w:p>
    <w:p w:rsidR="00774EC7" w:rsidRDefault="00774EC7" w:rsidP="00DD279E">
      <w:pPr>
        <w:pStyle w:val="Bullet1G"/>
        <w:numPr>
          <w:ilvl w:val="0"/>
          <w:numId w:val="20"/>
        </w:numPr>
        <w:tabs>
          <w:tab w:val="num" w:pos="1701"/>
        </w:tabs>
        <w:ind w:left="1701" w:hanging="170"/>
      </w:pPr>
      <w:proofErr w:type="gramStart"/>
      <w:r>
        <w:t>examine</w:t>
      </w:r>
      <w:proofErr w:type="gramEnd"/>
      <w:r>
        <w:t xml:space="preserve"> possibilities to prepare, in cooperation with </w:t>
      </w:r>
      <w:proofErr w:type="spellStart"/>
      <w:r>
        <w:t>EATL</w:t>
      </w:r>
      <w:proofErr w:type="spellEnd"/>
      <w:r>
        <w:t xml:space="preserve"> project, a comprehensive study on cargo flows between Asia and Europe by all modes of transport.</w:t>
      </w:r>
    </w:p>
    <w:p w:rsidR="00774EC7" w:rsidRDefault="00FA451B" w:rsidP="00CD41BD">
      <w:pPr>
        <w:pStyle w:val="SingleTxtG"/>
        <w:ind w:firstLine="567"/>
      </w:pPr>
      <w:r>
        <w:t>(d)</w:t>
      </w:r>
      <w:r>
        <w:tab/>
      </w:r>
      <w:r w:rsidR="00774EC7">
        <w:t>Safety</w:t>
      </w:r>
    </w:p>
    <w:p w:rsidR="00774EC7" w:rsidRDefault="00774EC7" w:rsidP="00DD279E">
      <w:pPr>
        <w:pStyle w:val="Bullet1G"/>
        <w:numPr>
          <w:ilvl w:val="0"/>
          <w:numId w:val="20"/>
        </w:numPr>
        <w:tabs>
          <w:tab w:val="num" w:pos="1701"/>
        </w:tabs>
        <w:ind w:left="1701" w:hanging="170"/>
      </w:pPr>
      <w:proofErr w:type="gramStart"/>
      <w:r>
        <w:t>cooperation</w:t>
      </w:r>
      <w:proofErr w:type="gramEnd"/>
      <w:r>
        <w:t xml:space="preserve"> with UNECE in preparing a questionnaire to get an overview about all level crossings on the </w:t>
      </w:r>
      <w:proofErr w:type="spellStart"/>
      <w:r>
        <w:t>TER</w:t>
      </w:r>
      <w:proofErr w:type="spellEnd"/>
      <w:r>
        <w:t xml:space="preserve"> network and including risk levels assessment.</w:t>
      </w:r>
    </w:p>
    <w:p w:rsidR="00774EC7" w:rsidRDefault="00FA451B" w:rsidP="00FA4720">
      <w:pPr>
        <w:pStyle w:val="SingleTxtG"/>
        <w:keepNext/>
        <w:keepLines/>
        <w:ind w:firstLine="567"/>
      </w:pPr>
      <w:r>
        <w:t>(e)</w:t>
      </w:r>
      <w:r>
        <w:tab/>
      </w:r>
      <w:r w:rsidR="00774EC7">
        <w:t>Development</w:t>
      </w:r>
    </w:p>
    <w:p w:rsidR="00774EC7" w:rsidRDefault="00774EC7" w:rsidP="00FA4720">
      <w:pPr>
        <w:pStyle w:val="Bullet1G"/>
        <w:keepNext/>
        <w:keepLines/>
        <w:numPr>
          <w:ilvl w:val="0"/>
          <w:numId w:val="20"/>
        </w:numPr>
        <w:tabs>
          <w:tab w:val="num" w:pos="1701"/>
        </w:tabs>
        <w:ind w:left="1701" w:hanging="170"/>
      </w:pPr>
      <w:r>
        <w:t xml:space="preserve">implementation of the </w:t>
      </w:r>
      <w:proofErr w:type="spellStart"/>
      <w:r>
        <w:t>TER</w:t>
      </w:r>
      <w:proofErr w:type="spellEnd"/>
      <w:r>
        <w:t xml:space="preserve"> Master Plan revision and reporting on its implementation;</w:t>
      </w:r>
    </w:p>
    <w:p w:rsidR="00774EC7" w:rsidRDefault="00774EC7" w:rsidP="00DD279E">
      <w:pPr>
        <w:pStyle w:val="Bullet1G"/>
        <w:numPr>
          <w:ilvl w:val="0"/>
          <w:numId w:val="20"/>
        </w:numPr>
        <w:tabs>
          <w:tab w:val="num" w:pos="1701"/>
        </w:tabs>
        <w:ind w:left="1701" w:hanging="170"/>
      </w:pPr>
      <w:proofErr w:type="spellStart"/>
      <w:r>
        <w:t>TER</w:t>
      </w:r>
      <w:proofErr w:type="spellEnd"/>
      <w:r>
        <w:t xml:space="preserve"> data collection will be extended to non-</w:t>
      </w:r>
      <w:proofErr w:type="spellStart"/>
      <w:r>
        <w:t>TER</w:t>
      </w:r>
      <w:proofErr w:type="spellEnd"/>
      <w:r>
        <w:t xml:space="preserve"> participating countries (future prospects).</w:t>
      </w:r>
    </w:p>
    <w:p w:rsidR="00774EC7" w:rsidRDefault="00FA451B" w:rsidP="00CD41BD">
      <w:pPr>
        <w:pStyle w:val="SingleTxtG"/>
        <w:ind w:firstLine="567"/>
      </w:pPr>
      <w:r>
        <w:t>(f)</w:t>
      </w:r>
      <w:r>
        <w:tab/>
      </w:r>
      <w:r w:rsidR="00774EC7">
        <w:t>Management</w:t>
      </w:r>
    </w:p>
    <w:p w:rsidR="00774EC7" w:rsidRDefault="00774EC7" w:rsidP="00DD279E">
      <w:pPr>
        <w:pStyle w:val="Bullet1G"/>
        <w:numPr>
          <w:ilvl w:val="0"/>
          <w:numId w:val="20"/>
        </w:numPr>
        <w:tabs>
          <w:tab w:val="num" w:pos="1701"/>
        </w:tabs>
        <w:ind w:left="1701" w:hanging="170"/>
      </w:pPr>
      <w:r>
        <w:t xml:space="preserve">re-settlement of </w:t>
      </w:r>
      <w:proofErr w:type="spellStart"/>
      <w:r>
        <w:t>TER</w:t>
      </w:r>
      <w:proofErr w:type="spellEnd"/>
      <w:r>
        <w:t xml:space="preserve"> </w:t>
      </w:r>
      <w:proofErr w:type="spellStart"/>
      <w:r>
        <w:t>PCO</w:t>
      </w:r>
      <w:proofErr w:type="spellEnd"/>
      <w:r>
        <w:t xml:space="preserve"> (preparation and finalization of the new Host Country Agreement with </w:t>
      </w:r>
      <w:proofErr w:type="spellStart"/>
      <w:r>
        <w:t>TER</w:t>
      </w:r>
      <w:proofErr w:type="spellEnd"/>
      <w:r>
        <w:t xml:space="preserve"> participating country);</w:t>
      </w:r>
    </w:p>
    <w:p w:rsidR="00774EC7" w:rsidRDefault="00774EC7" w:rsidP="00DD279E">
      <w:pPr>
        <w:pStyle w:val="Bullet1G"/>
        <w:numPr>
          <w:ilvl w:val="0"/>
          <w:numId w:val="20"/>
        </w:numPr>
        <w:tabs>
          <w:tab w:val="num" w:pos="1701"/>
        </w:tabs>
        <w:ind w:left="1701" w:hanging="170"/>
      </w:pPr>
      <w:r>
        <w:t xml:space="preserve">preparation of the new Trust Fund Agreement for </w:t>
      </w:r>
      <w:proofErr w:type="spellStart"/>
      <w:r>
        <w:t>TER</w:t>
      </w:r>
      <w:proofErr w:type="spellEnd"/>
      <w:r>
        <w:t xml:space="preserve"> project;</w:t>
      </w:r>
    </w:p>
    <w:p w:rsidR="00774EC7" w:rsidRDefault="00774EC7" w:rsidP="00DD279E">
      <w:pPr>
        <w:pStyle w:val="Bullet1G"/>
        <w:numPr>
          <w:ilvl w:val="0"/>
          <w:numId w:val="20"/>
        </w:numPr>
        <w:tabs>
          <w:tab w:val="num" w:pos="1701"/>
        </w:tabs>
        <w:ind w:left="1701" w:hanging="170"/>
      </w:pPr>
      <w:r>
        <w:t xml:space="preserve">organization of two sessions of </w:t>
      </w:r>
      <w:proofErr w:type="spellStart"/>
      <w:r>
        <w:t>TER</w:t>
      </w:r>
      <w:proofErr w:type="spellEnd"/>
      <w:r>
        <w:t xml:space="preserve"> Steering Committee;</w:t>
      </w:r>
    </w:p>
    <w:p w:rsidR="00774EC7" w:rsidRDefault="00774EC7" w:rsidP="00DD279E">
      <w:pPr>
        <w:pStyle w:val="Bullet1G"/>
        <w:numPr>
          <w:ilvl w:val="0"/>
          <w:numId w:val="20"/>
        </w:numPr>
        <w:tabs>
          <w:tab w:val="num" w:pos="1701"/>
        </w:tabs>
        <w:ind w:left="1701" w:hanging="170"/>
      </w:pPr>
      <w:proofErr w:type="gramStart"/>
      <w:r>
        <w:t>organization</w:t>
      </w:r>
      <w:proofErr w:type="gramEnd"/>
      <w:r>
        <w:t xml:space="preserve"> of a </w:t>
      </w:r>
      <w:proofErr w:type="spellStart"/>
      <w:r>
        <w:t>TER</w:t>
      </w:r>
      <w:proofErr w:type="spellEnd"/>
      <w:r>
        <w:t xml:space="preserve"> workshop in Istanbul.</w:t>
      </w:r>
    </w:p>
    <w:p w:rsidR="007C301B" w:rsidRDefault="00B302A5" w:rsidP="00DD279E">
      <w:pPr>
        <w:pStyle w:val="Bullet1G"/>
        <w:ind w:left="1134"/>
      </w:pPr>
      <w:r>
        <w:t>25</w:t>
      </w:r>
      <w:r w:rsidR="00444FB7">
        <w:t>.</w:t>
      </w:r>
      <w:r w:rsidR="007C301B">
        <w:tab/>
      </w:r>
      <w:r w:rsidR="007C301B" w:rsidRPr="007C301B">
        <w:t xml:space="preserve">The Working Party appreciated the update provided by </w:t>
      </w:r>
      <w:r w:rsidR="007C301B">
        <w:t xml:space="preserve">the </w:t>
      </w:r>
      <w:r w:rsidR="007C301B" w:rsidRPr="007C301B">
        <w:t>TE</w:t>
      </w:r>
      <w:r w:rsidR="007C301B">
        <w:t>M</w:t>
      </w:r>
      <w:r w:rsidR="007C301B" w:rsidRPr="007C301B">
        <w:t xml:space="preserve"> </w:t>
      </w:r>
      <w:proofErr w:type="spellStart"/>
      <w:r>
        <w:t>PCO</w:t>
      </w:r>
      <w:proofErr w:type="spellEnd"/>
      <w:r>
        <w:t xml:space="preserve"> </w:t>
      </w:r>
      <w:r w:rsidR="007C301B" w:rsidRPr="007C301B">
        <w:t>on the</w:t>
      </w:r>
      <w:r w:rsidR="009D5DDC">
        <w:t xml:space="preserve"> </w:t>
      </w:r>
      <w:r w:rsidR="009D5DDC" w:rsidRPr="007C301B">
        <w:t>TE</w:t>
      </w:r>
      <w:r w:rsidR="009D5DDC">
        <w:t>M</w:t>
      </w:r>
      <w:r w:rsidR="007C301B" w:rsidRPr="007C301B">
        <w:t xml:space="preserve"> activities </w:t>
      </w:r>
      <w:r w:rsidR="009D5DDC">
        <w:t>in 2014</w:t>
      </w:r>
      <w:r w:rsidR="00114D6B">
        <w:t>–</w:t>
      </w:r>
      <w:r>
        <w:t>2015</w:t>
      </w:r>
      <w:r w:rsidR="009D5DDC">
        <w:t>,</w:t>
      </w:r>
      <w:r w:rsidR="008776C9">
        <w:t xml:space="preserve"> reiterated its support to the project </w:t>
      </w:r>
      <w:r w:rsidR="007C301B" w:rsidRPr="007C301B">
        <w:t xml:space="preserve">and invited the </w:t>
      </w:r>
      <w:r w:rsidR="009D5DDC">
        <w:t>p</w:t>
      </w:r>
      <w:r w:rsidR="007C301B" w:rsidRPr="007C301B">
        <w:t>roject manager to provide an update on relevant developments in the TE</w:t>
      </w:r>
      <w:r w:rsidR="007C301B">
        <w:t>M</w:t>
      </w:r>
      <w:r w:rsidR="007C301B" w:rsidRPr="007C301B">
        <w:t xml:space="preserve"> project at its twenty-</w:t>
      </w:r>
      <w:r>
        <w:t>ninth</w:t>
      </w:r>
      <w:r w:rsidR="007C301B" w:rsidRPr="007C301B">
        <w:t xml:space="preserve"> session in 201</w:t>
      </w:r>
      <w:r>
        <w:t>6</w:t>
      </w:r>
      <w:r w:rsidR="007C301B" w:rsidRPr="007C301B">
        <w:t>.</w:t>
      </w:r>
    </w:p>
    <w:p w:rsidR="007C301B" w:rsidRDefault="00B302A5" w:rsidP="00DD279E">
      <w:pPr>
        <w:pStyle w:val="Bullet1G"/>
        <w:ind w:left="1134"/>
      </w:pPr>
      <w:r>
        <w:t>26</w:t>
      </w:r>
      <w:r w:rsidR="007C301B">
        <w:t>.</w:t>
      </w:r>
      <w:r w:rsidR="007C301B">
        <w:tab/>
      </w:r>
      <w:r w:rsidR="007C301B" w:rsidRPr="007C301B">
        <w:t>The Working Party noted the following activities during 201</w:t>
      </w:r>
      <w:r>
        <w:t>5</w:t>
      </w:r>
      <w:r w:rsidR="007C301B" w:rsidRPr="007C301B">
        <w:t>:</w:t>
      </w:r>
    </w:p>
    <w:p w:rsidR="00092FC5" w:rsidRDefault="00FA451B" w:rsidP="00114D6B">
      <w:pPr>
        <w:pStyle w:val="SingleTxtG"/>
        <w:ind w:firstLine="567"/>
      </w:pPr>
      <w:r>
        <w:t>(a)</w:t>
      </w:r>
      <w:r>
        <w:tab/>
      </w:r>
      <w:r w:rsidR="00092FC5">
        <w:t xml:space="preserve">The sixty-fourth session of the TEM Steering Committee was held on April 15, 2015 in Geneva. Mr. Andrzej </w:t>
      </w:r>
      <w:proofErr w:type="spellStart"/>
      <w:r w:rsidR="00092FC5">
        <w:t>Maciejewski</w:t>
      </w:r>
      <w:proofErr w:type="spellEnd"/>
      <w:r w:rsidR="00092FC5">
        <w:t xml:space="preserve">, TEM Project Manager, presented the report and plan of action for 2015 that included the preparation of the three reports (Road </w:t>
      </w:r>
      <w:r w:rsidR="00FA4720">
        <w:t>Safety, Financing and Strategy).</w:t>
      </w:r>
    </w:p>
    <w:p w:rsidR="00092FC5" w:rsidRDefault="00FA451B" w:rsidP="00114D6B">
      <w:pPr>
        <w:pStyle w:val="SingleTxtG"/>
        <w:ind w:firstLine="567"/>
      </w:pPr>
      <w:r>
        <w:t>(b)</w:t>
      </w:r>
      <w:r>
        <w:tab/>
      </w:r>
      <w:r w:rsidR="00092FC5">
        <w:t>Based on the adopted work plan, a seminar on road safety management took place on April 14, 2015 in Geneva. More than 20 experts from TEM member countries and European Union shared their experiences and debated the best practices and strategies to increase</w:t>
      </w:r>
      <w:r w:rsidR="00FA4720">
        <w:t xml:space="preserve"> the road infrastructure safety.</w:t>
      </w:r>
    </w:p>
    <w:p w:rsidR="00B302A5" w:rsidRDefault="00FA451B" w:rsidP="00114D6B">
      <w:pPr>
        <w:pStyle w:val="SingleTxtG"/>
        <w:ind w:firstLine="567"/>
      </w:pPr>
      <w:r>
        <w:t>(c)</w:t>
      </w:r>
      <w:r>
        <w:tab/>
      </w:r>
      <w:r w:rsidR="00092FC5">
        <w:t>The International Highways Engineers Exchange Programme (</w:t>
      </w:r>
      <w:proofErr w:type="spellStart"/>
      <w:r w:rsidR="00092FC5">
        <w:t>iHEEP</w:t>
      </w:r>
      <w:proofErr w:type="spellEnd"/>
      <w:r w:rsidR="00092FC5">
        <w:t xml:space="preserve">) Area V is a forum for annual exchange of knowledge and know-how between Highway Engineers of North America and Europe. </w:t>
      </w:r>
      <w:proofErr w:type="spellStart"/>
      <w:proofErr w:type="gramStart"/>
      <w:r w:rsidR="00092FC5">
        <w:t>iHEEP</w:t>
      </w:r>
      <w:proofErr w:type="spellEnd"/>
      <w:proofErr w:type="gramEnd"/>
      <w:r w:rsidR="00092FC5">
        <w:t xml:space="preserve"> is a US initiative and TEM Project is their European counterpart. Cooperation with </w:t>
      </w:r>
      <w:proofErr w:type="spellStart"/>
      <w:r w:rsidR="00092FC5">
        <w:t>iHEEP</w:t>
      </w:r>
      <w:proofErr w:type="spellEnd"/>
      <w:r w:rsidR="00092FC5">
        <w:t xml:space="preserve"> started in 1993, and this year the twenty-second TEM </w:t>
      </w:r>
      <w:proofErr w:type="spellStart"/>
      <w:r w:rsidR="00092FC5">
        <w:t>iHEEP</w:t>
      </w:r>
      <w:proofErr w:type="spellEnd"/>
      <w:r w:rsidR="00092FC5">
        <w:t xml:space="preserve"> Area V 2015 Annual Meeting was held in Gdansk, Poland on 14–17 of June. This year seminar was dedicated to one of the priority topics of the TEM Project – financing of the road infrastructure projects. Representatives of TEM participating countries and Department of Transport of four United States of America states shared their experiences and best practices on financing of road construction, rehabilitation and maintenance.</w:t>
      </w:r>
    </w:p>
    <w:p w:rsidR="004B1C28" w:rsidRDefault="00C2300C" w:rsidP="004B1C28">
      <w:pPr>
        <w:pStyle w:val="HChG"/>
      </w:pPr>
      <w:r w:rsidRPr="00444FB7">
        <w:tab/>
      </w:r>
      <w:r w:rsidR="004B1C28">
        <w:t>VII.</w:t>
      </w:r>
      <w:r w:rsidR="004B1C28">
        <w:tab/>
        <w:t>Transport in the Medit</w:t>
      </w:r>
      <w:r w:rsidR="00306366">
        <w:t>erranean Region (agenda item 6)</w:t>
      </w:r>
    </w:p>
    <w:p w:rsidR="00AD68FC" w:rsidRDefault="00FA451B" w:rsidP="00114D6B">
      <w:pPr>
        <w:pStyle w:val="H1G"/>
      </w:pPr>
      <w:r>
        <w:tab/>
        <w:t>A.</w:t>
      </w:r>
      <w:r>
        <w:tab/>
      </w:r>
      <w:r w:rsidR="004B1C28">
        <w:t>Report of the Mediterranean Transport Study Centre</w:t>
      </w:r>
    </w:p>
    <w:p w:rsidR="00DA334F" w:rsidRPr="00033EF3" w:rsidRDefault="00DA334F" w:rsidP="00DA334F">
      <w:pPr>
        <w:pStyle w:val="SingleTxtG"/>
        <w:keepNext/>
        <w:keepLines/>
        <w:ind w:left="1140"/>
        <w:rPr>
          <w:bCs/>
        </w:rPr>
      </w:pPr>
      <w:r w:rsidRPr="00033EF3">
        <w:rPr>
          <w:bCs/>
          <w:i/>
          <w:iCs/>
        </w:rPr>
        <w:t>Documentation</w:t>
      </w:r>
      <w:r w:rsidRPr="00033EF3">
        <w:rPr>
          <w:bCs/>
        </w:rPr>
        <w:t xml:space="preserve">: </w:t>
      </w:r>
      <w:r w:rsidRPr="00DA334F">
        <w:rPr>
          <w:bCs/>
        </w:rPr>
        <w:t>Informal document No. 4</w:t>
      </w:r>
    </w:p>
    <w:p w:rsidR="00DA334F" w:rsidRDefault="00DA334F" w:rsidP="00114D6B">
      <w:pPr>
        <w:pStyle w:val="SingleTxtG"/>
      </w:pPr>
      <w:r>
        <w:t>27.</w:t>
      </w:r>
      <w:r>
        <w:tab/>
        <w:t xml:space="preserve">The representative of </w:t>
      </w:r>
      <w:proofErr w:type="spellStart"/>
      <w:r>
        <w:t>CETMO</w:t>
      </w:r>
      <w:proofErr w:type="spellEnd"/>
      <w:r>
        <w:t xml:space="preserve"> introduced the report on recent activities of </w:t>
      </w:r>
      <w:proofErr w:type="spellStart"/>
      <w:r>
        <w:t>CETMO</w:t>
      </w:r>
      <w:proofErr w:type="spellEnd"/>
      <w:r>
        <w:t xml:space="preserve"> for consideration by the Working Party (Informal document No. 4).</w:t>
      </w:r>
    </w:p>
    <w:p w:rsidR="00426F5C" w:rsidRDefault="00DA334F" w:rsidP="00DA334F">
      <w:pPr>
        <w:ind w:left="1134" w:right="1134"/>
        <w:jc w:val="both"/>
      </w:pPr>
      <w:r>
        <w:t>28.</w:t>
      </w:r>
      <w:r>
        <w:tab/>
        <w:t xml:space="preserve">The Working Party expressed its appreciation to the </w:t>
      </w:r>
      <w:proofErr w:type="spellStart"/>
      <w:r>
        <w:t>CETMO</w:t>
      </w:r>
      <w:proofErr w:type="spellEnd"/>
      <w:r>
        <w:t xml:space="preserve"> secretariat for its comprehensive report and requested an update on </w:t>
      </w:r>
      <w:proofErr w:type="spellStart"/>
      <w:r>
        <w:t>CETMO</w:t>
      </w:r>
      <w:proofErr w:type="spellEnd"/>
      <w:r>
        <w:t xml:space="preserve"> activities for its next session in 2016.</w:t>
      </w:r>
    </w:p>
    <w:p w:rsidR="00426F5C" w:rsidRDefault="00FA451B" w:rsidP="00114D6B">
      <w:pPr>
        <w:pStyle w:val="H1G"/>
      </w:pPr>
      <w:r>
        <w:tab/>
        <w:t>B.</w:t>
      </w:r>
      <w:r>
        <w:tab/>
      </w:r>
      <w:r w:rsidR="00426F5C">
        <w:t>The Euro-Mediterranean transport network</w:t>
      </w:r>
    </w:p>
    <w:p w:rsidR="00426F5C" w:rsidRPr="00426F5C" w:rsidRDefault="00DA334F" w:rsidP="00EA1B34">
      <w:pPr>
        <w:ind w:left="1134" w:right="1134"/>
        <w:jc w:val="both"/>
      </w:pPr>
      <w:r>
        <w:t>29.</w:t>
      </w:r>
      <w:r>
        <w:tab/>
      </w:r>
      <w:r w:rsidRPr="00DA334F">
        <w:t xml:space="preserve">The Working Party took note of the information provided by the </w:t>
      </w:r>
      <w:r w:rsidR="00806F18">
        <w:t>EC</w:t>
      </w:r>
      <w:r w:rsidRPr="00DA334F">
        <w:t xml:space="preserve"> and expressed its appreciation for briefing on the progress made in developing the Euro-Mediterranean transport network. The Working Party invited the </w:t>
      </w:r>
      <w:r w:rsidR="00806F18">
        <w:t>EC</w:t>
      </w:r>
      <w:r w:rsidRPr="00DA334F">
        <w:t xml:space="preserve"> to continue providing an update on its activities related to pan-European Corridors at its twenty-ninth session in 2016.</w:t>
      </w:r>
    </w:p>
    <w:p w:rsidR="004B1C28" w:rsidRDefault="00DA334F" w:rsidP="00EA1B34">
      <w:pPr>
        <w:pStyle w:val="H1G"/>
      </w:pPr>
      <w:r>
        <w:tab/>
      </w:r>
      <w:r w:rsidR="00FA451B">
        <w:t>C.</w:t>
      </w:r>
      <w:r>
        <w:tab/>
      </w:r>
      <w:r w:rsidR="004B1C28">
        <w:t xml:space="preserve">Report of the Union for the Mediterranean </w:t>
      </w:r>
    </w:p>
    <w:p w:rsidR="00426F5C" w:rsidRPr="00EA1B34" w:rsidRDefault="00DA334F" w:rsidP="00EA1B34">
      <w:pPr>
        <w:pStyle w:val="SingleTxtG"/>
      </w:pPr>
      <w:r w:rsidRPr="00EA1B34">
        <w:t>30.</w:t>
      </w:r>
      <w:r w:rsidRPr="00EA1B34">
        <w:tab/>
        <w:t>Nothing was reported.</w:t>
      </w:r>
    </w:p>
    <w:p w:rsidR="004B1C28" w:rsidRPr="00306366" w:rsidRDefault="00426F5C" w:rsidP="00306366">
      <w:pPr>
        <w:pStyle w:val="H1G"/>
      </w:pPr>
      <w:r w:rsidRPr="00306366">
        <w:tab/>
      </w:r>
      <w:r w:rsidR="004B1C28" w:rsidRPr="00306366">
        <w:t>D.</w:t>
      </w:r>
      <w:r w:rsidR="004B1C28" w:rsidRPr="00306366">
        <w:tab/>
        <w:t>Project for a Europe-Africa fixed link through the Strait of Gibraltar: report on activities carried out during the period 2006–2013 and programme pro</w:t>
      </w:r>
      <w:r w:rsidR="00306366">
        <w:t>posed for the period 2013–2015.</w:t>
      </w:r>
    </w:p>
    <w:p w:rsidR="007D65ED" w:rsidRPr="00DD279E" w:rsidRDefault="007D65ED" w:rsidP="00DD279E">
      <w:pPr>
        <w:pStyle w:val="Bullet1G"/>
        <w:ind w:left="567" w:firstLine="567"/>
      </w:pPr>
      <w:r w:rsidRPr="00DD279E">
        <w:rPr>
          <w:i/>
        </w:rPr>
        <w:t>Documentation:</w:t>
      </w:r>
      <w:r w:rsidRPr="00DD279E">
        <w:t xml:space="preserve"> Informal document No. 5</w:t>
      </w:r>
    </w:p>
    <w:p w:rsidR="00ED3A44" w:rsidRPr="00306366" w:rsidRDefault="00DA334F" w:rsidP="00306366">
      <w:pPr>
        <w:pStyle w:val="SingleTxtG"/>
      </w:pPr>
      <w:r w:rsidRPr="00306366">
        <w:t>31.</w:t>
      </w:r>
      <w:r w:rsidRPr="00306366">
        <w:tab/>
      </w:r>
      <w:r w:rsidR="00ED3A44" w:rsidRPr="00306366">
        <w:t>The Working Party noted the report on the project for a Europe–Africa fixed link through the strait of Gibraltar prepared for the 201</w:t>
      </w:r>
      <w:r w:rsidR="008E17C0" w:rsidRPr="00306366">
        <w:t>5</w:t>
      </w:r>
      <w:r w:rsidR="00ED3A44" w:rsidRPr="00306366">
        <w:t xml:space="preserve"> session of the </w:t>
      </w:r>
      <w:r w:rsidR="00806F18" w:rsidRPr="006446FC">
        <w:t>Economic and Social Council</w:t>
      </w:r>
      <w:r w:rsidR="00806F18">
        <w:rPr>
          <w:b/>
        </w:rPr>
        <w:t xml:space="preserve"> (</w:t>
      </w:r>
      <w:proofErr w:type="spellStart"/>
      <w:r w:rsidR="00ED3A44" w:rsidRPr="00306366">
        <w:t>ECOSOC</w:t>
      </w:r>
      <w:proofErr w:type="spellEnd"/>
      <w:r w:rsidR="00806F18">
        <w:rPr>
          <w:b/>
        </w:rPr>
        <w:t>)</w:t>
      </w:r>
      <w:r w:rsidR="00ED3A44" w:rsidRPr="00306366">
        <w:t xml:space="preserve"> by the ECE and the Economic Commission for Africa (</w:t>
      </w:r>
      <w:proofErr w:type="spellStart"/>
      <w:r w:rsidR="00ED3A44" w:rsidRPr="00306366">
        <w:t>ECA</w:t>
      </w:r>
      <w:proofErr w:type="spellEnd"/>
      <w:r w:rsidR="00ED3A44" w:rsidRPr="00306366">
        <w:t>). In addition, the Working Party welcomed the invaluable contribution of the Governments of Spain and Morocco as well as two engineering firms from these countries who lead the work on feasibility of the project.</w:t>
      </w:r>
    </w:p>
    <w:p w:rsidR="004B1C28" w:rsidRPr="00306366" w:rsidRDefault="00ED3A44" w:rsidP="00306366">
      <w:pPr>
        <w:pStyle w:val="SingleTxtG"/>
      </w:pPr>
      <w:r w:rsidRPr="00306366">
        <w:t>32.</w:t>
      </w:r>
      <w:r w:rsidR="00306366">
        <w:tab/>
      </w:r>
      <w:r w:rsidRPr="00306366">
        <w:t xml:space="preserve">Furthermore, the Working Party noted that ECE and </w:t>
      </w:r>
      <w:proofErr w:type="spellStart"/>
      <w:r w:rsidRPr="00306366">
        <w:t>ECA</w:t>
      </w:r>
      <w:proofErr w:type="spellEnd"/>
      <w:r w:rsidRPr="00306366">
        <w:t xml:space="preserve"> are invited by an </w:t>
      </w:r>
      <w:proofErr w:type="spellStart"/>
      <w:r w:rsidRPr="00306366">
        <w:t>ECOSOC</w:t>
      </w:r>
      <w:proofErr w:type="spellEnd"/>
      <w:r w:rsidRPr="00306366">
        <w:t xml:space="preserve"> resolution to submit a new report to the </w:t>
      </w:r>
      <w:proofErr w:type="spellStart"/>
      <w:r w:rsidRPr="00306366">
        <w:t>ECOSOC</w:t>
      </w:r>
      <w:proofErr w:type="spellEnd"/>
      <w:r w:rsidRPr="00306366">
        <w:t xml:space="preserve"> session in 201</w:t>
      </w:r>
      <w:r w:rsidR="008E17C0" w:rsidRPr="00306366">
        <w:t>7</w:t>
      </w:r>
      <w:r w:rsidRPr="00306366">
        <w:t xml:space="preserve"> and requested the secretariat to include this item in the agenda of its </w:t>
      </w:r>
      <w:r w:rsidR="008E17C0" w:rsidRPr="00306366">
        <w:t xml:space="preserve">thirtieth </w:t>
      </w:r>
      <w:r w:rsidRPr="00306366">
        <w:t>session in 201</w:t>
      </w:r>
      <w:r w:rsidR="008E17C0" w:rsidRPr="00306366">
        <w:t>7</w:t>
      </w:r>
      <w:r w:rsidRPr="00306366">
        <w:t>.</w:t>
      </w:r>
    </w:p>
    <w:p w:rsidR="001C1DB7" w:rsidRPr="00444FB7" w:rsidRDefault="004B1C28" w:rsidP="00444FB7">
      <w:pPr>
        <w:pStyle w:val="HChG"/>
      </w:pPr>
      <w:r>
        <w:tab/>
      </w:r>
      <w:r w:rsidR="001C1DB7" w:rsidRPr="00444FB7">
        <w:t>VI</w:t>
      </w:r>
      <w:r w:rsidR="00AA6008" w:rsidRPr="00444FB7">
        <w:t>I</w:t>
      </w:r>
      <w:r w:rsidR="007D65ED">
        <w:t>I</w:t>
      </w:r>
      <w:r w:rsidR="001C1DB7" w:rsidRPr="00444FB7">
        <w:t>.</w:t>
      </w:r>
      <w:r w:rsidR="001C1DB7" w:rsidRPr="00444FB7">
        <w:tab/>
        <w:t xml:space="preserve">Euro-Asian Transport Links (agenda item </w:t>
      </w:r>
      <w:r w:rsidR="007D65ED">
        <w:t>7</w:t>
      </w:r>
      <w:r w:rsidR="001C1DB7" w:rsidRPr="00444FB7">
        <w:t>)</w:t>
      </w:r>
    </w:p>
    <w:p w:rsidR="001C1DB7" w:rsidRPr="00444FB7" w:rsidRDefault="00C2300C" w:rsidP="00444FB7">
      <w:pPr>
        <w:pStyle w:val="H1G"/>
      </w:pPr>
      <w:r w:rsidRPr="00444FB7">
        <w:tab/>
      </w:r>
      <w:r w:rsidR="00D348C0" w:rsidRPr="00444FB7">
        <w:t>A.</w:t>
      </w:r>
      <w:r w:rsidR="00D348C0" w:rsidRPr="00444FB7">
        <w:tab/>
        <w:t>Progress in Euro-Asian Transport Links (</w:t>
      </w:r>
      <w:proofErr w:type="spellStart"/>
      <w:r w:rsidR="00D348C0" w:rsidRPr="00444FB7">
        <w:t>EATL</w:t>
      </w:r>
      <w:proofErr w:type="spellEnd"/>
      <w:r w:rsidR="00D348C0" w:rsidRPr="00444FB7">
        <w:t>) work</w:t>
      </w:r>
    </w:p>
    <w:p w:rsidR="001C1DB7" w:rsidRPr="00E603BA" w:rsidRDefault="00D348C0" w:rsidP="00DD279E">
      <w:pPr>
        <w:pStyle w:val="Bullet1G"/>
        <w:ind w:left="567" w:firstLine="567"/>
        <w:rPr>
          <w:lang w:val="fr-CH"/>
        </w:rPr>
      </w:pPr>
      <w:r w:rsidRPr="00E603BA">
        <w:rPr>
          <w:i/>
          <w:lang w:val="fr-CH"/>
        </w:rPr>
        <w:t>Documentation:</w:t>
      </w:r>
      <w:r w:rsidRPr="00E603BA">
        <w:rPr>
          <w:lang w:val="fr-CH"/>
        </w:rPr>
        <w:t xml:space="preserve"> </w:t>
      </w:r>
      <w:r w:rsidR="007D65ED" w:rsidRPr="007D65ED">
        <w:rPr>
          <w:lang w:val="fr-CH"/>
        </w:rPr>
        <w:t>ECE/TRANS/</w:t>
      </w:r>
      <w:proofErr w:type="spellStart"/>
      <w:r w:rsidR="007D65ED" w:rsidRPr="007D65ED">
        <w:rPr>
          <w:lang w:val="fr-CH"/>
        </w:rPr>
        <w:t>WP.5</w:t>
      </w:r>
      <w:proofErr w:type="spellEnd"/>
      <w:r w:rsidR="007D65ED" w:rsidRPr="007D65ED">
        <w:rPr>
          <w:lang w:val="fr-CH"/>
        </w:rPr>
        <w:t>/</w:t>
      </w:r>
      <w:proofErr w:type="spellStart"/>
      <w:r w:rsidR="007D65ED" w:rsidRPr="007D65ED">
        <w:rPr>
          <w:lang w:val="fr-CH"/>
        </w:rPr>
        <w:t>GE.2</w:t>
      </w:r>
      <w:proofErr w:type="spellEnd"/>
      <w:r w:rsidR="007D65ED" w:rsidRPr="007D65ED">
        <w:rPr>
          <w:lang w:val="fr-CH"/>
        </w:rPr>
        <w:t>/26</w:t>
      </w:r>
    </w:p>
    <w:p w:rsidR="007D65ED" w:rsidRDefault="007D65ED" w:rsidP="00D1040F">
      <w:pPr>
        <w:pStyle w:val="SingleTxtG"/>
      </w:pPr>
      <w:r>
        <w:t>33</w:t>
      </w:r>
      <w:r w:rsidR="00D348C0" w:rsidRPr="00E603BA">
        <w:t>.</w:t>
      </w:r>
      <w:r w:rsidR="00D348C0" w:rsidRPr="00E603BA">
        <w:tab/>
      </w:r>
      <w:r w:rsidR="00D348C0" w:rsidRPr="008F347B">
        <w:t xml:space="preserve">The secretariat informed the Working Party </w:t>
      </w:r>
      <w:r w:rsidR="00994BA0">
        <w:t>about</w:t>
      </w:r>
      <w:r w:rsidR="00994BA0" w:rsidRPr="008F347B">
        <w:t xml:space="preserve"> </w:t>
      </w:r>
      <w:r w:rsidR="00D348C0" w:rsidRPr="008F347B">
        <w:t xml:space="preserve">the </w:t>
      </w:r>
      <w:r w:rsidR="00994BA0" w:rsidRPr="008F347B">
        <w:t xml:space="preserve">work </w:t>
      </w:r>
      <w:r w:rsidR="00D348C0" w:rsidRPr="008F347B">
        <w:t xml:space="preserve">progress of the Group of Experts on </w:t>
      </w:r>
      <w:proofErr w:type="spellStart"/>
      <w:r w:rsidR="00573DDD">
        <w:t>EATL</w:t>
      </w:r>
      <w:proofErr w:type="spellEnd"/>
      <w:r w:rsidR="00D348C0" w:rsidRPr="008F347B">
        <w:t xml:space="preserve"> and the recent developments of the </w:t>
      </w:r>
      <w:proofErr w:type="spellStart"/>
      <w:r w:rsidR="00D348C0" w:rsidRPr="008F347B">
        <w:t>EATL</w:t>
      </w:r>
      <w:proofErr w:type="spellEnd"/>
      <w:r w:rsidR="00D348C0" w:rsidRPr="008F347B">
        <w:t xml:space="preserve"> project Phase III (</w:t>
      </w:r>
      <w:r w:rsidR="00AA6008" w:rsidRPr="00AA6008">
        <w:t>ECE/TRANS/</w:t>
      </w:r>
      <w:proofErr w:type="spellStart"/>
      <w:r w:rsidR="00AA6008" w:rsidRPr="00AA6008">
        <w:t>WP.5</w:t>
      </w:r>
      <w:proofErr w:type="spellEnd"/>
      <w:r w:rsidR="00AA6008" w:rsidRPr="00AA6008">
        <w:t>/</w:t>
      </w:r>
      <w:proofErr w:type="spellStart"/>
      <w:r w:rsidR="00AA6008" w:rsidRPr="00AA6008">
        <w:t>GE.2</w:t>
      </w:r>
      <w:proofErr w:type="spellEnd"/>
      <w:r w:rsidR="00AA6008" w:rsidRPr="00AA6008">
        <w:t>/2</w:t>
      </w:r>
      <w:r>
        <w:t>6</w:t>
      </w:r>
      <w:r w:rsidR="00D348C0" w:rsidRPr="008F347B">
        <w:t xml:space="preserve">). The Working Party took note </w:t>
      </w:r>
      <w:r w:rsidR="00AA6008" w:rsidRPr="00AA6008">
        <w:t>on the progress made</w:t>
      </w:r>
      <w:r>
        <w:t xml:space="preserve"> on</w:t>
      </w:r>
      <w:r w:rsidR="00AA6008" w:rsidRPr="00AA6008">
        <w:t xml:space="preserve"> </w:t>
      </w:r>
      <w:proofErr w:type="spellStart"/>
      <w:r w:rsidR="00AA6008" w:rsidRPr="00AA6008">
        <w:t>EATL</w:t>
      </w:r>
      <w:proofErr w:type="spellEnd"/>
      <w:r w:rsidR="00AA6008" w:rsidRPr="00AA6008">
        <w:t xml:space="preserve"> </w:t>
      </w:r>
      <w:r w:rsidR="00CA352C">
        <w:t>G</w:t>
      </w:r>
      <w:r w:rsidR="00AA6008" w:rsidRPr="00AA6008">
        <w:t xml:space="preserve">roup of </w:t>
      </w:r>
      <w:r w:rsidR="00CA352C">
        <w:t>E</w:t>
      </w:r>
      <w:r w:rsidR="00AA6008" w:rsidRPr="00AA6008">
        <w:t>xperts work</w:t>
      </w:r>
      <w:r w:rsidR="00FA4720">
        <w:t>.</w:t>
      </w:r>
    </w:p>
    <w:p w:rsidR="001C1DB7" w:rsidRPr="00033EF3" w:rsidRDefault="00FA4720" w:rsidP="00D1040F">
      <w:pPr>
        <w:pStyle w:val="SingleTxtG"/>
      </w:pPr>
      <w:r>
        <w:t>34.</w:t>
      </w:r>
      <w:r w:rsidR="007D65ED">
        <w:tab/>
        <w:t>The Working Party noted that a lot of work remains to be done in order for the Group of Experts to accomplish the tasks deriving from its work plan. It, therefore, a</w:t>
      </w:r>
      <w:r w:rsidR="007D65ED" w:rsidRPr="007D65ED">
        <w:t xml:space="preserve">pproved </w:t>
      </w:r>
      <w:r w:rsidR="007D65ED">
        <w:t xml:space="preserve">the request of the Group of Experts to extend its </w:t>
      </w:r>
      <w:r w:rsidR="007D65ED" w:rsidRPr="007D65ED">
        <w:t>mandate for one more year</w:t>
      </w:r>
      <w:r w:rsidR="007D65ED">
        <w:t xml:space="preserve"> </w:t>
      </w:r>
      <w:r w:rsidR="007D65ED" w:rsidRPr="007D65ED">
        <w:t xml:space="preserve">pending approval from the </w:t>
      </w:r>
      <w:r w:rsidR="00806F18">
        <w:t>ITC</w:t>
      </w:r>
      <w:r w:rsidR="007D65ED" w:rsidRPr="007D65ED">
        <w:t xml:space="preserve"> (February 2016) and the ECE Executive Committee</w:t>
      </w:r>
      <w:r w:rsidR="00806F18">
        <w:t xml:space="preserve"> (</w:t>
      </w:r>
      <w:proofErr w:type="spellStart"/>
      <w:r w:rsidR="00806F18">
        <w:t>EXCOM</w:t>
      </w:r>
      <w:proofErr w:type="spellEnd"/>
      <w:r w:rsidR="00806F18">
        <w:t>)</w:t>
      </w:r>
      <w:r w:rsidR="007D65ED" w:rsidRPr="007D65ED">
        <w:t xml:space="preserve"> (April 2016).</w:t>
      </w:r>
      <w:r w:rsidR="00711B2E">
        <w:t xml:space="preserve"> If ITC and </w:t>
      </w:r>
      <w:proofErr w:type="spellStart"/>
      <w:r w:rsidR="00711B2E">
        <w:t>EXCOM</w:t>
      </w:r>
      <w:proofErr w:type="spellEnd"/>
      <w:r w:rsidR="00711B2E">
        <w:t xml:space="preserve"> will approve its extension of the mandate, the Group of Experts should submit its final report at the thirtieth session of the Working Party in 2017. </w:t>
      </w:r>
    </w:p>
    <w:p w:rsidR="00D348C0" w:rsidRDefault="00711B2E" w:rsidP="00D1040F">
      <w:pPr>
        <w:pStyle w:val="SingleTxtG"/>
      </w:pPr>
      <w:r>
        <w:t>35</w:t>
      </w:r>
      <w:r w:rsidR="00D348C0" w:rsidRPr="00033EF3">
        <w:t>.</w:t>
      </w:r>
      <w:r w:rsidR="00D348C0" w:rsidRPr="00033EF3">
        <w:tab/>
      </w:r>
      <w:r w:rsidR="00C1192E" w:rsidRPr="00C1192E">
        <w:t xml:space="preserve">The Working Party took note of the view expressed by the Russian Federation, which, considering the importance of the work of the Group of Experts on </w:t>
      </w:r>
      <w:proofErr w:type="spellStart"/>
      <w:r w:rsidR="00C1192E" w:rsidRPr="00C1192E">
        <w:t>EATL</w:t>
      </w:r>
      <w:proofErr w:type="spellEnd"/>
      <w:r w:rsidR="00C1192E" w:rsidRPr="00C1192E">
        <w:t>, suggested that the Group should continue its work beyond the one year extension of its mandate, potentially on a cost sharing basis subject to agreement among participating countries.</w:t>
      </w:r>
    </w:p>
    <w:p w:rsidR="007360AF" w:rsidRPr="00033EF3" w:rsidRDefault="003B5319" w:rsidP="007360AF">
      <w:pPr>
        <w:pStyle w:val="SingleTxtG"/>
      </w:pPr>
      <w:r>
        <w:t>36.</w:t>
      </w:r>
      <w:r w:rsidR="007360AF">
        <w:tab/>
        <w:t xml:space="preserve">The Russian Federation, </w:t>
      </w:r>
      <w:proofErr w:type="spellStart"/>
      <w:r w:rsidR="007360AF">
        <w:t>OSJD</w:t>
      </w:r>
      <w:proofErr w:type="spellEnd"/>
      <w:r w:rsidR="007360AF">
        <w:t xml:space="preserve"> and </w:t>
      </w:r>
      <w:proofErr w:type="spellStart"/>
      <w:r w:rsidR="007360AF">
        <w:t>UIC</w:t>
      </w:r>
      <w:proofErr w:type="spellEnd"/>
      <w:r w:rsidR="007360AF">
        <w:t xml:space="preserve"> noted that work should be undertaken towards the coordination of different initiatives on transport corridors and UNECE should </w:t>
      </w:r>
      <w:r w:rsidR="00B42563">
        <w:t xml:space="preserve">play the role of the </w:t>
      </w:r>
      <w:r w:rsidR="007360AF">
        <w:t>coordinator. The</w:t>
      </w:r>
      <w:r w:rsidR="003B0AEE">
        <w:t>y</w:t>
      </w:r>
      <w:r w:rsidR="007360AF">
        <w:t xml:space="preserve"> also noted that such </w:t>
      </w:r>
      <w:r w:rsidR="003B0AEE">
        <w:t xml:space="preserve">work </w:t>
      </w:r>
      <w:r w:rsidR="007360AF">
        <w:t xml:space="preserve">should </w:t>
      </w:r>
      <w:r w:rsidR="003B0AEE">
        <w:t xml:space="preserve">be accomplished </w:t>
      </w:r>
      <w:r w:rsidR="007360AF">
        <w:t xml:space="preserve">based on the </w:t>
      </w:r>
      <w:r w:rsidR="007360AF" w:rsidRPr="007360AF">
        <w:t>69/213</w:t>
      </w:r>
      <w:r w:rsidR="007360AF">
        <w:t xml:space="preserve"> r</w:t>
      </w:r>
      <w:r w:rsidR="007360AF" w:rsidRPr="007360AF">
        <w:t xml:space="preserve">esolution adopted by the </w:t>
      </w:r>
      <w:r w:rsidR="007360AF">
        <w:t xml:space="preserve">United Nations </w:t>
      </w:r>
      <w:r w:rsidR="007360AF" w:rsidRPr="007360AF">
        <w:t>General Assembly on 19 December 2014</w:t>
      </w:r>
      <w:r w:rsidR="007360AF">
        <w:t xml:space="preserve"> on the role of transport and transit corridors in ensuring international cooperation for sustainable development and the concept note prepared by </w:t>
      </w:r>
      <w:proofErr w:type="spellStart"/>
      <w:r w:rsidR="007360AF">
        <w:t>UIC</w:t>
      </w:r>
      <w:proofErr w:type="spellEnd"/>
      <w:r w:rsidR="007360AF">
        <w:t xml:space="preserve"> for the development of international transport corridors. </w:t>
      </w:r>
      <w:r w:rsidR="003B0AEE">
        <w:t xml:space="preserve">To this extend, Russian Federation </w:t>
      </w:r>
      <w:r w:rsidR="00B42563">
        <w:t xml:space="preserve">suggested that an </w:t>
      </w:r>
      <w:r w:rsidR="00806F18">
        <w:t>i</w:t>
      </w:r>
      <w:r w:rsidR="00B42563">
        <w:t xml:space="preserve">nternational </w:t>
      </w:r>
      <w:r w:rsidR="00806F18">
        <w:t>c</w:t>
      </w:r>
      <w:r w:rsidR="00B42563">
        <w:t>onference should be organized which it would foster cooperation among the different initiatives on transport c</w:t>
      </w:r>
      <w:r w:rsidR="00FA4720">
        <w:t>orridors along Europe and Asia.</w:t>
      </w:r>
    </w:p>
    <w:p w:rsidR="008E18E5" w:rsidRPr="00444FB7" w:rsidRDefault="008E18E5" w:rsidP="00444FB7">
      <w:pPr>
        <w:pStyle w:val="H1G"/>
      </w:pPr>
      <w:r w:rsidRPr="00444FB7">
        <w:tab/>
        <w:t>B.</w:t>
      </w:r>
      <w:r w:rsidRPr="00444FB7">
        <w:tab/>
        <w:t>Other Euro-Asian transport initiatives</w:t>
      </w:r>
    </w:p>
    <w:p w:rsidR="008E18E5" w:rsidRDefault="006F2604" w:rsidP="00D1040F">
      <w:pPr>
        <w:pStyle w:val="SingleTxtG"/>
      </w:pPr>
      <w:r>
        <w:t>37</w:t>
      </w:r>
      <w:r w:rsidR="008E18E5" w:rsidRPr="00033EF3">
        <w:t>.</w:t>
      </w:r>
      <w:r w:rsidR="008E18E5" w:rsidRPr="00033EF3">
        <w:tab/>
      </w:r>
      <w:r w:rsidR="00A925AE">
        <w:t>The representative from Russian Federation reported that since 1</w:t>
      </w:r>
      <w:r w:rsidR="00A925AE" w:rsidRPr="00A925AE">
        <w:rPr>
          <w:vertAlign w:val="superscript"/>
        </w:rPr>
        <w:t>st</w:t>
      </w:r>
      <w:r w:rsidR="00A925AE">
        <w:t xml:space="preserve"> April 2015 a new </w:t>
      </w:r>
      <w:r w:rsidR="006C6B3B">
        <w:t xml:space="preserve">federal </w:t>
      </w:r>
      <w:r w:rsidR="00A925AE">
        <w:t xml:space="preserve">rail transport Law </w:t>
      </w:r>
      <w:r w:rsidR="006C6B3B">
        <w:t xml:space="preserve">came into force </w:t>
      </w:r>
      <w:r w:rsidR="00A925AE">
        <w:t xml:space="preserve">in the country. </w:t>
      </w:r>
      <w:r w:rsidR="006C6B3B">
        <w:t xml:space="preserve">The new law refers to railways and provides definitions for rolling stock, containers, for payments of services used by railways directly or indirectly involved with transport and for tariffs. </w:t>
      </w:r>
      <w:proofErr w:type="gramStart"/>
      <w:r w:rsidR="006C6B3B">
        <w:t xml:space="preserve">Furthermore, information provided on the revised version of </w:t>
      </w:r>
      <w:proofErr w:type="spellStart"/>
      <w:r w:rsidR="006C6B3B">
        <w:t>SMGS</w:t>
      </w:r>
      <w:proofErr w:type="spellEnd"/>
      <w:r w:rsidR="006C6B3B">
        <w:t xml:space="preserve"> that came into force on the 1</w:t>
      </w:r>
      <w:r w:rsidR="006C6B3B" w:rsidRPr="006C6B3B">
        <w:rPr>
          <w:vertAlign w:val="superscript"/>
        </w:rPr>
        <w:t>st</w:t>
      </w:r>
      <w:r w:rsidR="006C6B3B">
        <w:t xml:space="preserve"> of July 2015.</w:t>
      </w:r>
      <w:proofErr w:type="gramEnd"/>
      <w:r w:rsidR="006C6B3B">
        <w:t xml:space="preserve"> The revised agreement includes new elements on railways reform, on liberalization of freight services, on international freight operation where many operators can transport in one State or one operator can transport in many States. In addition new rules are provided for railways and ferries connections as well as for the use of technology and the electronic</w:t>
      </w:r>
      <w:r w:rsidR="005231C4">
        <w:t xml:space="preserve"> exchange of documents.</w:t>
      </w:r>
    </w:p>
    <w:p w:rsidR="006F2604" w:rsidRDefault="006F2604" w:rsidP="006F2604">
      <w:pPr>
        <w:pStyle w:val="HChG"/>
      </w:pPr>
      <w:r>
        <w:tab/>
      </w:r>
      <w:r w:rsidR="003B5319">
        <w:t>IX.</w:t>
      </w:r>
      <w:r w:rsidRPr="006F2604">
        <w:tab/>
        <w:t xml:space="preserve">Group of </w:t>
      </w:r>
      <w:r w:rsidR="00B61241">
        <w:t>E</w:t>
      </w:r>
      <w:r w:rsidR="00B61241" w:rsidRPr="006F2604">
        <w:t xml:space="preserve">xperts </w:t>
      </w:r>
      <w:r w:rsidRPr="006F2604">
        <w:t>on</w:t>
      </w:r>
      <w:r>
        <w:t xml:space="preserve"> benchmarking transport infrastructure construction costs </w:t>
      </w:r>
      <w:r w:rsidRPr="006F2604">
        <w:t>(agenda item 8)</w:t>
      </w:r>
    </w:p>
    <w:p w:rsidR="006F2604" w:rsidRPr="00415541" w:rsidRDefault="006F2604" w:rsidP="006F2604">
      <w:pPr>
        <w:pStyle w:val="SingleTxtG"/>
      </w:pPr>
      <w:r w:rsidRPr="00E603BA">
        <w:rPr>
          <w:i/>
          <w:lang w:val="fr-CH"/>
        </w:rPr>
        <w:t>Documentation:</w:t>
      </w:r>
      <w:r w:rsidRPr="00415541">
        <w:t>ECE/TRANS/</w:t>
      </w:r>
      <w:proofErr w:type="spellStart"/>
      <w:r w:rsidRPr="00415541">
        <w:t>WP.5</w:t>
      </w:r>
      <w:proofErr w:type="spellEnd"/>
      <w:r w:rsidRPr="00415541">
        <w:t>/2015/2</w:t>
      </w:r>
    </w:p>
    <w:p w:rsidR="006F2604" w:rsidRDefault="006F2604" w:rsidP="006F2604">
      <w:pPr>
        <w:pStyle w:val="SingleTxtG"/>
      </w:pPr>
      <w:r>
        <w:t>38.</w:t>
      </w:r>
      <w:r>
        <w:tab/>
        <w:t>The Working Party recalled that at its last session and during the workshop on Good practices and new tools for Financing Transport Infrastructure the participants agreed that the benchmarking of transport infrastructure construction costs is significant for having realistic construction costs and a stable investment programme with no cost explosions. It also agreed that the use of benchmarking of construction costs could be useful for cost estimates and for control of projects’ cost developments.</w:t>
      </w:r>
    </w:p>
    <w:p w:rsidR="006F2604" w:rsidRDefault="00917CC7" w:rsidP="006F2604">
      <w:pPr>
        <w:pStyle w:val="SingleTxtG"/>
      </w:pPr>
      <w:r>
        <w:t>39.</w:t>
      </w:r>
      <w:r>
        <w:tab/>
      </w:r>
      <w:r w:rsidR="006F2604">
        <w:t xml:space="preserve">The Working Party </w:t>
      </w:r>
      <w:r>
        <w:t xml:space="preserve">considered </w:t>
      </w:r>
      <w:r w:rsidR="006F2604">
        <w:t xml:space="preserve">formal document </w:t>
      </w:r>
      <w:r w:rsidRPr="00415541">
        <w:t>ECE/TRANS/</w:t>
      </w:r>
      <w:proofErr w:type="spellStart"/>
      <w:r w:rsidRPr="00415541">
        <w:t>WP.5</w:t>
      </w:r>
      <w:proofErr w:type="spellEnd"/>
      <w:r w:rsidRPr="00415541">
        <w:t>/2015/2</w:t>
      </w:r>
      <w:r>
        <w:t xml:space="preserve"> prepared by the secretariat </w:t>
      </w:r>
      <w:r w:rsidR="006F2604">
        <w:t xml:space="preserve">based on inputs received by the experts </w:t>
      </w:r>
      <w:r>
        <w:t xml:space="preserve">which includes the terms of reference for a new Group of Experts on </w:t>
      </w:r>
      <w:r w:rsidRPr="00917CC7">
        <w:t>benchmarking transport infrastructure construction costs</w:t>
      </w:r>
      <w:r w:rsidR="006F2604">
        <w:t>.</w:t>
      </w:r>
    </w:p>
    <w:p w:rsidR="006F2604" w:rsidRDefault="00917CC7" w:rsidP="00D1040F">
      <w:pPr>
        <w:pStyle w:val="SingleTxtG"/>
      </w:pPr>
      <w:r>
        <w:t>40.</w:t>
      </w:r>
      <w:r>
        <w:tab/>
      </w:r>
      <w:r w:rsidR="00413AAB">
        <w:t>The Working Party t</w:t>
      </w:r>
      <w:r w:rsidR="00413AAB" w:rsidRPr="00413AAB">
        <w:t>ook note o</w:t>
      </w:r>
      <w:r w:rsidR="00413AAB">
        <w:t>f</w:t>
      </w:r>
      <w:r w:rsidR="00413AAB" w:rsidRPr="00413AAB">
        <w:t xml:space="preserve"> the information provided by the secretariat. </w:t>
      </w:r>
      <w:r w:rsidR="00413AAB">
        <w:t>It a</w:t>
      </w:r>
      <w:r w:rsidR="00413AAB" w:rsidRPr="00413AAB">
        <w:t>pproved the establishment of the group of experts on benchmarking transport infrastructure construction costs and its terms of reference as included in document ECE/TRANS/</w:t>
      </w:r>
      <w:proofErr w:type="spellStart"/>
      <w:r w:rsidR="00413AAB" w:rsidRPr="00413AAB">
        <w:t>WP.5</w:t>
      </w:r>
      <w:proofErr w:type="spellEnd"/>
      <w:r w:rsidR="00413AAB" w:rsidRPr="00413AAB">
        <w:t xml:space="preserve">/2015/2. </w:t>
      </w:r>
      <w:r w:rsidR="00413AAB">
        <w:t>It r</w:t>
      </w:r>
      <w:r w:rsidR="00413AAB" w:rsidRPr="00413AAB">
        <w:t xml:space="preserve">equested the secretariat to submit these terms of reference at the next </w:t>
      </w:r>
      <w:r w:rsidR="00806F18">
        <w:t>ITC</w:t>
      </w:r>
      <w:r w:rsidR="003B5319">
        <w:t xml:space="preserve"> for approval.</w:t>
      </w:r>
    </w:p>
    <w:p w:rsidR="002A3E33" w:rsidRDefault="003B5319" w:rsidP="002A3E33">
      <w:pPr>
        <w:pStyle w:val="HChG"/>
        <w:ind w:hanging="708"/>
      </w:pPr>
      <w:r>
        <w:tab/>
        <w:t>X.</w:t>
      </w:r>
      <w:r w:rsidR="002A3E33">
        <w:tab/>
      </w:r>
      <w:r w:rsidR="002A3E33" w:rsidRPr="002A5CE4">
        <w:t>Urban</w:t>
      </w:r>
      <w:r w:rsidR="002A3E33">
        <w:t xml:space="preserve"> mobility and Public Transport </w:t>
      </w:r>
      <w:r w:rsidR="002A3E33" w:rsidRPr="006F2604">
        <w:t xml:space="preserve">(agenda item </w:t>
      </w:r>
      <w:r w:rsidR="002A3E33">
        <w:t>9</w:t>
      </w:r>
      <w:r w:rsidR="002A3E33" w:rsidRPr="006F2604">
        <w:t>)</w:t>
      </w:r>
    </w:p>
    <w:p w:rsidR="005E6AEB" w:rsidRPr="00415541" w:rsidRDefault="005E6AEB" w:rsidP="005E6AEB">
      <w:pPr>
        <w:pStyle w:val="SingleTxtG"/>
      </w:pPr>
      <w:r w:rsidRPr="00E603BA">
        <w:rPr>
          <w:i/>
          <w:lang w:val="fr-CH"/>
        </w:rPr>
        <w:t>Documentation:</w:t>
      </w:r>
      <w:r w:rsidRPr="005E6AEB">
        <w:t xml:space="preserve"> ECE/TRANS/</w:t>
      </w:r>
      <w:proofErr w:type="spellStart"/>
      <w:r w:rsidRPr="005E6AEB">
        <w:t>WP.5</w:t>
      </w:r>
      <w:proofErr w:type="spellEnd"/>
      <w:r w:rsidRPr="005E6AEB">
        <w:t>/2015/6</w:t>
      </w:r>
    </w:p>
    <w:p w:rsidR="005E6AEB" w:rsidRDefault="003B5319" w:rsidP="005E6AEB">
      <w:pPr>
        <w:pStyle w:val="SingleTxtG"/>
      </w:pPr>
      <w:r>
        <w:t>41.</w:t>
      </w:r>
      <w:r w:rsidR="005E6AEB">
        <w:tab/>
        <w:t>The Working Party recalled that in the course of the last three years it addressed the topic of sustainable urban mobility and public transport by organizing a workshop on “Urban Transport and Mobility” during its twenty fifth session (3</w:t>
      </w:r>
      <w:r>
        <w:t>–</w:t>
      </w:r>
      <w:r w:rsidR="005E6AEB">
        <w:t xml:space="preserve">5 September 2012) and by preparing a report-publication on “Sustainable urban mobility and public transport” which was published by ECE during 2015. </w:t>
      </w:r>
    </w:p>
    <w:p w:rsidR="005E6AEB" w:rsidRDefault="003B5319" w:rsidP="005E6AEB">
      <w:pPr>
        <w:pStyle w:val="SingleTxtG"/>
      </w:pPr>
      <w:r>
        <w:t>42.</w:t>
      </w:r>
      <w:r w:rsidR="005E6AEB">
        <w:tab/>
        <w:t xml:space="preserve">Furthermore, the </w:t>
      </w:r>
      <w:r w:rsidR="00806F18">
        <w:t>ITC</w:t>
      </w:r>
      <w:r w:rsidR="005E6AEB">
        <w:t xml:space="preserve"> during its seventy-sixth session (25–27 February 2014) encouraged governments and municipalities to support further research on urban transport and mobility provided by UNECE, and suggested that this topic should be addressed in the agenda of </w:t>
      </w:r>
      <w:proofErr w:type="spellStart"/>
      <w:r w:rsidR="005E6AEB">
        <w:t>WP.5</w:t>
      </w:r>
      <w:proofErr w:type="spellEnd"/>
      <w:r w:rsidR="005E6AEB">
        <w:t xml:space="preserve"> (ECE/TRANS/240, para 11). Furthermore at its seventy-seventh session (24–26 February 2015) ITC decided to regularly review the developments in urban mobility and transport, and particularly, the inter-linkages between urban, regional, national and international transport networks and services. In this regard, the Committee requested </w:t>
      </w:r>
      <w:proofErr w:type="spellStart"/>
      <w:r w:rsidR="005E6AEB">
        <w:t>WP.5</w:t>
      </w:r>
      <w:proofErr w:type="spellEnd"/>
      <w:r w:rsidR="005E6AEB">
        <w:t xml:space="preserve"> to follow-up on this matter (ECE/TRANS/248, para 18).</w:t>
      </w:r>
    </w:p>
    <w:p w:rsidR="002A3E33" w:rsidRDefault="003B5319" w:rsidP="005E6AEB">
      <w:pPr>
        <w:pStyle w:val="SingleTxtG"/>
      </w:pPr>
      <w:r>
        <w:t>43.</w:t>
      </w:r>
      <w:r w:rsidR="005E6AEB">
        <w:tab/>
        <w:t>The Working Party considered document ECE/TRANS/</w:t>
      </w:r>
      <w:proofErr w:type="spellStart"/>
      <w:r w:rsidR="005E6AEB">
        <w:t>WP.5</w:t>
      </w:r>
      <w:proofErr w:type="spellEnd"/>
      <w:r w:rsidR="005E6AEB">
        <w:t xml:space="preserve">/2015/6 which provided information on main challenges that urban mobility and public transport faces. </w:t>
      </w:r>
    </w:p>
    <w:p w:rsidR="005E6AEB" w:rsidRDefault="003B5319" w:rsidP="005E6AEB">
      <w:pPr>
        <w:pStyle w:val="SingleTxtG"/>
      </w:pPr>
      <w:r>
        <w:t>44.</w:t>
      </w:r>
      <w:r w:rsidR="005E6AEB">
        <w:tab/>
        <w:t xml:space="preserve">Furthermore the Working Party took note of the presentation provided by </w:t>
      </w:r>
      <w:r w:rsidR="00631B31">
        <w:br/>
      </w:r>
      <w:r w:rsidR="005E6AEB" w:rsidRPr="005E6AEB">
        <w:t xml:space="preserve">Mr. Andrea </w:t>
      </w:r>
      <w:proofErr w:type="spellStart"/>
      <w:r w:rsidR="00631B31" w:rsidRPr="005E6AEB">
        <w:t>Chiappetta</w:t>
      </w:r>
      <w:proofErr w:type="spellEnd"/>
      <w:r w:rsidR="005E6AEB">
        <w:t xml:space="preserve">, Head of International Relations at the European Services Institute and by Mr. </w:t>
      </w:r>
      <w:proofErr w:type="spellStart"/>
      <w:r w:rsidR="005E6AEB">
        <w:t>Artur</w:t>
      </w:r>
      <w:proofErr w:type="spellEnd"/>
      <w:r w:rsidR="005E6AEB">
        <w:t xml:space="preserve"> </w:t>
      </w:r>
      <w:proofErr w:type="spellStart"/>
      <w:r w:rsidR="00631B31">
        <w:t>Perchel</w:t>
      </w:r>
      <w:proofErr w:type="spellEnd"/>
      <w:r w:rsidR="005E6AEB">
        <w:t>, Manager Central Eastern Europe at the International Association of Public Transport. Both speakers provide valuable information on several challenges that urban mobility and public transport faces as well as areas where possible cooperation with the Working Party and their organizations would take place or the Working Party could take action. Among other thing</w:t>
      </w:r>
      <w:r w:rsidR="00FA4720">
        <w:t>s the following were mentioned:</w:t>
      </w:r>
    </w:p>
    <w:p w:rsidR="005E6AEB" w:rsidRPr="00631B31" w:rsidRDefault="00631B31" w:rsidP="00631B31">
      <w:pPr>
        <w:pStyle w:val="SingleTxtG"/>
        <w:ind w:firstLine="567"/>
      </w:pPr>
      <w:r>
        <w:t>(a)</w:t>
      </w:r>
      <w:r>
        <w:tab/>
      </w:r>
      <w:r w:rsidR="002C4979" w:rsidRPr="00631B31">
        <w:t xml:space="preserve">The arrival of big data is helping traffic control </w:t>
      </w:r>
      <w:r w:rsidR="00806F18" w:rsidRPr="00631B31">
        <w:t>centres</w:t>
      </w:r>
      <w:r w:rsidR="002C4979" w:rsidRPr="00631B31">
        <w:t xml:space="preserve"> respond more quickly to accidents and backups. Transportation data needs to be provided in an open format, up to the minute, and readily accessible to anyone who needs it</w:t>
      </w:r>
      <w:r>
        <w:t>;</w:t>
      </w:r>
    </w:p>
    <w:p w:rsidR="002C4979" w:rsidRPr="00631B31" w:rsidRDefault="00631B31" w:rsidP="00631B31">
      <w:pPr>
        <w:pStyle w:val="SingleTxtG"/>
        <w:ind w:firstLine="567"/>
      </w:pPr>
      <w:r>
        <w:t>(b)</w:t>
      </w:r>
      <w:r>
        <w:tab/>
      </w:r>
      <w:r w:rsidR="002C4979" w:rsidRPr="00631B31">
        <w:t>By 2025, the market share of public trans</w:t>
      </w:r>
      <w:r w:rsidR="00FA4720">
        <w:t>port worldwide will be doubled;</w:t>
      </w:r>
    </w:p>
    <w:p w:rsidR="002C4979" w:rsidRPr="00631B31" w:rsidRDefault="00631B31" w:rsidP="00631B31">
      <w:pPr>
        <w:pStyle w:val="SingleTxtG"/>
        <w:ind w:firstLine="567"/>
      </w:pPr>
      <w:r>
        <w:t>(c)</w:t>
      </w:r>
      <w:r>
        <w:tab/>
      </w:r>
      <w:r w:rsidR="002C4979" w:rsidRPr="00631B31">
        <w:t>Growth in urban density and evolution of motorisation as well as in public</w:t>
      </w:r>
      <w:r w:rsidR="00FA4720">
        <w:t xml:space="preserve"> transport supply was reported;</w:t>
      </w:r>
    </w:p>
    <w:p w:rsidR="002C4979" w:rsidRPr="00631B31" w:rsidRDefault="00631B31" w:rsidP="00631B31">
      <w:pPr>
        <w:pStyle w:val="SingleTxtG"/>
        <w:ind w:firstLine="567"/>
      </w:pPr>
      <w:r>
        <w:t>(d)</w:t>
      </w:r>
      <w:r>
        <w:tab/>
      </w:r>
      <w:r w:rsidR="002C4979" w:rsidRPr="00631B31">
        <w:t xml:space="preserve">The Public transport modal share, the Public transport supply per inhabitant, the Urban density, the Motorisation and the car use were reported as successful modal shift drivers; </w:t>
      </w:r>
    </w:p>
    <w:p w:rsidR="002C4979" w:rsidRPr="00631B31" w:rsidRDefault="00631B31" w:rsidP="00631B31">
      <w:pPr>
        <w:pStyle w:val="SingleTxtG"/>
        <w:ind w:firstLine="567"/>
      </w:pPr>
      <w:r>
        <w:t>(e)</w:t>
      </w:r>
      <w:r>
        <w:tab/>
      </w:r>
      <w:r w:rsidR="002C4979" w:rsidRPr="00631B31">
        <w:t>The main trends reported were: combined mobility, car sharing and bike sharing;</w:t>
      </w:r>
    </w:p>
    <w:p w:rsidR="002C4979" w:rsidRPr="00631B31" w:rsidRDefault="00631B31" w:rsidP="00631B31">
      <w:pPr>
        <w:pStyle w:val="SingleTxtG"/>
        <w:ind w:firstLine="567"/>
      </w:pPr>
      <w:r>
        <w:t>(f)</w:t>
      </w:r>
      <w:r w:rsidRPr="00631B31">
        <w:tab/>
      </w:r>
      <w:r w:rsidR="002C4979" w:rsidRPr="00631B31">
        <w:t xml:space="preserve">Also the following trends in public transport funding were reported: Fares are becoming more sophisticated, development of commercial revenue, private sector taking the lead through </w:t>
      </w:r>
      <w:proofErr w:type="spellStart"/>
      <w:r w:rsidR="002C4979" w:rsidRPr="00631B31">
        <w:t>PPPs</w:t>
      </w:r>
      <w:proofErr w:type="spellEnd"/>
      <w:r w:rsidR="002C4979" w:rsidRPr="00631B31">
        <w:t>, Contribution of direct and indirect beneficiaries (e.g. land value capture);</w:t>
      </w:r>
    </w:p>
    <w:p w:rsidR="002C4979" w:rsidRDefault="00631B31" w:rsidP="00631B31">
      <w:pPr>
        <w:pStyle w:val="SingleTxtG"/>
        <w:ind w:firstLine="567"/>
      </w:pPr>
      <w:r>
        <w:t>(g)</w:t>
      </w:r>
      <w:r>
        <w:tab/>
      </w:r>
      <w:r w:rsidR="002C4979" w:rsidRPr="00631B31">
        <w:t>Increase in public transport supply necessary but not sufficient to improve modal share</w:t>
      </w:r>
      <w:r w:rsidR="003D4686" w:rsidRPr="00631B31">
        <w:t xml:space="preserve">. </w:t>
      </w:r>
      <w:r w:rsidR="002C4979" w:rsidRPr="00631B31">
        <w:t>It must be complemented by policies that manage the demand for private vehicle travel (e.g. parking restrictions, congestion charging)</w:t>
      </w:r>
      <w:r w:rsidR="003D4686" w:rsidRPr="00631B31">
        <w:t xml:space="preserve">. </w:t>
      </w:r>
      <w:r w:rsidR="002C4979" w:rsidRPr="00631B31">
        <w:t xml:space="preserve">It must </w:t>
      </w:r>
      <w:r w:rsidR="003D4686" w:rsidRPr="00631B31">
        <w:t xml:space="preserve">also </w:t>
      </w:r>
      <w:r w:rsidR="002C4979" w:rsidRPr="00631B31">
        <w:t>encompass integrated urban planning and design aimed at increasing density and reducing urban sprawl</w:t>
      </w:r>
      <w:r>
        <w:t>.</w:t>
      </w:r>
    </w:p>
    <w:p w:rsidR="00185635" w:rsidRDefault="00185635" w:rsidP="00185635">
      <w:pPr>
        <w:pStyle w:val="SingleTxtG"/>
      </w:pPr>
      <w:r>
        <w:t>45.</w:t>
      </w:r>
      <w:r>
        <w:tab/>
        <w:t>The Working Party t</w:t>
      </w:r>
      <w:r w:rsidRPr="00185635">
        <w:t xml:space="preserve">ook note on the information provided by the European Services Institute, </w:t>
      </w:r>
      <w:proofErr w:type="spellStart"/>
      <w:r w:rsidRPr="00185635">
        <w:t>UITP</w:t>
      </w:r>
      <w:proofErr w:type="spellEnd"/>
      <w:r w:rsidRPr="00185635">
        <w:t xml:space="preserve"> and the secretariat and thank</w:t>
      </w:r>
      <w:r>
        <w:t>ed</w:t>
      </w:r>
      <w:r w:rsidRPr="00185635">
        <w:t xml:space="preserve"> the experts for their contribution. </w:t>
      </w:r>
      <w:r>
        <w:t>It r</w:t>
      </w:r>
      <w:r w:rsidRPr="00185635">
        <w:t>equested the secretariat to further elaborate this issue by preparing a formal document for the next session which will include discussions that took place and possible proposals for further actions.</w:t>
      </w:r>
    </w:p>
    <w:p w:rsidR="004D2BC0" w:rsidRPr="00185635" w:rsidRDefault="005C117A" w:rsidP="00444FB7">
      <w:pPr>
        <w:pStyle w:val="HChG"/>
      </w:pPr>
      <w:r w:rsidRPr="00444FB7">
        <w:tab/>
      </w:r>
      <w:r w:rsidR="006F2604" w:rsidRPr="00185635">
        <w:t>X</w:t>
      </w:r>
      <w:r w:rsidR="00072A39">
        <w:t>I</w:t>
      </w:r>
      <w:r w:rsidR="002320E6" w:rsidRPr="00185635">
        <w:t>.</w:t>
      </w:r>
      <w:r w:rsidR="002320E6" w:rsidRPr="00185635">
        <w:tab/>
        <w:t xml:space="preserve">Climate Change and </w:t>
      </w:r>
      <w:r w:rsidR="005C47F3" w:rsidRPr="00185635">
        <w:t xml:space="preserve">Transport </w:t>
      </w:r>
      <w:r w:rsidR="002320E6" w:rsidRPr="00185635">
        <w:t xml:space="preserve">(agenda item </w:t>
      </w:r>
      <w:r w:rsidR="00072A39">
        <w:t>10</w:t>
      </w:r>
      <w:r w:rsidR="002320E6" w:rsidRPr="00185635">
        <w:t>)</w:t>
      </w:r>
    </w:p>
    <w:p w:rsidR="002320E6" w:rsidRPr="00444FB7" w:rsidRDefault="00A52B7F" w:rsidP="00444FB7">
      <w:pPr>
        <w:pStyle w:val="H1G"/>
      </w:pPr>
      <w:r w:rsidRPr="00185635">
        <w:tab/>
        <w:t>A.</w:t>
      </w:r>
      <w:r w:rsidR="005C117A" w:rsidRPr="00185635">
        <w:tab/>
      </w:r>
      <w:r w:rsidRPr="00185635">
        <w:t xml:space="preserve">Group of Experts on </w:t>
      </w:r>
      <w:r w:rsidR="00631B31">
        <w:t>C</w:t>
      </w:r>
      <w:r w:rsidR="00631B31" w:rsidRPr="00185635">
        <w:t xml:space="preserve">limate </w:t>
      </w:r>
      <w:r w:rsidR="00631B31">
        <w:t>C</w:t>
      </w:r>
      <w:r w:rsidR="00631B31" w:rsidRPr="00185635">
        <w:t xml:space="preserve">hange </w:t>
      </w:r>
      <w:r w:rsidR="00B61241">
        <w:t>I</w:t>
      </w:r>
      <w:r w:rsidR="00B61241" w:rsidRPr="00185635">
        <w:t xml:space="preserve">mpacts </w:t>
      </w:r>
      <w:r w:rsidRPr="00185635">
        <w:t xml:space="preserve">and </w:t>
      </w:r>
      <w:r w:rsidR="00B61241">
        <w:t>A</w:t>
      </w:r>
      <w:r w:rsidR="00B61241" w:rsidRPr="00185635">
        <w:t xml:space="preserve">daptation </w:t>
      </w:r>
      <w:r w:rsidR="00B61241">
        <w:t>T</w:t>
      </w:r>
      <w:r w:rsidR="00631B31" w:rsidRPr="00185635">
        <w:t xml:space="preserve">ransport </w:t>
      </w:r>
      <w:r w:rsidR="00B61241">
        <w:t>N</w:t>
      </w:r>
      <w:r w:rsidR="00B61241" w:rsidRPr="00185635">
        <w:t>etworks</w:t>
      </w:r>
      <w:r w:rsidR="00B61241">
        <w:t xml:space="preserve"> </w:t>
      </w:r>
      <w:r w:rsidR="00185635">
        <w:t xml:space="preserve">and </w:t>
      </w:r>
      <w:r w:rsidR="00B61241">
        <w:t>Nodes</w:t>
      </w:r>
    </w:p>
    <w:p w:rsidR="002320E6" w:rsidRPr="00185635" w:rsidRDefault="00E06920" w:rsidP="004D2BC0">
      <w:pPr>
        <w:pStyle w:val="SingleTxtG"/>
        <w:rPr>
          <w:bCs/>
          <w:iCs/>
          <w:lang w:val="fr-CH"/>
        </w:rPr>
      </w:pPr>
      <w:r w:rsidRPr="00185635">
        <w:rPr>
          <w:bCs/>
          <w:i/>
          <w:iCs/>
          <w:lang w:val="fr-CH"/>
        </w:rPr>
        <w:t>Documentation</w:t>
      </w:r>
      <w:r w:rsidRPr="00185635">
        <w:rPr>
          <w:bCs/>
          <w:lang w:val="fr-CH"/>
        </w:rPr>
        <w:t xml:space="preserve">: </w:t>
      </w:r>
      <w:r w:rsidR="00185635" w:rsidRPr="00185635">
        <w:rPr>
          <w:bCs/>
          <w:iCs/>
          <w:lang w:val="fr-CH"/>
        </w:rPr>
        <w:t>ECE/TRANS/</w:t>
      </w:r>
      <w:proofErr w:type="spellStart"/>
      <w:r w:rsidR="00185635" w:rsidRPr="00185635">
        <w:rPr>
          <w:bCs/>
          <w:iCs/>
          <w:lang w:val="fr-CH"/>
        </w:rPr>
        <w:t>WP.5</w:t>
      </w:r>
      <w:proofErr w:type="spellEnd"/>
      <w:r w:rsidR="00185635" w:rsidRPr="00185635">
        <w:rPr>
          <w:bCs/>
          <w:iCs/>
          <w:lang w:val="fr-CH"/>
        </w:rPr>
        <w:t>/</w:t>
      </w:r>
      <w:proofErr w:type="spellStart"/>
      <w:r w:rsidR="00185635" w:rsidRPr="00185635">
        <w:rPr>
          <w:bCs/>
          <w:iCs/>
          <w:lang w:val="fr-CH"/>
        </w:rPr>
        <w:t>GE.3</w:t>
      </w:r>
      <w:proofErr w:type="spellEnd"/>
      <w:r w:rsidR="00185635" w:rsidRPr="00185635">
        <w:rPr>
          <w:bCs/>
          <w:iCs/>
          <w:lang w:val="fr-CH"/>
        </w:rPr>
        <w:t>/14</w:t>
      </w:r>
    </w:p>
    <w:p w:rsidR="00661EFA" w:rsidRDefault="00FA1769" w:rsidP="007B77C5">
      <w:pPr>
        <w:pStyle w:val="SingleTxtG"/>
      </w:pPr>
      <w:r>
        <w:t>4</w:t>
      </w:r>
      <w:r w:rsidR="00185635">
        <w:t>6</w:t>
      </w:r>
      <w:r w:rsidR="00231C77" w:rsidRPr="00444FB7">
        <w:t>.</w:t>
      </w:r>
      <w:r w:rsidR="00231C77" w:rsidRPr="00444FB7">
        <w:tab/>
      </w:r>
      <w:r w:rsidR="00185635">
        <w:t xml:space="preserve">The Working Party recalled that at its last session approved </w:t>
      </w:r>
      <w:r w:rsidR="00EA582A" w:rsidRPr="00444FB7">
        <w:t xml:space="preserve">the terms of reference </w:t>
      </w:r>
      <w:r w:rsidR="00A25A59" w:rsidRPr="00444FB7">
        <w:t>(</w:t>
      </w:r>
      <w:proofErr w:type="spellStart"/>
      <w:r w:rsidR="00A25A59" w:rsidRPr="00444FB7">
        <w:t>ToR</w:t>
      </w:r>
      <w:proofErr w:type="spellEnd"/>
      <w:r w:rsidR="00A25A59" w:rsidRPr="00444FB7">
        <w:t xml:space="preserve">) </w:t>
      </w:r>
      <w:r w:rsidR="00EA582A" w:rsidRPr="00444FB7">
        <w:t xml:space="preserve">for the continuation of the work of the Group </w:t>
      </w:r>
      <w:r w:rsidR="00185635">
        <w:t xml:space="preserve">of Experts on </w:t>
      </w:r>
      <w:r w:rsidR="00185635" w:rsidRPr="00185635">
        <w:t xml:space="preserve">climate change impacts and adaptation </w:t>
      </w:r>
      <w:r w:rsidR="007B77C5">
        <w:t xml:space="preserve">for </w:t>
      </w:r>
      <w:r w:rsidR="00185635" w:rsidRPr="00185635">
        <w:t>Transport networks</w:t>
      </w:r>
      <w:r w:rsidR="007B77C5">
        <w:t xml:space="preserve"> and nodes</w:t>
      </w:r>
      <w:r w:rsidR="00185635">
        <w:t xml:space="preserve"> </w:t>
      </w:r>
      <w:r w:rsidR="00EA582A" w:rsidRPr="00444FB7">
        <w:t>(ECE/TRANS/</w:t>
      </w:r>
      <w:proofErr w:type="spellStart"/>
      <w:r w:rsidR="00EA582A" w:rsidRPr="00444FB7">
        <w:t>WP.5</w:t>
      </w:r>
      <w:proofErr w:type="spellEnd"/>
      <w:r w:rsidR="00EA582A" w:rsidRPr="00444FB7">
        <w:t>/2014/3)</w:t>
      </w:r>
      <w:r w:rsidR="007B77C5">
        <w:t xml:space="preserve">. Following approval of its terms of reference from both ITC and </w:t>
      </w:r>
      <w:proofErr w:type="spellStart"/>
      <w:r w:rsidR="007B77C5">
        <w:t>EXCOM</w:t>
      </w:r>
      <w:proofErr w:type="spellEnd"/>
      <w:r w:rsidR="007B77C5">
        <w:t xml:space="preserve"> the group held its </w:t>
      </w:r>
      <w:r w:rsidR="00631B31">
        <w:t xml:space="preserve">seventh </w:t>
      </w:r>
      <w:r w:rsidR="007B77C5">
        <w:t>session on 3</w:t>
      </w:r>
      <w:r w:rsidR="00631B31">
        <w:t>–</w:t>
      </w:r>
      <w:r w:rsidR="007B77C5">
        <w:t xml:space="preserve">5 June 2015. During that session the Group discussed the results of the first phase, reviewed the main concerns and considerations for impacts of climate change to transport networks and discussed and agreed its programme of work. </w:t>
      </w:r>
    </w:p>
    <w:p w:rsidR="007B77C5" w:rsidRDefault="007B77C5" w:rsidP="007B77C5">
      <w:pPr>
        <w:pStyle w:val="SingleTxtG"/>
      </w:pPr>
      <w:r>
        <w:t>47.</w:t>
      </w:r>
      <w:r w:rsidR="001259B8">
        <w:tab/>
      </w:r>
      <w:r>
        <w:t xml:space="preserve">The programme of work approved includes, among others, the following main tasks: </w:t>
      </w:r>
    </w:p>
    <w:p w:rsidR="00CA5ABD" w:rsidRPr="001259B8" w:rsidRDefault="001259B8" w:rsidP="00705DFB">
      <w:pPr>
        <w:pStyle w:val="SingleTxtG"/>
        <w:ind w:firstLine="567"/>
      </w:pPr>
      <w:r>
        <w:t>(a)</w:t>
      </w:r>
      <w:r>
        <w:tab/>
      </w:r>
      <w:r w:rsidR="007B77C5" w:rsidRPr="001259B8">
        <w:t>Take stock of transport networks – road, rail, inland waterways – in the ECE region of international importance and, whenever, needed because of connections with ports</w:t>
      </w:r>
      <w:r w:rsidR="00FA4720">
        <w:t>;</w:t>
      </w:r>
      <w:r w:rsidR="007B77C5" w:rsidRPr="001259B8">
        <w:t xml:space="preserve"> and</w:t>
      </w:r>
    </w:p>
    <w:p w:rsidR="007B77C5" w:rsidRPr="001259B8" w:rsidRDefault="001259B8" w:rsidP="00705DFB">
      <w:pPr>
        <w:pStyle w:val="SingleTxtG"/>
        <w:ind w:firstLine="567"/>
      </w:pPr>
      <w:r>
        <w:t>(b)</w:t>
      </w:r>
      <w:r>
        <w:tab/>
      </w:r>
      <w:r w:rsidR="00806F18" w:rsidRPr="001259B8">
        <w:t>I</w:t>
      </w:r>
      <w:r w:rsidR="007B77C5" w:rsidRPr="001259B8">
        <w:t>ntermodal transport centres of national importance;</w:t>
      </w:r>
    </w:p>
    <w:p w:rsidR="007B77C5" w:rsidRPr="001259B8" w:rsidRDefault="001259B8" w:rsidP="00705DFB">
      <w:pPr>
        <w:pStyle w:val="SingleTxtG"/>
        <w:ind w:firstLine="567"/>
      </w:pPr>
      <w:r>
        <w:t>(c)</w:t>
      </w:r>
      <w:r>
        <w:tab/>
      </w:r>
      <w:r w:rsidR="007B77C5" w:rsidRPr="001259B8">
        <w:t>Identify, if possible, points of high criticality of these networks and nodes by taking into consideration their degree of international/national importance as well as cargo and passenger flows</w:t>
      </w:r>
      <w:r w:rsidR="00FA4720">
        <w:t>;</w:t>
      </w:r>
    </w:p>
    <w:p w:rsidR="007B77C5" w:rsidRPr="001259B8" w:rsidRDefault="001259B8" w:rsidP="00705DFB">
      <w:pPr>
        <w:pStyle w:val="SingleTxtG"/>
        <w:ind w:firstLine="567"/>
      </w:pPr>
      <w:r>
        <w:t>(d)</w:t>
      </w:r>
      <w:r>
        <w:tab/>
      </w:r>
      <w:r w:rsidR="007B77C5" w:rsidRPr="001259B8">
        <w:t>Take stock and use of existing projections – if possible in a GIS environment – on different climate change impacts such as floods, heat waves and droughts (temperature), sea level, strong winds and permafrost;</w:t>
      </w:r>
    </w:p>
    <w:p w:rsidR="007B77C5" w:rsidRPr="001259B8" w:rsidRDefault="001259B8" w:rsidP="00705DFB">
      <w:pPr>
        <w:pStyle w:val="SingleTxtG"/>
        <w:ind w:firstLine="567"/>
      </w:pPr>
      <w:r>
        <w:t>(e)</w:t>
      </w:r>
      <w:r>
        <w:tab/>
      </w:r>
      <w:r w:rsidR="007B77C5" w:rsidRPr="001259B8">
        <w:t>Match, if possible in a GIS environment, the inventories of transport networks and nodes with the climate change impacts projections with the objective to identify any “hot spots” in the ECE region as well as to address potential extreme hazards to selected inland transport infrastructure;</w:t>
      </w:r>
    </w:p>
    <w:p w:rsidR="007B77C5" w:rsidRPr="001259B8" w:rsidRDefault="001259B8" w:rsidP="00705DFB">
      <w:pPr>
        <w:pStyle w:val="SingleTxtG"/>
        <w:ind w:firstLine="567"/>
      </w:pPr>
      <w:r>
        <w:t>(f)</w:t>
      </w:r>
      <w:r>
        <w:tab/>
      </w:r>
      <w:r w:rsidR="007B77C5" w:rsidRPr="001259B8">
        <w:t>Make proposals on the scope of related activities of its parent body, the Working Party on Transport Trends and Economics (</w:t>
      </w:r>
      <w:proofErr w:type="spellStart"/>
      <w:r w:rsidR="007B77C5" w:rsidRPr="001259B8">
        <w:t>WP.5</w:t>
      </w:r>
      <w:proofErr w:type="spellEnd"/>
      <w:r w:rsidR="007B77C5" w:rsidRPr="001259B8">
        <w:t>)</w:t>
      </w:r>
      <w:r w:rsidR="00705DFB">
        <w:t>.</w:t>
      </w:r>
    </w:p>
    <w:p w:rsidR="007B77C5" w:rsidRPr="00444FB7" w:rsidRDefault="00FA4720" w:rsidP="007B77C5">
      <w:pPr>
        <w:pStyle w:val="SingleTxtG"/>
      </w:pPr>
      <w:r>
        <w:t>48.</w:t>
      </w:r>
      <w:r w:rsidR="00C401BD">
        <w:tab/>
        <w:t>The Working Party t</w:t>
      </w:r>
      <w:r w:rsidR="00C401BD" w:rsidRPr="00C401BD">
        <w:t>ook note o</w:t>
      </w:r>
      <w:r w:rsidR="00C401BD">
        <w:t>f</w:t>
      </w:r>
      <w:r w:rsidR="00C401BD" w:rsidRPr="00C401BD">
        <w:t xml:space="preserve"> the information provided by the secretariat</w:t>
      </w:r>
      <w:r w:rsidR="00C401BD">
        <w:t xml:space="preserve"> and r</w:t>
      </w:r>
      <w:r w:rsidR="00C401BD" w:rsidRPr="00C401BD">
        <w:t xml:space="preserve">equested the secretariat to provide further information on </w:t>
      </w:r>
      <w:r w:rsidR="00C401BD">
        <w:t xml:space="preserve">developments of Group of Experts work </w:t>
      </w:r>
      <w:r w:rsidR="00C401BD" w:rsidRPr="00C401BD">
        <w:t xml:space="preserve">at </w:t>
      </w:r>
      <w:r w:rsidR="00C401BD">
        <w:t>its</w:t>
      </w:r>
      <w:r w:rsidR="00C401BD" w:rsidRPr="00C401BD">
        <w:t xml:space="preserve"> next session.</w:t>
      </w:r>
    </w:p>
    <w:p w:rsidR="004C6A08" w:rsidRPr="00420113" w:rsidRDefault="005C117A" w:rsidP="00420113">
      <w:pPr>
        <w:pStyle w:val="H1G"/>
      </w:pPr>
      <w:r w:rsidRPr="00033EF3">
        <w:tab/>
      </w:r>
      <w:r w:rsidR="001D791F" w:rsidRPr="00033EF3">
        <w:t>B.</w:t>
      </w:r>
      <w:r w:rsidRPr="00033EF3">
        <w:tab/>
      </w:r>
      <w:r w:rsidR="001D791F" w:rsidRPr="00033EF3">
        <w:t xml:space="preserve">Climate Change mitigation: UNECE </w:t>
      </w:r>
      <w:proofErr w:type="spellStart"/>
      <w:r w:rsidR="001D791F" w:rsidRPr="00033EF3">
        <w:t>ForFITS</w:t>
      </w:r>
      <w:proofErr w:type="spellEnd"/>
      <w:r w:rsidR="001D791F" w:rsidRPr="00033EF3">
        <w:t xml:space="preserve"> tool</w:t>
      </w:r>
    </w:p>
    <w:p w:rsidR="003E356E" w:rsidRPr="00244DEC" w:rsidRDefault="003E356E" w:rsidP="00244DEC">
      <w:pPr>
        <w:pStyle w:val="SingleTxtG"/>
      </w:pPr>
      <w:r w:rsidRPr="00244DEC">
        <w:t>4</w:t>
      </w:r>
      <w:r w:rsidR="00C401BD">
        <w:t>9</w:t>
      </w:r>
      <w:r w:rsidR="001D791F" w:rsidRPr="00244DEC">
        <w:t>.</w:t>
      </w:r>
      <w:r w:rsidR="001D791F" w:rsidRPr="00244DEC">
        <w:tab/>
      </w:r>
      <w:r w:rsidR="00363DAC" w:rsidRPr="00244DEC">
        <w:t>The Working Party was informed by the secretariat about the 201</w:t>
      </w:r>
      <w:r w:rsidR="00C401BD">
        <w:t>4</w:t>
      </w:r>
      <w:r w:rsidR="00363DAC" w:rsidRPr="00244DEC">
        <w:t>–201</w:t>
      </w:r>
      <w:r w:rsidR="00C401BD">
        <w:t>5</w:t>
      </w:r>
      <w:r w:rsidR="00363DAC" w:rsidRPr="00244DEC">
        <w:t xml:space="preserve"> developments in the For Future Inland Transport Systems (</w:t>
      </w:r>
      <w:proofErr w:type="spellStart"/>
      <w:r w:rsidR="00363DAC" w:rsidRPr="00244DEC">
        <w:t>ForFITS</w:t>
      </w:r>
      <w:proofErr w:type="spellEnd"/>
      <w:r w:rsidR="00363DAC" w:rsidRPr="00244DEC">
        <w:t>) project, funded by the Unit</w:t>
      </w:r>
      <w:r w:rsidR="00996A03">
        <w:t>ed Nations Development Account.</w:t>
      </w:r>
    </w:p>
    <w:p w:rsidR="001D791F" w:rsidRPr="00033EF3" w:rsidRDefault="00C401BD" w:rsidP="00244DEC">
      <w:pPr>
        <w:pStyle w:val="SingleTxtG"/>
      </w:pPr>
      <w:r>
        <w:t>50</w:t>
      </w:r>
      <w:r w:rsidR="00996A03">
        <w:t>.</w:t>
      </w:r>
      <w:r w:rsidR="003E356E" w:rsidRPr="00244DEC">
        <w:tab/>
      </w:r>
      <w:r w:rsidR="001D791F" w:rsidRPr="00244DEC">
        <w:t xml:space="preserve">The </w:t>
      </w:r>
      <w:r w:rsidR="002871EA" w:rsidRPr="00244DEC">
        <w:t>Working Party</w:t>
      </w:r>
      <w:r w:rsidR="001D791F" w:rsidRPr="00244DEC">
        <w:t xml:space="preserve"> </w:t>
      </w:r>
      <w:r w:rsidR="00EB2555" w:rsidRPr="00244DEC">
        <w:t xml:space="preserve">took note of the information provided on </w:t>
      </w:r>
      <w:proofErr w:type="spellStart"/>
      <w:r w:rsidR="00EB2555" w:rsidRPr="00244DEC">
        <w:t>ForFITS</w:t>
      </w:r>
      <w:proofErr w:type="spellEnd"/>
      <w:r w:rsidR="00EB2555" w:rsidRPr="00244DEC">
        <w:t xml:space="preserve"> tool and reiterated its support on the further development of this tool. The Working Party requested the secretariat to present any developments on this issue at the next session</w:t>
      </w:r>
      <w:r w:rsidR="001D791F" w:rsidRPr="00244DEC">
        <w:t>.</w:t>
      </w:r>
    </w:p>
    <w:p w:rsidR="001D791F" w:rsidRPr="00244DEC" w:rsidRDefault="00006663" w:rsidP="00DD279E">
      <w:pPr>
        <w:pStyle w:val="H1G"/>
      </w:pPr>
      <w:r w:rsidRPr="00244DEC">
        <w:tab/>
      </w:r>
      <w:r w:rsidR="001569BF" w:rsidRPr="00244DEC">
        <w:t>C.</w:t>
      </w:r>
      <w:r w:rsidRPr="00244DEC">
        <w:tab/>
      </w:r>
      <w:r w:rsidR="001569BF" w:rsidRPr="00244DEC">
        <w:t>Diesel engine exhausts</w:t>
      </w:r>
    </w:p>
    <w:p w:rsidR="001D791F" w:rsidRPr="00E91D0C" w:rsidRDefault="001569BF" w:rsidP="00DD279E">
      <w:pPr>
        <w:pStyle w:val="SingleTxtG"/>
        <w:keepNext/>
        <w:keepLines/>
        <w:rPr>
          <w:bCs/>
        </w:rPr>
      </w:pPr>
      <w:r w:rsidRPr="00E91D0C">
        <w:rPr>
          <w:bCs/>
          <w:i/>
          <w:iCs/>
        </w:rPr>
        <w:t>Documentation</w:t>
      </w:r>
      <w:r w:rsidRPr="00E91D0C">
        <w:rPr>
          <w:bCs/>
        </w:rPr>
        <w:t xml:space="preserve">: </w:t>
      </w:r>
      <w:r w:rsidR="007831C5" w:rsidRPr="00E91D0C">
        <w:rPr>
          <w:bCs/>
        </w:rPr>
        <w:t xml:space="preserve">UNECE </w:t>
      </w:r>
      <w:r w:rsidR="00C401BD">
        <w:rPr>
          <w:bCs/>
        </w:rPr>
        <w:t>discussion paper</w:t>
      </w:r>
    </w:p>
    <w:p w:rsidR="00363DAC" w:rsidRPr="00492C3F" w:rsidRDefault="00FA1769" w:rsidP="00DD279E">
      <w:pPr>
        <w:pStyle w:val="SingleTxtG"/>
        <w:keepNext/>
        <w:keepLines/>
      </w:pPr>
      <w:r>
        <w:t>51</w:t>
      </w:r>
      <w:r w:rsidR="001569BF" w:rsidRPr="00492C3F">
        <w:t>.</w:t>
      </w:r>
      <w:r w:rsidR="001569BF" w:rsidRPr="00492C3F">
        <w:tab/>
      </w:r>
      <w:r w:rsidR="00E91D0C" w:rsidRPr="00492C3F">
        <w:t xml:space="preserve">The Working Party was informed by the secretariat about </w:t>
      </w:r>
      <w:r w:rsidR="00072A39">
        <w:t xml:space="preserve">developments on </w:t>
      </w:r>
      <w:r w:rsidR="00E91D0C" w:rsidRPr="00492C3F">
        <w:t xml:space="preserve">the discussion paper “Diesel engine exhausts: Myths and realities” prepared by the secretariat. </w:t>
      </w:r>
    </w:p>
    <w:p w:rsidR="00363DAC" w:rsidRPr="00033EF3" w:rsidRDefault="00FA1769" w:rsidP="00D1040F">
      <w:pPr>
        <w:pStyle w:val="SingleTxtG"/>
      </w:pPr>
      <w:r>
        <w:t>5</w:t>
      </w:r>
      <w:r w:rsidR="00072A39">
        <w:t>2</w:t>
      </w:r>
      <w:r w:rsidR="00363DAC" w:rsidRPr="00492C3F">
        <w:t>.</w:t>
      </w:r>
      <w:r w:rsidR="00363DAC" w:rsidRPr="00492C3F">
        <w:tab/>
        <w:t xml:space="preserve">The </w:t>
      </w:r>
      <w:r w:rsidR="002871EA" w:rsidRPr="00492C3F">
        <w:t>Working Party</w:t>
      </w:r>
      <w:r w:rsidR="00363DAC" w:rsidRPr="00492C3F">
        <w:t xml:space="preserve"> </w:t>
      </w:r>
      <w:r w:rsidR="00072A39">
        <w:t xml:space="preserve">took note of the information provided by the secretariat and </w:t>
      </w:r>
      <w:r w:rsidR="00363DAC" w:rsidRPr="00492C3F">
        <w:t xml:space="preserve">requested </w:t>
      </w:r>
      <w:r w:rsidR="00072A39" w:rsidRPr="00072A39">
        <w:t>the secretariat to present any developments on this issue at the next session</w:t>
      </w:r>
      <w:r w:rsidR="00363DAC" w:rsidRPr="00492C3F">
        <w:t>.</w:t>
      </w:r>
    </w:p>
    <w:p w:rsidR="004D2BC0" w:rsidRPr="00033EF3" w:rsidRDefault="008E5035" w:rsidP="00244DEC">
      <w:pPr>
        <w:pStyle w:val="HChG"/>
      </w:pPr>
      <w:r w:rsidRPr="00033EF3">
        <w:tab/>
      </w:r>
      <w:r w:rsidR="00F0651B" w:rsidRPr="00033EF3">
        <w:t>X</w:t>
      </w:r>
      <w:r w:rsidR="00072A39">
        <w:t>II</w:t>
      </w:r>
      <w:r w:rsidR="00F0651B" w:rsidRPr="00033EF3">
        <w:t>.</w:t>
      </w:r>
      <w:r w:rsidR="00F0651B" w:rsidRPr="00033EF3">
        <w:tab/>
        <w:t xml:space="preserve">Review of the transport situation, transport trends and economics in ECE region (agenda item </w:t>
      </w:r>
      <w:r w:rsidR="00072A39">
        <w:t>11</w:t>
      </w:r>
      <w:r w:rsidR="00F0651B" w:rsidRPr="00033EF3">
        <w:t>)</w:t>
      </w:r>
    </w:p>
    <w:p w:rsidR="004D2BC0" w:rsidRPr="00033EF3" w:rsidRDefault="004D2BC0" w:rsidP="00244DEC">
      <w:pPr>
        <w:pStyle w:val="H1G"/>
      </w:pPr>
      <w:r w:rsidRPr="00033EF3">
        <w:tab/>
      </w:r>
      <w:r w:rsidR="008E5035" w:rsidRPr="00033EF3">
        <w:t>A.</w:t>
      </w:r>
      <w:r w:rsidRPr="00033EF3">
        <w:tab/>
      </w:r>
      <w:r w:rsidR="00F0651B" w:rsidRPr="00033EF3">
        <w:t xml:space="preserve">Transport Trends and Economics 2012–2013: </w:t>
      </w:r>
      <w:r w:rsidR="007831C5">
        <w:t xml:space="preserve">Sustainable </w:t>
      </w:r>
      <w:r w:rsidR="00F0651B" w:rsidRPr="00033EF3">
        <w:t xml:space="preserve">Urban </w:t>
      </w:r>
      <w:r w:rsidR="005D6A15">
        <w:t xml:space="preserve">mobility </w:t>
      </w:r>
      <w:r w:rsidR="00072A39">
        <w:t xml:space="preserve">and </w:t>
      </w:r>
      <w:r w:rsidR="005D6A15">
        <w:t xml:space="preserve">public transport </w:t>
      </w:r>
    </w:p>
    <w:p w:rsidR="004D2BC0" w:rsidRPr="008F347B" w:rsidRDefault="004D2BC0" w:rsidP="008E5035">
      <w:pPr>
        <w:pStyle w:val="SingleTxtG"/>
        <w:rPr>
          <w:b/>
        </w:rPr>
      </w:pPr>
      <w:r w:rsidRPr="00E603BA">
        <w:rPr>
          <w:bCs/>
          <w:i/>
          <w:iCs/>
        </w:rPr>
        <w:t>Documentation</w:t>
      </w:r>
      <w:r w:rsidRPr="00E603BA">
        <w:rPr>
          <w:bCs/>
        </w:rPr>
        <w:t xml:space="preserve">: </w:t>
      </w:r>
      <w:r w:rsidR="00F0495C" w:rsidRPr="008F347B">
        <w:t>UNECE publication</w:t>
      </w:r>
    </w:p>
    <w:p w:rsidR="00F0651B" w:rsidRPr="00AB3749" w:rsidRDefault="00F0651B" w:rsidP="00AB3749">
      <w:pPr>
        <w:pStyle w:val="SingleTxtG"/>
      </w:pPr>
      <w:r w:rsidRPr="00AB3749">
        <w:t>5</w:t>
      </w:r>
      <w:r w:rsidR="00072A39">
        <w:t>3</w:t>
      </w:r>
      <w:r w:rsidR="008E5035" w:rsidRPr="00AB3749">
        <w:t>.</w:t>
      </w:r>
      <w:r w:rsidRPr="00AB3749">
        <w:tab/>
        <w:t xml:space="preserve">The Working Party was informed by the secretariat about the transport trends and economics 2012–2013: </w:t>
      </w:r>
      <w:r w:rsidR="00AB3749" w:rsidRPr="00AB3749">
        <w:t xml:space="preserve">Sustainable </w:t>
      </w:r>
      <w:r w:rsidR="00072A39">
        <w:t xml:space="preserve">Urban Mobility and Public Transport </w:t>
      </w:r>
      <w:r w:rsidRPr="00AB3749">
        <w:t xml:space="preserve">publication, prepared by the secretariat on the basis of country inputs. </w:t>
      </w:r>
      <w:r w:rsidR="00AB3749" w:rsidRPr="00AB3749">
        <w:t xml:space="preserve">The secretariat </w:t>
      </w:r>
      <w:r w:rsidR="00072A39">
        <w:t>mentioned that</w:t>
      </w:r>
      <w:r w:rsidR="00AB3749">
        <w:t xml:space="preserve"> the publication is </w:t>
      </w:r>
      <w:r w:rsidR="00072A39">
        <w:t xml:space="preserve">completed and it has been sent to the print shop. </w:t>
      </w:r>
      <w:r w:rsidR="00AB3749">
        <w:t xml:space="preserve">The publication is expected to be </w:t>
      </w:r>
      <w:r w:rsidR="00072A39">
        <w:t xml:space="preserve">distributed at the next ITC in February. </w:t>
      </w:r>
    </w:p>
    <w:p w:rsidR="006D0090" w:rsidRPr="00033EF3" w:rsidRDefault="00AB3749" w:rsidP="00F0651B">
      <w:pPr>
        <w:pStyle w:val="SingleTxtG"/>
      </w:pPr>
      <w:r>
        <w:t>5</w:t>
      </w:r>
      <w:r w:rsidR="00072A39">
        <w:t>4</w:t>
      </w:r>
      <w:r w:rsidR="00F0651B" w:rsidRPr="00AB3749">
        <w:t>.</w:t>
      </w:r>
      <w:r w:rsidR="00F0651B" w:rsidRPr="00AB3749">
        <w:tab/>
        <w:t xml:space="preserve">The </w:t>
      </w:r>
      <w:r w:rsidR="002871EA" w:rsidRPr="00AB3749">
        <w:t>Working Party</w:t>
      </w:r>
      <w:r w:rsidR="00F0651B" w:rsidRPr="00AB3749">
        <w:t xml:space="preserve"> took note </w:t>
      </w:r>
      <w:r>
        <w:t xml:space="preserve">of the information provided </w:t>
      </w:r>
      <w:r w:rsidR="00F0651B" w:rsidRPr="00AB3749">
        <w:t>by the secretariat and appreciated the work done.</w:t>
      </w:r>
    </w:p>
    <w:p w:rsidR="006D0090" w:rsidRPr="00033EF3" w:rsidRDefault="00EE65E4" w:rsidP="007831C5">
      <w:pPr>
        <w:pStyle w:val="H1G"/>
        <w:jc w:val="both"/>
      </w:pPr>
      <w:r w:rsidRPr="00033EF3">
        <w:tab/>
      </w:r>
      <w:r w:rsidR="00AB1F4A" w:rsidRPr="00033EF3">
        <w:t>B.</w:t>
      </w:r>
      <w:r w:rsidR="00AB1F4A" w:rsidRPr="00033EF3">
        <w:tab/>
        <w:t>Transport Trends and Economics 2013–201</w:t>
      </w:r>
      <w:r w:rsidR="007831C5">
        <w:t>5</w:t>
      </w:r>
      <w:r w:rsidR="00AB1F4A" w:rsidRPr="00033EF3">
        <w:t>: Financing Transport Infrastructure</w:t>
      </w:r>
    </w:p>
    <w:p w:rsidR="00072A39" w:rsidRDefault="00072A39" w:rsidP="00072A39">
      <w:pPr>
        <w:pStyle w:val="SingleTxtG"/>
      </w:pPr>
      <w:r w:rsidRPr="00E603BA">
        <w:rPr>
          <w:bCs/>
          <w:i/>
          <w:iCs/>
        </w:rPr>
        <w:t>Documentation</w:t>
      </w:r>
      <w:r w:rsidRPr="00E603BA">
        <w:rPr>
          <w:bCs/>
        </w:rPr>
        <w:t xml:space="preserve">: </w:t>
      </w:r>
      <w:r w:rsidRPr="0077415A">
        <w:t>ECE/TRANS/</w:t>
      </w:r>
      <w:proofErr w:type="spellStart"/>
      <w:r w:rsidRPr="0077415A">
        <w:t>WP.5</w:t>
      </w:r>
      <w:proofErr w:type="spellEnd"/>
      <w:r w:rsidRPr="0077415A">
        <w:t>/2015/1</w:t>
      </w:r>
    </w:p>
    <w:p w:rsidR="00840C35" w:rsidRDefault="00AB3749" w:rsidP="006F6282">
      <w:pPr>
        <w:pStyle w:val="SingleTxtG"/>
      </w:pPr>
      <w:r>
        <w:t>5</w:t>
      </w:r>
      <w:r w:rsidR="00072A39">
        <w:t>5</w:t>
      </w:r>
      <w:r w:rsidR="00840C35" w:rsidRPr="00033EF3">
        <w:t>.</w:t>
      </w:r>
      <w:r w:rsidR="00840C35" w:rsidRPr="00033EF3">
        <w:tab/>
        <w:t xml:space="preserve">The secretariat </w:t>
      </w:r>
      <w:r w:rsidR="00254E4D">
        <w:t xml:space="preserve">provided some more information about the </w:t>
      </w:r>
      <w:r w:rsidR="00840C35" w:rsidRPr="00033EF3">
        <w:t>transport trends and economics publication theme (ECE/TRANS/</w:t>
      </w:r>
      <w:proofErr w:type="spellStart"/>
      <w:r w:rsidR="00840C35" w:rsidRPr="00033EF3">
        <w:t>WP.5</w:t>
      </w:r>
      <w:proofErr w:type="spellEnd"/>
      <w:r w:rsidR="00840C35" w:rsidRPr="00033EF3">
        <w:t>/2013/3)</w:t>
      </w:r>
      <w:r w:rsidR="006F6282">
        <w:t>: F</w:t>
      </w:r>
      <w:r w:rsidR="00070527" w:rsidRPr="00033EF3">
        <w:t xml:space="preserve">inancing </w:t>
      </w:r>
      <w:r w:rsidR="006F6282">
        <w:t>T</w:t>
      </w:r>
      <w:r w:rsidR="00070527" w:rsidRPr="00033EF3">
        <w:t xml:space="preserve">ransport </w:t>
      </w:r>
      <w:r w:rsidR="006F6282">
        <w:t>I</w:t>
      </w:r>
      <w:r w:rsidR="00070527" w:rsidRPr="00033EF3">
        <w:t>nfrastructure</w:t>
      </w:r>
      <w:r w:rsidR="00254E4D">
        <w:t xml:space="preserve"> for the period 2013</w:t>
      </w:r>
      <w:r w:rsidR="009F3903">
        <w:t>–</w:t>
      </w:r>
      <w:r w:rsidR="00254E4D">
        <w:t>2015</w:t>
      </w:r>
      <w:r w:rsidR="00840C35" w:rsidRPr="00033EF3">
        <w:t>.</w:t>
      </w:r>
      <w:r w:rsidR="00072A39">
        <w:t xml:space="preserve"> The secretariat presented formal document </w:t>
      </w:r>
      <w:r w:rsidR="00072A39" w:rsidRPr="0077415A">
        <w:t>ECE/TRANS/</w:t>
      </w:r>
      <w:proofErr w:type="spellStart"/>
      <w:r w:rsidR="00072A39" w:rsidRPr="0077415A">
        <w:t>WP.5</w:t>
      </w:r>
      <w:proofErr w:type="spellEnd"/>
      <w:r w:rsidR="00072A39" w:rsidRPr="0077415A">
        <w:t>/2015/1</w:t>
      </w:r>
      <w:r w:rsidR="00072A39">
        <w:t xml:space="preserve"> which includes a questionnaire on financing transport infrastructure. It highlighted that some original data should be included on this publication therefore a very short and concise </w:t>
      </w:r>
      <w:r w:rsidR="00A4345C">
        <w:t xml:space="preserve">questionnaire </w:t>
      </w:r>
      <w:r w:rsidR="00072A39">
        <w:t xml:space="preserve">should be sent to Governments in order for the secretariat to collect some updated data on new projects on transport infrastructure and </w:t>
      </w:r>
      <w:r w:rsidR="00A4345C">
        <w:t>it’s</w:t>
      </w:r>
      <w:r w:rsidR="00072A39">
        <w:t xml:space="preserve"> financing for the ECE region.</w:t>
      </w:r>
    </w:p>
    <w:p w:rsidR="00072A39" w:rsidRPr="00072A39" w:rsidRDefault="00072A39" w:rsidP="006F6282">
      <w:pPr>
        <w:pStyle w:val="SingleTxtG"/>
        <w:rPr>
          <w:lang w:val="en-US"/>
        </w:rPr>
      </w:pPr>
      <w:r>
        <w:rPr>
          <w:lang w:val="en-US"/>
        </w:rPr>
        <w:t>56.</w:t>
      </w:r>
      <w:r w:rsidRPr="00072A39">
        <w:rPr>
          <w:lang w:val="en-US"/>
        </w:rPr>
        <w:tab/>
      </w:r>
      <w:r>
        <w:rPr>
          <w:lang w:val="en-US"/>
        </w:rPr>
        <w:t>The Working Party t</w:t>
      </w:r>
      <w:r w:rsidRPr="00072A39">
        <w:rPr>
          <w:lang w:val="en-US"/>
        </w:rPr>
        <w:t xml:space="preserve">ook note of the information provided by the secretariat on Transport Trends and Economics 2013–2015: Financing Transport Infrastructure. </w:t>
      </w:r>
      <w:r>
        <w:rPr>
          <w:lang w:val="en-US"/>
        </w:rPr>
        <w:t>It a</w:t>
      </w:r>
      <w:r w:rsidRPr="00072A39">
        <w:rPr>
          <w:lang w:val="en-US"/>
        </w:rPr>
        <w:t>pproved the questionnaire prepared and requested the secretariat to distribute it to all ECE member States and inform about any developments on this transport trends and economics pu</w:t>
      </w:r>
      <w:r w:rsidR="003C7E5E">
        <w:rPr>
          <w:lang w:val="en-US"/>
        </w:rPr>
        <w:t>blication at its next session.</w:t>
      </w:r>
    </w:p>
    <w:p w:rsidR="004D2BC0" w:rsidRPr="009F3903" w:rsidRDefault="004D2BC0" w:rsidP="009F3903">
      <w:pPr>
        <w:pStyle w:val="H1G"/>
      </w:pPr>
      <w:r w:rsidRPr="009F3903">
        <w:tab/>
      </w:r>
      <w:r w:rsidR="001D215D" w:rsidRPr="009F3903">
        <w:t>C</w:t>
      </w:r>
      <w:r w:rsidR="008E5035" w:rsidRPr="009F3903">
        <w:t>.</w:t>
      </w:r>
      <w:r w:rsidRPr="009F3903">
        <w:tab/>
        <w:t>Transport trends and challenges in the road sector</w:t>
      </w:r>
    </w:p>
    <w:p w:rsidR="004D2BC0" w:rsidRPr="008F347B" w:rsidRDefault="004D2BC0" w:rsidP="004D2BC0">
      <w:pPr>
        <w:pStyle w:val="SingleTxtG"/>
      </w:pPr>
      <w:r w:rsidRPr="00E603BA">
        <w:rPr>
          <w:bCs/>
          <w:i/>
          <w:iCs/>
        </w:rPr>
        <w:t>Documentation</w:t>
      </w:r>
      <w:r w:rsidRPr="00E603BA">
        <w:rPr>
          <w:bCs/>
        </w:rPr>
        <w:t xml:space="preserve">: Informal </w:t>
      </w:r>
      <w:r w:rsidR="008E5035" w:rsidRPr="00E603BA">
        <w:rPr>
          <w:bCs/>
        </w:rPr>
        <w:t xml:space="preserve">document </w:t>
      </w:r>
      <w:r w:rsidRPr="00E603BA">
        <w:rPr>
          <w:bCs/>
        </w:rPr>
        <w:t>No</w:t>
      </w:r>
      <w:r w:rsidR="008E5035" w:rsidRPr="00E603BA">
        <w:rPr>
          <w:bCs/>
        </w:rPr>
        <w:t>.</w:t>
      </w:r>
      <w:r w:rsidRPr="00E603BA">
        <w:rPr>
          <w:bCs/>
        </w:rPr>
        <w:t xml:space="preserve"> </w:t>
      </w:r>
      <w:r w:rsidR="00504A39">
        <w:rPr>
          <w:bCs/>
        </w:rPr>
        <w:t>6</w:t>
      </w:r>
    </w:p>
    <w:p w:rsidR="002627F0" w:rsidRPr="00254E4D" w:rsidRDefault="00AE56E5" w:rsidP="00D1040F">
      <w:pPr>
        <w:pStyle w:val="SingleTxtG"/>
      </w:pPr>
      <w:r w:rsidRPr="00254E4D">
        <w:t>5</w:t>
      </w:r>
      <w:r w:rsidR="00504A39">
        <w:t>7</w:t>
      </w:r>
      <w:r w:rsidR="008E5035" w:rsidRPr="00254E4D">
        <w:t>.</w:t>
      </w:r>
      <w:r w:rsidR="008E5035" w:rsidRPr="00254E4D">
        <w:tab/>
      </w:r>
      <w:r w:rsidR="004D2BC0" w:rsidRPr="00254E4D">
        <w:t>The representative of IRU</w:t>
      </w:r>
      <w:r w:rsidR="006F1CA2" w:rsidRPr="00254E4D">
        <w:t>,</w:t>
      </w:r>
      <w:r w:rsidR="004D2BC0" w:rsidRPr="00254E4D">
        <w:t xml:space="preserve"> </w:t>
      </w:r>
      <w:r w:rsidR="00EF2D85" w:rsidRPr="00254E4D">
        <w:t xml:space="preserve">Mr. Jens </w:t>
      </w:r>
      <w:proofErr w:type="spellStart"/>
      <w:r w:rsidR="000C28BF" w:rsidRPr="00254E4D">
        <w:t>Hügel</w:t>
      </w:r>
      <w:proofErr w:type="spellEnd"/>
      <w:r w:rsidR="006F1CA2" w:rsidRPr="00254E4D">
        <w:t>,</w:t>
      </w:r>
      <w:r w:rsidR="000C28BF" w:rsidRPr="00254E4D">
        <w:t xml:space="preserve"> </w:t>
      </w:r>
      <w:r w:rsidR="006F1CA2" w:rsidRPr="00254E4D">
        <w:t xml:space="preserve">gave </w:t>
      </w:r>
      <w:r w:rsidR="004D2BC0" w:rsidRPr="00254E4D">
        <w:t xml:space="preserve">a presentation </w:t>
      </w:r>
      <w:r w:rsidR="00C22440" w:rsidRPr="00254E4D">
        <w:t xml:space="preserve">on </w:t>
      </w:r>
      <w:r w:rsidR="004D2BC0" w:rsidRPr="00254E4D">
        <w:t>transport trends and</w:t>
      </w:r>
      <w:r w:rsidR="003C7E5E">
        <w:t xml:space="preserve"> challenges in the road sector.</w:t>
      </w:r>
    </w:p>
    <w:p w:rsidR="00A2431B" w:rsidRPr="00254E4D" w:rsidRDefault="00F76815" w:rsidP="0093238D">
      <w:pPr>
        <w:pStyle w:val="SingleTxtG"/>
      </w:pPr>
      <w:r>
        <w:t>58</w:t>
      </w:r>
      <w:r w:rsidR="002627F0" w:rsidRPr="00254E4D">
        <w:t>.</w:t>
      </w:r>
      <w:r w:rsidR="002627F0" w:rsidRPr="00254E4D">
        <w:tab/>
      </w:r>
      <w:r>
        <w:t>He</w:t>
      </w:r>
      <w:r w:rsidR="0093238D" w:rsidRPr="00254E4D">
        <w:t xml:space="preserve"> </w:t>
      </w:r>
      <w:r>
        <w:t>mentioned that since 2009 there were a radical increase on trucks registration in OECD countries and rather stable situation on GDP development and road freight transport. He also pointed out that in BRIC</w:t>
      </w:r>
      <w:r w:rsidR="00705DFB">
        <w:rPr>
          <w:rStyle w:val="FootnoteReference"/>
        </w:rPr>
        <w:footnoteReference w:id="2"/>
      </w:r>
      <w:r>
        <w:t xml:space="preserve"> countries a radical increase on trucks registration was taking place until 2010 which stabilized </w:t>
      </w:r>
      <w:r w:rsidR="007F2D6B">
        <w:t xml:space="preserve">since then. He recalled that the key findings from the </w:t>
      </w:r>
      <w:r w:rsidR="007F2D6B" w:rsidRPr="007F2D6B">
        <w:t xml:space="preserve">IRU </w:t>
      </w:r>
      <w:proofErr w:type="spellStart"/>
      <w:r w:rsidR="007F2D6B" w:rsidRPr="007F2D6B">
        <w:t>NELTI</w:t>
      </w:r>
      <w:proofErr w:type="spellEnd"/>
      <w:r w:rsidR="007F2D6B">
        <w:t xml:space="preserve"> were that the </w:t>
      </w:r>
      <w:r w:rsidR="007F2D6B" w:rsidRPr="007F2D6B">
        <w:t xml:space="preserve">57% of transport time </w:t>
      </w:r>
      <w:r w:rsidR="007F2D6B">
        <w:t xml:space="preserve">is </w:t>
      </w:r>
      <w:r w:rsidR="007F2D6B" w:rsidRPr="007F2D6B">
        <w:t>lost at border crossings</w:t>
      </w:r>
      <w:r w:rsidR="007F2D6B">
        <w:t xml:space="preserve"> and that </w:t>
      </w:r>
      <w:r w:rsidR="007F2D6B" w:rsidRPr="007F2D6B">
        <w:t xml:space="preserve">38% of transport costs </w:t>
      </w:r>
      <w:r w:rsidR="007F2D6B">
        <w:t xml:space="preserve">is </w:t>
      </w:r>
      <w:r w:rsidR="007F2D6B" w:rsidRPr="007F2D6B">
        <w:t>due to unofficial levies</w:t>
      </w:r>
      <w:r w:rsidR="007F2D6B">
        <w:t>. He reiterated that the i</w:t>
      </w:r>
      <w:r w:rsidR="007F2D6B" w:rsidRPr="007F2D6B">
        <w:t>mplementation of UN facilitation instruments</w:t>
      </w:r>
      <w:r w:rsidR="007F2D6B">
        <w:t xml:space="preserve"> is the key for </w:t>
      </w:r>
      <w:r w:rsidR="007F2D6B" w:rsidRPr="00DD279E">
        <w:t xml:space="preserve">goods efficient crossing of the borders and especially the </w:t>
      </w:r>
      <w:r w:rsidR="00705DFB" w:rsidRPr="00705DFB">
        <w:t>implementation</w:t>
      </w:r>
      <w:r w:rsidR="007F2D6B" w:rsidRPr="00705DFB">
        <w:t xml:space="preserve"> of TIR and of Harmonization </w:t>
      </w:r>
      <w:r w:rsidR="00705DFB">
        <w:t>C</w:t>
      </w:r>
      <w:r w:rsidR="00705DFB" w:rsidRPr="00705DFB">
        <w:t>onvention</w:t>
      </w:r>
      <w:r w:rsidR="007F2D6B" w:rsidRPr="00705DFB">
        <w:t>.</w:t>
      </w:r>
      <w:r w:rsidR="007F2D6B">
        <w:rPr>
          <w:lang w:val="es-AR"/>
        </w:rPr>
        <w:t xml:space="preserve"> </w:t>
      </w:r>
    </w:p>
    <w:p w:rsidR="002627F0" w:rsidRPr="00033EF3" w:rsidRDefault="007F2D6B" w:rsidP="002627F0">
      <w:pPr>
        <w:pStyle w:val="SingleTxtG"/>
      </w:pPr>
      <w:r>
        <w:t>59</w:t>
      </w:r>
      <w:r w:rsidR="009F3903">
        <w:t>.</w:t>
      </w:r>
      <w:r w:rsidR="002627F0" w:rsidRPr="00254E4D">
        <w:tab/>
      </w:r>
      <w:r w:rsidR="004D2BC0" w:rsidRPr="00254E4D">
        <w:t>The Working Party expressed its appreciation to IRU for the presentation on the analysis of recent road transport trends and challenges</w:t>
      </w:r>
      <w:r w:rsidR="002627F0" w:rsidRPr="00254E4D">
        <w:t xml:space="preserve"> and invited IRU to provide an update on relevant developments in the road sector at its twenty-</w:t>
      </w:r>
      <w:r>
        <w:t>ninth</w:t>
      </w:r>
      <w:r w:rsidR="00A2431B" w:rsidRPr="00254E4D">
        <w:t xml:space="preserve"> </w:t>
      </w:r>
      <w:r w:rsidR="002627F0" w:rsidRPr="00254E4D">
        <w:t>session in 201</w:t>
      </w:r>
      <w:r>
        <w:t>6</w:t>
      </w:r>
      <w:r w:rsidR="000C28BF" w:rsidRPr="00254E4D">
        <w:t>.</w:t>
      </w:r>
    </w:p>
    <w:p w:rsidR="004D2BC0" w:rsidRPr="009F3903" w:rsidRDefault="000C28BF" w:rsidP="009F3903">
      <w:pPr>
        <w:pStyle w:val="H1G"/>
      </w:pPr>
      <w:r w:rsidRPr="009F3903">
        <w:tab/>
      </w:r>
      <w:r w:rsidR="007831C5" w:rsidRPr="009F3903">
        <w:t>D</w:t>
      </w:r>
      <w:r w:rsidR="008E5035" w:rsidRPr="009F3903">
        <w:t>.</w:t>
      </w:r>
      <w:r w:rsidR="004D2BC0" w:rsidRPr="009F3903">
        <w:tab/>
        <w:t>Transport trends and challenges in the rail sector</w:t>
      </w:r>
    </w:p>
    <w:p w:rsidR="002627F0" w:rsidRPr="00033EF3" w:rsidRDefault="00E6693B" w:rsidP="004D2BC0">
      <w:pPr>
        <w:pStyle w:val="SingleTxtG"/>
      </w:pPr>
      <w:r w:rsidRPr="00033EF3">
        <w:rPr>
          <w:i/>
        </w:rPr>
        <w:t>Documentation:</w:t>
      </w:r>
      <w:r w:rsidRPr="00033EF3">
        <w:t xml:space="preserve"> Informal document No. </w:t>
      </w:r>
      <w:r w:rsidR="000900FA">
        <w:t>7</w:t>
      </w:r>
    </w:p>
    <w:p w:rsidR="002627F0" w:rsidRDefault="00FA1769" w:rsidP="004D2BC0">
      <w:pPr>
        <w:pStyle w:val="SingleTxtG"/>
      </w:pPr>
      <w:r>
        <w:t>6</w:t>
      </w:r>
      <w:r w:rsidR="000900FA">
        <w:t>0</w:t>
      </w:r>
      <w:r w:rsidR="000C28BF" w:rsidRPr="00033EF3">
        <w:t>.</w:t>
      </w:r>
      <w:r w:rsidR="00E6693B" w:rsidRPr="00033EF3">
        <w:tab/>
      </w:r>
      <w:r w:rsidR="000900FA" w:rsidRPr="000900FA">
        <w:t xml:space="preserve">The representative of </w:t>
      </w:r>
      <w:proofErr w:type="spellStart"/>
      <w:r w:rsidR="000900FA">
        <w:t>UIC</w:t>
      </w:r>
      <w:proofErr w:type="spellEnd"/>
      <w:r w:rsidR="000900FA" w:rsidRPr="000900FA">
        <w:t xml:space="preserve">, Mr. </w:t>
      </w:r>
      <w:r w:rsidR="00684CC5" w:rsidRPr="00684CC5">
        <w:t xml:space="preserve">Airy </w:t>
      </w:r>
      <w:proofErr w:type="spellStart"/>
      <w:r w:rsidR="00705DFB" w:rsidRPr="00684CC5">
        <w:t>Magnien</w:t>
      </w:r>
      <w:proofErr w:type="spellEnd"/>
      <w:r w:rsidR="000900FA" w:rsidRPr="000900FA">
        <w:t xml:space="preserve">, gave a presentation on transport trends and challenges in the </w:t>
      </w:r>
      <w:r w:rsidR="00684CC5">
        <w:t>rail</w:t>
      </w:r>
      <w:r w:rsidR="000900FA" w:rsidRPr="000900FA">
        <w:t xml:space="preserve"> sector.</w:t>
      </w:r>
    </w:p>
    <w:p w:rsidR="008E1DC5" w:rsidRDefault="00684CC5" w:rsidP="00684CC5">
      <w:pPr>
        <w:pStyle w:val="SingleTxtG"/>
      </w:pPr>
      <w:r>
        <w:t>61.</w:t>
      </w:r>
      <w:r>
        <w:tab/>
        <w:t xml:space="preserve">He provided information on trends and challenges for rail sector by using data retrieved by the report of </w:t>
      </w:r>
      <w:proofErr w:type="spellStart"/>
      <w:r>
        <w:t>UIC</w:t>
      </w:r>
      <w:proofErr w:type="spellEnd"/>
      <w:r>
        <w:t xml:space="preserve"> called synopsis which provides p</w:t>
      </w:r>
      <w:r w:rsidRPr="00684CC5">
        <w:t>rovisional data</w:t>
      </w:r>
      <w:r>
        <w:t xml:space="preserve"> on</w:t>
      </w:r>
      <w:r w:rsidRPr="00684CC5">
        <w:t xml:space="preserve"> annual basis</w:t>
      </w:r>
      <w:r>
        <w:t xml:space="preserve"> for all continents, the length of lines, rolling Stock, </w:t>
      </w:r>
      <w:proofErr w:type="gramStart"/>
      <w:r>
        <w:t>the</w:t>
      </w:r>
      <w:proofErr w:type="gramEnd"/>
      <w:r>
        <w:t xml:space="preserve"> average staff strength, the train performance in train-km, the rail traffic in pass., pass-km, tonnes, tonne-km and the high speed traffic. He pointed out that in passenger-kilometres an increase of 7.2% is reported worldwide between 2007 and 2014. However for the same period a decrease of 1.0% and of 2.8% is reported for tonne-kilometres and length of lines respectively. For passengers traffic an increase trend was reported worldwide </w:t>
      </w:r>
      <w:r w:rsidR="008E1DC5">
        <w:t>that reflects the increasing trend in Asia, Oceania and Middle East having a rather stabilized situation in all other regions. In rail freight transport the situation is reported stable since 2007. In high speed traffic Chinese railways reported 144.6 billion in passengers-kilometres, Japanese railways 89.2 bi</w:t>
      </w:r>
      <w:r w:rsidR="003C7E5E">
        <w:t xml:space="preserve">llion and </w:t>
      </w:r>
      <w:proofErr w:type="spellStart"/>
      <w:r w:rsidR="003C7E5E">
        <w:t>SNCF</w:t>
      </w:r>
      <w:proofErr w:type="spellEnd"/>
      <w:r w:rsidR="003C7E5E">
        <w:t xml:space="preserve"> 50.7 billion.</w:t>
      </w:r>
    </w:p>
    <w:p w:rsidR="00684CC5" w:rsidRPr="00033EF3" w:rsidRDefault="008E1DC5" w:rsidP="008E1DC5">
      <w:pPr>
        <w:pStyle w:val="SingleTxtG"/>
      </w:pPr>
      <w:r>
        <w:t>62.</w:t>
      </w:r>
      <w:r>
        <w:tab/>
      </w:r>
      <w:r w:rsidRPr="00254E4D">
        <w:t xml:space="preserve">The Working Party expressed its appreciation to </w:t>
      </w:r>
      <w:proofErr w:type="spellStart"/>
      <w:r>
        <w:t>UIC</w:t>
      </w:r>
      <w:proofErr w:type="spellEnd"/>
      <w:r w:rsidRPr="00254E4D">
        <w:t xml:space="preserve"> for the presentation on the analysis of recent </w:t>
      </w:r>
      <w:r>
        <w:t>rail</w:t>
      </w:r>
      <w:r w:rsidRPr="00254E4D">
        <w:t xml:space="preserve"> transport trends and challenges and invited </w:t>
      </w:r>
      <w:proofErr w:type="spellStart"/>
      <w:r>
        <w:t>UIC</w:t>
      </w:r>
      <w:proofErr w:type="spellEnd"/>
      <w:r w:rsidRPr="00254E4D">
        <w:t xml:space="preserve"> to provide an update on relevant developments in the </w:t>
      </w:r>
      <w:r>
        <w:t>rail</w:t>
      </w:r>
      <w:r w:rsidRPr="00254E4D">
        <w:t xml:space="preserve"> sector at its twenty-</w:t>
      </w:r>
      <w:r>
        <w:t>ninth</w:t>
      </w:r>
      <w:r w:rsidRPr="00254E4D">
        <w:t xml:space="preserve"> session in 201</w:t>
      </w:r>
      <w:r>
        <w:t>6</w:t>
      </w:r>
      <w:r w:rsidRPr="00254E4D">
        <w:t>.</w:t>
      </w:r>
    </w:p>
    <w:p w:rsidR="00992CA0" w:rsidRPr="009F3903" w:rsidRDefault="00642E34" w:rsidP="009F3903">
      <w:pPr>
        <w:pStyle w:val="H1G"/>
      </w:pPr>
      <w:r w:rsidRPr="009F3903">
        <w:tab/>
      </w:r>
      <w:r w:rsidR="007831C5" w:rsidRPr="009F3903">
        <w:t>E</w:t>
      </w:r>
      <w:r w:rsidRPr="009F3903">
        <w:t>.</w:t>
      </w:r>
      <w:r w:rsidRPr="009F3903">
        <w:tab/>
        <w:t>Transport trends and challenges in the inland waterways sector</w:t>
      </w:r>
    </w:p>
    <w:p w:rsidR="00992CA0" w:rsidRDefault="00FA1769" w:rsidP="00337FA7">
      <w:pPr>
        <w:pStyle w:val="SingleTxtG"/>
      </w:pPr>
      <w:r>
        <w:t>63</w:t>
      </w:r>
      <w:r w:rsidR="00642E34" w:rsidRPr="00254E4D">
        <w:t>.</w:t>
      </w:r>
      <w:r w:rsidR="00642E34" w:rsidRPr="00254E4D">
        <w:tab/>
      </w:r>
      <w:r w:rsidR="00B86462" w:rsidRPr="00B86462">
        <w:t xml:space="preserve">The </w:t>
      </w:r>
      <w:r w:rsidR="00B86462">
        <w:t>secretary of Working Party on Inland Waterways, Mrs</w:t>
      </w:r>
      <w:r w:rsidR="003C7E5E">
        <w:t>.</w:t>
      </w:r>
      <w:r w:rsidR="00B86462">
        <w:t xml:space="preserve"> Victoria </w:t>
      </w:r>
      <w:proofErr w:type="spellStart"/>
      <w:r w:rsidR="00B86462">
        <w:t>Ivanova</w:t>
      </w:r>
      <w:proofErr w:type="spellEnd"/>
      <w:r w:rsidR="00B86462" w:rsidRPr="00B86462">
        <w:t xml:space="preserve">, gave a presentation on transport trends and challenges in the </w:t>
      </w:r>
      <w:r w:rsidR="00B86462">
        <w:t>Inland Waterways</w:t>
      </w:r>
      <w:r w:rsidR="00B86462" w:rsidRPr="00B86462">
        <w:t xml:space="preserve"> sector.</w:t>
      </w:r>
    </w:p>
    <w:p w:rsidR="00077E6A" w:rsidRDefault="00B86462" w:rsidP="00337FA7">
      <w:pPr>
        <w:pStyle w:val="SingleTxtG"/>
      </w:pPr>
      <w:r>
        <w:t>64.</w:t>
      </w:r>
      <w:r>
        <w:tab/>
      </w:r>
      <w:r w:rsidR="00017278">
        <w:t>She provided some information on the length of inland waterways of UNECE member states</w:t>
      </w:r>
      <w:r w:rsidR="00077E6A">
        <w:t>. Furthermore</w:t>
      </w:r>
      <w:r w:rsidR="00017278">
        <w:t>,</w:t>
      </w:r>
      <w:r w:rsidR="00077E6A">
        <w:t xml:space="preserve"> she provided statistical analysis on </w:t>
      </w:r>
      <w:r w:rsidR="00806F18">
        <w:t>c</w:t>
      </w:r>
      <w:r w:rsidR="00077E6A" w:rsidRPr="00077E6A">
        <w:t>arriage of goods by inland waterways in the UNECE region</w:t>
      </w:r>
      <w:r w:rsidR="00077E6A">
        <w:t xml:space="preserve"> where in most of the countries a decrease was observed in both national and transit. The cargo transported by inland waterways had a significant increase in 2010</w:t>
      </w:r>
      <w:r w:rsidR="00705DFB">
        <w:t>–</w:t>
      </w:r>
      <w:r w:rsidR="00077E6A">
        <w:t>2011</w:t>
      </w:r>
      <w:r w:rsidR="00705DFB">
        <w:t xml:space="preserve"> </w:t>
      </w:r>
      <w:r w:rsidR="00077E6A">
        <w:t>but</w:t>
      </w:r>
      <w:r w:rsidR="003C7E5E">
        <w:t xml:space="preserve"> it remained stable since then.</w:t>
      </w:r>
    </w:p>
    <w:p w:rsidR="00077E6A" w:rsidRDefault="00077E6A" w:rsidP="00337FA7">
      <w:pPr>
        <w:pStyle w:val="SingleTxtG"/>
      </w:pPr>
      <w:r>
        <w:t>65.</w:t>
      </w:r>
      <w:r>
        <w:tab/>
        <w:t>Regarding the s</w:t>
      </w:r>
      <w:r w:rsidRPr="00077E6A">
        <w:t xml:space="preserve">tructure of the </w:t>
      </w:r>
      <w:proofErr w:type="spellStart"/>
      <w:r w:rsidRPr="00077E6A">
        <w:t>IWT</w:t>
      </w:r>
      <w:proofErr w:type="spellEnd"/>
      <w:r w:rsidRPr="00077E6A">
        <w:t xml:space="preserve"> labour market</w:t>
      </w:r>
      <w:r>
        <w:t xml:space="preserve"> the following conclusions could be drawn: </w:t>
      </w:r>
    </w:p>
    <w:p w:rsidR="00077E6A" w:rsidRPr="007F08D6" w:rsidRDefault="007F08D6" w:rsidP="00DD279E">
      <w:pPr>
        <w:pStyle w:val="SingleTxtG"/>
        <w:ind w:firstLine="567"/>
      </w:pPr>
      <w:r>
        <w:t>(a)</w:t>
      </w:r>
      <w:r>
        <w:tab/>
      </w:r>
      <w:r w:rsidR="00077E6A" w:rsidRPr="007F08D6">
        <w:t>Overall, fragmented regulation with some remarkable harmonization improvements, but still quite large amount of disparities</w:t>
      </w:r>
      <w:r>
        <w:t>;</w:t>
      </w:r>
      <w:r w:rsidR="00077E6A" w:rsidRPr="007F08D6">
        <w:t xml:space="preserve"> </w:t>
      </w:r>
    </w:p>
    <w:p w:rsidR="00077E6A" w:rsidRPr="007F08D6" w:rsidRDefault="007F08D6" w:rsidP="00DD279E">
      <w:pPr>
        <w:pStyle w:val="SingleTxtG"/>
        <w:ind w:firstLine="567"/>
      </w:pPr>
      <w:r>
        <w:t>(b)</w:t>
      </w:r>
      <w:r>
        <w:tab/>
      </w:r>
      <w:r w:rsidR="00077E6A" w:rsidRPr="007F08D6">
        <w:t>Many elements with complicated consequences on working conditions; economic crisis, worker mobility increase trend, increase in vessel size, open registries, manning agencies, enforcement in irregular manner</w:t>
      </w:r>
      <w:r>
        <w:t>;</w:t>
      </w:r>
      <w:r w:rsidR="00077E6A" w:rsidRPr="007F08D6">
        <w:t xml:space="preserve"> </w:t>
      </w:r>
    </w:p>
    <w:p w:rsidR="00077E6A" w:rsidRDefault="007F08D6" w:rsidP="00DD279E">
      <w:pPr>
        <w:pStyle w:val="SingleTxtG"/>
        <w:ind w:firstLine="567"/>
      </w:pPr>
      <w:r>
        <w:t>(c)</w:t>
      </w:r>
      <w:r>
        <w:tab/>
      </w:r>
      <w:r w:rsidR="00077E6A" w:rsidRPr="007F08D6">
        <w:t>Decent work for all inland navigation personnel</w:t>
      </w:r>
      <w:r>
        <w:t>.</w:t>
      </w:r>
    </w:p>
    <w:p w:rsidR="00B86462" w:rsidRDefault="00077E6A" w:rsidP="00077E6A">
      <w:pPr>
        <w:pStyle w:val="SingleTxtG"/>
      </w:pPr>
      <w:r>
        <w:t>66.</w:t>
      </w:r>
      <w:r>
        <w:tab/>
      </w:r>
      <w:r w:rsidRPr="00254E4D">
        <w:t xml:space="preserve">The Working Party expressed its appreciation to </w:t>
      </w:r>
      <w:r>
        <w:t>the secretariat</w:t>
      </w:r>
      <w:r w:rsidRPr="00254E4D">
        <w:t xml:space="preserve"> for the presentation on the analysis of recent </w:t>
      </w:r>
      <w:r>
        <w:t xml:space="preserve">inland water transport </w:t>
      </w:r>
      <w:r w:rsidRPr="00254E4D">
        <w:t xml:space="preserve">trends and challenges and </w:t>
      </w:r>
      <w:r>
        <w:t>requested the secretariat</w:t>
      </w:r>
      <w:r w:rsidRPr="00254E4D">
        <w:t xml:space="preserve"> to provide an update on relevant developments in the </w:t>
      </w:r>
      <w:r>
        <w:t>inland waterways</w:t>
      </w:r>
      <w:r w:rsidRPr="00254E4D">
        <w:t xml:space="preserve"> sector at its twenty-</w:t>
      </w:r>
      <w:r>
        <w:t>ninth</w:t>
      </w:r>
      <w:r w:rsidRPr="00254E4D">
        <w:t xml:space="preserve"> session in 201</w:t>
      </w:r>
      <w:r>
        <w:t>6</w:t>
      </w:r>
      <w:r w:rsidRPr="00254E4D">
        <w:t>.</w:t>
      </w:r>
      <w:r>
        <w:t xml:space="preserve"> </w:t>
      </w:r>
    </w:p>
    <w:p w:rsidR="007831C5" w:rsidRPr="009F3903" w:rsidRDefault="009F3903" w:rsidP="009F3903">
      <w:pPr>
        <w:pStyle w:val="H1G"/>
      </w:pPr>
      <w:r>
        <w:tab/>
      </w:r>
      <w:r w:rsidR="007831C5" w:rsidRPr="009F3903">
        <w:t>F.</w:t>
      </w:r>
      <w:r w:rsidRPr="009F3903">
        <w:tab/>
      </w:r>
      <w:r w:rsidR="007831C5" w:rsidRPr="009F3903">
        <w:t>UNECE Transport Statistics analysis</w:t>
      </w:r>
    </w:p>
    <w:p w:rsidR="00077E6A" w:rsidRDefault="00254E4D" w:rsidP="009F3903">
      <w:pPr>
        <w:pStyle w:val="SingleTxtG"/>
      </w:pPr>
      <w:r w:rsidRPr="009F3903">
        <w:t>6</w:t>
      </w:r>
      <w:r w:rsidR="00077E6A">
        <w:t>7</w:t>
      </w:r>
      <w:r w:rsidR="007831C5" w:rsidRPr="009F3903">
        <w:t>.</w:t>
      </w:r>
      <w:r w:rsidR="007831C5" w:rsidRPr="009F3903">
        <w:tab/>
      </w:r>
      <w:r w:rsidR="00D9000B" w:rsidRPr="00B86462">
        <w:t xml:space="preserve">The </w:t>
      </w:r>
      <w:r w:rsidR="00D9000B">
        <w:t>secretary of Working Party on Transport Statistics, Mr</w:t>
      </w:r>
      <w:r w:rsidR="003C7E5E">
        <w:t>.</w:t>
      </w:r>
      <w:r w:rsidR="00D9000B">
        <w:t xml:space="preserve"> </w:t>
      </w:r>
      <w:proofErr w:type="spellStart"/>
      <w:r w:rsidR="00D9000B">
        <w:t>Ould</w:t>
      </w:r>
      <w:proofErr w:type="spellEnd"/>
      <w:r w:rsidR="00D9000B">
        <w:t xml:space="preserve"> </w:t>
      </w:r>
      <w:proofErr w:type="spellStart"/>
      <w:r w:rsidR="00D9000B">
        <w:t>Khou</w:t>
      </w:r>
      <w:proofErr w:type="spellEnd"/>
      <w:r w:rsidR="00D9000B">
        <w:t xml:space="preserve"> Sid Ahmed, </w:t>
      </w:r>
      <w:r w:rsidR="00D9000B" w:rsidRPr="00B86462">
        <w:t xml:space="preserve">gave a presentation on transport </w:t>
      </w:r>
      <w:r w:rsidR="00D9000B">
        <w:t xml:space="preserve">statistics analysis of UNECE. </w:t>
      </w:r>
    </w:p>
    <w:p w:rsidR="007831C5" w:rsidRPr="009F3903" w:rsidRDefault="00D9000B" w:rsidP="00D9000B">
      <w:pPr>
        <w:pStyle w:val="SingleTxtG"/>
      </w:pPr>
      <w:r>
        <w:t>68.</w:t>
      </w:r>
      <w:r>
        <w:tab/>
      </w:r>
      <w:r w:rsidR="007831C5" w:rsidRPr="009F3903">
        <w:t xml:space="preserve">The </w:t>
      </w:r>
      <w:r>
        <w:t>main indicators that are being analysed by UNECE transport statistics are the road safety, transport infrastructure, railway traffic, railway vehicles, road traffic, road vehicle fleet</w:t>
      </w:r>
      <w:r w:rsidR="00676479">
        <w:t xml:space="preserve"> and</w:t>
      </w:r>
      <w:r>
        <w:t xml:space="preserve"> inland </w:t>
      </w:r>
      <w:r w:rsidR="00676479">
        <w:t>w</w:t>
      </w:r>
      <w:r>
        <w:t xml:space="preserve">aterway </w:t>
      </w:r>
      <w:r w:rsidR="00676479">
        <w:t>v</w:t>
      </w:r>
      <w:r>
        <w:t xml:space="preserve">essels and </w:t>
      </w:r>
      <w:r w:rsidR="00676479">
        <w:t>t</w:t>
      </w:r>
      <w:r>
        <w:t>raffic</w:t>
      </w:r>
      <w:r w:rsidR="00676479">
        <w:t xml:space="preserve">. </w:t>
      </w:r>
      <w:r w:rsidR="0069147E" w:rsidRPr="009F3903">
        <w:t xml:space="preserve">Common methodologies to facilitate and improve the collection of information on road and rail traffic flows and infrastructure parameters </w:t>
      </w:r>
      <w:r w:rsidR="00840A82" w:rsidRPr="009F3903">
        <w:t xml:space="preserve">from </w:t>
      </w:r>
      <w:r w:rsidR="0069147E" w:rsidRPr="009F3903">
        <w:t>surveys and censuses</w:t>
      </w:r>
      <w:r w:rsidR="00840A82" w:rsidRPr="009F3903">
        <w:t xml:space="preserve"> have been developed</w:t>
      </w:r>
      <w:r w:rsidR="00BD750F" w:rsidRPr="009F3903">
        <w:t>.</w:t>
      </w:r>
      <w:r w:rsidR="0069147E" w:rsidRPr="009F3903">
        <w:t xml:space="preserve"> The E-Road Census is a long tradition. It is a unique international road census providing comparable data on traffic flows on main European roads. It is also an important tool for transport policy. The dissemination of Transport Statistics takes place through publications</w:t>
      </w:r>
      <w:r w:rsidR="00840A82" w:rsidRPr="009F3903">
        <w:t xml:space="preserve"> (</w:t>
      </w:r>
      <w:r w:rsidR="0069147E" w:rsidRPr="009F3903">
        <w:t>the Annual Bulletin of Transport Statistics (</w:t>
      </w:r>
      <w:proofErr w:type="spellStart"/>
      <w:r w:rsidR="0069147E" w:rsidRPr="009F3903">
        <w:t>ABTS</w:t>
      </w:r>
      <w:proofErr w:type="spellEnd"/>
      <w:r w:rsidR="0069147E" w:rsidRPr="009F3903">
        <w:t>), the Statistics of Road Traffic Accidents in Europe and North America</w:t>
      </w:r>
      <w:r w:rsidR="00840A82" w:rsidRPr="009F3903">
        <w:t>)</w:t>
      </w:r>
      <w:r w:rsidR="0069147E" w:rsidRPr="009F3903">
        <w:t xml:space="preserve"> and data on E Road/E Rail Traffic Ce</w:t>
      </w:r>
      <w:r w:rsidR="003C7E5E">
        <w:t>nsuses and the online database.</w:t>
      </w:r>
    </w:p>
    <w:p w:rsidR="008675FD" w:rsidRDefault="008675FD" w:rsidP="009F3903">
      <w:pPr>
        <w:pStyle w:val="SingleTxtG"/>
      </w:pPr>
      <w:r w:rsidRPr="009F3903">
        <w:t>6</w:t>
      </w:r>
      <w:r w:rsidR="00676479">
        <w:t>9</w:t>
      </w:r>
      <w:r w:rsidRPr="009F3903">
        <w:t>.</w:t>
      </w:r>
      <w:r w:rsidR="009F3903" w:rsidRPr="009F3903">
        <w:tab/>
      </w:r>
      <w:r w:rsidRPr="009F3903">
        <w:t xml:space="preserve">The Working Party appreciated the information provided by the secretariat. It requested the secretariat to provide more information </w:t>
      </w:r>
      <w:r w:rsidR="00840A82" w:rsidRPr="009F3903">
        <w:t>on</w:t>
      </w:r>
      <w:r w:rsidRPr="009F3903">
        <w:t xml:space="preserve"> transport statistics for the </w:t>
      </w:r>
      <w:r w:rsidR="003C7E5E">
        <w:t>ECE region at the next session.</w:t>
      </w:r>
    </w:p>
    <w:p w:rsidR="004D2BC0" w:rsidRPr="009F3903" w:rsidRDefault="00115582" w:rsidP="009F3903">
      <w:pPr>
        <w:pStyle w:val="HChG"/>
      </w:pPr>
      <w:r w:rsidRPr="009F3903">
        <w:tab/>
      </w:r>
      <w:r w:rsidR="00F54E43" w:rsidRPr="009F3903">
        <w:t>X</w:t>
      </w:r>
      <w:r w:rsidR="00CB5F9F">
        <w:t>III</w:t>
      </w:r>
      <w:r w:rsidR="004D2BC0" w:rsidRPr="009F3903">
        <w:t>.</w:t>
      </w:r>
      <w:r w:rsidR="004D2BC0" w:rsidRPr="009F3903">
        <w:tab/>
        <w:t xml:space="preserve">Technical assistance to countries with transition economies (agenda item </w:t>
      </w:r>
      <w:r w:rsidR="00CB5F9F">
        <w:t>12</w:t>
      </w:r>
      <w:r w:rsidR="004D2BC0" w:rsidRPr="009F3903">
        <w:t>)</w:t>
      </w:r>
    </w:p>
    <w:p w:rsidR="004D2BC0" w:rsidRPr="00033EF3" w:rsidRDefault="004D2BC0" w:rsidP="00DE4D13">
      <w:pPr>
        <w:pStyle w:val="SingleTxtG"/>
        <w:keepNext/>
        <w:keepLines/>
      </w:pPr>
      <w:r w:rsidRPr="00033EF3">
        <w:rPr>
          <w:i/>
          <w:iCs/>
        </w:rPr>
        <w:t>Documentation</w:t>
      </w:r>
      <w:r w:rsidRPr="00033EF3">
        <w:t xml:space="preserve">: </w:t>
      </w:r>
      <w:r w:rsidR="009F79F0" w:rsidRPr="00033EF3">
        <w:t xml:space="preserve">Informal document No. </w:t>
      </w:r>
      <w:r w:rsidR="00CB5F9F">
        <w:t>8</w:t>
      </w:r>
    </w:p>
    <w:p w:rsidR="00A77245" w:rsidRPr="007F08D6" w:rsidRDefault="00CB5F9F" w:rsidP="007F08D6">
      <w:pPr>
        <w:pStyle w:val="SingleTxtG"/>
      </w:pPr>
      <w:r w:rsidRPr="007F08D6">
        <w:t>70</w:t>
      </w:r>
      <w:r w:rsidR="00E7100D" w:rsidRPr="007F08D6">
        <w:t>.</w:t>
      </w:r>
      <w:r w:rsidR="00E7100D" w:rsidRPr="007F08D6">
        <w:tab/>
      </w:r>
      <w:r w:rsidR="00A77245" w:rsidRPr="007F08D6">
        <w:t xml:space="preserve">The </w:t>
      </w:r>
      <w:r w:rsidRPr="007F08D6">
        <w:t>secretariat</w:t>
      </w:r>
      <w:r w:rsidR="00A77245" w:rsidRPr="007F08D6">
        <w:t xml:space="preserve"> informed the </w:t>
      </w:r>
      <w:r w:rsidR="002871EA" w:rsidRPr="007F08D6">
        <w:t>Working Party</w:t>
      </w:r>
      <w:r w:rsidR="00A77245" w:rsidRPr="007F08D6">
        <w:t xml:space="preserve"> </w:t>
      </w:r>
      <w:r w:rsidR="00B52BDB" w:rsidRPr="007F08D6">
        <w:t xml:space="preserve">about </w:t>
      </w:r>
      <w:r w:rsidR="00A77245" w:rsidRPr="007F08D6">
        <w:t xml:space="preserve">activities </w:t>
      </w:r>
      <w:r w:rsidR="00B52BDB" w:rsidRPr="007F08D6">
        <w:t xml:space="preserve">in </w:t>
      </w:r>
      <w:r w:rsidR="00A77245" w:rsidRPr="007F08D6">
        <w:t>technical assistance to count</w:t>
      </w:r>
      <w:r w:rsidR="00DE4D13" w:rsidRPr="007F08D6">
        <w:t>ries with transition economies.</w:t>
      </w:r>
      <w:r w:rsidR="007549DD" w:rsidRPr="007F08D6">
        <w:t xml:space="preserve"> The Working Party noted that assistance in the field of transport is focused, but not limited to strengthening the capacity of countries of Eastern and </w:t>
      </w:r>
      <w:r w:rsidR="00840A82" w:rsidRPr="007F08D6">
        <w:t>South-eastern</w:t>
      </w:r>
      <w:r w:rsidR="007549DD" w:rsidRPr="007F08D6">
        <w:t xml:space="preserve"> Europe, South Caucasus and Central Asia, in particular the landlocked countries. Furthermore, assistance related to </w:t>
      </w:r>
      <w:r w:rsidR="00840A82" w:rsidRPr="007F08D6">
        <w:t xml:space="preserve">the work of the </w:t>
      </w:r>
      <w:r w:rsidR="007549DD" w:rsidRPr="007F08D6">
        <w:t xml:space="preserve">Transport Division </w:t>
      </w:r>
      <w:r w:rsidR="00840A82" w:rsidRPr="007F08D6">
        <w:t>is</w:t>
      </w:r>
      <w:r w:rsidR="007549DD" w:rsidRPr="007F08D6">
        <w:t xml:space="preserve"> provided to other member States. Technical assistance activities aim at acceding to and implementing United Nations legal instruments, norms and standards, transferring know-how as well as sharing best practices in transport.</w:t>
      </w:r>
    </w:p>
    <w:p w:rsidR="00A77245" w:rsidRPr="00254E4D" w:rsidRDefault="00CB5F9F" w:rsidP="00A77245">
      <w:pPr>
        <w:pStyle w:val="SingleTxtG"/>
      </w:pPr>
      <w:r>
        <w:t>71</w:t>
      </w:r>
      <w:r w:rsidR="00A77245" w:rsidRPr="00254E4D">
        <w:t>.</w:t>
      </w:r>
      <w:r w:rsidR="00A77245" w:rsidRPr="00254E4D">
        <w:tab/>
        <w:t xml:space="preserve">The </w:t>
      </w:r>
      <w:r w:rsidR="007549DD" w:rsidRPr="00254E4D">
        <w:t>Working Party noted among other the following activities</w:t>
      </w:r>
      <w:r w:rsidR="00A77245" w:rsidRPr="00254E4D">
        <w:t>:</w:t>
      </w:r>
    </w:p>
    <w:p w:rsidR="00CB5F9F" w:rsidRDefault="007F08D6" w:rsidP="003C797B">
      <w:pPr>
        <w:pStyle w:val="SingleTxtG"/>
        <w:ind w:firstLine="567"/>
      </w:pPr>
      <w:r>
        <w:t>(a)</w:t>
      </w:r>
      <w:r>
        <w:tab/>
      </w:r>
      <w:r w:rsidR="00CB5F9F" w:rsidRPr="00CB5F9F">
        <w:t xml:space="preserve">The on-going </w:t>
      </w:r>
      <w:proofErr w:type="spellStart"/>
      <w:r w:rsidR="00CB5F9F" w:rsidRPr="00CB5F9F">
        <w:t>UNDA</w:t>
      </w:r>
      <w:proofErr w:type="spellEnd"/>
      <w:r w:rsidR="00CB5F9F" w:rsidRPr="00CB5F9F">
        <w:t xml:space="preserve"> 8th tranche global project “Strengthening the capacities of developing countries and countries with economies in transition to facilitate legitimate border crossing, regional cooperation and integration” will result in increased national capacity to utilize international standard electronic messages in the field of transit procedures, in particular business-to-customs electronic information and increased capacity to exchange secure electronic transit information between customs of different countries. </w:t>
      </w:r>
    </w:p>
    <w:p w:rsidR="00CB5F9F" w:rsidRDefault="007F08D6" w:rsidP="003C797B">
      <w:pPr>
        <w:pStyle w:val="SingleTxtG"/>
        <w:ind w:firstLine="567"/>
      </w:pPr>
      <w:r>
        <w:t>(b)</w:t>
      </w:r>
      <w:r>
        <w:tab/>
      </w:r>
      <w:r w:rsidR="00CB5F9F" w:rsidRPr="00CB5F9F">
        <w:t xml:space="preserve">The 9th </w:t>
      </w:r>
      <w:proofErr w:type="spellStart"/>
      <w:r w:rsidR="00CB5F9F" w:rsidRPr="00CB5F9F">
        <w:t>UNDA</w:t>
      </w:r>
      <w:proofErr w:type="spellEnd"/>
      <w:r w:rsidR="00CB5F9F" w:rsidRPr="00CB5F9F">
        <w:t xml:space="preserve"> tranche project “Strengthening the national road safety management capacities of selected developing countries and countries with economies in transition” started in August 2015. The project will seek to assist four low- or middle- income countries (Albania, Georgia, the Dominican Republic and the Lao People’s Democratic Republic) to address their priority road safety needs by undertaking Road Safety Performance Reviews.</w:t>
      </w:r>
    </w:p>
    <w:p w:rsidR="006D32D3" w:rsidRDefault="007F08D6" w:rsidP="003C797B">
      <w:pPr>
        <w:pStyle w:val="SingleTxtG"/>
        <w:ind w:firstLine="567"/>
      </w:pPr>
      <w:r>
        <w:t>(c)</w:t>
      </w:r>
      <w:r>
        <w:tab/>
      </w:r>
      <w:r w:rsidR="00CB5F9F" w:rsidRPr="00CB5F9F">
        <w:t>The good example of synergies between the substantive focal point for road safety and the Regional Advisor in terms of financing of the activities was</w:t>
      </w:r>
      <w:r w:rsidR="003C797B">
        <w:t>:</w:t>
      </w:r>
    </w:p>
    <w:p w:rsidR="00CB5F9F" w:rsidRDefault="007F08D6" w:rsidP="00DD279E">
      <w:pPr>
        <w:pStyle w:val="SingleTxtG"/>
        <w:ind w:left="1701"/>
      </w:pPr>
      <w:r>
        <w:t>(</w:t>
      </w:r>
      <w:proofErr w:type="spellStart"/>
      <w:r>
        <w:t>i</w:t>
      </w:r>
      <w:proofErr w:type="spellEnd"/>
      <w:r>
        <w:t>)</w:t>
      </w:r>
      <w:r>
        <w:tab/>
      </w:r>
      <w:proofErr w:type="gramStart"/>
      <w:r w:rsidR="00CB5F9F" w:rsidRPr="00CB5F9F">
        <w:t>regional</w:t>
      </w:r>
      <w:proofErr w:type="gramEnd"/>
      <w:r w:rsidR="00CB5F9F" w:rsidRPr="00CB5F9F">
        <w:t xml:space="preserve"> road safety workshop organized in Belgrade on 15–16 October 2014</w:t>
      </w:r>
      <w:r w:rsidR="006D32D3">
        <w:t>;</w:t>
      </w:r>
    </w:p>
    <w:p w:rsidR="006D32D3" w:rsidRDefault="007F08D6" w:rsidP="00DD279E">
      <w:pPr>
        <w:pStyle w:val="SingleTxtG"/>
        <w:ind w:left="1701"/>
      </w:pPr>
      <w:r>
        <w:t>(ii)</w:t>
      </w:r>
      <w:r>
        <w:tab/>
      </w:r>
      <w:r w:rsidR="006D32D3">
        <w:t>a</w:t>
      </w:r>
      <w:r w:rsidR="006D32D3" w:rsidRPr="006D32D3">
        <w:t xml:space="preserve"> special one-day round table on exploring the use of UN road safety legal instruments to address powered two-wheeled vehicles safety policies in low and middle income countries (Geneva, March 2015)</w:t>
      </w:r>
      <w:r w:rsidR="003C7E5E">
        <w:t>.</w:t>
      </w:r>
    </w:p>
    <w:p w:rsidR="006D32D3" w:rsidRDefault="007F08D6" w:rsidP="003C797B">
      <w:pPr>
        <w:pStyle w:val="SingleTxtG"/>
        <w:ind w:firstLine="567"/>
      </w:pPr>
      <w:r>
        <w:t>(d)</w:t>
      </w:r>
      <w:r>
        <w:tab/>
      </w:r>
      <w:r w:rsidR="006D32D3" w:rsidRPr="006D32D3">
        <w:t xml:space="preserve">The </w:t>
      </w:r>
      <w:proofErr w:type="spellStart"/>
      <w:r w:rsidR="006D32D3" w:rsidRPr="006D32D3">
        <w:t>SPECA</w:t>
      </w:r>
      <w:proofErr w:type="spellEnd"/>
      <w:r w:rsidR="006D32D3" w:rsidRPr="006D32D3">
        <w:t xml:space="preserve"> Project Working Group on Transport and Border Crossing Facilitation (</w:t>
      </w:r>
      <w:proofErr w:type="spellStart"/>
      <w:r w:rsidR="006D32D3" w:rsidRPr="006D32D3">
        <w:t>PWG-TBC</w:t>
      </w:r>
      <w:proofErr w:type="spellEnd"/>
      <w:r w:rsidR="006D32D3" w:rsidRPr="006D32D3">
        <w:t xml:space="preserve">) is one of the permanent areas of TA activities. Part of the activities within </w:t>
      </w:r>
      <w:proofErr w:type="spellStart"/>
      <w:r w:rsidR="006D32D3" w:rsidRPr="006D32D3">
        <w:t>SPECA</w:t>
      </w:r>
      <w:proofErr w:type="spellEnd"/>
      <w:r w:rsidR="006D32D3" w:rsidRPr="006D32D3">
        <w:t xml:space="preserve"> </w:t>
      </w:r>
      <w:proofErr w:type="spellStart"/>
      <w:r w:rsidR="006D32D3" w:rsidRPr="006D32D3">
        <w:t>PWG-TBC</w:t>
      </w:r>
      <w:proofErr w:type="spellEnd"/>
      <w:r w:rsidR="006D32D3" w:rsidRPr="006D32D3">
        <w:t xml:space="preserve"> was supported by annual grant from Kazakhstan to facilitate the preparation of </w:t>
      </w:r>
      <w:proofErr w:type="spellStart"/>
      <w:r w:rsidR="006D32D3" w:rsidRPr="006D32D3">
        <w:t>SPECA</w:t>
      </w:r>
      <w:proofErr w:type="spellEnd"/>
      <w:r w:rsidR="006D32D3" w:rsidRPr="006D32D3">
        <w:t xml:space="preserve"> </w:t>
      </w:r>
      <w:proofErr w:type="spellStart"/>
      <w:r w:rsidR="006D32D3" w:rsidRPr="006D32D3">
        <w:t>PWG-TBC</w:t>
      </w:r>
      <w:proofErr w:type="spellEnd"/>
      <w:r w:rsidR="006D32D3" w:rsidRPr="006D32D3">
        <w:t xml:space="preserve"> and provide participation of some </w:t>
      </w:r>
      <w:proofErr w:type="spellStart"/>
      <w:r w:rsidR="006D32D3" w:rsidRPr="006D32D3">
        <w:t>SPECA</w:t>
      </w:r>
      <w:proofErr w:type="spellEnd"/>
      <w:r w:rsidR="006D32D3" w:rsidRPr="006D32D3">
        <w:t xml:space="preserve"> delegates</w:t>
      </w:r>
      <w:r w:rsidR="006D32D3">
        <w:t>.</w:t>
      </w:r>
    </w:p>
    <w:p w:rsidR="00A77245" w:rsidRDefault="006D32D3" w:rsidP="00DD279E">
      <w:pPr>
        <w:pStyle w:val="Bullet1G"/>
        <w:ind w:left="1134"/>
      </w:pPr>
      <w:r>
        <w:t>72</w:t>
      </w:r>
      <w:r w:rsidR="00A77245" w:rsidRPr="00254E4D">
        <w:t>.</w:t>
      </w:r>
      <w:r w:rsidR="00A77245" w:rsidRPr="00254E4D">
        <w:tab/>
      </w:r>
      <w:r w:rsidR="007549DD" w:rsidRPr="00254E4D">
        <w:t xml:space="preserve">The Working Party took note of the information provided by the secretariat on progress made </w:t>
      </w:r>
      <w:r w:rsidR="008E2065">
        <w:t>i</w:t>
      </w:r>
      <w:r w:rsidR="007549DD" w:rsidRPr="00254E4D">
        <w:t xml:space="preserve">n technical assistance to countries with economies in transition </w:t>
      </w:r>
      <w:r w:rsidR="008E2065" w:rsidRPr="00254E4D">
        <w:t>and requested</w:t>
      </w:r>
      <w:r w:rsidR="007549DD" w:rsidRPr="00254E4D">
        <w:t xml:space="preserve"> the secretariat to provide information </w:t>
      </w:r>
      <w:r w:rsidR="008E2065">
        <w:t>a</w:t>
      </w:r>
      <w:r w:rsidR="007549DD" w:rsidRPr="00254E4D">
        <w:t>t the next session.</w:t>
      </w:r>
    </w:p>
    <w:p w:rsidR="006D32D3" w:rsidRPr="006D32D3" w:rsidRDefault="003C797B" w:rsidP="003C797B">
      <w:pPr>
        <w:pStyle w:val="HChG"/>
      </w:pPr>
      <w:r>
        <w:tab/>
      </w:r>
      <w:r w:rsidR="006D32D3" w:rsidRPr="006D32D3">
        <w:t>XIV.</w:t>
      </w:r>
      <w:r>
        <w:tab/>
      </w:r>
      <w:r w:rsidR="006D32D3" w:rsidRPr="006D32D3">
        <w:t>Transport and Competitiveness (agenda item 13)</w:t>
      </w:r>
    </w:p>
    <w:p w:rsidR="006D32D3" w:rsidRDefault="006D32D3" w:rsidP="00DD279E">
      <w:pPr>
        <w:pStyle w:val="Bullet1G"/>
        <w:ind w:left="1134"/>
      </w:pPr>
      <w:r>
        <w:t>73.</w:t>
      </w:r>
      <w:r>
        <w:tab/>
      </w:r>
      <w:r w:rsidR="00991A7D">
        <w:t xml:space="preserve">The </w:t>
      </w:r>
      <w:r w:rsidR="00991A7D" w:rsidRPr="00991A7D">
        <w:t>Transport Development Index (</w:t>
      </w:r>
      <w:proofErr w:type="spellStart"/>
      <w:r w:rsidR="00991A7D" w:rsidRPr="00991A7D">
        <w:t>TDI</w:t>
      </w:r>
      <w:proofErr w:type="spellEnd"/>
      <w:r w:rsidR="00991A7D" w:rsidRPr="00991A7D">
        <w:t xml:space="preserve">) </w:t>
      </w:r>
      <w:r w:rsidR="00991A7D">
        <w:t>was</w:t>
      </w:r>
      <w:r w:rsidR="00991A7D" w:rsidRPr="00991A7D">
        <w:t xml:space="preserve"> developed by the Transport Division as a result of the Division</w:t>
      </w:r>
      <w:r w:rsidR="00991A7D">
        <w:t>’s</w:t>
      </w:r>
      <w:r w:rsidR="00991A7D" w:rsidRPr="00991A7D">
        <w:t xml:space="preserve"> project “Supply chain challenges for transport”. The project was initiated by the </w:t>
      </w:r>
      <w:r w:rsidR="00991A7D">
        <w:t>W</w:t>
      </w:r>
      <w:r w:rsidR="00991A7D" w:rsidRPr="00991A7D">
        <w:t>orking Party on Transport Trends and Economics (</w:t>
      </w:r>
      <w:proofErr w:type="spellStart"/>
      <w:r w:rsidR="00991A7D" w:rsidRPr="00991A7D">
        <w:t>WP.5</w:t>
      </w:r>
      <w:proofErr w:type="spellEnd"/>
      <w:r w:rsidR="00991A7D" w:rsidRPr="00991A7D">
        <w:t>) in September 2008 and accepted by the ITC in 2009.</w:t>
      </w:r>
      <w:r w:rsidR="00991A7D">
        <w:t xml:space="preserve"> </w:t>
      </w:r>
      <w:r w:rsidR="00991A7D" w:rsidRPr="00991A7D">
        <w:t>The Transport Division organized a round table with experts in December 2009.</w:t>
      </w:r>
    </w:p>
    <w:p w:rsidR="00991A7D" w:rsidRDefault="00991A7D" w:rsidP="00DD279E">
      <w:pPr>
        <w:pStyle w:val="Bullet1G"/>
        <w:ind w:left="1134"/>
      </w:pPr>
      <w:r>
        <w:t>74.</w:t>
      </w:r>
      <w:r>
        <w:tab/>
        <w:t xml:space="preserve">The objective of the </w:t>
      </w:r>
      <w:proofErr w:type="spellStart"/>
      <w:r>
        <w:t>TDI</w:t>
      </w:r>
      <w:proofErr w:type="spellEnd"/>
      <w:r>
        <w:t xml:space="preserve"> is to provide a measurement of the performance of national transport systems bearing in mind its importance for overall sustainable development. The </w:t>
      </w:r>
      <w:proofErr w:type="spellStart"/>
      <w:r>
        <w:t>TDI</w:t>
      </w:r>
      <w:proofErr w:type="spellEnd"/>
      <w:r>
        <w:t xml:space="preserve"> is developed by aggregation from the set of indicators used to quantify the effectiveness of national transport systems – in light of the three pillar approach for sustainable development.</w:t>
      </w:r>
    </w:p>
    <w:p w:rsidR="00991A7D" w:rsidRDefault="00991A7D" w:rsidP="003C797B">
      <w:pPr>
        <w:pStyle w:val="Bullet1G"/>
        <w:ind w:left="1134"/>
      </w:pPr>
      <w:r>
        <w:t>75.</w:t>
      </w:r>
      <w:r>
        <w:tab/>
        <w:t xml:space="preserve">More information about the project could be found at the </w:t>
      </w:r>
      <w:r w:rsidRPr="00991A7D">
        <w:t xml:space="preserve">Informal document </w:t>
      </w:r>
      <w:proofErr w:type="spellStart"/>
      <w:r w:rsidRPr="00991A7D">
        <w:t>WP.5</w:t>
      </w:r>
      <w:proofErr w:type="spellEnd"/>
      <w:r w:rsidRPr="00991A7D">
        <w:t xml:space="preserve"> (2013) No. 9</w:t>
      </w:r>
      <w:r>
        <w:t xml:space="preserve">. </w:t>
      </w:r>
      <w:r w:rsidRPr="00991A7D">
        <w:t>The next meeting of the Task Force will be held pending the completion of the draft methodology (possibly in the spring 201</w:t>
      </w:r>
      <w:r>
        <w:t>6</w:t>
      </w:r>
      <w:r w:rsidRPr="00991A7D">
        <w:t>).</w:t>
      </w:r>
      <w:r>
        <w:t xml:space="preserve"> </w:t>
      </w:r>
    </w:p>
    <w:p w:rsidR="00991A7D" w:rsidRDefault="00991A7D" w:rsidP="003C797B">
      <w:pPr>
        <w:pStyle w:val="Bullet1G"/>
        <w:ind w:left="1134"/>
      </w:pPr>
      <w:r>
        <w:t>76.</w:t>
      </w:r>
      <w:r>
        <w:tab/>
        <w:t xml:space="preserve">Sweden reiterated its interest to be the pilot country by providing data in order to test and evaluate the </w:t>
      </w:r>
      <w:proofErr w:type="spellStart"/>
      <w:r w:rsidR="003C797B">
        <w:t>TDI</w:t>
      </w:r>
      <w:proofErr w:type="spellEnd"/>
      <w:r>
        <w:t xml:space="preserve">. </w:t>
      </w:r>
    </w:p>
    <w:p w:rsidR="00991A7D" w:rsidRDefault="00991A7D" w:rsidP="003C797B">
      <w:pPr>
        <w:pStyle w:val="Bullet1G"/>
        <w:ind w:left="1134"/>
      </w:pPr>
      <w:r>
        <w:t>77.</w:t>
      </w:r>
      <w:r>
        <w:tab/>
      </w:r>
      <w:r w:rsidR="00A600E0" w:rsidRPr="00A600E0">
        <w:t xml:space="preserve">The Working Party took note of the information provided by the secretariat on </w:t>
      </w:r>
      <w:r w:rsidR="00A600E0">
        <w:t xml:space="preserve">the </w:t>
      </w:r>
      <w:proofErr w:type="spellStart"/>
      <w:r w:rsidR="00806F18">
        <w:t>TDI</w:t>
      </w:r>
      <w:proofErr w:type="spellEnd"/>
      <w:r w:rsidR="00A600E0" w:rsidRPr="00A600E0">
        <w:t xml:space="preserve"> and requested the secretariat to provide information at the next session.</w:t>
      </w:r>
    </w:p>
    <w:p w:rsidR="00AF16B3" w:rsidRDefault="00943E72" w:rsidP="00A600E0">
      <w:pPr>
        <w:pStyle w:val="HChG"/>
        <w:jc w:val="both"/>
      </w:pPr>
      <w:r w:rsidRPr="009F3903">
        <w:tab/>
      </w:r>
      <w:r w:rsidR="005B0653" w:rsidRPr="009F3903">
        <w:t>X</w:t>
      </w:r>
      <w:r w:rsidR="00A600E0">
        <w:t>V</w:t>
      </w:r>
      <w:r w:rsidR="005B0653" w:rsidRPr="009F3903">
        <w:t>.</w:t>
      </w:r>
      <w:r w:rsidR="005B0653" w:rsidRPr="009F3903">
        <w:tab/>
      </w:r>
      <w:r w:rsidR="007831C5" w:rsidRPr="009F3903">
        <w:t xml:space="preserve">Activities of United Nations Economic Commission for Europe bodies of interest to the Working Party </w:t>
      </w:r>
      <w:r w:rsidR="00AF16B3">
        <w:br/>
      </w:r>
      <w:r w:rsidR="00AF16B3" w:rsidRPr="00AF16B3">
        <w:t>(agenda item 1</w:t>
      </w:r>
      <w:r w:rsidR="00A600E0">
        <w:t>4</w:t>
      </w:r>
      <w:r w:rsidR="00AF16B3" w:rsidRPr="00AF16B3">
        <w:t>)</w:t>
      </w:r>
    </w:p>
    <w:p w:rsidR="004D2BC0" w:rsidRPr="001E0435" w:rsidRDefault="004D2BC0" w:rsidP="001E0435">
      <w:pPr>
        <w:pStyle w:val="SingleTxtG"/>
        <w:keepNext/>
        <w:keepLines/>
      </w:pPr>
      <w:r w:rsidRPr="001E0435">
        <w:rPr>
          <w:bCs/>
          <w:i/>
          <w:iCs/>
        </w:rPr>
        <w:t>Documentation</w:t>
      </w:r>
      <w:r w:rsidRPr="001E0435">
        <w:rPr>
          <w:bCs/>
        </w:rPr>
        <w:t xml:space="preserve">: </w:t>
      </w:r>
      <w:r w:rsidR="007831C5" w:rsidRPr="001E0435">
        <w:t>ECE/TRANS/24</w:t>
      </w:r>
      <w:r w:rsidR="00A600E0" w:rsidRPr="001E0435">
        <w:t>7</w:t>
      </w:r>
    </w:p>
    <w:p w:rsidR="0046289B" w:rsidRPr="009F3903" w:rsidRDefault="001E0435" w:rsidP="00996A03">
      <w:pPr>
        <w:pStyle w:val="SingleTxtG"/>
      </w:pPr>
      <w:r>
        <w:t>78</w:t>
      </w:r>
      <w:r w:rsidR="00CE1886" w:rsidRPr="009F3903">
        <w:t>.</w:t>
      </w:r>
      <w:r w:rsidR="00CE1886" w:rsidRPr="009F3903">
        <w:tab/>
      </w:r>
      <w:r w:rsidR="0046289B" w:rsidRPr="009F3903">
        <w:t>The Working Party took note of the decisions of the seventy-</w:t>
      </w:r>
      <w:r w:rsidRPr="009F3903">
        <w:t>S</w:t>
      </w:r>
      <w:r>
        <w:t xml:space="preserve">eventh </w:t>
      </w:r>
      <w:r w:rsidR="0046289B" w:rsidRPr="009F3903">
        <w:t xml:space="preserve"> session of the Inland Transport Committee (2</w:t>
      </w:r>
      <w:r>
        <w:t>4</w:t>
      </w:r>
      <w:r w:rsidR="0046289B" w:rsidRPr="009F3903">
        <w:t>–2</w:t>
      </w:r>
      <w:r>
        <w:t>6</w:t>
      </w:r>
      <w:r w:rsidR="0046289B" w:rsidRPr="009F3903">
        <w:t xml:space="preserve"> February 201</w:t>
      </w:r>
      <w:r>
        <w:t>5</w:t>
      </w:r>
      <w:r w:rsidR="0046289B" w:rsidRPr="009F3903">
        <w:t>) related to its areas of work</w:t>
      </w:r>
      <w:r>
        <w:t xml:space="preserve"> and it r</w:t>
      </w:r>
      <w:r w:rsidRPr="001E0435">
        <w:t>equested the secretariat to provide information on this issue at the next session.</w:t>
      </w:r>
    </w:p>
    <w:p w:rsidR="001E0435" w:rsidRDefault="001E0435" w:rsidP="00100B7A">
      <w:pPr>
        <w:pStyle w:val="HChG"/>
      </w:pPr>
      <w:r>
        <w:tab/>
        <w:t>XVI.</w:t>
      </w:r>
      <w:r>
        <w:tab/>
      </w:r>
      <w:r w:rsidRPr="00C453C0">
        <w:t>Programme of work and biennial evaluation for 201</w:t>
      </w:r>
      <w:r>
        <w:t>6–</w:t>
      </w:r>
      <w:r w:rsidRPr="00C453C0">
        <w:t>201</w:t>
      </w:r>
      <w:r>
        <w:t xml:space="preserve">7 </w:t>
      </w:r>
      <w:r w:rsidRPr="00AF16B3">
        <w:t>(agenda item 1</w:t>
      </w:r>
      <w:r>
        <w:t>5</w:t>
      </w:r>
      <w:r w:rsidRPr="00AF16B3">
        <w:t>)</w:t>
      </w:r>
    </w:p>
    <w:p w:rsidR="001E0435" w:rsidRDefault="001E0435" w:rsidP="001E0435">
      <w:pPr>
        <w:pStyle w:val="H1G"/>
      </w:pPr>
      <w:r>
        <w:tab/>
        <w:t>A</w:t>
      </w:r>
      <w:r>
        <w:tab/>
        <w:t>Draft programme of work and biennial evaluation for 2016–2017</w:t>
      </w:r>
    </w:p>
    <w:p w:rsidR="001E0435" w:rsidRPr="001E0435" w:rsidRDefault="001E0435" w:rsidP="001E0435">
      <w:pPr>
        <w:pStyle w:val="SingleTxtG"/>
        <w:keepNext/>
        <w:keepLines/>
      </w:pPr>
      <w:r w:rsidRPr="001E0435">
        <w:rPr>
          <w:bCs/>
          <w:i/>
          <w:iCs/>
        </w:rPr>
        <w:t>Documentation</w:t>
      </w:r>
      <w:r w:rsidRPr="001E0435">
        <w:rPr>
          <w:bCs/>
        </w:rPr>
        <w:t xml:space="preserve">: </w:t>
      </w:r>
      <w:r w:rsidRPr="001E0435">
        <w:t>ECE/TRANS/</w:t>
      </w:r>
      <w:proofErr w:type="spellStart"/>
      <w:r w:rsidRPr="001E0435">
        <w:t>WP.5</w:t>
      </w:r>
      <w:proofErr w:type="spellEnd"/>
      <w:r w:rsidRPr="001E0435">
        <w:t>/2015/</w:t>
      </w:r>
      <w:r>
        <w:t>7</w:t>
      </w:r>
    </w:p>
    <w:p w:rsidR="001E0435" w:rsidRDefault="001E0435" w:rsidP="001E0435">
      <w:pPr>
        <w:pStyle w:val="SingleTxtG"/>
        <w:rPr>
          <w:lang w:eastAsia="en-GB"/>
        </w:rPr>
      </w:pPr>
      <w:r>
        <w:rPr>
          <w:lang w:eastAsia="en-GB"/>
        </w:rPr>
        <w:t>79.</w:t>
      </w:r>
      <w:r>
        <w:rPr>
          <w:lang w:eastAsia="en-GB"/>
        </w:rPr>
        <w:tab/>
        <w:t xml:space="preserve">The Working Party recalled that, at its twenty-sixth session on </w:t>
      </w:r>
      <w:r>
        <w:rPr>
          <w:lang w:eastAsia="en-GB"/>
        </w:rPr>
        <w:br/>
        <w:t>10–12 September 2013, it had approved indicators of achievement for measuring its expected accomplishments in 2014 and 2015 (ECE/TRANS/</w:t>
      </w:r>
      <w:proofErr w:type="spellStart"/>
      <w:r>
        <w:rPr>
          <w:lang w:eastAsia="en-GB"/>
        </w:rPr>
        <w:t>WP.5</w:t>
      </w:r>
      <w:proofErr w:type="spellEnd"/>
      <w:r>
        <w:rPr>
          <w:lang w:eastAsia="en-GB"/>
        </w:rPr>
        <w:t>/54, para. 77). In accordance with the decision of the ITC to review its programme of work every two years, the next review being in 2016, the Working Party reviewed and adopted its programme of work for 2016–2017 as well as the relevant parameters for its biennial evaluation as amended. The amended programme of work for 2016–2017 and the expected accomplishment indicators are contained in the A</w:t>
      </w:r>
      <w:r w:rsidR="00806F18">
        <w:rPr>
          <w:lang w:eastAsia="en-GB"/>
        </w:rPr>
        <w:t xml:space="preserve">nnex </w:t>
      </w:r>
      <w:r>
        <w:rPr>
          <w:lang w:eastAsia="en-GB"/>
        </w:rPr>
        <w:t>I of this document.</w:t>
      </w:r>
    </w:p>
    <w:p w:rsidR="001E0435" w:rsidRPr="002A5CE4" w:rsidRDefault="001E0435" w:rsidP="001E0435">
      <w:pPr>
        <w:pStyle w:val="H1G"/>
      </w:pPr>
      <w:r w:rsidRPr="002A5CE4">
        <w:tab/>
      </w:r>
      <w:r>
        <w:t>B</w:t>
      </w:r>
      <w:r>
        <w:tab/>
        <w:t>Draft work plan for 2016–2020</w:t>
      </w:r>
    </w:p>
    <w:p w:rsidR="001E0435" w:rsidRPr="001E0435" w:rsidRDefault="001E0435" w:rsidP="001E0435">
      <w:pPr>
        <w:pStyle w:val="SingleTxtG"/>
        <w:keepNext/>
        <w:keepLines/>
      </w:pPr>
      <w:r w:rsidRPr="001E0435">
        <w:rPr>
          <w:bCs/>
          <w:i/>
          <w:iCs/>
        </w:rPr>
        <w:t>Documentation</w:t>
      </w:r>
      <w:r w:rsidRPr="001E0435">
        <w:rPr>
          <w:bCs/>
        </w:rPr>
        <w:t xml:space="preserve">: </w:t>
      </w:r>
      <w:r w:rsidRPr="001E0435">
        <w:t>ECE/TRANS/</w:t>
      </w:r>
      <w:proofErr w:type="spellStart"/>
      <w:r w:rsidRPr="001E0435">
        <w:t>WP.5</w:t>
      </w:r>
      <w:proofErr w:type="spellEnd"/>
      <w:r w:rsidRPr="001E0435">
        <w:t>/2015/</w:t>
      </w:r>
      <w:r>
        <w:t>8</w:t>
      </w:r>
    </w:p>
    <w:p w:rsidR="001E0435" w:rsidRDefault="001E0435" w:rsidP="001E0435">
      <w:pPr>
        <w:pStyle w:val="SingleTxtG"/>
        <w:rPr>
          <w:lang w:eastAsia="en-GB"/>
        </w:rPr>
      </w:pPr>
      <w:r>
        <w:rPr>
          <w:lang w:eastAsia="en-GB"/>
        </w:rPr>
        <w:t>80.</w:t>
      </w:r>
      <w:r>
        <w:rPr>
          <w:lang w:eastAsia="en-GB"/>
        </w:rPr>
        <w:tab/>
        <w:t>As requested by the ITC Bureau on 20 June 2011, the Working Party reviewed and approved its traditional 4-year work plan for 2016–2020 as amended, in addition to the mandatory programme of work and biennial evaluation for 2016–2017 (see above). The amended 4-year work plan for 2016–2020 is contained in the A</w:t>
      </w:r>
      <w:r w:rsidR="00806F18">
        <w:rPr>
          <w:lang w:eastAsia="en-GB"/>
        </w:rPr>
        <w:t xml:space="preserve">nnex </w:t>
      </w:r>
      <w:r>
        <w:rPr>
          <w:lang w:eastAsia="en-GB"/>
        </w:rPr>
        <w:t>II of this document.</w:t>
      </w:r>
    </w:p>
    <w:p w:rsidR="004D2BC0" w:rsidRPr="00254E4D" w:rsidRDefault="00DF4698" w:rsidP="00996A03">
      <w:pPr>
        <w:pStyle w:val="HChG"/>
      </w:pPr>
      <w:r w:rsidRPr="00254E4D">
        <w:tab/>
      </w:r>
      <w:r w:rsidR="004D2BC0" w:rsidRPr="00254E4D">
        <w:t>X</w:t>
      </w:r>
      <w:r w:rsidR="001E0435">
        <w:t>V</w:t>
      </w:r>
      <w:r w:rsidR="008E2065">
        <w:t>II</w:t>
      </w:r>
      <w:r w:rsidR="004D2BC0" w:rsidRPr="00254E4D">
        <w:t>.</w:t>
      </w:r>
      <w:r w:rsidR="004D2BC0" w:rsidRPr="00254E4D">
        <w:tab/>
        <w:t>Other business (agenda item 1</w:t>
      </w:r>
      <w:r w:rsidR="001E0435">
        <w:t>6</w:t>
      </w:r>
      <w:r w:rsidR="004D2BC0" w:rsidRPr="00254E4D">
        <w:t>)</w:t>
      </w:r>
    </w:p>
    <w:p w:rsidR="004D2BC0" w:rsidRPr="00254E4D" w:rsidRDefault="001E0435" w:rsidP="00663F18">
      <w:pPr>
        <w:pStyle w:val="SingleTxtG"/>
      </w:pPr>
      <w:r>
        <w:rPr>
          <w:bCs/>
        </w:rPr>
        <w:t>81</w:t>
      </w:r>
      <w:r w:rsidR="00DF4698" w:rsidRPr="00254E4D">
        <w:rPr>
          <w:bCs/>
        </w:rPr>
        <w:t>.</w:t>
      </w:r>
      <w:r w:rsidR="00DF4698" w:rsidRPr="00254E4D">
        <w:rPr>
          <w:bCs/>
        </w:rPr>
        <w:tab/>
      </w:r>
      <w:r w:rsidR="007831C5" w:rsidRPr="00254E4D">
        <w:rPr>
          <w:bCs/>
        </w:rPr>
        <w:t xml:space="preserve">No other business was reported. </w:t>
      </w:r>
    </w:p>
    <w:p w:rsidR="004D2BC0" w:rsidRPr="00996A03" w:rsidRDefault="00DF4698" w:rsidP="00996A03">
      <w:pPr>
        <w:pStyle w:val="HChG"/>
      </w:pPr>
      <w:r w:rsidRPr="00996A03">
        <w:tab/>
      </w:r>
      <w:r w:rsidR="004D2BC0" w:rsidRPr="00996A03">
        <w:t>XV</w:t>
      </w:r>
      <w:r w:rsidR="001E0435">
        <w:t>III</w:t>
      </w:r>
      <w:r w:rsidR="004D2BC0" w:rsidRPr="00996A03">
        <w:t>.</w:t>
      </w:r>
      <w:r w:rsidR="004D2BC0" w:rsidRPr="00996A03">
        <w:tab/>
        <w:t>Date of next session (agenda item 1</w:t>
      </w:r>
      <w:r w:rsidR="001E0435">
        <w:t>7</w:t>
      </w:r>
      <w:r w:rsidR="004D2BC0" w:rsidRPr="00996A03">
        <w:t>)</w:t>
      </w:r>
    </w:p>
    <w:p w:rsidR="007831C5" w:rsidRPr="00996A03" w:rsidRDefault="001E0435" w:rsidP="00996A03">
      <w:pPr>
        <w:pStyle w:val="SingleTxtG"/>
      </w:pPr>
      <w:r>
        <w:t>82</w:t>
      </w:r>
      <w:r w:rsidR="00DF4698" w:rsidRPr="00996A03">
        <w:t>.</w:t>
      </w:r>
      <w:r w:rsidR="00DF4698" w:rsidRPr="00996A03">
        <w:tab/>
      </w:r>
      <w:r w:rsidR="007831C5" w:rsidRPr="00996A03">
        <w:t>The Working Party’s twenty-</w:t>
      </w:r>
      <w:r>
        <w:t xml:space="preserve">ninth </w:t>
      </w:r>
      <w:r w:rsidR="007831C5" w:rsidRPr="00996A03">
        <w:t xml:space="preserve">session is tentatively scheduled to take place in Geneva from </w:t>
      </w:r>
      <w:r w:rsidR="008C0EA3">
        <w:t>5</w:t>
      </w:r>
      <w:r w:rsidR="007831C5" w:rsidRPr="00996A03">
        <w:t xml:space="preserve"> to </w:t>
      </w:r>
      <w:r w:rsidR="008C0EA3">
        <w:t>7</w:t>
      </w:r>
      <w:r w:rsidR="007831C5" w:rsidRPr="00996A03">
        <w:t xml:space="preserve"> September 201</w:t>
      </w:r>
      <w:r w:rsidR="008C0EA3">
        <w:t>6</w:t>
      </w:r>
      <w:r w:rsidR="007831C5" w:rsidRPr="00996A03">
        <w:t>.</w:t>
      </w:r>
    </w:p>
    <w:p w:rsidR="004D2BC0" w:rsidRPr="00996A03" w:rsidRDefault="004D2BC0" w:rsidP="00996A03">
      <w:pPr>
        <w:pStyle w:val="HChG"/>
      </w:pPr>
      <w:r w:rsidRPr="00996A03">
        <w:tab/>
        <w:t>X</w:t>
      </w:r>
      <w:r w:rsidR="001E0435">
        <w:t>IX</w:t>
      </w:r>
      <w:r w:rsidRPr="00996A03">
        <w:t>.</w:t>
      </w:r>
      <w:r w:rsidRPr="00996A03">
        <w:tab/>
        <w:t xml:space="preserve">Adoption of the </w:t>
      </w:r>
      <w:r w:rsidR="000604A7">
        <w:t xml:space="preserve">main </w:t>
      </w:r>
      <w:r w:rsidR="00186ED6" w:rsidRPr="00996A03">
        <w:t xml:space="preserve">decisions </w:t>
      </w:r>
      <w:r w:rsidRPr="00996A03">
        <w:t>(agenda item 1</w:t>
      </w:r>
      <w:r w:rsidR="001E0435">
        <w:t>8</w:t>
      </w:r>
      <w:r w:rsidRPr="00996A03">
        <w:t>)</w:t>
      </w:r>
    </w:p>
    <w:p w:rsidR="00E304B9" w:rsidRPr="00996A03" w:rsidRDefault="001E0435" w:rsidP="00996A03">
      <w:pPr>
        <w:pStyle w:val="SingleTxtG"/>
      </w:pPr>
      <w:r>
        <w:t>83</w:t>
      </w:r>
      <w:r w:rsidR="00872FA7" w:rsidRPr="00996A03">
        <w:t>.</w:t>
      </w:r>
      <w:r w:rsidR="00872FA7" w:rsidRPr="00996A03">
        <w:tab/>
      </w:r>
      <w:r w:rsidR="004D2BC0" w:rsidRPr="00996A03">
        <w:t>The Working Party adopted the list of main decisions of its twenty-</w:t>
      </w:r>
      <w:r w:rsidR="000C05F7" w:rsidRPr="00996A03">
        <w:t>seventh</w:t>
      </w:r>
      <w:r w:rsidR="00111C6B" w:rsidRPr="00996A03">
        <w:t xml:space="preserve"> </w:t>
      </w:r>
      <w:r w:rsidR="004D2BC0" w:rsidRPr="00996A03">
        <w:t>session and request</w:t>
      </w:r>
      <w:r w:rsidR="00186ED6" w:rsidRPr="00996A03">
        <w:t>ed</w:t>
      </w:r>
      <w:r w:rsidR="004D2BC0" w:rsidRPr="00996A03">
        <w:t xml:space="preserve"> the secretariat and the Chair to prepare the full and complete report </w:t>
      </w:r>
      <w:r w:rsidR="00186ED6" w:rsidRPr="00996A03">
        <w:t xml:space="preserve">for </w:t>
      </w:r>
      <w:r w:rsidR="004D2BC0" w:rsidRPr="00996A03">
        <w:t>circulat</w:t>
      </w:r>
      <w:r w:rsidR="00186ED6" w:rsidRPr="00996A03">
        <w:t>ion</w:t>
      </w:r>
      <w:r w:rsidR="004D2BC0" w:rsidRPr="00996A03">
        <w:t xml:space="preserve"> to the members of the Working Party for comments on items other tha</w:t>
      </w:r>
      <w:r w:rsidR="00444C39" w:rsidRPr="00996A03">
        <w:t>n</w:t>
      </w:r>
      <w:r w:rsidR="004D2BC0" w:rsidRPr="00996A03">
        <w:t xml:space="preserve"> those in the list of main decisions.</w:t>
      </w:r>
    </w:p>
    <w:p w:rsidR="008C0EA3" w:rsidRPr="00100B7A" w:rsidRDefault="00100B7A" w:rsidP="00100B7A">
      <w:pPr>
        <w:pStyle w:val="HChG"/>
      </w:pPr>
      <w:r>
        <w:br w:type="page"/>
        <w:t>Annex</w:t>
      </w:r>
      <w:r w:rsidRPr="00100B7A">
        <w:t xml:space="preserve"> </w:t>
      </w:r>
      <w:r w:rsidR="008C0EA3" w:rsidRPr="00100B7A">
        <w:t>I</w:t>
      </w:r>
    </w:p>
    <w:p w:rsidR="008C0EA3" w:rsidRDefault="008C0EA3" w:rsidP="008C0EA3">
      <w:pPr>
        <w:pStyle w:val="HChG"/>
      </w:pPr>
      <w:r>
        <w:tab/>
      </w:r>
      <w:r>
        <w:tab/>
        <w:t xml:space="preserve">Amended programme of work and Biennial Evaluation </w:t>
      </w:r>
      <w:r w:rsidR="008D7B3A">
        <w:br/>
      </w:r>
      <w:r>
        <w:t>2016–2017</w:t>
      </w:r>
    </w:p>
    <w:p w:rsidR="008C0EA3" w:rsidRDefault="008C0EA3" w:rsidP="008C0EA3">
      <w:pPr>
        <w:pStyle w:val="HChG"/>
      </w:pPr>
      <w:r>
        <w:tab/>
        <w:t>I.</w:t>
      </w:r>
      <w:r>
        <w:tab/>
      </w:r>
      <w:r w:rsidRPr="00E22CAB">
        <w:t>Mandate</w:t>
      </w:r>
    </w:p>
    <w:p w:rsidR="008C0EA3" w:rsidRPr="00526AD8" w:rsidRDefault="008C0EA3" w:rsidP="008C0EA3">
      <w:pPr>
        <w:pStyle w:val="SingleTxtG"/>
      </w:pPr>
      <w:r w:rsidRPr="00526AD8">
        <w:t>1.</w:t>
      </w:r>
      <w:r w:rsidRPr="00526AD8">
        <w:tab/>
        <w:t>In accordance with the decision of the Inland Transport Committee to review its programme of work every two years, the next review being in 2016 (ECE/TRANS/200, para. 120), the Working Party on Transport Trends and Economics (</w:t>
      </w:r>
      <w:proofErr w:type="spellStart"/>
      <w:r w:rsidRPr="00526AD8">
        <w:t>WP.5</w:t>
      </w:r>
      <w:proofErr w:type="spellEnd"/>
      <w:r w:rsidRPr="00526AD8">
        <w:t>) is requested to review and adopt its programme of work for 2016–2017 as well as the relevant parameters allowing for its biennial evaluation.</w:t>
      </w:r>
    </w:p>
    <w:p w:rsidR="008C0EA3" w:rsidRDefault="008C0EA3" w:rsidP="008C0EA3">
      <w:pPr>
        <w:pStyle w:val="HChG"/>
      </w:pPr>
      <w:r>
        <w:tab/>
        <w:t>II.</w:t>
      </w:r>
      <w:r>
        <w:tab/>
        <w:t>Programme of work for 2016–2017</w:t>
      </w:r>
    </w:p>
    <w:p w:rsidR="008C0EA3" w:rsidRPr="005B5DE1" w:rsidRDefault="008C0EA3" w:rsidP="008C0EA3">
      <w:pPr>
        <w:pStyle w:val="H1G"/>
      </w:pPr>
      <w:r>
        <w:tab/>
        <w:t>A.</w:t>
      </w:r>
      <w:r>
        <w:tab/>
        <w:t>Introduction</w:t>
      </w:r>
    </w:p>
    <w:p w:rsidR="008C0EA3" w:rsidRPr="00526AD8" w:rsidRDefault="008C0EA3" w:rsidP="008C0EA3">
      <w:pPr>
        <w:pStyle w:val="SingleTxtG"/>
      </w:pPr>
      <w:r w:rsidRPr="00526AD8">
        <w:t>2.</w:t>
      </w:r>
      <w:r w:rsidRPr="00526AD8">
        <w:tab/>
        <w:t xml:space="preserve">The present document sets out the draft programme of work of the Inland Transport Committee’s </w:t>
      </w:r>
      <w:proofErr w:type="spellStart"/>
      <w:r w:rsidRPr="00526AD8">
        <w:t>subprogramme</w:t>
      </w:r>
      <w:proofErr w:type="spellEnd"/>
      <w:r w:rsidRPr="00526AD8">
        <w:t xml:space="preserve"> relating to “Transport Trends and Economics” for the biennium 2016–2017. The Working Party on Transport Trends and Economics is invited to consider the programme for subsequent adoption it at its current session. It will then be submitted to the Inland Transport Committee (ITC) and the Economic Commission for Europe (ECE) Executive Committee for formal approval. The Working Party and the Inland Transport Committee will have the opportunity to adjust its programme of work during the course of the biennium, to be reflected in a separate document.</w:t>
      </w:r>
    </w:p>
    <w:p w:rsidR="008C0EA3" w:rsidRPr="00526AD8" w:rsidRDefault="008C0EA3" w:rsidP="008C0EA3">
      <w:pPr>
        <w:pStyle w:val="SingleTxtG"/>
      </w:pPr>
      <w:r w:rsidRPr="00526AD8">
        <w:t>3.</w:t>
      </w:r>
      <w:r w:rsidRPr="00526AD8">
        <w:tab/>
        <w:t xml:space="preserve">The draft programme of work applies a results-based approach. It comprises, for each cluster of activities an expected accomplishment and a list of outputs/activities proposed to be carried out in 2016–2017. The delivery of these outputs/activities is expected to contribute to achieving the expected results. </w:t>
      </w:r>
    </w:p>
    <w:p w:rsidR="008C0EA3" w:rsidRPr="00526AD8" w:rsidRDefault="008C0EA3" w:rsidP="008C0EA3">
      <w:pPr>
        <w:pStyle w:val="SingleTxtG"/>
      </w:pPr>
      <w:r w:rsidRPr="00526AD8">
        <w:t>4.</w:t>
      </w:r>
      <w:r w:rsidRPr="00526AD8">
        <w:tab/>
        <w:t xml:space="preserve">The grouping of activities into clusters is exactly the same as that used by the Inland Transport Committee for the biennial evaluation of its </w:t>
      </w:r>
      <w:proofErr w:type="spellStart"/>
      <w:r w:rsidRPr="00526AD8">
        <w:t>subprogramme</w:t>
      </w:r>
      <w:proofErr w:type="spellEnd"/>
      <w:r w:rsidRPr="00526AD8">
        <w:t xml:space="preserve"> performance. </w:t>
      </w:r>
    </w:p>
    <w:p w:rsidR="008C0EA3" w:rsidRPr="00526AD8" w:rsidRDefault="008C0EA3" w:rsidP="008C0EA3">
      <w:pPr>
        <w:pStyle w:val="SingleTxtG"/>
      </w:pPr>
      <w:r w:rsidRPr="00526AD8">
        <w:t>5.</w:t>
      </w:r>
      <w:r w:rsidRPr="00526AD8">
        <w:tab/>
        <w:t xml:space="preserve">The following clusters of activities make up the </w:t>
      </w:r>
      <w:proofErr w:type="spellStart"/>
      <w:r w:rsidRPr="00526AD8">
        <w:t>UNECE’s</w:t>
      </w:r>
      <w:proofErr w:type="spellEnd"/>
      <w:r w:rsidRPr="00526AD8">
        <w:t xml:space="preserve"> </w:t>
      </w:r>
      <w:proofErr w:type="spellStart"/>
      <w:r w:rsidRPr="00526AD8">
        <w:t>subprogramme</w:t>
      </w:r>
      <w:proofErr w:type="spellEnd"/>
      <w:r w:rsidRPr="00526AD8">
        <w:t xml:space="preserve"> on Transport: </w:t>
      </w:r>
    </w:p>
    <w:tbl>
      <w:tblPr>
        <w:tblW w:w="7370" w:type="dxa"/>
        <w:tblInd w:w="1134" w:type="dxa"/>
        <w:tblLayout w:type="fixed"/>
        <w:tblCellMar>
          <w:left w:w="0" w:type="dxa"/>
          <w:right w:w="0" w:type="dxa"/>
        </w:tblCellMar>
        <w:tblLook w:val="01E0" w:firstRow="1" w:lastRow="1" w:firstColumn="1" w:lastColumn="1" w:noHBand="0" w:noVBand="0"/>
      </w:tblPr>
      <w:tblGrid>
        <w:gridCol w:w="1276"/>
        <w:gridCol w:w="6094"/>
      </w:tblGrid>
      <w:tr w:rsidR="008C0EA3" w:rsidRPr="00842CD4" w:rsidTr="008C0EA3">
        <w:tc>
          <w:tcPr>
            <w:tcW w:w="1276" w:type="dxa"/>
            <w:tcBorders>
              <w:top w:val="single" w:sz="4" w:space="0" w:color="auto"/>
              <w:bottom w:val="single" w:sz="12" w:space="0" w:color="auto"/>
            </w:tcBorders>
            <w:shd w:val="clear" w:color="auto" w:fill="auto"/>
            <w:vAlign w:val="bottom"/>
          </w:tcPr>
          <w:p w:rsidR="008C0EA3" w:rsidRPr="00FB03EB" w:rsidRDefault="008C0EA3" w:rsidP="008C0EA3">
            <w:pPr>
              <w:spacing w:before="80" w:after="80" w:line="200" w:lineRule="exact"/>
              <w:ind w:right="113"/>
              <w:rPr>
                <w:i/>
                <w:sz w:val="16"/>
              </w:rPr>
            </w:pPr>
            <w:r w:rsidRPr="00FB03EB">
              <w:rPr>
                <w:i/>
                <w:sz w:val="16"/>
              </w:rPr>
              <w:t>Cluster No.</w:t>
            </w:r>
          </w:p>
        </w:tc>
        <w:tc>
          <w:tcPr>
            <w:tcW w:w="6094" w:type="dxa"/>
            <w:tcBorders>
              <w:top w:val="single" w:sz="4" w:space="0" w:color="auto"/>
              <w:bottom w:val="single" w:sz="12" w:space="0" w:color="auto"/>
            </w:tcBorders>
            <w:shd w:val="clear" w:color="auto" w:fill="auto"/>
            <w:vAlign w:val="bottom"/>
          </w:tcPr>
          <w:p w:rsidR="008C0EA3" w:rsidRPr="00FB03EB" w:rsidRDefault="008C0EA3" w:rsidP="008C0EA3">
            <w:pPr>
              <w:spacing w:before="80" w:after="80" w:line="200" w:lineRule="exact"/>
              <w:ind w:right="113"/>
              <w:rPr>
                <w:i/>
                <w:sz w:val="16"/>
              </w:rPr>
            </w:pPr>
            <w:proofErr w:type="spellStart"/>
            <w:r w:rsidRPr="00FB03EB">
              <w:rPr>
                <w:i/>
                <w:sz w:val="16"/>
              </w:rPr>
              <w:t>Subprogramme</w:t>
            </w:r>
            <w:proofErr w:type="spellEnd"/>
            <w:r w:rsidRPr="00FB03EB">
              <w:rPr>
                <w:i/>
                <w:sz w:val="16"/>
              </w:rPr>
              <w:t>: 02 Transport</w:t>
            </w:r>
          </w:p>
        </w:tc>
      </w:tr>
      <w:tr w:rsidR="008C0EA3" w:rsidRPr="00842CD4" w:rsidTr="008C0EA3">
        <w:tc>
          <w:tcPr>
            <w:tcW w:w="1276" w:type="dxa"/>
            <w:tcBorders>
              <w:top w:val="single" w:sz="12" w:space="0" w:color="auto"/>
            </w:tcBorders>
            <w:shd w:val="clear" w:color="auto" w:fill="auto"/>
          </w:tcPr>
          <w:p w:rsidR="008C0EA3" w:rsidRPr="00FB03EB" w:rsidRDefault="008C0EA3" w:rsidP="008C0EA3">
            <w:pPr>
              <w:spacing w:before="40" w:after="120"/>
              <w:ind w:right="113"/>
              <w:rPr>
                <w:sz w:val="18"/>
                <w:szCs w:val="18"/>
              </w:rPr>
            </w:pPr>
            <w:r w:rsidRPr="00FB03EB">
              <w:rPr>
                <w:sz w:val="18"/>
                <w:szCs w:val="18"/>
              </w:rPr>
              <w:t>1.</w:t>
            </w:r>
          </w:p>
        </w:tc>
        <w:tc>
          <w:tcPr>
            <w:tcW w:w="6094" w:type="dxa"/>
            <w:tcBorders>
              <w:top w:val="single" w:sz="12" w:space="0" w:color="auto"/>
            </w:tcBorders>
            <w:shd w:val="clear" w:color="auto" w:fill="auto"/>
          </w:tcPr>
          <w:p w:rsidR="008C0EA3" w:rsidRPr="00354D0E" w:rsidRDefault="008C0EA3" w:rsidP="008C0EA3">
            <w:r w:rsidRPr="00354D0E">
              <w:t>Overall coordination (Inland Transport Committee and Bureau)</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2.</w:t>
            </w:r>
          </w:p>
        </w:tc>
        <w:tc>
          <w:tcPr>
            <w:tcW w:w="6094" w:type="dxa"/>
            <w:shd w:val="clear" w:color="auto" w:fill="auto"/>
          </w:tcPr>
          <w:p w:rsidR="008C0EA3" w:rsidRPr="00354D0E" w:rsidRDefault="008C0EA3" w:rsidP="008C0EA3">
            <w:r w:rsidRPr="00354D0E">
              <w:t>Transport trends and economics (including Euro-Asian transport links)</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3.</w:t>
            </w:r>
          </w:p>
        </w:tc>
        <w:tc>
          <w:tcPr>
            <w:tcW w:w="6094" w:type="dxa"/>
            <w:shd w:val="clear" w:color="auto" w:fill="auto"/>
          </w:tcPr>
          <w:p w:rsidR="008C0EA3" w:rsidRPr="00354D0E" w:rsidRDefault="008C0EA3" w:rsidP="008C0EA3">
            <w:pPr>
              <w:spacing w:after="120"/>
            </w:pPr>
            <w:r w:rsidRPr="00354D0E">
              <w:t>Harmonization of vehicle regulations, climate change and intelligent transport systems</w:t>
            </w:r>
            <w:r>
              <w:t xml:space="preserve"> (ITS)</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4.</w:t>
            </w:r>
          </w:p>
        </w:tc>
        <w:tc>
          <w:tcPr>
            <w:tcW w:w="6094" w:type="dxa"/>
            <w:shd w:val="clear" w:color="auto" w:fill="auto"/>
          </w:tcPr>
          <w:p w:rsidR="008C0EA3" w:rsidRPr="005867C5" w:rsidRDefault="008C0EA3" w:rsidP="008C0EA3">
            <w:r w:rsidRPr="005867C5">
              <w:t>Rail transport and Trans-European railway (</w:t>
            </w:r>
            <w:proofErr w:type="spellStart"/>
            <w:r w:rsidRPr="005867C5">
              <w:t>TER</w:t>
            </w:r>
            <w:proofErr w:type="spellEnd"/>
            <w:r w:rsidRPr="005867C5">
              <w:t>) project</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5.</w:t>
            </w:r>
          </w:p>
        </w:tc>
        <w:tc>
          <w:tcPr>
            <w:tcW w:w="6094" w:type="dxa"/>
            <w:shd w:val="clear" w:color="auto" w:fill="auto"/>
          </w:tcPr>
          <w:p w:rsidR="008C0EA3" w:rsidRPr="005867C5" w:rsidRDefault="008C0EA3" w:rsidP="008C0EA3">
            <w:r w:rsidRPr="005867C5">
              <w:t>Inland waterway transport</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6.</w:t>
            </w:r>
          </w:p>
        </w:tc>
        <w:tc>
          <w:tcPr>
            <w:tcW w:w="6094" w:type="dxa"/>
            <w:shd w:val="clear" w:color="auto" w:fill="auto"/>
          </w:tcPr>
          <w:p w:rsidR="008C0EA3" w:rsidRPr="005867C5" w:rsidRDefault="008C0EA3" w:rsidP="008C0EA3">
            <w:r w:rsidRPr="005867C5">
              <w:t>Intermodal transport</w:t>
            </w:r>
            <w:r>
              <w:t xml:space="preserve"> and logistics </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7.</w:t>
            </w:r>
          </w:p>
        </w:tc>
        <w:tc>
          <w:tcPr>
            <w:tcW w:w="6094" w:type="dxa"/>
            <w:shd w:val="clear" w:color="auto" w:fill="auto"/>
          </w:tcPr>
          <w:p w:rsidR="008C0EA3" w:rsidRPr="005867C5" w:rsidRDefault="008C0EA3" w:rsidP="008C0EA3">
            <w:r w:rsidRPr="005867C5">
              <w:t>Customs questions affecting transport</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8.</w:t>
            </w:r>
          </w:p>
        </w:tc>
        <w:tc>
          <w:tcPr>
            <w:tcW w:w="6094" w:type="dxa"/>
            <w:shd w:val="clear" w:color="auto" w:fill="auto"/>
          </w:tcPr>
          <w:p w:rsidR="008C0EA3" w:rsidRPr="005867C5" w:rsidRDefault="008C0EA3" w:rsidP="008C0EA3">
            <w:r w:rsidRPr="005867C5">
              <w:t>Transport, Health and Environment Pan-European programme (THE PEP)</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9.</w:t>
            </w:r>
          </w:p>
        </w:tc>
        <w:tc>
          <w:tcPr>
            <w:tcW w:w="6094" w:type="dxa"/>
            <w:shd w:val="clear" w:color="auto" w:fill="auto"/>
          </w:tcPr>
          <w:p w:rsidR="008C0EA3" w:rsidRPr="005867C5" w:rsidRDefault="008C0EA3" w:rsidP="008C0EA3">
            <w:r w:rsidRPr="005867C5">
              <w:t>Transport of dangerous goods (UNECE)</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10.</w:t>
            </w:r>
          </w:p>
        </w:tc>
        <w:tc>
          <w:tcPr>
            <w:tcW w:w="6094" w:type="dxa"/>
            <w:shd w:val="clear" w:color="auto" w:fill="auto"/>
          </w:tcPr>
          <w:p w:rsidR="008C0EA3" w:rsidRPr="005867C5" w:rsidRDefault="008C0EA3" w:rsidP="008C0EA3">
            <w:r w:rsidRPr="005867C5">
              <w:t>Transport of dangerous goods (</w:t>
            </w:r>
            <w:proofErr w:type="spellStart"/>
            <w:r w:rsidRPr="005867C5">
              <w:t>ECOSOC</w:t>
            </w:r>
            <w:proofErr w:type="spellEnd"/>
            <w:r w:rsidRPr="005867C5">
              <w:t>)</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11.</w:t>
            </w:r>
          </w:p>
        </w:tc>
        <w:tc>
          <w:tcPr>
            <w:tcW w:w="6094" w:type="dxa"/>
            <w:shd w:val="clear" w:color="auto" w:fill="auto"/>
          </w:tcPr>
          <w:p w:rsidR="008C0EA3" w:rsidRPr="005867C5" w:rsidRDefault="008C0EA3" w:rsidP="008C0EA3">
            <w:pPr>
              <w:spacing w:after="120"/>
            </w:pPr>
            <w:r w:rsidRPr="005867C5">
              <w:t>Globally Harmonized System for the Classification and Labelling of Chemicals (</w:t>
            </w:r>
            <w:proofErr w:type="spellStart"/>
            <w:r w:rsidRPr="005867C5">
              <w:t>GHS</w:t>
            </w:r>
            <w:proofErr w:type="spellEnd"/>
            <w:r w:rsidRPr="005867C5">
              <w:t>)</w:t>
            </w:r>
            <w:r>
              <w:t xml:space="preserve"> </w:t>
            </w:r>
            <w:r w:rsidRPr="005401A5">
              <w:t>(</w:t>
            </w:r>
            <w:proofErr w:type="spellStart"/>
            <w:r w:rsidRPr="005401A5">
              <w:t>ECOSOC</w:t>
            </w:r>
            <w:proofErr w:type="spellEnd"/>
            <w:r w:rsidRPr="005401A5">
              <w:t>)</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12.</w:t>
            </w:r>
          </w:p>
        </w:tc>
        <w:tc>
          <w:tcPr>
            <w:tcW w:w="6094" w:type="dxa"/>
            <w:shd w:val="clear" w:color="auto" w:fill="auto"/>
          </w:tcPr>
          <w:p w:rsidR="008C0EA3" w:rsidRPr="005867C5" w:rsidRDefault="008C0EA3" w:rsidP="008C0EA3">
            <w:r w:rsidRPr="005401A5">
              <w:t>Transport of perishable foodstuffs</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13.</w:t>
            </w:r>
          </w:p>
        </w:tc>
        <w:tc>
          <w:tcPr>
            <w:tcW w:w="6094" w:type="dxa"/>
            <w:shd w:val="clear" w:color="auto" w:fill="auto"/>
          </w:tcPr>
          <w:p w:rsidR="008C0EA3" w:rsidRPr="00A83993" w:rsidRDefault="008C0EA3" w:rsidP="008C0EA3">
            <w:r w:rsidRPr="00A83993">
              <w:t>Transport statistics</w:t>
            </w:r>
          </w:p>
        </w:tc>
      </w:tr>
      <w:tr w:rsidR="008C0EA3" w:rsidRPr="00842CD4" w:rsidTr="008C0EA3">
        <w:tc>
          <w:tcPr>
            <w:tcW w:w="1276" w:type="dxa"/>
            <w:shd w:val="clear" w:color="auto" w:fill="auto"/>
          </w:tcPr>
          <w:p w:rsidR="008C0EA3" w:rsidRPr="00FB03EB" w:rsidRDefault="008C0EA3" w:rsidP="008C0EA3">
            <w:pPr>
              <w:spacing w:before="40" w:after="120"/>
              <w:ind w:right="113"/>
              <w:rPr>
                <w:sz w:val="18"/>
                <w:szCs w:val="18"/>
              </w:rPr>
            </w:pPr>
            <w:r w:rsidRPr="00FB03EB">
              <w:rPr>
                <w:sz w:val="18"/>
                <w:szCs w:val="18"/>
              </w:rPr>
              <w:t>14.</w:t>
            </w:r>
          </w:p>
        </w:tc>
        <w:tc>
          <w:tcPr>
            <w:tcW w:w="6094" w:type="dxa"/>
            <w:shd w:val="clear" w:color="auto" w:fill="auto"/>
          </w:tcPr>
          <w:p w:rsidR="008C0EA3" w:rsidRPr="00A83993" w:rsidRDefault="008C0EA3" w:rsidP="008C0EA3">
            <w:r w:rsidRPr="00A83993">
              <w:t>Road transport and Trans-European network for motorway (TEM) project</w:t>
            </w:r>
          </w:p>
        </w:tc>
      </w:tr>
      <w:tr w:rsidR="008C0EA3" w:rsidRPr="00842CD4" w:rsidTr="008C0EA3">
        <w:tc>
          <w:tcPr>
            <w:tcW w:w="1276" w:type="dxa"/>
            <w:tcBorders>
              <w:bottom w:val="single" w:sz="12" w:space="0" w:color="auto"/>
            </w:tcBorders>
            <w:shd w:val="clear" w:color="auto" w:fill="auto"/>
          </w:tcPr>
          <w:p w:rsidR="008C0EA3" w:rsidRPr="00FB03EB" w:rsidRDefault="008C0EA3" w:rsidP="008C0EA3">
            <w:pPr>
              <w:spacing w:before="40" w:after="120"/>
              <w:ind w:right="113"/>
              <w:rPr>
                <w:sz w:val="18"/>
                <w:szCs w:val="18"/>
              </w:rPr>
            </w:pPr>
            <w:r w:rsidRPr="00FB03EB">
              <w:rPr>
                <w:sz w:val="18"/>
                <w:szCs w:val="18"/>
              </w:rPr>
              <w:t>15.</w:t>
            </w:r>
          </w:p>
        </w:tc>
        <w:tc>
          <w:tcPr>
            <w:tcW w:w="6094" w:type="dxa"/>
            <w:tcBorders>
              <w:bottom w:val="single" w:sz="12" w:space="0" w:color="auto"/>
            </w:tcBorders>
            <w:shd w:val="clear" w:color="auto" w:fill="auto"/>
          </w:tcPr>
          <w:p w:rsidR="008C0EA3" w:rsidRDefault="008C0EA3" w:rsidP="008C0EA3">
            <w:r w:rsidRPr="00A83993">
              <w:t>Road traffic safety</w:t>
            </w:r>
          </w:p>
        </w:tc>
      </w:tr>
    </w:tbl>
    <w:p w:rsidR="008C0EA3" w:rsidRPr="00526AD8" w:rsidRDefault="008C0EA3" w:rsidP="008C0EA3">
      <w:pPr>
        <w:pStyle w:val="SingleTxtG"/>
        <w:spacing w:before="120"/>
      </w:pPr>
      <w:r w:rsidRPr="00526AD8">
        <w:t>6.</w:t>
      </w:r>
      <w:r w:rsidRPr="00526AD8">
        <w:tab/>
        <w:t>Furthermore, the outputs/activities listed in this document correspond with the UNECE proposed programme budget for 2016–2017. As necessary, they are complemented by additional items to reflect more recent developments and needs of UNECE member States. For easy reference, such new outputs/activities are clearly indicated as “additional”.</w:t>
      </w:r>
    </w:p>
    <w:p w:rsidR="008C0EA3" w:rsidRPr="00526AD8" w:rsidRDefault="008C0EA3" w:rsidP="008C0EA3">
      <w:pPr>
        <w:pStyle w:val="SingleTxtG"/>
      </w:pPr>
      <w:r w:rsidRPr="00526AD8">
        <w:t>7.</w:t>
      </w:r>
      <w:r w:rsidRPr="00526AD8">
        <w:tab/>
        <w:t>The outputs/activities have been listed under the cluster of activities to which they belong according to the following main categories: (a) meetings and related parliamentary documentation; (b) publications and other information material; and (c) technical cooperation, including seminars, workshops, training sessions, advisory services.</w:t>
      </w:r>
    </w:p>
    <w:p w:rsidR="008C0EA3" w:rsidRPr="00526AD8" w:rsidRDefault="008C0EA3" w:rsidP="008C0EA3">
      <w:pPr>
        <w:pStyle w:val="SingleTxtG"/>
      </w:pPr>
      <w:r w:rsidRPr="00526AD8">
        <w:t>8.</w:t>
      </w:r>
      <w:r w:rsidRPr="00526AD8">
        <w:tab/>
        <w:t>The relevant indicators of achievement, together with baseline and target data, against which performance will be measured, are presented in section III of this document.</w:t>
      </w:r>
    </w:p>
    <w:p w:rsidR="008C0EA3" w:rsidRDefault="008C0EA3" w:rsidP="008C0EA3">
      <w:pPr>
        <w:pStyle w:val="SingleTxtG"/>
      </w:pPr>
      <w:r w:rsidRPr="00526AD8">
        <w:t>9.</w:t>
      </w:r>
      <w:r w:rsidRPr="00526AD8">
        <w:tab/>
        <w:t xml:space="preserve">The present document is based in substance on the programme of work for 2014–2015 as adopted in 2014 by the Inland Transport Committee (ECE/TRANS/240, </w:t>
      </w:r>
      <w:r w:rsidR="00A738CD">
        <w:br/>
      </w:r>
      <w:r w:rsidRPr="00526AD8">
        <w:t>paras</w:t>
      </w:r>
      <w:r w:rsidR="00A738CD">
        <w:t>.</w:t>
      </w:r>
      <w:r w:rsidRPr="00526AD8">
        <w:t xml:space="preserve"> 99–104, ECE/TRANS/2014/23, ECE/TRANS/2014/24).</w:t>
      </w:r>
    </w:p>
    <w:p w:rsidR="008C0EA3" w:rsidRPr="00526AD8" w:rsidRDefault="008C0EA3" w:rsidP="008C0EA3">
      <w:pPr>
        <w:pStyle w:val="H1G"/>
      </w:pPr>
      <w:r w:rsidRPr="00526AD8">
        <w:tab/>
        <w:t>B.</w:t>
      </w:r>
      <w:r w:rsidRPr="00526AD8">
        <w:tab/>
        <w:t>Objective and strategy</w:t>
      </w:r>
    </w:p>
    <w:p w:rsidR="008C0EA3" w:rsidRPr="00526AD8" w:rsidRDefault="008C0EA3" w:rsidP="008C0EA3">
      <w:pPr>
        <w:pStyle w:val="SingleTxtG"/>
      </w:pPr>
      <w:r w:rsidRPr="00526AD8">
        <w:t>10.</w:t>
      </w:r>
      <w:r w:rsidRPr="00526AD8">
        <w:tab/>
        <w:t xml:space="preserve">The objective of the UNECE </w:t>
      </w:r>
      <w:proofErr w:type="spellStart"/>
      <w:r w:rsidRPr="00526AD8">
        <w:t>subprogramme</w:t>
      </w:r>
      <w:proofErr w:type="spellEnd"/>
      <w:r w:rsidRPr="00526AD8">
        <w:t xml:space="preserve"> of transport is to facilitate the international movement of persons and goods by inland transport modes and improve safety, environmental protection, energy efficiency and security in the transport sector to levels that contribute effect</w:t>
      </w:r>
      <w:r w:rsidR="00CD57B0">
        <w:t>ively to sustainable transport.</w:t>
      </w:r>
    </w:p>
    <w:p w:rsidR="008C0EA3" w:rsidRPr="00526AD8" w:rsidRDefault="008C0EA3" w:rsidP="008C0EA3">
      <w:pPr>
        <w:pStyle w:val="SingleTxtG"/>
      </w:pPr>
      <w:r w:rsidRPr="00526AD8">
        <w:t>11.</w:t>
      </w:r>
      <w:r w:rsidRPr="00526AD8">
        <w:tab/>
        <w:t xml:space="preserve">The responsibility for the </w:t>
      </w:r>
      <w:proofErr w:type="spellStart"/>
      <w:r w:rsidRPr="00526AD8">
        <w:t>subprogramme</w:t>
      </w:r>
      <w:proofErr w:type="spellEnd"/>
      <w:r w:rsidRPr="00526AD8">
        <w:t xml:space="preserve"> is ve</w:t>
      </w:r>
      <w:r w:rsidR="00CD57B0">
        <w:t>sted in the Transport Division.</w:t>
      </w:r>
    </w:p>
    <w:p w:rsidR="008C0EA3" w:rsidRPr="00FC6938" w:rsidRDefault="008C0EA3" w:rsidP="008C0EA3">
      <w:pPr>
        <w:pStyle w:val="H1G"/>
        <w:spacing w:after="120"/>
      </w:pPr>
      <w:r>
        <w:rPr>
          <w:lang w:val="en-US"/>
        </w:rPr>
        <w:tab/>
        <w:t>C</w:t>
      </w:r>
      <w:r w:rsidRPr="00FC6938">
        <w:rPr>
          <w:lang w:val="en-US"/>
        </w:rPr>
        <w:t>.</w:t>
      </w:r>
      <w:r w:rsidRPr="00FC6938">
        <w:rPr>
          <w:lang w:val="en-US"/>
        </w:rPr>
        <w:tab/>
        <w:t>Outputs/</w:t>
      </w:r>
      <w:r w:rsidRPr="00BF03EB">
        <w:t>activities</w:t>
      </w:r>
      <w:r w:rsidRPr="00FC6938">
        <w:rPr>
          <w:lang w:val="en-US"/>
        </w:rPr>
        <w:t xml:space="preserve"> to be delivered in the </w:t>
      </w:r>
      <w:r w:rsidRPr="005B3E19">
        <w:t>201</w:t>
      </w:r>
      <w:r>
        <w:t>6</w:t>
      </w:r>
      <w:r w:rsidRPr="005B3E19">
        <w:t>–201</w:t>
      </w:r>
      <w:r>
        <w:t>7</w:t>
      </w:r>
      <w:r w:rsidRPr="00FC6938">
        <w:t xml:space="preserve"> biennium</w:t>
      </w:r>
    </w:p>
    <w:p w:rsidR="008C0EA3" w:rsidRDefault="008C0EA3" w:rsidP="008C0EA3">
      <w:pPr>
        <w:pStyle w:val="H23G"/>
        <w:spacing w:before="120"/>
      </w:pPr>
      <w:r>
        <w:tab/>
      </w:r>
      <w:r>
        <w:tab/>
      </w:r>
      <w:proofErr w:type="spellStart"/>
      <w:r w:rsidRPr="000518BE">
        <w:t>Subprogramme</w:t>
      </w:r>
      <w:proofErr w:type="spellEnd"/>
      <w:r>
        <w:t xml:space="preserve">: 02 </w:t>
      </w:r>
      <w:proofErr w:type="gramStart"/>
      <w:r>
        <w:t>Transport</w:t>
      </w:r>
      <w:proofErr w:type="gramEnd"/>
    </w:p>
    <w:p w:rsidR="008C0EA3" w:rsidRPr="00D23871" w:rsidRDefault="008C0EA3" w:rsidP="008C0EA3">
      <w:pPr>
        <w:pStyle w:val="H23G"/>
        <w:spacing w:before="120"/>
      </w:pPr>
      <w:r>
        <w:tab/>
      </w:r>
      <w:r>
        <w:tab/>
      </w:r>
      <w:r w:rsidRPr="000518BE">
        <w:t>Cluster</w:t>
      </w:r>
      <w:r>
        <w:t xml:space="preserve"> 2</w:t>
      </w:r>
      <w:r>
        <w:br/>
      </w:r>
      <w:r w:rsidRPr="00A624C2">
        <w:t>Transport trends and economics (including Euro-Asian transport links)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4111"/>
        <w:gridCol w:w="3259"/>
      </w:tblGrid>
      <w:tr w:rsidR="008C0EA3" w:rsidRPr="000518BE" w:rsidTr="008C0EA3">
        <w:trPr>
          <w:tblHeader/>
        </w:trPr>
        <w:tc>
          <w:tcPr>
            <w:tcW w:w="4111" w:type="dxa"/>
            <w:tcBorders>
              <w:top w:val="single" w:sz="4" w:space="0" w:color="auto"/>
              <w:bottom w:val="single" w:sz="12" w:space="0" w:color="auto"/>
            </w:tcBorders>
            <w:shd w:val="clear" w:color="auto" w:fill="auto"/>
            <w:vAlign w:val="bottom"/>
          </w:tcPr>
          <w:p w:rsidR="008C0EA3" w:rsidRPr="00FB03EB" w:rsidRDefault="008C0EA3" w:rsidP="008C0EA3">
            <w:pPr>
              <w:suppressAutoHyphens w:val="0"/>
              <w:spacing w:before="80" w:after="80" w:line="200" w:lineRule="exact"/>
              <w:ind w:right="113"/>
              <w:rPr>
                <w:i/>
                <w:iCs/>
                <w:sz w:val="16"/>
                <w:szCs w:val="16"/>
              </w:rPr>
            </w:pPr>
            <w:r w:rsidRPr="00FB03EB">
              <w:rPr>
                <w:i/>
                <w:iCs/>
                <w:sz w:val="16"/>
                <w:szCs w:val="16"/>
              </w:rPr>
              <w:t>Description of cluster (optional)</w:t>
            </w:r>
          </w:p>
        </w:tc>
        <w:tc>
          <w:tcPr>
            <w:tcW w:w="3259" w:type="dxa"/>
            <w:tcBorders>
              <w:top w:val="single" w:sz="4" w:space="0" w:color="auto"/>
              <w:bottom w:val="single" w:sz="12" w:space="0" w:color="auto"/>
            </w:tcBorders>
            <w:shd w:val="clear" w:color="auto" w:fill="auto"/>
            <w:vAlign w:val="bottom"/>
          </w:tcPr>
          <w:p w:rsidR="008C0EA3" w:rsidRPr="00FB03EB" w:rsidRDefault="008C0EA3" w:rsidP="008C0EA3">
            <w:pPr>
              <w:suppressAutoHyphens w:val="0"/>
              <w:spacing w:before="80" w:after="80" w:line="200" w:lineRule="exact"/>
              <w:ind w:right="113"/>
              <w:rPr>
                <w:i/>
                <w:iCs/>
                <w:sz w:val="16"/>
                <w:szCs w:val="16"/>
                <w:lang w:val="en-US"/>
              </w:rPr>
            </w:pPr>
            <w:r w:rsidRPr="00FB03EB">
              <w:rPr>
                <w:i/>
                <w:iCs/>
                <w:sz w:val="16"/>
                <w:szCs w:val="16"/>
                <w:lang w:val="en-US"/>
              </w:rPr>
              <w:t>Expected accomplishments from this cluster</w:t>
            </w:r>
          </w:p>
        </w:tc>
      </w:tr>
      <w:tr w:rsidR="008C0EA3" w:rsidRPr="000518BE" w:rsidTr="008C0EA3">
        <w:trPr>
          <w:trHeight w:val="306"/>
        </w:trPr>
        <w:tc>
          <w:tcPr>
            <w:tcW w:w="4111" w:type="dxa"/>
            <w:tcBorders>
              <w:top w:val="single" w:sz="12" w:space="0" w:color="auto"/>
              <w:bottom w:val="single" w:sz="4" w:space="0" w:color="auto"/>
            </w:tcBorders>
            <w:shd w:val="clear" w:color="auto" w:fill="auto"/>
          </w:tcPr>
          <w:p w:rsidR="008C0EA3" w:rsidRPr="00FB03EB" w:rsidRDefault="008C0EA3" w:rsidP="008C0EA3">
            <w:pPr>
              <w:suppressAutoHyphens w:val="0"/>
              <w:spacing w:before="40" w:after="120" w:line="220" w:lineRule="exact"/>
              <w:ind w:right="113"/>
              <w:jc w:val="both"/>
              <w:rPr>
                <w:strike/>
                <w:sz w:val="18"/>
                <w:szCs w:val="18"/>
                <w:lang w:val="en-US"/>
              </w:rPr>
            </w:pPr>
            <w:r w:rsidRPr="00FB03EB">
              <w:rPr>
                <w:sz w:val="18"/>
                <w:szCs w:val="18"/>
                <w:lang w:val="en-US"/>
              </w:rPr>
              <w:t>The Working Party on Transport Trends and Economics (</w:t>
            </w:r>
            <w:proofErr w:type="spellStart"/>
            <w:r w:rsidRPr="00FB03EB">
              <w:rPr>
                <w:sz w:val="18"/>
                <w:szCs w:val="18"/>
                <w:lang w:val="en-US"/>
              </w:rPr>
              <w:t>WP.5</w:t>
            </w:r>
            <w:proofErr w:type="spellEnd"/>
            <w:r w:rsidRPr="00FB03EB">
              <w:rPr>
                <w:sz w:val="18"/>
                <w:szCs w:val="18"/>
                <w:lang w:val="en-US"/>
              </w:rPr>
              <w:t>) provides a forum for the exchange of ideas about the progress</w:t>
            </w:r>
            <w:r>
              <w:rPr>
                <w:sz w:val="18"/>
                <w:szCs w:val="18"/>
                <w:lang w:val="en-US"/>
              </w:rPr>
              <w:t>,</w:t>
            </w:r>
            <w:r w:rsidRPr="00FB03EB">
              <w:rPr>
                <w:sz w:val="18"/>
                <w:szCs w:val="18"/>
                <w:lang w:val="en-US"/>
              </w:rPr>
              <w:t xml:space="preserve"> challenges </w:t>
            </w:r>
            <w:r w:rsidRPr="00CF40FC">
              <w:rPr>
                <w:b/>
                <w:sz w:val="18"/>
                <w:szCs w:val="18"/>
                <w:lang w:val="en-US"/>
              </w:rPr>
              <w:t>and topical issues</w:t>
            </w:r>
            <w:r>
              <w:rPr>
                <w:sz w:val="18"/>
                <w:szCs w:val="18"/>
                <w:lang w:val="en-US"/>
              </w:rPr>
              <w:t xml:space="preserve"> </w:t>
            </w:r>
            <w:r w:rsidRPr="00FB03EB">
              <w:rPr>
                <w:sz w:val="18"/>
                <w:szCs w:val="18"/>
                <w:lang w:val="en-US"/>
              </w:rPr>
              <w:t>concerning sustainable inland transport across the pan-European region. Its main objective is to enhance the understanding of the main inland transport trends and developments in the ECE region and strengthen international cooperation to develop sustainable transport systems. Its area of work includes the study of economic aspects of transport taking into account (</w:t>
            </w:r>
            <w:proofErr w:type="spellStart"/>
            <w:r w:rsidRPr="00FB03EB">
              <w:rPr>
                <w:sz w:val="18"/>
                <w:szCs w:val="18"/>
                <w:lang w:val="en-US"/>
              </w:rPr>
              <w:t>i</w:t>
            </w:r>
            <w:proofErr w:type="spellEnd"/>
            <w:r w:rsidRPr="00FB03EB">
              <w:rPr>
                <w:sz w:val="18"/>
                <w:szCs w:val="18"/>
                <w:lang w:val="en-US"/>
              </w:rPr>
              <w:t>) the integration process going on within the ECE region, and (ii) the reform processes under way in member countries by monitoring current changes in transport in order to identify, promote and spread positive examples for transport development. It also works towards improving inter-modal coordination and integration with a view to establishing a sustainable European transport system. Its area of work is expanded to cover the development of Euro-Asian transport links</w:t>
            </w:r>
            <w:r>
              <w:rPr>
                <w:sz w:val="18"/>
                <w:szCs w:val="18"/>
                <w:lang w:val="en-US"/>
              </w:rPr>
              <w:t>,</w:t>
            </w:r>
            <w:r w:rsidRPr="00FB03EB">
              <w:rPr>
                <w:sz w:val="18"/>
                <w:szCs w:val="18"/>
                <w:lang w:val="en-US"/>
              </w:rPr>
              <w:t xml:space="preserve"> </w:t>
            </w:r>
            <w:r w:rsidRPr="004029B5">
              <w:rPr>
                <w:sz w:val="18"/>
                <w:szCs w:val="18"/>
                <w:lang w:val="en-US"/>
              </w:rPr>
              <w:t>the</w:t>
            </w:r>
            <w:r w:rsidRPr="00FB03EB">
              <w:rPr>
                <w:sz w:val="18"/>
                <w:szCs w:val="18"/>
                <w:lang w:val="en-US"/>
              </w:rPr>
              <w:t xml:space="preserve"> climate change impact and adaptation for transport networks</w:t>
            </w:r>
            <w:r>
              <w:rPr>
                <w:sz w:val="18"/>
                <w:szCs w:val="18"/>
                <w:lang w:val="en-US"/>
              </w:rPr>
              <w:t xml:space="preserve"> </w:t>
            </w:r>
            <w:r w:rsidRPr="00CF40FC">
              <w:rPr>
                <w:b/>
                <w:sz w:val="18"/>
                <w:szCs w:val="18"/>
                <w:lang w:val="en-US"/>
              </w:rPr>
              <w:t>and nodes</w:t>
            </w:r>
            <w:r w:rsidRPr="00FB03EB">
              <w:rPr>
                <w:sz w:val="18"/>
                <w:szCs w:val="18"/>
                <w:lang w:val="en-US"/>
              </w:rPr>
              <w:t xml:space="preserve">, </w:t>
            </w:r>
            <w:r w:rsidRPr="004029B5">
              <w:rPr>
                <w:sz w:val="18"/>
                <w:szCs w:val="18"/>
                <w:lang w:val="en-US"/>
              </w:rPr>
              <w:t>the sustainable urban transport and mobility</w:t>
            </w:r>
            <w:r>
              <w:rPr>
                <w:sz w:val="18"/>
                <w:szCs w:val="18"/>
                <w:lang w:val="en-US"/>
              </w:rPr>
              <w:t>,</w:t>
            </w:r>
            <w:r w:rsidRPr="004029B5">
              <w:rPr>
                <w:sz w:val="18"/>
                <w:szCs w:val="18"/>
                <w:lang w:val="en-US"/>
              </w:rPr>
              <w:t xml:space="preserve"> </w:t>
            </w:r>
            <w:r w:rsidRPr="00CF40FC">
              <w:rPr>
                <w:b/>
                <w:sz w:val="18"/>
                <w:szCs w:val="18"/>
                <w:lang w:val="en-US"/>
              </w:rPr>
              <w:t xml:space="preserve">including public </w:t>
            </w:r>
            <w:r w:rsidRPr="00240929">
              <w:rPr>
                <w:b/>
                <w:sz w:val="18"/>
                <w:szCs w:val="18"/>
                <w:lang w:val="en-US"/>
              </w:rPr>
              <w:t>transport</w:t>
            </w:r>
            <w:r w:rsidR="000200BD" w:rsidRPr="00CE1E24">
              <w:rPr>
                <w:b/>
                <w:sz w:val="18"/>
                <w:szCs w:val="18"/>
                <w:lang w:val="en-US"/>
              </w:rPr>
              <w:t>, transport security</w:t>
            </w:r>
            <w:r w:rsidRPr="00240929">
              <w:rPr>
                <w:b/>
                <w:sz w:val="18"/>
                <w:szCs w:val="18"/>
                <w:lang w:val="en-US"/>
              </w:rPr>
              <w:t xml:space="preserve"> </w:t>
            </w:r>
            <w:r w:rsidRPr="00240929">
              <w:rPr>
                <w:sz w:val="18"/>
                <w:szCs w:val="18"/>
                <w:lang w:val="en-US"/>
              </w:rPr>
              <w:t>and</w:t>
            </w:r>
            <w:r w:rsidRPr="004029B5">
              <w:rPr>
                <w:sz w:val="18"/>
                <w:szCs w:val="18"/>
                <w:lang w:val="en-US"/>
              </w:rPr>
              <w:t xml:space="preserve"> innovative ways for financing transport infrastructure</w:t>
            </w:r>
            <w:r>
              <w:rPr>
                <w:sz w:val="18"/>
                <w:szCs w:val="18"/>
                <w:lang w:val="en-US"/>
              </w:rPr>
              <w:t xml:space="preserve"> </w:t>
            </w:r>
            <w:r w:rsidRPr="00CF40FC">
              <w:rPr>
                <w:b/>
                <w:sz w:val="18"/>
                <w:szCs w:val="18"/>
                <w:lang w:val="en-US"/>
              </w:rPr>
              <w:t>including benchmarking on transport infrastructure construction costs</w:t>
            </w:r>
            <w:r>
              <w:rPr>
                <w:sz w:val="18"/>
                <w:szCs w:val="18"/>
                <w:lang w:val="en-US"/>
              </w:rPr>
              <w:t>.</w:t>
            </w:r>
          </w:p>
          <w:p w:rsidR="008C0EA3" w:rsidRPr="00FB03EB" w:rsidRDefault="008C0EA3" w:rsidP="008C0EA3">
            <w:pPr>
              <w:suppressAutoHyphens w:val="0"/>
              <w:spacing w:before="40" w:after="120" w:line="220" w:lineRule="exact"/>
              <w:ind w:right="113"/>
              <w:jc w:val="both"/>
              <w:rPr>
                <w:sz w:val="18"/>
                <w:szCs w:val="18"/>
                <w:lang w:val="en-US"/>
              </w:rPr>
            </w:pPr>
            <w:r w:rsidRPr="00FB03EB">
              <w:rPr>
                <w:sz w:val="18"/>
                <w:szCs w:val="18"/>
                <w:lang w:val="en-US"/>
              </w:rPr>
              <w:t>Main Actions :</w:t>
            </w:r>
          </w:p>
          <w:p w:rsidR="008C0EA3" w:rsidRPr="00FB03EB" w:rsidRDefault="008C0EA3" w:rsidP="008C0EA3">
            <w:pPr>
              <w:suppressAutoHyphens w:val="0"/>
              <w:spacing w:before="40" w:after="120" w:line="220" w:lineRule="exact"/>
              <w:ind w:right="113"/>
              <w:jc w:val="both"/>
              <w:rPr>
                <w:sz w:val="18"/>
                <w:szCs w:val="18"/>
                <w:lang w:val="en-US"/>
              </w:rPr>
            </w:pPr>
            <w:r w:rsidRPr="00FB03EB">
              <w:rPr>
                <w:sz w:val="18"/>
                <w:szCs w:val="18"/>
                <w:lang w:val="en-US"/>
              </w:rPr>
              <w:t>•</w:t>
            </w:r>
            <w:r w:rsidRPr="00FB03EB">
              <w:rPr>
                <w:sz w:val="18"/>
                <w:szCs w:val="18"/>
                <w:lang w:val="en-US"/>
              </w:rPr>
              <w:tab/>
              <w:t>Act as secretariat to the Working Party on Transport Trends and Economics;</w:t>
            </w:r>
          </w:p>
          <w:p w:rsidR="008C0EA3" w:rsidRPr="00FB03EB" w:rsidRDefault="008C0EA3" w:rsidP="008C0EA3">
            <w:pPr>
              <w:suppressAutoHyphens w:val="0"/>
              <w:spacing w:before="40" w:after="120" w:line="220" w:lineRule="exact"/>
              <w:ind w:right="113"/>
              <w:jc w:val="both"/>
              <w:rPr>
                <w:sz w:val="18"/>
                <w:szCs w:val="18"/>
                <w:lang w:val="en-US"/>
              </w:rPr>
            </w:pPr>
            <w:r w:rsidRPr="00FB03EB">
              <w:rPr>
                <w:sz w:val="18"/>
                <w:szCs w:val="18"/>
                <w:lang w:val="en-US"/>
              </w:rPr>
              <w:t>•</w:t>
            </w:r>
            <w:r w:rsidRPr="00FB03EB">
              <w:rPr>
                <w:sz w:val="18"/>
                <w:szCs w:val="18"/>
                <w:lang w:val="en-US"/>
              </w:rPr>
              <w:tab/>
              <w:t>Facilitate exchange of data between member countries on transport policy developments;</w:t>
            </w:r>
          </w:p>
          <w:p w:rsidR="008C0EA3" w:rsidRPr="00FB03EB" w:rsidRDefault="008C0EA3" w:rsidP="008C0EA3">
            <w:pPr>
              <w:suppressAutoHyphens w:val="0"/>
              <w:spacing w:before="40" w:after="120" w:line="220" w:lineRule="exact"/>
              <w:ind w:right="113"/>
              <w:jc w:val="both"/>
              <w:rPr>
                <w:sz w:val="18"/>
                <w:szCs w:val="18"/>
                <w:lang w:val="en-US"/>
              </w:rPr>
            </w:pPr>
            <w:r w:rsidRPr="00FB03EB">
              <w:rPr>
                <w:sz w:val="18"/>
                <w:szCs w:val="18"/>
                <w:lang w:val="en-US"/>
              </w:rPr>
              <w:t>•</w:t>
            </w:r>
            <w:r w:rsidRPr="00FB03EB">
              <w:rPr>
                <w:sz w:val="18"/>
                <w:szCs w:val="18"/>
                <w:lang w:val="en-US"/>
              </w:rPr>
              <w:tab/>
              <w:t>Coordinate cooperation between governments and other actors (intergovernmental and non-governmental organizations, regional economic integration organizations, private sector and academia);</w:t>
            </w:r>
          </w:p>
          <w:p w:rsidR="008C0EA3" w:rsidRPr="00FB03EB" w:rsidRDefault="008C0EA3" w:rsidP="008C0EA3">
            <w:pPr>
              <w:suppressAutoHyphens w:val="0"/>
              <w:spacing w:line="220" w:lineRule="exact"/>
              <w:ind w:right="113"/>
              <w:jc w:val="both"/>
              <w:rPr>
                <w:sz w:val="18"/>
                <w:szCs w:val="18"/>
                <w:lang w:val="en-US"/>
              </w:rPr>
            </w:pPr>
            <w:r w:rsidRPr="00FB03EB">
              <w:rPr>
                <w:sz w:val="18"/>
                <w:szCs w:val="18"/>
                <w:lang w:val="en-US"/>
              </w:rPr>
              <w:t>•</w:t>
            </w:r>
            <w:r w:rsidRPr="00FB03EB">
              <w:rPr>
                <w:sz w:val="18"/>
                <w:szCs w:val="18"/>
                <w:lang w:val="en-US"/>
              </w:rPr>
              <w:tab/>
              <w:t>Provide technical and administrative assistance to countries with economies in transition.</w:t>
            </w:r>
          </w:p>
        </w:tc>
        <w:tc>
          <w:tcPr>
            <w:tcW w:w="3259" w:type="dxa"/>
            <w:tcBorders>
              <w:top w:val="single" w:sz="12" w:space="0" w:color="auto"/>
              <w:bottom w:val="single" w:sz="4" w:space="0" w:color="auto"/>
            </w:tcBorders>
            <w:shd w:val="clear" w:color="auto" w:fill="auto"/>
          </w:tcPr>
          <w:p w:rsidR="008C0EA3" w:rsidRPr="00FB03EB" w:rsidRDefault="008C0EA3" w:rsidP="008C0EA3">
            <w:pPr>
              <w:suppressAutoHyphens w:val="0"/>
              <w:spacing w:before="40" w:after="120" w:line="220" w:lineRule="exact"/>
              <w:ind w:left="113" w:right="113"/>
              <w:jc w:val="both"/>
              <w:rPr>
                <w:sz w:val="18"/>
                <w:szCs w:val="18"/>
                <w:lang w:val="en-US"/>
              </w:rPr>
            </w:pPr>
            <w:r w:rsidRPr="00FB03EB">
              <w:rPr>
                <w:sz w:val="18"/>
                <w:szCs w:val="18"/>
                <w:lang w:val="en-US"/>
              </w:rPr>
              <w:t>•</w:t>
            </w:r>
            <w:r w:rsidRPr="00FB03EB">
              <w:rPr>
                <w:sz w:val="18"/>
                <w:szCs w:val="18"/>
                <w:lang w:val="en-US"/>
              </w:rPr>
              <w:tab/>
              <w:t>Better understanding by member States of the main transport trends and developments in the ECE region;</w:t>
            </w:r>
          </w:p>
          <w:p w:rsidR="008C0EA3" w:rsidRPr="00FB03EB" w:rsidRDefault="008C0EA3" w:rsidP="008C0EA3">
            <w:pPr>
              <w:suppressAutoHyphens w:val="0"/>
              <w:spacing w:before="40" w:after="120" w:line="220" w:lineRule="exact"/>
              <w:ind w:left="113" w:right="113"/>
              <w:jc w:val="both"/>
              <w:rPr>
                <w:sz w:val="18"/>
                <w:szCs w:val="18"/>
                <w:lang w:val="en-US"/>
              </w:rPr>
            </w:pPr>
            <w:r w:rsidRPr="00FB03EB">
              <w:rPr>
                <w:sz w:val="18"/>
                <w:szCs w:val="18"/>
                <w:lang w:val="en-US"/>
              </w:rPr>
              <w:t>•</w:t>
            </w:r>
            <w:r w:rsidRPr="00FB03EB">
              <w:rPr>
                <w:sz w:val="18"/>
                <w:szCs w:val="18"/>
                <w:lang w:val="en-US"/>
              </w:rPr>
              <w:tab/>
            </w:r>
            <w:r w:rsidRPr="00CE1E24">
              <w:rPr>
                <w:spacing w:val="-4"/>
                <w:sz w:val="18"/>
                <w:szCs w:val="18"/>
                <w:lang w:val="en-US"/>
              </w:rPr>
              <w:t>Strengthened cooperation in the development of Euro-Asian transport links.</w:t>
            </w:r>
          </w:p>
        </w:tc>
      </w:tr>
    </w:tbl>
    <w:p w:rsidR="008C0EA3" w:rsidRPr="00A620EB" w:rsidRDefault="008C0EA3" w:rsidP="008C0EA3">
      <w:pPr>
        <w:pStyle w:val="H4G"/>
      </w:pPr>
      <w:r>
        <w:tab/>
      </w:r>
      <w:r>
        <w:tab/>
      </w:r>
      <w:r w:rsidRPr="00A620EB">
        <w:t>Other act</w:t>
      </w:r>
      <w:r>
        <w:t>ivities</w:t>
      </w:r>
      <w:r w:rsidRPr="00A620EB">
        <w:t xml:space="preserve"> within the cluster</w:t>
      </w:r>
    </w:p>
    <w:p w:rsidR="008C0EA3" w:rsidRPr="00A620EB" w:rsidRDefault="008C0EA3" w:rsidP="008C0EA3">
      <w:pPr>
        <w:pStyle w:val="SingleTxtG"/>
      </w:pPr>
      <w:r w:rsidRPr="00A620EB">
        <w:t>The Expert Group on Euro-Asian Transport Links supports the implementation of identified priority projects and promotes the inclusion of all identified Eu</w:t>
      </w:r>
      <w:r w:rsidRPr="00490E11">
        <w:t>ro-Asian Transport routes in the respective international network agreements. It also addresses obstacles to the smooth movement of goods across international borders, and continues to further strengthen the capacity of national officials from various agenc</w:t>
      </w:r>
      <w:r w:rsidRPr="00D01AF5">
        <w:t xml:space="preserve">ies dealing with border-crossing formalities and procedures. The Group continues its work aiming at coordinating infrastructure planning, evaluating and prioritizing of infrastructure projects; studying and analysing economically viable inland transport options, examining non-physical obstacles and collecting transport flows data in the </w:t>
      </w:r>
      <w:proofErr w:type="spellStart"/>
      <w:r w:rsidRPr="00D01AF5">
        <w:t>EATL</w:t>
      </w:r>
      <w:proofErr w:type="spellEnd"/>
      <w:r w:rsidRPr="00D01AF5">
        <w:t xml:space="preserve"> region; strengthen national capacities; share experience and best practices along the Euro-Asian transport routes; and further develop and update Geographic Information</w:t>
      </w:r>
      <w:r w:rsidRPr="000B4C1A">
        <w:t xml:space="preserve"> System (GIS) database.</w:t>
      </w:r>
      <w:r>
        <w:t xml:space="preserve"> </w:t>
      </w:r>
      <w:r w:rsidRPr="00CF40FC">
        <w:t>C</w:t>
      </w:r>
      <w:r w:rsidRPr="00A620EB">
        <w:t>ontinuation of the work in a new Phase III with:</w:t>
      </w:r>
    </w:p>
    <w:p w:rsidR="008C0EA3" w:rsidRPr="00A620EB" w:rsidRDefault="008C0EA3" w:rsidP="005136C5">
      <w:pPr>
        <w:pStyle w:val="Bullet2G"/>
        <w:tabs>
          <w:tab w:val="clear" w:pos="2268"/>
          <w:tab w:val="num" w:pos="1701"/>
        </w:tabs>
        <w:ind w:left="1729"/>
      </w:pPr>
      <w:r w:rsidRPr="00A620EB">
        <w:t>Coordination of infrastructure planning;</w:t>
      </w:r>
    </w:p>
    <w:p w:rsidR="008C0EA3" w:rsidRPr="00490E11" w:rsidRDefault="008C0EA3" w:rsidP="005136C5">
      <w:pPr>
        <w:pStyle w:val="Bullet2G"/>
        <w:tabs>
          <w:tab w:val="clear" w:pos="2268"/>
          <w:tab w:val="num" w:pos="1701"/>
        </w:tabs>
        <w:ind w:left="1729"/>
      </w:pPr>
      <w:r w:rsidRPr="005136C5">
        <w:t>Evaluation</w:t>
      </w:r>
      <w:r w:rsidRPr="00490E11">
        <w:t xml:space="preserve"> and prioritization of infrastructure projects;</w:t>
      </w:r>
    </w:p>
    <w:p w:rsidR="008C0EA3" w:rsidRPr="00D01AF5" w:rsidRDefault="008C0EA3" w:rsidP="005136C5">
      <w:pPr>
        <w:pStyle w:val="Bullet2G"/>
        <w:tabs>
          <w:tab w:val="clear" w:pos="2268"/>
          <w:tab w:val="num" w:pos="1701"/>
        </w:tabs>
        <w:ind w:left="1729"/>
      </w:pPr>
      <w:r w:rsidRPr="00D01AF5">
        <w:t>Study and analysis of economically viable inland transport options;</w:t>
      </w:r>
    </w:p>
    <w:p w:rsidR="008C0EA3" w:rsidRPr="000B4C1A" w:rsidRDefault="008C0EA3" w:rsidP="005136C5">
      <w:pPr>
        <w:pStyle w:val="Bullet2G"/>
        <w:tabs>
          <w:tab w:val="clear" w:pos="2268"/>
          <w:tab w:val="num" w:pos="1701"/>
        </w:tabs>
        <w:ind w:left="1729"/>
      </w:pPr>
      <w:r w:rsidRPr="000B4C1A">
        <w:t xml:space="preserve">Examination of non-physical obstacles and collection of transport flows data in the </w:t>
      </w:r>
      <w:proofErr w:type="spellStart"/>
      <w:r w:rsidRPr="000B4C1A">
        <w:t>EATL</w:t>
      </w:r>
      <w:proofErr w:type="spellEnd"/>
      <w:r w:rsidRPr="000B4C1A">
        <w:t xml:space="preserve"> region;</w:t>
      </w:r>
    </w:p>
    <w:p w:rsidR="008C0EA3" w:rsidRDefault="008C0EA3" w:rsidP="005136C5">
      <w:pPr>
        <w:pStyle w:val="Bullet2G"/>
        <w:tabs>
          <w:tab w:val="clear" w:pos="2268"/>
          <w:tab w:val="num" w:pos="1701"/>
        </w:tabs>
        <w:ind w:left="1729"/>
      </w:pPr>
      <w:r w:rsidRPr="00D71C8A">
        <w:t xml:space="preserve">Strengthening of national capacities; </w:t>
      </w:r>
    </w:p>
    <w:p w:rsidR="008C0EA3" w:rsidRDefault="008C0EA3" w:rsidP="005136C5">
      <w:pPr>
        <w:pStyle w:val="Bullet2G"/>
        <w:tabs>
          <w:tab w:val="clear" w:pos="2268"/>
          <w:tab w:val="num" w:pos="1701"/>
        </w:tabs>
        <w:ind w:left="1729"/>
        <w:rPr>
          <w:b/>
        </w:rPr>
      </w:pPr>
      <w:r w:rsidRPr="00CF40FC">
        <w:rPr>
          <w:b/>
        </w:rPr>
        <w:t>Facilitation of coordination of integrated time schedules and tariffs for the nine rail and road transport links;</w:t>
      </w:r>
    </w:p>
    <w:p w:rsidR="008C0EA3" w:rsidRPr="00CF40FC" w:rsidRDefault="008C0EA3" w:rsidP="005136C5">
      <w:pPr>
        <w:pStyle w:val="Bullet2G"/>
        <w:tabs>
          <w:tab w:val="clear" w:pos="2268"/>
          <w:tab w:val="num" w:pos="1701"/>
        </w:tabs>
        <w:ind w:left="1729"/>
        <w:rPr>
          <w:b/>
        </w:rPr>
      </w:pPr>
      <w:r w:rsidRPr="00CF40FC">
        <w:rPr>
          <w:b/>
        </w:rPr>
        <w:t>Promotion of Euro-Asian inland transport routes and development of an integrated marketing strategy;</w:t>
      </w:r>
    </w:p>
    <w:p w:rsidR="008C0EA3" w:rsidRPr="00A2078A" w:rsidRDefault="008C0EA3" w:rsidP="005136C5">
      <w:pPr>
        <w:pStyle w:val="Bullet2G"/>
        <w:tabs>
          <w:tab w:val="clear" w:pos="2268"/>
          <w:tab w:val="num" w:pos="1701"/>
        </w:tabs>
        <w:ind w:left="1729"/>
      </w:pPr>
      <w:r w:rsidRPr="00083D2E">
        <w:t>Sharing of experiences and bes</w:t>
      </w:r>
      <w:r w:rsidRPr="00A2078A">
        <w:t>t practices along the Euro-Asian transport routes;</w:t>
      </w:r>
    </w:p>
    <w:p w:rsidR="008C0EA3" w:rsidRPr="00A2078A" w:rsidRDefault="008C0EA3" w:rsidP="005136C5">
      <w:pPr>
        <w:pStyle w:val="Bullet2G"/>
        <w:tabs>
          <w:tab w:val="clear" w:pos="2268"/>
          <w:tab w:val="num" w:pos="1701"/>
        </w:tabs>
        <w:ind w:left="1729"/>
      </w:pPr>
      <w:r w:rsidRPr="00A2078A">
        <w:t>Further development and update of the Geographic Information System (GIS) database and presentation of Final Report of its accomplishments under Phase II.</w:t>
      </w:r>
    </w:p>
    <w:p w:rsidR="008C0EA3" w:rsidRPr="00AE55CC" w:rsidRDefault="008C0EA3" w:rsidP="008C0EA3">
      <w:pPr>
        <w:pStyle w:val="SingleTxtG"/>
        <w:rPr>
          <w:b/>
        </w:rPr>
      </w:pPr>
      <w:r w:rsidRPr="00AE55CC">
        <w:rPr>
          <w:b/>
        </w:rPr>
        <w:t xml:space="preserve">The Group of Experts on climate change impacts and adaptation for transport networks </w:t>
      </w:r>
      <w:r>
        <w:rPr>
          <w:b/>
        </w:rPr>
        <w:t xml:space="preserve">and nodes </w:t>
      </w:r>
      <w:r w:rsidRPr="00AE55CC">
        <w:rPr>
          <w:b/>
        </w:rPr>
        <w:t>(duration: two years), funded by existing secretariat resources, along with additional financial support from participating countries and other international organizations and bodies concerned, will take stock of the available data and analyses of climate change impacts on international transport networks in the ECE region and beyond and prepare recommendations to member governments with a view to improving the long-term sustainability of international transport and set best examples of national policies addressing vulnerability of transport networks among member States.</w:t>
      </w:r>
    </w:p>
    <w:p w:rsidR="008C0EA3" w:rsidRPr="00AE55CC" w:rsidRDefault="008C0EA3" w:rsidP="008C0EA3">
      <w:pPr>
        <w:pStyle w:val="SingleTxtG"/>
        <w:keepNext/>
        <w:keepLines/>
        <w:rPr>
          <w:b/>
        </w:rPr>
      </w:pPr>
      <w:r w:rsidRPr="00AE55CC">
        <w:rPr>
          <w:b/>
        </w:rPr>
        <w:t>The Expert Group is expected to:</w:t>
      </w:r>
    </w:p>
    <w:p w:rsidR="008C0EA3" w:rsidRPr="000200BD" w:rsidRDefault="008C0EA3" w:rsidP="00CE1E24">
      <w:pPr>
        <w:pStyle w:val="Bullet2G"/>
        <w:tabs>
          <w:tab w:val="clear" w:pos="2268"/>
          <w:tab w:val="num" w:pos="1701"/>
        </w:tabs>
        <w:ind w:left="1729"/>
        <w:rPr>
          <w:b/>
        </w:rPr>
      </w:pPr>
      <w:r w:rsidRPr="000200BD">
        <w:rPr>
          <w:b/>
        </w:rPr>
        <w:t>Identify and establish, if possible, inventories of transport networks in the ECE region which are vulnerable to climate change impacts, if possible in a geographic information system (GIS) environment;</w:t>
      </w:r>
    </w:p>
    <w:p w:rsidR="008C0EA3" w:rsidRPr="0087107E" w:rsidRDefault="008C0EA3" w:rsidP="00CE1E24">
      <w:pPr>
        <w:pStyle w:val="Bullet2G"/>
        <w:tabs>
          <w:tab w:val="clear" w:pos="2268"/>
          <w:tab w:val="num" w:pos="1701"/>
        </w:tabs>
        <w:ind w:left="1729"/>
        <w:rPr>
          <w:b/>
        </w:rPr>
      </w:pPr>
      <w:r w:rsidRPr="0087107E">
        <w:rPr>
          <w:b/>
        </w:rPr>
        <w:t>Use/develop models, methodologies, tools and good practices to address potential extreme hazards (e.g. high temperatures and floods) to selected inland transport infrastructure in the ECE region under different scenarios of climate change;</w:t>
      </w:r>
    </w:p>
    <w:p w:rsidR="008C0EA3" w:rsidRPr="00240929" w:rsidRDefault="008C0EA3" w:rsidP="00CE1E24">
      <w:pPr>
        <w:pStyle w:val="Bullet2G"/>
        <w:tabs>
          <w:tab w:val="clear" w:pos="2268"/>
          <w:tab w:val="num" w:pos="1701"/>
        </w:tabs>
        <w:ind w:left="1729"/>
        <w:rPr>
          <w:b/>
        </w:rPr>
      </w:pPr>
      <w:r w:rsidRPr="0087107E">
        <w:rPr>
          <w:b/>
        </w:rPr>
        <w:t xml:space="preserve">Identification and analysis of case studies on the potential economic, social, and environmental consequences of the climate change impacts and provide a </w:t>
      </w:r>
      <w:r w:rsidRPr="00240929">
        <w:rPr>
          <w:b/>
        </w:rPr>
        <w:t>cost/benefit analysis of the adaptation options.</w:t>
      </w:r>
    </w:p>
    <w:p w:rsidR="000200BD" w:rsidRPr="00CE1E24" w:rsidRDefault="000200BD" w:rsidP="00DD279E">
      <w:pPr>
        <w:pStyle w:val="Bullet1G"/>
        <w:ind w:left="1134"/>
        <w:rPr>
          <w:b/>
        </w:rPr>
      </w:pPr>
      <w:r w:rsidRPr="00CE1E24">
        <w:rPr>
          <w:b/>
        </w:rPr>
        <w:t>The newly established Group of experts on benchmarking transport infrastructure construction costs (duration: two years), funded by existing secretariat resources, along with additional financial support from participating countries and other international organizations and bodies concerned, will take stock of the available data and analyses on methodologies and models for the evaluation of transport infrastructure constructions costs, of terminologies and definitions used for determining the related costs in the construction of inland transport infrastructure (roads, railways, inland water transport and intermodal transport) and will collect data in order to perform a benchmarking of the transport infrastructure construction costs along the ECE region.</w:t>
      </w:r>
    </w:p>
    <w:p w:rsidR="000200BD" w:rsidRPr="00CE1E24" w:rsidRDefault="000200BD" w:rsidP="00DD279E">
      <w:pPr>
        <w:pStyle w:val="Bullet1G"/>
        <w:ind w:left="567" w:firstLine="567"/>
        <w:rPr>
          <w:b/>
        </w:rPr>
      </w:pPr>
      <w:r w:rsidRPr="00CE1E24">
        <w:rPr>
          <w:b/>
        </w:rPr>
        <w:t>The Expert Group is expected to:</w:t>
      </w:r>
    </w:p>
    <w:p w:rsidR="000200BD" w:rsidRPr="00CE1E24" w:rsidRDefault="000200BD" w:rsidP="00CE1E24">
      <w:pPr>
        <w:pStyle w:val="Bullet2G"/>
        <w:tabs>
          <w:tab w:val="clear" w:pos="2268"/>
          <w:tab w:val="num" w:pos="1701"/>
        </w:tabs>
        <w:ind w:left="1729"/>
        <w:rPr>
          <w:b/>
        </w:rPr>
      </w:pPr>
      <w:r w:rsidRPr="00CE1E24">
        <w:rPr>
          <w:b/>
        </w:rPr>
        <w:t>Identify models, methodologies, tools and good practices for identifying and evaluating transport infrastructure construction costs;</w:t>
      </w:r>
    </w:p>
    <w:p w:rsidR="000200BD" w:rsidRDefault="000200BD" w:rsidP="00CE1E24">
      <w:pPr>
        <w:pStyle w:val="Bullet2G"/>
        <w:tabs>
          <w:tab w:val="clear" w:pos="2268"/>
          <w:tab w:val="num" w:pos="1701"/>
        </w:tabs>
        <w:ind w:left="1729"/>
        <w:rPr>
          <w:b/>
        </w:rPr>
      </w:pPr>
      <w:r w:rsidRPr="00CE1E24">
        <w:rPr>
          <w:b/>
        </w:rPr>
        <w:t>Identify and list terminologies used in ECE region for construction costs of inland transport infrastructure; if possible, create a glossary of agreed  terminologies and related explanations;</w:t>
      </w:r>
    </w:p>
    <w:p w:rsidR="00240929" w:rsidRPr="00CE1E24" w:rsidRDefault="00240929" w:rsidP="00CE1E24">
      <w:pPr>
        <w:pStyle w:val="Bullet2G"/>
        <w:tabs>
          <w:tab w:val="clear" w:pos="2268"/>
          <w:tab w:val="num" w:pos="1701"/>
        </w:tabs>
        <w:ind w:left="1729"/>
        <w:rPr>
          <w:b/>
        </w:rPr>
      </w:pPr>
      <w:r w:rsidRPr="00816DA8">
        <w:rPr>
          <w:b/>
        </w:rPr>
        <w:t>Collect and analyse data in order to prepare a benchmarking of transport infrastructure construction costs along the ECE region</w:t>
      </w:r>
      <w:r>
        <w:rPr>
          <w:b/>
        </w:rPr>
        <w:t>.</w:t>
      </w:r>
    </w:p>
    <w:p w:rsidR="008C0EA3" w:rsidRPr="00BF03EB" w:rsidRDefault="008C0EA3" w:rsidP="008C0EA3">
      <w:pPr>
        <w:pStyle w:val="H23G"/>
      </w:pPr>
      <w:r w:rsidRPr="000B3D30">
        <w:tab/>
      </w:r>
      <w:r w:rsidRPr="000B3D30">
        <w:tab/>
        <w:t>Outputs/activities</w:t>
      </w:r>
    </w:p>
    <w:p w:rsidR="008C0EA3" w:rsidRDefault="008C0EA3" w:rsidP="008C0EA3">
      <w:pPr>
        <w:pStyle w:val="H4G"/>
      </w:pPr>
      <w:r>
        <w:tab/>
        <w:t>(a)</w:t>
      </w:r>
      <w:r>
        <w:tab/>
      </w:r>
      <w:r w:rsidRPr="00EB0E9B">
        <w:t>Meetings and related parliamentary documentation</w:t>
      </w:r>
    </w:p>
    <w:p w:rsidR="008C0EA3" w:rsidRDefault="008C0EA3" w:rsidP="008C0EA3">
      <w:pPr>
        <w:pStyle w:val="SingleTxtG"/>
        <w:ind w:left="2034" w:hanging="900"/>
      </w:pPr>
      <w:r>
        <w:t>2.1</w:t>
      </w:r>
      <w:r>
        <w:tab/>
        <w:t xml:space="preserve">Working </w:t>
      </w:r>
      <w:r w:rsidRPr="00201CE9">
        <w:rPr>
          <w:lang w:val="en-US"/>
        </w:rPr>
        <w:t>Party</w:t>
      </w:r>
      <w:r>
        <w:t xml:space="preserve"> on Transport Trends and Economics (</w:t>
      </w:r>
      <w:r w:rsidRPr="007C4C5C">
        <w:rPr>
          <w:b/>
        </w:rPr>
        <w:t>twenty-ninth session, 2016,</w:t>
      </w:r>
      <w:r>
        <w:t xml:space="preserve"> </w:t>
      </w:r>
      <w:r w:rsidRPr="007C4C5C">
        <w:rPr>
          <w:b/>
        </w:rPr>
        <w:t>thirtieth session, 2017</w:t>
      </w:r>
      <w:r>
        <w:t>) (12 meetings).</w:t>
      </w:r>
    </w:p>
    <w:p w:rsidR="008C0EA3" w:rsidRDefault="008C0EA3" w:rsidP="008C0EA3">
      <w:pPr>
        <w:pStyle w:val="H4G"/>
        <w:spacing w:before="0"/>
      </w:pPr>
      <w:r>
        <w:tab/>
      </w:r>
      <w:r>
        <w:tab/>
        <w:t>Documentation:</w:t>
      </w:r>
    </w:p>
    <w:p w:rsidR="008C0EA3" w:rsidRPr="003E4522" w:rsidRDefault="008C0EA3" w:rsidP="008C0EA3">
      <w:pPr>
        <w:pStyle w:val="SingleTxtG"/>
        <w:rPr>
          <w:i/>
        </w:rPr>
      </w:pPr>
      <w:r w:rsidRPr="007C4C5C">
        <w:rPr>
          <w:b/>
        </w:rPr>
        <w:t>Agendas of the sessions (2);</w:t>
      </w:r>
      <w:r>
        <w:t xml:space="preserve"> </w:t>
      </w:r>
      <w:r w:rsidRPr="001C482F">
        <w:t>Reports of the sessions (2); documents</w:t>
      </w:r>
      <w:r>
        <w:t xml:space="preserve"> </w:t>
      </w:r>
      <w:r w:rsidRPr="007C4C5C">
        <w:rPr>
          <w:b/>
        </w:rPr>
        <w:t>addressing topical issues and trends in transport</w:t>
      </w:r>
      <w:r>
        <w:rPr>
          <w:b/>
        </w:rPr>
        <w:t xml:space="preserve"> including financing, transport networks and ports hinterland connections </w:t>
      </w:r>
      <w:r w:rsidRPr="001C482F">
        <w:t>(</w:t>
      </w:r>
      <w:r w:rsidRPr="007C4C5C">
        <w:t>12</w:t>
      </w:r>
      <w:r w:rsidRPr="001C482F">
        <w:t>); on Euro-Asian Transport Links (</w:t>
      </w:r>
      <w:proofErr w:type="spellStart"/>
      <w:r w:rsidRPr="001C482F">
        <w:t>EATL</w:t>
      </w:r>
      <w:proofErr w:type="spellEnd"/>
      <w:r w:rsidRPr="001C482F">
        <w:t>) project (2), on the transport situation and emerging trends in the ECE region (</w:t>
      </w:r>
      <w:r w:rsidRPr="007C4C5C">
        <w:rPr>
          <w:b/>
        </w:rPr>
        <w:t>2</w:t>
      </w:r>
      <w:r w:rsidRPr="001C482F">
        <w:t xml:space="preserve">), on </w:t>
      </w:r>
      <w:r w:rsidRPr="007C4C5C">
        <w:rPr>
          <w:b/>
        </w:rPr>
        <w:t>urban mobility and public transport</w:t>
      </w:r>
      <w:r>
        <w:t xml:space="preserve"> </w:t>
      </w:r>
      <w:r w:rsidRPr="001C482F">
        <w:t>(</w:t>
      </w:r>
      <w:r>
        <w:t>2</w:t>
      </w:r>
      <w:r w:rsidRPr="001C482F">
        <w:t xml:space="preserve">), on </w:t>
      </w:r>
      <w:r w:rsidRPr="007C4C5C">
        <w:rPr>
          <w:b/>
        </w:rPr>
        <w:t>climate change, air pollution and transport</w:t>
      </w:r>
      <w:r>
        <w:t xml:space="preserve"> </w:t>
      </w:r>
      <w:r w:rsidRPr="001C482F">
        <w:t>(</w:t>
      </w:r>
      <w:r w:rsidRPr="007C4C5C">
        <w:rPr>
          <w:b/>
        </w:rPr>
        <w:t>2</w:t>
      </w:r>
      <w:r w:rsidRPr="001C482F">
        <w:t>),</w:t>
      </w:r>
      <w:r>
        <w:t xml:space="preserve"> </w:t>
      </w:r>
      <w:r w:rsidRPr="007C4C5C">
        <w:rPr>
          <w:b/>
        </w:rPr>
        <w:t>four years’ work plan, program of work and biannual evaluation (2).</w:t>
      </w:r>
    </w:p>
    <w:p w:rsidR="008C0EA3" w:rsidRDefault="008C0EA3" w:rsidP="008C0EA3">
      <w:pPr>
        <w:pStyle w:val="SingleTxtG"/>
        <w:ind w:left="2034" w:hanging="900"/>
      </w:pPr>
      <w:r>
        <w:t>2.2</w:t>
      </w:r>
      <w:r>
        <w:tab/>
      </w:r>
      <w:r w:rsidRPr="00201CE9">
        <w:rPr>
          <w:lang w:val="en-US"/>
        </w:rPr>
        <w:t>Scheduled</w:t>
      </w:r>
      <w:r>
        <w:t xml:space="preserve"> sessions of the Expert Group on Euro-Asian Transport Links (2016–2017)</w:t>
      </w:r>
    </w:p>
    <w:p w:rsidR="008C0EA3" w:rsidRDefault="008C0EA3" w:rsidP="008C0EA3">
      <w:pPr>
        <w:pStyle w:val="H4G"/>
        <w:spacing w:before="120"/>
      </w:pPr>
      <w:r>
        <w:tab/>
      </w:r>
      <w:r>
        <w:tab/>
        <w:t>Documentation:</w:t>
      </w:r>
    </w:p>
    <w:p w:rsidR="008C0EA3" w:rsidRDefault="008C0EA3" w:rsidP="008C0EA3">
      <w:pPr>
        <w:pStyle w:val="SingleTxtG"/>
      </w:pPr>
      <w:r w:rsidRPr="007C4C5C">
        <w:rPr>
          <w:b/>
        </w:rPr>
        <w:t>Agendas of the sessions (5)</w:t>
      </w:r>
      <w:r>
        <w:t xml:space="preserve">, </w:t>
      </w:r>
      <w:r w:rsidRPr="002F381F">
        <w:t>Reports of the sessions (</w:t>
      </w:r>
      <w:r w:rsidRPr="007C4C5C">
        <w:rPr>
          <w:b/>
        </w:rPr>
        <w:t>5</w:t>
      </w:r>
      <w:r w:rsidRPr="002F381F">
        <w:t xml:space="preserve">); documents </w:t>
      </w:r>
      <w:r w:rsidRPr="007C4C5C">
        <w:rPr>
          <w:b/>
        </w:rPr>
        <w:t>related to</w:t>
      </w:r>
      <w:r>
        <w:rPr>
          <w:b/>
        </w:rPr>
        <w:t xml:space="preserve"> </w:t>
      </w:r>
      <w:r w:rsidRPr="00BC458C">
        <w:rPr>
          <w:b/>
        </w:rPr>
        <w:t>integrated time schedules and tariffs</w:t>
      </w:r>
      <w:r>
        <w:rPr>
          <w:b/>
        </w:rPr>
        <w:t xml:space="preserve"> (2)</w:t>
      </w:r>
      <w:r w:rsidRPr="002F381F">
        <w:t xml:space="preserve">, </w:t>
      </w:r>
      <w:r w:rsidRPr="00BC458C">
        <w:rPr>
          <w:b/>
        </w:rPr>
        <w:t>documents related to integrated marketing strategy(2)</w:t>
      </w:r>
      <w:r>
        <w:rPr>
          <w:b/>
        </w:rPr>
        <w:t xml:space="preserve">, </w:t>
      </w:r>
      <w:r w:rsidRPr="00BC458C">
        <w:rPr>
          <w:b/>
        </w:rPr>
        <w:t>documents related to</w:t>
      </w:r>
      <w:r>
        <w:rPr>
          <w:b/>
        </w:rPr>
        <w:t xml:space="preserve"> </w:t>
      </w:r>
      <w:r w:rsidRPr="00BC458C">
        <w:rPr>
          <w:b/>
        </w:rPr>
        <w:t>Geographic Information System (GIS) database</w:t>
      </w:r>
      <w:r>
        <w:rPr>
          <w:b/>
        </w:rPr>
        <w:t xml:space="preserve"> (2), final report of the group of experts (2), other relevant to the work plan of the group of experts documents (3); </w:t>
      </w:r>
      <w:r>
        <w:t xml:space="preserve"> </w:t>
      </w:r>
    </w:p>
    <w:p w:rsidR="008C0EA3" w:rsidRPr="00BC458C" w:rsidRDefault="008C0EA3" w:rsidP="008C0EA3">
      <w:pPr>
        <w:pStyle w:val="SingleTxtG"/>
        <w:ind w:left="2034" w:hanging="900"/>
        <w:rPr>
          <w:b/>
        </w:rPr>
      </w:pPr>
      <w:r>
        <w:rPr>
          <w:b/>
        </w:rPr>
        <w:t>2.3</w:t>
      </w:r>
      <w:r w:rsidRPr="00BC458C">
        <w:rPr>
          <w:b/>
        </w:rPr>
        <w:tab/>
      </w:r>
      <w:r w:rsidRPr="00BC458C">
        <w:rPr>
          <w:b/>
          <w:lang w:val="en-US"/>
        </w:rPr>
        <w:t>Scheduled</w:t>
      </w:r>
      <w:r w:rsidRPr="00BC458C">
        <w:rPr>
          <w:b/>
        </w:rPr>
        <w:t xml:space="preserve"> sessions of the Expert Group on Climate Change Impacts and Adaptation for transport networks and nodes (2016–2017)</w:t>
      </w:r>
    </w:p>
    <w:p w:rsidR="008C0EA3" w:rsidRPr="00BC458C" w:rsidRDefault="008C0EA3" w:rsidP="008C0EA3">
      <w:pPr>
        <w:pStyle w:val="H4G"/>
        <w:spacing w:before="120"/>
        <w:rPr>
          <w:b/>
        </w:rPr>
      </w:pPr>
      <w:r w:rsidRPr="00BC458C">
        <w:rPr>
          <w:b/>
        </w:rPr>
        <w:tab/>
      </w:r>
      <w:r w:rsidRPr="00BC458C">
        <w:rPr>
          <w:b/>
        </w:rPr>
        <w:tab/>
        <w:t>Documentation:</w:t>
      </w:r>
    </w:p>
    <w:p w:rsidR="008C0EA3" w:rsidRPr="00240929" w:rsidRDefault="008C0EA3" w:rsidP="008C0EA3">
      <w:pPr>
        <w:pStyle w:val="SingleTxtG"/>
        <w:rPr>
          <w:b/>
        </w:rPr>
      </w:pPr>
      <w:r w:rsidRPr="00BC458C">
        <w:rPr>
          <w:b/>
        </w:rPr>
        <w:t>Agendas of the sessions (</w:t>
      </w:r>
      <w:r>
        <w:rPr>
          <w:b/>
        </w:rPr>
        <w:t>6</w:t>
      </w:r>
      <w:r w:rsidRPr="00BC458C">
        <w:rPr>
          <w:b/>
        </w:rPr>
        <w:t>), Reports of the sessions (</w:t>
      </w:r>
      <w:r>
        <w:rPr>
          <w:b/>
        </w:rPr>
        <w:t>6</w:t>
      </w:r>
      <w:r w:rsidRPr="00BC458C">
        <w:rPr>
          <w:b/>
        </w:rPr>
        <w:t>);</w:t>
      </w:r>
      <w:r>
        <w:rPr>
          <w:b/>
        </w:rPr>
        <w:t xml:space="preserve"> </w:t>
      </w:r>
      <w:r w:rsidRPr="00B068ED">
        <w:rPr>
          <w:b/>
        </w:rPr>
        <w:t>relevant to the work plan of the group of experts documents (</w:t>
      </w:r>
      <w:r>
        <w:rPr>
          <w:b/>
        </w:rPr>
        <w:t>4</w:t>
      </w:r>
      <w:r w:rsidRPr="00B068ED">
        <w:rPr>
          <w:b/>
        </w:rPr>
        <w:t>);</w:t>
      </w:r>
      <w:r>
        <w:rPr>
          <w:b/>
        </w:rPr>
        <w:t xml:space="preserve"> </w:t>
      </w:r>
      <w:r w:rsidRPr="00B068ED">
        <w:rPr>
          <w:b/>
        </w:rPr>
        <w:t>documents related to inventories of transport networks</w:t>
      </w:r>
      <w:r>
        <w:rPr>
          <w:b/>
        </w:rPr>
        <w:t xml:space="preserve"> (2), </w:t>
      </w:r>
      <w:r w:rsidRPr="00B068ED">
        <w:rPr>
          <w:b/>
        </w:rPr>
        <w:t>documents related to</w:t>
      </w:r>
      <w:r>
        <w:rPr>
          <w:b/>
        </w:rPr>
        <w:t xml:space="preserve"> </w:t>
      </w:r>
      <w:r w:rsidRPr="00B068ED">
        <w:rPr>
          <w:b/>
        </w:rPr>
        <w:t>models, methodologies, tools and good practices to address potential extreme hazards</w:t>
      </w:r>
      <w:r>
        <w:rPr>
          <w:b/>
        </w:rPr>
        <w:t xml:space="preserve"> (2), </w:t>
      </w:r>
      <w:r w:rsidRPr="00B068ED">
        <w:rPr>
          <w:b/>
        </w:rPr>
        <w:t>documents related to</w:t>
      </w:r>
      <w:r>
        <w:rPr>
          <w:b/>
        </w:rPr>
        <w:t xml:space="preserve"> case</w:t>
      </w:r>
      <w:r w:rsidRPr="00B068ED">
        <w:rPr>
          <w:b/>
        </w:rPr>
        <w:t xml:space="preserve"> studies on the potential economic, social, and environmental consequences of the climate change impacts</w:t>
      </w:r>
      <w:r>
        <w:rPr>
          <w:b/>
        </w:rPr>
        <w:t xml:space="preserve"> (2), </w:t>
      </w:r>
      <w:r w:rsidRPr="00B068ED">
        <w:rPr>
          <w:b/>
        </w:rPr>
        <w:t>documents related to</w:t>
      </w:r>
      <w:r>
        <w:rPr>
          <w:b/>
        </w:rPr>
        <w:t xml:space="preserve"> </w:t>
      </w:r>
      <w:r w:rsidRPr="00B068ED">
        <w:rPr>
          <w:b/>
        </w:rPr>
        <w:t>cost/benefit analysis of the adaptation options</w:t>
      </w:r>
      <w:r>
        <w:rPr>
          <w:b/>
        </w:rPr>
        <w:t xml:space="preserve"> (2), </w:t>
      </w:r>
      <w:r w:rsidRPr="00B068ED">
        <w:rPr>
          <w:b/>
        </w:rPr>
        <w:t>documents related to</w:t>
      </w:r>
      <w:r>
        <w:rPr>
          <w:b/>
        </w:rPr>
        <w:t xml:space="preserve"> </w:t>
      </w:r>
      <w:r w:rsidRPr="00B068ED">
        <w:rPr>
          <w:b/>
        </w:rPr>
        <w:t>Geographic Information System (GIS) database</w:t>
      </w:r>
      <w:r>
        <w:rPr>
          <w:b/>
        </w:rPr>
        <w:t xml:space="preserve"> (2), </w:t>
      </w:r>
      <w:r w:rsidRPr="00B068ED">
        <w:rPr>
          <w:b/>
        </w:rPr>
        <w:t xml:space="preserve">final report </w:t>
      </w:r>
      <w:r w:rsidRPr="00240929">
        <w:rPr>
          <w:b/>
        </w:rPr>
        <w:t xml:space="preserve">of the group of experts (2); </w:t>
      </w:r>
    </w:p>
    <w:p w:rsidR="000200BD" w:rsidRPr="00CE1E24" w:rsidRDefault="000200BD" w:rsidP="000200BD">
      <w:pPr>
        <w:pStyle w:val="SingleTxtG"/>
        <w:ind w:left="1985" w:hanging="851"/>
        <w:rPr>
          <w:b/>
        </w:rPr>
      </w:pPr>
      <w:r w:rsidRPr="00CE1E24">
        <w:rPr>
          <w:b/>
        </w:rPr>
        <w:t>2.4</w:t>
      </w:r>
      <w:r w:rsidRPr="00CE1E24">
        <w:rPr>
          <w:b/>
        </w:rPr>
        <w:tab/>
        <w:t>Scheduled sessions of the Expert Group on benchmarking transport infrastructure construction costs (2016–2017)</w:t>
      </w:r>
    </w:p>
    <w:p w:rsidR="000200BD" w:rsidRPr="00CE1E24" w:rsidRDefault="000200BD" w:rsidP="000200BD">
      <w:pPr>
        <w:pStyle w:val="SingleTxtG"/>
        <w:rPr>
          <w:b/>
          <w:i/>
        </w:rPr>
      </w:pPr>
      <w:r w:rsidRPr="00CE1E24">
        <w:rPr>
          <w:b/>
          <w:i/>
        </w:rPr>
        <w:t>Documentation:</w:t>
      </w:r>
    </w:p>
    <w:p w:rsidR="000200BD" w:rsidRPr="00240929" w:rsidRDefault="000200BD" w:rsidP="000200BD">
      <w:pPr>
        <w:pStyle w:val="SingleTxtG"/>
        <w:rPr>
          <w:b/>
        </w:rPr>
      </w:pPr>
      <w:r w:rsidRPr="00CE1E24">
        <w:rPr>
          <w:b/>
        </w:rPr>
        <w:t xml:space="preserve">Agendas of the sessions (6), Reports of the sessions (6); relevant to the work plan of the group of experts documents (4); documents related to models, methodologies, tools and good practices for identifying and evaluating transport infrastructure construction costs (2), documents related to terminologies used in ECE region for construction costs (2), documents related to glossary of agreed terminologies (2), documents related to benchmarking of transport infrastructure construction costs (2), final report of the group of experts (2); </w:t>
      </w:r>
    </w:p>
    <w:p w:rsidR="008C0EA3" w:rsidRPr="00240929" w:rsidRDefault="008C0EA3" w:rsidP="008C0EA3">
      <w:pPr>
        <w:pStyle w:val="H4G"/>
      </w:pPr>
      <w:r w:rsidRPr="00240929">
        <w:tab/>
        <w:t>(b)</w:t>
      </w:r>
      <w:r w:rsidRPr="00240929">
        <w:tab/>
        <w:t>Publications and other information material</w:t>
      </w:r>
    </w:p>
    <w:p w:rsidR="008C0EA3" w:rsidRPr="00240929" w:rsidRDefault="008C0EA3" w:rsidP="008C0EA3">
      <w:pPr>
        <w:pStyle w:val="SingleTxtG"/>
        <w:ind w:left="2034" w:hanging="900"/>
      </w:pPr>
      <w:r w:rsidRPr="00240929">
        <w:t>2.</w:t>
      </w:r>
      <w:r w:rsidR="000200BD" w:rsidRPr="00240929">
        <w:t>5</w:t>
      </w:r>
      <w:r w:rsidRPr="00240929">
        <w:tab/>
        <w:t xml:space="preserve">Final Report of the </w:t>
      </w:r>
      <w:proofErr w:type="spellStart"/>
      <w:r w:rsidRPr="00240929">
        <w:t>EATL</w:t>
      </w:r>
      <w:proofErr w:type="spellEnd"/>
      <w:r w:rsidRPr="00240929">
        <w:t xml:space="preserve"> Phase III (</w:t>
      </w:r>
      <w:r w:rsidRPr="00240929">
        <w:rPr>
          <w:b/>
        </w:rPr>
        <w:t>late</w:t>
      </w:r>
      <w:r w:rsidRPr="00240929">
        <w:t xml:space="preserve"> </w:t>
      </w:r>
      <w:r w:rsidRPr="00240929">
        <w:rPr>
          <w:b/>
        </w:rPr>
        <w:t>2016</w:t>
      </w:r>
      <w:r w:rsidRPr="00240929">
        <w:t xml:space="preserve">); </w:t>
      </w:r>
    </w:p>
    <w:p w:rsidR="008C0EA3" w:rsidRPr="00240929" w:rsidRDefault="008C0EA3" w:rsidP="008C0EA3">
      <w:pPr>
        <w:pStyle w:val="SingleTxtG"/>
        <w:ind w:left="2034" w:hanging="900"/>
      </w:pPr>
      <w:r w:rsidRPr="00240929">
        <w:t>2.</w:t>
      </w:r>
      <w:r w:rsidR="000200BD" w:rsidRPr="00240929">
        <w:t>6</w:t>
      </w:r>
      <w:r w:rsidRPr="00240929">
        <w:tab/>
        <w:t xml:space="preserve">Update of the </w:t>
      </w:r>
      <w:r w:rsidRPr="00240929">
        <w:rPr>
          <w:lang w:val="en-US"/>
        </w:rPr>
        <w:t>Geographic Information System (GIS) database (</w:t>
      </w:r>
      <w:r w:rsidRPr="00240929">
        <w:rPr>
          <w:b/>
          <w:lang w:val="en-US"/>
        </w:rPr>
        <w:t xml:space="preserve">2016-2017 </w:t>
      </w:r>
      <w:r w:rsidRPr="00240929">
        <w:rPr>
          <w:lang w:val="en-US"/>
        </w:rPr>
        <w:t>recurrent);</w:t>
      </w:r>
    </w:p>
    <w:p w:rsidR="008C0EA3" w:rsidRPr="00240929" w:rsidRDefault="008C0EA3" w:rsidP="008C0EA3">
      <w:pPr>
        <w:pStyle w:val="SingleTxtG"/>
        <w:ind w:left="2034" w:hanging="900"/>
      </w:pPr>
      <w:r w:rsidRPr="00240929">
        <w:t>2.</w:t>
      </w:r>
      <w:r w:rsidR="000200BD" w:rsidRPr="00240929">
        <w:t>7</w:t>
      </w:r>
      <w:r w:rsidRPr="00240929">
        <w:tab/>
        <w:t xml:space="preserve">Transport Trends and Economics </w:t>
      </w:r>
      <w:r w:rsidRPr="00240929">
        <w:rPr>
          <w:b/>
        </w:rPr>
        <w:t>2016</w:t>
      </w:r>
      <w:r w:rsidRPr="00240929">
        <w:t xml:space="preserve"> publication </w:t>
      </w:r>
      <w:r w:rsidRPr="00240929">
        <w:rPr>
          <w:b/>
        </w:rPr>
        <w:t>on financing transport infrastructure</w:t>
      </w:r>
      <w:r w:rsidRPr="00240929">
        <w:t xml:space="preserve"> (</w:t>
      </w:r>
      <w:r w:rsidRPr="00240929">
        <w:rPr>
          <w:b/>
        </w:rPr>
        <w:t>2017</w:t>
      </w:r>
      <w:r w:rsidRPr="00240929">
        <w:t>)</w:t>
      </w:r>
      <w:r w:rsidR="00240929">
        <w:t>;</w:t>
      </w:r>
    </w:p>
    <w:p w:rsidR="008C0EA3" w:rsidRPr="00240929" w:rsidRDefault="008C0EA3" w:rsidP="008C0EA3">
      <w:pPr>
        <w:pStyle w:val="SingleTxtG"/>
        <w:ind w:left="2034" w:hanging="900"/>
        <w:rPr>
          <w:b/>
        </w:rPr>
      </w:pPr>
      <w:r w:rsidRPr="00240929">
        <w:t>2.</w:t>
      </w:r>
      <w:r w:rsidR="000200BD" w:rsidRPr="00240929">
        <w:t>8</w:t>
      </w:r>
      <w:r w:rsidRPr="00240929">
        <w:tab/>
      </w:r>
      <w:r w:rsidRPr="00240929">
        <w:rPr>
          <w:b/>
        </w:rPr>
        <w:t>Final Report of the Group of Experts on Climate Change Impacts and Adaptation for transport networks and nodes (2017)</w:t>
      </w:r>
      <w:r w:rsidR="00240929">
        <w:rPr>
          <w:b/>
        </w:rPr>
        <w:t>;</w:t>
      </w:r>
    </w:p>
    <w:p w:rsidR="000200BD" w:rsidRPr="00240929" w:rsidRDefault="000200BD" w:rsidP="008C0EA3">
      <w:pPr>
        <w:pStyle w:val="SingleTxtG"/>
        <w:ind w:left="2034" w:hanging="900"/>
        <w:rPr>
          <w:b/>
        </w:rPr>
      </w:pPr>
      <w:r w:rsidRPr="00240929">
        <w:t>2.9</w:t>
      </w:r>
      <w:r w:rsidRPr="00240929">
        <w:tab/>
      </w:r>
      <w:r w:rsidRPr="00CE1E24">
        <w:rPr>
          <w:b/>
        </w:rPr>
        <w:t>Final Report of the Group of Experts on benchmarking transport infrastructure construction costs (2017).</w:t>
      </w:r>
    </w:p>
    <w:p w:rsidR="008C0EA3" w:rsidRPr="00240929" w:rsidRDefault="008C0EA3" w:rsidP="008C0EA3">
      <w:pPr>
        <w:pStyle w:val="H4G"/>
      </w:pPr>
      <w:r w:rsidRPr="00240929">
        <w:tab/>
        <w:t>(c)</w:t>
      </w:r>
      <w:r w:rsidRPr="00240929">
        <w:tab/>
        <w:t>Technical cooperation</w:t>
      </w:r>
    </w:p>
    <w:p w:rsidR="008C0EA3" w:rsidRDefault="008C0EA3" w:rsidP="008C0EA3">
      <w:pPr>
        <w:pStyle w:val="SingleTxtG"/>
        <w:ind w:left="2034" w:hanging="900"/>
      </w:pPr>
      <w:r w:rsidRPr="00240929">
        <w:t>2.</w:t>
      </w:r>
      <w:r w:rsidR="000200BD" w:rsidRPr="00240929">
        <w:t>10</w:t>
      </w:r>
      <w:r w:rsidRPr="00240929">
        <w:tab/>
        <w:t xml:space="preserve">Questionnaire on the </w:t>
      </w:r>
      <w:r w:rsidRPr="00240929">
        <w:rPr>
          <w:b/>
        </w:rPr>
        <w:t>Transport Trends and Economics publication</w:t>
      </w:r>
      <w:r w:rsidRPr="00240929">
        <w:t xml:space="preserve"> and production of a report to inform the Working Party and to promote cooperati</w:t>
      </w:r>
      <w:r>
        <w:t>on in areas of mutual interest;</w:t>
      </w:r>
    </w:p>
    <w:p w:rsidR="008C0EA3" w:rsidRDefault="008C0EA3" w:rsidP="008C0EA3">
      <w:pPr>
        <w:pStyle w:val="SingleTxtG"/>
        <w:ind w:left="2034" w:hanging="900"/>
      </w:pPr>
      <w:r>
        <w:t>2.</w:t>
      </w:r>
      <w:r w:rsidR="000200BD">
        <w:t>11</w:t>
      </w:r>
      <w:r>
        <w:tab/>
        <w:t xml:space="preserve">UNECE questionnaires on </w:t>
      </w:r>
      <w:proofErr w:type="spellStart"/>
      <w:r>
        <w:t>EATL</w:t>
      </w:r>
      <w:proofErr w:type="spellEnd"/>
      <w:r>
        <w:t xml:space="preserve"> priority projects, </w:t>
      </w:r>
      <w:r w:rsidRPr="00DA7CCD">
        <w:rPr>
          <w:b/>
        </w:rPr>
        <w:t>on integrated time schedules and tariffs and on updating the Geographic Information System (GIS) database</w:t>
      </w:r>
      <w:r>
        <w:t xml:space="preserve"> to collect and disseminate the necessary information for continuation of the project;</w:t>
      </w:r>
    </w:p>
    <w:p w:rsidR="008C0EA3" w:rsidRPr="00DB13CE" w:rsidRDefault="008C0EA3" w:rsidP="008C0EA3">
      <w:pPr>
        <w:pStyle w:val="SingleTxtG"/>
        <w:ind w:left="2034" w:hanging="900"/>
        <w:rPr>
          <w:lang w:val="en-US"/>
        </w:rPr>
      </w:pPr>
      <w:r>
        <w:t>2.1</w:t>
      </w:r>
      <w:r w:rsidR="000200BD">
        <w:t>2</w:t>
      </w:r>
      <w:r>
        <w:tab/>
        <w:t xml:space="preserve">Organization of </w:t>
      </w:r>
      <w:r w:rsidRPr="00DA7CCD">
        <w:rPr>
          <w:b/>
        </w:rPr>
        <w:t>annual</w:t>
      </w:r>
      <w:r>
        <w:t xml:space="preserve"> workshops </w:t>
      </w:r>
      <w:r w:rsidRPr="00DA7CCD">
        <w:rPr>
          <w:b/>
        </w:rPr>
        <w:t>on topics of interest of working party based on the program of the work</w:t>
      </w:r>
      <w:r w:rsidRPr="00DB13CE">
        <w:rPr>
          <w:lang w:val="en-US"/>
        </w:rPr>
        <w:t>.</w:t>
      </w:r>
    </w:p>
    <w:p w:rsidR="008C0EA3" w:rsidRDefault="008C0EA3" w:rsidP="008C0EA3">
      <w:pPr>
        <w:pStyle w:val="HChG"/>
      </w:pPr>
      <w:r w:rsidRPr="00591F14">
        <w:rPr>
          <w:lang w:val="en-US"/>
        </w:rPr>
        <w:tab/>
      </w:r>
      <w:r>
        <w:rPr>
          <w:lang w:val="en-US"/>
        </w:rPr>
        <w:t>I</w:t>
      </w:r>
      <w:r>
        <w:t>II.</w:t>
      </w:r>
      <w:r>
        <w:tab/>
        <w:t>Biennial Evaluation</w:t>
      </w:r>
    </w:p>
    <w:p w:rsidR="008C0EA3" w:rsidRDefault="008C0EA3" w:rsidP="008C0EA3">
      <w:pPr>
        <w:pStyle w:val="SingleTxtG"/>
        <w:keepNext/>
        <w:keepLines/>
      </w:pPr>
      <w:r>
        <w:t>12.</w:t>
      </w:r>
      <w:r>
        <w:tab/>
      </w:r>
      <w:r w:rsidRPr="00DB13CE">
        <w:t>On the basis of decisions taken at its twenty-second session in September 2009 (ECE/TRANS/</w:t>
      </w:r>
      <w:proofErr w:type="spellStart"/>
      <w:r w:rsidRPr="00DB13CE">
        <w:t>WP.5</w:t>
      </w:r>
      <w:proofErr w:type="spellEnd"/>
      <w:r w:rsidRPr="00DB13CE">
        <w:t xml:space="preserve">/46), the activities of the Working Party are measured, as part of the biennial evaluation, against one expected accomplishment, three indicators of accomplishment and corresponding performance measures. </w:t>
      </w:r>
      <w:r w:rsidRPr="00BF065B">
        <w:t>In February 2010, this approach was approved by the Inland Transport Committee as part of the performance planning for evaluation of the biennium 2010–2011 (ECE/TRANS/2010/7).</w:t>
      </w:r>
    </w:p>
    <w:p w:rsidR="008C0EA3" w:rsidRDefault="008C0EA3" w:rsidP="008C0EA3">
      <w:pPr>
        <w:pStyle w:val="SingleTxtG"/>
      </w:pPr>
      <w:r>
        <w:t>13.</w:t>
      </w:r>
      <w:r>
        <w:tab/>
      </w:r>
      <w:r w:rsidRPr="00672D93">
        <w:t>The Working Party may wish to review these parameters as well as the actua</w:t>
      </w:r>
      <w:r>
        <w:t>l performance measures for 2014–</w:t>
      </w:r>
      <w:r w:rsidRPr="00672D93">
        <w:t>201</w:t>
      </w:r>
      <w:r>
        <w:t>5</w:t>
      </w:r>
      <w:r w:rsidRPr="00672D93">
        <w:t xml:space="preserve"> as provided below with a view to either maintaining them or establishing</w:t>
      </w:r>
      <w:r>
        <w:t xml:space="preserve"> new ones for the biennium 2016–</w:t>
      </w:r>
      <w:r w:rsidRPr="00672D93">
        <w:t>201</w:t>
      </w:r>
      <w:r>
        <w:t>7</w:t>
      </w:r>
      <w:r w:rsidRPr="00672D93">
        <w:t>.</w:t>
      </w:r>
    </w:p>
    <w:tbl>
      <w:tblPr>
        <w:tblW w:w="7452" w:type="dxa"/>
        <w:tblInd w:w="1134" w:type="dxa"/>
        <w:tblBorders>
          <w:top w:val="single" w:sz="4" w:space="0" w:color="auto"/>
          <w:bottom w:val="single" w:sz="4" w:space="0" w:color="auto"/>
          <w:insideH w:val="single" w:sz="4" w:space="0" w:color="auto"/>
        </w:tblBorders>
        <w:tblCellMar>
          <w:left w:w="0" w:type="dxa"/>
          <w:right w:w="0" w:type="dxa"/>
        </w:tblCellMar>
        <w:tblLook w:val="01E0" w:firstRow="1" w:lastRow="1" w:firstColumn="1" w:lastColumn="1" w:noHBand="0" w:noVBand="0"/>
      </w:tblPr>
      <w:tblGrid>
        <w:gridCol w:w="1862"/>
        <w:gridCol w:w="1824"/>
        <w:gridCol w:w="1980"/>
        <w:gridCol w:w="1786"/>
      </w:tblGrid>
      <w:tr w:rsidR="008C0EA3" w:rsidRPr="00526AD8" w:rsidTr="00CE1E24">
        <w:trPr>
          <w:trHeight w:val="124"/>
          <w:tblHeader/>
        </w:trPr>
        <w:tc>
          <w:tcPr>
            <w:tcW w:w="7452" w:type="dxa"/>
            <w:gridSpan w:val="4"/>
            <w:tcBorders>
              <w:bottom w:val="single" w:sz="4" w:space="0" w:color="auto"/>
            </w:tcBorders>
            <w:shd w:val="clear" w:color="auto" w:fill="auto"/>
          </w:tcPr>
          <w:p w:rsidR="008C0EA3" w:rsidRPr="00526AD8" w:rsidRDefault="008C0EA3" w:rsidP="008C0EA3">
            <w:pPr>
              <w:spacing w:before="80" w:after="80" w:line="200" w:lineRule="exact"/>
              <w:rPr>
                <w:bCs/>
                <w:i/>
                <w:iCs/>
                <w:sz w:val="16"/>
                <w:szCs w:val="16"/>
                <w:lang w:val="en-US"/>
              </w:rPr>
            </w:pPr>
            <w:r w:rsidRPr="00526AD8">
              <w:rPr>
                <w:bCs/>
              </w:rPr>
              <w:br w:type="page"/>
            </w:r>
            <w:r w:rsidRPr="00526AD8">
              <w:rPr>
                <w:bCs/>
              </w:rPr>
              <w:br w:type="page"/>
            </w:r>
            <w:r w:rsidRPr="00526AD8">
              <w:rPr>
                <w:bCs/>
              </w:rPr>
              <w:br w:type="page"/>
            </w:r>
            <w:r w:rsidRPr="00526AD8">
              <w:rPr>
                <w:bCs/>
                <w:i/>
                <w:iCs/>
                <w:sz w:val="16"/>
                <w:szCs w:val="16"/>
                <w:lang w:val="en-US"/>
              </w:rPr>
              <w:t>Biennial Assessment</w:t>
            </w:r>
            <w:r w:rsidRPr="00526AD8">
              <w:rPr>
                <w:bCs/>
                <w:i/>
                <w:iCs/>
                <w:sz w:val="16"/>
                <w:szCs w:val="16"/>
                <w:lang w:val="en-US"/>
              </w:rPr>
              <w:br/>
              <w:t>Review of performance measures for 2014–2015 and establishment of targets for 2016–2017</w:t>
            </w:r>
          </w:p>
        </w:tc>
      </w:tr>
      <w:tr w:rsidR="008C0EA3" w:rsidRPr="00526AD8" w:rsidTr="00CE1E24">
        <w:trPr>
          <w:trHeight w:val="531"/>
          <w:tblHeader/>
        </w:trPr>
        <w:tc>
          <w:tcPr>
            <w:tcW w:w="1862" w:type="dxa"/>
            <w:tcBorders>
              <w:bottom w:val="single" w:sz="12" w:space="0" w:color="auto"/>
            </w:tcBorders>
            <w:shd w:val="clear" w:color="auto" w:fill="auto"/>
          </w:tcPr>
          <w:p w:rsidR="008C0EA3" w:rsidRPr="00526AD8" w:rsidRDefault="008C0EA3" w:rsidP="008C0EA3">
            <w:pPr>
              <w:spacing w:before="80" w:after="80" w:line="200" w:lineRule="exact"/>
              <w:rPr>
                <w:bCs/>
                <w:i/>
                <w:iCs/>
                <w:sz w:val="16"/>
                <w:szCs w:val="16"/>
                <w:lang w:val="en-US"/>
              </w:rPr>
            </w:pPr>
            <w:r w:rsidRPr="00526AD8">
              <w:rPr>
                <w:bCs/>
                <w:i/>
                <w:iCs/>
                <w:sz w:val="16"/>
                <w:szCs w:val="16"/>
                <w:lang w:val="en-US"/>
              </w:rPr>
              <w:t>Cluster</w:t>
            </w:r>
          </w:p>
        </w:tc>
        <w:tc>
          <w:tcPr>
            <w:tcW w:w="1824" w:type="dxa"/>
            <w:tcBorders>
              <w:bottom w:val="single" w:sz="12" w:space="0" w:color="auto"/>
            </w:tcBorders>
            <w:shd w:val="clear" w:color="auto" w:fill="auto"/>
          </w:tcPr>
          <w:p w:rsidR="008C0EA3" w:rsidRPr="00526AD8" w:rsidRDefault="008C0EA3" w:rsidP="008C0EA3">
            <w:pPr>
              <w:spacing w:before="80" w:after="80" w:line="200" w:lineRule="exact"/>
              <w:rPr>
                <w:bCs/>
                <w:i/>
                <w:iCs/>
                <w:sz w:val="16"/>
                <w:szCs w:val="16"/>
                <w:lang w:val="en-US"/>
              </w:rPr>
            </w:pPr>
            <w:r w:rsidRPr="00526AD8">
              <w:rPr>
                <w:bCs/>
                <w:i/>
                <w:iCs/>
                <w:sz w:val="16"/>
                <w:szCs w:val="16"/>
                <w:lang w:val="en-US"/>
              </w:rPr>
              <w:t>Expected Accomplishment</w:t>
            </w:r>
          </w:p>
        </w:tc>
        <w:tc>
          <w:tcPr>
            <w:tcW w:w="1980" w:type="dxa"/>
            <w:tcBorders>
              <w:bottom w:val="single" w:sz="12" w:space="0" w:color="auto"/>
            </w:tcBorders>
            <w:shd w:val="clear" w:color="auto" w:fill="auto"/>
          </w:tcPr>
          <w:p w:rsidR="008C0EA3" w:rsidRPr="00526AD8" w:rsidRDefault="008C0EA3" w:rsidP="008C0EA3">
            <w:pPr>
              <w:spacing w:before="80" w:after="80" w:line="200" w:lineRule="exact"/>
              <w:rPr>
                <w:bCs/>
                <w:i/>
                <w:iCs/>
                <w:sz w:val="16"/>
                <w:szCs w:val="16"/>
                <w:lang w:val="en-US"/>
              </w:rPr>
            </w:pPr>
            <w:r w:rsidRPr="00526AD8">
              <w:rPr>
                <w:bCs/>
                <w:i/>
                <w:iCs/>
                <w:sz w:val="16"/>
                <w:szCs w:val="16"/>
                <w:lang w:val="en-US"/>
              </w:rPr>
              <w:t>Indicators of Achievement</w:t>
            </w:r>
          </w:p>
        </w:tc>
        <w:tc>
          <w:tcPr>
            <w:tcW w:w="1786" w:type="dxa"/>
            <w:tcBorders>
              <w:bottom w:val="single" w:sz="12" w:space="0" w:color="auto"/>
            </w:tcBorders>
            <w:shd w:val="clear" w:color="auto" w:fill="auto"/>
          </w:tcPr>
          <w:p w:rsidR="008C0EA3" w:rsidRPr="00526AD8" w:rsidRDefault="008C0EA3" w:rsidP="008C0EA3">
            <w:pPr>
              <w:spacing w:before="80" w:after="80" w:line="200" w:lineRule="exact"/>
              <w:rPr>
                <w:bCs/>
                <w:i/>
                <w:iCs/>
                <w:sz w:val="16"/>
                <w:szCs w:val="16"/>
                <w:lang w:val="en-US"/>
              </w:rPr>
            </w:pPr>
            <w:r w:rsidRPr="00526AD8">
              <w:rPr>
                <w:bCs/>
                <w:i/>
                <w:iCs/>
                <w:sz w:val="16"/>
                <w:szCs w:val="16"/>
                <w:lang w:val="en-US"/>
              </w:rPr>
              <w:t>Actual Performance Measures</w:t>
            </w:r>
          </w:p>
        </w:tc>
      </w:tr>
      <w:tr w:rsidR="008C0EA3" w:rsidRPr="00D40412" w:rsidTr="00CE1E24">
        <w:trPr>
          <w:trHeight w:val="2584"/>
        </w:trPr>
        <w:tc>
          <w:tcPr>
            <w:tcW w:w="1862" w:type="dxa"/>
            <w:tcBorders>
              <w:top w:val="single" w:sz="12" w:space="0" w:color="auto"/>
              <w:bottom w:val="nil"/>
            </w:tcBorders>
            <w:shd w:val="clear" w:color="auto" w:fill="auto"/>
          </w:tcPr>
          <w:p w:rsidR="008C0EA3" w:rsidRPr="00FB03EB" w:rsidRDefault="008C0EA3" w:rsidP="008C0EA3">
            <w:pPr>
              <w:ind w:right="161"/>
              <w:rPr>
                <w:sz w:val="18"/>
                <w:szCs w:val="18"/>
                <w:lang w:val="en-US"/>
              </w:rPr>
            </w:pPr>
            <w:r w:rsidRPr="00FB03EB">
              <w:rPr>
                <w:sz w:val="18"/>
                <w:szCs w:val="18"/>
                <w:lang w:val="en-US"/>
              </w:rPr>
              <w:t>2. Transport trends and economics (including Euro-Asian transport links)</w:t>
            </w:r>
          </w:p>
        </w:tc>
        <w:tc>
          <w:tcPr>
            <w:tcW w:w="1824" w:type="dxa"/>
            <w:tcBorders>
              <w:top w:val="single" w:sz="12" w:space="0" w:color="auto"/>
              <w:bottom w:val="nil"/>
            </w:tcBorders>
            <w:shd w:val="clear" w:color="auto" w:fill="auto"/>
          </w:tcPr>
          <w:p w:rsidR="008C0EA3" w:rsidRPr="00FB03EB" w:rsidRDefault="008C0EA3" w:rsidP="008C0EA3">
            <w:pPr>
              <w:ind w:right="142"/>
              <w:rPr>
                <w:sz w:val="18"/>
                <w:szCs w:val="18"/>
                <w:lang w:val="en-US"/>
              </w:rPr>
            </w:pPr>
            <w:r w:rsidRPr="00FB03EB">
              <w:rPr>
                <w:sz w:val="18"/>
                <w:szCs w:val="18"/>
                <w:lang w:val="en-US"/>
              </w:rPr>
              <w:t>Better understanding by member States of the main transport trends and developments in the ECE region as well as strengthened cooperation on the development of Euro-Asian transport links.</w:t>
            </w:r>
          </w:p>
        </w:tc>
        <w:tc>
          <w:tcPr>
            <w:tcW w:w="1980" w:type="dxa"/>
            <w:tcBorders>
              <w:top w:val="single" w:sz="12" w:space="0" w:color="auto"/>
              <w:bottom w:val="nil"/>
            </w:tcBorders>
            <w:shd w:val="clear" w:color="auto" w:fill="auto"/>
          </w:tcPr>
          <w:p w:rsidR="008C0EA3" w:rsidRPr="00FB03EB" w:rsidRDefault="008C0EA3">
            <w:pPr>
              <w:ind w:right="137"/>
              <w:rPr>
                <w:sz w:val="18"/>
                <w:szCs w:val="18"/>
                <w:lang w:val="en-US"/>
              </w:rPr>
            </w:pPr>
            <w:r w:rsidRPr="00FB03EB">
              <w:rPr>
                <w:sz w:val="18"/>
                <w:szCs w:val="18"/>
                <w:lang w:val="en-US"/>
              </w:rPr>
              <w:t>1. Number of countries participating in meetings of the Working Party and Expert Group meetings.</w:t>
            </w:r>
          </w:p>
        </w:tc>
        <w:tc>
          <w:tcPr>
            <w:tcW w:w="1786" w:type="dxa"/>
            <w:tcBorders>
              <w:top w:val="single" w:sz="12" w:space="0" w:color="auto"/>
              <w:bottom w:val="nil"/>
            </w:tcBorders>
            <w:shd w:val="clear" w:color="auto" w:fill="auto"/>
          </w:tcPr>
          <w:p w:rsidR="008C0EA3" w:rsidRPr="00FB03EB" w:rsidRDefault="008C0EA3" w:rsidP="008C0EA3">
            <w:pPr>
              <w:rPr>
                <w:sz w:val="18"/>
                <w:szCs w:val="18"/>
                <w:lang w:val="en-US"/>
              </w:rPr>
            </w:pPr>
            <w:r w:rsidRPr="00FB03EB">
              <w:rPr>
                <w:sz w:val="18"/>
                <w:szCs w:val="18"/>
                <w:lang w:val="en-US"/>
              </w:rPr>
              <w:t>Target for 201</w:t>
            </w:r>
            <w:r>
              <w:rPr>
                <w:sz w:val="18"/>
                <w:szCs w:val="18"/>
                <w:lang w:val="en-US"/>
              </w:rPr>
              <w:t>4</w:t>
            </w:r>
            <w:r w:rsidRPr="00FB03EB">
              <w:rPr>
                <w:sz w:val="18"/>
                <w:szCs w:val="18"/>
                <w:lang w:val="en-US"/>
              </w:rPr>
              <w:t>–201</w:t>
            </w:r>
            <w:r>
              <w:rPr>
                <w:sz w:val="18"/>
                <w:szCs w:val="18"/>
                <w:lang w:val="en-US"/>
              </w:rPr>
              <w:t>5</w:t>
            </w:r>
            <w:r w:rsidRPr="00FB03EB">
              <w:rPr>
                <w:sz w:val="18"/>
                <w:szCs w:val="18"/>
                <w:lang w:val="en-US"/>
              </w:rPr>
              <w:t>: 3</w:t>
            </w:r>
            <w:r>
              <w:rPr>
                <w:sz w:val="18"/>
                <w:szCs w:val="18"/>
                <w:lang w:val="en-US"/>
              </w:rPr>
              <w:t>7</w:t>
            </w:r>
            <w:r w:rsidRPr="00FB03EB">
              <w:rPr>
                <w:sz w:val="18"/>
                <w:szCs w:val="18"/>
                <w:lang w:val="en-US"/>
              </w:rPr>
              <w:t xml:space="preserve"> </w:t>
            </w:r>
          </w:p>
          <w:p w:rsidR="008C0EA3" w:rsidRPr="00FB03EB" w:rsidRDefault="008C0EA3" w:rsidP="008C0EA3">
            <w:pPr>
              <w:rPr>
                <w:sz w:val="18"/>
                <w:szCs w:val="18"/>
                <w:lang w:val="en-US"/>
              </w:rPr>
            </w:pPr>
            <w:r w:rsidRPr="00FB03EB">
              <w:rPr>
                <w:sz w:val="18"/>
                <w:szCs w:val="18"/>
                <w:lang w:val="en-US"/>
              </w:rPr>
              <w:t>Number of Countries in 201</w:t>
            </w:r>
            <w:r>
              <w:rPr>
                <w:sz w:val="18"/>
                <w:szCs w:val="18"/>
                <w:lang w:val="en-US"/>
              </w:rPr>
              <w:t>4</w:t>
            </w:r>
            <w:r w:rsidRPr="00FB03EB">
              <w:rPr>
                <w:sz w:val="18"/>
                <w:szCs w:val="18"/>
                <w:lang w:val="en-US"/>
              </w:rPr>
              <w:t xml:space="preserve"> session</w:t>
            </w:r>
            <w:r>
              <w:rPr>
                <w:sz w:val="18"/>
                <w:szCs w:val="18"/>
                <w:lang w:val="en-US"/>
              </w:rPr>
              <w:t>s</w:t>
            </w:r>
            <w:r w:rsidRPr="00FB03EB">
              <w:rPr>
                <w:sz w:val="18"/>
                <w:szCs w:val="18"/>
                <w:lang w:val="en-US"/>
              </w:rPr>
              <w:t xml:space="preserve">: </w:t>
            </w:r>
            <w:r>
              <w:rPr>
                <w:sz w:val="18"/>
                <w:szCs w:val="18"/>
                <w:lang w:val="en-US"/>
              </w:rPr>
              <w:t>53</w:t>
            </w:r>
          </w:p>
          <w:p w:rsidR="008C0EA3" w:rsidRPr="00FB03EB" w:rsidRDefault="008C0EA3" w:rsidP="008C0EA3">
            <w:pPr>
              <w:rPr>
                <w:sz w:val="18"/>
                <w:szCs w:val="18"/>
                <w:lang w:val="en-US"/>
              </w:rPr>
            </w:pPr>
            <w:r w:rsidRPr="00FB03EB">
              <w:rPr>
                <w:sz w:val="18"/>
                <w:szCs w:val="18"/>
                <w:lang w:val="en-US"/>
              </w:rPr>
              <w:t>Number of Countries in 201</w:t>
            </w:r>
            <w:r>
              <w:rPr>
                <w:sz w:val="18"/>
                <w:szCs w:val="18"/>
                <w:lang w:val="en-US"/>
              </w:rPr>
              <w:t>5</w:t>
            </w:r>
            <w:r w:rsidRPr="00FB03EB">
              <w:rPr>
                <w:sz w:val="18"/>
                <w:szCs w:val="18"/>
                <w:lang w:val="en-US"/>
              </w:rPr>
              <w:t xml:space="preserve"> session</w:t>
            </w:r>
            <w:r>
              <w:rPr>
                <w:sz w:val="18"/>
                <w:szCs w:val="18"/>
                <w:lang w:val="en-US"/>
              </w:rPr>
              <w:t>s</w:t>
            </w:r>
            <w:r w:rsidRPr="00FB03EB">
              <w:rPr>
                <w:sz w:val="18"/>
                <w:szCs w:val="18"/>
                <w:lang w:val="en-US"/>
              </w:rPr>
              <w:t>:</w:t>
            </w:r>
            <w:r>
              <w:rPr>
                <w:sz w:val="18"/>
                <w:szCs w:val="18"/>
                <w:lang w:val="en-US"/>
              </w:rPr>
              <w:t xml:space="preserve"> ___</w:t>
            </w:r>
          </w:p>
          <w:p w:rsidR="008C0EA3" w:rsidRPr="00FB03EB" w:rsidRDefault="008C0EA3" w:rsidP="000200BD">
            <w:pPr>
              <w:rPr>
                <w:b/>
                <w:sz w:val="18"/>
                <w:szCs w:val="18"/>
                <w:lang w:val="en-US"/>
              </w:rPr>
            </w:pPr>
            <w:r w:rsidRPr="00FB03EB">
              <w:rPr>
                <w:b/>
                <w:sz w:val="18"/>
                <w:szCs w:val="18"/>
                <w:lang w:val="en-US"/>
              </w:rPr>
              <w:t>Target for 201</w:t>
            </w:r>
            <w:r>
              <w:rPr>
                <w:b/>
                <w:sz w:val="18"/>
                <w:szCs w:val="18"/>
                <w:lang w:val="en-US"/>
              </w:rPr>
              <w:t>6</w:t>
            </w:r>
            <w:r w:rsidRPr="00FB03EB">
              <w:rPr>
                <w:b/>
                <w:sz w:val="18"/>
                <w:szCs w:val="18"/>
                <w:lang w:val="en-US"/>
              </w:rPr>
              <w:t>–201</w:t>
            </w:r>
            <w:r>
              <w:rPr>
                <w:b/>
                <w:sz w:val="18"/>
                <w:szCs w:val="18"/>
                <w:lang w:val="en-US"/>
              </w:rPr>
              <w:t>7</w:t>
            </w:r>
            <w:r w:rsidRPr="00FB03EB">
              <w:rPr>
                <w:b/>
                <w:sz w:val="18"/>
                <w:szCs w:val="18"/>
                <w:lang w:val="en-US"/>
              </w:rPr>
              <w:t xml:space="preserve">: </w:t>
            </w:r>
            <w:r>
              <w:rPr>
                <w:b/>
                <w:sz w:val="18"/>
                <w:szCs w:val="18"/>
                <w:lang w:val="en-US"/>
              </w:rPr>
              <w:t>50</w:t>
            </w:r>
            <w:r w:rsidRPr="00FB03EB">
              <w:rPr>
                <w:b/>
                <w:sz w:val="18"/>
                <w:szCs w:val="18"/>
                <w:lang w:val="en-US"/>
              </w:rPr>
              <w:t xml:space="preserve"> </w:t>
            </w:r>
          </w:p>
        </w:tc>
      </w:tr>
      <w:tr w:rsidR="008C0EA3" w:rsidRPr="00D40412" w:rsidTr="00CE1E24">
        <w:trPr>
          <w:trHeight w:val="1829"/>
        </w:trPr>
        <w:tc>
          <w:tcPr>
            <w:tcW w:w="1862" w:type="dxa"/>
            <w:tcBorders>
              <w:top w:val="nil"/>
              <w:bottom w:val="single" w:sz="12" w:space="0" w:color="auto"/>
            </w:tcBorders>
            <w:shd w:val="clear" w:color="auto" w:fill="auto"/>
          </w:tcPr>
          <w:p w:rsidR="008C0EA3" w:rsidRPr="00FB03EB" w:rsidRDefault="008C0EA3" w:rsidP="008C0EA3">
            <w:pPr>
              <w:ind w:right="161"/>
              <w:rPr>
                <w:sz w:val="18"/>
                <w:szCs w:val="18"/>
                <w:lang w:val="en-US"/>
              </w:rPr>
            </w:pPr>
          </w:p>
        </w:tc>
        <w:tc>
          <w:tcPr>
            <w:tcW w:w="1824" w:type="dxa"/>
            <w:tcBorders>
              <w:top w:val="nil"/>
              <w:bottom w:val="single" w:sz="12" w:space="0" w:color="auto"/>
            </w:tcBorders>
            <w:shd w:val="clear" w:color="auto" w:fill="auto"/>
          </w:tcPr>
          <w:p w:rsidR="008C0EA3" w:rsidRPr="00FB03EB" w:rsidRDefault="008C0EA3" w:rsidP="008C0EA3">
            <w:pPr>
              <w:ind w:right="142"/>
              <w:rPr>
                <w:sz w:val="18"/>
                <w:szCs w:val="18"/>
                <w:lang w:val="en-US"/>
              </w:rPr>
            </w:pPr>
          </w:p>
        </w:tc>
        <w:tc>
          <w:tcPr>
            <w:tcW w:w="1980" w:type="dxa"/>
            <w:tcBorders>
              <w:top w:val="nil"/>
              <w:bottom w:val="single" w:sz="12" w:space="0" w:color="auto"/>
            </w:tcBorders>
            <w:shd w:val="clear" w:color="auto" w:fill="auto"/>
          </w:tcPr>
          <w:p w:rsidR="008C0EA3" w:rsidRPr="00FB03EB" w:rsidRDefault="008C0EA3" w:rsidP="008C0EA3">
            <w:pPr>
              <w:ind w:right="137"/>
              <w:rPr>
                <w:sz w:val="18"/>
                <w:szCs w:val="18"/>
                <w:lang w:val="en-US"/>
              </w:rPr>
            </w:pPr>
            <w:r w:rsidRPr="00FB03EB">
              <w:rPr>
                <w:sz w:val="18"/>
                <w:szCs w:val="18"/>
                <w:lang w:val="en-US"/>
              </w:rPr>
              <w:t>2. Level of satisfaction of participants regarding usefulness of information, meetings and activities as reflected in surveys to be conducted.</w:t>
            </w:r>
          </w:p>
        </w:tc>
        <w:tc>
          <w:tcPr>
            <w:tcW w:w="1786" w:type="dxa"/>
            <w:tcBorders>
              <w:top w:val="nil"/>
              <w:bottom w:val="single" w:sz="12" w:space="0" w:color="auto"/>
            </w:tcBorders>
            <w:shd w:val="clear" w:color="auto" w:fill="auto"/>
          </w:tcPr>
          <w:p w:rsidR="008C0EA3" w:rsidRPr="00FB03EB" w:rsidRDefault="008C0EA3" w:rsidP="008C0EA3">
            <w:pPr>
              <w:rPr>
                <w:sz w:val="18"/>
                <w:szCs w:val="18"/>
                <w:lang w:val="en-US"/>
              </w:rPr>
            </w:pPr>
            <w:r w:rsidRPr="00FB03EB">
              <w:rPr>
                <w:sz w:val="18"/>
                <w:szCs w:val="18"/>
                <w:lang w:val="en-US"/>
              </w:rPr>
              <w:t>Target: 201</w:t>
            </w:r>
            <w:r>
              <w:rPr>
                <w:sz w:val="18"/>
                <w:szCs w:val="18"/>
                <w:lang w:val="en-US"/>
              </w:rPr>
              <w:t>4</w:t>
            </w:r>
            <w:r w:rsidRPr="00FB03EB">
              <w:rPr>
                <w:sz w:val="18"/>
                <w:szCs w:val="18"/>
                <w:lang w:val="en-US"/>
              </w:rPr>
              <w:t>–201</w:t>
            </w:r>
            <w:r>
              <w:rPr>
                <w:sz w:val="18"/>
                <w:szCs w:val="18"/>
                <w:lang w:val="en-US"/>
              </w:rPr>
              <w:t>5</w:t>
            </w:r>
            <w:r w:rsidRPr="00FB03EB">
              <w:rPr>
                <w:sz w:val="18"/>
                <w:szCs w:val="18"/>
                <w:lang w:val="en-US"/>
              </w:rPr>
              <w:t xml:space="preserve">: </w:t>
            </w:r>
            <w:r>
              <w:rPr>
                <w:sz w:val="18"/>
                <w:szCs w:val="18"/>
                <w:lang w:val="en-US"/>
              </w:rPr>
              <w:br/>
            </w:r>
            <w:r w:rsidRPr="00FB03EB">
              <w:rPr>
                <w:sz w:val="18"/>
                <w:szCs w:val="18"/>
                <w:lang w:val="en-US"/>
              </w:rPr>
              <w:t>75</w:t>
            </w:r>
            <w:r>
              <w:rPr>
                <w:sz w:val="18"/>
                <w:szCs w:val="18"/>
                <w:lang w:val="en-US"/>
              </w:rPr>
              <w:t xml:space="preserve"> </w:t>
            </w:r>
            <w:r w:rsidRPr="00FB03EB">
              <w:rPr>
                <w:sz w:val="18"/>
                <w:szCs w:val="18"/>
                <w:lang w:val="en-US"/>
              </w:rPr>
              <w:t xml:space="preserve">per cent positive. </w:t>
            </w:r>
          </w:p>
          <w:p w:rsidR="008C0EA3" w:rsidRPr="00FB03EB" w:rsidRDefault="008C0EA3" w:rsidP="008C0EA3">
            <w:pPr>
              <w:rPr>
                <w:sz w:val="18"/>
                <w:szCs w:val="18"/>
                <w:lang w:val="en-US"/>
              </w:rPr>
            </w:pPr>
          </w:p>
          <w:p w:rsidR="008C0EA3" w:rsidRPr="00FB03EB" w:rsidRDefault="008C0EA3" w:rsidP="000200BD">
            <w:pPr>
              <w:rPr>
                <w:sz w:val="18"/>
                <w:szCs w:val="18"/>
                <w:lang w:val="en-US"/>
              </w:rPr>
            </w:pPr>
            <w:r w:rsidRPr="00FB03EB">
              <w:rPr>
                <w:b/>
                <w:sz w:val="18"/>
                <w:szCs w:val="18"/>
                <w:lang w:val="en-US"/>
              </w:rPr>
              <w:t>Target: 201</w:t>
            </w:r>
            <w:r>
              <w:rPr>
                <w:b/>
                <w:sz w:val="18"/>
                <w:szCs w:val="18"/>
                <w:lang w:val="en-US"/>
              </w:rPr>
              <w:t>6</w:t>
            </w:r>
            <w:r w:rsidRPr="00FB03EB">
              <w:rPr>
                <w:b/>
                <w:sz w:val="18"/>
                <w:szCs w:val="18"/>
                <w:lang w:val="en-US"/>
              </w:rPr>
              <w:t>–201</w:t>
            </w:r>
            <w:r>
              <w:rPr>
                <w:b/>
                <w:sz w:val="18"/>
                <w:szCs w:val="18"/>
                <w:lang w:val="en-US"/>
              </w:rPr>
              <w:t>7</w:t>
            </w:r>
            <w:r w:rsidRPr="00FB03EB">
              <w:rPr>
                <w:b/>
                <w:sz w:val="18"/>
                <w:szCs w:val="18"/>
                <w:lang w:val="en-US"/>
              </w:rPr>
              <w:t xml:space="preserve">: </w:t>
            </w:r>
            <w:r w:rsidR="005E2A0B">
              <w:rPr>
                <w:b/>
                <w:sz w:val="18"/>
                <w:szCs w:val="18"/>
                <w:lang w:val="en-US"/>
              </w:rPr>
              <w:br/>
            </w:r>
            <w:r w:rsidRPr="00FB03EB">
              <w:rPr>
                <w:b/>
                <w:sz w:val="18"/>
                <w:szCs w:val="18"/>
                <w:lang w:val="en-US"/>
              </w:rPr>
              <w:t>75</w:t>
            </w:r>
            <w:r w:rsidR="005E2A0B">
              <w:rPr>
                <w:sz w:val="18"/>
                <w:szCs w:val="18"/>
                <w:lang w:val="en-US"/>
              </w:rPr>
              <w:t xml:space="preserve"> </w:t>
            </w:r>
            <w:r w:rsidRPr="00FB03EB">
              <w:rPr>
                <w:b/>
                <w:sz w:val="18"/>
                <w:szCs w:val="18"/>
                <w:lang w:val="en-US"/>
              </w:rPr>
              <w:t xml:space="preserve">per cent positive </w:t>
            </w:r>
          </w:p>
        </w:tc>
      </w:tr>
    </w:tbl>
    <w:p w:rsidR="002B5EDB" w:rsidRDefault="00100B7A" w:rsidP="00DD279E">
      <w:pPr>
        <w:pStyle w:val="HChG"/>
      </w:pPr>
      <w:r>
        <w:br w:type="page"/>
      </w:r>
      <w:r w:rsidR="002B5EDB">
        <w:t>A</w:t>
      </w:r>
      <w:r>
        <w:t>nnex</w:t>
      </w:r>
      <w:r w:rsidR="002B5EDB" w:rsidRPr="00100B7A">
        <w:t xml:space="preserve"> II</w:t>
      </w:r>
    </w:p>
    <w:p w:rsidR="002B5EDB" w:rsidRPr="00B14661" w:rsidRDefault="002B5EDB" w:rsidP="002B5EDB">
      <w:pPr>
        <w:pStyle w:val="HChG"/>
        <w:rPr>
          <w:lang w:val="en-US"/>
        </w:rPr>
      </w:pPr>
      <w:r>
        <w:rPr>
          <w:lang w:val="en-US"/>
        </w:rPr>
        <w:tab/>
      </w:r>
      <w:r>
        <w:rPr>
          <w:lang w:val="en-US"/>
        </w:rPr>
        <w:tab/>
        <w:t>Amended Work plan for 2016–</w:t>
      </w:r>
      <w:r w:rsidRPr="00B14661">
        <w:rPr>
          <w:lang w:val="en-US"/>
        </w:rPr>
        <w:t>20</w:t>
      </w:r>
      <w:r>
        <w:rPr>
          <w:lang w:val="en-US"/>
        </w:rPr>
        <w:t>20</w:t>
      </w:r>
    </w:p>
    <w:p w:rsidR="002B5EDB" w:rsidRPr="00B14661" w:rsidRDefault="002B5EDB" w:rsidP="002B5EDB">
      <w:pPr>
        <w:pStyle w:val="H1G"/>
      </w:pPr>
      <w:r w:rsidRPr="00B14661">
        <w:rPr>
          <w:lang w:val="en-US"/>
        </w:rPr>
        <w:tab/>
      </w:r>
      <w:r w:rsidRPr="00B14661">
        <w:rPr>
          <w:lang w:val="en-US"/>
        </w:rPr>
        <w:tab/>
      </w:r>
      <w:r w:rsidRPr="00B14661">
        <w:t>Note by the secretariat</w:t>
      </w:r>
    </w:p>
    <w:p w:rsidR="002B5EDB" w:rsidRDefault="002B5EDB" w:rsidP="002B5EDB">
      <w:pPr>
        <w:pStyle w:val="SingleTxtG"/>
        <w:rPr>
          <w:lang w:val="en-US"/>
        </w:rPr>
      </w:pPr>
      <w:r>
        <w:t>1.</w:t>
      </w:r>
      <w:r>
        <w:tab/>
        <w:t xml:space="preserve">As requested by the </w:t>
      </w:r>
      <w:r w:rsidRPr="00EE467A">
        <w:t xml:space="preserve">Inland Transport Committee </w:t>
      </w:r>
      <w:r>
        <w:t xml:space="preserve">(ITC) Bureau at its sixth meeting on 20 June 2011, the </w:t>
      </w:r>
      <w:r w:rsidRPr="00F46CC8">
        <w:rPr>
          <w:lang w:val="en-US"/>
        </w:rPr>
        <w:t xml:space="preserve">Working Party should review and approve its traditional </w:t>
      </w:r>
      <w:r>
        <w:rPr>
          <w:lang w:val="en-US"/>
        </w:rPr>
        <w:t>4</w:t>
      </w:r>
      <w:r w:rsidRPr="00F46CC8">
        <w:rPr>
          <w:lang w:val="en-US"/>
        </w:rPr>
        <w:t>-year work plan for 201</w:t>
      </w:r>
      <w:r>
        <w:rPr>
          <w:lang w:val="en-US"/>
        </w:rPr>
        <w:t>6–</w:t>
      </w:r>
      <w:r w:rsidRPr="00F46CC8">
        <w:rPr>
          <w:lang w:val="en-US"/>
        </w:rPr>
        <w:t>20</w:t>
      </w:r>
      <w:r>
        <w:rPr>
          <w:lang w:val="en-US"/>
        </w:rPr>
        <w:t>20</w:t>
      </w:r>
      <w:r w:rsidRPr="00F46CC8">
        <w:rPr>
          <w:lang w:val="en-US"/>
        </w:rPr>
        <w:t xml:space="preserve"> in addition to the mandatory programme of work </w:t>
      </w:r>
      <w:r>
        <w:rPr>
          <w:lang w:val="en-US"/>
        </w:rPr>
        <w:t xml:space="preserve">for 2016–2017 </w:t>
      </w:r>
      <w:r w:rsidRPr="00F46CC8">
        <w:rPr>
          <w:lang w:val="en-US"/>
        </w:rPr>
        <w:t>and biennial evaluation (</w:t>
      </w:r>
      <w:r>
        <w:rPr>
          <w:lang w:val="en-US"/>
        </w:rPr>
        <w:t>ECE/TRANS/</w:t>
      </w:r>
      <w:proofErr w:type="spellStart"/>
      <w:r>
        <w:rPr>
          <w:lang w:val="en-US"/>
        </w:rPr>
        <w:t>WP.5</w:t>
      </w:r>
      <w:proofErr w:type="spellEnd"/>
      <w:r>
        <w:rPr>
          <w:lang w:val="en-US"/>
        </w:rPr>
        <w:t>/2015/8)</w:t>
      </w:r>
      <w:r w:rsidRPr="00F46CC8">
        <w:rPr>
          <w:lang w:val="en-US"/>
        </w:rPr>
        <w:t>.</w:t>
      </w:r>
    </w:p>
    <w:p w:rsidR="002B5EDB" w:rsidRPr="00B14661" w:rsidRDefault="002B5EDB" w:rsidP="002B5EDB">
      <w:pPr>
        <w:pStyle w:val="SingleTxtG"/>
        <w:rPr>
          <w:lang w:val="en-US"/>
        </w:rPr>
      </w:pPr>
      <w:r>
        <w:rPr>
          <w:lang w:val="en-US"/>
        </w:rPr>
        <w:t>2.</w:t>
      </w:r>
      <w:r>
        <w:rPr>
          <w:lang w:val="en-US"/>
        </w:rPr>
        <w:tab/>
      </w:r>
      <w:r w:rsidRPr="00B14661">
        <w:rPr>
          <w:lang w:val="en-US"/>
        </w:rPr>
        <w:t>The text of the work</w:t>
      </w:r>
      <w:r>
        <w:rPr>
          <w:lang w:val="en-US"/>
        </w:rPr>
        <w:t xml:space="preserve"> plan</w:t>
      </w:r>
      <w:r w:rsidRPr="00B14661">
        <w:rPr>
          <w:lang w:val="en-US"/>
        </w:rPr>
        <w:t xml:space="preserve"> reproduced below is based on the work</w:t>
      </w:r>
      <w:r>
        <w:rPr>
          <w:lang w:val="en-US"/>
        </w:rPr>
        <w:t xml:space="preserve"> plan</w:t>
      </w:r>
      <w:r w:rsidRPr="00B14661">
        <w:rPr>
          <w:lang w:val="en-US"/>
        </w:rPr>
        <w:t xml:space="preserve">, approved by the ITC </w:t>
      </w:r>
      <w:r w:rsidRPr="004D31AA">
        <w:rPr>
          <w:lang w:val="en-US"/>
        </w:rPr>
        <w:t xml:space="preserve">on </w:t>
      </w:r>
      <w:r>
        <w:rPr>
          <w:lang w:val="en-US"/>
        </w:rPr>
        <w:t>27 February</w:t>
      </w:r>
      <w:r w:rsidRPr="004D31AA">
        <w:rPr>
          <w:lang w:val="en-US"/>
        </w:rPr>
        <w:t xml:space="preserve"> 201</w:t>
      </w:r>
      <w:r>
        <w:rPr>
          <w:lang w:val="en-US"/>
        </w:rPr>
        <w:t>4</w:t>
      </w:r>
      <w:r w:rsidRPr="004D31AA">
        <w:rPr>
          <w:lang w:val="en-US"/>
        </w:rPr>
        <w:t xml:space="preserve"> (ECE/TRANS/24</w:t>
      </w:r>
      <w:r>
        <w:rPr>
          <w:lang w:val="en-US"/>
        </w:rPr>
        <w:t>0</w:t>
      </w:r>
      <w:r w:rsidRPr="004D31AA">
        <w:rPr>
          <w:lang w:val="en-US"/>
        </w:rPr>
        <w:t xml:space="preserve">, para. </w:t>
      </w:r>
      <w:r>
        <w:rPr>
          <w:lang w:val="en-US"/>
        </w:rPr>
        <w:t>105</w:t>
      </w:r>
      <w:r w:rsidRPr="004D31AA">
        <w:rPr>
          <w:lang w:val="en-US"/>
        </w:rPr>
        <w:t xml:space="preserve">, </w:t>
      </w:r>
      <w:r w:rsidRPr="00B64D0E">
        <w:rPr>
          <w:lang w:val="en-US"/>
        </w:rPr>
        <w:t>ECE/TRANS/2014/26</w:t>
      </w:r>
      <w:r w:rsidRPr="004D31AA">
        <w:rPr>
          <w:lang w:val="en-US"/>
        </w:rPr>
        <w:t xml:space="preserve">) </w:t>
      </w:r>
      <w:r w:rsidRPr="00B14661">
        <w:rPr>
          <w:lang w:val="en-US"/>
        </w:rPr>
        <w:t>and the Working Party on Transport Trends and Economics at its twenty-</w:t>
      </w:r>
      <w:r>
        <w:rPr>
          <w:lang w:val="en-US"/>
        </w:rPr>
        <w:t xml:space="preserve">sixth </w:t>
      </w:r>
      <w:r w:rsidRPr="00B14661">
        <w:rPr>
          <w:lang w:val="en-US"/>
        </w:rPr>
        <w:t>session (</w:t>
      </w:r>
      <w:r w:rsidRPr="004D31AA">
        <w:rPr>
          <w:lang w:val="en-US"/>
        </w:rPr>
        <w:t>ECE/TRANS/</w:t>
      </w:r>
      <w:proofErr w:type="spellStart"/>
      <w:r w:rsidRPr="004D31AA">
        <w:rPr>
          <w:lang w:val="en-US"/>
        </w:rPr>
        <w:t>WP.5</w:t>
      </w:r>
      <w:proofErr w:type="spellEnd"/>
      <w:r w:rsidRPr="004D31AA">
        <w:rPr>
          <w:lang w:val="en-US"/>
        </w:rPr>
        <w:t>/5</w:t>
      </w:r>
      <w:r>
        <w:rPr>
          <w:lang w:val="en-US"/>
        </w:rPr>
        <w:t>4, para. 77</w:t>
      </w:r>
      <w:r w:rsidRPr="00B14661">
        <w:rPr>
          <w:lang w:val="en-US"/>
        </w:rPr>
        <w:t xml:space="preserve">). The changes proposed are in </w:t>
      </w:r>
      <w:r w:rsidRPr="00B14661">
        <w:rPr>
          <w:b/>
          <w:lang w:val="en-US"/>
        </w:rPr>
        <w:t>bold</w:t>
      </w:r>
      <w:r w:rsidRPr="00B14661">
        <w:rPr>
          <w:lang w:val="en-US"/>
        </w:rPr>
        <w:t xml:space="preserve"> (text to be added) or </w:t>
      </w:r>
      <w:r w:rsidRPr="001A1B88">
        <w:rPr>
          <w:strike/>
          <w:lang w:val="en-US"/>
        </w:rPr>
        <w:t>strikethrough</w:t>
      </w:r>
      <w:r w:rsidRPr="00B14661">
        <w:rPr>
          <w:lang w:val="en-US"/>
        </w:rPr>
        <w:t xml:space="preserve"> characters (text to be deleted).</w:t>
      </w:r>
    </w:p>
    <w:p w:rsidR="002B5EDB" w:rsidRPr="00B14661" w:rsidRDefault="002B5EDB" w:rsidP="002B5EDB">
      <w:pPr>
        <w:pStyle w:val="HChG"/>
      </w:pPr>
      <w:r>
        <w:tab/>
        <w:t>I.</w:t>
      </w:r>
      <w:r w:rsidRPr="00B14661">
        <w:tab/>
        <w:t>Programme Activity 02.2: Transport Trends and Economics</w:t>
      </w:r>
    </w:p>
    <w:p w:rsidR="002B5EDB" w:rsidRPr="00B14661" w:rsidRDefault="002B5EDB" w:rsidP="00CE1E24">
      <w:pPr>
        <w:pStyle w:val="SingleTxtG"/>
        <w:keepNext/>
        <w:keepLines/>
        <w:tabs>
          <w:tab w:val="right" w:pos="8505"/>
        </w:tabs>
        <w:rPr>
          <w:lang w:val="en-US"/>
        </w:rPr>
      </w:pPr>
      <w:r w:rsidRPr="00B14661">
        <w:rPr>
          <w:lang w:val="en-US"/>
        </w:rPr>
        <w:t>Review of general trends with regard to transport development and transport policy, and analysis of specific transport economic issues</w:t>
      </w:r>
      <w:r>
        <w:rPr>
          <w:lang w:val="en-US"/>
        </w:rPr>
        <w:tab/>
      </w:r>
      <w:r w:rsidRPr="00B14661">
        <w:rPr>
          <w:lang w:val="en-US"/>
        </w:rPr>
        <w:t>Priority: 1</w:t>
      </w:r>
    </w:p>
    <w:p w:rsidR="002B5EDB" w:rsidRPr="0001448E" w:rsidRDefault="002B5EDB" w:rsidP="002B5EDB">
      <w:pPr>
        <w:pStyle w:val="SingleTxtG"/>
        <w:rPr>
          <w:i/>
          <w:iCs/>
          <w:lang w:val="en-US"/>
        </w:rPr>
      </w:pPr>
      <w:r w:rsidRPr="0001448E">
        <w:rPr>
          <w:i/>
          <w:iCs/>
          <w:lang w:val="en-US"/>
        </w:rPr>
        <w:t xml:space="preserve">Description: </w:t>
      </w:r>
    </w:p>
    <w:p w:rsidR="002B5EDB" w:rsidRPr="0001448E" w:rsidRDefault="002B5EDB" w:rsidP="002B5EDB">
      <w:pPr>
        <w:pStyle w:val="SingleTxtG"/>
        <w:rPr>
          <w:i/>
          <w:iCs/>
          <w:lang w:val="en-US"/>
        </w:rPr>
      </w:pPr>
      <w:r w:rsidRPr="00B14661">
        <w:rPr>
          <w:lang w:val="en-US"/>
        </w:rPr>
        <w:t xml:space="preserve">Review and exchange of information on general trends in the development of transport and of specific transport economic issues including transport development in the Mediterranean Region. </w:t>
      </w:r>
      <w:r w:rsidRPr="0001448E">
        <w:rPr>
          <w:i/>
          <w:iCs/>
          <w:lang w:val="en-US"/>
        </w:rPr>
        <w:t xml:space="preserve">Work to be undertaken: </w:t>
      </w:r>
    </w:p>
    <w:p w:rsidR="002B5EDB" w:rsidRPr="00B14661" w:rsidRDefault="002B5EDB" w:rsidP="002B5EDB">
      <w:pPr>
        <w:pStyle w:val="SingleTxtG"/>
        <w:rPr>
          <w:lang w:val="en-US"/>
        </w:rPr>
      </w:pPr>
      <w:r w:rsidRPr="00B14661">
        <w:rPr>
          <w:lang w:val="en-US"/>
        </w:rPr>
        <w:t>The Committee and the Working Party on Transport Trends and Economics (</w:t>
      </w:r>
      <w:proofErr w:type="spellStart"/>
      <w:r w:rsidRPr="00B14661">
        <w:rPr>
          <w:lang w:val="en-US"/>
        </w:rPr>
        <w:t>WP.5</w:t>
      </w:r>
      <w:proofErr w:type="spellEnd"/>
      <w:r w:rsidRPr="00B14661">
        <w:rPr>
          <w:lang w:val="en-US"/>
        </w:rPr>
        <w:t>) will consider and carry out the following activities:</w:t>
      </w:r>
    </w:p>
    <w:p w:rsidR="002B5EDB" w:rsidRPr="00B14661" w:rsidRDefault="002B5EDB" w:rsidP="002B5EDB">
      <w:pPr>
        <w:pStyle w:val="H1G"/>
      </w:pPr>
      <w:r>
        <w:tab/>
        <w:t>A.</w:t>
      </w:r>
      <w:r w:rsidRPr="00B14661">
        <w:tab/>
        <w:t>Continuing Activities</w:t>
      </w:r>
    </w:p>
    <w:p w:rsidR="002B5EDB" w:rsidRPr="00DE158D" w:rsidRDefault="002B5EDB" w:rsidP="002B5EDB">
      <w:pPr>
        <w:pStyle w:val="H56G"/>
        <w:jc w:val="both"/>
      </w:pPr>
      <w:r>
        <w:rPr>
          <w:lang w:val="en-US"/>
        </w:rPr>
        <w:tab/>
      </w:r>
      <w:r w:rsidRPr="00DE158D">
        <w:rPr>
          <w:lang w:val="en-US"/>
        </w:rPr>
        <w:t>1.</w:t>
      </w:r>
      <w:r w:rsidRPr="00DE158D">
        <w:rPr>
          <w:lang w:val="en-US"/>
        </w:rPr>
        <w:tab/>
        <w:t>Study of economic aspects of transport taking into account (</w:t>
      </w:r>
      <w:proofErr w:type="spellStart"/>
      <w:r w:rsidRPr="00DE158D">
        <w:rPr>
          <w:lang w:val="en-US"/>
        </w:rPr>
        <w:t>i</w:t>
      </w:r>
      <w:proofErr w:type="spellEnd"/>
      <w:r w:rsidRPr="00DE158D">
        <w:rPr>
          <w:lang w:val="en-US"/>
        </w:rPr>
        <w:t>) the integration process going on within the UNECE region, and (ii) the reform processes under way in member countries by monitoring current changes in transport in order to identify, promote and spread positive examples for transport development</w:t>
      </w:r>
      <w:r w:rsidRPr="00DE158D">
        <w:t>.</w:t>
      </w:r>
    </w:p>
    <w:p w:rsidR="002B5EDB" w:rsidRPr="001A1B88" w:rsidRDefault="002B5EDB" w:rsidP="002B5EDB">
      <w:pPr>
        <w:pStyle w:val="SingleTxtG"/>
        <w:rPr>
          <w:i/>
          <w:iCs/>
          <w:lang w:val="en-US"/>
        </w:rPr>
      </w:pPr>
      <w:r w:rsidRPr="001A1B88">
        <w:rPr>
          <w:i/>
          <w:iCs/>
          <w:lang w:val="en-US"/>
        </w:rPr>
        <w:t xml:space="preserve">Output expected: </w:t>
      </w:r>
    </w:p>
    <w:p w:rsidR="002B5EDB" w:rsidRPr="00B14661" w:rsidRDefault="002B5EDB" w:rsidP="00CE1E24">
      <w:pPr>
        <w:pStyle w:val="SingleTxtG"/>
        <w:keepNext/>
        <w:keepLines/>
        <w:tabs>
          <w:tab w:val="right" w:pos="8505"/>
        </w:tabs>
        <w:rPr>
          <w:lang w:val="en-US"/>
        </w:rPr>
      </w:pPr>
      <w:r w:rsidRPr="00B14661">
        <w:rPr>
          <w:lang w:val="en-US"/>
        </w:rPr>
        <w:t xml:space="preserve">Report on transport developments every </w:t>
      </w:r>
      <w:r w:rsidRPr="0080061E">
        <w:rPr>
          <w:b/>
          <w:lang w:val="en-US"/>
        </w:rPr>
        <w:t>2</w:t>
      </w:r>
      <w:r>
        <w:rPr>
          <w:lang w:val="en-US"/>
        </w:rPr>
        <w:t xml:space="preserve"> </w:t>
      </w:r>
      <w:r w:rsidRPr="00B14661">
        <w:rPr>
          <w:lang w:val="en-US"/>
        </w:rPr>
        <w:t xml:space="preserve">years </w:t>
      </w:r>
      <w:r w:rsidRPr="0080061E">
        <w:rPr>
          <w:b/>
          <w:lang w:val="en-US"/>
        </w:rPr>
        <w:t>(</w:t>
      </w:r>
      <w:r>
        <w:rPr>
          <w:b/>
          <w:lang w:val="en-US"/>
        </w:rPr>
        <w:t>2016)</w:t>
      </w:r>
      <w:r w:rsidRPr="00B14661">
        <w:rPr>
          <w:b/>
          <w:lang w:val="en-US"/>
        </w:rPr>
        <w:t>.</w:t>
      </w:r>
      <w:r>
        <w:rPr>
          <w:lang w:val="en-US"/>
        </w:rPr>
        <w:tab/>
      </w:r>
      <w:r w:rsidRPr="00B14661">
        <w:rPr>
          <w:lang w:val="en-US"/>
        </w:rPr>
        <w:t xml:space="preserve">Priority: </w:t>
      </w:r>
      <w:r w:rsidRPr="00EE467A">
        <w:rPr>
          <w:b/>
          <w:lang w:val="en-US"/>
        </w:rPr>
        <w:t>2</w:t>
      </w:r>
    </w:p>
    <w:p w:rsidR="002B5EDB" w:rsidRPr="00EE467A" w:rsidRDefault="002B5EDB" w:rsidP="00CE1E24">
      <w:pPr>
        <w:pStyle w:val="H56G"/>
        <w:keepNext w:val="0"/>
        <w:keepLines w:val="0"/>
        <w:jc w:val="both"/>
        <w:rPr>
          <w:lang w:val="en-US"/>
        </w:rPr>
      </w:pPr>
      <w:r w:rsidRPr="002B5EDB">
        <w:rPr>
          <w:b/>
        </w:rPr>
        <w:tab/>
      </w:r>
      <w:r w:rsidRPr="00EE467A">
        <w:rPr>
          <w:lang w:val="en-US"/>
        </w:rPr>
        <w:t>2.</w:t>
      </w:r>
      <w:r w:rsidRPr="00EE467A">
        <w:rPr>
          <w:lang w:val="en-US"/>
        </w:rPr>
        <w:tab/>
        <w:t xml:space="preserve">Periodical review of new important policy developments </w:t>
      </w:r>
      <w:r w:rsidRPr="00124DA4">
        <w:rPr>
          <w:b/>
          <w:lang w:val="en-US"/>
        </w:rPr>
        <w:t xml:space="preserve">or </w:t>
      </w:r>
      <w:r>
        <w:rPr>
          <w:b/>
          <w:lang w:val="en-US"/>
        </w:rPr>
        <w:t xml:space="preserve">of </w:t>
      </w:r>
      <w:r w:rsidRPr="00124DA4">
        <w:rPr>
          <w:b/>
          <w:lang w:val="en-US"/>
        </w:rPr>
        <w:t>new topical issues</w:t>
      </w:r>
      <w:r>
        <w:rPr>
          <w:lang w:val="en-US"/>
        </w:rPr>
        <w:t xml:space="preserve"> </w:t>
      </w:r>
      <w:r w:rsidRPr="00EE467A">
        <w:rPr>
          <w:lang w:val="en-US"/>
        </w:rPr>
        <w:t xml:space="preserve">relating to inland transport in UNECE </w:t>
      </w:r>
      <w:r w:rsidRPr="00EE467A">
        <w:rPr>
          <w:bCs/>
          <w:lang w:val="en-US"/>
        </w:rPr>
        <w:t>member</w:t>
      </w:r>
      <w:r w:rsidRPr="00EE467A">
        <w:rPr>
          <w:lang w:val="en-US"/>
        </w:rPr>
        <w:t xml:space="preserve"> countries in order to make the medium- and long-term evolution of transport more transparent</w:t>
      </w:r>
      <w:r>
        <w:rPr>
          <w:lang w:val="en-US"/>
        </w:rPr>
        <w:t xml:space="preserve"> </w:t>
      </w:r>
      <w:r w:rsidRPr="00124DA4">
        <w:rPr>
          <w:b/>
          <w:lang w:val="en-US"/>
        </w:rPr>
        <w:t xml:space="preserve">but also </w:t>
      </w:r>
      <w:r>
        <w:rPr>
          <w:b/>
          <w:lang w:val="en-US"/>
        </w:rPr>
        <w:t xml:space="preserve">in order to further </w:t>
      </w:r>
      <w:r w:rsidRPr="00124DA4">
        <w:rPr>
          <w:b/>
          <w:lang w:val="en-US"/>
        </w:rPr>
        <w:t>facilitate discussions and analysis o</w:t>
      </w:r>
      <w:r>
        <w:rPr>
          <w:b/>
          <w:lang w:val="en-US"/>
        </w:rPr>
        <w:t>f</w:t>
      </w:r>
      <w:r w:rsidRPr="00124DA4">
        <w:rPr>
          <w:b/>
          <w:lang w:val="en-US"/>
        </w:rPr>
        <w:t xml:space="preserve"> these issues that might lead to future concerted actions</w:t>
      </w:r>
      <w:r>
        <w:rPr>
          <w:b/>
          <w:lang w:val="en-US"/>
        </w:rPr>
        <w:t xml:space="preserve"> possibly with other working parties</w:t>
      </w:r>
      <w:r w:rsidRPr="00EE467A">
        <w:rPr>
          <w:lang w:val="en-US"/>
        </w:rPr>
        <w:t xml:space="preserve">. The Working Party will examine all decisions, general and specific, recently taken in member countries likely to have implications in the organization of transport and </w:t>
      </w:r>
      <w:r w:rsidRPr="00124DA4">
        <w:rPr>
          <w:b/>
          <w:lang w:val="en-US"/>
        </w:rPr>
        <w:t>will</w:t>
      </w:r>
      <w:r>
        <w:rPr>
          <w:lang w:val="en-US"/>
        </w:rPr>
        <w:t xml:space="preserve"> </w:t>
      </w:r>
      <w:r w:rsidRPr="00EE467A">
        <w:rPr>
          <w:lang w:val="en-US"/>
        </w:rPr>
        <w:t>take into account the findings arrived at during international meetings focusing on salient issues of transport development.</w:t>
      </w:r>
    </w:p>
    <w:p w:rsidR="002B5EDB" w:rsidRPr="00606CDD" w:rsidRDefault="002B5EDB" w:rsidP="00CE1E24">
      <w:pPr>
        <w:pStyle w:val="SingleTxtG"/>
        <w:keepNext/>
        <w:keepLines/>
        <w:rPr>
          <w:i/>
          <w:iCs/>
          <w:lang w:val="en-US"/>
        </w:rPr>
      </w:pPr>
      <w:r w:rsidRPr="00606CDD">
        <w:rPr>
          <w:i/>
          <w:iCs/>
          <w:lang w:val="en-US"/>
        </w:rPr>
        <w:t xml:space="preserve">Output expected: </w:t>
      </w:r>
    </w:p>
    <w:p w:rsidR="002B5EDB" w:rsidRPr="00B14661" w:rsidRDefault="002B5EDB" w:rsidP="00CE1E24">
      <w:pPr>
        <w:pStyle w:val="SingleTxtG"/>
        <w:keepNext/>
        <w:keepLines/>
        <w:tabs>
          <w:tab w:val="right" w:pos="8505"/>
        </w:tabs>
        <w:rPr>
          <w:b/>
          <w:lang w:val="en-US"/>
        </w:rPr>
      </w:pPr>
      <w:r w:rsidRPr="00B14661">
        <w:rPr>
          <w:lang w:val="en-US"/>
        </w:rPr>
        <w:t xml:space="preserve">Reports on </w:t>
      </w:r>
      <w:r w:rsidRPr="00B14661">
        <w:t>developments</w:t>
      </w:r>
      <w:r w:rsidRPr="00B14661">
        <w:rPr>
          <w:lang w:val="en-US"/>
        </w:rPr>
        <w:t xml:space="preserve"> in inland transport of member countries (every </w:t>
      </w:r>
      <w:r w:rsidRPr="0080061E">
        <w:rPr>
          <w:b/>
          <w:lang w:val="en-US"/>
        </w:rPr>
        <w:t>two</w:t>
      </w:r>
      <w:r>
        <w:rPr>
          <w:lang w:val="en-US"/>
        </w:rPr>
        <w:t xml:space="preserve"> </w:t>
      </w:r>
      <w:r w:rsidRPr="00B14661">
        <w:rPr>
          <w:lang w:val="en-US"/>
        </w:rPr>
        <w:t xml:space="preserve">years; next report: </w:t>
      </w:r>
      <w:r>
        <w:rPr>
          <w:b/>
          <w:lang w:val="en-US"/>
        </w:rPr>
        <w:t>(2016)</w:t>
      </w:r>
      <w:r w:rsidRPr="00B14661">
        <w:rPr>
          <w:lang w:val="en-US"/>
        </w:rPr>
        <w:t>.</w:t>
      </w:r>
      <w:r w:rsidR="00332680">
        <w:tab/>
      </w:r>
      <w:r w:rsidRPr="00B14661">
        <w:rPr>
          <w:lang w:val="en-US"/>
        </w:rPr>
        <w:t xml:space="preserve">Priority: </w:t>
      </w:r>
      <w:r w:rsidRPr="00B14661">
        <w:rPr>
          <w:b/>
          <w:lang w:val="en-US"/>
        </w:rPr>
        <w:t>2</w:t>
      </w:r>
    </w:p>
    <w:p w:rsidR="002B5EDB" w:rsidRPr="00DE158D" w:rsidRDefault="002B5EDB" w:rsidP="002B5EDB">
      <w:pPr>
        <w:pStyle w:val="H56G"/>
        <w:jc w:val="both"/>
        <w:rPr>
          <w:lang w:val="en-US"/>
        </w:rPr>
      </w:pPr>
      <w:r>
        <w:rPr>
          <w:lang w:val="en-US"/>
        </w:rPr>
        <w:tab/>
      </w:r>
      <w:r w:rsidRPr="00DE158D">
        <w:rPr>
          <w:lang w:val="en-US"/>
        </w:rPr>
        <w:t>3.</w:t>
      </w:r>
      <w:r w:rsidRPr="00DE158D">
        <w:rPr>
          <w:lang w:val="en-US"/>
        </w:rPr>
        <w:tab/>
        <w:t>Monitoring of the developments relevant to the Pan-European Transport Corridors in cooperation with the EC.</w:t>
      </w:r>
    </w:p>
    <w:p w:rsidR="002B5EDB" w:rsidRPr="00606CDD" w:rsidRDefault="002B5EDB" w:rsidP="002B5EDB">
      <w:pPr>
        <w:pStyle w:val="SingleTxtG"/>
        <w:rPr>
          <w:i/>
          <w:iCs/>
          <w:lang w:val="en-US"/>
        </w:rPr>
      </w:pPr>
      <w:r w:rsidRPr="00606CDD">
        <w:rPr>
          <w:i/>
          <w:iCs/>
          <w:lang w:val="en-US"/>
        </w:rPr>
        <w:t xml:space="preserve">Output expected: </w:t>
      </w:r>
    </w:p>
    <w:p w:rsidR="002B5EDB" w:rsidRPr="00B14661" w:rsidRDefault="002B5EDB" w:rsidP="00CE1E24">
      <w:pPr>
        <w:pStyle w:val="SingleTxtG"/>
        <w:keepNext/>
        <w:keepLines/>
        <w:tabs>
          <w:tab w:val="right" w:pos="8505"/>
        </w:tabs>
        <w:rPr>
          <w:lang w:val="en-US"/>
        </w:rPr>
      </w:pPr>
      <w:r w:rsidRPr="00B14661">
        <w:rPr>
          <w:lang w:val="en-US"/>
        </w:rPr>
        <w:t xml:space="preserve">Report on progress made in the implementation of the Pan-European Transport </w:t>
      </w:r>
      <w:r>
        <w:rPr>
          <w:lang w:val="en-US"/>
        </w:rPr>
        <w:br/>
      </w:r>
      <w:r w:rsidRPr="00B14661">
        <w:rPr>
          <w:lang w:val="en-US"/>
        </w:rPr>
        <w:t>Corridors.</w:t>
      </w:r>
      <w:r>
        <w:rPr>
          <w:lang w:val="en-US"/>
        </w:rPr>
        <w:tab/>
      </w:r>
      <w:r w:rsidRPr="00B14661">
        <w:rPr>
          <w:lang w:val="en-US"/>
        </w:rPr>
        <w:t>Priority: 1</w:t>
      </w:r>
    </w:p>
    <w:p w:rsidR="002B5EDB" w:rsidRPr="00DE158D" w:rsidRDefault="002B5EDB" w:rsidP="002B5EDB">
      <w:pPr>
        <w:pStyle w:val="H56G"/>
        <w:jc w:val="both"/>
        <w:rPr>
          <w:lang w:val="en-US"/>
        </w:rPr>
      </w:pPr>
      <w:r>
        <w:rPr>
          <w:lang w:val="en-US"/>
        </w:rPr>
        <w:tab/>
      </w:r>
      <w:r w:rsidRPr="00DE158D">
        <w:rPr>
          <w:lang w:val="en-US"/>
        </w:rPr>
        <w:t>4.</w:t>
      </w:r>
      <w:r w:rsidRPr="00DE158D">
        <w:rPr>
          <w:lang w:val="en-US"/>
        </w:rPr>
        <w:tab/>
        <w:t>Study o</w:t>
      </w:r>
      <w:r w:rsidRPr="00DE158D">
        <w:t>f</w:t>
      </w:r>
      <w:r w:rsidRPr="00DE158D">
        <w:rPr>
          <w:lang w:val="en-US"/>
        </w:rPr>
        <w:t xml:space="preserve"> the interrelationship of the UNECE Agreements (</w:t>
      </w:r>
      <w:proofErr w:type="spellStart"/>
      <w:r w:rsidRPr="00DE158D">
        <w:rPr>
          <w:lang w:val="en-US"/>
        </w:rPr>
        <w:t>AGR</w:t>
      </w:r>
      <w:proofErr w:type="spellEnd"/>
      <w:r w:rsidRPr="00DE158D">
        <w:rPr>
          <w:lang w:val="en-US"/>
        </w:rPr>
        <w:t xml:space="preserve">, </w:t>
      </w:r>
      <w:proofErr w:type="spellStart"/>
      <w:r w:rsidRPr="00DE158D">
        <w:rPr>
          <w:lang w:val="en-US"/>
        </w:rPr>
        <w:t>AGC</w:t>
      </w:r>
      <w:proofErr w:type="spellEnd"/>
      <w:r w:rsidRPr="00DE158D">
        <w:rPr>
          <w:lang w:val="en-US"/>
        </w:rPr>
        <w:t xml:space="preserve">, </w:t>
      </w:r>
      <w:proofErr w:type="spellStart"/>
      <w:r w:rsidRPr="00DE158D">
        <w:rPr>
          <w:lang w:val="en-US"/>
        </w:rPr>
        <w:t>AGTC</w:t>
      </w:r>
      <w:proofErr w:type="spellEnd"/>
      <w:r w:rsidRPr="00DE158D">
        <w:rPr>
          <w:lang w:val="en-US"/>
        </w:rPr>
        <w:t xml:space="preserve"> and its Protocol, </w:t>
      </w:r>
      <w:proofErr w:type="spellStart"/>
      <w:r w:rsidRPr="00DE158D">
        <w:rPr>
          <w:lang w:val="en-US"/>
        </w:rPr>
        <w:t>AGN</w:t>
      </w:r>
      <w:proofErr w:type="spellEnd"/>
      <w:r w:rsidRPr="00DE158D">
        <w:rPr>
          <w:lang w:val="en-US"/>
        </w:rPr>
        <w:t xml:space="preserve">) and the UNECE projects (TEM, </w:t>
      </w:r>
      <w:proofErr w:type="spellStart"/>
      <w:r w:rsidRPr="00DE158D">
        <w:rPr>
          <w:lang w:val="en-US"/>
        </w:rPr>
        <w:t>TER</w:t>
      </w:r>
      <w:proofErr w:type="spellEnd"/>
      <w:r>
        <w:rPr>
          <w:lang w:val="en-US"/>
        </w:rPr>
        <w:t xml:space="preserve"> </w:t>
      </w:r>
      <w:r w:rsidRPr="00723A68">
        <w:rPr>
          <w:b/>
          <w:lang w:val="en-US"/>
        </w:rPr>
        <w:t xml:space="preserve">and </w:t>
      </w:r>
      <w:proofErr w:type="spellStart"/>
      <w:r w:rsidRPr="00723A68">
        <w:rPr>
          <w:b/>
          <w:lang w:val="en-US"/>
        </w:rPr>
        <w:t>EATL</w:t>
      </w:r>
      <w:proofErr w:type="spellEnd"/>
      <w:r w:rsidRPr="00DE158D">
        <w:rPr>
          <w:lang w:val="en-US"/>
        </w:rPr>
        <w:t>) with the Pan-European transport network planning procedure with a view to:</w:t>
      </w:r>
    </w:p>
    <w:p w:rsidR="002B5EDB" w:rsidRPr="00B14661" w:rsidRDefault="002B5EDB" w:rsidP="002B5EDB">
      <w:pPr>
        <w:pStyle w:val="SingleTxtG"/>
        <w:ind w:firstLine="567"/>
        <w:rPr>
          <w:lang w:val="en-US"/>
        </w:rPr>
      </w:pPr>
      <w:r>
        <w:rPr>
          <w:lang w:val="en-US"/>
        </w:rPr>
        <w:t>(a)</w:t>
      </w:r>
      <w:r w:rsidRPr="00B14661">
        <w:rPr>
          <w:lang w:val="en-US"/>
        </w:rPr>
        <w:tab/>
        <w:t>indicating the major international transport routes to be considered for improvement and modernization, establishing priorities and a timetable taking into account those parts of the networks where there are bottlenecks and missing links;</w:t>
      </w:r>
    </w:p>
    <w:p w:rsidR="002B5EDB" w:rsidRPr="00B14661" w:rsidRDefault="002B5EDB" w:rsidP="002B5EDB">
      <w:pPr>
        <w:pStyle w:val="SingleTxtG"/>
        <w:ind w:firstLine="567"/>
        <w:rPr>
          <w:lang w:val="en-US"/>
        </w:rPr>
      </w:pPr>
      <w:r>
        <w:rPr>
          <w:lang w:val="en-US"/>
        </w:rPr>
        <w:t>(b)</w:t>
      </w:r>
      <w:r w:rsidRPr="00B14661">
        <w:rPr>
          <w:lang w:val="en-US"/>
        </w:rPr>
        <w:tab/>
      </w:r>
      <w:proofErr w:type="gramStart"/>
      <w:r w:rsidRPr="00B14661">
        <w:rPr>
          <w:lang w:val="en-US"/>
        </w:rPr>
        <w:t>assessing</w:t>
      </w:r>
      <w:proofErr w:type="gramEnd"/>
      <w:r w:rsidRPr="00B14661">
        <w:rPr>
          <w:lang w:val="en-US"/>
        </w:rPr>
        <w:t xml:space="preserve"> the cost of this infrastructure plan and making suggestions for financing it.</w:t>
      </w:r>
    </w:p>
    <w:p w:rsidR="002B5EDB" w:rsidRPr="00DE158D" w:rsidRDefault="002B5EDB" w:rsidP="002B5EDB">
      <w:pPr>
        <w:pStyle w:val="SingleTxtG"/>
        <w:rPr>
          <w:i/>
          <w:iCs/>
          <w:lang w:val="en-US"/>
        </w:rPr>
      </w:pPr>
      <w:r w:rsidRPr="00DE158D">
        <w:rPr>
          <w:i/>
          <w:iCs/>
          <w:lang w:val="en-US"/>
        </w:rPr>
        <w:t xml:space="preserve">Output expected: </w:t>
      </w:r>
    </w:p>
    <w:p w:rsidR="002B5EDB" w:rsidRPr="00B14661" w:rsidRDefault="002B5EDB" w:rsidP="00CE1E24">
      <w:pPr>
        <w:pStyle w:val="SingleTxtG"/>
        <w:keepNext/>
        <w:keepLines/>
        <w:tabs>
          <w:tab w:val="right" w:pos="8505"/>
        </w:tabs>
        <w:rPr>
          <w:lang w:val="en-US"/>
        </w:rPr>
      </w:pPr>
      <w:proofErr w:type="gramStart"/>
      <w:r w:rsidRPr="0080061E">
        <w:rPr>
          <w:b/>
          <w:lang w:val="en-US"/>
        </w:rPr>
        <w:t xml:space="preserve">Preparation </w:t>
      </w:r>
      <w:r w:rsidRPr="00B14661">
        <w:rPr>
          <w:lang w:val="en-US"/>
        </w:rPr>
        <w:t>of a biannual report</w:t>
      </w:r>
      <w:r>
        <w:rPr>
          <w:lang w:val="en-US"/>
        </w:rPr>
        <w:t xml:space="preserve"> </w:t>
      </w:r>
      <w:r w:rsidRPr="00124DA4">
        <w:rPr>
          <w:b/>
          <w:lang w:val="en-US"/>
        </w:rPr>
        <w:t>or workshop or set of presentations</w:t>
      </w:r>
      <w:r>
        <w:rPr>
          <w:lang w:val="en-US"/>
        </w:rPr>
        <w:t xml:space="preserve"> </w:t>
      </w:r>
      <w:r w:rsidRPr="00B14661">
        <w:rPr>
          <w:lang w:val="en-US"/>
        </w:rPr>
        <w:t>on coherent European system of international transport infrastructure.</w:t>
      </w:r>
      <w:proofErr w:type="gramEnd"/>
      <w:r w:rsidR="00332680">
        <w:rPr>
          <w:lang w:val="en-US"/>
        </w:rPr>
        <w:tab/>
      </w:r>
      <w:r w:rsidRPr="00B14661">
        <w:rPr>
          <w:lang w:val="en-US"/>
        </w:rPr>
        <w:t>Priority: 1</w:t>
      </w:r>
    </w:p>
    <w:p w:rsidR="002B5EDB" w:rsidRPr="00B14661" w:rsidRDefault="002B5EDB" w:rsidP="002B5EDB">
      <w:pPr>
        <w:pStyle w:val="H56G"/>
        <w:keepNext w:val="0"/>
        <w:keepLines w:val="0"/>
        <w:jc w:val="both"/>
      </w:pPr>
      <w:r>
        <w:tab/>
        <w:t>5.</w:t>
      </w:r>
      <w:r w:rsidRPr="00B14661">
        <w:tab/>
      </w:r>
      <w:r>
        <w:t xml:space="preserve">Implementation of Phase III of the </w:t>
      </w:r>
      <w:r w:rsidRPr="00387E03">
        <w:t xml:space="preserve">Euro-Asian transport links work under the related expert group, as well as continuation of co-ordinating infrastructure planning, evaluating and prioritizing of infrastructure projects; studying and </w:t>
      </w:r>
      <w:proofErr w:type="spellStart"/>
      <w:r w:rsidRPr="00387E03">
        <w:t>analyzing</w:t>
      </w:r>
      <w:proofErr w:type="spellEnd"/>
      <w:r w:rsidRPr="00387E03">
        <w:t xml:space="preserve"> economically viable inland transport options; examining non-physical obstacles and facilitating international transport along </w:t>
      </w:r>
      <w:proofErr w:type="spellStart"/>
      <w:r w:rsidRPr="00387E03">
        <w:t>EATL</w:t>
      </w:r>
      <w:proofErr w:type="spellEnd"/>
      <w:r w:rsidRPr="00387E03">
        <w:t xml:space="preserve"> routes; collecting transport flows data in the </w:t>
      </w:r>
      <w:proofErr w:type="spellStart"/>
      <w:r w:rsidRPr="00387E03">
        <w:t>EATL</w:t>
      </w:r>
      <w:proofErr w:type="spellEnd"/>
      <w:r w:rsidRPr="00387E03">
        <w:t xml:space="preserve"> region; strengthening national capacities; sharing experience and best practices along the Euro-Asian transport routes; and further developing and updating the Geographic Information System (GIS) database.</w:t>
      </w:r>
    </w:p>
    <w:p w:rsidR="002B5EDB" w:rsidRPr="00DE158D" w:rsidRDefault="002B5EDB" w:rsidP="002B5EDB">
      <w:pPr>
        <w:pStyle w:val="SingleTxtG"/>
        <w:keepNext/>
        <w:keepLines/>
        <w:rPr>
          <w:i/>
          <w:iCs/>
          <w:lang w:val="en-US"/>
        </w:rPr>
      </w:pPr>
      <w:r w:rsidRPr="00DE158D">
        <w:rPr>
          <w:i/>
          <w:iCs/>
          <w:lang w:val="en-US"/>
        </w:rPr>
        <w:t xml:space="preserve">Output expected: </w:t>
      </w:r>
    </w:p>
    <w:p w:rsidR="00240929" w:rsidRDefault="002B5EDB" w:rsidP="00CE1E24">
      <w:pPr>
        <w:pStyle w:val="SingleTxtG"/>
        <w:keepNext/>
        <w:keepLines/>
        <w:tabs>
          <w:tab w:val="left" w:pos="8505"/>
        </w:tabs>
        <w:rPr>
          <w:bCs/>
          <w:lang w:val="en-US"/>
        </w:rPr>
      </w:pPr>
      <w:r w:rsidRPr="00723A68">
        <w:rPr>
          <w:bCs/>
          <w:lang w:val="en-US"/>
        </w:rPr>
        <w:t>Final</w:t>
      </w:r>
      <w:r w:rsidRPr="00B14661">
        <w:rPr>
          <w:lang w:val="en-US"/>
        </w:rPr>
        <w:t xml:space="preserve"> Report on Euro-Asian transport links </w:t>
      </w:r>
      <w:r w:rsidRPr="00723A68">
        <w:rPr>
          <w:bCs/>
          <w:lang w:val="en-US"/>
        </w:rPr>
        <w:t>Phase III (within 2015).</w:t>
      </w:r>
      <w:r>
        <w:rPr>
          <w:bCs/>
          <w:lang w:val="en-US"/>
        </w:rPr>
        <w:t xml:space="preserve"> </w:t>
      </w:r>
      <w:proofErr w:type="gramStart"/>
      <w:r w:rsidRPr="00540AFC">
        <w:rPr>
          <w:b/>
          <w:bCs/>
          <w:lang w:val="en-US"/>
        </w:rPr>
        <w:t>Possible continuation of the work beyond 2015 if experts have not finalized their final report during 2015.</w:t>
      </w:r>
      <w:proofErr w:type="gramEnd"/>
      <w:r>
        <w:rPr>
          <w:bCs/>
          <w:lang w:val="en-US"/>
        </w:rPr>
        <w:t xml:space="preserve"> </w:t>
      </w:r>
    </w:p>
    <w:p w:rsidR="002B5EDB" w:rsidRPr="00B14661" w:rsidRDefault="00332680" w:rsidP="00CE1E24">
      <w:pPr>
        <w:pStyle w:val="SingleTxtG"/>
        <w:keepNext/>
        <w:keepLines/>
        <w:tabs>
          <w:tab w:val="right" w:pos="8505"/>
        </w:tabs>
        <w:rPr>
          <w:lang w:val="en-US"/>
        </w:rPr>
      </w:pPr>
      <w:r>
        <w:rPr>
          <w:lang w:val="en-US"/>
        </w:rPr>
        <w:tab/>
      </w:r>
      <w:r w:rsidR="002B5EDB" w:rsidRPr="00B14661">
        <w:rPr>
          <w:lang w:val="en-US"/>
        </w:rPr>
        <w:t>Priority: 1</w:t>
      </w:r>
    </w:p>
    <w:p w:rsidR="002B5EDB" w:rsidRPr="00034E85" w:rsidRDefault="002B5EDB" w:rsidP="002B5EDB">
      <w:pPr>
        <w:pStyle w:val="H23G"/>
        <w:rPr>
          <w:b w:val="0"/>
          <w:bCs/>
        </w:rPr>
      </w:pPr>
      <w:r w:rsidRPr="00034E85">
        <w:rPr>
          <w:b w:val="0"/>
          <w:bCs/>
        </w:rPr>
        <w:tab/>
        <w:t>6.</w:t>
      </w:r>
      <w:r w:rsidRPr="00034E85">
        <w:rPr>
          <w:b w:val="0"/>
          <w:bCs/>
        </w:rPr>
        <w:tab/>
        <w:t>Financing schemes of transport infrastructure</w:t>
      </w:r>
    </w:p>
    <w:p w:rsidR="002B5EDB" w:rsidRPr="00034E85" w:rsidRDefault="002B5EDB" w:rsidP="002B5EDB">
      <w:pPr>
        <w:pStyle w:val="SingleTxtG"/>
        <w:rPr>
          <w:i/>
          <w:iCs/>
          <w:lang w:val="en-US"/>
        </w:rPr>
      </w:pPr>
      <w:r w:rsidRPr="00034E85">
        <w:rPr>
          <w:i/>
          <w:iCs/>
          <w:lang w:val="en-US"/>
        </w:rPr>
        <w:t xml:space="preserve">Output expected: </w:t>
      </w:r>
    </w:p>
    <w:p w:rsidR="002B5EDB" w:rsidRPr="00B14661" w:rsidRDefault="002B5EDB" w:rsidP="00CE1E24">
      <w:pPr>
        <w:pStyle w:val="SingleTxtG"/>
        <w:tabs>
          <w:tab w:val="right" w:pos="8505"/>
        </w:tabs>
        <w:rPr>
          <w:lang w:val="en-US"/>
        </w:rPr>
      </w:pPr>
      <w:r w:rsidRPr="00B14661">
        <w:rPr>
          <w:lang w:val="en-US"/>
        </w:rPr>
        <w:t xml:space="preserve">Report on national experiences </w:t>
      </w:r>
      <w:r>
        <w:rPr>
          <w:lang w:val="en-US"/>
        </w:rPr>
        <w:tab/>
      </w:r>
      <w:r w:rsidRPr="00B14661">
        <w:rPr>
          <w:lang w:val="en-US"/>
        </w:rPr>
        <w:t>Priority: 1</w:t>
      </w:r>
    </w:p>
    <w:p w:rsidR="002B5EDB" w:rsidRPr="00034E85" w:rsidRDefault="002B5EDB" w:rsidP="00CE1E24">
      <w:pPr>
        <w:pStyle w:val="H56G"/>
        <w:keepNext w:val="0"/>
        <w:keepLines w:val="0"/>
        <w:jc w:val="both"/>
        <w:rPr>
          <w:lang w:val="en-US"/>
        </w:rPr>
      </w:pPr>
      <w:r w:rsidRPr="00034E85">
        <w:rPr>
          <w:lang w:val="en-US"/>
        </w:rPr>
        <w:tab/>
        <w:t>7.</w:t>
      </w:r>
      <w:r w:rsidRPr="00034E85">
        <w:rPr>
          <w:lang w:val="en-US"/>
        </w:rPr>
        <w:tab/>
        <w:t xml:space="preserve">Development of efficient management frameworks for transport infrastructure maintenance and operation, thus optimizing the need for new investments (linked to the development of the Quality-of-Service concept). </w:t>
      </w:r>
      <w:r w:rsidRPr="004C0218">
        <w:rPr>
          <w:b/>
          <w:lang w:val="en-US"/>
        </w:rPr>
        <w:t>Concerted actions towards the benchmarking of transport infrastructure construction costs.</w:t>
      </w:r>
      <w:r>
        <w:rPr>
          <w:lang w:val="en-US"/>
        </w:rPr>
        <w:t xml:space="preserve"> </w:t>
      </w:r>
    </w:p>
    <w:p w:rsidR="002B5EDB" w:rsidRPr="00034E85" w:rsidRDefault="002B5EDB" w:rsidP="00CE1E24">
      <w:pPr>
        <w:pStyle w:val="SingleTxtG"/>
        <w:keepNext/>
        <w:keepLines/>
        <w:rPr>
          <w:i/>
          <w:iCs/>
          <w:lang w:val="en-US"/>
        </w:rPr>
      </w:pPr>
      <w:r w:rsidRPr="00034E85">
        <w:rPr>
          <w:i/>
          <w:iCs/>
          <w:lang w:val="en-US"/>
        </w:rPr>
        <w:t xml:space="preserve">Output expected: </w:t>
      </w:r>
    </w:p>
    <w:p w:rsidR="00332680" w:rsidRDefault="002B5EDB" w:rsidP="00CE1E24">
      <w:pPr>
        <w:pStyle w:val="SingleTxtG"/>
        <w:keepNext/>
        <w:keepLines/>
        <w:rPr>
          <w:b/>
          <w:lang w:val="en-US"/>
        </w:rPr>
      </w:pPr>
      <w:r w:rsidRPr="00B14661">
        <w:rPr>
          <w:lang w:val="en-US"/>
        </w:rPr>
        <w:t xml:space="preserve">Report on the </w:t>
      </w:r>
      <w:r w:rsidRPr="004C0218">
        <w:rPr>
          <w:b/>
          <w:lang w:val="en-US"/>
        </w:rPr>
        <w:t>benchmarking of transport infrastructure construction costs</w:t>
      </w:r>
    </w:p>
    <w:p w:rsidR="002B5EDB" w:rsidRPr="00B14661" w:rsidRDefault="00332680" w:rsidP="00CE1E24">
      <w:pPr>
        <w:pStyle w:val="SingleTxtG"/>
        <w:keepNext/>
        <w:keepLines/>
        <w:tabs>
          <w:tab w:val="right" w:pos="8505"/>
        </w:tabs>
        <w:rPr>
          <w:lang w:val="en-US"/>
        </w:rPr>
      </w:pPr>
      <w:r>
        <w:rPr>
          <w:lang w:val="en-US"/>
        </w:rPr>
        <w:tab/>
      </w:r>
      <w:r w:rsidR="002B5EDB" w:rsidRPr="00B14661">
        <w:rPr>
          <w:lang w:val="en-US"/>
        </w:rPr>
        <w:t>Priority: 2</w:t>
      </w:r>
    </w:p>
    <w:p w:rsidR="00332680" w:rsidRDefault="002B5EDB" w:rsidP="002B5EDB">
      <w:pPr>
        <w:pStyle w:val="H56G"/>
        <w:jc w:val="both"/>
        <w:rPr>
          <w:lang w:val="en-US"/>
        </w:rPr>
      </w:pPr>
      <w:r w:rsidRPr="00034E85">
        <w:rPr>
          <w:lang w:val="en-US"/>
        </w:rPr>
        <w:tab/>
        <w:t>8.</w:t>
      </w:r>
      <w:r w:rsidRPr="00034E85">
        <w:rPr>
          <w:lang w:val="en-US"/>
        </w:rPr>
        <w:tab/>
        <w:t>Improving inter-modal coordination and integration with a view to establishing a balanced European transport system. This also includes activities related to seaports</w:t>
      </w:r>
      <w:r>
        <w:rPr>
          <w:lang w:val="en-US"/>
        </w:rPr>
        <w:t xml:space="preserve"> </w:t>
      </w:r>
      <w:r w:rsidRPr="004C0218">
        <w:rPr>
          <w:b/>
          <w:lang w:val="en-US"/>
        </w:rPr>
        <w:t xml:space="preserve">and their hinterland connections </w:t>
      </w:r>
      <w:r w:rsidRPr="00034E85">
        <w:rPr>
          <w:lang w:val="en-US"/>
        </w:rPr>
        <w:t>as important nodal points for a change of transport mode.</w:t>
      </w:r>
    </w:p>
    <w:p w:rsidR="002B5EDB" w:rsidRPr="00034E85" w:rsidRDefault="002B5EDB" w:rsidP="00CE1E24">
      <w:pPr>
        <w:pStyle w:val="SingleTxtG"/>
        <w:keepNext/>
        <w:keepLines/>
        <w:tabs>
          <w:tab w:val="right" w:pos="8505"/>
        </w:tabs>
        <w:rPr>
          <w:lang w:val="en-US"/>
        </w:rPr>
      </w:pPr>
      <w:r>
        <w:rPr>
          <w:lang w:val="en-US"/>
        </w:rPr>
        <w:tab/>
      </w:r>
      <w:r w:rsidRPr="00034E85">
        <w:rPr>
          <w:lang w:val="en-US"/>
        </w:rPr>
        <w:t>Priority: 2</w:t>
      </w:r>
    </w:p>
    <w:p w:rsidR="002B5EDB" w:rsidRPr="00034E85" w:rsidRDefault="002B5EDB" w:rsidP="002B5EDB">
      <w:pPr>
        <w:pStyle w:val="H23G"/>
        <w:rPr>
          <w:b w:val="0"/>
          <w:bCs/>
          <w:lang w:val="en-US"/>
        </w:rPr>
      </w:pPr>
      <w:r>
        <w:rPr>
          <w:lang w:val="en-US"/>
        </w:rPr>
        <w:tab/>
      </w:r>
      <w:r w:rsidRPr="00034E85">
        <w:rPr>
          <w:b w:val="0"/>
          <w:bCs/>
          <w:lang w:val="en-US"/>
        </w:rPr>
        <w:t>9.</w:t>
      </w:r>
      <w:r w:rsidRPr="00034E85">
        <w:rPr>
          <w:b w:val="0"/>
          <w:bCs/>
          <w:lang w:val="en-US"/>
        </w:rPr>
        <w:tab/>
        <w:t>Assistance regarding institutional adaptation of government administration and of transport enterprises to market economy. This also includes support through the UNECE Trust Fund for Assistance to Countries in Transition (</w:t>
      </w:r>
      <w:proofErr w:type="spellStart"/>
      <w:r w:rsidRPr="00034E85">
        <w:rPr>
          <w:b w:val="0"/>
          <w:bCs/>
          <w:lang w:val="en-US"/>
        </w:rPr>
        <w:t>TFACT</w:t>
      </w:r>
      <w:proofErr w:type="spellEnd"/>
      <w:r w:rsidRPr="00034E85">
        <w:rPr>
          <w:b w:val="0"/>
          <w:bCs/>
          <w:lang w:val="en-US"/>
        </w:rPr>
        <w:t>)</w:t>
      </w:r>
      <w:r>
        <w:rPr>
          <w:b w:val="0"/>
          <w:bCs/>
          <w:lang w:val="en-US"/>
        </w:rPr>
        <w:t>.</w:t>
      </w:r>
      <w:r>
        <w:rPr>
          <w:rStyle w:val="FootnoteReference"/>
          <w:b w:val="0"/>
          <w:bCs/>
          <w:lang w:val="en-US"/>
        </w:rPr>
        <w:footnoteReference w:id="3"/>
      </w:r>
    </w:p>
    <w:p w:rsidR="002B5EDB" w:rsidRPr="00034E85" w:rsidRDefault="002B5EDB" w:rsidP="002B5EDB">
      <w:pPr>
        <w:pStyle w:val="SingleTxtG"/>
        <w:rPr>
          <w:i/>
          <w:iCs/>
          <w:lang w:val="en-US"/>
        </w:rPr>
      </w:pPr>
      <w:r w:rsidRPr="00034E85">
        <w:rPr>
          <w:i/>
          <w:iCs/>
          <w:lang w:val="en-US"/>
        </w:rPr>
        <w:t xml:space="preserve">Output expected: </w:t>
      </w:r>
    </w:p>
    <w:p w:rsidR="002B5EDB" w:rsidRPr="00B14661" w:rsidRDefault="002B5EDB" w:rsidP="00CE1E24">
      <w:pPr>
        <w:pStyle w:val="SingleTxtG"/>
        <w:keepNext/>
        <w:keepLines/>
        <w:tabs>
          <w:tab w:val="right" w:pos="8505"/>
        </w:tabs>
        <w:rPr>
          <w:lang w:val="en-US"/>
        </w:rPr>
      </w:pPr>
      <w:r w:rsidRPr="00B14661">
        <w:rPr>
          <w:lang w:val="en-US"/>
        </w:rPr>
        <w:t>Annu</w:t>
      </w:r>
      <w:r>
        <w:rPr>
          <w:lang w:val="en-US"/>
        </w:rPr>
        <w:t>al report for information</w:t>
      </w:r>
      <w:r w:rsidRPr="00B14661">
        <w:rPr>
          <w:lang w:val="en-US"/>
        </w:rPr>
        <w:tab/>
        <w:t>Priority: 1</w:t>
      </w:r>
    </w:p>
    <w:p w:rsidR="002B5EDB" w:rsidRPr="00034E85" w:rsidRDefault="002B5EDB" w:rsidP="002B5EDB">
      <w:pPr>
        <w:pStyle w:val="H23G"/>
        <w:jc w:val="both"/>
        <w:rPr>
          <w:b w:val="0"/>
          <w:bCs/>
          <w:lang w:val="en-US"/>
        </w:rPr>
      </w:pPr>
      <w:r>
        <w:rPr>
          <w:lang w:val="en-US"/>
        </w:rPr>
        <w:tab/>
      </w:r>
      <w:r w:rsidRPr="00034E85">
        <w:rPr>
          <w:b w:val="0"/>
          <w:bCs/>
          <w:lang w:val="en-US"/>
        </w:rPr>
        <w:t>10.</w:t>
      </w:r>
      <w:r w:rsidRPr="00034E85">
        <w:rPr>
          <w:b w:val="0"/>
          <w:bCs/>
          <w:lang w:val="en-US"/>
        </w:rPr>
        <w:tab/>
        <w:t>Strengthening of cooperation with the Mediterranean Study and Training Centre, to enable all UNECE countries to benefit from the activities carried out including the organization of workshops. The Working Party will also analyze evolution of transport developments in the Mediterranean basin and the Black Sea region, as well as consider information on the Europe/Africa Permanent Link through the Strait of Gibraltar.</w:t>
      </w:r>
    </w:p>
    <w:p w:rsidR="002B5EDB" w:rsidRPr="00034E85" w:rsidRDefault="002B5EDB" w:rsidP="002B5EDB">
      <w:pPr>
        <w:pStyle w:val="SingleTxtG"/>
        <w:rPr>
          <w:i/>
          <w:iCs/>
          <w:lang w:val="en-US"/>
        </w:rPr>
      </w:pPr>
      <w:r w:rsidRPr="00034E85">
        <w:rPr>
          <w:i/>
          <w:iCs/>
          <w:lang w:val="en-US"/>
        </w:rPr>
        <w:t xml:space="preserve">Output expected: </w:t>
      </w:r>
    </w:p>
    <w:p w:rsidR="002B5EDB" w:rsidRPr="00B14661" w:rsidRDefault="002B5EDB" w:rsidP="00CE1E24">
      <w:pPr>
        <w:pStyle w:val="SingleTxtG"/>
        <w:keepNext/>
        <w:keepLines/>
        <w:tabs>
          <w:tab w:val="right" w:pos="8505"/>
        </w:tabs>
        <w:rPr>
          <w:lang w:val="en-US"/>
        </w:rPr>
      </w:pPr>
      <w:proofErr w:type="gramStart"/>
      <w:r w:rsidRPr="00EE467A">
        <w:rPr>
          <w:lang w:val="en-US"/>
        </w:rPr>
        <w:t>Production of</w:t>
      </w:r>
      <w:r w:rsidRPr="00B14661">
        <w:rPr>
          <w:lang w:val="en-US"/>
        </w:rPr>
        <w:t xml:space="preserve"> an annual report for information on the activities of the Study and Training Centre.</w:t>
      </w:r>
      <w:proofErr w:type="gramEnd"/>
      <w:r>
        <w:rPr>
          <w:lang w:val="en-US"/>
        </w:rPr>
        <w:tab/>
      </w:r>
      <w:r w:rsidRPr="00B14661">
        <w:rPr>
          <w:lang w:val="en-US"/>
        </w:rPr>
        <w:t>Priority: 2</w:t>
      </w:r>
    </w:p>
    <w:p w:rsidR="002B5EDB" w:rsidRDefault="002B5EDB" w:rsidP="00CE1E24">
      <w:pPr>
        <w:pStyle w:val="SingleTxtG"/>
        <w:keepNext/>
        <w:keepLines/>
        <w:tabs>
          <w:tab w:val="right" w:pos="8505"/>
        </w:tabs>
        <w:rPr>
          <w:lang w:val="en-US"/>
        </w:rPr>
      </w:pPr>
      <w:r w:rsidRPr="00B14661">
        <w:rPr>
          <w:lang w:val="en-US"/>
        </w:rPr>
        <w:t>Biennial report for information on the progress made in the analysis of the Europe/Africa</w:t>
      </w:r>
      <w:r>
        <w:rPr>
          <w:lang w:val="en-US"/>
        </w:rPr>
        <w:t xml:space="preserve"> </w:t>
      </w:r>
      <w:r w:rsidRPr="00B14661">
        <w:rPr>
          <w:lang w:val="en-US"/>
        </w:rPr>
        <w:t>Permanent Link through the Strait of Gibraltar</w:t>
      </w:r>
      <w:r>
        <w:rPr>
          <w:lang w:val="en-US"/>
        </w:rPr>
        <w:tab/>
      </w:r>
      <w:r w:rsidRPr="00B14661">
        <w:rPr>
          <w:lang w:val="en-US"/>
        </w:rPr>
        <w:t>Priority: 3</w:t>
      </w:r>
    </w:p>
    <w:p w:rsidR="002B5EDB" w:rsidRDefault="002B5EDB" w:rsidP="002B5EDB">
      <w:pPr>
        <w:pStyle w:val="SingleTxtG"/>
        <w:ind w:hanging="567"/>
        <w:rPr>
          <w:lang w:val="en-US"/>
        </w:rPr>
      </w:pPr>
      <w:r w:rsidRPr="00A52567">
        <w:rPr>
          <w:b/>
          <w:lang w:val="en-US"/>
        </w:rPr>
        <w:t>11.</w:t>
      </w:r>
      <w:r>
        <w:rPr>
          <w:lang w:val="en-US"/>
        </w:rPr>
        <w:tab/>
      </w:r>
      <w:r w:rsidRPr="00A52567">
        <w:rPr>
          <w:b/>
          <w:lang w:val="en-US"/>
        </w:rPr>
        <w:t xml:space="preserve">Review on a regular basis </w:t>
      </w:r>
      <w:r>
        <w:rPr>
          <w:b/>
          <w:lang w:val="en-US"/>
        </w:rPr>
        <w:t xml:space="preserve">of </w:t>
      </w:r>
      <w:r w:rsidRPr="00A52567">
        <w:rPr>
          <w:b/>
          <w:lang w:val="en-US"/>
        </w:rPr>
        <w:t>the developments in urban mobility and transport, including public transport and particularly, the inter-linkages between urban, regional, national and international transport networks and services</w:t>
      </w:r>
      <w:r w:rsidR="00CD57B0">
        <w:rPr>
          <w:b/>
          <w:lang w:val="en-US"/>
        </w:rPr>
        <w:t>.</w:t>
      </w:r>
      <w:bookmarkStart w:id="0" w:name="_GoBack"/>
      <w:bookmarkEnd w:id="0"/>
    </w:p>
    <w:p w:rsidR="002B5EDB" w:rsidRPr="00034E85" w:rsidRDefault="002B5EDB" w:rsidP="00CE1E24">
      <w:pPr>
        <w:pStyle w:val="SingleTxtG"/>
        <w:keepNext/>
        <w:keepLines/>
        <w:tabs>
          <w:tab w:val="right" w:pos="8505"/>
        </w:tabs>
        <w:rPr>
          <w:lang w:val="en-US"/>
        </w:rPr>
      </w:pPr>
      <w:r>
        <w:rPr>
          <w:lang w:val="en-US"/>
        </w:rPr>
        <w:tab/>
      </w:r>
      <w:r w:rsidRPr="00034E85">
        <w:rPr>
          <w:lang w:val="en-US"/>
        </w:rPr>
        <w:t>Priority: 2</w:t>
      </w:r>
    </w:p>
    <w:p w:rsidR="002B5EDB" w:rsidRPr="00B14661" w:rsidRDefault="002B5EDB" w:rsidP="00CE1E24">
      <w:pPr>
        <w:pStyle w:val="H1G"/>
        <w:keepNext w:val="0"/>
        <w:keepLines w:val="0"/>
      </w:pPr>
      <w:r>
        <w:tab/>
      </w:r>
      <w:r w:rsidRPr="00B14661">
        <w:t>B.</w:t>
      </w:r>
      <w:r w:rsidRPr="00B14661">
        <w:tab/>
        <w:t>Activities of a limited duration</w:t>
      </w:r>
    </w:p>
    <w:p w:rsidR="002B5EDB" w:rsidRPr="00A52567" w:rsidRDefault="002B5EDB" w:rsidP="00CE1E24">
      <w:pPr>
        <w:pStyle w:val="H23G"/>
        <w:keepNext w:val="0"/>
        <w:keepLines w:val="0"/>
        <w:jc w:val="both"/>
        <w:rPr>
          <w:lang w:val="en-US"/>
        </w:rPr>
      </w:pPr>
      <w:r>
        <w:rPr>
          <w:lang w:val="en-US"/>
        </w:rPr>
        <w:tab/>
        <w:t>1</w:t>
      </w:r>
      <w:r w:rsidRPr="00A52567">
        <w:rPr>
          <w:lang w:val="en-US"/>
        </w:rPr>
        <w:t>.</w:t>
      </w:r>
      <w:r w:rsidRPr="00A52567">
        <w:rPr>
          <w:lang w:val="en-US"/>
        </w:rPr>
        <w:tab/>
        <w:t xml:space="preserve">Work on adaptation aspects of Climate Change and Transport under the </w:t>
      </w:r>
      <w:r>
        <w:rPr>
          <w:lang w:val="en-US"/>
        </w:rPr>
        <w:t xml:space="preserve">continuation of the </w:t>
      </w:r>
      <w:r w:rsidRPr="00A52567">
        <w:rPr>
          <w:lang w:val="en-US"/>
        </w:rPr>
        <w:t>Group of Experts on climate change impacts and adaptation for transport networks</w:t>
      </w:r>
      <w:r>
        <w:rPr>
          <w:lang w:val="en-US"/>
        </w:rPr>
        <w:t xml:space="preserve"> and nodes</w:t>
      </w:r>
      <w:r w:rsidRPr="00A52567">
        <w:rPr>
          <w:lang w:val="en-US"/>
        </w:rPr>
        <w:t>.</w:t>
      </w:r>
    </w:p>
    <w:p w:rsidR="002B5EDB" w:rsidRPr="00A52567" w:rsidRDefault="002B5EDB">
      <w:pPr>
        <w:pStyle w:val="SingleTxtG"/>
        <w:rPr>
          <w:b/>
          <w:bCs/>
          <w:lang w:val="en-US"/>
        </w:rPr>
      </w:pPr>
      <w:r w:rsidRPr="00A52567">
        <w:rPr>
          <w:b/>
          <w:bCs/>
          <w:i/>
          <w:lang w:val="en-US"/>
        </w:rPr>
        <w:t>Duration</w:t>
      </w:r>
      <w:r w:rsidRPr="00A52567">
        <w:rPr>
          <w:b/>
          <w:bCs/>
          <w:lang w:val="en-US"/>
        </w:rPr>
        <w:t>: two years (201</w:t>
      </w:r>
      <w:r>
        <w:rPr>
          <w:b/>
          <w:bCs/>
          <w:lang w:val="en-US"/>
        </w:rPr>
        <w:t>5</w:t>
      </w:r>
      <w:r w:rsidRPr="00A52567">
        <w:rPr>
          <w:b/>
          <w:bCs/>
          <w:lang w:val="en-US"/>
        </w:rPr>
        <w:t>–201</w:t>
      </w:r>
      <w:r>
        <w:rPr>
          <w:b/>
          <w:bCs/>
          <w:lang w:val="en-US"/>
        </w:rPr>
        <w:t>7</w:t>
      </w:r>
      <w:r w:rsidRPr="00A52567">
        <w:rPr>
          <w:b/>
          <w:bCs/>
          <w:lang w:val="en-US"/>
        </w:rPr>
        <w:t>)</w:t>
      </w:r>
    </w:p>
    <w:p w:rsidR="002B5EDB" w:rsidRPr="00A52567" w:rsidRDefault="002B5EDB">
      <w:pPr>
        <w:pStyle w:val="SingleTxtG"/>
        <w:rPr>
          <w:b/>
          <w:bCs/>
          <w:i/>
          <w:iCs/>
          <w:lang w:val="en-US"/>
        </w:rPr>
      </w:pPr>
      <w:r w:rsidRPr="00A52567">
        <w:rPr>
          <w:b/>
          <w:bCs/>
          <w:i/>
          <w:iCs/>
          <w:lang w:val="en-US"/>
        </w:rPr>
        <w:t>Output expected:</w:t>
      </w:r>
    </w:p>
    <w:p w:rsidR="002B5EDB" w:rsidRPr="002A0827" w:rsidRDefault="002B5EDB" w:rsidP="00CE1E24">
      <w:pPr>
        <w:pStyle w:val="SingleTxtG"/>
        <w:tabs>
          <w:tab w:val="right" w:pos="8505"/>
        </w:tabs>
        <w:rPr>
          <w:b/>
          <w:bCs/>
          <w:lang w:val="en-US"/>
        </w:rPr>
      </w:pPr>
      <w:r w:rsidRPr="00A52567">
        <w:rPr>
          <w:b/>
          <w:bCs/>
          <w:lang w:val="en-US"/>
        </w:rPr>
        <w:t xml:space="preserve">Report of policy-oriented recommendations that aim to improve the long-term sustainability of international transport in areas such as: infrastructure, risk-assessment methodology, evaluation of adaptive measures, risk management, training tools, and cross-border information sharing by national transport </w:t>
      </w:r>
      <w:r w:rsidRPr="00A52567">
        <w:rPr>
          <w:b/>
          <w:bCs/>
          <w:lang w:val="en-US"/>
        </w:rPr>
        <w:br/>
        <w:t>authorities.</w:t>
      </w:r>
      <w:r>
        <w:rPr>
          <w:b/>
          <w:bCs/>
          <w:lang w:val="en-US"/>
        </w:rPr>
        <w:tab/>
      </w:r>
      <w:r w:rsidRPr="002A0827">
        <w:rPr>
          <w:b/>
          <w:bCs/>
          <w:lang w:val="en-US"/>
        </w:rPr>
        <w:t>Priority 1</w:t>
      </w:r>
    </w:p>
    <w:p w:rsidR="002B5EDB" w:rsidRPr="00CE1E24" w:rsidRDefault="002B5EDB" w:rsidP="00CE1E24">
      <w:pPr>
        <w:pStyle w:val="H23G"/>
        <w:keepNext w:val="0"/>
        <w:keepLines w:val="0"/>
        <w:jc w:val="both"/>
      </w:pPr>
      <w:r>
        <w:rPr>
          <w:lang w:val="en-US"/>
        </w:rPr>
        <w:tab/>
      </w:r>
      <w:r w:rsidRPr="00240929">
        <w:rPr>
          <w:lang w:val="en-US"/>
        </w:rPr>
        <w:t>2.</w:t>
      </w:r>
      <w:r w:rsidRPr="00240929">
        <w:rPr>
          <w:lang w:val="en-US"/>
        </w:rPr>
        <w:tab/>
        <w:t xml:space="preserve">Work on </w:t>
      </w:r>
      <w:r w:rsidRPr="00CE1E24">
        <w:t xml:space="preserve">benchmarking of transport infrastructure construction costs </w:t>
      </w:r>
      <w:r w:rsidRPr="00CE1E24">
        <w:rPr>
          <w:lang w:val="en-US"/>
        </w:rPr>
        <w:t xml:space="preserve">under the establishment of a new group of experts on </w:t>
      </w:r>
      <w:r w:rsidRPr="00CE1E24">
        <w:t xml:space="preserve">benchmarking transport infrastructure construction costs. </w:t>
      </w:r>
    </w:p>
    <w:p w:rsidR="002B5EDB" w:rsidRPr="00CE1E24" w:rsidRDefault="002B5EDB">
      <w:pPr>
        <w:pStyle w:val="SingleTxtG"/>
        <w:rPr>
          <w:b/>
          <w:bCs/>
          <w:lang w:val="en-US"/>
        </w:rPr>
      </w:pPr>
      <w:r w:rsidRPr="00CE1E24">
        <w:rPr>
          <w:b/>
          <w:bCs/>
          <w:i/>
          <w:lang w:val="en-US"/>
        </w:rPr>
        <w:t>Duration</w:t>
      </w:r>
      <w:r w:rsidRPr="00CE1E24">
        <w:rPr>
          <w:b/>
          <w:bCs/>
          <w:lang w:val="en-US"/>
        </w:rPr>
        <w:t>: two years (2015–2017)</w:t>
      </w:r>
    </w:p>
    <w:p w:rsidR="002B5EDB" w:rsidRPr="00CE1E24" w:rsidRDefault="002B5EDB" w:rsidP="002B5EDB">
      <w:pPr>
        <w:pStyle w:val="SingleTxtG"/>
        <w:rPr>
          <w:b/>
          <w:bCs/>
          <w:i/>
          <w:iCs/>
          <w:lang w:val="en-US"/>
        </w:rPr>
      </w:pPr>
      <w:r w:rsidRPr="00CE1E24">
        <w:rPr>
          <w:b/>
          <w:bCs/>
          <w:i/>
          <w:iCs/>
          <w:lang w:val="en-US"/>
        </w:rPr>
        <w:t>Output expected:</w:t>
      </w:r>
    </w:p>
    <w:p w:rsidR="002B5EDB" w:rsidRPr="002A0827" w:rsidRDefault="002B5EDB" w:rsidP="00CE1E24">
      <w:pPr>
        <w:pStyle w:val="SingleTxtG"/>
        <w:tabs>
          <w:tab w:val="right" w:pos="8505"/>
        </w:tabs>
        <w:rPr>
          <w:b/>
          <w:bCs/>
          <w:lang w:val="en-US"/>
        </w:rPr>
      </w:pPr>
      <w:r w:rsidRPr="00CE1E24">
        <w:rPr>
          <w:b/>
          <w:bCs/>
          <w:lang w:val="en-US"/>
        </w:rPr>
        <w:t xml:space="preserve">Report on </w:t>
      </w:r>
      <w:r w:rsidRPr="00CE1E24">
        <w:rPr>
          <w:b/>
        </w:rPr>
        <w:t>models, methodologies, tools and good practices that identify and evaluate transport infrastructure construction costs; on a glossary of agreed terminologies</w:t>
      </w:r>
      <w:r w:rsidRPr="00CE1E24">
        <w:rPr>
          <w:b/>
          <w:bCs/>
          <w:lang w:val="en-US"/>
        </w:rPr>
        <w:t xml:space="preserve"> and related explanations as well as on data that benchmarks different transport infrastructure costs along the ECE region.</w:t>
      </w:r>
      <w:r w:rsidRPr="00CE1E24">
        <w:rPr>
          <w:b/>
          <w:bCs/>
          <w:lang w:val="en-US"/>
        </w:rPr>
        <w:tab/>
        <w:t>Priority 1</w:t>
      </w:r>
    </w:p>
    <w:p w:rsidR="002B5EDB" w:rsidRPr="002A0827" w:rsidRDefault="002B5EDB" w:rsidP="002B5EDB">
      <w:pPr>
        <w:pStyle w:val="SingleTxtG"/>
        <w:spacing w:before="240" w:after="0"/>
        <w:jc w:val="center"/>
        <w:rPr>
          <w:u w:val="single"/>
          <w:lang w:val="en-US"/>
        </w:rPr>
      </w:pPr>
      <w:r>
        <w:rPr>
          <w:u w:val="single"/>
          <w:lang w:val="en-US"/>
        </w:rPr>
        <w:tab/>
      </w:r>
      <w:r>
        <w:rPr>
          <w:u w:val="single"/>
          <w:lang w:val="en-US"/>
        </w:rPr>
        <w:tab/>
      </w:r>
      <w:r>
        <w:rPr>
          <w:u w:val="single"/>
          <w:lang w:val="en-US"/>
        </w:rPr>
        <w:tab/>
      </w:r>
    </w:p>
    <w:sectPr w:rsidR="002B5EDB" w:rsidRPr="002A0827" w:rsidSect="002435BB">
      <w:headerReference w:type="even" r:id="rId12"/>
      <w:headerReference w:type="default" r:id="rId13"/>
      <w:footerReference w:type="even" r:id="rId14"/>
      <w:footerReference w:type="default" r:id="rId15"/>
      <w:footerReference w:type="first" r:id="rId16"/>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720" w:rsidRDefault="00FA4720"/>
  </w:endnote>
  <w:endnote w:type="continuationSeparator" w:id="0">
    <w:p w:rsidR="00FA4720" w:rsidRDefault="00FA4720"/>
  </w:endnote>
  <w:endnote w:type="continuationNotice" w:id="1">
    <w:p w:rsidR="00FA4720" w:rsidRDefault="00FA47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20" w:rsidRPr="002435BB" w:rsidRDefault="00FA4720" w:rsidP="002435BB">
    <w:pPr>
      <w:pStyle w:val="Footer"/>
      <w:tabs>
        <w:tab w:val="right" w:pos="9638"/>
      </w:tabs>
      <w:rPr>
        <w:sz w:val="18"/>
      </w:rPr>
    </w:pPr>
    <w:r w:rsidRPr="002435BB">
      <w:rPr>
        <w:b/>
        <w:sz w:val="18"/>
      </w:rPr>
      <w:fldChar w:fldCharType="begin"/>
    </w:r>
    <w:r w:rsidRPr="002435BB">
      <w:rPr>
        <w:b/>
        <w:sz w:val="18"/>
      </w:rPr>
      <w:instrText xml:space="preserve"> PAGE  \* MERGEFORMAT </w:instrText>
    </w:r>
    <w:r w:rsidRPr="002435BB">
      <w:rPr>
        <w:b/>
        <w:sz w:val="18"/>
      </w:rPr>
      <w:fldChar w:fldCharType="separate"/>
    </w:r>
    <w:r w:rsidR="00CD57B0">
      <w:rPr>
        <w:b/>
        <w:noProof/>
        <w:sz w:val="18"/>
      </w:rPr>
      <w:t>30</w:t>
    </w:r>
    <w:r w:rsidRPr="002435BB">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20" w:rsidRPr="002435BB" w:rsidRDefault="00FA4720" w:rsidP="002435BB">
    <w:pPr>
      <w:pStyle w:val="Footer"/>
      <w:tabs>
        <w:tab w:val="right" w:pos="9638"/>
      </w:tabs>
      <w:rPr>
        <w:b/>
        <w:sz w:val="18"/>
      </w:rPr>
    </w:pPr>
    <w:r>
      <w:tab/>
    </w:r>
    <w:r w:rsidRPr="002435BB">
      <w:rPr>
        <w:b/>
        <w:sz w:val="18"/>
      </w:rPr>
      <w:fldChar w:fldCharType="begin"/>
    </w:r>
    <w:r w:rsidRPr="002435BB">
      <w:rPr>
        <w:b/>
        <w:sz w:val="18"/>
      </w:rPr>
      <w:instrText xml:space="preserve"> PAGE  \* MERGEFORMAT </w:instrText>
    </w:r>
    <w:r w:rsidRPr="002435BB">
      <w:rPr>
        <w:b/>
        <w:sz w:val="18"/>
      </w:rPr>
      <w:fldChar w:fldCharType="separate"/>
    </w:r>
    <w:r w:rsidR="00CD57B0">
      <w:rPr>
        <w:b/>
        <w:noProof/>
        <w:sz w:val="18"/>
      </w:rPr>
      <w:t>31</w:t>
    </w:r>
    <w:r w:rsidRPr="002435BB">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20" w:rsidRPr="00EF5A96" w:rsidRDefault="00FA4720">
    <w:pPr>
      <w:pStyle w:val="Footer"/>
      <w:rPr>
        <w:sz w:val="20"/>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37.3pt;margin-top:646.25pt;width:73.25pt;height:18.15pt;z-index:251657728;mso-position-horizontal-relative:margin;mso-position-vertical-relative:margin">
          <v:imagedata r:id="rId1" o:title="recycle_English"/>
          <w10:wrap anchorx="margin" anchory="margin"/>
        </v:shape>
      </w:pict>
    </w:r>
    <w:proofErr w:type="spellStart"/>
    <w:r w:rsidRPr="00EF5A96">
      <w:rPr>
        <w:sz w:val="20"/>
      </w:rPr>
      <w:t>GE.1</w:t>
    </w:r>
    <w:r>
      <w:rPr>
        <w:sz w:val="20"/>
      </w:rPr>
      <w:t>5</w:t>
    </w:r>
    <w:proofErr w:type="spellEnd"/>
    <w:r w:rsidRPr="00EF5A96">
      <w:rPr>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720" w:rsidRPr="000B175B" w:rsidRDefault="00FA4720" w:rsidP="000B175B">
      <w:pPr>
        <w:tabs>
          <w:tab w:val="right" w:pos="2155"/>
        </w:tabs>
        <w:spacing w:after="80"/>
        <w:ind w:left="680"/>
        <w:rPr>
          <w:u w:val="single"/>
        </w:rPr>
      </w:pPr>
      <w:r>
        <w:rPr>
          <w:u w:val="single"/>
        </w:rPr>
        <w:tab/>
      </w:r>
    </w:p>
  </w:footnote>
  <w:footnote w:type="continuationSeparator" w:id="0">
    <w:p w:rsidR="00FA4720" w:rsidRPr="00FC68B7" w:rsidRDefault="00FA4720" w:rsidP="00FC68B7">
      <w:pPr>
        <w:tabs>
          <w:tab w:val="left" w:pos="2155"/>
        </w:tabs>
        <w:spacing w:after="80"/>
        <w:ind w:left="680"/>
        <w:rPr>
          <w:u w:val="single"/>
        </w:rPr>
      </w:pPr>
      <w:r>
        <w:rPr>
          <w:u w:val="single"/>
        </w:rPr>
        <w:tab/>
      </w:r>
    </w:p>
  </w:footnote>
  <w:footnote w:type="continuationNotice" w:id="1">
    <w:p w:rsidR="00FA4720" w:rsidRDefault="00FA4720"/>
  </w:footnote>
  <w:footnote w:id="2">
    <w:p w:rsidR="00FA4720" w:rsidRPr="00DD279E" w:rsidRDefault="00FA4720" w:rsidP="00DD279E">
      <w:pPr>
        <w:pStyle w:val="FootnoteText"/>
        <w:widowControl w:val="0"/>
        <w:rPr>
          <w:lang w:val="en-US"/>
        </w:rPr>
      </w:pPr>
      <w:r>
        <w:tab/>
      </w:r>
      <w:r>
        <w:rPr>
          <w:rStyle w:val="FootnoteReference"/>
        </w:rPr>
        <w:footnoteRef/>
      </w:r>
      <w:r>
        <w:tab/>
      </w:r>
      <w:r w:rsidRPr="00705DFB">
        <w:t>Brazil, Russian Federation, India and China</w:t>
      </w:r>
      <w:r>
        <w:t xml:space="preserve"> </w:t>
      </w:r>
    </w:p>
  </w:footnote>
  <w:footnote w:id="3">
    <w:p w:rsidR="00FA4720" w:rsidRPr="00BF5E67" w:rsidRDefault="00FA4720" w:rsidP="002B5EDB">
      <w:pPr>
        <w:pStyle w:val="FootnoteText"/>
        <w:widowControl w:val="0"/>
        <w:tabs>
          <w:tab w:val="clear" w:pos="1021"/>
          <w:tab w:val="right" w:pos="1020"/>
        </w:tabs>
        <w:rPr>
          <w:lang w:val="en-US"/>
        </w:rPr>
      </w:pPr>
      <w:r>
        <w:tab/>
      </w:r>
      <w:r>
        <w:rPr>
          <w:rStyle w:val="FootnoteReference"/>
        </w:rPr>
        <w:footnoteRef/>
      </w:r>
      <w:r>
        <w:tab/>
      </w:r>
      <w:r w:rsidRPr="00BF5E67">
        <w:t>A detailed list of subjects is circulated in document TRANS/1999/11.</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20" w:rsidRPr="00D207BD" w:rsidRDefault="00FA4720">
    <w:pPr>
      <w:pStyle w:val="Header"/>
      <w:rPr>
        <w:lang w:val="el-GR"/>
      </w:rPr>
    </w:pPr>
    <w:r>
      <w:t>ECE/TRANS/</w:t>
    </w:r>
    <w:proofErr w:type="spellStart"/>
    <w:r>
      <w:t>WP.5</w:t>
    </w:r>
    <w:proofErr w:type="spellEnd"/>
    <w:r w:rsidRPr="00D1040F">
      <w:t>/5</w:t>
    </w:r>
    <w: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20" w:rsidRPr="00D207BD" w:rsidRDefault="00FA4720" w:rsidP="002435BB">
    <w:pPr>
      <w:pStyle w:val="Header"/>
      <w:jc w:val="right"/>
      <w:rPr>
        <w:lang w:val="el-GR"/>
      </w:rPr>
    </w:pPr>
    <w:r>
      <w:t>ECE/TRANS/</w:t>
    </w:r>
    <w:proofErr w:type="spellStart"/>
    <w:r>
      <w:t>WP.5</w:t>
    </w:r>
    <w:proofErr w:type="spellEnd"/>
    <w:r w:rsidRPr="00663A82">
      <w:t>/</w:t>
    </w:r>
    <w:r w:rsidRPr="00D1040F">
      <w:t>5</w:t>
    </w:r>
    <w: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F507AD2"/>
    <w:lvl w:ilvl="0">
      <w:start w:val="1"/>
      <w:numFmt w:val="decimal"/>
      <w:lvlText w:val="%1."/>
      <w:lvlJc w:val="left"/>
      <w:pPr>
        <w:tabs>
          <w:tab w:val="num" w:pos="1209"/>
        </w:tabs>
        <w:ind w:left="1209" w:hanging="360"/>
      </w:pPr>
    </w:lvl>
  </w:abstractNum>
  <w:abstractNum w:abstractNumId="1">
    <w:nsid w:val="009C0C63"/>
    <w:multiLevelType w:val="hybridMultilevel"/>
    <w:tmpl w:val="40F69CC6"/>
    <w:lvl w:ilvl="0" w:tplc="574A0D7E">
      <w:start w:val="1"/>
      <w:numFmt w:val="bullet"/>
      <w:lvlText w:val=""/>
      <w:lvlJc w:val="left"/>
      <w:pPr>
        <w:ind w:left="720" w:hanging="360"/>
      </w:pPr>
      <w:rPr>
        <w:rFonts w:ascii="Symbol" w:hAnsi="Symbol" w:hint="default"/>
        <w:color w:val="auto"/>
      </w:rPr>
    </w:lvl>
    <w:lvl w:ilvl="1" w:tplc="574A0D7E">
      <w:start w:val="1"/>
      <w:numFmt w:val="bullet"/>
      <w:lvlText w:val=""/>
      <w:lvlJc w:val="left"/>
      <w:pPr>
        <w:ind w:left="1701" w:hanging="621"/>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EF0EB2"/>
    <w:multiLevelType w:val="hybridMultilevel"/>
    <w:tmpl w:val="C90EB6B0"/>
    <w:lvl w:ilvl="0" w:tplc="21D4137C">
      <w:start w:val="1"/>
      <w:numFmt w:val="bullet"/>
      <w:lvlText w:val="•"/>
      <w:lvlJc w:val="left"/>
      <w:pPr>
        <w:tabs>
          <w:tab w:val="num" w:pos="720"/>
        </w:tabs>
        <w:ind w:left="720" w:hanging="360"/>
      </w:pPr>
      <w:rPr>
        <w:rFonts w:ascii="Times New Roman" w:hAnsi="Times New Roman" w:hint="default"/>
      </w:rPr>
    </w:lvl>
    <w:lvl w:ilvl="1" w:tplc="FBCA0DCE" w:tentative="1">
      <w:start w:val="1"/>
      <w:numFmt w:val="bullet"/>
      <w:lvlText w:val="•"/>
      <w:lvlJc w:val="left"/>
      <w:pPr>
        <w:tabs>
          <w:tab w:val="num" w:pos="1440"/>
        </w:tabs>
        <w:ind w:left="1440" w:hanging="360"/>
      </w:pPr>
      <w:rPr>
        <w:rFonts w:ascii="Times New Roman" w:hAnsi="Times New Roman" w:hint="default"/>
      </w:rPr>
    </w:lvl>
    <w:lvl w:ilvl="2" w:tplc="E2C68756" w:tentative="1">
      <w:start w:val="1"/>
      <w:numFmt w:val="bullet"/>
      <w:lvlText w:val="•"/>
      <w:lvlJc w:val="left"/>
      <w:pPr>
        <w:tabs>
          <w:tab w:val="num" w:pos="2160"/>
        </w:tabs>
        <w:ind w:left="2160" w:hanging="360"/>
      </w:pPr>
      <w:rPr>
        <w:rFonts w:ascii="Times New Roman" w:hAnsi="Times New Roman" w:hint="default"/>
      </w:rPr>
    </w:lvl>
    <w:lvl w:ilvl="3" w:tplc="71067918" w:tentative="1">
      <w:start w:val="1"/>
      <w:numFmt w:val="bullet"/>
      <w:lvlText w:val="•"/>
      <w:lvlJc w:val="left"/>
      <w:pPr>
        <w:tabs>
          <w:tab w:val="num" w:pos="2880"/>
        </w:tabs>
        <w:ind w:left="2880" w:hanging="360"/>
      </w:pPr>
      <w:rPr>
        <w:rFonts w:ascii="Times New Roman" w:hAnsi="Times New Roman" w:hint="default"/>
      </w:rPr>
    </w:lvl>
    <w:lvl w:ilvl="4" w:tplc="F7787760" w:tentative="1">
      <w:start w:val="1"/>
      <w:numFmt w:val="bullet"/>
      <w:lvlText w:val="•"/>
      <w:lvlJc w:val="left"/>
      <w:pPr>
        <w:tabs>
          <w:tab w:val="num" w:pos="3600"/>
        </w:tabs>
        <w:ind w:left="3600" w:hanging="360"/>
      </w:pPr>
      <w:rPr>
        <w:rFonts w:ascii="Times New Roman" w:hAnsi="Times New Roman" w:hint="default"/>
      </w:rPr>
    </w:lvl>
    <w:lvl w:ilvl="5" w:tplc="2F202B52" w:tentative="1">
      <w:start w:val="1"/>
      <w:numFmt w:val="bullet"/>
      <w:lvlText w:val="•"/>
      <w:lvlJc w:val="left"/>
      <w:pPr>
        <w:tabs>
          <w:tab w:val="num" w:pos="4320"/>
        </w:tabs>
        <w:ind w:left="4320" w:hanging="360"/>
      </w:pPr>
      <w:rPr>
        <w:rFonts w:ascii="Times New Roman" w:hAnsi="Times New Roman" w:hint="default"/>
      </w:rPr>
    </w:lvl>
    <w:lvl w:ilvl="6" w:tplc="6540D0F0" w:tentative="1">
      <w:start w:val="1"/>
      <w:numFmt w:val="bullet"/>
      <w:lvlText w:val="•"/>
      <w:lvlJc w:val="left"/>
      <w:pPr>
        <w:tabs>
          <w:tab w:val="num" w:pos="5040"/>
        </w:tabs>
        <w:ind w:left="5040" w:hanging="360"/>
      </w:pPr>
      <w:rPr>
        <w:rFonts w:ascii="Times New Roman" w:hAnsi="Times New Roman" w:hint="default"/>
      </w:rPr>
    </w:lvl>
    <w:lvl w:ilvl="7" w:tplc="18ACD600" w:tentative="1">
      <w:start w:val="1"/>
      <w:numFmt w:val="bullet"/>
      <w:lvlText w:val="•"/>
      <w:lvlJc w:val="left"/>
      <w:pPr>
        <w:tabs>
          <w:tab w:val="num" w:pos="5760"/>
        </w:tabs>
        <w:ind w:left="5760" w:hanging="360"/>
      </w:pPr>
      <w:rPr>
        <w:rFonts w:ascii="Times New Roman" w:hAnsi="Times New Roman" w:hint="default"/>
      </w:rPr>
    </w:lvl>
    <w:lvl w:ilvl="8" w:tplc="5F084BE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3D24AAF"/>
    <w:multiLevelType w:val="hybridMultilevel"/>
    <w:tmpl w:val="A55C28DC"/>
    <w:lvl w:ilvl="0" w:tplc="02860D94">
      <w:start w:val="1"/>
      <w:numFmt w:val="bullet"/>
      <w:lvlText w:val="•"/>
      <w:lvlJc w:val="left"/>
      <w:pPr>
        <w:tabs>
          <w:tab w:val="num" w:pos="720"/>
        </w:tabs>
        <w:ind w:left="720" w:hanging="360"/>
      </w:pPr>
      <w:rPr>
        <w:rFonts w:ascii="Times New Roman" w:hAnsi="Times New Roman" w:hint="default"/>
      </w:rPr>
    </w:lvl>
    <w:lvl w:ilvl="1" w:tplc="67300034" w:tentative="1">
      <w:start w:val="1"/>
      <w:numFmt w:val="bullet"/>
      <w:lvlText w:val="•"/>
      <w:lvlJc w:val="left"/>
      <w:pPr>
        <w:tabs>
          <w:tab w:val="num" w:pos="1440"/>
        </w:tabs>
        <w:ind w:left="1440" w:hanging="360"/>
      </w:pPr>
      <w:rPr>
        <w:rFonts w:ascii="Times New Roman" w:hAnsi="Times New Roman" w:hint="default"/>
      </w:rPr>
    </w:lvl>
    <w:lvl w:ilvl="2" w:tplc="265CF530" w:tentative="1">
      <w:start w:val="1"/>
      <w:numFmt w:val="bullet"/>
      <w:lvlText w:val="•"/>
      <w:lvlJc w:val="left"/>
      <w:pPr>
        <w:tabs>
          <w:tab w:val="num" w:pos="2160"/>
        </w:tabs>
        <w:ind w:left="2160" w:hanging="360"/>
      </w:pPr>
      <w:rPr>
        <w:rFonts w:ascii="Times New Roman" w:hAnsi="Times New Roman" w:hint="default"/>
      </w:rPr>
    </w:lvl>
    <w:lvl w:ilvl="3" w:tplc="CFE872A6" w:tentative="1">
      <w:start w:val="1"/>
      <w:numFmt w:val="bullet"/>
      <w:lvlText w:val="•"/>
      <w:lvlJc w:val="left"/>
      <w:pPr>
        <w:tabs>
          <w:tab w:val="num" w:pos="2880"/>
        </w:tabs>
        <w:ind w:left="2880" w:hanging="360"/>
      </w:pPr>
      <w:rPr>
        <w:rFonts w:ascii="Times New Roman" w:hAnsi="Times New Roman" w:hint="default"/>
      </w:rPr>
    </w:lvl>
    <w:lvl w:ilvl="4" w:tplc="CD78071E" w:tentative="1">
      <w:start w:val="1"/>
      <w:numFmt w:val="bullet"/>
      <w:lvlText w:val="•"/>
      <w:lvlJc w:val="left"/>
      <w:pPr>
        <w:tabs>
          <w:tab w:val="num" w:pos="3600"/>
        </w:tabs>
        <w:ind w:left="3600" w:hanging="360"/>
      </w:pPr>
      <w:rPr>
        <w:rFonts w:ascii="Times New Roman" w:hAnsi="Times New Roman" w:hint="default"/>
      </w:rPr>
    </w:lvl>
    <w:lvl w:ilvl="5" w:tplc="882EDFFA" w:tentative="1">
      <w:start w:val="1"/>
      <w:numFmt w:val="bullet"/>
      <w:lvlText w:val="•"/>
      <w:lvlJc w:val="left"/>
      <w:pPr>
        <w:tabs>
          <w:tab w:val="num" w:pos="4320"/>
        </w:tabs>
        <w:ind w:left="4320" w:hanging="360"/>
      </w:pPr>
      <w:rPr>
        <w:rFonts w:ascii="Times New Roman" w:hAnsi="Times New Roman" w:hint="default"/>
      </w:rPr>
    </w:lvl>
    <w:lvl w:ilvl="6" w:tplc="1CF64C30" w:tentative="1">
      <w:start w:val="1"/>
      <w:numFmt w:val="bullet"/>
      <w:lvlText w:val="•"/>
      <w:lvlJc w:val="left"/>
      <w:pPr>
        <w:tabs>
          <w:tab w:val="num" w:pos="5040"/>
        </w:tabs>
        <w:ind w:left="5040" w:hanging="360"/>
      </w:pPr>
      <w:rPr>
        <w:rFonts w:ascii="Times New Roman" w:hAnsi="Times New Roman" w:hint="default"/>
      </w:rPr>
    </w:lvl>
    <w:lvl w:ilvl="7" w:tplc="3BFA3C5C" w:tentative="1">
      <w:start w:val="1"/>
      <w:numFmt w:val="bullet"/>
      <w:lvlText w:val="•"/>
      <w:lvlJc w:val="left"/>
      <w:pPr>
        <w:tabs>
          <w:tab w:val="num" w:pos="5760"/>
        </w:tabs>
        <w:ind w:left="5760" w:hanging="360"/>
      </w:pPr>
      <w:rPr>
        <w:rFonts w:ascii="Times New Roman" w:hAnsi="Times New Roman" w:hint="default"/>
      </w:rPr>
    </w:lvl>
    <w:lvl w:ilvl="8" w:tplc="11F2C93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505A3E"/>
    <w:multiLevelType w:val="hybridMultilevel"/>
    <w:tmpl w:val="8D9E7750"/>
    <w:lvl w:ilvl="0" w:tplc="CAF479BE">
      <w:start w:val="1"/>
      <w:numFmt w:val="bullet"/>
      <w:lvlText w:val=""/>
      <w:lvlJc w:val="left"/>
      <w:pPr>
        <w:tabs>
          <w:tab w:val="num" w:pos="720"/>
        </w:tabs>
        <w:ind w:left="720" w:hanging="360"/>
      </w:pPr>
      <w:rPr>
        <w:rFonts w:ascii="Wingdings" w:hAnsi="Wingdings" w:hint="default"/>
      </w:rPr>
    </w:lvl>
    <w:lvl w:ilvl="1" w:tplc="05806004">
      <w:numFmt w:val="bullet"/>
      <w:lvlText w:val=""/>
      <w:lvlJc w:val="left"/>
      <w:pPr>
        <w:tabs>
          <w:tab w:val="num" w:pos="1440"/>
        </w:tabs>
        <w:ind w:left="1440" w:hanging="360"/>
      </w:pPr>
      <w:rPr>
        <w:rFonts w:ascii="Wingdings" w:hAnsi="Wingdings" w:hint="default"/>
      </w:rPr>
    </w:lvl>
    <w:lvl w:ilvl="2" w:tplc="E768FE0E" w:tentative="1">
      <w:start w:val="1"/>
      <w:numFmt w:val="bullet"/>
      <w:lvlText w:val=""/>
      <w:lvlJc w:val="left"/>
      <w:pPr>
        <w:tabs>
          <w:tab w:val="num" w:pos="2160"/>
        </w:tabs>
        <w:ind w:left="2160" w:hanging="360"/>
      </w:pPr>
      <w:rPr>
        <w:rFonts w:ascii="Wingdings" w:hAnsi="Wingdings" w:hint="default"/>
      </w:rPr>
    </w:lvl>
    <w:lvl w:ilvl="3" w:tplc="0EDEB1FC" w:tentative="1">
      <w:start w:val="1"/>
      <w:numFmt w:val="bullet"/>
      <w:lvlText w:val=""/>
      <w:lvlJc w:val="left"/>
      <w:pPr>
        <w:tabs>
          <w:tab w:val="num" w:pos="2880"/>
        </w:tabs>
        <w:ind w:left="2880" w:hanging="360"/>
      </w:pPr>
      <w:rPr>
        <w:rFonts w:ascii="Wingdings" w:hAnsi="Wingdings" w:hint="default"/>
      </w:rPr>
    </w:lvl>
    <w:lvl w:ilvl="4" w:tplc="9278B08A" w:tentative="1">
      <w:start w:val="1"/>
      <w:numFmt w:val="bullet"/>
      <w:lvlText w:val=""/>
      <w:lvlJc w:val="left"/>
      <w:pPr>
        <w:tabs>
          <w:tab w:val="num" w:pos="3600"/>
        </w:tabs>
        <w:ind w:left="3600" w:hanging="360"/>
      </w:pPr>
      <w:rPr>
        <w:rFonts w:ascii="Wingdings" w:hAnsi="Wingdings" w:hint="default"/>
      </w:rPr>
    </w:lvl>
    <w:lvl w:ilvl="5" w:tplc="1382E178" w:tentative="1">
      <w:start w:val="1"/>
      <w:numFmt w:val="bullet"/>
      <w:lvlText w:val=""/>
      <w:lvlJc w:val="left"/>
      <w:pPr>
        <w:tabs>
          <w:tab w:val="num" w:pos="4320"/>
        </w:tabs>
        <w:ind w:left="4320" w:hanging="360"/>
      </w:pPr>
      <w:rPr>
        <w:rFonts w:ascii="Wingdings" w:hAnsi="Wingdings" w:hint="default"/>
      </w:rPr>
    </w:lvl>
    <w:lvl w:ilvl="6" w:tplc="6242ED3A" w:tentative="1">
      <w:start w:val="1"/>
      <w:numFmt w:val="bullet"/>
      <w:lvlText w:val=""/>
      <w:lvlJc w:val="left"/>
      <w:pPr>
        <w:tabs>
          <w:tab w:val="num" w:pos="5040"/>
        </w:tabs>
        <w:ind w:left="5040" w:hanging="360"/>
      </w:pPr>
      <w:rPr>
        <w:rFonts w:ascii="Wingdings" w:hAnsi="Wingdings" w:hint="default"/>
      </w:rPr>
    </w:lvl>
    <w:lvl w:ilvl="7" w:tplc="758C16F8" w:tentative="1">
      <w:start w:val="1"/>
      <w:numFmt w:val="bullet"/>
      <w:lvlText w:val=""/>
      <w:lvlJc w:val="left"/>
      <w:pPr>
        <w:tabs>
          <w:tab w:val="num" w:pos="5760"/>
        </w:tabs>
        <w:ind w:left="5760" w:hanging="360"/>
      </w:pPr>
      <w:rPr>
        <w:rFonts w:ascii="Wingdings" w:hAnsi="Wingdings" w:hint="default"/>
      </w:rPr>
    </w:lvl>
    <w:lvl w:ilvl="8" w:tplc="8D30D356" w:tentative="1">
      <w:start w:val="1"/>
      <w:numFmt w:val="bullet"/>
      <w:lvlText w:val=""/>
      <w:lvlJc w:val="left"/>
      <w:pPr>
        <w:tabs>
          <w:tab w:val="num" w:pos="6480"/>
        </w:tabs>
        <w:ind w:left="6480" w:hanging="360"/>
      </w:pPr>
      <w:rPr>
        <w:rFonts w:ascii="Wingdings" w:hAnsi="Wingdings" w:hint="default"/>
      </w:rPr>
    </w:lvl>
  </w:abstractNum>
  <w:abstractNum w:abstractNumId="5">
    <w:nsid w:val="07601EA7"/>
    <w:multiLevelType w:val="hybridMultilevel"/>
    <w:tmpl w:val="7DF48846"/>
    <w:lvl w:ilvl="0" w:tplc="85B87BF4">
      <w:start w:val="1"/>
      <w:numFmt w:val="lowerLetter"/>
      <w:lvlText w:val="(%1)"/>
      <w:lvlJc w:val="left"/>
      <w:pPr>
        <w:ind w:left="1910" w:hanging="360"/>
      </w:pPr>
      <w:rPr>
        <w:rFonts w:hint="default"/>
        <w:color w:val="auto"/>
      </w:rPr>
    </w:lvl>
    <w:lvl w:ilvl="1" w:tplc="08090019" w:tentative="1">
      <w:start w:val="1"/>
      <w:numFmt w:val="lowerLetter"/>
      <w:lvlText w:val="%2."/>
      <w:lvlJc w:val="left"/>
      <w:pPr>
        <w:ind w:left="2630" w:hanging="360"/>
      </w:pPr>
    </w:lvl>
    <w:lvl w:ilvl="2" w:tplc="0809001B" w:tentative="1">
      <w:start w:val="1"/>
      <w:numFmt w:val="lowerRoman"/>
      <w:lvlText w:val="%3."/>
      <w:lvlJc w:val="right"/>
      <w:pPr>
        <w:ind w:left="3350" w:hanging="180"/>
      </w:pPr>
    </w:lvl>
    <w:lvl w:ilvl="3" w:tplc="0809000F" w:tentative="1">
      <w:start w:val="1"/>
      <w:numFmt w:val="decimal"/>
      <w:lvlText w:val="%4."/>
      <w:lvlJc w:val="left"/>
      <w:pPr>
        <w:ind w:left="4070" w:hanging="360"/>
      </w:pPr>
    </w:lvl>
    <w:lvl w:ilvl="4" w:tplc="08090019" w:tentative="1">
      <w:start w:val="1"/>
      <w:numFmt w:val="lowerLetter"/>
      <w:lvlText w:val="%5."/>
      <w:lvlJc w:val="left"/>
      <w:pPr>
        <w:ind w:left="4790" w:hanging="360"/>
      </w:pPr>
    </w:lvl>
    <w:lvl w:ilvl="5" w:tplc="0809001B" w:tentative="1">
      <w:start w:val="1"/>
      <w:numFmt w:val="lowerRoman"/>
      <w:lvlText w:val="%6."/>
      <w:lvlJc w:val="right"/>
      <w:pPr>
        <w:ind w:left="5510" w:hanging="180"/>
      </w:pPr>
    </w:lvl>
    <w:lvl w:ilvl="6" w:tplc="0809000F" w:tentative="1">
      <w:start w:val="1"/>
      <w:numFmt w:val="decimal"/>
      <w:lvlText w:val="%7."/>
      <w:lvlJc w:val="left"/>
      <w:pPr>
        <w:ind w:left="6230" w:hanging="360"/>
      </w:pPr>
    </w:lvl>
    <w:lvl w:ilvl="7" w:tplc="08090019" w:tentative="1">
      <w:start w:val="1"/>
      <w:numFmt w:val="lowerLetter"/>
      <w:lvlText w:val="%8."/>
      <w:lvlJc w:val="left"/>
      <w:pPr>
        <w:ind w:left="6950" w:hanging="360"/>
      </w:pPr>
    </w:lvl>
    <w:lvl w:ilvl="8" w:tplc="0809001B" w:tentative="1">
      <w:start w:val="1"/>
      <w:numFmt w:val="lowerRoman"/>
      <w:lvlText w:val="%9."/>
      <w:lvlJc w:val="right"/>
      <w:pPr>
        <w:ind w:left="7670" w:hanging="180"/>
      </w:pPr>
    </w:lvl>
  </w:abstractNum>
  <w:abstractNum w:abstractNumId="6">
    <w:nsid w:val="0E410693"/>
    <w:multiLevelType w:val="hybridMultilevel"/>
    <w:tmpl w:val="DF5ECD16"/>
    <w:lvl w:ilvl="0" w:tplc="60B446CA">
      <w:start w:val="1"/>
      <w:numFmt w:val="bullet"/>
      <w:lvlText w:val=""/>
      <w:lvlJc w:val="left"/>
      <w:pPr>
        <w:tabs>
          <w:tab w:val="num" w:pos="720"/>
        </w:tabs>
        <w:ind w:left="720" w:hanging="360"/>
      </w:pPr>
      <w:rPr>
        <w:rFonts w:ascii="Wingdings" w:hAnsi="Wingdings" w:hint="default"/>
      </w:rPr>
    </w:lvl>
    <w:lvl w:ilvl="1" w:tplc="15825E0A" w:tentative="1">
      <w:start w:val="1"/>
      <w:numFmt w:val="bullet"/>
      <w:lvlText w:val=""/>
      <w:lvlJc w:val="left"/>
      <w:pPr>
        <w:tabs>
          <w:tab w:val="num" w:pos="1440"/>
        </w:tabs>
        <w:ind w:left="1440" w:hanging="360"/>
      </w:pPr>
      <w:rPr>
        <w:rFonts w:ascii="Wingdings" w:hAnsi="Wingdings" w:hint="default"/>
      </w:rPr>
    </w:lvl>
    <w:lvl w:ilvl="2" w:tplc="0AFA5B0C" w:tentative="1">
      <w:start w:val="1"/>
      <w:numFmt w:val="bullet"/>
      <w:lvlText w:val=""/>
      <w:lvlJc w:val="left"/>
      <w:pPr>
        <w:tabs>
          <w:tab w:val="num" w:pos="2160"/>
        </w:tabs>
        <w:ind w:left="2160" w:hanging="360"/>
      </w:pPr>
      <w:rPr>
        <w:rFonts w:ascii="Wingdings" w:hAnsi="Wingdings" w:hint="default"/>
      </w:rPr>
    </w:lvl>
    <w:lvl w:ilvl="3" w:tplc="71125C9C" w:tentative="1">
      <w:start w:val="1"/>
      <w:numFmt w:val="bullet"/>
      <w:lvlText w:val=""/>
      <w:lvlJc w:val="left"/>
      <w:pPr>
        <w:tabs>
          <w:tab w:val="num" w:pos="2880"/>
        </w:tabs>
        <w:ind w:left="2880" w:hanging="360"/>
      </w:pPr>
      <w:rPr>
        <w:rFonts w:ascii="Wingdings" w:hAnsi="Wingdings" w:hint="default"/>
      </w:rPr>
    </w:lvl>
    <w:lvl w:ilvl="4" w:tplc="67B63B86" w:tentative="1">
      <w:start w:val="1"/>
      <w:numFmt w:val="bullet"/>
      <w:lvlText w:val=""/>
      <w:lvlJc w:val="left"/>
      <w:pPr>
        <w:tabs>
          <w:tab w:val="num" w:pos="3600"/>
        </w:tabs>
        <w:ind w:left="3600" w:hanging="360"/>
      </w:pPr>
      <w:rPr>
        <w:rFonts w:ascii="Wingdings" w:hAnsi="Wingdings" w:hint="default"/>
      </w:rPr>
    </w:lvl>
    <w:lvl w:ilvl="5" w:tplc="D528DB2C" w:tentative="1">
      <w:start w:val="1"/>
      <w:numFmt w:val="bullet"/>
      <w:lvlText w:val=""/>
      <w:lvlJc w:val="left"/>
      <w:pPr>
        <w:tabs>
          <w:tab w:val="num" w:pos="4320"/>
        </w:tabs>
        <w:ind w:left="4320" w:hanging="360"/>
      </w:pPr>
      <w:rPr>
        <w:rFonts w:ascii="Wingdings" w:hAnsi="Wingdings" w:hint="default"/>
      </w:rPr>
    </w:lvl>
    <w:lvl w:ilvl="6" w:tplc="C952CF34" w:tentative="1">
      <w:start w:val="1"/>
      <w:numFmt w:val="bullet"/>
      <w:lvlText w:val=""/>
      <w:lvlJc w:val="left"/>
      <w:pPr>
        <w:tabs>
          <w:tab w:val="num" w:pos="5040"/>
        </w:tabs>
        <w:ind w:left="5040" w:hanging="360"/>
      </w:pPr>
      <w:rPr>
        <w:rFonts w:ascii="Wingdings" w:hAnsi="Wingdings" w:hint="default"/>
      </w:rPr>
    </w:lvl>
    <w:lvl w:ilvl="7" w:tplc="80E2CB1A" w:tentative="1">
      <w:start w:val="1"/>
      <w:numFmt w:val="bullet"/>
      <w:lvlText w:val=""/>
      <w:lvlJc w:val="left"/>
      <w:pPr>
        <w:tabs>
          <w:tab w:val="num" w:pos="5760"/>
        </w:tabs>
        <w:ind w:left="5760" w:hanging="360"/>
      </w:pPr>
      <w:rPr>
        <w:rFonts w:ascii="Wingdings" w:hAnsi="Wingdings" w:hint="default"/>
      </w:rPr>
    </w:lvl>
    <w:lvl w:ilvl="8" w:tplc="3AF8C878" w:tentative="1">
      <w:start w:val="1"/>
      <w:numFmt w:val="bullet"/>
      <w:lvlText w:val=""/>
      <w:lvlJc w:val="left"/>
      <w:pPr>
        <w:tabs>
          <w:tab w:val="num" w:pos="6480"/>
        </w:tabs>
        <w:ind w:left="6480" w:hanging="360"/>
      </w:pPr>
      <w:rPr>
        <w:rFonts w:ascii="Wingdings" w:hAnsi="Wingdings" w:hint="default"/>
      </w:rPr>
    </w:lvl>
  </w:abstractNum>
  <w:abstractNum w:abstractNumId="7">
    <w:nsid w:val="0E601E5B"/>
    <w:multiLevelType w:val="hybridMultilevel"/>
    <w:tmpl w:val="A51CA546"/>
    <w:lvl w:ilvl="0" w:tplc="85B87BF4">
      <w:start w:val="1"/>
      <w:numFmt w:val="lowerLetter"/>
      <w:lvlText w:val="(%1)"/>
      <w:lvlJc w:val="left"/>
      <w:pPr>
        <w:ind w:left="1854" w:hanging="360"/>
      </w:pPr>
      <w:rPr>
        <w:rFonts w:hint="default"/>
        <w:color w:val="auto"/>
      </w:rPr>
    </w:lvl>
    <w:lvl w:ilvl="1" w:tplc="04080019" w:tentative="1">
      <w:start w:val="1"/>
      <w:numFmt w:val="lowerLetter"/>
      <w:lvlText w:val="%2."/>
      <w:lvlJc w:val="left"/>
      <w:pPr>
        <w:ind w:left="2574" w:hanging="360"/>
      </w:p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8">
    <w:nsid w:val="13B11658"/>
    <w:multiLevelType w:val="hybridMultilevel"/>
    <w:tmpl w:val="C8A62770"/>
    <w:lvl w:ilvl="0" w:tplc="FA8C86C6">
      <w:start w:val="1"/>
      <w:numFmt w:val="lowerRoman"/>
      <w:lvlText w:val="(%1)"/>
      <w:lvlJc w:val="left"/>
      <w:pPr>
        <w:ind w:left="1854" w:hanging="360"/>
      </w:pPr>
      <w:rPr>
        <w:rFonts w:hint="default"/>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nsid w:val="14ED787C"/>
    <w:multiLevelType w:val="hybridMultilevel"/>
    <w:tmpl w:val="24A42B52"/>
    <w:lvl w:ilvl="0" w:tplc="182A6212">
      <w:start w:val="1"/>
      <w:numFmt w:val="lowerLetter"/>
      <w:lvlText w:val="(%1)"/>
      <w:lvlJc w:val="left"/>
      <w:pPr>
        <w:ind w:left="1854" w:hanging="360"/>
      </w:pPr>
      <w:rPr>
        <w:rFonts w:hint="default"/>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nsid w:val="17A42E4A"/>
    <w:multiLevelType w:val="hybridMultilevel"/>
    <w:tmpl w:val="21C25C5A"/>
    <w:lvl w:ilvl="0" w:tplc="9B6AAB18">
      <w:start w:val="11"/>
      <w:numFmt w:val="bullet"/>
      <w:lvlText w:val="•"/>
      <w:lvlJc w:val="left"/>
      <w:pPr>
        <w:ind w:left="1891" w:hanging="360"/>
      </w:pPr>
      <w:rPr>
        <w:rFonts w:ascii="Times New Roman" w:eastAsia="Times New Roman" w:hAnsi="Times New Roman" w:cs="Times New Roman" w:hint="default"/>
      </w:rPr>
    </w:lvl>
    <w:lvl w:ilvl="1" w:tplc="08090003" w:tentative="1">
      <w:start w:val="1"/>
      <w:numFmt w:val="bullet"/>
      <w:lvlText w:val="o"/>
      <w:lvlJc w:val="left"/>
      <w:pPr>
        <w:ind w:left="2611" w:hanging="360"/>
      </w:pPr>
      <w:rPr>
        <w:rFonts w:ascii="Courier New" w:hAnsi="Courier New" w:cs="Courier New" w:hint="default"/>
      </w:rPr>
    </w:lvl>
    <w:lvl w:ilvl="2" w:tplc="08090005" w:tentative="1">
      <w:start w:val="1"/>
      <w:numFmt w:val="bullet"/>
      <w:lvlText w:val=""/>
      <w:lvlJc w:val="left"/>
      <w:pPr>
        <w:ind w:left="3331" w:hanging="360"/>
      </w:pPr>
      <w:rPr>
        <w:rFonts w:ascii="Wingdings" w:hAnsi="Wingdings" w:hint="default"/>
      </w:rPr>
    </w:lvl>
    <w:lvl w:ilvl="3" w:tplc="08090001" w:tentative="1">
      <w:start w:val="1"/>
      <w:numFmt w:val="bullet"/>
      <w:lvlText w:val=""/>
      <w:lvlJc w:val="left"/>
      <w:pPr>
        <w:ind w:left="4051" w:hanging="360"/>
      </w:pPr>
      <w:rPr>
        <w:rFonts w:ascii="Symbol" w:hAnsi="Symbol" w:hint="default"/>
      </w:rPr>
    </w:lvl>
    <w:lvl w:ilvl="4" w:tplc="08090003" w:tentative="1">
      <w:start w:val="1"/>
      <w:numFmt w:val="bullet"/>
      <w:lvlText w:val="o"/>
      <w:lvlJc w:val="left"/>
      <w:pPr>
        <w:ind w:left="4771" w:hanging="360"/>
      </w:pPr>
      <w:rPr>
        <w:rFonts w:ascii="Courier New" w:hAnsi="Courier New" w:cs="Courier New" w:hint="default"/>
      </w:rPr>
    </w:lvl>
    <w:lvl w:ilvl="5" w:tplc="08090005" w:tentative="1">
      <w:start w:val="1"/>
      <w:numFmt w:val="bullet"/>
      <w:lvlText w:val=""/>
      <w:lvlJc w:val="left"/>
      <w:pPr>
        <w:ind w:left="5491" w:hanging="360"/>
      </w:pPr>
      <w:rPr>
        <w:rFonts w:ascii="Wingdings" w:hAnsi="Wingdings" w:hint="default"/>
      </w:rPr>
    </w:lvl>
    <w:lvl w:ilvl="6" w:tplc="08090001" w:tentative="1">
      <w:start w:val="1"/>
      <w:numFmt w:val="bullet"/>
      <w:lvlText w:val=""/>
      <w:lvlJc w:val="left"/>
      <w:pPr>
        <w:ind w:left="6211" w:hanging="360"/>
      </w:pPr>
      <w:rPr>
        <w:rFonts w:ascii="Symbol" w:hAnsi="Symbol" w:hint="default"/>
      </w:rPr>
    </w:lvl>
    <w:lvl w:ilvl="7" w:tplc="08090003" w:tentative="1">
      <w:start w:val="1"/>
      <w:numFmt w:val="bullet"/>
      <w:lvlText w:val="o"/>
      <w:lvlJc w:val="left"/>
      <w:pPr>
        <w:ind w:left="6931" w:hanging="360"/>
      </w:pPr>
      <w:rPr>
        <w:rFonts w:ascii="Courier New" w:hAnsi="Courier New" w:cs="Courier New" w:hint="default"/>
      </w:rPr>
    </w:lvl>
    <w:lvl w:ilvl="8" w:tplc="08090005" w:tentative="1">
      <w:start w:val="1"/>
      <w:numFmt w:val="bullet"/>
      <w:lvlText w:val=""/>
      <w:lvlJc w:val="left"/>
      <w:pPr>
        <w:ind w:left="7651" w:hanging="360"/>
      </w:pPr>
      <w:rPr>
        <w:rFonts w:ascii="Wingdings" w:hAnsi="Wingdings" w:hint="default"/>
      </w:rPr>
    </w:lvl>
  </w:abstractNum>
  <w:abstractNum w:abstractNumId="11">
    <w:nsid w:val="18DD1DC7"/>
    <w:multiLevelType w:val="hybridMultilevel"/>
    <w:tmpl w:val="06903C14"/>
    <w:lvl w:ilvl="0" w:tplc="FA8C86C6">
      <w:start w:val="1"/>
      <w:numFmt w:val="lowerRoman"/>
      <w:lvlText w:val="(%1)"/>
      <w:lvlJc w:val="left"/>
      <w:pPr>
        <w:ind w:left="2682" w:hanging="360"/>
      </w:pPr>
      <w:rPr>
        <w:rFonts w:hint="default"/>
        <w:color w:val="auto"/>
      </w:rPr>
    </w:lvl>
    <w:lvl w:ilvl="1" w:tplc="08090019" w:tentative="1">
      <w:start w:val="1"/>
      <w:numFmt w:val="lowerLetter"/>
      <w:lvlText w:val="%2."/>
      <w:lvlJc w:val="left"/>
      <w:pPr>
        <w:ind w:left="3402" w:hanging="360"/>
      </w:pPr>
    </w:lvl>
    <w:lvl w:ilvl="2" w:tplc="0809001B" w:tentative="1">
      <w:start w:val="1"/>
      <w:numFmt w:val="lowerRoman"/>
      <w:lvlText w:val="%3."/>
      <w:lvlJc w:val="right"/>
      <w:pPr>
        <w:ind w:left="4122" w:hanging="180"/>
      </w:pPr>
    </w:lvl>
    <w:lvl w:ilvl="3" w:tplc="0809000F" w:tentative="1">
      <w:start w:val="1"/>
      <w:numFmt w:val="decimal"/>
      <w:lvlText w:val="%4."/>
      <w:lvlJc w:val="left"/>
      <w:pPr>
        <w:ind w:left="4842" w:hanging="360"/>
      </w:pPr>
    </w:lvl>
    <w:lvl w:ilvl="4" w:tplc="08090019" w:tentative="1">
      <w:start w:val="1"/>
      <w:numFmt w:val="lowerLetter"/>
      <w:lvlText w:val="%5."/>
      <w:lvlJc w:val="left"/>
      <w:pPr>
        <w:ind w:left="5562" w:hanging="360"/>
      </w:pPr>
    </w:lvl>
    <w:lvl w:ilvl="5" w:tplc="0809001B" w:tentative="1">
      <w:start w:val="1"/>
      <w:numFmt w:val="lowerRoman"/>
      <w:lvlText w:val="%6."/>
      <w:lvlJc w:val="right"/>
      <w:pPr>
        <w:ind w:left="6282" w:hanging="180"/>
      </w:pPr>
    </w:lvl>
    <w:lvl w:ilvl="6" w:tplc="0809000F" w:tentative="1">
      <w:start w:val="1"/>
      <w:numFmt w:val="decimal"/>
      <w:lvlText w:val="%7."/>
      <w:lvlJc w:val="left"/>
      <w:pPr>
        <w:ind w:left="7002" w:hanging="360"/>
      </w:pPr>
    </w:lvl>
    <w:lvl w:ilvl="7" w:tplc="08090019" w:tentative="1">
      <w:start w:val="1"/>
      <w:numFmt w:val="lowerLetter"/>
      <w:lvlText w:val="%8."/>
      <w:lvlJc w:val="left"/>
      <w:pPr>
        <w:ind w:left="7722" w:hanging="360"/>
      </w:pPr>
    </w:lvl>
    <w:lvl w:ilvl="8" w:tplc="0809001B" w:tentative="1">
      <w:start w:val="1"/>
      <w:numFmt w:val="lowerRoman"/>
      <w:lvlText w:val="%9."/>
      <w:lvlJc w:val="right"/>
      <w:pPr>
        <w:ind w:left="8442" w:hanging="180"/>
      </w:pPr>
    </w:lvl>
  </w:abstractNum>
  <w:abstractNum w:abstractNumId="12">
    <w:nsid w:val="1AB36BAE"/>
    <w:multiLevelType w:val="hybridMultilevel"/>
    <w:tmpl w:val="A5C894AC"/>
    <w:lvl w:ilvl="0" w:tplc="460CC530">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nsid w:val="1E6839D5"/>
    <w:multiLevelType w:val="hybridMultilevel"/>
    <w:tmpl w:val="BEAEABB0"/>
    <w:lvl w:ilvl="0" w:tplc="574A0D7E">
      <w:start w:val="1"/>
      <w:numFmt w:val="bullet"/>
      <w:lvlText w:val=""/>
      <w:lvlJc w:val="left"/>
      <w:pPr>
        <w:ind w:left="1684" w:hanging="360"/>
      </w:pPr>
      <w:rPr>
        <w:rFonts w:ascii="Symbol" w:hAnsi="Symbol" w:hint="default"/>
        <w:color w:val="auto"/>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14">
    <w:nsid w:val="288645B5"/>
    <w:multiLevelType w:val="hybridMultilevel"/>
    <w:tmpl w:val="D166AB90"/>
    <w:lvl w:ilvl="0" w:tplc="FA8C86C6">
      <w:start w:val="1"/>
      <w:numFmt w:val="lowerRoman"/>
      <w:lvlText w:val="(%1)"/>
      <w:lvlJc w:val="left"/>
      <w:pPr>
        <w:ind w:left="1854" w:hanging="360"/>
      </w:pPr>
      <w:rPr>
        <w:rFonts w:hint="default"/>
        <w:color w:val="auto"/>
      </w:rPr>
    </w:lvl>
    <w:lvl w:ilvl="1" w:tplc="04080019" w:tentative="1">
      <w:start w:val="1"/>
      <w:numFmt w:val="lowerLetter"/>
      <w:lvlText w:val="%2."/>
      <w:lvlJc w:val="left"/>
      <w:pPr>
        <w:ind w:left="2574" w:hanging="360"/>
      </w:p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15">
    <w:nsid w:val="292F1FFB"/>
    <w:multiLevelType w:val="hybridMultilevel"/>
    <w:tmpl w:val="3D1A65E8"/>
    <w:lvl w:ilvl="0" w:tplc="574A0D7E">
      <w:start w:val="1"/>
      <w:numFmt w:val="bullet"/>
      <w:lvlText w:val=""/>
      <w:lvlJc w:val="left"/>
      <w:pPr>
        <w:ind w:left="2988" w:hanging="360"/>
      </w:pPr>
      <w:rPr>
        <w:rFonts w:ascii="Symbol" w:hAnsi="Symbol" w:hint="default"/>
        <w:color w:val="auto"/>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6">
    <w:nsid w:val="29E270C6"/>
    <w:multiLevelType w:val="hybridMultilevel"/>
    <w:tmpl w:val="376ED86E"/>
    <w:lvl w:ilvl="0" w:tplc="52D2AFD2">
      <w:start w:val="1"/>
      <w:numFmt w:val="lowerLetter"/>
      <w:lvlText w:val="(%1)."/>
      <w:lvlJc w:val="left"/>
      <w:pPr>
        <w:ind w:left="1854" w:hanging="360"/>
      </w:pPr>
      <w:rPr>
        <w:rFonts w:hint="default"/>
      </w:rPr>
    </w:lvl>
    <w:lvl w:ilvl="1" w:tplc="574A0D7E">
      <w:start w:val="1"/>
      <w:numFmt w:val="bullet"/>
      <w:lvlText w:val=""/>
      <w:lvlJc w:val="left"/>
      <w:pPr>
        <w:ind w:left="2574" w:hanging="360"/>
      </w:pPr>
      <w:rPr>
        <w:rFonts w:ascii="Symbol" w:hAnsi="Symbol" w:hint="default"/>
        <w:color w:val="auto"/>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nsid w:val="2ABB0126"/>
    <w:multiLevelType w:val="hybridMultilevel"/>
    <w:tmpl w:val="6C3E16C6"/>
    <w:lvl w:ilvl="0" w:tplc="574A0D7E">
      <w:start w:val="1"/>
      <w:numFmt w:val="bullet"/>
      <w:lvlText w:val=""/>
      <w:lvlJc w:val="left"/>
      <w:pPr>
        <w:tabs>
          <w:tab w:val="num" w:pos="1701"/>
        </w:tabs>
        <w:ind w:left="1701" w:hanging="170"/>
      </w:pPr>
      <w:rPr>
        <w:rFonts w:ascii="Symbol" w:hAnsi="Symbol" w:hint="default"/>
        <w:b w:val="0"/>
        <w:i w:val="0"/>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D171426"/>
    <w:multiLevelType w:val="hybridMultilevel"/>
    <w:tmpl w:val="57A85D92"/>
    <w:lvl w:ilvl="0" w:tplc="47305BA8">
      <w:start w:val="1"/>
      <w:numFmt w:val="bullet"/>
      <w:lvlText w:val="•"/>
      <w:lvlJc w:val="left"/>
      <w:pPr>
        <w:tabs>
          <w:tab w:val="num" w:pos="720"/>
        </w:tabs>
        <w:ind w:left="720" w:hanging="360"/>
      </w:pPr>
      <w:rPr>
        <w:rFonts w:ascii="Times New Roman" w:hAnsi="Times New Roman" w:hint="default"/>
      </w:rPr>
    </w:lvl>
    <w:lvl w:ilvl="1" w:tplc="937A1B14" w:tentative="1">
      <w:start w:val="1"/>
      <w:numFmt w:val="bullet"/>
      <w:lvlText w:val="•"/>
      <w:lvlJc w:val="left"/>
      <w:pPr>
        <w:tabs>
          <w:tab w:val="num" w:pos="1440"/>
        </w:tabs>
        <w:ind w:left="1440" w:hanging="360"/>
      </w:pPr>
      <w:rPr>
        <w:rFonts w:ascii="Times New Roman" w:hAnsi="Times New Roman" w:hint="default"/>
      </w:rPr>
    </w:lvl>
    <w:lvl w:ilvl="2" w:tplc="163A114E" w:tentative="1">
      <w:start w:val="1"/>
      <w:numFmt w:val="bullet"/>
      <w:lvlText w:val="•"/>
      <w:lvlJc w:val="left"/>
      <w:pPr>
        <w:tabs>
          <w:tab w:val="num" w:pos="2160"/>
        </w:tabs>
        <w:ind w:left="2160" w:hanging="360"/>
      </w:pPr>
      <w:rPr>
        <w:rFonts w:ascii="Times New Roman" w:hAnsi="Times New Roman" w:hint="default"/>
      </w:rPr>
    </w:lvl>
    <w:lvl w:ilvl="3" w:tplc="1CA0833E" w:tentative="1">
      <w:start w:val="1"/>
      <w:numFmt w:val="bullet"/>
      <w:lvlText w:val="•"/>
      <w:lvlJc w:val="left"/>
      <w:pPr>
        <w:tabs>
          <w:tab w:val="num" w:pos="2880"/>
        </w:tabs>
        <w:ind w:left="2880" w:hanging="360"/>
      </w:pPr>
      <w:rPr>
        <w:rFonts w:ascii="Times New Roman" w:hAnsi="Times New Roman" w:hint="default"/>
      </w:rPr>
    </w:lvl>
    <w:lvl w:ilvl="4" w:tplc="580AD766" w:tentative="1">
      <w:start w:val="1"/>
      <w:numFmt w:val="bullet"/>
      <w:lvlText w:val="•"/>
      <w:lvlJc w:val="left"/>
      <w:pPr>
        <w:tabs>
          <w:tab w:val="num" w:pos="3600"/>
        </w:tabs>
        <w:ind w:left="3600" w:hanging="360"/>
      </w:pPr>
      <w:rPr>
        <w:rFonts w:ascii="Times New Roman" w:hAnsi="Times New Roman" w:hint="default"/>
      </w:rPr>
    </w:lvl>
    <w:lvl w:ilvl="5" w:tplc="0ADE23FC" w:tentative="1">
      <w:start w:val="1"/>
      <w:numFmt w:val="bullet"/>
      <w:lvlText w:val="•"/>
      <w:lvlJc w:val="left"/>
      <w:pPr>
        <w:tabs>
          <w:tab w:val="num" w:pos="4320"/>
        </w:tabs>
        <w:ind w:left="4320" w:hanging="360"/>
      </w:pPr>
      <w:rPr>
        <w:rFonts w:ascii="Times New Roman" w:hAnsi="Times New Roman" w:hint="default"/>
      </w:rPr>
    </w:lvl>
    <w:lvl w:ilvl="6" w:tplc="F4F86840" w:tentative="1">
      <w:start w:val="1"/>
      <w:numFmt w:val="bullet"/>
      <w:lvlText w:val="•"/>
      <w:lvlJc w:val="left"/>
      <w:pPr>
        <w:tabs>
          <w:tab w:val="num" w:pos="5040"/>
        </w:tabs>
        <w:ind w:left="5040" w:hanging="360"/>
      </w:pPr>
      <w:rPr>
        <w:rFonts w:ascii="Times New Roman" w:hAnsi="Times New Roman" w:hint="default"/>
      </w:rPr>
    </w:lvl>
    <w:lvl w:ilvl="7" w:tplc="C7D48B96" w:tentative="1">
      <w:start w:val="1"/>
      <w:numFmt w:val="bullet"/>
      <w:lvlText w:val="•"/>
      <w:lvlJc w:val="left"/>
      <w:pPr>
        <w:tabs>
          <w:tab w:val="num" w:pos="5760"/>
        </w:tabs>
        <w:ind w:left="5760" w:hanging="360"/>
      </w:pPr>
      <w:rPr>
        <w:rFonts w:ascii="Times New Roman" w:hAnsi="Times New Roman" w:hint="default"/>
      </w:rPr>
    </w:lvl>
    <w:lvl w:ilvl="8" w:tplc="8760143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1C041B0"/>
    <w:multiLevelType w:val="hybridMultilevel"/>
    <w:tmpl w:val="83CE13E0"/>
    <w:lvl w:ilvl="0" w:tplc="460CC530">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0">
    <w:nsid w:val="37DB7916"/>
    <w:multiLevelType w:val="hybridMultilevel"/>
    <w:tmpl w:val="C430F900"/>
    <w:lvl w:ilvl="0" w:tplc="9422600E">
      <w:start w:val="2"/>
      <w:numFmt w:val="lowerLetter"/>
      <w:lvlText w:val="(%1)."/>
      <w:lvlJc w:val="left"/>
      <w:pPr>
        <w:ind w:left="1854" w:hanging="360"/>
      </w:pPr>
      <w:rPr>
        <w:rFonts w:hint="default"/>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nsid w:val="39280117"/>
    <w:multiLevelType w:val="hybridMultilevel"/>
    <w:tmpl w:val="0454878A"/>
    <w:lvl w:ilvl="0" w:tplc="574A0D7E">
      <w:start w:val="1"/>
      <w:numFmt w:val="bullet"/>
      <w:lvlText w:val=""/>
      <w:lvlJc w:val="left"/>
      <w:pPr>
        <w:ind w:left="1684" w:hanging="360"/>
      </w:pPr>
      <w:rPr>
        <w:rFonts w:ascii="Symbol" w:hAnsi="Symbol" w:hint="default"/>
        <w:color w:val="auto"/>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22">
    <w:nsid w:val="3C9D18BB"/>
    <w:multiLevelType w:val="hybridMultilevel"/>
    <w:tmpl w:val="40EE6AF8"/>
    <w:lvl w:ilvl="0" w:tplc="22321B36">
      <w:start w:val="3"/>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F542DBA"/>
    <w:multiLevelType w:val="hybridMultilevel"/>
    <w:tmpl w:val="59AEF398"/>
    <w:lvl w:ilvl="0" w:tplc="52D2AFD2">
      <w:start w:val="1"/>
      <w:numFmt w:val="lowerLetter"/>
      <w:lvlText w:val="(%1)."/>
      <w:lvlJc w:val="left"/>
      <w:pPr>
        <w:ind w:left="1684" w:hanging="360"/>
      </w:pPr>
      <w:rPr>
        <w:rFonts w:hint="default"/>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24">
    <w:nsid w:val="404D1B21"/>
    <w:multiLevelType w:val="hybridMultilevel"/>
    <w:tmpl w:val="08DC2BDA"/>
    <w:lvl w:ilvl="0" w:tplc="85B87BF4">
      <w:start w:val="1"/>
      <w:numFmt w:val="lowerLetter"/>
      <w:lvlText w:val="(%1)"/>
      <w:lvlJc w:val="left"/>
      <w:pPr>
        <w:ind w:left="1854" w:hanging="360"/>
      </w:pPr>
      <w:rPr>
        <w:rFonts w:hint="default"/>
        <w:b w:val="0"/>
        <w:i w:val="0"/>
        <w:color w:val="auto"/>
        <w:sz w:val="2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
    <w:nsid w:val="461A1030"/>
    <w:multiLevelType w:val="hybridMultilevel"/>
    <w:tmpl w:val="4C24782A"/>
    <w:lvl w:ilvl="0" w:tplc="52D2AFD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6">
    <w:nsid w:val="4E5A2425"/>
    <w:multiLevelType w:val="hybridMultilevel"/>
    <w:tmpl w:val="D0D4F19A"/>
    <w:lvl w:ilvl="0" w:tplc="2DD82B3A">
      <w:start w:val="1"/>
      <w:numFmt w:val="bullet"/>
      <w:lvlText w:val="•"/>
      <w:lvlJc w:val="left"/>
      <w:pPr>
        <w:tabs>
          <w:tab w:val="num" w:pos="720"/>
        </w:tabs>
        <w:ind w:left="720" w:hanging="360"/>
      </w:pPr>
      <w:rPr>
        <w:rFonts w:ascii="Times New Roman" w:hAnsi="Times New Roman" w:hint="default"/>
      </w:rPr>
    </w:lvl>
    <w:lvl w:ilvl="1" w:tplc="C2FE1BA2" w:tentative="1">
      <w:start w:val="1"/>
      <w:numFmt w:val="bullet"/>
      <w:lvlText w:val="•"/>
      <w:lvlJc w:val="left"/>
      <w:pPr>
        <w:tabs>
          <w:tab w:val="num" w:pos="1440"/>
        </w:tabs>
        <w:ind w:left="1440" w:hanging="360"/>
      </w:pPr>
      <w:rPr>
        <w:rFonts w:ascii="Times New Roman" w:hAnsi="Times New Roman" w:hint="default"/>
      </w:rPr>
    </w:lvl>
    <w:lvl w:ilvl="2" w:tplc="8A322B86" w:tentative="1">
      <w:start w:val="1"/>
      <w:numFmt w:val="bullet"/>
      <w:lvlText w:val="•"/>
      <w:lvlJc w:val="left"/>
      <w:pPr>
        <w:tabs>
          <w:tab w:val="num" w:pos="2160"/>
        </w:tabs>
        <w:ind w:left="2160" w:hanging="360"/>
      </w:pPr>
      <w:rPr>
        <w:rFonts w:ascii="Times New Roman" w:hAnsi="Times New Roman" w:hint="default"/>
      </w:rPr>
    </w:lvl>
    <w:lvl w:ilvl="3" w:tplc="15247D6E" w:tentative="1">
      <w:start w:val="1"/>
      <w:numFmt w:val="bullet"/>
      <w:lvlText w:val="•"/>
      <w:lvlJc w:val="left"/>
      <w:pPr>
        <w:tabs>
          <w:tab w:val="num" w:pos="2880"/>
        </w:tabs>
        <w:ind w:left="2880" w:hanging="360"/>
      </w:pPr>
      <w:rPr>
        <w:rFonts w:ascii="Times New Roman" w:hAnsi="Times New Roman" w:hint="default"/>
      </w:rPr>
    </w:lvl>
    <w:lvl w:ilvl="4" w:tplc="411C5188" w:tentative="1">
      <w:start w:val="1"/>
      <w:numFmt w:val="bullet"/>
      <w:lvlText w:val="•"/>
      <w:lvlJc w:val="left"/>
      <w:pPr>
        <w:tabs>
          <w:tab w:val="num" w:pos="3600"/>
        </w:tabs>
        <w:ind w:left="3600" w:hanging="360"/>
      </w:pPr>
      <w:rPr>
        <w:rFonts w:ascii="Times New Roman" w:hAnsi="Times New Roman" w:hint="default"/>
      </w:rPr>
    </w:lvl>
    <w:lvl w:ilvl="5" w:tplc="384E655C" w:tentative="1">
      <w:start w:val="1"/>
      <w:numFmt w:val="bullet"/>
      <w:lvlText w:val="•"/>
      <w:lvlJc w:val="left"/>
      <w:pPr>
        <w:tabs>
          <w:tab w:val="num" w:pos="4320"/>
        </w:tabs>
        <w:ind w:left="4320" w:hanging="360"/>
      </w:pPr>
      <w:rPr>
        <w:rFonts w:ascii="Times New Roman" w:hAnsi="Times New Roman" w:hint="default"/>
      </w:rPr>
    </w:lvl>
    <w:lvl w:ilvl="6" w:tplc="D7E61A9E" w:tentative="1">
      <w:start w:val="1"/>
      <w:numFmt w:val="bullet"/>
      <w:lvlText w:val="•"/>
      <w:lvlJc w:val="left"/>
      <w:pPr>
        <w:tabs>
          <w:tab w:val="num" w:pos="5040"/>
        </w:tabs>
        <w:ind w:left="5040" w:hanging="360"/>
      </w:pPr>
      <w:rPr>
        <w:rFonts w:ascii="Times New Roman" w:hAnsi="Times New Roman" w:hint="default"/>
      </w:rPr>
    </w:lvl>
    <w:lvl w:ilvl="7" w:tplc="85A6BCCC" w:tentative="1">
      <w:start w:val="1"/>
      <w:numFmt w:val="bullet"/>
      <w:lvlText w:val="•"/>
      <w:lvlJc w:val="left"/>
      <w:pPr>
        <w:tabs>
          <w:tab w:val="num" w:pos="5760"/>
        </w:tabs>
        <w:ind w:left="5760" w:hanging="360"/>
      </w:pPr>
      <w:rPr>
        <w:rFonts w:ascii="Times New Roman" w:hAnsi="Times New Roman" w:hint="default"/>
      </w:rPr>
    </w:lvl>
    <w:lvl w:ilvl="8" w:tplc="57EECED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54D2947"/>
    <w:multiLevelType w:val="hybridMultilevel"/>
    <w:tmpl w:val="977AD306"/>
    <w:lvl w:ilvl="0" w:tplc="52D2AFD2">
      <w:start w:val="1"/>
      <w:numFmt w:val="lowerLetter"/>
      <w:lvlText w:val="(%1)."/>
      <w:lvlJc w:val="left"/>
      <w:pPr>
        <w:ind w:left="1891" w:hanging="360"/>
      </w:pPr>
      <w:rPr>
        <w:rFonts w:hint="default"/>
      </w:rPr>
    </w:lvl>
    <w:lvl w:ilvl="1" w:tplc="08090019" w:tentative="1">
      <w:start w:val="1"/>
      <w:numFmt w:val="lowerLetter"/>
      <w:lvlText w:val="%2."/>
      <w:lvlJc w:val="left"/>
      <w:pPr>
        <w:ind w:left="2611" w:hanging="360"/>
      </w:pPr>
    </w:lvl>
    <w:lvl w:ilvl="2" w:tplc="0809001B" w:tentative="1">
      <w:start w:val="1"/>
      <w:numFmt w:val="lowerRoman"/>
      <w:lvlText w:val="%3."/>
      <w:lvlJc w:val="right"/>
      <w:pPr>
        <w:ind w:left="3331" w:hanging="180"/>
      </w:pPr>
    </w:lvl>
    <w:lvl w:ilvl="3" w:tplc="0809000F" w:tentative="1">
      <w:start w:val="1"/>
      <w:numFmt w:val="decimal"/>
      <w:lvlText w:val="%4."/>
      <w:lvlJc w:val="left"/>
      <w:pPr>
        <w:ind w:left="4051" w:hanging="360"/>
      </w:pPr>
    </w:lvl>
    <w:lvl w:ilvl="4" w:tplc="08090019" w:tentative="1">
      <w:start w:val="1"/>
      <w:numFmt w:val="lowerLetter"/>
      <w:lvlText w:val="%5."/>
      <w:lvlJc w:val="left"/>
      <w:pPr>
        <w:ind w:left="4771" w:hanging="360"/>
      </w:pPr>
    </w:lvl>
    <w:lvl w:ilvl="5" w:tplc="0809001B" w:tentative="1">
      <w:start w:val="1"/>
      <w:numFmt w:val="lowerRoman"/>
      <w:lvlText w:val="%6."/>
      <w:lvlJc w:val="right"/>
      <w:pPr>
        <w:ind w:left="5491" w:hanging="180"/>
      </w:pPr>
    </w:lvl>
    <w:lvl w:ilvl="6" w:tplc="0809000F" w:tentative="1">
      <w:start w:val="1"/>
      <w:numFmt w:val="decimal"/>
      <w:lvlText w:val="%7."/>
      <w:lvlJc w:val="left"/>
      <w:pPr>
        <w:ind w:left="6211" w:hanging="360"/>
      </w:pPr>
    </w:lvl>
    <w:lvl w:ilvl="7" w:tplc="08090019" w:tentative="1">
      <w:start w:val="1"/>
      <w:numFmt w:val="lowerLetter"/>
      <w:lvlText w:val="%8."/>
      <w:lvlJc w:val="left"/>
      <w:pPr>
        <w:ind w:left="6931" w:hanging="360"/>
      </w:pPr>
    </w:lvl>
    <w:lvl w:ilvl="8" w:tplc="0809001B" w:tentative="1">
      <w:start w:val="1"/>
      <w:numFmt w:val="lowerRoman"/>
      <w:lvlText w:val="%9."/>
      <w:lvlJc w:val="right"/>
      <w:pPr>
        <w:ind w:left="7651" w:hanging="180"/>
      </w:pPr>
    </w:lvl>
  </w:abstractNum>
  <w:abstractNum w:abstractNumId="28">
    <w:nsid w:val="55FB4564"/>
    <w:multiLevelType w:val="hybridMultilevel"/>
    <w:tmpl w:val="8098AE14"/>
    <w:lvl w:ilvl="0" w:tplc="85B87BF4">
      <w:start w:val="1"/>
      <w:numFmt w:val="lowerLetter"/>
      <w:lvlText w:val="(%1)"/>
      <w:lvlJc w:val="left"/>
      <w:pPr>
        <w:ind w:left="1854" w:hanging="360"/>
      </w:pPr>
      <w:rPr>
        <w:rFonts w:hint="default"/>
      </w:rPr>
    </w:lvl>
    <w:lvl w:ilvl="1" w:tplc="04080019">
      <w:start w:val="1"/>
      <w:numFmt w:val="lowerLetter"/>
      <w:lvlText w:val="%2."/>
      <w:lvlJc w:val="left"/>
      <w:pPr>
        <w:ind w:left="2574" w:hanging="360"/>
      </w:p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29">
    <w:nsid w:val="57C8554C"/>
    <w:multiLevelType w:val="hybridMultilevel"/>
    <w:tmpl w:val="2B54AAF0"/>
    <w:lvl w:ilvl="0" w:tplc="85B87BF4">
      <w:start w:val="1"/>
      <w:numFmt w:val="lowerLetter"/>
      <w:lvlText w:val="(%1)"/>
      <w:lvlJc w:val="left"/>
      <w:pPr>
        <w:tabs>
          <w:tab w:val="num" w:pos="1701"/>
        </w:tabs>
        <w:ind w:left="1701" w:hanging="170"/>
      </w:pPr>
      <w:rPr>
        <w:rFonts w:hint="default"/>
        <w:b w:val="0"/>
        <w:i w:val="0"/>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A594438"/>
    <w:multiLevelType w:val="hybridMultilevel"/>
    <w:tmpl w:val="B1D6DE54"/>
    <w:lvl w:ilvl="0" w:tplc="460CC530">
      <w:start w:val="1"/>
      <w:numFmt w:val="lowerLetter"/>
      <w:lvlText w:val="(%1)"/>
      <w:lvlJc w:val="left"/>
      <w:pPr>
        <w:tabs>
          <w:tab w:val="num" w:pos="1701"/>
        </w:tabs>
        <w:ind w:left="1701" w:hanging="170"/>
      </w:pPr>
      <w:rPr>
        <w:rFonts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5D1D629F"/>
    <w:multiLevelType w:val="hybridMultilevel"/>
    <w:tmpl w:val="95D238B0"/>
    <w:lvl w:ilvl="0" w:tplc="85B87BF4">
      <w:start w:val="1"/>
      <w:numFmt w:val="lowerLetter"/>
      <w:lvlText w:val="(%1)"/>
      <w:lvlJc w:val="left"/>
      <w:pPr>
        <w:ind w:left="1854" w:hanging="360"/>
      </w:pPr>
      <w:rPr>
        <w:rFonts w:hint="default"/>
      </w:rPr>
    </w:lvl>
    <w:lvl w:ilvl="1" w:tplc="04080019" w:tentative="1">
      <w:start w:val="1"/>
      <w:numFmt w:val="lowerLetter"/>
      <w:lvlText w:val="%2."/>
      <w:lvlJc w:val="left"/>
      <w:pPr>
        <w:ind w:left="2574" w:hanging="360"/>
      </w:p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32">
    <w:nsid w:val="5DB1085B"/>
    <w:multiLevelType w:val="hybridMultilevel"/>
    <w:tmpl w:val="60DC49BE"/>
    <w:lvl w:ilvl="0" w:tplc="574A0D7E">
      <w:start w:val="1"/>
      <w:numFmt w:val="bullet"/>
      <w:lvlText w:val=""/>
      <w:lvlJc w:val="left"/>
      <w:pPr>
        <w:ind w:left="1684" w:hanging="360"/>
      </w:pPr>
      <w:rPr>
        <w:rFonts w:ascii="Symbol" w:hAnsi="Symbol" w:hint="default"/>
        <w:color w:val="auto"/>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33">
    <w:nsid w:val="62BC1963"/>
    <w:multiLevelType w:val="hybridMultilevel"/>
    <w:tmpl w:val="3BB892A6"/>
    <w:lvl w:ilvl="0" w:tplc="460CC530">
      <w:start w:val="1"/>
      <w:numFmt w:val="lowerLetter"/>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34">
    <w:nsid w:val="648813C0"/>
    <w:multiLevelType w:val="hybridMultilevel"/>
    <w:tmpl w:val="B46C30B2"/>
    <w:lvl w:ilvl="0" w:tplc="FA8C86C6">
      <w:start w:val="1"/>
      <w:numFmt w:val="lowerRoman"/>
      <w:lvlText w:val="(%1)"/>
      <w:lvlJc w:val="left"/>
      <w:pPr>
        <w:ind w:left="1854" w:hanging="360"/>
      </w:pPr>
      <w:rPr>
        <w:rFonts w:hint="default"/>
        <w:color w:val="auto"/>
      </w:rPr>
    </w:lvl>
    <w:lvl w:ilvl="1" w:tplc="65500CA4">
      <w:start w:val="1"/>
      <w:numFmt w:val="lowerLetter"/>
      <w:lvlText w:val="(%2)"/>
      <w:lvlJc w:val="left"/>
      <w:pPr>
        <w:ind w:left="3339" w:hanging="1125"/>
      </w:pPr>
      <w:rPr>
        <w:rFonts w:hint="default"/>
      </w:r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35">
    <w:nsid w:val="65925DC1"/>
    <w:multiLevelType w:val="hybridMultilevel"/>
    <w:tmpl w:val="26C000C8"/>
    <w:lvl w:ilvl="0" w:tplc="460CC530">
      <w:start w:val="1"/>
      <w:numFmt w:val="lowerLetter"/>
      <w:lvlText w:val="(%1)"/>
      <w:lvlJc w:val="left"/>
      <w:pPr>
        <w:tabs>
          <w:tab w:val="num" w:pos="1701"/>
        </w:tabs>
        <w:ind w:left="1701" w:hanging="170"/>
      </w:pPr>
      <w:rPr>
        <w:rFonts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67014B9E"/>
    <w:multiLevelType w:val="hybridMultilevel"/>
    <w:tmpl w:val="6652BF6A"/>
    <w:lvl w:ilvl="0" w:tplc="574A0D7E">
      <w:start w:val="1"/>
      <w:numFmt w:val="bullet"/>
      <w:lvlText w:val=""/>
      <w:lvlJc w:val="left"/>
      <w:pPr>
        <w:tabs>
          <w:tab w:val="num" w:pos="1701"/>
        </w:tabs>
        <w:ind w:left="1701" w:hanging="170"/>
      </w:pPr>
      <w:rPr>
        <w:rFonts w:ascii="Symbol" w:hAnsi="Symbol" w:hint="default"/>
        <w:b w:val="0"/>
        <w:i w:val="0"/>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CDC7EA8"/>
    <w:multiLevelType w:val="hybridMultilevel"/>
    <w:tmpl w:val="6D083748"/>
    <w:lvl w:ilvl="0" w:tplc="52D2AFD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8">
    <w:nsid w:val="6F235FA8"/>
    <w:multiLevelType w:val="hybridMultilevel"/>
    <w:tmpl w:val="00143C2E"/>
    <w:lvl w:ilvl="0" w:tplc="FA8C86C6">
      <w:start w:val="1"/>
      <w:numFmt w:val="lowerRoman"/>
      <w:lvlText w:val="(%1)"/>
      <w:lvlJc w:val="left"/>
      <w:pPr>
        <w:ind w:left="2124" w:hanging="360"/>
      </w:pPr>
      <w:rPr>
        <w:rFonts w:hint="default"/>
        <w:color w:val="auto"/>
      </w:rPr>
    </w:lvl>
    <w:lvl w:ilvl="1" w:tplc="08090019" w:tentative="1">
      <w:start w:val="1"/>
      <w:numFmt w:val="lowerLetter"/>
      <w:lvlText w:val="%2."/>
      <w:lvlJc w:val="left"/>
      <w:pPr>
        <w:ind w:left="2844" w:hanging="360"/>
      </w:pPr>
    </w:lvl>
    <w:lvl w:ilvl="2" w:tplc="0809001B" w:tentative="1">
      <w:start w:val="1"/>
      <w:numFmt w:val="lowerRoman"/>
      <w:lvlText w:val="%3."/>
      <w:lvlJc w:val="right"/>
      <w:pPr>
        <w:ind w:left="3564" w:hanging="180"/>
      </w:pPr>
    </w:lvl>
    <w:lvl w:ilvl="3" w:tplc="0809000F" w:tentative="1">
      <w:start w:val="1"/>
      <w:numFmt w:val="decimal"/>
      <w:lvlText w:val="%4."/>
      <w:lvlJc w:val="left"/>
      <w:pPr>
        <w:ind w:left="4284" w:hanging="360"/>
      </w:pPr>
    </w:lvl>
    <w:lvl w:ilvl="4" w:tplc="08090019" w:tentative="1">
      <w:start w:val="1"/>
      <w:numFmt w:val="lowerLetter"/>
      <w:lvlText w:val="%5."/>
      <w:lvlJc w:val="left"/>
      <w:pPr>
        <w:ind w:left="5004" w:hanging="360"/>
      </w:pPr>
    </w:lvl>
    <w:lvl w:ilvl="5" w:tplc="0809001B" w:tentative="1">
      <w:start w:val="1"/>
      <w:numFmt w:val="lowerRoman"/>
      <w:lvlText w:val="%6."/>
      <w:lvlJc w:val="right"/>
      <w:pPr>
        <w:ind w:left="5724" w:hanging="180"/>
      </w:pPr>
    </w:lvl>
    <w:lvl w:ilvl="6" w:tplc="0809000F" w:tentative="1">
      <w:start w:val="1"/>
      <w:numFmt w:val="decimal"/>
      <w:lvlText w:val="%7."/>
      <w:lvlJc w:val="left"/>
      <w:pPr>
        <w:ind w:left="6444" w:hanging="360"/>
      </w:pPr>
    </w:lvl>
    <w:lvl w:ilvl="7" w:tplc="08090019" w:tentative="1">
      <w:start w:val="1"/>
      <w:numFmt w:val="lowerLetter"/>
      <w:lvlText w:val="%8."/>
      <w:lvlJc w:val="left"/>
      <w:pPr>
        <w:ind w:left="7164" w:hanging="360"/>
      </w:pPr>
    </w:lvl>
    <w:lvl w:ilvl="8" w:tplc="0809001B" w:tentative="1">
      <w:start w:val="1"/>
      <w:numFmt w:val="lowerRoman"/>
      <w:lvlText w:val="%9."/>
      <w:lvlJc w:val="right"/>
      <w:pPr>
        <w:ind w:left="7884" w:hanging="180"/>
      </w:pPr>
    </w:lvl>
  </w:abstractNum>
  <w:abstractNum w:abstractNumId="39">
    <w:nsid w:val="6FB36C1A"/>
    <w:multiLevelType w:val="hybridMultilevel"/>
    <w:tmpl w:val="0D70DB6E"/>
    <w:lvl w:ilvl="0" w:tplc="639E0250">
      <w:start w:val="1"/>
      <w:numFmt w:val="upperLetter"/>
      <w:lvlText w:val="%1."/>
      <w:lvlJc w:val="left"/>
      <w:pPr>
        <w:ind w:left="1695" w:hanging="555"/>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0">
    <w:nsid w:val="73F30465"/>
    <w:multiLevelType w:val="hybridMultilevel"/>
    <w:tmpl w:val="ADE0E200"/>
    <w:lvl w:ilvl="0" w:tplc="9422600E">
      <w:start w:val="2"/>
      <w:numFmt w:val="lowerLetter"/>
      <w:lvlText w:val="(%1)."/>
      <w:lvlJc w:val="left"/>
      <w:pPr>
        <w:ind w:left="1854" w:hanging="360"/>
      </w:pPr>
      <w:rPr>
        <w:rFonts w:hint="default"/>
      </w:rPr>
    </w:lvl>
    <w:lvl w:ilvl="1" w:tplc="574A0D7E">
      <w:start w:val="1"/>
      <w:numFmt w:val="bullet"/>
      <w:lvlText w:val=""/>
      <w:lvlJc w:val="left"/>
      <w:pPr>
        <w:ind w:left="2574" w:hanging="360"/>
      </w:pPr>
      <w:rPr>
        <w:rFonts w:ascii="Symbol" w:hAnsi="Symbol" w:hint="default"/>
        <w:color w:val="auto"/>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1">
    <w:nsid w:val="746D4972"/>
    <w:multiLevelType w:val="hybridMultilevel"/>
    <w:tmpl w:val="9670EA00"/>
    <w:lvl w:ilvl="0" w:tplc="52D2AFD2">
      <w:start w:val="1"/>
      <w:numFmt w:val="lowerLetter"/>
      <w:lvlText w:val="(%1)."/>
      <w:lvlJc w:val="left"/>
      <w:pPr>
        <w:ind w:left="1854" w:hanging="360"/>
      </w:pPr>
      <w:rPr>
        <w:rFonts w:hint="default"/>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7F94A7E"/>
    <w:multiLevelType w:val="hybridMultilevel"/>
    <w:tmpl w:val="259AF6EA"/>
    <w:lvl w:ilvl="0" w:tplc="9422600E">
      <w:start w:val="2"/>
      <w:numFmt w:val="lowerLetter"/>
      <w:lvlText w:val="(%1)."/>
      <w:lvlJc w:val="left"/>
      <w:pPr>
        <w:ind w:left="1854" w:hanging="360"/>
      </w:pPr>
      <w:rPr>
        <w:rFonts w:hint="default"/>
      </w:rPr>
    </w:lvl>
    <w:lvl w:ilvl="1" w:tplc="574A0D7E">
      <w:start w:val="1"/>
      <w:numFmt w:val="bullet"/>
      <w:lvlText w:val=""/>
      <w:lvlJc w:val="left"/>
      <w:pPr>
        <w:ind w:left="2574" w:hanging="360"/>
      </w:pPr>
      <w:rPr>
        <w:rFonts w:ascii="Symbol" w:hAnsi="Symbol" w:hint="default"/>
        <w:color w:val="auto"/>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4">
    <w:nsid w:val="7F6F2AB5"/>
    <w:multiLevelType w:val="hybridMultilevel"/>
    <w:tmpl w:val="55EA7A54"/>
    <w:lvl w:ilvl="0" w:tplc="460CC530">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abstractNumId w:val="35"/>
  </w:num>
  <w:num w:numId="2">
    <w:abstractNumId w:val="42"/>
  </w:num>
  <w:num w:numId="3">
    <w:abstractNumId w:val="38"/>
  </w:num>
  <w:num w:numId="4">
    <w:abstractNumId w:val="11"/>
  </w:num>
  <w:num w:numId="5">
    <w:abstractNumId w:val="8"/>
  </w:num>
  <w:num w:numId="6">
    <w:abstractNumId w:val="34"/>
  </w:num>
  <w:num w:numId="7">
    <w:abstractNumId w:val="14"/>
  </w:num>
  <w:num w:numId="8">
    <w:abstractNumId w:val="7"/>
  </w:num>
  <w:num w:numId="9">
    <w:abstractNumId w:val="29"/>
  </w:num>
  <w:num w:numId="10">
    <w:abstractNumId w:val="31"/>
  </w:num>
  <w:num w:numId="11">
    <w:abstractNumId w:val="28"/>
  </w:num>
  <w:num w:numId="12">
    <w:abstractNumId w:val="5"/>
  </w:num>
  <w:num w:numId="13">
    <w:abstractNumId w:val="9"/>
  </w:num>
  <w:num w:numId="14">
    <w:abstractNumId w:val="24"/>
  </w:num>
  <w:num w:numId="15">
    <w:abstractNumId w:val="39"/>
  </w:num>
  <w:num w:numId="16">
    <w:abstractNumId w:val="23"/>
  </w:num>
  <w:num w:numId="17">
    <w:abstractNumId w:val="33"/>
  </w:num>
  <w:num w:numId="18">
    <w:abstractNumId w:val="30"/>
  </w:num>
  <w:num w:numId="19">
    <w:abstractNumId w:val="36"/>
  </w:num>
  <w:num w:numId="20">
    <w:abstractNumId w:val="21"/>
  </w:num>
  <w:num w:numId="21">
    <w:abstractNumId w:val="32"/>
  </w:num>
  <w:num w:numId="22">
    <w:abstractNumId w:val="13"/>
  </w:num>
  <w:num w:numId="23">
    <w:abstractNumId w:val="17"/>
  </w:num>
  <w:num w:numId="24">
    <w:abstractNumId w:val="44"/>
  </w:num>
  <w:num w:numId="25">
    <w:abstractNumId w:val="1"/>
  </w:num>
  <w:num w:numId="26">
    <w:abstractNumId w:val="12"/>
  </w:num>
  <w:num w:numId="27">
    <w:abstractNumId w:val="19"/>
  </w:num>
  <w:num w:numId="28">
    <w:abstractNumId w:val="25"/>
  </w:num>
  <w:num w:numId="29">
    <w:abstractNumId w:val="37"/>
  </w:num>
  <w:num w:numId="30">
    <w:abstractNumId w:val="41"/>
  </w:num>
  <w:num w:numId="31">
    <w:abstractNumId w:val="0"/>
  </w:num>
  <w:num w:numId="32">
    <w:abstractNumId w:val="35"/>
    <w:lvlOverride w:ilvl="0">
      <w:startOverride w:val="1"/>
    </w:lvlOverride>
  </w:num>
  <w:num w:numId="33">
    <w:abstractNumId w:val="35"/>
    <w:lvlOverride w:ilvl="0">
      <w:startOverride w:val="1"/>
    </w:lvlOverride>
  </w:num>
  <w:num w:numId="34">
    <w:abstractNumId w:val="27"/>
  </w:num>
  <w:num w:numId="35">
    <w:abstractNumId w:val="10"/>
  </w:num>
  <w:num w:numId="36">
    <w:abstractNumId w:val="22"/>
  </w:num>
  <w:num w:numId="37">
    <w:abstractNumId w:val="15"/>
  </w:num>
  <w:num w:numId="38">
    <w:abstractNumId w:val="20"/>
  </w:num>
  <w:num w:numId="39">
    <w:abstractNumId w:val="43"/>
  </w:num>
  <w:num w:numId="40">
    <w:abstractNumId w:val="40"/>
  </w:num>
  <w:num w:numId="41">
    <w:abstractNumId w:val="16"/>
  </w:num>
  <w:num w:numId="42">
    <w:abstractNumId w:val="2"/>
  </w:num>
  <w:num w:numId="43">
    <w:abstractNumId w:val="18"/>
  </w:num>
  <w:num w:numId="44">
    <w:abstractNumId w:val="26"/>
  </w:num>
  <w:num w:numId="45">
    <w:abstractNumId w:val="3"/>
  </w:num>
  <w:num w:numId="46">
    <w:abstractNumId w:val="6"/>
  </w:num>
  <w:num w:numId="47">
    <w:abstractNumId w:val="4"/>
  </w:num>
  <w:num w:numId="48">
    <w:abstractNumId w:val="42"/>
  </w:num>
  <w:num w:numId="49">
    <w:abstractNumId w:val="42"/>
  </w:num>
  <w:num w:numId="50">
    <w:abstractNumId w:val="42"/>
  </w:num>
  <w:num w:numId="51">
    <w:abstractNumId w:val="42"/>
  </w:num>
  <w:num w:numId="52">
    <w:abstractNumId w:val="42"/>
  </w:num>
  <w:num w:numId="53">
    <w:abstractNumId w:val="42"/>
  </w:num>
  <w:num w:numId="54">
    <w:abstractNumId w:val="42"/>
  </w:num>
  <w:num w:numId="55">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A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435BB"/>
    <w:rsid w:val="00002A7D"/>
    <w:rsid w:val="000038A8"/>
    <w:rsid w:val="00006663"/>
    <w:rsid w:val="00006790"/>
    <w:rsid w:val="00017278"/>
    <w:rsid w:val="000200BD"/>
    <w:rsid w:val="000257F0"/>
    <w:rsid w:val="00025EF1"/>
    <w:rsid w:val="0002629D"/>
    <w:rsid w:val="00027624"/>
    <w:rsid w:val="00032579"/>
    <w:rsid w:val="00033EF3"/>
    <w:rsid w:val="00034EB2"/>
    <w:rsid w:val="00047505"/>
    <w:rsid w:val="00050F6B"/>
    <w:rsid w:val="00050FDB"/>
    <w:rsid w:val="00053B92"/>
    <w:rsid w:val="000546FE"/>
    <w:rsid w:val="000604A7"/>
    <w:rsid w:val="00062755"/>
    <w:rsid w:val="00062B58"/>
    <w:rsid w:val="000639C2"/>
    <w:rsid w:val="000678CD"/>
    <w:rsid w:val="00070527"/>
    <w:rsid w:val="00072A39"/>
    <w:rsid w:val="00072C8C"/>
    <w:rsid w:val="00077E6A"/>
    <w:rsid w:val="00081CE0"/>
    <w:rsid w:val="00084D30"/>
    <w:rsid w:val="00087B05"/>
    <w:rsid w:val="00087BB9"/>
    <w:rsid w:val="000900FA"/>
    <w:rsid w:val="00090320"/>
    <w:rsid w:val="000912A3"/>
    <w:rsid w:val="00092828"/>
    <w:rsid w:val="00092B08"/>
    <w:rsid w:val="00092FC5"/>
    <w:rsid w:val="000931C0"/>
    <w:rsid w:val="000A1409"/>
    <w:rsid w:val="000A2E09"/>
    <w:rsid w:val="000A2EBA"/>
    <w:rsid w:val="000A5E81"/>
    <w:rsid w:val="000B175B"/>
    <w:rsid w:val="000B3A0F"/>
    <w:rsid w:val="000B3D30"/>
    <w:rsid w:val="000B3E3D"/>
    <w:rsid w:val="000B58F1"/>
    <w:rsid w:val="000B6B43"/>
    <w:rsid w:val="000C05F7"/>
    <w:rsid w:val="000C13D6"/>
    <w:rsid w:val="000C28BF"/>
    <w:rsid w:val="000D40AF"/>
    <w:rsid w:val="000E0415"/>
    <w:rsid w:val="000E4F8D"/>
    <w:rsid w:val="000F045C"/>
    <w:rsid w:val="000F7715"/>
    <w:rsid w:val="00100B7A"/>
    <w:rsid w:val="001075B3"/>
    <w:rsid w:val="00111340"/>
    <w:rsid w:val="00111C6B"/>
    <w:rsid w:val="001129DA"/>
    <w:rsid w:val="00114D6B"/>
    <w:rsid w:val="00115582"/>
    <w:rsid w:val="00116021"/>
    <w:rsid w:val="001259B8"/>
    <w:rsid w:val="0012610E"/>
    <w:rsid w:val="00127258"/>
    <w:rsid w:val="0013778C"/>
    <w:rsid w:val="00140FFF"/>
    <w:rsid w:val="00143023"/>
    <w:rsid w:val="0014362C"/>
    <w:rsid w:val="00147087"/>
    <w:rsid w:val="0014768C"/>
    <w:rsid w:val="00147B96"/>
    <w:rsid w:val="001569BF"/>
    <w:rsid w:val="00156B99"/>
    <w:rsid w:val="00160D2B"/>
    <w:rsid w:val="00166124"/>
    <w:rsid w:val="00175A67"/>
    <w:rsid w:val="001805E8"/>
    <w:rsid w:val="0018215E"/>
    <w:rsid w:val="00183B40"/>
    <w:rsid w:val="00184004"/>
    <w:rsid w:val="00184DDA"/>
    <w:rsid w:val="00184FE8"/>
    <w:rsid w:val="00185635"/>
    <w:rsid w:val="00185BEA"/>
    <w:rsid w:val="00186360"/>
    <w:rsid w:val="00186ED6"/>
    <w:rsid w:val="001900CD"/>
    <w:rsid w:val="001A0452"/>
    <w:rsid w:val="001B124D"/>
    <w:rsid w:val="001B25D8"/>
    <w:rsid w:val="001B4B04"/>
    <w:rsid w:val="001B5875"/>
    <w:rsid w:val="001C0D71"/>
    <w:rsid w:val="001C1DB7"/>
    <w:rsid w:val="001C4B9C"/>
    <w:rsid w:val="001C6663"/>
    <w:rsid w:val="001C7895"/>
    <w:rsid w:val="001D0F28"/>
    <w:rsid w:val="001D215D"/>
    <w:rsid w:val="001D26DF"/>
    <w:rsid w:val="001D4F5B"/>
    <w:rsid w:val="001D4F6F"/>
    <w:rsid w:val="001D78F0"/>
    <w:rsid w:val="001D791F"/>
    <w:rsid w:val="001E0435"/>
    <w:rsid w:val="001E24D9"/>
    <w:rsid w:val="001F1599"/>
    <w:rsid w:val="001F19C4"/>
    <w:rsid w:val="001F7FDC"/>
    <w:rsid w:val="00201F2B"/>
    <w:rsid w:val="002043F0"/>
    <w:rsid w:val="00210E8B"/>
    <w:rsid w:val="00211E0B"/>
    <w:rsid w:val="00231C77"/>
    <w:rsid w:val="002320E6"/>
    <w:rsid w:val="00232575"/>
    <w:rsid w:val="00240929"/>
    <w:rsid w:val="002435BB"/>
    <w:rsid w:val="002448AA"/>
    <w:rsid w:val="00244DEC"/>
    <w:rsid w:val="00247258"/>
    <w:rsid w:val="00247384"/>
    <w:rsid w:val="00254E4D"/>
    <w:rsid w:val="0025536B"/>
    <w:rsid w:val="00257CAC"/>
    <w:rsid w:val="00260A14"/>
    <w:rsid w:val="00261DFA"/>
    <w:rsid w:val="0026244F"/>
    <w:rsid w:val="002627F0"/>
    <w:rsid w:val="0027237A"/>
    <w:rsid w:val="002724A5"/>
    <w:rsid w:val="00275AAD"/>
    <w:rsid w:val="00276EB8"/>
    <w:rsid w:val="002812F5"/>
    <w:rsid w:val="002871EA"/>
    <w:rsid w:val="002970F2"/>
    <w:rsid w:val="002974E9"/>
    <w:rsid w:val="002A24F3"/>
    <w:rsid w:val="002A3062"/>
    <w:rsid w:val="002A3E33"/>
    <w:rsid w:val="002A4320"/>
    <w:rsid w:val="002A5C86"/>
    <w:rsid w:val="002A711C"/>
    <w:rsid w:val="002A7F94"/>
    <w:rsid w:val="002B0BA9"/>
    <w:rsid w:val="002B109A"/>
    <w:rsid w:val="002B43B5"/>
    <w:rsid w:val="002B5EDB"/>
    <w:rsid w:val="002B6187"/>
    <w:rsid w:val="002C4979"/>
    <w:rsid w:val="002C6D45"/>
    <w:rsid w:val="002C7320"/>
    <w:rsid w:val="002C780D"/>
    <w:rsid w:val="002D5468"/>
    <w:rsid w:val="002D6637"/>
    <w:rsid w:val="002D6E53"/>
    <w:rsid w:val="002F046D"/>
    <w:rsid w:val="002F0EF5"/>
    <w:rsid w:val="002F38E1"/>
    <w:rsid w:val="00301764"/>
    <w:rsid w:val="00306366"/>
    <w:rsid w:val="00310CE6"/>
    <w:rsid w:val="0032191E"/>
    <w:rsid w:val="003229D8"/>
    <w:rsid w:val="00325C75"/>
    <w:rsid w:val="00332680"/>
    <w:rsid w:val="00336C97"/>
    <w:rsid w:val="00337F88"/>
    <w:rsid w:val="00337FA7"/>
    <w:rsid w:val="00342432"/>
    <w:rsid w:val="0035223F"/>
    <w:rsid w:val="00352D4B"/>
    <w:rsid w:val="00354DFB"/>
    <w:rsid w:val="0035638C"/>
    <w:rsid w:val="003563C0"/>
    <w:rsid w:val="00363DAC"/>
    <w:rsid w:val="0038257F"/>
    <w:rsid w:val="00387A54"/>
    <w:rsid w:val="003A46BB"/>
    <w:rsid w:val="003A4EC7"/>
    <w:rsid w:val="003A4FBD"/>
    <w:rsid w:val="003A6DFF"/>
    <w:rsid w:val="003A7295"/>
    <w:rsid w:val="003A734F"/>
    <w:rsid w:val="003B0AEE"/>
    <w:rsid w:val="003B0DFC"/>
    <w:rsid w:val="003B139C"/>
    <w:rsid w:val="003B1F60"/>
    <w:rsid w:val="003B5319"/>
    <w:rsid w:val="003B6117"/>
    <w:rsid w:val="003C088B"/>
    <w:rsid w:val="003C2CC4"/>
    <w:rsid w:val="003C3481"/>
    <w:rsid w:val="003C4210"/>
    <w:rsid w:val="003C797B"/>
    <w:rsid w:val="003C7E5E"/>
    <w:rsid w:val="003D4686"/>
    <w:rsid w:val="003D4B23"/>
    <w:rsid w:val="003D4C43"/>
    <w:rsid w:val="003D6794"/>
    <w:rsid w:val="003E0CD5"/>
    <w:rsid w:val="003E278A"/>
    <w:rsid w:val="003E31E4"/>
    <w:rsid w:val="003E356E"/>
    <w:rsid w:val="003F4CFA"/>
    <w:rsid w:val="00411350"/>
    <w:rsid w:val="00413520"/>
    <w:rsid w:val="00413AAB"/>
    <w:rsid w:val="004143C0"/>
    <w:rsid w:val="0041661B"/>
    <w:rsid w:val="00420113"/>
    <w:rsid w:val="00422A28"/>
    <w:rsid w:val="00426F5C"/>
    <w:rsid w:val="00431388"/>
    <w:rsid w:val="004325CB"/>
    <w:rsid w:val="00435088"/>
    <w:rsid w:val="00440A07"/>
    <w:rsid w:val="00442E45"/>
    <w:rsid w:val="00444C39"/>
    <w:rsid w:val="00444FB7"/>
    <w:rsid w:val="004468F3"/>
    <w:rsid w:val="004479AA"/>
    <w:rsid w:val="00461131"/>
    <w:rsid w:val="00462880"/>
    <w:rsid w:val="0046289B"/>
    <w:rsid w:val="0047256B"/>
    <w:rsid w:val="004757BE"/>
    <w:rsid w:val="00476F24"/>
    <w:rsid w:val="00477B71"/>
    <w:rsid w:val="004853D3"/>
    <w:rsid w:val="00492C3F"/>
    <w:rsid w:val="004A4A2A"/>
    <w:rsid w:val="004A6844"/>
    <w:rsid w:val="004B1C28"/>
    <w:rsid w:val="004B5CA6"/>
    <w:rsid w:val="004C06C3"/>
    <w:rsid w:val="004C55B0"/>
    <w:rsid w:val="004C6A08"/>
    <w:rsid w:val="004D2BC0"/>
    <w:rsid w:val="004D68ED"/>
    <w:rsid w:val="004D6E75"/>
    <w:rsid w:val="004F00A4"/>
    <w:rsid w:val="004F17BE"/>
    <w:rsid w:val="004F5C4A"/>
    <w:rsid w:val="004F6BA0"/>
    <w:rsid w:val="00503BEA"/>
    <w:rsid w:val="00504A39"/>
    <w:rsid w:val="0050735D"/>
    <w:rsid w:val="00511975"/>
    <w:rsid w:val="00512671"/>
    <w:rsid w:val="005136C5"/>
    <w:rsid w:val="005146E4"/>
    <w:rsid w:val="005231C4"/>
    <w:rsid w:val="0052434A"/>
    <w:rsid w:val="00524B51"/>
    <w:rsid w:val="00533616"/>
    <w:rsid w:val="0053489D"/>
    <w:rsid w:val="00535ABA"/>
    <w:rsid w:val="0053768B"/>
    <w:rsid w:val="00537719"/>
    <w:rsid w:val="00541606"/>
    <w:rsid w:val="005420F2"/>
    <w:rsid w:val="0054285C"/>
    <w:rsid w:val="00555FB6"/>
    <w:rsid w:val="005628BB"/>
    <w:rsid w:val="0057047B"/>
    <w:rsid w:val="00573DDD"/>
    <w:rsid w:val="005814FF"/>
    <w:rsid w:val="00584173"/>
    <w:rsid w:val="00595520"/>
    <w:rsid w:val="005A44B9"/>
    <w:rsid w:val="005A6AC6"/>
    <w:rsid w:val="005B0653"/>
    <w:rsid w:val="005B1BA0"/>
    <w:rsid w:val="005B3DB3"/>
    <w:rsid w:val="005C117A"/>
    <w:rsid w:val="005C2B05"/>
    <w:rsid w:val="005C47F3"/>
    <w:rsid w:val="005C5EF5"/>
    <w:rsid w:val="005D15CA"/>
    <w:rsid w:val="005D6A15"/>
    <w:rsid w:val="005D7B8B"/>
    <w:rsid w:val="005E0875"/>
    <w:rsid w:val="005E2A0B"/>
    <w:rsid w:val="005E6AEB"/>
    <w:rsid w:val="005F3066"/>
    <w:rsid w:val="005F3E61"/>
    <w:rsid w:val="005F6D5E"/>
    <w:rsid w:val="006011AC"/>
    <w:rsid w:val="00604DDD"/>
    <w:rsid w:val="006115CC"/>
    <w:rsid w:val="00611FC4"/>
    <w:rsid w:val="006176FB"/>
    <w:rsid w:val="0062215A"/>
    <w:rsid w:val="00622DC9"/>
    <w:rsid w:val="00623116"/>
    <w:rsid w:val="0062630D"/>
    <w:rsid w:val="00630601"/>
    <w:rsid w:val="00630FCB"/>
    <w:rsid w:val="006315BF"/>
    <w:rsid w:val="00631B31"/>
    <w:rsid w:val="00632710"/>
    <w:rsid w:val="00632E9F"/>
    <w:rsid w:val="0063710C"/>
    <w:rsid w:val="00640B26"/>
    <w:rsid w:val="00642E34"/>
    <w:rsid w:val="006446FC"/>
    <w:rsid w:val="006455D8"/>
    <w:rsid w:val="00651E2F"/>
    <w:rsid w:val="00661EFA"/>
    <w:rsid w:val="00663A82"/>
    <w:rsid w:val="00663F18"/>
    <w:rsid w:val="006649C3"/>
    <w:rsid w:val="00673193"/>
    <w:rsid w:val="0067366B"/>
    <w:rsid w:val="00675051"/>
    <w:rsid w:val="00675D1B"/>
    <w:rsid w:val="00676479"/>
    <w:rsid w:val="006770B2"/>
    <w:rsid w:val="006846C1"/>
    <w:rsid w:val="00684CC5"/>
    <w:rsid w:val="0069147E"/>
    <w:rsid w:val="006914CE"/>
    <w:rsid w:val="00691F73"/>
    <w:rsid w:val="006940E1"/>
    <w:rsid w:val="00694F3A"/>
    <w:rsid w:val="006A3C72"/>
    <w:rsid w:val="006A7392"/>
    <w:rsid w:val="006B03A1"/>
    <w:rsid w:val="006B4F0F"/>
    <w:rsid w:val="006B67D9"/>
    <w:rsid w:val="006B77BD"/>
    <w:rsid w:val="006C5535"/>
    <w:rsid w:val="006C6B3B"/>
    <w:rsid w:val="006D0090"/>
    <w:rsid w:val="006D0589"/>
    <w:rsid w:val="006D2033"/>
    <w:rsid w:val="006D32D3"/>
    <w:rsid w:val="006D381B"/>
    <w:rsid w:val="006D43B2"/>
    <w:rsid w:val="006D5034"/>
    <w:rsid w:val="006D5807"/>
    <w:rsid w:val="006D7CB8"/>
    <w:rsid w:val="006E282B"/>
    <w:rsid w:val="006E474C"/>
    <w:rsid w:val="006E564B"/>
    <w:rsid w:val="006E7154"/>
    <w:rsid w:val="006F0B6C"/>
    <w:rsid w:val="006F1CA2"/>
    <w:rsid w:val="006F2604"/>
    <w:rsid w:val="006F6282"/>
    <w:rsid w:val="007003CD"/>
    <w:rsid w:val="00704391"/>
    <w:rsid w:val="00705D80"/>
    <w:rsid w:val="00705DFB"/>
    <w:rsid w:val="0070701E"/>
    <w:rsid w:val="00711B2E"/>
    <w:rsid w:val="00713F71"/>
    <w:rsid w:val="00716420"/>
    <w:rsid w:val="00720FDD"/>
    <w:rsid w:val="0072632A"/>
    <w:rsid w:val="00727002"/>
    <w:rsid w:val="00727EC5"/>
    <w:rsid w:val="007358E8"/>
    <w:rsid w:val="007360AF"/>
    <w:rsid w:val="00736ECE"/>
    <w:rsid w:val="007419F6"/>
    <w:rsid w:val="007436E4"/>
    <w:rsid w:val="0074533B"/>
    <w:rsid w:val="007510C8"/>
    <w:rsid w:val="007542F1"/>
    <w:rsid w:val="00754643"/>
    <w:rsid w:val="007549DD"/>
    <w:rsid w:val="00763A5C"/>
    <w:rsid w:val="007643BC"/>
    <w:rsid w:val="00774EC7"/>
    <w:rsid w:val="00782189"/>
    <w:rsid w:val="007831C5"/>
    <w:rsid w:val="00786129"/>
    <w:rsid w:val="007867B5"/>
    <w:rsid w:val="0079040F"/>
    <w:rsid w:val="007959FE"/>
    <w:rsid w:val="00795D7E"/>
    <w:rsid w:val="007A0CF1"/>
    <w:rsid w:val="007A1925"/>
    <w:rsid w:val="007B00BC"/>
    <w:rsid w:val="007B56C2"/>
    <w:rsid w:val="007B6850"/>
    <w:rsid w:val="007B6BA5"/>
    <w:rsid w:val="007B77C5"/>
    <w:rsid w:val="007B7A80"/>
    <w:rsid w:val="007C301B"/>
    <w:rsid w:val="007C3390"/>
    <w:rsid w:val="007C42D8"/>
    <w:rsid w:val="007C4F4B"/>
    <w:rsid w:val="007C73C7"/>
    <w:rsid w:val="007D20AE"/>
    <w:rsid w:val="007D392A"/>
    <w:rsid w:val="007D65ED"/>
    <w:rsid w:val="007D7362"/>
    <w:rsid w:val="007D7F3C"/>
    <w:rsid w:val="007E7A5B"/>
    <w:rsid w:val="007F08D6"/>
    <w:rsid w:val="007F2D6B"/>
    <w:rsid w:val="007F5CE2"/>
    <w:rsid w:val="007F6391"/>
    <w:rsid w:val="007F6611"/>
    <w:rsid w:val="007F7F7D"/>
    <w:rsid w:val="0080161D"/>
    <w:rsid w:val="008037D1"/>
    <w:rsid w:val="00804F27"/>
    <w:rsid w:val="00806F18"/>
    <w:rsid w:val="00807DDA"/>
    <w:rsid w:val="0081048F"/>
    <w:rsid w:val="00810BAC"/>
    <w:rsid w:val="00815E20"/>
    <w:rsid w:val="0081643D"/>
    <w:rsid w:val="008175E9"/>
    <w:rsid w:val="008242D7"/>
    <w:rsid w:val="0082577B"/>
    <w:rsid w:val="00836849"/>
    <w:rsid w:val="00840A82"/>
    <w:rsid w:val="00840C35"/>
    <w:rsid w:val="00841055"/>
    <w:rsid w:val="00844005"/>
    <w:rsid w:val="00852CD0"/>
    <w:rsid w:val="00860271"/>
    <w:rsid w:val="008603DB"/>
    <w:rsid w:val="008615DD"/>
    <w:rsid w:val="00861F3D"/>
    <w:rsid w:val="00866893"/>
    <w:rsid w:val="00866F02"/>
    <w:rsid w:val="008675FD"/>
    <w:rsid w:val="00867D18"/>
    <w:rsid w:val="0087107E"/>
    <w:rsid w:val="00871AFD"/>
    <w:rsid w:val="00871F9A"/>
    <w:rsid w:val="00871FD5"/>
    <w:rsid w:val="00872FA7"/>
    <w:rsid w:val="00874D77"/>
    <w:rsid w:val="008776C9"/>
    <w:rsid w:val="0088101E"/>
    <w:rsid w:val="0088172E"/>
    <w:rsid w:val="00881EFA"/>
    <w:rsid w:val="008850C5"/>
    <w:rsid w:val="008879CB"/>
    <w:rsid w:val="00895D8A"/>
    <w:rsid w:val="008966B6"/>
    <w:rsid w:val="008979B1"/>
    <w:rsid w:val="008A3AB9"/>
    <w:rsid w:val="008A5518"/>
    <w:rsid w:val="008A6B25"/>
    <w:rsid w:val="008A6C4F"/>
    <w:rsid w:val="008B3325"/>
    <w:rsid w:val="008B389E"/>
    <w:rsid w:val="008C0EA3"/>
    <w:rsid w:val="008C6033"/>
    <w:rsid w:val="008C6424"/>
    <w:rsid w:val="008D045E"/>
    <w:rsid w:val="008D3F25"/>
    <w:rsid w:val="008D4D82"/>
    <w:rsid w:val="008D7B3A"/>
    <w:rsid w:val="008E0E46"/>
    <w:rsid w:val="008E17C0"/>
    <w:rsid w:val="008E18E5"/>
    <w:rsid w:val="008E1DC5"/>
    <w:rsid w:val="008E2065"/>
    <w:rsid w:val="008E5035"/>
    <w:rsid w:val="008E7116"/>
    <w:rsid w:val="008E7739"/>
    <w:rsid w:val="008F143B"/>
    <w:rsid w:val="008F347B"/>
    <w:rsid w:val="008F3775"/>
    <w:rsid w:val="008F3882"/>
    <w:rsid w:val="008F4B7C"/>
    <w:rsid w:val="008F52EE"/>
    <w:rsid w:val="008F669B"/>
    <w:rsid w:val="009018A9"/>
    <w:rsid w:val="009077AB"/>
    <w:rsid w:val="0090785E"/>
    <w:rsid w:val="0091454C"/>
    <w:rsid w:val="00914DE1"/>
    <w:rsid w:val="0091519F"/>
    <w:rsid w:val="00915AB3"/>
    <w:rsid w:val="00917CC7"/>
    <w:rsid w:val="0092184B"/>
    <w:rsid w:val="00926E47"/>
    <w:rsid w:val="00930D89"/>
    <w:rsid w:val="0093238D"/>
    <w:rsid w:val="0093623B"/>
    <w:rsid w:val="00936B32"/>
    <w:rsid w:val="00943E72"/>
    <w:rsid w:val="00946867"/>
    <w:rsid w:val="00947162"/>
    <w:rsid w:val="00952878"/>
    <w:rsid w:val="00956301"/>
    <w:rsid w:val="009610D0"/>
    <w:rsid w:val="0096375C"/>
    <w:rsid w:val="009662E6"/>
    <w:rsid w:val="0097095E"/>
    <w:rsid w:val="00970E03"/>
    <w:rsid w:val="00981EBC"/>
    <w:rsid w:val="00982567"/>
    <w:rsid w:val="00984A65"/>
    <w:rsid w:val="0098592B"/>
    <w:rsid w:val="00985FC4"/>
    <w:rsid w:val="009902B8"/>
    <w:rsid w:val="00990766"/>
    <w:rsid w:val="00991261"/>
    <w:rsid w:val="00991A7D"/>
    <w:rsid w:val="00992B77"/>
    <w:rsid w:val="00992CA0"/>
    <w:rsid w:val="00994BA0"/>
    <w:rsid w:val="00995040"/>
    <w:rsid w:val="009964C4"/>
    <w:rsid w:val="00996A03"/>
    <w:rsid w:val="009A1F79"/>
    <w:rsid w:val="009A5BCA"/>
    <w:rsid w:val="009A7B81"/>
    <w:rsid w:val="009B5092"/>
    <w:rsid w:val="009C03BE"/>
    <w:rsid w:val="009D01C0"/>
    <w:rsid w:val="009D1C8D"/>
    <w:rsid w:val="009D5AD3"/>
    <w:rsid w:val="009D5DDC"/>
    <w:rsid w:val="009D6A08"/>
    <w:rsid w:val="009E0A16"/>
    <w:rsid w:val="009E1FE5"/>
    <w:rsid w:val="009E5A81"/>
    <w:rsid w:val="009E612F"/>
    <w:rsid w:val="009E6CB7"/>
    <w:rsid w:val="009E732C"/>
    <w:rsid w:val="009E7970"/>
    <w:rsid w:val="009F0CE9"/>
    <w:rsid w:val="009F2EAC"/>
    <w:rsid w:val="009F3903"/>
    <w:rsid w:val="009F57E3"/>
    <w:rsid w:val="009F79F0"/>
    <w:rsid w:val="00A02D37"/>
    <w:rsid w:val="00A10F4F"/>
    <w:rsid w:val="00A11067"/>
    <w:rsid w:val="00A12A24"/>
    <w:rsid w:val="00A15946"/>
    <w:rsid w:val="00A159E7"/>
    <w:rsid w:val="00A15CB0"/>
    <w:rsid w:val="00A1704A"/>
    <w:rsid w:val="00A2431B"/>
    <w:rsid w:val="00A25A59"/>
    <w:rsid w:val="00A31F22"/>
    <w:rsid w:val="00A355AA"/>
    <w:rsid w:val="00A425EB"/>
    <w:rsid w:val="00A4312D"/>
    <w:rsid w:val="00A4345C"/>
    <w:rsid w:val="00A52B7F"/>
    <w:rsid w:val="00A53B5A"/>
    <w:rsid w:val="00A600E0"/>
    <w:rsid w:val="00A62EA2"/>
    <w:rsid w:val="00A65675"/>
    <w:rsid w:val="00A72F22"/>
    <w:rsid w:val="00A733BC"/>
    <w:rsid w:val="00A738CD"/>
    <w:rsid w:val="00A748A6"/>
    <w:rsid w:val="00A76A69"/>
    <w:rsid w:val="00A77245"/>
    <w:rsid w:val="00A8471C"/>
    <w:rsid w:val="00A879A4"/>
    <w:rsid w:val="00A91C66"/>
    <w:rsid w:val="00A925AE"/>
    <w:rsid w:val="00A977AA"/>
    <w:rsid w:val="00AA0FF8"/>
    <w:rsid w:val="00AA1F1E"/>
    <w:rsid w:val="00AA6008"/>
    <w:rsid w:val="00AB1F4A"/>
    <w:rsid w:val="00AB3749"/>
    <w:rsid w:val="00AB501F"/>
    <w:rsid w:val="00AC00F5"/>
    <w:rsid w:val="00AC0F2C"/>
    <w:rsid w:val="00AC502A"/>
    <w:rsid w:val="00AC595F"/>
    <w:rsid w:val="00AC5BFD"/>
    <w:rsid w:val="00AC7589"/>
    <w:rsid w:val="00AC79A8"/>
    <w:rsid w:val="00AD0D41"/>
    <w:rsid w:val="00AD68FC"/>
    <w:rsid w:val="00AD7D87"/>
    <w:rsid w:val="00AE0441"/>
    <w:rsid w:val="00AE2DC7"/>
    <w:rsid w:val="00AE31B9"/>
    <w:rsid w:val="00AE56E5"/>
    <w:rsid w:val="00AF16B3"/>
    <w:rsid w:val="00AF4B34"/>
    <w:rsid w:val="00AF58C1"/>
    <w:rsid w:val="00B04A3F"/>
    <w:rsid w:val="00B06643"/>
    <w:rsid w:val="00B10C2C"/>
    <w:rsid w:val="00B11C3A"/>
    <w:rsid w:val="00B1355C"/>
    <w:rsid w:val="00B14C28"/>
    <w:rsid w:val="00B15055"/>
    <w:rsid w:val="00B2102E"/>
    <w:rsid w:val="00B22C5C"/>
    <w:rsid w:val="00B24591"/>
    <w:rsid w:val="00B27B3C"/>
    <w:rsid w:val="00B30179"/>
    <w:rsid w:val="00B302A5"/>
    <w:rsid w:val="00B339F7"/>
    <w:rsid w:val="00B37B15"/>
    <w:rsid w:val="00B42563"/>
    <w:rsid w:val="00B44627"/>
    <w:rsid w:val="00B45C02"/>
    <w:rsid w:val="00B46A08"/>
    <w:rsid w:val="00B50BAF"/>
    <w:rsid w:val="00B52BDB"/>
    <w:rsid w:val="00B61037"/>
    <w:rsid w:val="00B61241"/>
    <w:rsid w:val="00B67440"/>
    <w:rsid w:val="00B6782B"/>
    <w:rsid w:val="00B72A1E"/>
    <w:rsid w:val="00B81E12"/>
    <w:rsid w:val="00B845D5"/>
    <w:rsid w:val="00B86462"/>
    <w:rsid w:val="00B92263"/>
    <w:rsid w:val="00B92D04"/>
    <w:rsid w:val="00B97F75"/>
    <w:rsid w:val="00BA2FF6"/>
    <w:rsid w:val="00BA339B"/>
    <w:rsid w:val="00BA3E1F"/>
    <w:rsid w:val="00BB3B51"/>
    <w:rsid w:val="00BB3F83"/>
    <w:rsid w:val="00BC1E7E"/>
    <w:rsid w:val="00BC74E9"/>
    <w:rsid w:val="00BD4507"/>
    <w:rsid w:val="00BD750F"/>
    <w:rsid w:val="00BE36A9"/>
    <w:rsid w:val="00BE3A5E"/>
    <w:rsid w:val="00BE618E"/>
    <w:rsid w:val="00BE7BEC"/>
    <w:rsid w:val="00BF0A5A"/>
    <w:rsid w:val="00BF0E63"/>
    <w:rsid w:val="00BF12A3"/>
    <w:rsid w:val="00BF16D7"/>
    <w:rsid w:val="00BF2351"/>
    <w:rsid w:val="00BF2373"/>
    <w:rsid w:val="00BF2445"/>
    <w:rsid w:val="00BF3016"/>
    <w:rsid w:val="00BF71F1"/>
    <w:rsid w:val="00C01CD2"/>
    <w:rsid w:val="00C044E2"/>
    <w:rsid w:val="00C048CB"/>
    <w:rsid w:val="00C062B8"/>
    <w:rsid w:val="00C066F3"/>
    <w:rsid w:val="00C1192E"/>
    <w:rsid w:val="00C1249C"/>
    <w:rsid w:val="00C13A21"/>
    <w:rsid w:val="00C15BD7"/>
    <w:rsid w:val="00C15D24"/>
    <w:rsid w:val="00C160AE"/>
    <w:rsid w:val="00C20384"/>
    <w:rsid w:val="00C21FAE"/>
    <w:rsid w:val="00C22440"/>
    <w:rsid w:val="00C2300C"/>
    <w:rsid w:val="00C24B57"/>
    <w:rsid w:val="00C36E78"/>
    <w:rsid w:val="00C401BD"/>
    <w:rsid w:val="00C42EA1"/>
    <w:rsid w:val="00C463DD"/>
    <w:rsid w:val="00C565E1"/>
    <w:rsid w:val="00C60BA5"/>
    <w:rsid w:val="00C64886"/>
    <w:rsid w:val="00C6497E"/>
    <w:rsid w:val="00C66A2A"/>
    <w:rsid w:val="00C66A90"/>
    <w:rsid w:val="00C66EF8"/>
    <w:rsid w:val="00C676A2"/>
    <w:rsid w:val="00C67CCA"/>
    <w:rsid w:val="00C72AD2"/>
    <w:rsid w:val="00C745C3"/>
    <w:rsid w:val="00C74AA2"/>
    <w:rsid w:val="00C852A0"/>
    <w:rsid w:val="00C8595D"/>
    <w:rsid w:val="00C865AD"/>
    <w:rsid w:val="00C97BB7"/>
    <w:rsid w:val="00CA24A4"/>
    <w:rsid w:val="00CA2B7B"/>
    <w:rsid w:val="00CA352C"/>
    <w:rsid w:val="00CA5ABD"/>
    <w:rsid w:val="00CB0B78"/>
    <w:rsid w:val="00CB2CE4"/>
    <w:rsid w:val="00CB348D"/>
    <w:rsid w:val="00CB528F"/>
    <w:rsid w:val="00CB544B"/>
    <w:rsid w:val="00CB5F9F"/>
    <w:rsid w:val="00CC3017"/>
    <w:rsid w:val="00CC6B82"/>
    <w:rsid w:val="00CC7E58"/>
    <w:rsid w:val="00CD41BD"/>
    <w:rsid w:val="00CD46F5"/>
    <w:rsid w:val="00CD4FF5"/>
    <w:rsid w:val="00CD57B0"/>
    <w:rsid w:val="00CD6DD0"/>
    <w:rsid w:val="00CE1886"/>
    <w:rsid w:val="00CE1E24"/>
    <w:rsid w:val="00CE2AAD"/>
    <w:rsid w:val="00CE4A8F"/>
    <w:rsid w:val="00CF071D"/>
    <w:rsid w:val="00CF0AA0"/>
    <w:rsid w:val="00D07A01"/>
    <w:rsid w:val="00D1040F"/>
    <w:rsid w:val="00D11AD8"/>
    <w:rsid w:val="00D129D6"/>
    <w:rsid w:val="00D12F5E"/>
    <w:rsid w:val="00D14493"/>
    <w:rsid w:val="00D14A79"/>
    <w:rsid w:val="00D15B04"/>
    <w:rsid w:val="00D2031B"/>
    <w:rsid w:val="00D207BD"/>
    <w:rsid w:val="00D23982"/>
    <w:rsid w:val="00D255F7"/>
    <w:rsid w:val="00D25FE2"/>
    <w:rsid w:val="00D26690"/>
    <w:rsid w:val="00D348C0"/>
    <w:rsid w:val="00D37DA9"/>
    <w:rsid w:val="00D406A7"/>
    <w:rsid w:val="00D42676"/>
    <w:rsid w:val="00D43252"/>
    <w:rsid w:val="00D44D86"/>
    <w:rsid w:val="00D50B7D"/>
    <w:rsid w:val="00D50C22"/>
    <w:rsid w:val="00D52012"/>
    <w:rsid w:val="00D56DCB"/>
    <w:rsid w:val="00D60DC0"/>
    <w:rsid w:val="00D66D51"/>
    <w:rsid w:val="00D704E5"/>
    <w:rsid w:val="00D72727"/>
    <w:rsid w:val="00D75E00"/>
    <w:rsid w:val="00D76D0E"/>
    <w:rsid w:val="00D8248F"/>
    <w:rsid w:val="00D87703"/>
    <w:rsid w:val="00D9000B"/>
    <w:rsid w:val="00D91EAF"/>
    <w:rsid w:val="00D92975"/>
    <w:rsid w:val="00D978C6"/>
    <w:rsid w:val="00DA0956"/>
    <w:rsid w:val="00DA334F"/>
    <w:rsid w:val="00DA357F"/>
    <w:rsid w:val="00DA3E12"/>
    <w:rsid w:val="00DA4935"/>
    <w:rsid w:val="00DC0B57"/>
    <w:rsid w:val="00DC18AD"/>
    <w:rsid w:val="00DC6E44"/>
    <w:rsid w:val="00DD279E"/>
    <w:rsid w:val="00DD47BB"/>
    <w:rsid w:val="00DD5D89"/>
    <w:rsid w:val="00DE0C82"/>
    <w:rsid w:val="00DE4D13"/>
    <w:rsid w:val="00DF0AB0"/>
    <w:rsid w:val="00DF4698"/>
    <w:rsid w:val="00DF5E8B"/>
    <w:rsid w:val="00DF7CAE"/>
    <w:rsid w:val="00E06920"/>
    <w:rsid w:val="00E06ADB"/>
    <w:rsid w:val="00E20C1E"/>
    <w:rsid w:val="00E304B9"/>
    <w:rsid w:val="00E30AA5"/>
    <w:rsid w:val="00E34FDE"/>
    <w:rsid w:val="00E35EC0"/>
    <w:rsid w:val="00E37A43"/>
    <w:rsid w:val="00E42335"/>
    <w:rsid w:val="00E423C0"/>
    <w:rsid w:val="00E52620"/>
    <w:rsid w:val="00E60121"/>
    <w:rsid w:val="00E603BA"/>
    <w:rsid w:val="00E63E09"/>
    <w:rsid w:val="00E6414C"/>
    <w:rsid w:val="00E6693B"/>
    <w:rsid w:val="00E7100D"/>
    <w:rsid w:val="00E7260F"/>
    <w:rsid w:val="00E766DB"/>
    <w:rsid w:val="00E831AF"/>
    <w:rsid w:val="00E85B3C"/>
    <w:rsid w:val="00E8702D"/>
    <w:rsid w:val="00E916A9"/>
    <w:rsid w:val="00E916DE"/>
    <w:rsid w:val="00E91D0C"/>
    <w:rsid w:val="00E925AD"/>
    <w:rsid w:val="00E96630"/>
    <w:rsid w:val="00EA1B34"/>
    <w:rsid w:val="00EA2ABB"/>
    <w:rsid w:val="00EA582A"/>
    <w:rsid w:val="00EA73EF"/>
    <w:rsid w:val="00EB04F1"/>
    <w:rsid w:val="00EB2555"/>
    <w:rsid w:val="00EB3A16"/>
    <w:rsid w:val="00EB3F4A"/>
    <w:rsid w:val="00EB48CA"/>
    <w:rsid w:val="00EB7267"/>
    <w:rsid w:val="00EC020D"/>
    <w:rsid w:val="00EC4B3C"/>
    <w:rsid w:val="00ED18DC"/>
    <w:rsid w:val="00ED3A44"/>
    <w:rsid w:val="00ED48FE"/>
    <w:rsid w:val="00ED6201"/>
    <w:rsid w:val="00ED7A2A"/>
    <w:rsid w:val="00EE05BD"/>
    <w:rsid w:val="00EE0B03"/>
    <w:rsid w:val="00EE54B1"/>
    <w:rsid w:val="00EE65E4"/>
    <w:rsid w:val="00EF1D7F"/>
    <w:rsid w:val="00EF2D85"/>
    <w:rsid w:val="00EF4495"/>
    <w:rsid w:val="00EF5239"/>
    <w:rsid w:val="00EF5A96"/>
    <w:rsid w:val="00F0137E"/>
    <w:rsid w:val="00F043E7"/>
    <w:rsid w:val="00F0495C"/>
    <w:rsid w:val="00F0651B"/>
    <w:rsid w:val="00F10DBC"/>
    <w:rsid w:val="00F13693"/>
    <w:rsid w:val="00F21786"/>
    <w:rsid w:val="00F238B5"/>
    <w:rsid w:val="00F32C72"/>
    <w:rsid w:val="00F35488"/>
    <w:rsid w:val="00F3559B"/>
    <w:rsid w:val="00F3742B"/>
    <w:rsid w:val="00F37625"/>
    <w:rsid w:val="00F41FDB"/>
    <w:rsid w:val="00F42E4F"/>
    <w:rsid w:val="00F47ACD"/>
    <w:rsid w:val="00F507EC"/>
    <w:rsid w:val="00F53DBE"/>
    <w:rsid w:val="00F54E43"/>
    <w:rsid w:val="00F56449"/>
    <w:rsid w:val="00F56D63"/>
    <w:rsid w:val="00F609A9"/>
    <w:rsid w:val="00F62DBB"/>
    <w:rsid w:val="00F648B8"/>
    <w:rsid w:val="00F705F9"/>
    <w:rsid w:val="00F71558"/>
    <w:rsid w:val="00F74C2E"/>
    <w:rsid w:val="00F76815"/>
    <w:rsid w:val="00F8005F"/>
    <w:rsid w:val="00F80A4C"/>
    <w:rsid w:val="00F80C99"/>
    <w:rsid w:val="00F8297D"/>
    <w:rsid w:val="00F84DD5"/>
    <w:rsid w:val="00F852FE"/>
    <w:rsid w:val="00F867EC"/>
    <w:rsid w:val="00F86AE2"/>
    <w:rsid w:val="00F91B2B"/>
    <w:rsid w:val="00F91B2E"/>
    <w:rsid w:val="00F97CAE"/>
    <w:rsid w:val="00FA011A"/>
    <w:rsid w:val="00FA1769"/>
    <w:rsid w:val="00FA451B"/>
    <w:rsid w:val="00FA4720"/>
    <w:rsid w:val="00FA4840"/>
    <w:rsid w:val="00FA501B"/>
    <w:rsid w:val="00FA75DD"/>
    <w:rsid w:val="00FB33BE"/>
    <w:rsid w:val="00FC03CD"/>
    <w:rsid w:val="00FC0646"/>
    <w:rsid w:val="00FC12F7"/>
    <w:rsid w:val="00FC2B50"/>
    <w:rsid w:val="00FC42FB"/>
    <w:rsid w:val="00FC68B7"/>
    <w:rsid w:val="00FD256B"/>
    <w:rsid w:val="00FE67DC"/>
    <w:rsid w:val="00FE6985"/>
    <w:rsid w:val="00FF7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rsid w:val="00E925AD"/>
    <w:rPr>
      <w:rFonts w:ascii="Times New Roman" w:hAnsi="Times New Roman"/>
      <w:sz w:val="18"/>
      <w:vertAlign w:val="superscript"/>
    </w:rPr>
  </w:style>
  <w:style w:type="paragraph" w:styleId="FootnoteText">
    <w:name w:val="footnote text"/>
    <w:aliases w:val="5_G"/>
    <w:basedOn w:val="Normal"/>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0546FE"/>
    <w:p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E925AD"/>
    <w:rPr>
      <w:color w:val="auto"/>
      <w:u w:val="none"/>
    </w:rPr>
  </w:style>
  <w:style w:type="character" w:customStyle="1" w:styleId="HChGChar">
    <w:name w:val="_ H _Ch_G Char"/>
    <w:link w:val="HChG"/>
    <w:rsid w:val="004D2BC0"/>
    <w:rPr>
      <w:b/>
      <w:sz w:val="28"/>
      <w:lang w:val="en-GB" w:eastAsia="en-US" w:bidi="ar-SA"/>
    </w:rPr>
  </w:style>
  <w:style w:type="character" w:customStyle="1" w:styleId="SingleTxtGChar">
    <w:name w:val="_ Single Txt_G Char"/>
    <w:link w:val="SingleTxtG"/>
    <w:rsid w:val="004D2BC0"/>
    <w:rPr>
      <w:lang w:val="en-GB" w:eastAsia="en-US" w:bidi="ar-SA"/>
    </w:rPr>
  </w:style>
  <w:style w:type="character" w:customStyle="1" w:styleId="H1GChar">
    <w:name w:val="_ H_1_G Char"/>
    <w:link w:val="H1G"/>
    <w:rsid w:val="004D2BC0"/>
    <w:rPr>
      <w:b/>
      <w:sz w:val="24"/>
      <w:lang w:val="en-GB" w:eastAsia="en-US" w:bidi="ar-SA"/>
    </w:rPr>
  </w:style>
  <w:style w:type="paragraph" w:styleId="BalloonText">
    <w:name w:val="Balloon Text"/>
    <w:basedOn w:val="Normal"/>
    <w:semiHidden/>
    <w:rsid w:val="007542F1"/>
    <w:rPr>
      <w:rFonts w:ascii="Tahoma" w:hAnsi="Tahoma" w:cs="Tahoma"/>
      <w:sz w:val="16"/>
      <w:szCs w:val="16"/>
    </w:rPr>
  </w:style>
  <w:style w:type="character" w:customStyle="1" w:styleId="st">
    <w:name w:val="st"/>
    <w:rsid w:val="00CB0B78"/>
  </w:style>
  <w:style w:type="character" w:styleId="CommentReference">
    <w:name w:val="annotation reference"/>
    <w:rsid w:val="008F347B"/>
    <w:rPr>
      <w:sz w:val="16"/>
      <w:szCs w:val="16"/>
    </w:rPr>
  </w:style>
  <w:style w:type="paragraph" w:styleId="CommentText">
    <w:name w:val="annotation text"/>
    <w:basedOn w:val="Normal"/>
    <w:link w:val="CommentTextChar"/>
    <w:rsid w:val="008F347B"/>
  </w:style>
  <w:style w:type="character" w:customStyle="1" w:styleId="CommentTextChar">
    <w:name w:val="Comment Text Char"/>
    <w:link w:val="CommentText"/>
    <w:rsid w:val="008F347B"/>
    <w:rPr>
      <w:lang w:eastAsia="en-US"/>
    </w:rPr>
  </w:style>
  <w:style w:type="paragraph" w:styleId="CommentSubject">
    <w:name w:val="annotation subject"/>
    <w:basedOn w:val="CommentText"/>
    <w:next w:val="CommentText"/>
    <w:link w:val="CommentSubjectChar"/>
    <w:rsid w:val="008F347B"/>
    <w:rPr>
      <w:b/>
      <w:bCs/>
    </w:rPr>
  </w:style>
  <w:style w:type="character" w:customStyle="1" w:styleId="CommentSubjectChar">
    <w:name w:val="Comment Subject Char"/>
    <w:link w:val="CommentSubject"/>
    <w:rsid w:val="008F347B"/>
    <w:rPr>
      <w:b/>
      <w:bCs/>
      <w:lang w:eastAsia="en-US"/>
    </w:rPr>
  </w:style>
  <w:style w:type="paragraph" w:styleId="Revision">
    <w:name w:val="Revision"/>
    <w:hidden/>
    <w:uiPriority w:val="99"/>
    <w:semiHidden/>
    <w:rsid w:val="00033EF3"/>
    <w:rPr>
      <w:lang w:eastAsia="en-US"/>
    </w:rPr>
  </w:style>
  <w:style w:type="paragraph" w:styleId="NormalWeb">
    <w:name w:val="Normal (Web)"/>
    <w:basedOn w:val="Normal"/>
    <w:uiPriority w:val="99"/>
    <w:unhideWhenUsed/>
    <w:rsid w:val="007F2D6B"/>
    <w:pPr>
      <w:suppressAutoHyphens w:val="0"/>
      <w:spacing w:before="100" w:beforeAutospacing="1" w:after="100" w:afterAutospacing="1" w:line="240" w:lineRule="auto"/>
    </w:pPr>
    <w:rPr>
      <w:sz w:val="24"/>
      <w:szCs w:val="24"/>
      <w:lang w:eastAsia="en-GB"/>
    </w:rPr>
  </w:style>
  <w:style w:type="character" w:customStyle="1" w:styleId="H4GChar">
    <w:name w:val="_ H_4_G Char"/>
    <w:link w:val="H4G"/>
    <w:rsid w:val="008C0EA3"/>
    <w:rPr>
      <w:i/>
      <w:lang w:eastAsia="en-US"/>
    </w:rPr>
  </w:style>
  <w:style w:type="character" w:customStyle="1" w:styleId="H23GChar">
    <w:name w:val="_ H_2/3_G Char"/>
    <w:link w:val="H23G"/>
    <w:rsid w:val="002B5EDB"/>
    <w:rPr>
      <w:b/>
      <w:lang w:eastAsia="en-US"/>
    </w:rPr>
  </w:style>
  <w:style w:type="paragraph" w:styleId="ListParagraph">
    <w:name w:val="List Paragraph"/>
    <w:basedOn w:val="Normal"/>
    <w:uiPriority w:val="34"/>
    <w:qFormat/>
    <w:rsid w:val="001D0F28"/>
    <w:pPr>
      <w:suppressAutoHyphens w:val="0"/>
      <w:spacing w:line="240" w:lineRule="auto"/>
      <w:ind w:left="720"/>
      <w:contextualSpacing/>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rsid w:val="00E925AD"/>
    <w:rPr>
      <w:rFonts w:ascii="Times New Roman" w:hAnsi="Times New Roman"/>
      <w:sz w:val="18"/>
      <w:vertAlign w:val="superscript"/>
    </w:rPr>
  </w:style>
  <w:style w:type="paragraph" w:styleId="FootnoteText">
    <w:name w:val="footnote text"/>
    <w:aliases w:val="5_G"/>
    <w:basedOn w:val="Normal"/>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0546FE"/>
    <w:p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E925AD"/>
    <w:rPr>
      <w:color w:val="auto"/>
      <w:u w:val="none"/>
    </w:rPr>
  </w:style>
  <w:style w:type="character" w:customStyle="1" w:styleId="HChGChar">
    <w:name w:val="_ H _Ch_G Char"/>
    <w:link w:val="HChG"/>
    <w:rsid w:val="004D2BC0"/>
    <w:rPr>
      <w:b/>
      <w:sz w:val="28"/>
      <w:lang w:val="en-GB" w:eastAsia="en-US" w:bidi="ar-SA"/>
    </w:rPr>
  </w:style>
  <w:style w:type="character" w:customStyle="1" w:styleId="SingleTxtGChar">
    <w:name w:val="_ Single Txt_G Char"/>
    <w:link w:val="SingleTxtG"/>
    <w:rsid w:val="004D2BC0"/>
    <w:rPr>
      <w:lang w:val="en-GB" w:eastAsia="en-US" w:bidi="ar-SA"/>
    </w:rPr>
  </w:style>
  <w:style w:type="character" w:customStyle="1" w:styleId="H1GChar">
    <w:name w:val="_ H_1_G Char"/>
    <w:link w:val="H1G"/>
    <w:rsid w:val="004D2BC0"/>
    <w:rPr>
      <w:b/>
      <w:sz w:val="24"/>
      <w:lang w:val="en-GB" w:eastAsia="en-US" w:bidi="ar-SA"/>
    </w:rPr>
  </w:style>
  <w:style w:type="paragraph" w:styleId="BalloonText">
    <w:name w:val="Balloon Text"/>
    <w:basedOn w:val="Normal"/>
    <w:semiHidden/>
    <w:rsid w:val="007542F1"/>
    <w:rPr>
      <w:rFonts w:ascii="Tahoma" w:hAnsi="Tahoma" w:cs="Tahoma"/>
      <w:sz w:val="16"/>
      <w:szCs w:val="16"/>
    </w:rPr>
  </w:style>
  <w:style w:type="character" w:customStyle="1" w:styleId="st">
    <w:name w:val="st"/>
    <w:rsid w:val="00CB0B78"/>
  </w:style>
  <w:style w:type="character" w:styleId="CommentReference">
    <w:name w:val="annotation reference"/>
    <w:rsid w:val="008F347B"/>
    <w:rPr>
      <w:sz w:val="16"/>
      <w:szCs w:val="16"/>
    </w:rPr>
  </w:style>
  <w:style w:type="paragraph" w:styleId="CommentText">
    <w:name w:val="annotation text"/>
    <w:basedOn w:val="Normal"/>
    <w:link w:val="CommentTextChar"/>
    <w:rsid w:val="008F347B"/>
  </w:style>
  <w:style w:type="character" w:customStyle="1" w:styleId="CommentTextChar">
    <w:name w:val="Comment Text Char"/>
    <w:link w:val="CommentText"/>
    <w:rsid w:val="008F347B"/>
    <w:rPr>
      <w:lang w:eastAsia="en-US"/>
    </w:rPr>
  </w:style>
  <w:style w:type="paragraph" w:styleId="CommentSubject">
    <w:name w:val="annotation subject"/>
    <w:basedOn w:val="CommentText"/>
    <w:next w:val="CommentText"/>
    <w:link w:val="CommentSubjectChar"/>
    <w:rsid w:val="008F347B"/>
    <w:rPr>
      <w:b/>
      <w:bCs/>
    </w:rPr>
  </w:style>
  <w:style w:type="character" w:customStyle="1" w:styleId="CommentSubjectChar">
    <w:name w:val="Comment Subject Char"/>
    <w:link w:val="CommentSubject"/>
    <w:rsid w:val="008F347B"/>
    <w:rPr>
      <w:b/>
      <w:bCs/>
      <w:lang w:eastAsia="en-US"/>
    </w:rPr>
  </w:style>
  <w:style w:type="paragraph" w:styleId="Revision">
    <w:name w:val="Revision"/>
    <w:hidden/>
    <w:uiPriority w:val="99"/>
    <w:semiHidden/>
    <w:rsid w:val="00033EF3"/>
    <w:rPr>
      <w:lang w:eastAsia="en-US"/>
    </w:rPr>
  </w:style>
  <w:style w:type="paragraph" w:styleId="NormalWeb">
    <w:name w:val="Normal (Web)"/>
    <w:basedOn w:val="Normal"/>
    <w:uiPriority w:val="99"/>
    <w:unhideWhenUsed/>
    <w:rsid w:val="007F2D6B"/>
    <w:pPr>
      <w:suppressAutoHyphens w:val="0"/>
      <w:spacing w:before="100" w:beforeAutospacing="1" w:after="100" w:afterAutospacing="1" w:line="240" w:lineRule="auto"/>
    </w:pPr>
    <w:rPr>
      <w:sz w:val="24"/>
      <w:szCs w:val="24"/>
      <w:lang w:eastAsia="en-GB"/>
    </w:rPr>
  </w:style>
  <w:style w:type="character" w:customStyle="1" w:styleId="H4GChar">
    <w:name w:val="_ H_4_G Char"/>
    <w:link w:val="H4G"/>
    <w:rsid w:val="008C0EA3"/>
    <w:rPr>
      <w:i/>
      <w:lang w:eastAsia="en-US"/>
    </w:rPr>
  </w:style>
  <w:style w:type="character" w:customStyle="1" w:styleId="H23GChar">
    <w:name w:val="_ H_2/3_G Char"/>
    <w:link w:val="H23G"/>
    <w:rsid w:val="002B5EDB"/>
    <w:rPr>
      <w:b/>
      <w:lang w:eastAsia="en-US"/>
    </w:rPr>
  </w:style>
  <w:style w:type="paragraph" w:styleId="ListParagraph">
    <w:name w:val="List Paragraph"/>
    <w:basedOn w:val="Normal"/>
    <w:uiPriority w:val="34"/>
    <w:qFormat/>
    <w:rsid w:val="001D0F28"/>
    <w:pPr>
      <w:suppressAutoHyphens w:val="0"/>
      <w:spacing w:line="240" w:lineRule="auto"/>
      <w:ind w:left="720"/>
      <w:contextualSpacing/>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4554">
      <w:bodyDiv w:val="1"/>
      <w:marLeft w:val="0"/>
      <w:marRight w:val="0"/>
      <w:marTop w:val="0"/>
      <w:marBottom w:val="0"/>
      <w:divBdr>
        <w:top w:val="none" w:sz="0" w:space="0" w:color="auto"/>
        <w:left w:val="none" w:sz="0" w:space="0" w:color="auto"/>
        <w:bottom w:val="none" w:sz="0" w:space="0" w:color="auto"/>
        <w:right w:val="none" w:sz="0" w:space="0" w:color="auto"/>
      </w:divBdr>
      <w:divsChild>
        <w:div w:id="605386240">
          <w:marLeft w:val="547"/>
          <w:marRight w:val="0"/>
          <w:marTop w:val="115"/>
          <w:marBottom w:val="0"/>
          <w:divBdr>
            <w:top w:val="none" w:sz="0" w:space="0" w:color="auto"/>
            <w:left w:val="none" w:sz="0" w:space="0" w:color="auto"/>
            <w:bottom w:val="none" w:sz="0" w:space="0" w:color="auto"/>
            <w:right w:val="none" w:sz="0" w:space="0" w:color="auto"/>
          </w:divBdr>
        </w:div>
        <w:div w:id="868033172">
          <w:marLeft w:val="547"/>
          <w:marRight w:val="0"/>
          <w:marTop w:val="115"/>
          <w:marBottom w:val="0"/>
          <w:divBdr>
            <w:top w:val="none" w:sz="0" w:space="0" w:color="auto"/>
            <w:left w:val="none" w:sz="0" w:space="0" w:color="auto"/>
            <w:bottom w:val="none" w:sz="0" w:space="0" w:color="auto"/>
            <w:right w:val="none" w:sz="0" w:space="0" w:color="auto"/>
          </w:divBdr>
        </w:div>
        <w:div w:id="1957830056">
          <w:marLeft w:val="547"/>
          <w:marRight w:val="0"/>
          <w:marTop w:val="115"/>
          <w:marBottom w:val="0"/>
          <w:divBdr>
            <w:top w:val="none" w:sz="0" w:space="0" w:color="auto"/>
            <w:left w:val="none" w:sz="0" w:space="0" w:color="auto"/>
            <w:bottom w:val="none" w:sz="0" w:space="0" w:color="auto"/>
            <w:right w:val="none" w:sz="0" w:space="0" w:color="auto"/>
          </w:divBdr>
        </w:div>
        <w:div w:id="2120483684">
          <w:marLeft w:val="547"/>
          <w:marRight w:val="0"/>
          <w:marTop w:val="115"/>
          <w:marBottom w:val="0"/>
          <w:divBdr>
            <w:top w:val="none" w:sz="0" w:space="0" w:color="auto"/>
            <w:left w:val="none" w:sz="0" w:space="0" w:color="auto"/>
            <w:bottom w:val="none" w:sz="0" w:space="0" w:color="auto"/>
            <w:right w:val="none" w:sz="0" w:space="0" w:color="auto"/>
          </w:divBdr>
        </w:div>
      </w:divsChild>
    </w:div>
    <w:div w:id="418646897">
      <w:bodyDiv w:val="1"/>
      <w:marLeft w:val="0"/>
      <w:marRight w:val="0"/>
      <w:marTop w:val="0"/>
      <w:marBottom w:val="0"/>
      <w:divBdr>
        <w:top w:val="none" w:sz="0" w:space="0" w:color="auto"/>
        <w:left w:val="none" w:sz="0" w:space="0" w:color="auto"/>
        <w:bottom w:val="none" w:sz="0" w:space="0" w:color="auto"/>
        <w:right w:val="none" w:sz="0" w:space="0" w:color="auto"/>
      </w:divBdr>
      <w:divsChild>
        <w:div w:id="1466923184">
          <w:marLeft w:val="547"/>
          <w:marRight w:val="0"/>
          <w:marTop w:val="115"/>
          <w:marBottom w:val="0"/>
          <w:divBdr>
            <w:top w:val="none" w:sz="0" w:space="0" w:color="auto"/>
            <w:left w:val="none" w:sz="0" w:space="0" w:color="auto"/>
            <w:bottom w:val="none" w:sz="0" w:space="0" w:color="auto"/>
            <w:right w:val="none" w:sz="0" w:space="0" w:color="auto"/>
          </w:divBdr>
        </w:div>
      </w:divsChild>
    </w:div>
    <w:div w:id="586774064">
      <w:bodyDiv w:val="1"/>
      <w:marLeft w:val="0"/>
      <w:marRight w:val="0"/>
      <w:marTop w:val="0"/>
      <w:marBottom w:val="0"/>
      <w:divBdr>
        <w:top w:val="none" w:sz="0" w:space="0" w:color="auto"/>
        <w:left w:val="none" w:sz="0" w:space="0" w:color="auto"/>
        <w:bottom w:val="none" w:sz="0" w:space="0" w:color="auto"/>
        <w:right w:val="none" w:sz="0" w:space="0" w:color="auto"/>
      </w:divBdr>
      <w:divsChild>
        <w:div w:id="407190848">
          <w:marLeft w:val="1267"/>
          <w:marRight w:val="0"/>
          <w:marTop w:val="106"/>
          <w:marBottom w:val="0"/>
          <w:divBdr>
            <w:top w:val="none" w:sz="0" w:space="0" w:color="auto"/>
            <w:left w:val="none" w:sz="0" w:space="0" w:color="auto"/>
            <w:bottom w:val="none" w:sz="0" w:space="0" w:color="auto"/>
            <w:right w:val="none" w:sz="0" w:space="0" w:color="auto"/>
          </w:divBdr>
        </w:div>
        <w:div w:id="501314654">
          <w:marLeft w:val="1267"/>
          <w:marRight w:val="0"/>
          <w:marTop w:val="106"/>
          <w:marBottom w:val="0"/>
          <w:divBdr>
            <w:top w:val="none" w:sz="0" w:space="0" w:color="auto"/>
            <w:left w:val="none" w:sz="0" w:space="0" w:color="auto"/>
            <w:bottom w:val="none" w:sz="0" w:space="0" w:color="auto"/>
            <w:right w:val="none" w:sz="0" w:space="0" w:color="auto"/>
          </w:divBdr>
        </w:div>
        <w:div w:id="892354182">
          <w:marLeft w:val="1267"/>
          <w:marRight w:val="0"/>
          <w:marTop w:val="106"/>
          <w:marBottom w:val="0"/>
          <w:divBdr>
            <w:top w:val="none" w:sz="0" w:space="0" w:color="auto"/>
            <w:left w:val="none" w:sz="0" w:space="0" w:color="auto"/>
            <w:bottom w:val="none" w:sz="0" w:space="0" w:color="auto"/>
            <w:right w:val="none" w:sz="0" w:space="0" w:color="auto"/>
          </w:divBdr>
        </w:div>
        <w:div w:id="1231890953">
          <w:marLeft w:val="1267"/>
          <w:marRight w:val="0"/>
          <w:marTop w:val="106"/>
          <w:marBottom w:val="0"/>
          <w:divBdr>
            <w:top w:val="none" w:sz="0" w:space="0" w:color="auto"/>
            <w:left w:val="none" w:sz="0" w:space="0" w:color="auto"/>
            <w:bottom w:val="none" w:sz="0" w:space="0" w:color="auto"/>
            <w:right w:val="none" w:sz="0" w:space="0" w:color="auto"/>
          </w:divBdr>
        </w:div>
        <w:div w:id="1257207073">
          <w:marLeft w:val="1267"/>
          <w:marRight w:val="0"/>
          <w:marTop w:val="106"/>
          <w:marBottom w:val="0"/>
          <w:divBdr>
            <w:top w:val="none" w:sz="0" w:space="0" w:color="auto"/>
            <w:left w:val="none" w:sz="0" w:space="0" w:color="auto"/>
            <w:bottom w:val="none" w:sz="0" w:space="0" w:color="auto"/>
            <w:right w:val="none" w:sz="0" w:space="0" w:color="auto"/>
          </w:divBdr>
        </w:div>
        <w:div w:id="1607999123">
          <w:marLeft w:val="1267"/>
          <w:marRight w:val="0"/>
          <w:marTop w:val="106"/>
          <w:marBottom w:val="0"/>
          <w:divBdr>
            <w:top w:val="none" w:sz="0" w:space="0" w:color="auto"/>
            <w:left w:val="none" w:sz="0" w:space="0" w:color="auto"/>
            <w:bottom w:val="none" w:sz="0" w:space="0" w:color="auto"/>
            <w:right w:val="none" w:sz="0" w:space="0" w:color="auto"/>
          </w:divBdr>
        </w:div>
        <w:div w:id="1678730208">
          <w:marLeft w:val="547"/>
          <w:marRight w:val="0"/>
          <w:marTop w:val="115"/>
          <w:marBottom w:val="0"/>
          <w:divBdr>
            <w:top w:val="none" w:sz="0" w:space="0" w:color="auto"/>
            <w:left w:val="none" w:sz="0" w:space="0" w:color="auto"/>
            <w:bottom w:val="none" w:sz="0" w:space="0" w:color="auto"/>
            <w:right w:val="none" w:sz="0" w:space="0" w:color="auto"/>
          </w:divBdr>
        </w:div>
      </w:divsChild>
    </w:div>
    <w:div w:id="666636094">
      <w:bodyDiv w:val="1"/>
      <w:marLeft w:val="0"/>
      <w:marRight w:val="0"/>
      <w:marTop w:val="0"/>
      <w:marBottom w:val="0"/>
      <w:divBdr>
        <w:top w:val="none" w:sz="0" w:space="0" w:color="auto"/>
        <w:left w:val="none" w:sz="0" w:space="0" w:color="auto"/>
        <w:bottom w:val="none" w:sz="0" w:space="0" w:color="auto"/>
        <w:right w:val="none" w:sz="0" w:space="0" w:color="auto"/>
      </w:divBdr>
      <w:divsChild>
        <w:div w:id="165095901">
          <w:marLeft w:val="547"/>
          <w:marRight w:val="0"/>
          <w:marTop w:val="134"/>
          <w:marBottom w:val="0"/>
          <w:divBdr>
            <w:top w:val="none" w:sz="0" w:space="0" w:color="auto"/>
            <w:left w:val="none" w:sz="0" w:space="0" w:color="auto"/>
            <w:bottom w:val="none" w:sz="0" w:space="0" w:color="auto"/>
            <w:right w:val="none" w:sz="0" w:space="0" w:color="auto"/>
          </w:divBdr>
        </w:div>
      </w:divsChild>
    </w:div>
    <w:div w:id="693312252">
      <w:bodyDiv w:val="1"/>
      <w:marLeft w:val="0"/>
      <w:marRight w:val="0"/>
      <w:marTop w:val="0"/>
      <w:marBottom w:val="0"/>
      <w:divBdr>
        <w:top w:val="none" w:sz="0" w:space="0" w:color="auto"/>
        <w:left w:val="none" w:sz="0" w:space="0" w:color="auto"/>
        <w:bottom w:val="none" w:sz="0" w:space="0" w:color="auto"/>
        <w:right w:val="none" w:sz="0" w:space="0" w:color="auto"/>
      </w:divBdr>
      <w:divsChild>
        <w:div w:id="828718919">
          <w:marLeft w:val="547"/>
          <w:marRight w:val="0"/>
          <w:marTop w:val="134"/>
          <w:marBottom w:val="0"/>
          <w:divBdr>
            <w:top w:val="none" w:sz="0" w:space="0" w:color="auto"/>
            <w:left w:val="none" w:sz="0" w:space="0" w:color="auto"/>
            <w:bottom w:val="none" w:sz="0" w:space="0" w:color="auto"/>
            <w:right w:val="none" w:sz="0" w:space="0" w:color="auto"/>
          </w:divBdr>
        </w:div>
      </w:divsChild>
    </w:div>
    <w:div w:id="1545293944">
      <w:bodyDiv w:val="1"/>
      <w:marLeft w:val="0"/>
      <w:marRight w:val="0"/>
      <w:marTop w:val="0"/>
      <w:marBottom w:val="0"/>
      <w:divBdr>
        <w:top w:val="none" w:sz="0" w:space="0" w:color="auto"/>
        <w:left w:val="none" w:sz="0" w:space="0" w:color="auto"/>
        <w:bottom w:val="none" w:sz="0" w:space="0" w:color="auto"/>
        <w:right w:val="none" w:sz="0" w:space="0" w:color="auto"/>
      </w:divBdr>
    </w:div>
    <w:div w:id="167137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ece.org/trans/main/wp5/workshop_rail_road_corridors_europe_asia.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rinova\Templates\ECE+PlainPage\EC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CFA1B-F240-47A3-9F3C-D64B41CE4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Template>
  <TotalTime>258</TotalTime>
  <Pages>31</Pages>
  <Words>11025</Words>
  <Characters>62845</Characters>
  <Application>Microsoft Office Word</Application>
  <DocSecurity>0</DocSecurity>
  <Lines>523</Lines>
  <Paragraphs>147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United Nations</vt:lpstr>
      <vt:lpstr>United Nations</vt:lpstr>
    </vt:vector>
  </TitlesOfParts>
  <Company>CSD</Company>
  <LinksUpToDate>false</LinksUpToDate>
  <CharactersWithSpaces>73723</CharactersWithSpaces>
  <SharedDoc>false</SharedDoc>
  <HLinks>
    <vt:vector size="6" baseType="variant">
      <vt:variant>
        <vt:i4>6029358</vt:i4>
      </vt:variant>
      <vt:variant>
        <vt:i4>0</vt:i4>
      </vt:variant>
      <vt:variant>
        <vt:i4>0</vt:i4>
      </vt:variant>
      <vt:variant>
        <vt:i4>5</vt:i4>
      </vt:variant>
      <vt:variant>
        <vt:lpwstr>http://www.unece.org/trans/main/wp5/workshop_rail_road_corridors_europe_asia.html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Barinova</dc:creator>
  <cp:lastModifiedBy>Maria Mostovets</cp:lastModifiedBy>
  <cp:revision>14</cp:revision>
  <cp:lastPrinted>2015-11-02T16:12:00Z</cp:lastPrinted>
  <dcterms:created xsi:type="dcterms:W3CDTF">2015-11-02T15:52:00Z</dcterms:created>
  <dcterms:modified xsi:type="dcterms:W3CDTF">2015-11-04T16:08:00Z</dcterms:modified>
</cp:coreProperties>
</file>