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767BBA" w:rsidTr="0034591A">
        <w:trPr>
          <w:trHeight w:hRule="exact" w:val="851"/>
        </w:trPr>
        <w:tc>
          <w:tcPr>
            <w:tcW w:w="1276" w:type="dxa"/>
            <w:tcBorders>
              <w:bottom w:val="single" w:sz="4" w:space="0" w:color="auto"/>
            </w:tcBorders>
          </w:tcPr>
          <w:p w:rsidR="00482AF2" w:rsidRPr="00767BBA" w:rsidRDefault="00482AF2" w:rsidP="00866D64">
            <w:pPr>
              <w:rPr>
                <w:lang w:val="fr-FR"/>
              </w:rPr>
            </w:pPr>
            <w:bookmarkStart w:id="0" w:name="_GoBack"/>
            <w:bookmarkEnd w:id="0"/>
          </w:p>
        </w:tc>
        <w:tc>
          <w:tcPr>
            <w:tcW w:w="2268" w:type="dxa"/>
            <w:tcBorders>
              <w:bottom w:val="single" w:sz="4" w:space="0" w:color="auto"/>
            </w:tcBorders>
            <w:vAlign w:val="bottom"/>
          </w:tcPr>
          <w:p w:rsidR="00482AF2" w:rsidRPr="00767BBA" w:rsidRDefault="00482AF2" w:rsidP="00866D64">
            <w:pPr>
              <w:spacing w:after="80" w:line="300" w:lineRule="exact"/>
              <w:rPr>
                <w:sz w:val="28"/>
                <w:lang w:val="fr-FR"/>
              </w:rPr>
            </w:pPr>
            <w:r w:rsidRPr="00767BBA">
              <w:rPr>
                <w:sz w:val="28"/>
                <w:lang w:val="fr-FR"/>
              </w:rPr>
              <w:t>Nations Unies</w:t>
            </w:r>
          </w:p>
        </w:tc>
        <w:tc>
          <w:tcPr>
            <w:tcW w:w="6095" w:type="dxa"/>
            <w:gridSpan w:val="2"/>
            <w:tcBorders>
              <w:bottom w:val="single" w:sz="4" w:space="0" w:color="auto"/>
            </w:tcBorders>
            <w:vAlign w:val="bottom"/>
          </w:tcPr>
          <w:p w:rsidR="00482AF2" w:rsidRPr="00767BBA" w:rsidRDefault="001E6B68" w:rsidP="001E7022">
            <w:pPr>
              <w:jc w:val="right"/>
              <w:rPr>
                <w:lang w:val="fr-FR"/>
              </w:rPr>
            </w:pPr>
            <w:r w:rsidRPr="00767BBA">
              <w:rPr>
                <w:sz w:val="40"/>
                <w:lang w:val="fr-FR"/>
              </w:rPr>
              <w:t>ST</w:t>
            </w:r>
            <w:r w:rsidRPr="00767BBA">
              <w:rPr>
                <w:lang w:val="fr-FR"/>
              </w:rPr>
              <w:t>/SG/AC.10/</w:t>
            </w:r>
            <w:r w:rsidR="001E7022" w:rsidRPr="00767BBA">
              <w:rPr>
                <w:lang w:val="fr-FR"/>
              </w:rPr>
              <w:t>44</w:t>
            </w:r>
            <w:r w:rsidRPr="00767BBA">
              <w:rPr>
                <w:lang w:val="fr-FR"/>
              </w:rPr>
              <w:t>/Add.3</w:t>
            </w:r>
          </w:p>
        </w:tc>
      </w:tr>
      <w:tr w:rsidR="00482AF2" w:rsidRPr="00767BBA" w:rsidTr="00866D64">
        <w:trPr>
          <w:trHeight w:hRule="exact" w:val="2835"/>
        </w:trPr>
        <w:tc>
          <w:tcPr>
            <w:tcW w:w="1276" w:type="dxa"/>
            <w:tcBorders>
              <w:top w:val="single" w:sz="4" w:space="0" w:color="auto"/>
              <w:bottom w:val="single" w:sz="12" w:space="0" w:color="auto"/>
            </w:tcBorders>
          </w:tcPr>
          <w:p w:rsidR="00482AF2" w:rsidRPr="00767BBA" w:rsidRDefault="008D4338" w:rsidP="00866D64">
            <w:pPr>
              <w:spacing w:before="120"/>
              <w:jc w:val="center"/>
              <w:rPr>
                <w:lang w:val="fr-FR"/>
              </w:rPr>
            </w:pPr>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9" o:title="_unlogo"/>
                </v:shape>
              </w:pict>
            </w:r>
          </w:p>
        </w:tc>
        <w:tc>
          <w:tcPr>
            <w:tcW w:w="5528" w:type="dxa"/>
            <w:gridSpan w:val="2"/>
            <w:tcBorders>
              <w:top w:val="single" w:sz="4" w:space="0" w:color="auto"/>
              <w:bottom w:val="single" w:sz="12" w:space="0" w:color="auto"/>
            </w:tcBorders>
          </w:tcPr>
          <w:p w:rsidR="00482AF2" w:rsidRPr="00767BBA" w:rsidRDefault="00482AF2" w:rsidP="00866D64">
            <w:pPr>
              <w:spacing w:before="120" w:line="420" w:lineRule="exact"/>
              <w:rPr>
                <w:b/>
                <w:sz w:val="40"/>
                <w:szCs w:val="40"/>
                <w:lang w:val="fr-FR"/>
              </w:rPr>
            </w:pPr>
            <w:r w:rsidRPr="00767BBA">
              <w:rPr>
                <w:b/>
                <w:sz w:val="40"/>
                <w:szCs w:val="40"/>
                <w:lang w:val="fr-FR"/>
              </w:rPr>
              <w:t>Secrétariat</w:t>
            </w:r>
          </w:p>
        </w:tc>
        <w:tc>
          <w:tcPr>
            <w:tcW w:w="2835" w:type="dxa"/>
            <w:tcBorders>
              <w:top w:val="single" w:sz="4" w:space="0" w:color="auto"/>
              <w:bottom w:val="single" w:sz="12" w:space="0" w:color="auto"/>
            </w:tcBorders>
          </w:tcPr>
          <w:p w:rsidR="00482AF2" w:rsidRPr="00767BBA" w:rsidRDefault="001E6B68" w:rsidP="001E6B68">
            <w:pPr>
              <w:spacing w:before="240" w:line="240" w:lineRule="exact"/>
              <w:rPr>
                <w:lang w:val="fr-FR"/>
              </w:rPr>
            </w:pPr>
            <w:proofErr w:type="spellStart"/>
            <w:r w:rsidRPr="00767BBA">
              <w:rPr>
                <w:lang w:val="fr-FR"/>
              </w:rPr>
              <w:t>Distr</w:t>
            </w:r>
            <w:proofErr w:type="spellEnd"/>
            <w:r w:rsidRPr="00767BBA">
              <w:rPr>
                <w:lang w:val="fr-FR"/>
              </w:rPr>
              <w:t>. générale</w:t>
            </w:r>
          </w:p>
          <w:p w:rsidR="001E6B68" w:rsidRPr="00767BBA" w:rsidRDefault="00F25B34" w:rsidP="001E6B68">
            <w:pPr>
              <w:spacing w:line="240" w:lineRule="exact"/>
              <w:rPr>
                <w:lang w:val="fr-FR"/>
              </w:rPr>
            </w:pPr>
            <w:r w:rsidRPr="00F25B34">
              <w:rPr>
                <w:lang w:val="fr-FR"/>
              </w:rPr>
              <w:t>7</w:t>
            </w:r>
            <w:r w:rsidR="001E7022" w:rsidRPr="00F25B34">
              <w:rPr>
                <w:lang w:val="fr-FR"/>
              </w:rPr>
              <w:t xml:space="preserve"> </w:t>
            </w:r>
            <w:r w:rsidR="00120D93" w:rsidRPr="00F25B34">
              <w:rPr>
                <w:lang w:val="fr-FR"/>
              </w:rPr>
              <w:t xml:space="preserve">février </w:t>
            </w:r>
            <w:r w:rsidR="001E7022" w:rsidRPr="00F25B34">
              <w:rPr>
                <w:lang w:val="fr-FR"/>
              </w:rPr>
              <w:t>2017</w:t>
            </w:r>
          </w:p>
          <w:p w:rsidR="001E6B68" w:rsidRPr="00767BBA" w:rsidRDefault="00EA3C79" w:rsidP="001E6B68">
            <w:pPr>
              <w:spacing w:line="240" w:lineRule="exact"/>
              <w:rPr>
                <w:lang w:val="fr-FR"/>
              </w:rPr>
            </w:pPr>
            <w:r w:rsidRPr="00767BBA">
              <w:rPr>
                <w:lang w:val="fr-FR"/>
              </w:rPr>
              <w:t>Français</w:t>
            </w:r>
          </w:p>
          <w:p w:rsidR="001E6B68" w:rsidRPr="00767BBA" w:rsidRDefault="001E6B68" w:rsidP="005D29C3">
            <w:pPr>
              <w:spacing w:line="240" w:lineRule="exact"/>
              <w:rPr>
                <w:lang w:val="fr-FR"/>
              </w:rPr>
            </w:pPr>
            <w:r w:rsidRPr="00767BBA">
              <w:rPr>
                <w:lang w:val="fr-FR"/>
              </w:rPr>
              <w:t xml:space="preserve">Original: </w:t>
            </w:r>
            <w:r w:rsidR="005D29C3">
              <w:rPr>
                <w:lang w:val="fr-FR"/>
              </w:rPr>
              <w:t xml:space="preserve">anglais et </w:t>
            </w:r>
            <w:r w:rsidRPr="00767BBA">
              <w:rPr>
                <w:lang w:val="fr-FR"/>
              </w:rPr>
              <w:t>français</w:t>
            </w:r>
          </w:p>
        </w:tc>
      </w:tr>
    </w:tbl>
    <w:p w:rsidR="0034591A" w:rsidRPr="00767BBA" w:rsidRDefault="0034591A" w:rsidP="00CA0680">
      <w:pPr>
        <w:spacing w:before="120"/>
        <w:rPr>
          <w:b/>
          <w:sz w:val="24"/>
          <w:szCs w:val="24"/>
          <w:lang w:val="fr-FR"/>
        </w:rPr>
      </w:pPr>
      <w:r w:rsidRPr="00767BBA">
        <w:rPr>
          <w:b/>
          <w:sz w:val="24"/>
          <w:szCs w:val="24"/>
          <w:lang w:val="fr-FR"/>
        </w:rPr>
        <w:t>C</w:t>
      </w:r>
      <w:r w:rsidR="00CA0680" w:rsidRPr="00767BBA">
        <w:rPr>
          <w:b/>
          <w:sz w:val="24"/>
          <w:szCs w:val="24"/>
          <w:lang w:val="fr-FR"/>
        </w:rPr>
        <w:t>omité d’experts du transport des marchandises dangereuses</w:t>
      </w:r>
      <w:r w:rsidR="00CA0680" w:rsidRPr="00767BBA">
        <w:rPr>
          <w:b/>
          <w:sz w:val="24"/>
          <w:szCs w:val="24"/>
          <w:lang w:val="fr-FR"/>
        </w:rPr>
        <w:br/>
        <w:t>et du Système général harmonisé de classification</w:t>
      </w:r>
      <w:r w:rsidR="00CA0680" w:rsidRPr="00767BBA">
        <w:rPr>
          <w:b/>
          <w:sz w:val="24"/>
          <w:szCs w:val="24"/>
          <w:lang w:val="fr-FR"/>
        </w:rPr>
        <w:br/>
        <w:t>et d’étiquetage des produits chimiques</w:t>
      </w:r>
    </w:p>
    <w:p w:rsidR="00B03027" w:rsidRPr="00767BBA" w:rsidRDefault="00B03027" w:rsidP="00B03027">
      <w:pPr>
        <w:pStyle w:val="HChG"/>
        <w:rPr>
          <w:lang w:val="fr-FR"/>
        </w:rPr>
      </w:pPr>
      <w:r w:rsidRPr="00767BBA">
        <w:rPr>
          <w:lang w:val="fr-FR"/>
        </w:rPr>
        <w:tab/>
      </w:r>
      <w:r w:rsidRPr="00767BBA">
        <w:rPr>
          <w:lang w:val="fr-FR"/>
        </w:rPr>
        <w:tab/>
        <w:t xml:space="preserve">Rapport du Comité d’experts du transport des marchandises dangereuses et du Système général harmonisé de classification et d’étiquetage des produits chimiques sur sa </w:t>
      </w:r>
      <w:r w:rsidR="001E7022" w:rsidRPr="00767BBA">
        <w:rPr>
          <w:lang w:val="fr-FR"/>
        </w:rPr>
        <w:t>huitième</w:t>
      </w:r>
      <w:r w:rsidR="007459BC" w:rsidRPr="00767BBA">
        <w:rPr>
          <w:lang w:val="fr-FR"/>
        </w:rPr>
        <w:t xml:space="preserve"> </w:t>
      </w:r>
      <w:r w:rsidRPr="00767BBA">
        <w:rPr>
          <w:lang w:val="fr-FR"/>
        </w:rPr>
        <w:t>session</w:t>
      </w:r>
    </w:p>
    <w:p w:rsidR="00B03027" w:rsidRPr="00767BBA" w:rsidRDefault="00B03027" w:rsidP="00B03027">
      <w:pPr>
        <w:rPr>
          <w:lang w:val="fr-FR"/>
        </w:rPr>
      </w:pPr>
      <w:r w:rsidRPr="00767BBA">
        <w:rPr>
          <w:lang w:val="fr-FR"/>
        </w:rPr>
        <w:tab/>
      </w:r>
      <w:r w:rsidRPr="00767BBA">
        <w:rPr>
          <w:lang w:val="fr-FR"/>
        </w:rPr>
        <w:tab/>
      </w:r>
      <w:proofErr w:type="gramStart"/>
      <w:r w:rsidRPr="00767BBA">
        <w:rPr>
          <w:lang w:val="fr-FR"/>
        </w:rPr>
        <w:t>tenue</w:t>
      </w:r>
      <w:proofErr w:type="gramEnd"/>
      <w:r w:rsidRPr="00767BBA">
        <w:rPr>
          <w:lang w:val="fr-FR"/>
        </w:rPr>
        <w:t xml:space="preserve"> à Genève le </w:t>
      </w:r>
      <w:r w:rsidR="001E7022" w:rsidRPr="00767BBA">
        <w:rPr>
          <w:lang w:val="fr-FR"/>
        </w:rPr>
        <w:t xml:space="preserve">9 </w:t>
      </w:r>
      <w:r w:rsidRPr="00767BBA">
        <w:rPr>
          <w:lang w:val="fr-FR"/>
        </w:rPr>
        <w:t xml:space="preserve">décembre </w:t>
      </w:r>
      <w:r w:rsidR="001E7022" w:rsidRPr="00767BBA">
        <w:rPr>
          <w:lang w:val="fr-FR"/>
        </w:rPr>
        <w:t>2016</w:t>
      </w:r>
    </w:p>
    <w:p w:rsidR="00B03027" w:rsidRPr="00767BBA" w:rsidRDefault="00B03027" w:rsidP="00B03027">
      <w:pPr>
        <w:pStyle w:val="H1G"/>
        <w:rPr>
          <w:lang w:val="fr-FR"/>
        </w:rPr>
      </w:pPr>
      <w:r w:rsidRPr="00767BBA">
        <w:rPr>
          <w:lang w:val="fr-FR"/>
        </w:rPr>
        <w:tab/>
      </w:r>
      <w:r w:rsidRPr="00767BBA">
        <w:rPr>
          <w:lang w:val="fr-FR"/>
        </w:rPr>
        <w:tab/>
        <w:t>Additif</w:t>
      </w:r>
    </w:p>
    <w:p w:rsidR="00B03027" w:rsidRPr="00767BBA" w:rsidRDefault="00B03027" w:rsidP="00B03027">
      <w:pPr>
        <w:pStyle w:val="H1G"/>
        <w:rPr>
          <w:lang w:val="fr-FR"/>
        </w:rPr>
      </w:pPr>
      <w:r w:rsidRPr="00767BBA">
        <w:rPr>
          <w:lang w:val="fr-FR"/>
        </w:rPr>
        <w:tab/>
      </w:r>
      <w:r w:rsidRPr="00767BBA">
        <w:rPr>
          <w:lang w:val="fr-FR"/>
        </w:rPr>
        <w:tab/>
        <w:t>Annexe III</w:t>
      </w:r>
    </w:p>
    <w:p w:rsidR="00CA0680" w:rsidRPr="00767BBA" w:rsidRDefault="00B03027" w:rsidP="00B03027">
      <w:pPr>
        <w:pStyle w:val="H1G"/>
        <w:rPr>
          <w:lang w:val="fr-FR"/>
        </w:rPr>
      </w:pPr>
      <w:r w:rsidRPr="00767BBA">
        <w:rPr>
          <w:lang w:val="fr-FR"/>
        </w:rPr>
        <w:tab/>
      </w:r>
      <w:r w:rsidRPr="00767BBA">
        <w:rPr>
          <w:lang w:val="fr-FR"/>
        </w:rPr>
        <w:tab/>
        <w:t xml:space="preserve">Amendements à la </w:t>
      </w:r>
      <w:r w:rsidR="001E7022" w:rsidRPr="00767BBA">
        <w:rPr>
          <w:lang w:val="fr-FR"/>
        </w:rPr>
        <w:t>sixième</w:t>
      </w:r>
      <w:r w:rsidRPr="00767BBA">
        <w:rPr>
          <w:lang w:val="fr-FR"/>
        </w:rPr>
        <w:t xml:space="preserve"> édition révisée du Système général harmonisé de classification et d’étiquetage des produits chimiques (SGH) (ST/SG/AC.10/30/Rev.</w:t>
      </w:r>
      <w:r w:rsidR="001E7022" w:rsidRPr="00767BBA">
        <w:rPr>
          <w:lang w:val="fr-FR"/>
        </w:rPr>
        <w:t>6</w:t>
      </w:r>
      <w:r w:rsidRPr="00767BBA">
        <w:rPr>
          <w:lang w:val="fr-FR"/>
        </w:rPr>
        <w:t>)</w:t>
      </w:r>
    </w:p>
    <w:p w:rsidR="00496195" w:rsidRPr="00767BBA" w:rsidRDefault="008212C4" w:rsidP="00F02B5E">
      <w:pPr>
        <w:pStyle w:val="H1G"/>
        <w:spacing w:before="320"/>
        <w:rPr>
          <w:lang w:val="fr-FR"/>
        </w:rPr>
      </w:pPr>
      <w:r w:rsidRPr="00767BBA">
        <w:rPr>
          <w:lang w:val="fr-FR"/>
        </w:rPr>
        <w:br w:type="page"/>
      </w:r>
      <w:r w:rsidR="00A44026" w:rsidRPr="00767BBA">
        <w:rPr>
          <w:lang w:val="fr-FR"/>
        </w:rPr>
        <w:lastRenderedPageBreak/>
        <w:tab/>
      </w:r>
      <w:r w:rsidR="00A44026" w:rsidRPr="00767BBA">
        <w:rPr>
          <w:lang w:val="fr-FR"/>
        </w:rPr>
        <w:tab/>
      </w:r>
      <w:r w:rsidR="00496195" w:rsidRPr="00767BBA">
        <w:rPr>
          <w:lang w:val="fr-FR"/>
        </w:rPr>
        <w:t>Chapitre 1.2</w:t>
      </w:r>
    </w:p>
    <w:p w:rsidR="00496195" w:rsidRPr="00767BBA" w:rsidRDefault="00496195" w:rsidP="00496195">
      <w:pPr>
        <w:pStyle w:val="SingleTxtG"/>
        <w:rPr>
          <w:lang w:val="fr-FR"/>
        </w:rPr>
      </w:pPr>
      <w:r w:rsidRPr="00767BBA">
        <w:rPr>
          <w:lang w:val="fr-FR"/>
        </w:rPr>
        <w:t>Supprimer les définitions de « Corrosion cutanée ou corrosion de la peau », « Irritation cutanée », « Lésion cutanée », « Irritation oculaire » et « Lésion oculaire grave ».</w:t>
      </w:r>
    </w:p>
    <w:p w:rsidR="00B04EDB" w:rsidRPr="00767BBA" w:rsidRDefault="00B04EDB" w:rsidP="00496195">
      <w:pPr>
        <w:pStyle w:val="SingleTxtG"/>
        <w:rPr>
          <w:lang w:val="fr-FR"/>
        </w:rPr>
      </w:pPr>
      <w:r w:rsidRPr="00767BBA">
        <w:rPr>
          <w:lang w:val="fr-FR"/>
        </w:rPr>
        <w:t xml:space="preserve">Modifier </w:t>
      </w:r>
      <w:r w:rsidR="00496195" w:rsidRPr="00767BBA">
        <w:rPr>
          <w:lang w:val="fr-FR"/>
        </w:rPr>
        <w:t xml:space="preserve">la définition de « Sensibilisant des voies respiratoires », </w:t>
      </w:r>
      <w:r w:rsidRPr="00767BBA">
        <w:rPr>
          <w:lang w:val="fr-FR"/>
        </w:rPr>
        <w:t xml:space="preserve">pour lire comme suit : </w:t>
      </w:r>
    </w:p>
    <w:p w:rsidR="00496195" w:rsidRPr="00767BBA" w:rsidRDefault="00B04EDB" w:rsidP="00496195">
      <w:pPr>
        <w:pStyle w:val="SingleTxtG"/>
        <w:rPr>
          <w:lang w:val="fr-FR"/>
        </w:rPr>
      </w:pPr>
      <w:r w:rsidRPr="00767BBA">
        <w:rPr>
          <w:lang w:val="fr-FR"/>
        </w:rPr>
        <w:t>« </w:t>
      </w:r>
      <w:r w:rsidRPr="00182AC8">
        <w:rPr>
          <w:b/>
          <w:i/>
          <w:lang w:val="fr-FR"/>
        </w:rPr>
        <w:t>Sensibilisant des voies respiratoires</w:t>
      </w:r>
      <w:r w:rsidRPr="00182AC8">
        <w:rPr>
          <w:lang w:val="fr-FR"/>
        </w:rPr>
        <w:t>,</w:t>
      </w:r>
      <w:r w:rsidRPr="00767BBA">
        <w:rPr>
          <w:lang w:val="fr-FR"/>
        </w:rPr>
        <w:t xml:space="preserve"> une substance </w:t>
      </w:r>
      <w:r w:rsidR="00496195" w:rsidRPr="00767BBA">
        <w:rPr>
          <w:lang w:val="fr-FR"/>
        </w:rPr>
        <w:t>une substance ou un mélange dont l’inhalation entraîne </w:t>
      </w:r>
      <w:r w:rsidRPr="00767BBA">
        <w:rPr>
          <w:lang w:val="fr-FR"/>
        </w:rPr>
        <w:t xml:space="preserve"> une hypersensibilité des voies respiratoires </w:t>
      </w:r>
      <w:r w:rsidR="00496195" w:rsidRPr="00767BBA">
        <w:rPr>
          <w:lang w:val="fr-FR"/>
        </w:rPr>
        <w:t>».</w:t>
      </w:r>
    </w:p>
    <w:p w:rsidR="00496195" w:rsidRPr="00767BBA" w:rsidRDefault="00496195" w:rsidP="00496195">
      <w:pPr>
        <w:pStyle w:val="SingleTxtG"/>
        <w:rPr>
          <w:lang w:val="fr-FR"/>
        </w:rPr>
      </w:pPr>
      <w:r w:rsidRPr="00767BBA">
        <w:rPr>
          <w:lang w:val="fr-FR"/>
        </w:rPr>
        <w:t>Dans la définition de « Sensibilisant cutané », remplacer « une substance » par « une substance ou un mélange ».</w:t>
      </w:r>
    </w:p>
    <w:p w:rsidR="00496195" w:rsidRPr="00767BBA" w:rsidRDefault="00496195" w:rsidP="00496195">
      <w:pPr>
        <w:pStyle w:val="H1G"/>
        <w:spacing w:before="320"/>
        <w:rPr>
          <w:lang w:val="fr-FR"/>
        </w:rPr>
      </w:pPr>
      <w:r w:rsidRPr="00767BBA">
        <w:rPr>
          <w:lang w:val="fr-FR"/>
        </w:rPr>
        <w:tab/>
      </w:r>
      <w:r w:rsidRPr="00767BBA">
        <w:rPr>
          <w:lang w:val="fr-FR"/>
        </w:rPr>
        <w:tab/>
        <w:t>Chapitre 1.5</w:t>
      </w:r>
    </w:p>
    <w:p w:rsidR="005B1635" w:rsidRPr="00767BBA" w:rsidRDefault="005B1635" w:rsidP="005B1635">
      <w:pPr>
        <w:pStyle w:val="SingleTxtG"/>
        <w:ind w:left="2552" w:hanging="1418"/>
        <w:rPr>
          <w:color w:val="000000"/>
          <w:szCs w:val="22"/>
          <w:lang w:val="fr-FR"/>
        </w:rPr>
      </w:pPr>
      <w:r w:rsidRPr="00767BBA">
        <w:rPr>
          <w:lang w:val="fr-FR"/>
        </w:rPr>
        <w:t xml:space="preserve">Tableau 1.5.1 : </w:t>
      </w:r>
      <w:r w:rsidRPr="00767BBA">
        <w:rPr>
          <w:lang w:val="fr-FR"/>
        </w:rPr>
        <w:tab/>
        <w:t xml:space="preserve">Pour la classe de danger « Danger par aspiration », catégories 1 et 2, remplacer le texte </w:t>
      </w:r>
      <w:r w:rsidR="00D10F98" w:rsidRPr="00767BBA">
        <w:rPr>
          <w:lang w:val="fr-FR"/>
        </w:rPr>
        <w:t>dans la colonne</w:t>
      </w:r>
      <w:r w:rsidRPr="00767BBA">
        <w:rPr>
          <w:lang w:val="fr-FR"/>
        </w:rPr>
        <w:t xml:space="preserve"> « Valeur seuil/limite de concentration » par « </w:t>
      </w:r>
      <w:r w:rsidRPr="00767BBA">
        <w:rPr>
          <w:color w:val="000000"/>
          <w:szCs w:val="22"/>
          <w:lang w:val="fr-FR"/>
        </w:rPr>
        <w:sym w:font="Symbol" w:char="F0B3"/>
      </w:r>
      <w:r w:rsidRPr="00767BBA">
        <w:rPr>
          <w:color w:val="000000"/>
          <w:szCs w:val="22"/>
          <w:lang w:val="fr-FR"/>
        </w:rPr>
        <w:t xml:space="preserve"> 1,0% ».</w:t>
      </w:r>
    </w:p>
    <w:p w:rsidR="00F02B5E" w:rsidRPr="00767BBA" w:rsidRDefault="00F02B5E" w:rsidP="00F02B5E">
      <w:pPr>
        <w:pStyle w:val="SingleTxtG"/>
        <w:tabs>
          <w:tab w:val="left" w:pos="2552"/>
        </w:tabs>
        <w:rPr>
          <w:lang w:val="fr-FR"/>
        </w:rPr>
      </w:pPr>
      <w:r w:rsidRPr="00767BBA">
        <w:rPr>
          <w:lang w:val="fr-FR"/>
        </w:rPr>
        <w:t>1.5.3.3.1</w:t>
      </w:r>
      <w:r w:rsidRPr="00767BBA">
        <w:rPr>
          <w:lang w:val="fr-FR"/>
        </w:rPr>
        <w:tab/>
        <w:t>Ajouter la phrase suivante</w:t>
      </w:r>
      <w:r w:rsidR="00707848" w:rsidRPr="00767BBA">
        <w:rPr>
          <w:lang w:val="fr-FR"/>
        </w:rPr>
        <w:t xml:space="preserve"> à la fin du paragraphe</w:t>
      </w:r>
      <w:r w:rsidRPr="00767BBA">
        <w:rPr>
          <w:lang w:val="fr-FR"/>
        </w:rPr>
        <w:t xml:space="preserve"> : </w:t>
      </w:r>
    </w:p>
    <w:p w:rsidR="00F02B5E" w:rsidRPr="00767BBA" w:rsidRDefault="00F02B5E" w:rsidP="00F02B5E">
      <w:pPr>
        <w:pStyle w:val="SingleTxtG"/>
        <w:tabs>
          <w:tab w:val="left" w:pos="2552"/>
        </w:tabs>
        <w:ind w:left="2552"/>
        <w:rPr>
          <w:lang w:val="fr-FR"/>
        </w:rPr>
      </w:pPr>
      <w:r w:rsidRPr="00767BBA">
        <w:rPr>
          <w:lang w:val="fr-FR"/>
        </w:rPr>
        <w:t xml:space="preserve">« On trouvera à l’annexe 4 des conseils sur la préparation des FDS conformément aux prescriptions du SGH. ». </w:t>
      </w:r>
    </w:p>
    <w:p w:rsidR="00F02B5E" w:rsidRPr="00767BBA" w:rsidRDefault="00F02B5E" w:rsidP="00707848">
      <w:pPr>
        <w:pStyle w:val="SingleTxtG"/>
        <w:tabs>
          <w:tab w:val="left" w:pos="2552"/>
        </w:tabs>
        <w:ind w:left="2552" w:hanging="1418"/>
        <w:rPr>
          <w:lang w:val="fr-FR"/>
        </w:rPr>
      </w:pPr>
      <w:r w:rsidRPr="00767BBA">
        <w:rPr>
          <w:lang w:val="fr-FR"/>
        </w:rPr>
        <w:t>1.5.3.3.3</w:t>
      </w:r>
      <w:r w:rsidRPr="00767BBA">
        <w:rPr>
          <w:lang w:val="fr-FR"/>
        </w:rPr>
        <w:tab/>
        <w:t>Supprimer. Le paragraphe 1.5.3.3.4 actuel devient le nouveau paragraphe 1.5.3.3.</w:t>
      </w:r>
      <w:r w:rsidR="009E220B" w:rsidRPr="00767BBA">
        <w:rPr>
          <w:lang w:val="fr-FR"/>
        </w:rPr>
        <w:t>3</w:t>
      </w:r>
      <w:r w:rsidRPr="00767BBA">
        <w:rPr>
          <w:lang w:val="fr-FR"/>
        </w:rPr>
        <w:t>.</w:t>
      </w:r>
    </w:p>
    <w:p w:rsidR="00263291" w:rsidRPr="00767BBA" w:rsidRDefault="00F02B5E" w:rsidP="00496195">
      <w:pPr>
        <w:pStyle w:val="SingleTxtG"/>
        <w:ind w:left="2552" w:hanging="1418"/>
        <w:rPr>
          <w:lang w:val="fr-FR"/>
        </w:rPr>
      </w:pPr>
      <w:r w:rsidRPr="00767BBA">
        <w:rPr>
          <w:lang w:val="fr-FR"/>
        </w:rPr>
        <w:t xml:space="preserve">1.5.3.3.3 </w:t>
      </w:r>
      <w:r w:rsidR="005D29C3">
        <w:rPr>
          <w:lang w:val="fr-FR"/>
        </w:rPr>
        <w:tab/>
      </w:r>
      <w:r w:rsidRPr="00767BBA">
        <w:rPr>
          <w:lang w:val="fr-FR"/>
        </w:rPr>
        <w:t>(nouveau, auparavant 1</w:t>
      </w:r>
      <w:r w:rsidR="00263291" w:rsidRPr="00767BBA">
        <w:rPr>
          <w:lang w:val="fr-FR"/>
        </w:rPr>
        <w:t>.</w:t>
      </w:r>
      <w:r w:rsidRPr="00767BBA">
        <w:rPr>
          <w:lang w:val="fr-FR"/>
        </w:rPr>
        <w:t>5.3.3.4)</w:t>
      </w:r>
      <w:r w:rsidRPr="00767BBA">
        <w:rPr>
          <w:lang w:val="fr-FR"/>
        </w:rPr>
        <w:tab/>
      </w:r>
      <w:r w:rsidR="00BE7CB7">
        <w:rPr>
          <w:lang w:val="fr-FR"/>
        </w:rPr>
        <w:t xml:space="preserve"> </w:t>
      </w:r>
      <w:r w:rsidR="00E76628" w:rsidRPr="00767BBA">
        <w:rPr>
          <w:lang w:val="fr-FR"/>
        </w:rPr>
        <w:t xml:space="preserve">Modifier la fin de </w:t>
      </w:r>
      <w:r w:rsidR="00263291" w:rsidRPr="00767BBA">
        <w:rPr>
          <w:lang w:val="fr-FR"/>
        </w:rPr>
        <w:t>la deuxième phrase</w:t>
      </w:r>
      <w:r w:rsidR="00E76628" w:rsidRPr="00767BBA">
        <w:rPr>
          <w:lang w:val="fr-FR"/>
        </w:rPr>
        <w:t xml:space="preserve"> pour lire comme suit : «</w:t>
      </w:r>
      <w:r w:rsidR="001D55D0" w:rsidRPr="00767BBA">
        <w:rPr>
          <w:lang w:val="fr-FR"/>
        </w:rPr>
        <w:t>…</w:t>
      </w:r>
      <w:r w:rsidR="00E76628" w:rsidRPr="00767BBA">
        <w:rPr>
          <w:lang w:val="fr-FR"/>
        </w:rPr>
        <w:t> </w:t>
      </w:r>
      <w:r w:rsidR="001D55D0" w:rsidRPr="00767BBA">
        <w:rPr>
          <w:lang w:val="fr-FR"/>
        </w:rPr>
        <w:t xml:space="preserve">lorsque ces cargaisons </w:t>
      </w:r>
      <w:r w:rsidR="00E76628" w:rsidRPr="00767BBA">
        <w:rPr>
          <w:lang w:val="fr-FR"/>
        </w:rPr>
        <w:t>sont transportées en vrac conformément aux instruments de l’OMI ».</w:t>
      </w:r>
    </w:p>
    <w:p w:rsidR="00790B84" w:rsidRPr="00767BBA" w:rsidRDefault="00E76628" w:rsidP="00790B84">
      <w:pPr>
        <w:pStyle w:val="SingleTxtG"/>
        <w:ind w:left="2552" w:hanging="1418"/>
        <w:rPr>
          <w:lang w:val="fr-FR"/>
        </w:rPr>
      </w:pPr>
      <w:r w:rsidRPr="00767BBA">
        <w:rPr>
          <w:lang w:val="fr-FR"/>
        </w:rPr>
        <w:t>Tableau 1.5.2</w:t>
      </w:r>
      <w:r w:rsidRPr="00767BBA">
        <w:rPr>
          <w:lang w:val="fr-FR"/>
        </w:rPr>
        <w:tab/>
        <w:t xml:space="preserve">Modifier </w:t>
      </w:r>
      <w:r w:rsidR="00790B84" w:rsidRPr="00767BBA">
        <w:rPr>
          <w:lang w:val="fr-FR"/>
        </w:rPr>
        <w:t xml:space="preserve">l’alinéa f) de la section 14 “Informations relatives au transport” pour lire comme suit : </w:t>
      </w:r>
    </w:p>
    <w:p w:rsidR="00790B84" w:rsidRPr="00767BBA" w:rsidRDefault="00790B84" w:rsidP="00584487">
      <w:pPr>
        <w:pStyle w:val="SingleTxtG"/>
        <w:ind w:left="2835" w:hanging="283"/>
        <w:rPr>
          <w:lang w:val="fr-FR"/>
        </w:rPr>
      </w:pPr>
      <w:r w:rsidRPr="00767BBA">
        <w:rPr>
          <w:lang w:val="fr-FR"/>
        </w:rPr>
        <w:t>“f)</w:t>
      </w:r>
      <w:r w:rsidR="00584487" w:rsidRPr="00767BBA">
        <w:rPr>
          <w:lang w:val="fr-FR"/>
        </w:rPr>
        <w:tab/>
      </w:r>
      <w:r w:rsidR="00584487" w:rsidRPr="00767BBA">
        <w:rPr>
          <w:lang w:val="fr-FR"/>
        </w:rPr>
        <w:tab/>
      </w:r>
      <w:r w:rsidRPr="00767BBA">
        <w:rPr>
          <w:lang w:val="fr-FR"/>
        </w:rPr>
        <w:t>Transport en vrac conformément aux instruments de l’OMI ”.</w:t>
      </w:r>
    </w:p>
    <w:p w:rsidR="00DF0DFF" w:rsidRPr="00767BBA" w:rsidRDefault="00DF0DFF" w:rsidP="00DF0DFF">
      <w:pPr>
        <w:pStyle w:val="H1G"/>
        <w:spacing w:before="320"/>
        <w:rPr>
          <w:lang w:val="fr-FR"/>
        </w:rPr>
      </w:pPr>
      <w:r w:rsidRPr="00767BBA">
        <w:rPr>
          <w:lang w:val="fr-FR"/>
        </w:rPr>
        <w:tab/>
      </w:r>
      <w:r w:rsidRPr="00767BBA">
        <w:rPr>
          <w:lang w:val="fr-FR"/>
        </w:rPr>
        <w:tab/>
        <w:t>Chapitre 2.1</w:t>
      </w:r>
    </w:p>
    <w:p w:rsidR="00DF0DFF" w:rsidRPr="00767BBA" w:rsidRDefault="00DF0DFF" w:rsidP="00DF0DFF">
      <w:pPr>
        <w:rPr>
          <w:lang w:val="fr-FR"/>
        </w:rPr>
      </w:pPr>
      <w:r w:rsidRPr="00767BBA">
        <w:rPr>
          <w:lang w:val="fr-FR"/>
        </w:rPr>
        <w:tab/>
      </w:r>
      <w:r w:rsidRPr="00767BBA">
        <w:rPr>
          <w:lang w:val="fr-FR"/>
        </w:rPr>
        <w:tab/>
        <w:t>2.1.1.2 (c) et nota «b» au tableau 2.1.1</w:t>
      </w:r>
      <w:r w:rsidRPr="00767BBA">
        <w:rPr>
          <w:lang w:val="fr-FR"/>
        </w:rPr>
        <w:tab/>
        <w:t>Amend</w:t>
      </w:r>
      <w:r w:rsidR="0079189C" w:rsidRPr="00767BBA">
        <w:rPr>
          <w:lang w:val="fr-FR"/>
        </w:rPr>
        <w:t>e</w:t>
      </w:r>
      <w:r w:rsidRPr="00767BBA">
        <w:rPr>
          <w:lang w:val="fr-FR"/>
        </w:rPr>
        <w:t>ment sans objet en français.</w:t>
      </w:r>
    </w:p>
    <w:p w:rsidR="0079189C" w:rsidRPr="00767BBA" w:rsidRDefault="0079189C" w:rsidP="0079189C">
      <w:pPr>
        <w:pStyle w:val="H1G"/>
        <w:spacing w:before="320"/>
        <w:rPr>
          <w:lang w:val="fr-FR"/>
        </w:rPr>
      </w:pPr>
      <w:r w:rsidRPr="00767BBA">
        <w:rPr>
          <w:lang w:val="fr-FR"/>
        </w:rPr>
        <w:tab/>
      </w:r>
      <w:r w:rsidRPr="00767BBA">
        <w:rPr>
          <w:lang w:val="fr-FR"/>
        </w:rPr>
        <w:tab/>
        <w:t>Chapitre 2.2</w:t>
      </w:r>
    </w:p>
    <w:p w:rsidR="00941AD9" w:rsidRPr="00767BBA" w:rsidRDefault="00710208" w:rsidP="00941AD9">
      <w:pPr>
        <w:rPr>
          <w:lang w:val="fr-FR"/>
        </w:rPr>
      </w:pPr>
      <w:r w:rsidRPr="00767BBA">
        <w:rPr>
          <w:lang w:val="fr-FR"/>
        </w:rPr>
        <w:tab/>
      </w:r>
      <w:r w:rsidRPr="00767BBA">
        <w:rPr>
          <w:lang w:val="fr-FR"/>
        </w:rPr>
        <w:tab/>
      </w:r>
      <w:r w:rsidR="00941AD9" w:rsidRPr="00767BBA">
        <w:rPr>
          <w:lang w:val="fr-FR"/>
        </w:rPr>
        <w:t>2.2.2</w:t>
      </w:r>
      <w:r w:rsidR="00941AD9" w:rsidRPr="00767BBA">
        <w:rPr>
          <w:lang w:val="fr-FR"/>
        </w:rPr>
        <w:tab/>
      </w:r>
      <w:r w:rsidRPr="00767BBA">
        <w:rPr>
          <w:lang w:val="fr-FR"/>
        </w:rPr>
        <w:tab/>
        <w:t>Modifier pour lire comme suit :</w:t>
      </w:r>
    </w:p>
    <w:p w:rsidR="00941AD9" w:rsidRPr="00767BBA" w:rsidRDefault="00941AD9" w:rsidP="00941AD9">
      <w:pPr>
        <w:rPr>
          <w:lang w:val="fr-FR"/>
        </w:rPr>
      </w:pPr>
    </w:p>
    <w:p w:rsidR="00941AD9" w:rsidRPr="00767BBA" w:rsidRDefault="00710208" w:rsidP="00710208">
      <w:pPr>
        <w:pStyle w:val="SingleTxtG"/>
        <w:ind w:left="2268"/>
        <w:rPr>
          <w:lang w:val="fr-FR"/>
        </w:rPr>
      </w:pPr>
      <w:r w:rsidRPr="00767BBA">
        <w:rPr>
          <w:lang w:val="fr-FR"/>
        </w:rPr>
        <w:t>“</w:t>
      </w:r>
      <w:r w:rsidR="00941AD9" w:rsidRPr="00767BBA">
        <w:rPr>
          <w:b/>
          <w:lang w:val="fr-FR"/>
        </w:rPr>
        <w:t>2.2.2</w:t>
      </w:r>
      <w:r w:rsidR="00941AD9" w:rsidRPr="00767BBA">
        <w:rPr>
          <w:b/>
          <w:lang w:val="fr-FR"/>
        </w:rPr>
        <w:tab/>
      </w:r>
      <w:r w:rsidRPr="00767BBA">
        <w:rPr>
          <w:b/>
          <w:lang w:val="fr-FR"/>
        </w:rPr>
        <w:tab/>
      </w:r>
      <w:r w:rsidR="00941AD9" w:rsidRPr="00767BBA">
        <w:rPr>
          <w:b/>
          <w:lang w:val="fr-FR"/>
        </w:rPr>
        <w:t>Critères de classification</w:t>
      </w:r>
    </w:p>
    <w:p w:rsidR="00941AD9" w:rsidRPr="00767BBA" w:rsidRDefault="00710208" w:rsidP="00941AD9">
      <w:pPr>
        <w:pStyle w:val="SingleTxtG"/>
        <w:ind w:left="2268" w:hanging="1134"/>
        <w:rPr>
          <w:lang w:val="fr-FR"/>
        </w:rPr>
      </w:pPr>
      <w:r w:rsidRPr="00767BBA">
        <w:rPr>
          <w:lang w:val="fr-FR"/>
        </w:rPr>
        <w:tab/>
      </w:r>
      <w:r w:rsidR="00941AD9" w:rsidRPr="00767BBA">
        <w:rPr>
          <w:lang w:val="fr-FR"/>
        </w:rPr>
        <w:t>2.2.2.1</w:t>
      </w:r>
      <w:r w:rsidR="00941AD9" w:rsidRPr="00767BBA">
        <w:rPr>
          <w:lang w:val="fr-FR"/>
        </w:rPr>
        <w:tab/>
      </w:r>
      <w:r w:rsidRPr="00767BBA">
        <w:rPr>
          <w:lang w:val="fr-FR"/>
        </w:rPr>
        <w:tab/>
      </w:r>
      <w:r w:rsidR="00941AD9" w:rsidRPr="00767BBA">
        <w:rPr>
          <w:lang w:val="fr-FR"/>
        </w:rPr>
        <w:t>Un gaz inflammable doit être classé dans les catégories 1A, 1B ou 2 conformément au tableau suivant. Les gaz inflammables qui sont pyrophoriques et/ou chimiquement instables doivent toujours être classés dans la catégorie 1A.</w:t>
      </w:r>
    </w:p>
    <w:p w:rsidR="00941AD9" w:rsidRPr="00767BBA" w:rsidRDefault="00941AD9" w:rsidP="00710208">
      <w:pPr>
        <w:pStyle w:val="Heading1"/>
        <w:spacing w:after="120"/>
        <w:jc w:val="center"/>
        <w:rPr>
          <w:b/>
          <w:lang w:val="fr-FR"/>
        </w:rPr>
      </w:pPr>
      <w:r w:rsidRPr="00767BBA">
        <w:rPr>
          <w:b/>
          <w:lang w:val="fr-FR"/>
        </w:rPr>
        <w:lastRenderedPageBreak/>
        <w:t>Tableau 2.2.1</w:t>
      </w:r>
      <w:r w:rsidR="00710208" w:rsidRPr="00767BBA">
        <w:rPr>
          <w:b/>
          <w:lang w:val="fr-FR"/>
        </w:rPr>
        <w:t xml:space="preserve"> : </w:t>
      </w:r>
      <w:r w:rsidRPr="00767BBA">
        <w:rPr>
          <w:b/>
          <w:lang w:val="fr-FR"/>
        </w:rPr>
        <w:t>Critères de classification des gaz inflammables</w:t>
      </w:r>
    </w:p>
    <w:tbl>
      <w:tblPr>
        <w:tblW w:w="737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1276"/>
        <w:gridCol w:w="283"/>
        <w:gridCol w:w="5103"/>
      </w:tblGrid>
      <w:tr w:rsidR="00710208" w:rsidRPr="00767BBA" w:rsidTr="00486053">
        <w:tc>
          <w:tcPr>
            <w:tcW w:w="2268" w:type="dxa"/>
            <w:gridSpan w:val="3"/>
            <w:tcBorders>
              <w:top w:val="single" w:sz="2" w:space="0" w:color="auto"/>
            </w:tcBorders>
          </w:tcPr>
          <w:p w:rsidR="00710208" w:rsidRPr="00767BBA" w:rsidRDefault="00486053" w:rsidP="004D3603">
            <w:pPr>
              <w:keepNext/>
              <w:keepLines/>
              <w:tabs>
                <w:tab w:val="left" w:pos="1134"/>
                <w:tab w:val="left" w:pos="1701"/>
                <w:tab w:val="left" w:pos="2268"/>
                <w:tab w:val="left" w:pos="2835"/>
                <w:tab w:val="left" w:pos="3402"/>
                <w:tab w:val="left" w:pos="3969"/>
                <w:tab w:val="left" w:pos="4536"/>
              </w:tabs>
              <w:spacing w:before="40" w:after="40"/>
              <w:ind w:right="-26"/>
              <w:jc w:val="center"/>
              <w:rPr>
                <w:b/>
                <w:sz w:val="18"/>
                <w:lang w:val="fr-FR"/>
              </w:rPr>
            </w:pPr>
            <w:r w:rsidRPr="00767BBA">
              <w:rPr>
                <w:b/>
                <w:sz w:val="18"/>
                <w:lang w:val="fr-FR"/>
              </w:rPr>
              <w:t>Catégorie</w:t>
            </w:r>
          </w:p>
        </w:tc>
        <w:tc>
          <w:tcPr>
            <w:tcW w:w="5103" w:type="dxa"/>
            <w:tcBorders>
              <w:top w:val="single" w:sz="2" w:space="0" w:color="auto"/>
            </w:tcBorders>
          </w:tcPr>
          <w:p w:rsidR="00710208" w:rsidRPr="00767BBA" w:rsidRDefault="00486053" w:rsidP="004D3603">
            <w:pPr>
              <w:keepNext/>
              <w:keepLines/>
              <w:tabs>
                <w:tab w:val="left" w:pos="1134"/>
                <w:tab w:val="left" w:pos="1701"/>
                <w:tab w:val="left" w:pos="2268"/>
                <w:tab w:val="left" w:pos="2835"/>
                <w:tab w:val="left" w:pos="3402"/>
                <w:tab w:val="left" w:pos="3969"/>
                <w:tab w:val="left" w:pos="4536"/>
              </w:tabs>
              <w:spacing w:before="40" w:after="40"/>
              <w:ind w:right="-26"/>
              <w:jc w:val="center"/>
              <w:rPr>
                <w:b/>
                <w:bCs/>
                <w:sz w:val="18"/>
                <w:lang w:val="fr-FR"/>
              </w:rPr>
            </w:pPr>
            <w:r w:rsidRPr="00767BBA">
              <w:rPr>
                <w:b/>
                <w:bCs/>
                <w:sz w:val="18"/>
                <w:lang w:val="fr-FR"/>
              </w:rPr>
              <w:t>Critères</w:t>
            </w:r>
          </w:p>
        </w:tc>
      </w:tr>
      <w:tr w:rsidR="00710208" w:rsidRPr="00767BBA" w:rsidTr="00F46A28">
        <w:tc>
          <w:tcPr>
            <w:tcW w:w="709" w:type="dxa"/>
            <w:vMerge w:val="restart"/>
            <w:vAlign w:val="center"/>
          </w:tcPr>
          <w:p w:rsidR="00710208" w:rsidRPr="00767BBA" w:rsidRDefault="00486053" w:rsidP="004D3603">
            <w:pPr>
              <w:keepNext/>
              <w:keepLines/>
              <w:tabs>
                <w:tab w:val="left" w:pos="1134"/>
                <w:tab w:val="left" w:pos="1701"/>
                <w:tab w:val="left" w:pos="2268"/>
                <w:tab w:val="left" w:pos="2835"/>
                <w:tab w:val="left" w:pos="3402"/>
                <w:tab w:val="left" w:pos="3969"/>
                <w:tab w:val="left" w:pos="4536"/>
              </w:tabs>
              <w:spacing w:before="40" w:after="40"/>
              <w:jc w:val="center"/>
              <w:rPr>
                <w:b/>
                <w:bCs/>
                <w:sz w:val="18"/>
                <w:lang w:val="fr-FR"/>
              </w:rPr>
            </w:pPr>
            <w:r w:rsidRPr="00767BBA">
              <w:rPr>
                <w:b/>
                <w:sz w:val="18"/>
                <w:lang w:val="fr-FR"/>
              </w:rPr>
              <w:t>1A</w:t>
            </w:r>
          </w:p>
        </w:tc>
        <w:tc>
          <w:tcPr>
            <w:tcW w:w="1559" w:type="dxa"/>
            <w:gridSpan w:val="2"/>
            <w:vAlign w:val="center"/>
          </w:tcPr>
          <w:p w:rsidR="00710208" w:rsidRPr="00767BBA" w:rsidRDefault="00486053" w:rsidP="004D3603">
            <w:pPr>
              <w:keepNext/>
              <w:keepLines/>
              <w:tabs>
                <w:tab w:val="left" w:pos="1134"/>
                <w:tab w:val="left" w:pos="1701"/>
                <w:tab w:val="left" w:pos="2268"/>
                <w:tab w:val="left" w:pos="2835"/>
                <w:tab w:val="left" w:pos="3402"/>
                <w:tab w:val="left" w:pos="3969"/>
                <w:tab w:val="left" w:pos="4536"/>
              </w:tabs>
              <w:spacing w:before="40" w:after="40"/>
              <w:ind w:right="-26"/>
              <w:rPr>
                <w:b/>
                <w:sz w:val="18"/>
                <w:lang w:val="fr-FR"/>
              </w:rPr>
            </w:pPr>
            <w:r w:rsidRPr="00767BBA">
              <w:rPr>
                <w:b/>
                <w:sz w:val="18"/>
                <w:lang w:val="fr-FR" w:eastAsia="ja-JP"/>
              </w:rPr>
              <w:t>Gaz inflammable</w:t>
            </w:r>
          </w:p>
        </w:tc>
        <w:tc>
          <w:tcPr>
            <w:tcW w:w="5103" w:type="dxa"/>
          </w:tcPr>
          <w:p w:rsidR="002D004D" w:rsidRPr="00767BBA" w:rsidRDefault="002D004D" w:rsidP="004D3603">
            <w:pPr>
              <w:keepNext/>
              <w:keepLines/>
              <w:tabs>
                <w:tab w:val="left" w:pos="1134"/>
                <w:tab w:val="left" w:pos="1701"/>
                <w:tab w:val="left" w:pos="2268"/>
                <w:tab w:val="left" w:pos="2835"/>
                <w:tab w:val="left" w:pos="3402"/>
                <w:tab w:val="left" w:pos="3969"/>
                <w:tab w:val="left" w:pos="4536"/>
              </w:tabs>
              <w:spacing w:before="60" w:after="60"/>
              <w:ind w:left="57" w:right="57"/>
              <w:rPr>
                <w:sz w:val="18"/>
                <w:szCs w:val="24"/>
                <w:lang w:val="fr-FR"/>
              </w:rPr>
            </w:pPr>
            <w:r w:rsidRPr="00767BBA">
              <w:rPr>
                <w:sz w:val="18"/>
                <w:szCs w:val="24"/>
                <w:lang w:val="fr-FR"/>
              </w:rPr>
              <w:t>Gaz qui, à 20 °C et à la pression normale (101,3 kPa) :</w:t>
            </w:r>
          </w:p>
          <w:p w:rsidR="002D004D" w:rsidRPr="00767BBA" w:rsidRDefault="002D004D" w:rsidP="004D3603">
            <w:pPr>
              <w:keepNext/>
              <w:keepLines/>
              <w:tabs>
                <w:tab w:val="left" w:pos="1134"/>
                <w:tab w:val="left" w:pos="1701"/>
                <w:tab w:val="left" w:pos="2268"/>
                <w:tab w:val="left" w:pos="2835"/>
                <w:tab w:val="left" w:pos="3402"/>
                <w:tab w:val="left" w:pos="3969"/>
                <w:tab w:val="left" w:pos="4536"/>
              </w:tabs>
              <w:spacing w:before="60" w:after="60"/>
              <w:ind w:left="354" w:right="57" w:hanging="297"/>
              <w:rPr>
                <w:sz w:val="18"/>
                <w:lang w:val="fr-FR"/>
              </w:rPr>
            </w:pPr>
            <w:r w:rsidRPr="00767BBA">
              <w:rPr>
                <w:sz w:val="18"/>
                <w:szCs w:val="24"/>
                <w:lang w:val="fr-FR"/>
              </w:rPr>
              <w:t>a)</w:t>
            </w:r>
            <w:r w:rsidRPr="00767BBA">
              <w:rPr>
                <w:sz w:val="18"/>
                <w:szCs w:val="24"/>
                <w:lang w:val="fr-FR"/>
              </w:rPr>
              <w:tab/>
              <w:t>Sont inflammables en mélange à 13 % (en volume) ou moins avec l’air ; ou</w:t>
            </w:r>
          </w:p>
          <w:p w:rsidR="002D004D" w:rsidRPr="00767BBA" w:rsidRDefault="002D004D" w:rsidP="004D3603">
            <w:pPr>
              <w:keepNext/>
              <w:keepLines/>
              <w:tabs>
                <w:tab w:val="left" w:pos="1134"/>
                <w:tab w:val="left" w:pos="1701"/>
                <w:tab w:val="left" w:pos="2268"/>
                <w:tab w:val="left" w:pos="2835"/>
                <w:tab w:val="left" w:pos="3402"/>
                <w:tab w:val="left" w:pos="3969"/>
                <w:tab w:val="left" w:pos="4536"/>
              </w:tabs>
              <w:spacing w:before="60" w:after="60"/>
              <w:ind w:left="354" w:right="57" w:hanging="297"/>
              <w:rPr>
                <w:sz w:val="18"/>
                <w:lang w:val="fr-FR"/>
              </w:rPr>
            </w:pPr>
            <w:r w:rsidRPr="00767BBA">
              <w:rPr>
                <w:sz w:val="18"/>
                <w:lang w:val="fr-FR"/>
              </w:rPr>
              <w:t>b)</w:t>
            </w:r>
            <w:r w:rsidRPr="00767BBA">
              <w:rPr>
                <w:sz w:val="18"/>
                <w:lang w:val="fr-FR"/>
              </w:rPr>
              <w:tab/>
            </w:r>
            <w:r w:rsidRPr="00767BBA">
              <w:rPr>
                <w:sz w:val="18"/>
                <w:szCs w:val="24"/>
                <w:lang w:val="fr-FR"/>
              </w:rPr>
              <w:t>Ont un domaine d’inflammabilité en mélange avec l’air d’au moins 12 %, quelle que soit la limite inférieure d’inflammabilité </w:t>
            </w:r>
            <w:r w:rsidRPr="00767BBA">
              <w:rPr>
                <w:sz w:val="18"/>
                <w:lang w:val="fr-FR"/>
              </w:rPr>
              <w:t>;</w:t>
            </w:r>
          </w:p>
          <w:p w:rsidR="00710208" w:rsidRPr="00767BBA" w:rsidRDefault="002D004D" w:rsidP="004D3603">
            <w:pPr>
              <w:keepNext/>
              <w:keepLines/>
              <w:tabs>
                <w:tab w:val="left" w:pos="1134"/>
                <w:tab w:val="left" w:pos="1701"/>
                <w:tab w:val="left" w:pos="2268"/>
                <w:tab w:val="left" w:pos="2835"/>
                <w:tab w:val="left" w:pos="3402"/>
                <w:tab w:val="left" w:pos="3969"/>
                <w:tab w:val="left" w:pos="4536"/>
              </w:tabs>
              <w:spacing w:before="40" w:after="40"/>
              <w:ind w:right="-26"/>
              <w:rPr>
                <w:sz w:val="18"/>
                <w:lang w:val="fr-FR"/>
              </w:rPr>
            </w:pPr>
            <w:r w:rsidRPr="00767BBA">
              <w:rPr>
                <w:sz w:val="18"/>
                <w:lang w:val="fr-FR"/>
              </w:rPr>
              <w:t>à moins qu’on puisse établir, sur la base de</w:t>
            </w:r>
            <w:r w:rsidR="00AE43EA" w:rsidRPr="00767BBA">
              <w:rPr>
                <w:sz w:val="18"/>
                <w:lang w:val="fr-FR"/>
              </w:rPr>
              <w:t>s</w:t>
            </w:r>
            <w:r w:rsidRPr="00767BBA">
              <w:rPr>
                <w:sz w:val="18"/>
                <w:lang w:val="fr-FR"/>
              </w:rPr>
              <w:t xml:space="preserve"> données, qu’ils satisfont aux critères de la </w:t>
            </w:r>
            <w:r w:rsidR="001D2D69" w:rsidRPr="00767BBA">
              <w:rPr>
                <w:sz w:val="18"/>
                <w:lang w:val="fr-FR"/>
              </w:rPr>
              <w:t>c</w:t>
            </w:r>
            <w:r w:rsidR="00C975D4" w:rsidRPr="00767BBA">
              <w:rPr>
                <w:sz w:val="18"/>
                <w:lang w:val="fr-FR"/>
              </w:rPr>
              <w:t>atégorie </w:t>
            </w:r>
            <w:r w:rsidRPr="00767BBA">
              <w:rPr>
                <w:sz w:val="18"/>
                <w:lang w:val="fr-FR"/>
              </w:rPr>
              <w:t>1B</w:t>
            </w:r>
          </w:p>
        </w:tc>
      </w:tr>
      <w:tr w:rsidR="00710208" w:rsidRPr="00767BBA" w:rsidTr="00F46A28">
        <w:tc>
          <w:tcPr>
            <w:tcW w:w="709" w:type="dxa"/>
            <w:vMerge/>
          </w:tcPr>
          <w:p w:rsidR="00710208" w:rsidRPr="00767BBA" w:rsidRDefault="00710208" w:rsidP="004D3603">
            <w:pPr>
              <w:keepNext/>
              <w:keepLines/>
              <w:tabs>
                <w:tab w:val="left" w:pos="1134"/>
                <w:tab w:val="left" w:pos="1701"/>
                <w:tab w:val="left" w:pos="2268"/>
                <w:tab w:val="left" w:pos="2835"/>
                <w:tab w:val="left" w:pos="3402"/>
                <w:tab w:val="left" w:pos="3969"/>
                <w:tab w:val="left" w:pos="4536"/>
              </w:tabs>
              <w:spacing w:before="40" w:after="40"/>
              <w:jc w:val="center"/>
              <w:rPr>
                <w:b/>
                <w:sz w:val="18"/>
                <w:lang w:val="fr-FR"/>
              </w:rPr>
            </w:pPr>
          </w:p>
        </w:tc>
        <w:tc>
          <w:tcPr>
            <w:tcW w:w="1559" w:type="dxa"/>
            <w:gridSpan w:val="2"/>
          </w:tcPr>
          <w:p w:rsidR="00710208" w:rsidRPr="00767BBA" w:rsidRDefault="00486053" w:rsidP="004D3603">
            <w:pPr>
              <w:keepNext/>
              <w:keepLines/>
              <w:tabs>
                <w:tab w:val="left" w:pos="1134"/>
                <w:tab w:val="left" w:pos="1701"/>
                <w:tab w:val="left" w:pos="2268"/>
                <w:tab w:val="left" w:pos="2835"/>
                <w:tab w:val="left" w:pos="3402"/>
                <w:tab w:val="left" w:pos="3969"/>
                <w:tab w:val="left" w:pos="4536"/>
              </w:tabs>
              <w:spacing w:before="40" w:after="40"/>
              <w:ind w:right="-26"/>
              <w:rPr>
                <w:b/>
                <w:sz w:val="18"/>
                <w:lang w:val="fr-FR"/>
              </w:rPr>
            </w:pPr>
            <w:r w:rsidRPr="00767BBA">
              <w:rPr>
                <w:b/>
                <w:sz w:val="18"/>
                <w:lang w:val="fr-FR"/>
              </w:rPr>
              <w:t>Gaz pyrophorique</w:t>
            </w:r>
          </w:p>
        </w:tc>
        <w:tc>
          <w:tcPr>
            <w:tcW w:w="5103" w:type="dxa"/>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rPr>
                <w:sz w:val="18"/>
                <w:lang w:val="fr-FR"/>
              </w:rPr>
            </w:pPr>
            <w:r w:rsidRPr="00767BBA">
              <w:rPr>
                <w:sz w:val="18"/>
                <w:lang w:val="fr-FR"/>
              </w:rPr>
              <w:t>Gaz inflammables qui s’enflamment spontanément au contact de l’air à une température de 54 ºC ou en dessous</w:t>
            </w:r>
          </w:p>
        </w:tc>
      </w:tr>
      <w:tr w:rsidR="00710208" w:rsidRPr="00767BBA" w:rsidTr="00F25B34">
        <w:tc>
          <w:tcPr>
            <w:tcW w:w="709" w:type="dxa"/>
            <w:vMerge/>
          </w:tcPr>
          <w:p w:rsidR="00710208" w:rsidRPr="00767BBA" w:rsidRDefault="00710208" w:rsidP="004D3603">
            <w:pPr>
              <w:keepNext/>
              <w:keepLines/>
              <w:tabs>
                <w:tab w:val="left" w:pos="1134"/>
                <w:tab w:val="left" w:pos="1701"/>
                <w:tab w:val="left" w:pos="2268"/>
                <w:tab w:val="left" w:pos="2835"/>
                <w:tab w:val="left" w:pos="3402"/>
                <w:tab w:val="left" w:pos="3969"/>
                <w:tab w:val="left" w:pos="4536"/>
              </w:tabs>
              <w:spacing w:before="40" w:after="40"/>
              <w:jc w:val="center"/>
              <w:rPr>
                <w:b/>
                <w:sz w:val="18"/>
                <w:lang w:val="fr-FR"/>
              </w:rPr>
            </w:pPr>
          </w:p>
        </w:tc>
        <w:tc>
          <w:tcPr>
            <w:tcW w:w="1276" w:type="dxa"/>
            <w:vMerge w:val="restart"/>
            <w:vAlign w:val="center"/>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rPr>
                <w:b/>
                <w:sz w:val="18"/>
                <w:lang w:val="fr-FR"/>
              </w:rPr>
            </w:pPr>
            <w:r w:rsidRPr="00767BBA">
              <w:rPr>
                <w:b/>
                <w:sz w:val="18"/>
                <w:lang w:val="fr-FR"/>
              </w:rPr>
              <w:t>Gaz chimiquement instable</w:t>
            </w:r>
          </w:p>
        </w:tc>
        <w:tc>
          <w:tcPr>
            <w:tcW w:w="283" w:type="dxa"/>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jc w:val="center"/>
              <w:rPr>
                <w:b/>
                <w:sz w:val="18"/>
                <w:lang w:val="fr-FR"/>
              </w:rPr>
            </w:pPr>
            <w:r w:rsidRPr="00767BBA">
              <w:rPr>
                <w:b/>
                <w:sz w:val="18"/>
                <w:lang w:val="fr-FR"/>
              </w:rPr>
              <w:t>A</w:t>
            </w:r>
          </w:p>
        </w:tc>
        <w:tc>
          <w:tcPr>
            <w:tcW w:w="5103" w:type="dxa"/>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rPr>
                <w:sz w:val="18"/>
                <w:lang w:val="fr-FR"/>
              </w:rPr>
            </w:pPr>
            <w:r w:rsidRPr="00767BBA">
              <w:rPr>
                <w:sz w:val="18"/>
                <w:lang w:val="fr-FR"/>
              </w:rPr>
              <w:t xml:space="preserve">Gaz inflammables qui sont chimiquement instables à 20 °C et à la pression normale </w:t>
            </w:r>
            <w:r w:rsidR="00E12D99" w:rsidRPr="00767BBA">
              <w:rPr>
                <w:sz w:val="18"/>
                <w:lang w:val="fr-FR"/>
              </w:rPr>
              <w:t>(</w:t>
            </w:r>
            <w:r w:rsidRPr="00767BBA">
              <w:rPr>
                <w:sz w:val="18"/>
                <w:lang w:val="fr-FR"/>
              </w:rPr>
              <w:t>101,3 kPa</w:t>
            </w:r>
            <w:r w:rsidR="00E12D99" w:rsidRPr="00767BBA">
              <w:rPr>
                <w:sz w:val="18"/>
                <w:lang w:val="fr-FR"/>
              </w:rPr>
              <w:t>)</w:t>
            </w:r>
          </w:p>
        </w:tc>
      </w:tr>
      <w:tr w:rsidR="00710208" w:rsidRPr="00767BBA" w:rsidTr="00F25B34">
        <w:tc>
          <w:tcPr>
            <w:tcW w:w="709" w:type="dxa"/>
            <w:vMerge/>
          </w:tcPr>
          <w:p w:rsidR="00710208" w:rsidRPr="00767BBA" w:rsidRDefault="00710208" w:rsidP="004D3603">
            <w:pPr>
              <w:keepNext/>
              <w:keepLines/>
              <w:tabs>
                <w:tab w:val="left" w:pos="1134"/>
                <w:tab w:val="left" w:pos="1701"/>
                <w:tab w:val="left" w:pos="2268"/>
                <w:tab w:val="left" w:pos="2835"/>
                <w:tab w:val="left" w:pos="3402"/>
                <w:tab w:val="left" w:pos="3969"/>
                <w:tab w:val="left" w:pos="4536"/>
              </w:tabs>
              <w:spacing w:before="40" w:after="40"/>
              <w:jc w:val="center"/>
              <w:rPr>
                <w:b/>
                <w:sz w:val="18"/>
                <w:lang w:val="fr-FR"/>
              </w:rPr>
            </w:pPr>
          </w:p>
        </w:tc>
        <w:tc>
          <w:tcPr>
            <w:tcW w:w="1276" w:type="dxa"/>
            <w:vMerge/>
          </w:tcPr>
          <w:p w:rsidR="00710208" w:rsidRPr="00767BBA" w:rsidRDefault="00710208" w:rsidP="004D3603">
            <w:pPr>
              <w:keepNext/>
              <w:keepLines/>
              <w:tabs>
                <w:tab w:val="left" w:pos="1134"/>
                <w:tab w:val="left" w:pos="1701"/>
                <w:tab w:val="left" w:pos="2268"/>
                <w:tab w:val="left" w:pos="2835"/>
                <w:tab w:val="left" w:pos="3402"/>
                <w:tab w:val="left" w:pos="3969"/>
                <w:tab w:val="left" w:pos="4536"/>
              </w:tabs>
              <w:spacing w:before="40" w:after="40"/>
              <w:ind w:right="-26"/>
              <w:rPr>
                <w:b/>
                <w:sz w:val="18"/>
                <w:lang w:val="fr-FR"/>
              </w:rPr>
            </w:pPr>
          </w:p>
        </w:tc>
        <w:tc>
          <w:tcPr>
            <w:tcW w:w="283" w:type="dxa"/>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jc w:val="center"/>
              <w:rPr>
                <w:b/>
                <w:sz w:val="18"/>
                <w:lang w:val="fr-FR"/>
              </w:rPr>
            </w:pPr>
            <w:r w:rsidRPr="00767BBA">
              <w:rPr>
                <w:b/>
                <w:sz w:val="18"/>
                <w:lang w:val="fr-FR"/>
              </w:rPr>
              <w:t>B</w:t>
            </w:r>
          </w:p>
        </w:tc>
        <w:tc>
          <w:tcPr>
            <w:tcW w:w="5103" w:type="dxa"/>
          </w:tcPr>
          <w:p w:rsidR="00710208" w:rsidRPr="00767BBA" w:rsidRDefault="00AE43EA" w:rsidP="00F25B34">
            <w:pPr>
              <w:keepNext/>
              <w:keepLines/>
              <w:tabs>
                <w:tab w:val="left" w:pos="1134"/>
                <w:tab w:val="left" w:pos="1701"/>
                <w:tab w:val="left" w:pos="2268"/>
                <w:tab w:val="left" w:pos="2835"/>
                <w:tab w:val="left" w:pos="3402"/>
                <w:tab w:val="left" w:pos="3969"/>
                <w:tab w:val="left" w:pos="4536"/>
              </w:tabs>
              <w:spacing w:before="40" w:after="40"/>
              <w:ind w:right="-26"/>
              <w:rPr>
                <w:sz w:val="18"/>
                <w:lang w:val="fr-FR"/>
              </w:rPr>
            </w:pPr>
            <w:r w:rsidRPr="00767BBA">
              <w:rPr>
                <w:sz w:val="18"/>
                <w:lang w:val="fr-FR"/>
              </w:rPr>
              <w:t>Gaz inflammables qui sont chimiquement instables à une température supérieure à 20 °C et/ou une pression supérieure à 101,3</w:t>
            </w:r>
            <w:r w:rsidR="00F25B34">
              <w:rPr>
                <w:sz w:val="18"/>
                <w:lang w:val="fr-FR"/>
              </w:rPr>
              <w:t> </w:t>
            </w:r>
            <w:r w:rsidRPr="00767BBA">
              <w:rPr>
                <w:sz w:val="18"/>
                <w:lang w:val="fr-FR"/>
              </w:rPr>
              <w:t>kPa</w:t>
            </w:r>
          </w:p>
        </w:tc>
      </w:tr>
      <w:tr w:rsidR="00710208" w:rsidRPr="00767BBA" w:rsidTr="00F46A28">
        <w:tc>
          <w:tcPr>
            <w:tcW w:w="709" w:type="dxa"/>
            <w:vAlign w:val="center"/>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jc w:val="center"/>
              <w:rPr>
                <w:b/>
                <w:sz w:val="18"/>
                <w:lang w:val="fr-FR"/>
              </w:rPr>
            </w:pPr>
            <w:r w:rsidRPr="00767BBA">
              <w:rPr>
                <w:b/>
                <w:sz w:val="18"/>
                <w:lang w:val="fr-FR"/>
              </w:rPr>
              <w:t>1B</w:t>
            </w:r>
          </w:p>
        </w:tc>
        <w:tc>
          <w:tcPr>
            <w:tcW w:w="1559" w:type="dxa"/>
            <w:gridSpan w:val="2"/>
            <w:vAlign w:val="center"/>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rPr>
                <w:b/>
                <w:sz w:val="18"/>
                <w:lang w:val="fr-FR"/>
              </w:rPr>
            </w:pPr>
            <w:r w:rsidRPr="00767BBA">
              <w:rPr>
                <w:b/>
                <w:sz w:val="18"/>
                <w:lang w:val="fr-FR" w:eastAsia="ja-JP"/>
              </w:rPr>
              <w:t>Gaz inflammable</w:t>
            </w:r>
          </w:p>
        </w:tc>
        <w:tc>
          <w:tcPr>
            <w:tcW w:w="5103" w:type="dxa"/>
          </w:tcPr>
          <w:p w:rsidR="00AE43EA" w:rsidRPr="00767BBA" w:rsidRDefault="00AE43EA" w:rsidP="004D3603">
            <w:pPr>
              <w:keepNext/>
              <w:keepLines/>
              <w:tabs>
                <w:tab w:val="left" w:pos="1134"/>
                <w:tab w:val="left" w:pos="1701"/>
                <w:tab w:val="left" w:pos="2268"/>
                <w:tab w:val="left" w:pos="2835"/>
                <w:tab w:val="left" w:pos="3402"/>
                <w:tab w:val="left" w:pos="3969"/>
                <w:tab w:val="left" w:pos="4536"/>
              </w:tabs>
              <w:spacing w:before="60" w:after="60"/>
              <w:ind w:left="57" w:right="57"/>
              <w:rPr>
                <w:sz w:val="18"/>
                <w:lang w:val="fr-FR"/>
              </w:rPr>
            </w:pPr>
            <w:r w:rsidRPr="00767BBA">
              <w:rPr>
                <w:sz w:val="18"/>
                <w:lang w:val="fr-FR"/>
              </w:rPr>
              <w:t xml:space="preserve">Gaz qui satisfont aux critères d’inflammabilité de la </w:t>
            </w:r>
            <w:r w:rsidR="00E12D99" w:rsidRPr="00767BBA">
              <w:rPr>
                <w:sz w:val="18"/>
                <w:lang w:val="fr-FR"/>
              </w:rPr>
              <w:t>c</w:t>
            </w:r>
            <w:r w:rsidR="00C975D4" w:rsidRPr="00767BBA">
              <w:rPr>
                <w:sz w:val="18"/>
                <w:lang w:val="fr-FR"/>
              </w:rPr>
              <w:t>atégorie </w:t>
            </w:r>
            <w:r w:rsidRPr="00767BBA">
              <w:rPr>
                <w:sz w:val="18"/>
                <w:lang w:val="fr-FR"/>
              </w:rPr>
              <w:t>1A, mais qui ne sont ni pyrophoriques ni instables chimiquement, et qui ont au moins :</w:t>
            </w:r>
          </w:p>
          <w:p w:rsidR="00AE43EA" w:rsidRPr="00767BBA" w:rsidRDefault="00AE43EA" w:rsidP="004D3603">
            <w:pPr>
              <w:keepNext/>
              <w:keepLines/>
              <w:tabs>
                <w:tab w:val="left" w:pos="1134"/>
                <w:tab w:val="left" w:pos="1701"/>
                <w:tab w:val="left" w:pos="2268"/>
                <w:tab w:val="left" w:pos="2835"/>
                <w:tab w:val="left" w:pos="3402"/>
                <w:tab w:val="left" w:pos="3969"/>
                <w:tab w:val="left" w:pos="4536"/>
              </w:tabs>
              <w:spacing w:before="60" w:after="60"/>
              <w:ind w:left="354" w:right="57" w:hanging="297"/>
              <w:rPr>
                <w:sz w:val="18"/>
                <w:szCs w:val="24"/>
                <w:lang w:val="fr-FR"/>
              </w:rPr>
            </w:pPr>
            <w:r w:rsidRPr="00767BBA">
              <w:rPr>
                <w:sz w:val="18"/>
                <w:szCs w:val="24"/>
                <w:lang w:val="fr-FR"/>
              </w:rPr>
              <w:t>a)</w:t>
            </w:r>
            <w:r w:rsidRPr="00767BBA">
              <w:rPr>
                <w:sz w:val="18"/>
                <w:szCs w:val="24"/>
                <w:lang w:val="fr-FR"/>
              </w:rPr>
              <w:tab/>
              <w:t>Une limite inférieure d’inflammabilité supérieure à 6 % en volume dans l’air ; ou</w:t>
            </w:r>
          </w:p>
          <w:p w:rsidR="00710208" w:rsidRPr="00767BBA" w:rsidRDefault="00AE43EA" w:rsidP="004D3603">
            <w:pPr>
              <w:keepNext/>
              <w:keepLines/>
              <w:tabs>
                <w:tab w:val="left" w:pos="73"/>
                <w:tab w:val="left" w:pos="1134"/>
                <w:tab w:val="left" w:pos="1701"/>
                <w:tab w:val="left" w:pos="2268"/>
                <w:tab w:val="left" w:pos="2835"/>
                <w:tab w:val="left" w:pos="3402"/>
                <w:tab w:val="left" w:pos="3969"/>
                <w:tab w:val="left" w:pos="4536"/>
              </w:tabs>
              <w:spacing w:before="40" w:after="40"/>
              <w:ind w:left="354" w:right="-26" w:hanging="354"/>
              <w:rPr>
                <w:sz w:val="18"/>
                <w:lang w:val="fr-FR"/>
              </w:rPr>
            </w:pPr>
            <w:r w:rsidRPr="00767BBA">
              <w:rPr>
                <w:sz w:val="18"/>
                <w:lang w:val="fr-FR"/>
              </w:rPr>
              <w:t>b</w:t>
            </w:r>
            <w:r w:rsidRPr="00767BBA">
              <w:rPr>
                <w:sz w:val="18"/>
                <w:szCs w:val="24"/>
                <w:lang w:val="fr-FR"/>
              </w:rPr>
              <w:t>)</w:t>
            </w:r>
            <w:r w:rsidRPr="00767BBA">
              <w:rPr>
                <w:sz w:val="18"/>
                <w:szCs w:val="24"/>
                <w:lang w:val="fr-FR"/>
              </w:rPr>
              <w:tab/>
              <w:t>Une vitesse fondamentale de combustion inférieure à 10 cm/s</w:t>
            </w:r>
          </w:p>
        </w:tc>
      </w:tr>
      <w:tr w:rsidR="00710208" w:rsidRPr="00767BBA" w:rsidTr="00F46A28">
        <w:tc>
          <w:tcPr>
            <w:tcW w:w="709" w:type="dxa"/>
            <w:vAlign w:val="center"/>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jc w:val="center"/>
              <w:rPr>
                <w:b/>
                <w:bCs/>
                <w:sz w:val="18"/>
                <w:lang w:val="fr-FR"/>
              </w:rPr>
            </w:pPr>
            <w:r w:rsidRPr="00767BBA">
              <w:rPr>
                <w:b/>
                <w:sz w:val="18"/>
                <w:lang w:val="fr-FR"/>
              </w:rPr>
              <w:t>2</w:t>
            </w:r>
          </w:p>
        </w:tc>
        <w:tc>
          <w:tcPr>
            <w:tcW w:w="1559" w:type="dxa"/>
            <w:gridSpan w:val="2"/>
            <w:vAlign w:val="center"/>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rPr>
                <w:b/>
                <w:sz w:val="18"/>
                <w:lang w:val="fr-FR"/>
              </w:rPr>
            </w:pPr>
            <w:r w:rsidRPr="00767BBA">
              <w:rPr>
                <w:b/>
                <w:sz w:val="18"/>
                <w:lang w:val="fr-FR" w:eastAsia="ja-JP"/>
              </w:rPr>
              <w:t>Gaz inflammable</w:t>
            </w:r>
          </w:p>
        </w:tc>
        <w:tc>
          <w:tcPr>
            <w:tcW w:w="5103" w:type="dxa"/>
          </w:tcPr>
          <w:p w:rsidR="00710208" w:rsidRPr="00767BBA" w:rsidRDefault="00AE43EA" w:rsidP="004D3603">
            <w:pPr>
              <w:keepNext/>
              <w:keepLines/>
              <w:tabs>
                <w:tab w:val="left" w:pos="1134"/>
                <w:tab w:val="left" w:pos="1701"/>
                <w:tab w:val="left" w:pos="2268"/>
                <w:tab w:val="left" w:pos="2835"/>
                <w:tab w:val="left" w:pos="3402"/>
                <w:tab w:val="left" w:pos="3969"/>
                <w:tab w:val="left" w:pos="4536"/>
              </w:tabs>
              <w:spacing w:before="40" w:after="40"/>
              <w:ind w:right="-26"/>
              <w:rPr>
                <w:sz w:val="18"/>
                <w:lang w:val="fr-FR"/>
              </w:rPr>
            </w:pPr>
            <w:r w:rsidRPr="00767BBA">
              <w:rPr>
                <w:sz w:val="18"/>
                <w:lang w:val="fr-FR"/>
              </w:rPr>
              <w:t>Gaz autres que ceux des catégories 1A ou 1B qui, à 20 °C et à la pression normale (101,3 kPa), ont un domaine d’inflammabilité lorsqu’ils sont en mélange avec l’air</w:t>
            </w:r>
          </w:p>
        </w:tc>
      </w:tr>
    </w:tbl>
    <w:p w:rsidR="00941AD9" w:rsidRPr="00767BBA" w:rsidRDefault="00941AD9" w:rsidP="00701275">
      <w:pPr>
        <w:pStyle w:val="SingleTxtG"/>
        <w:tabs>
          <w:tab w:val="left" w:pos="3119"/>
        </w:tabs>
        <w:spacing w:before="240"/>
        <w:ind w:left="2268"/>
        <w:rPr>
          <w:i/>
          <w:lang w:val="fr-FR"/>
        </w:rPr>
      </w:pPr>
      <w:r w:rsidRPr="00767BBA">
        <w:rPr>
          <w:b/>
          <w:i/>
          <w:lang w:val="fr-FR"/>
        </w:rPr>
        <w:t>NOTA 1 :</w:t>
      </w:r>
      <w:r w:rsidRPr="00767BBA">
        <w:rPr>
          <w:i/>
          <w:lang w:val="fr-FR"/>
        </w:rPr>
        <w:t xml:space="preserve"> </w:t>
      </w:r>
      <w:r w:rsidR="00433006" w:rsidRPr="00767BBA">
        <w:rPr>
          <w:i/>
          <w:lang w:val="fr-FR"/>
        </w:rPr>
        <w:tab/>
      </w:r>
      <w:r w:rsidRPr="00767BBA">
        <w:rPr>
          <w:i/>
          <w:lang w:val="fr-FR"/>
        </w:rPr>
        <w:t>L’ammoniac et le bromure de méthyle peuvent être traités à part dans le cadre de certains règlements.</w:t>
      </w:r>
    </w:p>
    <w:p w:rsidR="00941AD9" w:rsidRPr="00767BBA" w:rsidRDefault="00941AD9" w:rsidP="00F25B34">
      <w:pPr>
        <w:pStyle w:val="SingleTxtG"/>
        <w:tabs>
          <w:tab w:val="left" w:pos="3119"/>
        </w:tabs>
        <w:ind w:left="2268" w:firstLine="567"/>
        <w:rPr>
          <w:i/>
          <w:lang w:val="fr-FR"/>
        </w:rPr>
      </w:pPr>
      <w:r w:rsidRPr="00767BBA">
        <w:rPr>
          <w:b/>
          <w:i/>
          <w:lang w:val="fr-FR"/>
        </w:rPr>
        <w:t> 2 :</w:t>
      </w:r>
      <w:r w:rsidRPr="00767BBA">
        <w:rPr>
          <w:i/>
          <w:lang w:val="fr-FR"/>
        </w:rPr>
        <w:t xml:space="preserve"> </w:t>
      </w:r>
      <w:r w:rsidR="00433006" w:rsidRPr="00767BBA">
        <w:rPr>
          <w:i/>
          <w:lang w:val="fr-FR"/>
        </w:rPr>
        <w:tab/>
      </w:r>
      <w:r w:rsidRPr="00767BBA">
        <w:rPr>
          <w:i/>
          <w:lang w:val="fr-FR"/>
        </w:rPr>
        <w:t>Les aérosols ne doivent pas être classés comme gaz inflammables. Voir chap</w:t>
      </w:r>
      <w:r w:rsidR="00F46A28" w:rsidRPr="00767BBA">
        <w:rPr>
          <w:i/>
          <w:lang w:val="fr-FR"/>
        </w:rPr>
        <w:t>itre</w:t>
      </w:r>
      <w:r w:rsidRPr="00767BBA">
        <w:rPr>
          <w:i/>
          <w:lang w:val="fr-FR"/>
        </w:rPr>
        <w:t xml:space="preserve"> 2.3.</w:t>
      </w:r>
    </w:p>
    <w:p w:rsidR="00941AD9" w:rsidRPr="00767BBA" w:rsidRDefault="00941AD9" w:rsidP="00F25B34">
      <w:pPr>
        <w:pStyle w:val="SingleTxtG"/>
        <w:tabs>
          <w:tab w:val="left" w:pos="3119"/>
        </w:tabs>
        <w:ind w:left="2268" w:firstLine="567"/>
        <w:rPr>
          <w:i/>
          <w:lang w:val="fr-FR"/>
        </w:rPr>
      </w:pPr>
      <w:r w:rsidRPr="00767BBA">
        <w:rPr>
          <w:b/>
          <w:i/>
          <w:lang w:val="fr-FR"/>
        </w:rPr>
        <w:t> 3 :</w:t>
      </w:r>
      <w:r w:rsidRPr="00767BBA">
        <w:rPr>
          <w:i/>
          <w:lang w:val="fr-FR"/>
        </w:rPr>
        <w:t xml:space="preserve"> </w:t>
      </w:r>
      <w:r w:rsidR="00433006" w:rsidRPr="00767BBA">
        <w:rPr>
          <w:i/>
          <w:lang w:val="fr-FR"/>
        </w:rPr>
        <w:tab/>
      </w:r>
      <w:r w:rsidRPr="00767BBA">
        <w:rPr>
          <w:i/>
          <w:lang w:val="fr-FR"/>
        </w:rPr>
        <w:t xml:space="preserve">En l’absence de données permettant de le classer dans la catégorie 1B, un gaz inflammable qui satisfait aux critères de la </w:t>
      </w:r>
      <w:r w:rsidR="007D1997" w:rsidRPr="00767BBA">
        <w:rPr>
          <w:i/>
          <w:lang w:val="fr-FR"/>
        </w:rPr>
        <w:t>c</w:t>
      </w:r>
      <w:r w:rsidR="00433006" w:rsidRPr="00767BBA">
        <w:rPr>
          <w:i/>
          <w:lang w:val="fr-FR"/>
        </w:rPr>
        <w:t>atégorie </w:t>
      </w:r>
      <w:r w:rsidRPr="00767BBA">
        <w:rPr>
          <w:i/>
          <w:lang w:val="fr-FR"/>
        </w:rPr>
        <w:t xml:space="preserve">1A doit être classé par défaut dans </w:t>
      </w:r>
      <w:r w:rsidR="00F46A28" w:rsidRPr="00767BBA">
        <w:rPr>
          <w:i/>
          <w:lang w:val="fr-FR"/>
        </w:rPr>
        <w:t xml:space="preserve">la </w:t>
      </w:r>
      <w:r w:rsidR="007D1997" w:rsidRPr="00767BBA">
        <w:rPr>
          <w:i/>
          <w:lang w:val="fr-FR"/>
        </w:rPr>
        <w:t>c</w:t>
      </w:r>
      <w:r w:rsidR="00F46A28" w:rsidRPr="00767BBA">
        <w:rPr>
          <w:i/>
          <w:lang w:val="fr-FR"/>
        </w:rPr>
        <w:t>atégorie 1A</w:t>
      </w:r>
      <w:r w:rsidRPr="00767BBA">
        <w:rPr>
          <w:i/>
          <w:lang w:val="fr-FR"/>
        </w:rPr>
        <w:t>.</w:t>
      </w:r>
    </w:p>
    <w:p w:rsidR="00941AD9" w:rsidRPr="00767BBA" w:rsidRDefault="00941AD9" w:rsidP="00F25B34">
      <w:pPr>
        <w:pStyle w:val="SingleTxtG"/>
        <w:tabs>
          <w:tab w:val="left" w:pos="3119"/>
        </w:tabs>
        <w:ind w:left="2268" w:firstLine="567"/>
        <w:rPr>
          <w:i/>
          <w:lang w:val="fr-FR"/>
        </w:rPr>
      </w:pPr>
      <w:r w:rsidRPr="00767BBA">
        <w:rPr>
          <w:b/>
          <w:i/>
          <w:lang w:val="fr-FR"/>
        </w:rPr>
        <w:t> 4 :</w:t>
      </w:r>
      <w:r w:rsidRPr="00767BBA">
        <w:rPr>
          <w:i/>
          <w:lang w:val="fr-FR"/>
        </w:rPr>
        <w:t xml:space="preserve"> </w:t>
      </w:r>
      <w:r w:rsidR="00433006" w:rsidRPr="00767BBA">
        <w:rPr>
          <w:i/>
          <w:lang w:val="fr-FR"/>
        </w:rPr>
        <w:tab/>
      </w:r>
      <w:r w:rsidRPr="00767BBA">
        <w:rPr>
          <w:i/>
          <w:lang w:val="fr-FR"/>
        </w:rPr>
        <w:t>L’inflammation spontanée des gaz pyrophoriques n’est pas toujours immédiate et se produit quelquefois avec un léger retard.</w:t>
      </w:r>
    </w:p>
    <w:p w:rsidR="00941AD9" w:rsidRPr="00767BBA" w:rsidRDefault="00941AD9" w:rsidP="00F25B34">
      <w:pPr>
        <w:pStyle w:val="SingleTxtG"/>
        <w:tabs>
          <w:tab w:val="left" w:pos="3119"/>
        </w:tabs>
        <w:ind w:left="2268" w:firstLine="567"/>
        <w:rPr>
          <w:lang w:val="fr-FR"/>
        </w:rPr>
      </w:pPr>
      <w:r w:rsidRPr="00767BBA">
        <w:rPr>
          <w:b/>
          <w:i/>
          <w:lang w:val="fr-FR"/>
        </w:rPr>
        <w:t> 5 :</w:t>
      </w:r>
      <w:r w:rsidRPr="00767BBA">
        <w:rPr>
          <w:i/>
          <w:lang w:val="fr-FR"/>
        </w:rPr>
        <w:t xml:space="preserve"> </w:t>
      </w:r>
      <w:r w:rsidR="00433006" w:rsidRPr="00767BBA">
        <w:rPr>
          <w:i/>
          <w:lang w:val="fr-FR"/>
        </w:rPr>
        <w:tab/>
      </w:r>
      <w:r w:rsidRPr="00767BBA">
        <w:rPr>
          <w:i/>
          <w:lang w:val="fr-FR"/>
        </w:rPr>
        <w:t xml:space="preserve">En l’absence de données sur sa </w:t>
      </w:r>
      <w:proofErr w:type="spellStart"/>
      <w:r w:rsidRPr="00767BBA">
        <w:rPr>
          <w:i/>
          <w:lang w:val="fr-FR"/>
        </w:rPr>
        <w:t>pyrophoricité</w:t>
      </w:r>
      <w:proofErr w:type="spellEnd"/>
      <w:r w:rsidRPr="00767BBA">
        <w:rPr>
          <w:i/>
          <w:lang w:val="fr-FR"/>
        </w:rPr>
        <w:t>, un mélange de gaz inflammable doit être classé comme gaz pyrophorique s’il contient plus de 1 % (en volume) de composant(s) pyrophorique(s).</w:t>
      </w:r>
    </w:p>
    <w:p w:rsidR="00B86451" w:rsidRPr="00767BBA" w:rsidRDefault="00B86451" w:rsidP="00B86451">
      <w:pPr>
        <w:pStyle w:val="SingleTxtG"/>
        <w:rPr>
          <w:lang w:val="fr-FR"/>
        </w:rPr>
      </w:pPr>
      <w:r w:rsidRPr="00767BBA">
        <w:rPr>
          <w:lang w:val="fr-FR"/>
        </w:rPr>
        <w:t>2.2.3</w:t>
      </w:r>
      <w:r w:rsidRPr="00767BBA">
        <w:rPr>
          <w:lang w:val="fr-FR"/>
        </w:rPr>
        <w:tab/>
      </w:r>
      <w:r w:rsidRPr="00767BBA">
        <w:rPr>
          <w:lang w:val="fr-FR"/>
        </w:rPr>
        <w:tab/>
        <w:t>Modifier pour lire comme suit :</w:t>
      </w:r>
    </w:p>
    <w:p w:rsidR="00941AD9" w:rsidRPr="00767BBA" w:rsidRDefault="00B86451" w:rsidP="00701275">
      <w:pPr>
        <w:pStyle w:val="SingleTxtG"/>
        <w:tabs>
          <w:tab w:val="left" w:pos="3119"/>
        </w:tabs>
        <w:ind w:left="2268"/>
        <w:rPr>
          <w:b/>
          <w:lang w:val="fr-FR"/>
        </w:rPr>
      </w:pPr>
      <w:r w:rsidRPr="00767BBA">
        <w:rPr>
          <w:b/>
          <w:lang w:val="fr-FR"/>
        </w:rPr>
        <w:t>« </w:t>
      </w:r>
      <w:r w:rsidR="00941AD9" w:rsidRPr="00767BBA">
        <w:rPr>
          <w:b/>
          <w:lang w:val="fr-FR"/>
        </w:rPr>
        <w:t>2.2.3</w:t>
      </w:r>
      <w:r w:rsidR="00941AD9" w:rsidRPr="00767BBA">
        <w:rPr>
          <w:b/>
          <w:lang w:val="fr-FR"/>
        </w:rPr>
        <w:tab/>
        <w:t>Communication du danger</w:t>
      </w:r>
    </w:p>
    <w:p w:rsidR="00941AD9" w:rsidRPr="00767BBA" w:rsidRDefault="00941AD9" w:rsidP="00701275">
      <w:pPr>
        <w:pStyle w:val="SingleTxtG"/>
        <w:tabs>
          <w:tab w:val="left" w:pos="2268"/>
          <w:tab w:val="left" w:pos="3119"/>
        </w:tabs>
        <w:ind w:left="2268"/>
        <w:rPr>
          <w:lang w:val="fr-FR"/>
        </w:rPr>
      </w:pPr>
      <w:r w:rsidRPr="00767BBA">
        <w:rPr>
          <w:lang w:val="fr-FR"/>
        </w:rPr>
        <w:t>2.2.3.1</w:t>
      </w:r>
      <w:r w:rsidRPr="00767BBA">
        <w:rPr>
          <w:lang w:val="fr-FR"/>
        </w:rPr>
        <w:tab/>
        <w:t>Des considérations générales et particulières concernant les prescriptions d’étiquetage sont énoncées dans le chapitre 1.4 (</w:t>
      </w:r>
      <w:r w:rsidRPr="00767BBA">
        <w:rPr>
          <w:i/>
          <w:lang w:val="fr-FR"/>
        </w:rPr>
        <w:t>Communication des dangers : Étiquetage</w:t>
      </w:r>
      <w:r w:rsidRPr="00767BBA">
        <w:rPr>
          <w:lang w:val="fr-FR"/>
        </w:rPr>
        <w:t xml:space="preserve">). L’annexe 1 contient des tableaux récapitulatifs concernant la classification et l’étiquetage. L’annexe 3 donne </w:t>
      </w:r>
      <w:r w:rsidRPr="00767BBA">
        <w:rPr>
          <w:lang w:val="fr-FR"/>
        </w:rPr>
        <w:lastRenderedPageBreak/>
        <w:t>des exemples de conseils de prudence et de symboles qui peuvent être utilisés lorsqu’ils sont acceptés par les autorités compétentes.</w:t>
      </w:r>
    </w:p>
    <w:p w:rsidR="00941AD9" w:rsidRPr="00767BBA" w:rsidRDefault="00941AD9" w:rsidP="00433006">
      <w:pPr>
        <w:pStyle w:val="Heading1"/>
        <w:spacing w:after="120"/>
        <w:jc w:val="center"/>
        <w:rPr>
          <w:b/>
          <w:lang w:val="fr-FR"/>
        </w:rPr>
      </w:pPr>
      <w:r w:rsidRPr="00767BBA">
        <w:rPr>
          <w:b/>
          <w:lang w:val="fr-FR"/>
        </w:rPr>
        <w:t>Tableau 2.2.2</w:t>
      </w:r>
      <w:r w:rsidR="00433006" w:rsidRPr="00767BBA">
        <w:rPr>
          <w:b/>
          <w:lang w:val="fr-FR"/>
        </w:rPr>
        <w:t xml:space="preserve"> : </w:t>
      </w:r>
      <w:r w:rsidRPr="00767BBA">
        <w:rPr>
          <w:b/>
          <w:lang w:val="fr-FR"/>
        </w:rPr>
        <w:t>Éléments d’étiquetage pour les gaz inflammables</w:t>
      </w:r>
    </w:p>
    <w:tbl>
      <w:tblPr>
        <w:tblW w:w="935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59"/>
        <w:gridCol w:w="1418"/>
        <w:gridCol w:w="1417"/>
        <w:gridCol w:w="1418"/>
        <w:gridCol w:w="1275"/>
        <w:gridCol w:w="1134"/>
        <w:gridCol w:w="1134"/>
      </w:tblGrid>
      <w:tr w:rsidR="000D1CA5" w:rsidRPr="00767BBA" w:rsidTr="004D3603">
        <w:tc>
          <w:tcPr>
            <w:tcW w:w="1559" w:type="dxa"/>
            <w:vMerge w:val="restart"/>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rPr>
                <w:b/>
                <w:sz w:val="18"/>
                <w:szCs w:val="16"/>
                <w:lang w:val="fr-FR"/>
              </w:rPr>
            </w:pPr>
          </w:p>
        </w:tc>
        <w:tc>
          <w:tcPr>
            <w:tcW w:w="1418" w:type="dxa"/>
            <w:vMerge w:val="restart"/>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Catégorie 1A</w:t>
            </w:r>
          </w:p>
        </w:tc>
        <w:tc>
          <w:tcPr>
            <w:tcW w:w="4110" w:type="dxa"/>
            <w:gridSpan w:val="3"/>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Gaz classés dans la catégorie 1A car satisfaisant aux critères correspondant aux gaz pyrophoriques ou chimiquement instables des catégories A/B</w:t>
            </w:r>
          </w:p>
        </w:tc>
        <w:tc>
          <w:tcPr>
            <w:tcW w:w="1134" w:type="dxa"/>
            <w:vMerge w:val="restart"/>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Catégorie 1B</w:t>
            </w:r>
          </w:p>
        </w:tc>
        <w:tc>
          <w:tcPr>
            <w:tcW w:w="1134" w:type="dxa"/>
            <w:vMerge w:val="restart"/>
            <w:shd w:val="clear" w:color="auto" w:fill="FFFFFF"/>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Catégorie 2</w:t>
            </w:r>
          </w:p>
        </w:tc>
      </w:tr>
      <w:tr w:rsidR="000D1CA5" w:rsidRPr="00767BBA" w:rsidTr="004D3603">
        <w:trPr>
          <w:trHeight w:val="180"/>
        </w:trPr>
        <w:tc>
          <w:tcPr>
            <w:tcW w:w="1559" w:type="dxa"/>
            <w:vMerge/>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rPr>
                <w:b/>
                <w:sz w:val="18"/>
                <w:szCs w:val="16"/>
                <w:lang w:val="fr-FR"/>
              </w:rPr>
            </w:pPr>
          </w:p>
        </w:tc>
        <w:tc>
          <w:tcPr>
            <w:tcW w:w="1418" w:type="dxa"/>
            <w:vMerge/>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p>
        </w:tc>
        <w:tc>
          <w:tcPr>
            <w:tcW w:w="1417" w:type="dxa"/>
            <w:vMerge w:val="restart"/>
          </w:tcPr>
          <w:p w:rsidR="000D1CA5" w:rsidRPr="00767BBA" w:rsidRDefault="000D1CA5" w:rsidP="00A37B48">
            <w:pPr>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Gaz pyrophoriques</w:t>
            </w:r>
          </w:p>
        </w:tc>
        <w:tc>
          <w:tcPr>
            <w:tcW w:w="2693" w:type="dxa"/>
            <w:gridSpan w:val="2"/>
            <w:tcBorders>
              <w:bottom w:val="single" w:sz="4" w:space="0" w:color="auto"/>
            </w:tcBorders>
          </w:tcPr>
          <w:p w:rsidR="000D1CA5" w:rsidRPr="00767BBA" w:rsidRDefault="000D1CA5" w:rsidP="00B86451">
            <w:pPr>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Gaz chimiquement instables</w:t>
            </w:r>
          </w:p>
        </w:tc>
        <w:tc>
          <w:tcPr>
            <w:tcW w:w="1134" w:type="dxa"/>
            <w:vMerge/>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p>
        </w:tc>
        <w:tc>
          <w:tcPr>
            <w:tcW w:w="1134" w:type="dxa"/>
            <w:vMerge/>
            <w:shd w:val="clear" w:color="auto" w:fill="FFFFFF"/>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p>
        </w:tc>
      </w:tr>
      <w:tr w:rsidR="000D1CA5" w:rsidRPr="00767BBA" w:rsidTr="004D3603">
        <w:trPr>
          <w:trHeight w:val="180"/>
        </w:trPr>
        <w:tc>
          <w:tcPr>
            <w:tcW w:w="1559" w:type="dxa"/>
            <w:vMerge/>
            <w:tcBorders>
              <w:bottom w:val="single" w:sz="4" w:space="0" w:color="auto"/>
            </w:tcBorders>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rPr>
                <w:b/>
                <w:sz w:val="18"/>
                <w:szCs w:val="16"/>
                <w:lang w:val="fr-FR"/>
              </w:rPr>
            </w:pPr>
          </w:p>
        </w:tc>
        <w:tc>
          <w:tcPr>
            <w:tcW w:w="1418" w:type="dxa"/>
            <w:vMerge/>
            <w:tcBorders>
              <w:bottom w:val="single" w:sz="4" w:space="0" w:color="auto"/>
            </w:tcBorders>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p>
        </w:tc>
        <w:tc>
          <w:tcPr>
            <w:tcW w:w="1417" w:type="dxa"/>
            <w:vMerge/>
            <w:tcBorders>
              <w:bottom w:val="single" w:sz="4" w:space="0" w:color="auto"/>
            </w:tcBorders>
          </w:tcPr>
          <w:p w:rsidR="000D1CA5" w:rsidRPr="00767BBA" w:rsidRDefault="000D1CA5" w:rsidP="00A37B48">
            <w:pPr>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p>
        </w:tc>
        <w:tc>
          <w:tcPr>
            <w:tcW w:w="1418" w:type="dxa"/>
            <w:tcBorders>
              <w:bottom w:val="single" w:sz="4" w:space="0" w:color="auto"/>
            </w:tcBorders>
          </w:tcPr>
          <w:p w:rsidR="000D1CA5" w:rsidRPr="00767BBA" w:rsidRDefault="000D1CA5" w:rsidP="00A37B48">
            <w:pPr>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Catégorie A</w:t>
            </w:r>
          </w:p>
        </w:tc>
        <w:tc>
          <w:tcPr>
            <w:tcW w:w="1275" w:type="dxa"/>
            <w:tcBorders>
              <w:bottom w:val="single" w:sz="4" w:space="0" w:color="auto"/>
            </w:tcBorders>
          </w:tcPr>
          <w:p w:rsidR="000D1CA5" w:rsidRPr="00767BBA" w:rsidRDefault="000D1CA5" w:rsidP="00A37B48">
            <w:pPr>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r w:rsidRPr="00767BBA">
              <w:rPr>
                <w:b/>
                <w:sz w:val="18"/>
                <w:szCs w:val="16"/>
                <w:lang w:val="fr-FR"/>
              </w:rPr>
              <w:t>Catégorie B</w:t>
            </w:r>
          </w:p>
        </w:tc>
        <w:tc>
          <w:tcPr>
            <w:tcW w:w="1134" w:type="dxa"/>
            <w:vMerge/>
            <w:tcBorders>
              <w:bottom w:val="single" w:sz="4" w:space="0" w:color="auto"/>
            </w:tcBorders>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p>
        </w:tc>
        <w:tc>
          <w:tcPr>
            <w:tcW w:w="1134" w:type="dxa"/>
            <w:vMerge/>
            <w:tcBorders>
              <w:bottom w:val="single" w:sz="4" w:space="0" w:color="auto"/>
            </w:tcBorders>
            <w:shd w:val="clear" w:color="auto" w:fill="FFFFFF"/>
          </w:tcPr>
          <w:p w:rsidR="000D1CA5" w:rsidRPr="00767BBA" w:rsidRDefault="000D1CA5" w:rsidP="00A37B48">
            <w:pPr>
              <w:keepNext/>
              <w:keepLines/>
              <w:tabs>
                <w:tab w:val="left" w:pos="1134"/>
                <w:tab w:val="left" w:pos="1701"/>
                <w:tab w:val="left" w:pos="2268"/>
                <w:tab w:val="left" w:pos="2835"/>
                <w:tab w:val="left" w:pos="3402"/>
                <w:tab w:val="left" w:pos="3969"/>
                <w:tab w:val="left" w:pos="4536"/>
              </w:tabs>
              <w:spacing w:before="40" w:after="40" w:line="240" w:lineRule="auto"/>
              <w:jc w:val="center"/>
              <w:rPr>
                <w:b/>
                <w:sz w:val="18"/>
                <w:szCs w:val="16"/>
                <w:lang w:val="fr-FR"/>
              </w:rPr>
            </w:pPr>
          </w:p>
        </w:tc>
      </w:tr>
      <w:tr w:rsidR="00927398" w:rsidRPr="00767BBA" w:rsidTr="004D3603">
        <w:tc>
          <w:tcPr>
            <w:tcW w:w="1559"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rPr>
                <w:b/>
                <w:sz w:val="18"/>
                <w:szCs w:val="16"/>
                <w:lang w:val="fr-FR"/>
              </w:rPr>
            </w:pPr>
            <w:r w:rsidRPr="00767BBA">
              <w:rPr>
                <w:b/>
                <w:sz w:val="18"/>
                <w:szCs w:val="16"/>
                <w:lang w:val="fr-FR"/>
              </w:rPr>
              <w:t>Symbole</w:t>
            </w:r>
          </w:p>
        </w:tc>
        <w:tc>
          <w:tcPr>
            <w:tcW w:w="1418"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sz w:val="18"/>
                <w:szCs w:val="16"/>
                <w:lang w:val="fr-FR"/>
              </w:rPr>
              <w:t>Flamme</w:t>
            </w:r>
          </w:p>
        </w:tc>
        <w:tc>
          <w:tcPr>
            <w:tcW w:w="1417"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sz w:val="18"/>
                <w:szCs w:val="16"/>
                <w:lang w:val="fr-FR"/>
              </w:rPr>
              <w:t>Flamme</w:t>
            </w:r>
          </w:p>
        </w:tc>
        <w:tc>
          <w:tcPr>
            <w:tcW w:w="1418"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jc w:val="center"/>
              <w:rPr>
                <w:i/>
                <w:sz w:val="18"/>
                <w:szCs w:val="16"/>
                <w:lang w:val="fr-FR"/>
              </w:rPr>
            </w:pPr>
            <w:r w:rsidRPr="00767BBA">
              <w:rPr>
                <w:sz w:val="18"/>
                <w:szCs w:val="16"/>
                <w:lang w:val="fr-FR"/>
              </w:rPr>
              <w:t>Flamme</w:t>
            </w:r>
          </w:p>
        </w:tc>
        <w:tc>
          <w:tcPr>
            <w:tcW w:w="1275"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jc w:val="center"/>
              <w:rPr>
                <w:i/>
                <w:sz w:val="18"/>
                <w:szCs w:val="16"/>
                <w:lang w:val="fr-FR"/>
              </w:rPr>
            </w:pPr>
            <w:r w:rsidRPr="00767BBA">
              <w:rPr>
                <w:sz w:val="18"/>
                <w:szCs w:val="16"/>
                <w:lang w:val="fr-FR"/>
              </w:rPr>
              <w:t>Flamme</w:t>
            </w:r>
          </w:p>
        </w:tc>
        <w:tc>
          <w:tcPr>
            <w:tcW w:w="1134"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sz w:val="18"/>
                <w:szCs w:val="16"/>
                <w:lang w:val="fr-FR"/>
              </w:rPr>
              <w:t>Flamme</w:t>
            </w:r>
          </w:p>
        </w:tc>
        <w:tc>
          <w:tcPr>
            <w:tcW w:w="1134" w:type="dxa"/>
            <w:shd w:val="clear" w:color="auto" w:fill="FFFFFF"/>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jc w:val="center"/>
              <w:rPr>
                <w:i/>
                <w:sz w:val="18"/>
                <w:szCs w:val="16"/>
                <w:lang w:val="fr-FR"/>
              </w:rPr>
            </w:pPr>
            <w:r w:rsidRPr="00767BBA">
              <w:rPr>
                <w:i/>
                <w:sz w:val="18"/>
                <w:szCs w:val="16"/>
                <w:lang w:val="fr-FR"/>
              </w:rPr>
              <w:t>Pas de symbole</w:t>
            </w:r>
          </w:p>
        </w:tc>
      </w:tr>
      <w:tr w:rsidR="00927398" w:rsidRPr="00767BBA" w:rsidTr="004D3603">
        <w:tc>
          <w:tcPr>
            <w:tcW w:w="1559"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rPr>
                <w:b/>
                <w:sz w:val="18"/>
                <w:szCs w:val="16"/>
                <w:lang w:val="fr-FR"/>
              </w:rPr>
            </w:pPr>
            <w:r w:rsidRPr="00767BBA">
              <w:rPr>
                <w:b/>
                <w:sz w:val="18"/>
                <w:szCs w:val="16"/>
                <w:lang w:val="fr-FR"/>
              </w:rPr>
              <w:t>Mention d’avertissement</w:t>
            </w:r>
          </w:p>
        </w:tc>
        <w:tc>
          <w:tcPr>
            <w:tcW w:w="1418" w:type="dxa"/>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sz w:val="18"/>
                <w:szCs w:val="16"/>
                <w:lang w:val="fr-FR"/>
              </w:rPr>
              <w:t>Danger</w:t>
            </w:r>
          </w:p>
        </w:tc>
        <w:tc>
          <w:tcPr>
            <w:tcW w:w="1417" w:type="dxa"/>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i/>
                <w:iCs/>
                <w:sz w:val="18"/>
                <w:szCs w:val="16"/>
                <w:lang w:val="fr-FR"/>
              </w:rPr>
            </w:pPr>
            <w:r w:rsidRPr="00767BBA">
              <w:rPr>
                <w:sz w:val="18"/>
                <w:szCs w:val="16"/>
                <w:lang w:val="fr-FR"/>
              </w:rPr>
              <w:t>Danger</w:t>
            </w:r>
          </w:p>
        </w:tc>
        <w:tc>
          <w:tcPr>
            <w:tcW w:w="1418" w:type="dxa"/>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i/>
                <w:iCs/>
                <w:sz w:val="18"/>
                <w:szCs w:val="16"/>
                <w:lang w:val="fr-FR"/>
              </w:rPr>
            </w:pPr>
            <w:r w:rsidRPr="00767BBA">
              <w:rPr>
                <w:sz w:val="18"/>
                <w:szCs w:val="16"/>
                <w:lang w:val="fr-FR"/>
              </w:rPr>
              <w:t>Danger</w:t>
            </w:r>
          </w:p>
        </w:tc>
        <w:tc>
          <w:tcPr>
            <w:tcW w:w="1275" w:type="dxa"/>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sz w:val="18"/>
                <w:szCs w:val="16"/>
                <w:lang w:val="fr-FR"/>
              </w:rPr>
              <w:t>Danger</w:t>
            </w:r>
          </w:p>
        </w:tc>
        <w:tc>
          <w:tcPr>
            <w:tcW w:w="1134" w:type="dxa"/>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iCs/>
                <w:sz w:val="18"/>
                <w:szCs w:val="16"/>
                <w:lang w:val="fr-FR"/>
              </w:rPr>
            </w:pPr>
            <w:r w:rsidRPr="00767BBA">
              <w:rPr>
                <w:sz w:val="18"/>
                <w:szCs w:val="16"/>
                <w:lang w:val="fr-FR"/>
              </w:rPr>
              <w:t>Danger</w:t>
            </w:r>
          </w:p>
        </w:tc>
        <w:tc>
          <w:tcPr>
            <w:tcW w:w="1134" w:type="dxa"/>
            <w:shd w:val="clear" w:color="auto" w:fill="FFFFFF"/>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i/>
                <w:iCs/>
                <w:sz w:val="18"/>
                <w:szCs w:val="16"/>
                <w:lang w:val="fr-FR"/>
              </w:rPr>
            </w:pPr>
            <w:r w:rsidRPr="00767BBA">
              <w:rPr>
                <w:sz w:val="18"/>
                <w:szCs w:val="16"/>
                <w:lang w:val="fr-FR"/>
              </w:rPr>
              <w:t>Attention</w:t>
            </w:r>
          </w:p>
        </w:tc>
      </w:tr>
      <w:tr w:rsidR="00927398" w:rsidRPr="00767BBA" w:rsidTr="004D3603">
        <w:tc>
          <w:tcPr>
            <w:tcW w:w="1559" w:type="dxa"/>
          </w:tcPr>
          <w:p w:rsidR="00C14F82" w:rsidRPr="00767BBA" w:rsidRDefault="00456848" w:rsidP="00A37B48">
            <w:pPr>
              <w:tabs>
                <w:tab w:val="left" w:pos="1134"/>
                <w:tab w:val="left" w:pos="1701"/>
                <w:tab w:val="left" w:pos="2268"/>
                <w:tab w:val="left" w:pos="2835"/>
                <w:tab w:val="left" w:pos="3402"/>
                <w:tab w:val="left" w:pos="3969"/>
                <w:tab w:val="left" w:pos="4536"/>
              </w:tabs>
              <w:spacing w:before="40" w:after="40" w:line="240" w:lineRule="auto"/>
              <w:rPr>
                <w:b/>
                <w:sz w:val="18"/>
                <w:szCs w:val="16"/>
                <w:lang w:val="fr-FR"/>
              </w:rPr>
            </w:pPr>
            <w:r w:rsidRPr="00767BBA">
              <w:rPr>
                <w:b/>
                <w:sz w:val="18"/>
                <w:szCs w:val="16"/>
                <w:lang w:val="fr-FR"/>
              </w:rPr>
              <w:t>Mention de danger</w:t>
            </w:r>
          </w:p>
        </w:tc>
        <w:tc>
          <w:tcPr>
            <w:tcW w:w="1418" w:type="dxa"/>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bCs/>
                <w:sz w:val="18"/>
                <w:szCs w:val="16"/>
                <w:lang w:val="fr-FR"/>
              </w:rPr>
              <w:t>Gaz extrêmement inflammable</w:t>
            </w:r>
          </w:p>
        </w:tc>
        <w:tc>
          <w:tcPr>
            <w:tcW w:w="1417" w:type="dxa"/>
          </w:tcPr>
          <w:p w:rsidR="00927398" w:rsidRPr="00767BBA" w:rsidRDefault="00927398" w:rsidP="00A37B48">
            <w:pPr>
              <w:pStyle w:val="SingleTxtG"/>
              <w:keepNext/>
              <w:spacing w:before="60" w:after="60" w:line="240" w:lineRule="auto"/>
              <w:ind w:left="57" w:right="57"/>
              <w:jc w:val="center"/>
              <w:rPr>
                <w:bCs/>
                <w:sz w:val="18"/>
                <w:szCs w:val="16"/>
                <w:lang w:val="fr-FR"/>
              </w:rPr>
            </w:pPr>
            <w:r w:rsidRPr="00767BBA">
              <w:rPr>
                <w:bCs/>
                <w:sz w:val="18"/>
                <w:szCs w:val="16"/>
                <w:lang w:val="fr-FR"/>
              </w:rPr>
              <w:t>Gaz extrêmement inflammable</w:t>
            </w:r>
          </w:p>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bCs/>
                <w:sz w:val="18"/>
                <w:szCs w:val="16"/>
                <w:lang w:val="fr-FR"/>
              </w:rPr>
              <w:t>Peut s’enflammer spontanément au contact de l’air</w:t>
            </w:r>
          </w:p>
        </w:tc>
        <w:tc>
          <w:tcPr>
            <w:tcW w:w="1418" w:type="dxa"/>
          </w:tcPr>
          <w:p w:rsidR="00927398" w:rsidRPr="00767BBA" w:rsidRDefault="00927398" w:rsidP="00A37B48">
            <w:pPr>
              <w:pStyle w:val="SingleTxtG"/>
              <w:keepNext/>
              <w:spacing w:before="60" w:after="60" w:line="240" w:lineRule="auto"/>
              <w:ind w:left="57" w:right="57"/>
              <w:jc w:val="center"/>
              <w:rPr>
                <w:bCs/>
                <w:sz w:val="18"/>
                <w:szCs w:val="16"/>
                <w:lang w:val="fr-FR"/>
              </w:rPr>
            </w:pPr>
            <w:r w:rsidRPr="00767BBA">
              <w:rPr>
                <w:bCs/>
                <w:sz w:val="18"/>
                <w:szCs w:val="16"/>
                <w:lang w:val="fr-FR"/>
              </w:rPr>
              <w:t>Gaz extrêmement inflammable</w:t>
            </w:r>
          </w:p>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bCs/>
                <w:sz w:val="18"/>
                <w:szCs w:val="16"/>
                <w:lang w:val="fr-FR"/>
              </w:rPr>
              <w:t>Peut exploser même en l’absence d’air</w:t>
            </w:r>
          </w:p>
        </w:tc>
        <w:tc>
          <w:tcPr>
            <w:tcW w:w="1275" w:type="dxa"/>
          </w:tcPr>
          <w:p w:rsidR="00927398" w:rsidRPr="00767BBA" w:rsidRDefault="00927398" w:rsidP="00A37B48">
            <w:pPr>
              <w:pStyle w:val="SingleTxtG"/>
              <w:keepNext/>
              <w:spacing w:before="60" w:after="60" w:line="240" w:lineRule="auto"/>
              <w:ind w:left="57" w:right="57"/>
              <w:jc w:val="center"/>
              <w:rPr>
                <w:bCs/>
                <w:sz w:val="18"/>
                <w:szCs w:val="16"/>
                <w:lang w:val="fr-FR"/>
              </w:rPr>
            </w:pPr>
            <w:r w:rsidRPr="00767BBA">
              <w:rPr>
                <w:bCs/>
                <w:sz w:val="18"/>
                <w:szCs w:val="16"/>
                <w:lang w:val="fr-FR"/>
              </w:rPr>
              <w:t>Gaz extrêmement inflammable</w:t>
            </w:r>
          </w:p>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bCs/>
                <w:sz w:val="18"/>
                <w:szCs w:val="16"/>
                <w:lang w:val="fr-FR"/>
              </w:rPr>
              <w:t xml:space="preserve">Peut exploser même en l’absence d’air </w:t>
            </w:r>
            <w:r w:rsidRPr="00767BBA">
              <w:rPr>
                <w:sz w:val="18"/>
                <w:szCs w:val="16"/>
                <w:lang w:val="fr-FR"/>
              </w:rPr>
              <w:t xml:space="preserve">à </w:t>
            </w:r>
            <w:r w:rsidRPr="00767BBA">
              <w:rPr>
                <w:bCs/>
                <w:sz w:val="18"/>
                <w:szCs w:val="16"/>
                <w:lang w:val="fr-FR"/>
              </w:rPr>
              <w:t>une pression et/ou température élevée(s)</w:t>
            </w:r>
          </w:p>
        </w:tc>
        <w:tc>
          <w:tcPr>
            <w:tcW w:w="1134" w:type="dxa"/>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bCs/>
                <w:sz w:val="18"/>
                <w:szCs w:val="16"/>
                <w:lang w:val="fr-FR"/>
              </w:rPr>
              <w:t>Gaz inflammable</w:t>
            </w:r>
          </w:p>
        </w:tc>
        <w:tc>
          <w:tcPr>
            <w:tcW w:w="1134" w:type="dxa"/>
            <w:shd w:val="clear" w:color="auto" w:fill="FFFFFF"/>
          </w:tcPr>
          <w:p w:rsidR="00C14F82" w:rsidRPr="00767BBA" w:rsidRDefault="00927398" w:rsidP="00A37B48">
            <w:pPr>
              <w:tabs>
                <w:tab w:val="left" w:pos="1134"/>
                <w:tab w:val="left" w:pos="1701"/>
                <w:tab w:val="left" w:pos="2268"/>
                <w:tab w:val="left" w:pos="2835"/>
                <w:tab w:val="left" w:pos="3402"/>
                <w:tab w:val="left" w:pos="3969"/>
                <w:tab w:val="left" w:pos="4536"/>
              </w:tabs>
              <w:spacing w:before="40" w:after="40" w:line="240" w:lineRule="auto"/>
              <w:jc w:val="center"/>
              <w:rPr>
                <w:sz w:val="18"/>
                <w:szCs w:val="16"/>
                <w:lang w:val="fr-FR"/>
              </w:rPr>
            </w:pPr>
            <w:r w:rsidRPr="00767BBA">
              <w:rPr>
                <w:bCs/>
                <w:sz w:val="18"/>
                <w:szCs w:val="16"/>
                <w:lang w:val="fr-FR"/>
              </w:rPr>
              <w:t>Gaz inflammable</w:t>
            </w:r>
          </w:p>
        </w:tc>
      </w:tr>
    </w:tbl>
    <w:p w:rsidR="00941AD9" w:rsidRPr="00767BBA" w:rsidRDefault="00941AD9" w:rsidP="00701275">
      <w:pPr>
        <w:pStyle w:val="SingleTxtG"/>
        <w:tabs>
          <w:tab w:val="left" w:pos="3119"/>
        </w:tabs>
        <w:spacing w:before="120"/>
        <w:ind w:left="2268"/>
        <w:rPr>
          <w:lang w:val="fr-FR"/>
        </w:rPr>
      </w:pPr>
      <w:r w:rsidRPr="00767BBA">
        <w:rPr>
          <w:lang w:val="fr-FR"/>
        </w:rPr>
        <w:t>2.2.3.2</w:t>
      </w:r>
      <w:r w:rsidRPr="00767BBA">
        <w:rPr>
          <w:lang w:val="fr-FR"/>
        </w:rPr>
        <w:tab/>
        <w:t>Si un gaz ou un mélange de gaz inflammable est classé en tant que gaz pyrophorique et/ou chimiquement instable, toutes les classifications pertinentes devraient être communiquées sur la fiche des données de sécurité, comme indiqué à l’annexe 4, et les éléments de communication des dangers correspondants doivent figurer sur l’étiquette.</w:t>
      </w:r>
      <w:r w:rsidR="00DD50E5" w:rsidRPr="00767BBA">
        <w:rPr>
          <w:lang w:val="fr-FR"/>
        </w:rPr>
        <w:t> ».</w:t>
      </w:r>
    </w:p>
    <w:p w:rsidR="00DD50E5" w:rsidRPr="00767BBA" w:rsidRDefault="00DD50E5" w:rsidP="00DD50E5">
      <w:pPr>
        <w:pStyle w:val="SingleTxtG"/>
        <w:rPr>
          <w:lang w:val="fr-FR"/>
        </w:rPr>
      </w:pPr>
      <w:r w:rsidRPr="00767BBA">
        <w:rPr>
          <w:lang w:val="fr-FR"/>
        </w:rPr>
        <w:t>2.2.4.1</w:t>
      </w:r>
      <w:r w:rsidRPr="00767BBA">
        <w:rPr>
          <w:lang w:val="fr-FR"/>
        </w:rPr>
        <w:tab/>
      </w:r>
      <w:r w:rsidRPr="00767BBA">
        <w:rPr>
          <w:lang w:val="fr-FR"/>
        </w:rPr>
        <w:tab/>
        <w:t>Modifier pour lire comme suit :</w:t>
      </w:r>
    </w:p>
    <w:p w:rsidR="00941AD9" w:rsidRPr="00767BBA" w:rsidRDefault="00DD50E5" w:rsidP="00701275">
      <w:pPr>
        <w:pStyle w:val="SingleTxtG"/>
        <w:keepNext/>
        <w:tabs>
          <w:tab w:val="left" w:pos="3119"/>
        </w:tabs>
        <w:spacing w:before="120"/>
        <w:ind w:left="2268"/>
        <w:jc w:val="left"/>
        <w:rPr>
          <w:b/>
          <w:lang w:val="fr-FR"/>
        </w:rPr>
      </w:pPr>
      <w:r w:rsidRPr="00767BBA">
        <w:rPr>
          <w:b/>
          <w:lang w:val="fr-FR"/>
        </w:rPr>
        <w:t>« </w:t>
      </w:r>
      <w:r w:rsidR="00941AD9" w:rsidRPr="00767BBA">
        <w:rPr>
          <w:b/>
          <w:lang w:val="fr-FR"/>
        </w:rPr>
        <w:t>2.2.4.1</w:t>
      </w:r>
      <w:r w:rsidR="00941AD9" w:rsidRPr="00767BBA">
        <w:rPr>
          <w:b/>
          <w:lang w:val="fr-FR"/>
        </w:rPr>
        <w:tab/>
      </w:r>
      <w:r w:rsidR="00941AD9" w:rsidRPr="00767BBA">
        <w:rPr>
          <w:b/>
          <w:i/>
          <w:lang w:val="fr-FR"/>
        </w:rPr>
        <w:t>Procédure de décision pour les gaz inflammables</w:t>
      </w:r>
    </w:p>
    <w:p w:rsidR="00941AD9" w:rsidRPr="00767BBA" w:rsidRDefault="009B6983" w:rsidP="00701275">
      <w:pPr>
        <w:pStyle w:val="SingleTxtG"/>
        <w:tabs>
          <w:tab w:val="left" w:pos="3119"/>
        </w:tabs>
        <w:ind w:left="2268"/>
        <w:rPr>
          <w:lang w:val="fr-FR"/>
        </w:rPr>
      </w:pPr>
      <w:r w:rsidRPr="00767BBA">
        <w:rPr>
          <w:lang w:val="fr-FR"/>
        </w:rPr>
        <w:tab/>
      </w:r>
      <w:r w:rsidR="00941AD9" w:rsidRPr="00767BBA">
        <w:rPr>
          <w:lang w:val="fr-FR"/>
        </w:rPr>
        <w:t xml:space="preserve">Pour classer un gaz inflammable, on doit disposer de données sur son inflammabilité, sur son aptitude à s’enflammer spontanément au contact de l’air et sur son instabilité chimique. Pour pouvoir le classer dans la </w:t>
      </w:r>
      <w:r w:rsidR="00DD50E5" w:rsidRPr="00767BBA">
        <w:rPr>
          <w:lang w:val="fr-FR"/>
        </w:rPr>
        <w:t>c</w:t>
      </w:r>
      <w:r w:rsidRPr="00767BBA">
        <w:rPr>
          <w:lang w:val="fr-FR"/>
        </w:rPr>
        <w:t>atégorie </w:t>
      </w:r>
      <w:r w:rsidR="00941AD9" w:rsidRPr="00767BBA">
        <w:rPr>
          <w:lang w:val="fr-FR"/>
        </w:rPr>
        <w:t>1B, il faut disposer de données concernant sa limite inférieure d’inflammabilité ou sa vitesse fondamentale de combustion. La classification doit s’effectuer conformément au diagramme de décision 2.2.</w:t>
      </w:r>
    </w:p>
    <w:p w:rsidR="00DE70D6" w:rsidRPr="003D4499" w:rsidRDefault="00941AD9" w:rsidP="00941AD9">
      <w:pPr>
        <w:spacing w:after="120"/>
        <w:ind w:right="1134"/>
        <w:jc w:val="both"/>
        <w:rPr>
          <w:i/>
          <w:color w:val="FFFFFF"/>
          <w:lang w:val="fr-FR"/>
        </w:rPr>
      </w:pPr>
      <w:r w:rsidRPr="00767BBA">
        <w:rPr>
          <w:lang w:val="fr-FR"/>
        </w:rPr>
        <w:br w:type="page"/>
      </w:r>
      <w:r w:rsidR="00D47D2A" w:rsidRPr="00767BBA">
        <w:rPr>
          <w:b/>
          <w:i/>
          <w:lang w:val="fr-FR"/>
        </w:rPr>
        <w:lastRenderedPageBreak/>
        <w:t>Diagramme de décision 2.2</w:t>
      </w:r>
      <w:r w:rsidR="00D47D2A" w:rsidRPr="00767BBA">
        <w:rPr>
          <w:b/>
          <w:i/>
          <w:lang w:val="fr-FR"/>
        </w:rPr>
        <w:tab/>
      </w:r>
      <w:r w:rsidR="00D47D2A" w:rsidRPr="00767BBA">
        <w:rPr>
          <w:b/>
          <w:i/>
          <w:lang w:val="fr-FR"/>
        </w:rPr>
        <w:tab/>
      </w:r>
      <w:proofErr w:type="spellStart"/>
      <w:r w:rsidR="00D47D2A" w:rsidRPr="003D4499">
        <w:rPr>
          <w:i/>
          <w:color w:val="FFFFFF"/>
          <w:lang w:val="fr-FR"/>
        </w:rPr>
        <w:t>Footnote</w:t>
      </w:r>
      <w:proofErr w:type="spellEnd"/>
      <w:r w:rsidR="00D47D2A" w:rsidRPr="003D4499">
        <w:rPr>
          <w:rStyle w:val="FootnoteReference"/>
          <w:i/>
          <w:color w:val="FFFFFF"/>
          <w:lang w:val="fr-FR"/>
        </w:rPr>
        <w:footnoteReference w:id="2"/>
      </w:r>
    </w:p>
    <w:p w:rsidR="00DE70D6" w:rsidRPr="00767BBA" w:rsidRDefault="00DE70D6" w:rsidP="00941AD9">
      <w:pPr>
        <w:spacing w:after="120"/>
        <w:ind w:right="1134"/>
        <w:jc w:val="both"/>
        <w:rPr>
          <w:lang w:val="fr-FR"/>
        </w:rPr>
      </w:pPr>
    </w:p>
    <w:p w:rsidR="00DE70D6" w:rsidRPr="00767BBA" w:rsidRDefault="008D4338" w:rsidP="00941AD9">
      <w:pPr>
        <w:spacing w:after="120"/>
        <w:ind w:right="1134"/>
        <w:jc w:val="both"/>
        <w:rPr>
          <w:lang w:val="fr-FR"/>
        </w:rPr>
      </w:pPr>
      <w:r>
        <w:rPr>
          <w:noProof/>
          <w:lang w:val="fr-FR" w:eastAsia="zh-CN"/>
        </w:rPr>
        <w:pict>
          <v:group id="_x0000_s1237" style="position:absolute;left:0;text-align:left;margin-left:12.2pt;margin-top:4.4pt;width:448.65pt;height:534.15pt;z-index:251704320" coordorigin="1378,2509" coordsize="8973,1068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173" type="#_x0000_t67" style="position:absolute;left:7086;top:3475;width:730;height:628;rotation:-9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RMcMA&#10;AADaAAAADwAAAGRycy9kb3ducmV2LnhtbESP3WoCMRSE7wt9h3CE3mnWpWhZjSLFij94ofUBDpvj&#10;7mJysm5SXX16Iwi9HGbmG2Y8ba0RF2p85VhBv5eAIM6drrhQcPj96X6B8AFZo3FMCm7kYTp5fxtj&#10;pt2Vd3TZh0JECPsMFZQh1JmUPi/Jou+5mjh6R9dYDFE2hdQNXiPcGpkmyUBarDgulFjTd0n5af9n&#10;FZzM3d2W55WZr9vt0GwWi0/nU6U+Ou1sBCJQG/7Dr/ZSK0jheSXe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uRMcMAAADaAAAADwAAAAAAAAAAAAAAAACYAgAAZHJzL2Rv&#10;d25yZXYueG1sUEsFBgAAAAAEAAQA9QAAAIgDAAAAAA==&#10;" adj="13605,5000">
              <v:shadow on="t" offset="6pt,6pt"/>
              <v:textbox style="mso-next-textbox:#AutoShape 13" inset="1mm,1mm,1mm,1mm">
                <w:txbxContent>
                  <w:p w:rsidR="006346B2" w:rsidRPr="001A6104" w:rsidRDefault="006346B2" w:rsidP="00DE70D6">
                    <w:pPr>
                      <w:jc w:val="center"/>
                      <w:rPr>
                        <w:sz w:val="18"/>
                        <w:szCs w:val="18"/>
                      </w:rPr>
                    </w:pPr>
                    <w:r w:rsidRPr="001A6104">
                      <w:rPr>
                        <w:sz w:val="18"/>
                        <w:szCs w:val="18"/>
                      </w:rPr>
                      <w:t>No</w:t>
                    </w:r>
                    <w:r>
                      <w:rPr>
                        <w:sz w:val="18"/>
                        <w:szCs w:val="18"/>
                      </w:rPr>
                      <w:t>n</w:t>
                    </w:r>
                  </w:p>
                </w:txbxContent>
              </v:textbox>
            </v:shape>
            <v:shape id="AutoShape 13" o:spid="_x0000_s1174" type="#_x0000_t67" style="position:absolute;left:7096;top:6080;width:576;height:763;rotation:-9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b/MQA&#10;AADaAAAADwAAAGRycy9kb3ducmV2LnhtbESPQWvCQBSE7wX/w/IEL0U3plBC6ipiiXgqJg3F4yP7&#10;mgSzb8PuVtN/3y0Uehxm5htms5vMIG7kfG9ZwXqVgCBurO65VVC/F8sMhA/IGgfLpOCbPOy2s4cN&#10;5treuaRbFVoRIexzVNCFMOZS+qYjg35lR+LofVpnMETpWqkd3iPcDDJNkmdpsOe40OFIh46aa/Vl&#10;FJyuj/WxTN7c+aN4PafZupTVpVRqMZ/2LyACTeE//Nc+aQVP8Hsl3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W/zEAAAA2gAAAA8AAAAAAAAAAAAAAAAAmAIAAGRycy9k&#10;b3ducmV2LnhtbFBLBQYAAAAABAAEAPUAAACJAwAAAAA=&#10;" adj="14259,5000">
              <v:shadow on="t" offset="6pt,6pt"/>
              <v:textbox style="mso-fit-shape-to-text:t" inset="1mm,1mm,1mm,1mm">
                <w:txbxContent>
                  <w:p w:rsidR="006346B2" w:rsidRPr="001A6104" w:rsidRDefault="006346B2" w:rsidP="00DE70D6">
                    <w:pPr>
                      <w:jc w:val="center"/>
                      <w:rPr>
                        <w:sz w:val="18"/>
                        <w:szCs w:val="18"/>
                      </w:rPr>
                    </w:pPr>
                    <w:proofErr w:type="gramStart"/>
                    <w:r>
                      <w:rPr>
                        <w:sz w:val="18"/>
                        <w:szCs w:val="18"/>
                      </w:rPr>
                      <w:t>oui</w:t>
                    </w:r>
                    <w:proofErr w:type="gramEnd"/>
                  </w:p>
                </w:txbxContent>
              </v:textbox>
            </v:shape>
            <v:shape id="AutoShape 13" o:spid="_x0000_s1175" type="#_x0000_t67" style="position:absolute;left:7071;top:7858;width:576;height:653;rotation:-9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0cMMA&#10;AADaAAAADwAAAGRycy9kb3ducmV2LnhtbESPQWvCQBSE74L/YXkFL1I3laCSugkSCEh7qopeH9ln&#10;Epp9m2bXmP77bkHwOMzMN8w2G00rBupdY1nB2yICQVxa3XCl4HQsXjcgnEfW2FomBb/kIEunky0m&#10;2t75i4aDr0SAsEtQQe19l0jpypoMuoXtiIN3tb1BH2RfSd3jPcBNK5dRtJIGGw4LNXaU11R+H25G&#10;waqLrsXP/HL8uOi4kJv8053jtVKzl3H3DsLT6J/hR3uvFcTwfyXc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I0cMMAAADaAAAADwAAAAAAAAAAAAAAAACYAgAAZHJzL2Rv&#10;d25yZXYueG1sUEsFBgAAAAAEAAQA9QAAAIgDAAAAAA==&#10;" adj="13580,5000">
              <v:shadow on="t" offset="6pt,6pt"/>
              <v:textbox style="mso-fit-shape-to-text:t" inset="1mm,1mm,1mm,1mm">
                <w:txbxContent>
                  <w:p w:rsidR="006346B2" w:rsidRPr="001A6104" w:rsidRDefault="006346B2" w:rsidP="00DE70D6">
                    <w:pPr>
                      <w:jc w:val="center"/>
                      <w:rPr>
                        <w:sz w:val="18"/>
                        <w:szCs w:val="18"/>
                      </w:rPr>
                    </w:pPr>
                    <w:proofErr w:type="gramStart"/>
                    <w:r>
                      <w:rPr>
                        <w:sz w:val="18"/>
                        <w:szCs w:val="18"/>
                      </w:rPr>
                      <w:t>oui</w:t>
                    </w:r>
                    <w:proofErr w:type="gramEnd"/>
                  </w:p>
                </w:txbxContent>
              </v:textbox>
            </v:shape>
            <v:shape id="AutoShape 13" o:spid="_x0000_s1176" type="#_x0000_t67" style="position:absolute;left:4242;top:3049;width:1097;height:23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rXMQA&#10;AADaAAAADwAAAGRycy9kb3ducmV2LnhtbESP3WrCQBSE74W+w3IK3ohuqlVLdBV/KCi9aaIPcMie&#10;JsHs2TS7xvTtXaHg5TAz3zDLdWcq0VLjSssK3kYRCOLM6pJzBefT5/ADhPPIGivLpOCPHKxXL70l&#10;xtreOKE29bkIEHYxKii8r2MpXVaQQTeyNXHwfmxj0AfZ5FI3eAtwU8lxFM2kwZLDQoE17QrKLunV&#10;KJhtp3OXHH/3tJ98pcng27SH97FS/dduswDhqfPP8H/7oBVM4XEl3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K1zEAAAA2gAAAA8AAAAAAAAAAAAAAAAAmAIAAGRycy9k&#10;b3ducmV2LnhtbFBLBQYAAAAABAAEAPUAAACJAwAAAAA=&#10;" adj="16543,5000">
              <v:shadow on="t" offset="6pt,6pt"/>
              <v:textbox style="mso-fit-shape-to-text:t" inset="1mm,1mm,1mm,1mm">
                <w:txbxContent>
                  <w:p w:rsidR="006346B2" w:rsidRPr="00196671" w:rsidRDefault="006346B2" w:rsidP="00DE70D6">
                    <w:pPr>
                      <w:pStyle w:val="BodyText"/>
                      <w:jc w:val="center"/>
                      <w:rPr>
                        <w:sz w:val="8"/>
                        <w:szCs w:val="8"/>
                      </w:rPr>
                    </w:pPr>
                  </w:p>
                </w:txbxContent>
              </v:textbox>
            </v:shape>
            <v:shapetype id="_x0000_t202" coordsize="21600,21600" o:spt="202" path="m,l,21600r21600,l21600,xe">
              <v:stroke joinstyle="miter"/>
              <v:path gradientshapeok="t" o:connecttype="rect"/>
            </v:shapetype>
            <v:shape id="Text Box 14" o:spid="_x0000_s1177" type="#_x0000_t202" style="position:absolute;left:2982;top:2509;width:3674;height:36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YKMUA&#10;AADaAAAADwAAAGRycy9kb3ducmV2LnhtbESPQWvCQBSE7wX/w/KE3uomSsWmrhICSk+1Rnvo7ZF9&#10;JsHs25hdTdpf3xUKPQ4z8w2zXA+mETfqXG1ZQTyJQBAXVtdcKjgeNk8LEM4ja2wsk4JvcrBejR6W&#10;mGjb855uuS9FgLBLUEHlfZtI6YqKDLqJbYmDd7KdQR9kV0rdYR/gppHTKJpLgzWHhQpbyioqzvnV&#10;KHjepu3n9Gcxiy8f6Vexk+/Zy/6q1ON4SF9BeBr8f/iv/aYVzOF+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FgoxQAAANoAAAAPAAAAAAAAAAAAAAAAAJgCAABkcnMv&#10;ZG93bnJldi54bWxQSwUGAAAAAAQABAD1AAAAigMAAAAA&#10;">
              <v:shadow on="t" offset="6pt,6pt"/>
              <v:textbox style="mso-next-textbox:#Text Box 14;mso-fit-shape-to-text:t" inset="1mm,1mm,1mm,1mm">
                <w:txbxContent>
                  <w:p w:rsidR="006346B2" w:rsidRPr="001A6104" w:rsidRDefault="006346B2" w:rsidP="00DE70D6">
                    <w:pPr>
                      <w:jc w:val="center"/>
                      <w:rPr>
                        <w:sz w:val="18"/>
                        <w:szCs w:val="18"/>
                      </w:rPr>
                    </w:pPr>
                    <w:r w:rsidRPr="00941AD9">
                      <w:rPr>
                        <w:color w:val="000000"/>
                        <w:sz w:val="18"/>
                        <w:szCs w:val="18"/>
                      </w:rPr>
                      <w:t>La matière ou le mélange est un gaz</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178" type="#_x0000_t114" style="position:absolute;left:7917;top:3439;width:2325;height:72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a0MIA&#10;AADaAAAADwAAAGRycy9kb3ducmV2LnhtbESP0WoCMRRE3wv9h3ALfSmadZEqW6OIWKhgBVc/4JJc&#10;d5dubpYk1fTvG6HQx2FmzjCLVbK9uJIPnWMFk3EBglg703Gj4Hx6H81BhIhssHdMCn4owGr5+LDA&#10;yrgbH+lax0ZkCIcKFbQxDpWUQbdkMYzdQJy9i/MWY5a+kcbjLcNtL8uieJUWO84LLQ60aUl/1d9W&#10;QdoeOr/T7qLT/vDJ5ZTqkl6Uen5K6zcQkVL8D/+1P4yCGdyv5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rQwgAAANoAAAAPAAAAAAAAAAAAAAAAAJgCAABkcnMvZG93&#10;bnJldi54bWxQSwUGAAAAAAQABAD1AAAAhwMAAAAA&#10;">
              <v:shadow on="t" offset="6pt,6pt"/>
              <v:textbox style="mso-next-textbox:#AutoShape 17;mso-fit-shape-to-text:t" inset="1mm,1mm,1mm,1mm">
                <w:txbxContent>
                  <w:p w:rsidR="006346B2" w:rsidRPr="00535688" w:rsidRDefault="006346B2" w:rsidP="00DE70D6">
                    <w:pPr>
                      <w:jc w:val="center"/>
                      <w:rPr>
                        <w:b/>
                        <w:sz w:val="18"/>
                        <w:szCs w:val="18"/>
                      </w:rPr>
                    </w:pPr>
                    <w:r w:rsidRPr="00941AD9">
                      <w:rPr>
                        <w:color w:val="000000"/>
                        <w:sz w:val="18"/>
                        <w:szCs w:val="18"/>
                      </w:rPr>
                      <w:t>Non classé comme gaz inflammable</w:t>
                    </w:r>
                  </w:p>
                </w:txbxContent>
              </v:textbox>
            </v:shape>
            <v:shape id="AutoShape 6" o:spid="_x0000_s1179" type="#_x0000_t67" style="position:absolute;left:4212;top:4219;width:1101;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EwsEA&#10;AADaAAAADwAAAGRycy9kb3ducmV2LnhtbERPzWrCQBC+C77DMkIvRTfaGiW6SlsRLL2Y6AMM2TEJ&#10;Zmdjdhvj23cPBY8f3/9625tadNS6yrKC6SQCQZxbXXGh4Hzaj5cgnEfWWFsmBQ9ysN0MB2tMtL1z&#10;Sl3mCxFC2CWooPS+SaR0eUkG3cQ2xIG72NagD7AtpG7xHsJNLWdRFEuDFYeGEhv6Kim/Zr9GQfw5&#10;X7j0+7aj3dtPlr4eTXd4nyn1Muo/ViA89f4p/ncftIKwNVw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JhMLBAAAA2gAAAA8AAAAAAAAAAAAAAAAAmAIAAGRycy9kb3du&#10;cmV2LnhtbFBLBQYAAAAABAAEAPUAAACGAwAAAAA=&#10;" adj="16543,5000">
              <v:shadow on="t" offset="6pt,6pt"/>
              <v:textbox style="mso-next-textbox:#AutoShape 6;mso-fit-shape-to-text:t" inset="1mm,1mm,1mm,1mm">
                <w:txbxContent>
                  <w:p w:rsidR="006346B2" w:rsidRPr="000902B0" w:rsidRDefault="006346B2" w:rsidP="00DE70D6">
                    <w:pPr>
                      <w:jc w:val="center"/>
                      <w:rPr>
                        <w:sz w:val="18"/>
                        <w:szCs w:val="18"/>
                      </w:rPr>
                    </w:pPr>
                    <w:proofErr w:type="gramStart"/>
                    <w:r>
                      <w:rPr>
                        <w:sz w:val="18"/>
                        <w:szCs w:val="18"/>
                      </w:rPr>
                      <w:t>oui</w:t>
                    </w:r>
                    <w:proofErr w:type="gramEnd"/>
                  </w:p>
                </w:txbxContent>
              </v:textbox>
            </v:shape>
            <v:shape id="AutoShape 6" o:spid="_x0000_s1180" type="#_x0000_t67" style="position:absolute;left:1482;top:4459;width:1101;height:684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zDcUA&#10;AADaAAAADwAAAGRycy9kb3ducmV2LnhtbESPQWvCQBSE70L/w/KEXqRuFJSaZiNVsM3BQ5sWen3N&#10;vmaD2bchu9X4711B8DjMzDdMth5sK47U+8axgtk0AUFcOd1wreD7a/f0DMIHZI2tY1JwJg/r/GGU&#10;YardiT/pWIZaRAj7FBWYELpUSl8ZsuinriOO3p/rLYYo+1rqHk8Rbls5T5KltNhwXDDY0dZQdSj/&#10;rYLfN3MuP5p3/FmGzWqynxXzxaZQ6nE8vL6ACDSEe/jWLrSCFVyvxBs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bMNxQAAANoAAAAPAAAAAAAAAAAAAAAAAJgCAABkcnMv&#10;ZG93bnJldi54bWxQSwUGAAAAAAQABAD1AAAAigMAAAAA&#10;" adj="20787,5000">
              <v:shadow on="t" offset="6pt,6pt"/>
              <v:textbox inset="1mm,1mm,1mm,1mm">
                <w:txbxContent>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1A6104" w:rsidRDefault="006346B2" w:rsidP="00DE70D6">
                    <w:pPr>
                      <w:jc w:val="center"/>
                      <w:rPr>
                        <w:sz w:val="18"/>
                        <w:szCs w:val="18"/>
                      </w:rPr>
                    </w:pPr>
                  </w:p>
                  <w:p w:rsidR="006346B2" w:rsidRPr="00432305" w:rsidRDefault="006346B2" w:rsidP="00DE70D6">
                    <w:pPr>
                      <w:jc w:val="center"/>
                      <w:rPr>
                        <w:sz w:val="18"/>
                        <w:szCs w:val="18"/>
                      </w:rPr>
                    </w:pPr>
                  </w:p>
                  <w:p w:rsidR="006346B2" w:rsidRPr="00432305" w:rsidRDefault="006346B2" w:rsidP="00DE70D6">
                    <w:pPr>
                      <w:jc w:val="center"/>
                      <w:rPr>
                        <w:sz w:val="18"/>
                        <w:szCs w:val="18"/>
                      </w:rPr>
                    </w:pPr>
                  </w:p>
                  <w:p w:rsidR="006346B2" w:rsidRPr="0045061A" w:rsidRDefault="006346B2" w:rsidP="00DE70D6">
                    <w:pPr>
                      <w:jc w:val="center"/>
                      <w:rPr>
                        <w:sz w:val="18"/>
                        <w:szCs w:val="18"/>
                      </w:rPr>
                    </w:pPr>
                    <w:r w:rsidRPr="0045061A">
                      <w:rPr>
                        <w:sz w:val="18"/>
                        <w:szCs w:val="18"/>
                      </w:rPr>
                      <w:t>No</w:t>
                    </w:r>
                    <w:r>
                      <w:rPr>
                        <w:sz w:val="18"/>
                        <w:szCs w:val="18"/>
                      </w:rPr>
                      <w:t>n</w:t>
                    </w:r>
                  </w:p>
                </w:txbxContent>
              </v:textbox>
            </v:shape>
            <v:shape id="Freeform 40" o:spid="_x0000_s1181" style="position:absolute;left:5071;top:8085;width:1770;height:3165;rotation:90;visibility:visible" coordsize="21600,2160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KKMIA&#10;AADbAAAADwAAAGRycy9kb3ducmV2LnhtbESPTWsCMRCG74X+hzAFbzVrD1q2RhGhUOjFL6TH6WZ2&#10;s3UzWZKo6793DkJvM8z78cx8OfhOXSimNrCBybgARVwF23Jj4LD/fH0HlTKyxS4wGbhRguXi+WmO&#10;pQ1X3tJllxslIZxKNOBy7kutU+XIYxqHnlhudYges6yx0TbiVcJ9p9+KYqo9tiwNDntaO6pOu7OX&#10;3nMcZpvfmqc/67961bjv+ljNjBm9DKsPUJmG/C9+uL+s4Au9/CID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goowgAAANsAAAAPAAAAAAAAAAAAAAAAAJgCAABkcnMvZG93&#10;bnJldi54bWxQSwUGAAAAAAQABAD1AAAAhwMAAAAA&#10;" adj="-11796480,,5400" path="m17083,l12566,2912r2658,l15224,17360,,17360r,4240l18942,21600r,-18688l21600,2912,17083,xe">
              <v:stroke joinstyle="miter"/>
              <v:shadow on="t" offset="6pt,6pt"/>
              <v:formulas/>
              <v:path o:connecttype="custom" o:connectlocs="145,0;107,2591;0,17383;81,19275;162,11122;183,2591" o:connectangles="270,180,180,90,0,0" textboxrect="0,17365,18940,21600"/>
              <v:textbox style="mso-next-textbox:#Freeform 40">
                <w:txbxContent>
                  <w:p w:rsidR="006346B2" w:rsidRPr="001A6104" w:rsidRDefault="006346B2" w:rsidP="009722A5">
                    <w:pPr>
                      <w:rPr>
                        <w:sz w:val="18"/>
                        <w:szCs w:val="18"/>
                      </w:rPr>
                    </w:pPr>
                  </w:p>
                  <w:p w:rsidR="006346B2" w:rsidRPr="001A6104" w:rsidRDefault="006346B2" w:rsidP="009722A5">
                    <w:pPr>
                      <w:rPr>
                        <w:sz w:val="18"/>
                        <w:szCs w:val="18"/>
                      </w:rPr>
                    </w:pPr>
                  </w:p>
                  <w:p w:rsidR="006346B2" w:rsidRPr="001A6104" w:rsidRDefault="006346B2" w:rsidP="009722A5">
                    <w:pPr>
                      <w:rPr>
                        <w:sz w:val="18"/>
                        <w:szCs w:val="18"/>
                      </w:rPr>
                    </w:pPr>
                    <w:r>
                      <w:rPr>
                        <w:sz w:val="18"/>
                        <w:szCs w:val="18"/>
                      </w:rPr>
                      <w:t xml:space="preserve">  </w:t>
                    </w:r>
                    <w:r w:rsidRPr="001A6104">
                      <w:rPr>
                        <w:sz w:val="18"/>
                        <w:szCs w:val="18"/>
                      </w:rPr>
                      <w:t>No</w:t>
                    </w:r>
                    <w:r>
                      <w:rPr>
                        <w:sz w:val="18"/>
                        <w:szCs w:val="18"/>
                      </w:rPr>
                      <w:t>n</w:t>
                    </w:r>
                  </w:p>
                </w:txbxContent>
              </v:textbox>
            </v:shape>
            <v:shape id="AutoShape 7" o:spid="_x0000_s1182" type="#_x0000_t114" style="position:absolute;left:7865;top:4939;width:2397;height:210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AcAA&#10;AADbAAAADwAAAGRycy9kb3ducmV2LnhtbERP22oCMRB9L/gPYQRfimZdSimrUUQsKLRCVz9gSMbd&#10;xc1kSVKNf98UCn2bw7nOcp1sL27kQ+dYwXxWgCDWznTcKDif3qdvIEJENtg7JgUPCrBejZ6WWBl3&#10;5y+61bEROYRDhQraGIdKyqBbshhmbiDO3MV5izFD30jj8Z7DbS/LoniVFjvODS0OtG1JX+tvqyDt&#10;jp0/aHfR6eP4yeUL1SU9KzUZp80CRKQU/8V/7r3J8+fw+0s+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WAcAAAADbAAAADwAAAAAAAAAAAAAAAACYAgAAZHJzL2Rvd25y&#10;ZXYueG1sUEsFBgAAAAAEAAQA9QAAAIUDAAAAAA==&#10;">
              <v:shadow on="t" offset="6pt,6pt"/>
              <v:textbox style="mso-next-textbox:#AutoShape 7;mso-fit-shape-to-text:t" inset="1mm,1mm,1mm,1mm">
                <w:txbxContent>
                  <w:p w:rsidR="006346B2" w:rsidRPr="008E5CFD" w:rsidRDefault="006346B2" w:rsidP="00DE70D6">
                    <w:pPr>
                      <w:spacing w:line="240" w:lineRule="auto"/>
                      <w:jc w:val="center"/>
                      <w:rPr>
                        <w:b/>
                        <w:sz w:val="18"/>
                        <w:szCs w:val="18"/>
                      </w:rPr>
                    </w:pPr>
                    <w:r w:rsidRPr="008E5CFD">
                      <w:rPr>
                        <w:sz w:val="18"/>
                        <w:szCs w:val="18"/>
                      </w:rPr>
                      <w:t>Catégorie 1A</w:t>
                    </w:r>
                  </w:p>
                  <w:p w:rsidR="006346B2" w:rsidRPr="008E5CFD" w:rsidRDefault="006346B2" w:rsidP="00DE70D6">
                    <w:pPr>
                      <w:spacing w:line="240" w:lineRule="auto"/>
                      <w:jc w:val="center"/>
                      <w:rPr>
                        <w:b/>
                        <w:sz w:val="18"/>
                        <w:szCs w:val="18"/>
                      </w:rPr>
                    </w:pPr>
                    <w:r w:rsidRPr="008E5CFD">
                      <w:rPr>
                        <w:sz w:val="18"/>
                        <w:szCs w:val="18"/>
                      </w:rPr>
                      <w:t>Gaz pyrophorique et</w:t>
                    </w:r>
                  </w:p>
                  <w:p w:rsidR="006346B2" w:rsidRPr="001A6104" w:rsidRDefault="006346B2" w:rsidP="00DE70D6">
                    <w:pPr>
                      <w:jc w:val="center"/>
                      <w:rPr>
                        <w:b/>
                        <w:noProof/>
                        <w:sz w:val="18"/>
                        <w:lang w:eastAsia="en-GB"/>
                      </w:rPr>
                    </w:pPr>
                    <w:r w:rsidRPr="008E5CFD">
                      <w:rPr>
                        <w:sz w:val="18"/>
                        <w:szCs w:val="18"/>
                      </w:rPr>
                      <w:t>Gaz chimiquement instable A</w:t>
                    </w:r>
                    <w:r w:rsidRPr="001A6104">
                      <w:rPr>
                        <w:sz w:val="18"/>
                      </w:rPr>
                      <w:br/>
                    </w:r>
                    <w:r w:rsidR="008D4338">
                      <w:rPr>
                        <w:b/>
                        <w:noProof/>
                        <w:sz w:val="18"/>
                        <w:lang w:eastAsia="zh-CN"/>
                      </w:rPr>
                      <w:pict>
                        <v:shape id="Picture 7" o:spid="_x0000_i1027" type="#_x0000_t75" alt="signs04n" style="width:23.25pt;height:32.25pt;visibility:visible">
                          <v:imagedata r:id="rId10" o:title="signs04n"/>
                        </v:shape>
                      </w:pict>
                    </w:r>
                  </w:p>
                  <w:p w:rsidR="006346B2" w:rsidRPr="001A6104" w:rsidRDefault="006346B2" w:rsidP="00DE70D6">
                    <w:pPr>
                      <w:spacing w:after="40"/>
                      <w:jc w:val="center"/>
                      <w:rPr>
                        <w:b/>
                        <w:sz w:val="18"/>
                      </w:rPr>
                    </w:pPr>
                    <w:r w:rsidRPr="001A6104">
                      <w:rPr>
                        <w:noProof/>
                        <w:sz w:val="18"/>
                        <w:lang w:eastAsia="en-GB"/>
                      </w:rPr>
                      <w:t>Danger</w:t>
                    </w:r>
                  </w:p>
                </w:txbxContent>
              </v:textbox>
            </v:shape>
            <v:shape id="Text Box 14" o:spid="_x0000_s1183" type="#_x0000_t202" style="position:absolute;left:1842;top:3439;width:5084;height:60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i6sMA&#10;AADbAAAADwAAAGRycy9kb3ducmV2LnhtbERPTWvCQBC9C/6HZQRvujFS0egqQWjxZNXqwduQHZNg&#10;djZmV03767sFobd5vM9ZrFpTiQc1rrSsYDSMQBBnVpecKzh+vQ+mIJxH1lhZJgXf5GC17HYWmGj7&#10;5D09Dj4XIYRdggoK7+tESpcVZNANbU0cuIttDPoAm1zqBp8h3FQyjqKJNFhyaCiwpnVB2fVwNwre&#10;PtL6FP9Mx6PbLj1nn3K7nu3vSvV7bToH4an1/+KXe6PD/Bj+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fi6sMAAADbAAAADwAAAAAAAAAAAAAAAACYAgAAZHJzL2Rv&#10;d25yZXYueG1sUEsFBgAAAAAEAAQA9QAAAIgDAAAAAA==&#10;">
              <v:shadow on="t" offset="6pt,6pt"/>
              <v:textbox style="mso-fit-shape-to-text:t" inset="1mm,1mm,1mm,1mm">
                <w:txbxContent>
                  <w:p w:rsidR="006346B2" w:rsidRPr="001A6104" w:rsidRDefault="006346B2" w:rsidP="00DE70D6">
                    <w:pPr>
                      <w:jc w:val="center"/>
                      <w:rPr>
                        <w:sz w:val="18"/>
                        <w:szCs w:val="18"/>
                      </w:rPr>
                    </w:pPr>
                    <w:proofErr w:type="spellStart"/>
                    <w:r w:rsidRPr="00941AD9">
                      <w:rPr>
                        <w:color w:val="000000"/>
                        <w:sz w:val="18"/>
                        <w:szCs w:val="18"/>
                      </w:rPr>
                      <w:t>A-t-il</w:t>
                    </w:r>
                    <w:proofErr w:type="spellEnd"/>
                    <w:r w:rsidRPr="00941AD9">
                      <w:rPr>
                        <w:color w:val="000000"/>
                        <w:sz w:val="18"/>
                        <w:szCs w:val="18"/>
                      </w:rPr>
                      <w:t xml:space="preserve"> un domaine d'inflammabilité en mélange avec l’air à 20 °C</w:t>
                    </w:r>
                    <w:r w:rsidRPr="00941AD9">
                      <w:rPr>
                        <w:rFonts w:ascii="MingLiU" w:eastAsia="MingLiU" w:hAnsi="MingLiU" w:cs="MingLiU"/>
                        <w:color w:val="000000"/>
                        <w:sz w:val="18"/>
                        <w:szCs w:val="18"/>
                      </w:rPr>
                      <w:br/>
                    </w:r>
                    <w:r w:rsidRPr="00941AD9">
                      <w:rPr>
                        <w:color w:val="000000"/>
                        <w:sz w:val="18"/>
                        <w:szCs w:val="18"/>
                      </w:rPr>
                      <w:t>et à la pression normale (101,3 kPa) ?</w:t>
                    </w:r>
                  </w:p>
                </w:txbxContent>
              </v:textbox>
            </v:shape>
            <v:shape id="Text Box 14" o:spid="_x0000_s1184" type="#_x0000_t202" style="position:absolute;left:2562;top:4774;width:4488;height:56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HccIA&#10;AADbAAAADwAAAGRycy9kb3ducmV2LnhtbERPTYvCMBC9C/sfwix401RF0WqUIih72lV3PXgbmrEt&#10;NpPaRK37640geJvH+5zZojGluFLtCssKet0IBHFqdcGZgr/fVWcMwnlkjaVlUnAnB4v5R2uGsbY3&#10;3tJ15zMRQtjFqCD3voqldGlOBl3XVsSBO9raoA+wzqSu8RbCTSn7UTSSBgsODTlWtMwpPe0uRsFw&#10;nVT7/v940DtvkkP6I7+Xk+1FqfZnk0xBeGr8W/xyf+kwfwD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0dxwgAAANsAAAAPAAAAAAAAAAAAAAAAAJgCAABkcnMvZG93&#10;bnJldi54bWxQSwUGAAAAAAQABAD1AAAAhwMAAAAA&#10;">
              <v:shadow on="t" offset="6pt,6pt"/>
              <v:textbox style="mso-fit-shape-to-text:t" inset="1mm,1mm,1mm,1mm">
                <w:txbxContent>
                  <w:p w:rsidR="006346B2" w:rsidRPr="001A6104" w:rsidRDefault="006346B2" w:rsidP="00DE70D6">
                    <w:pPr>
                      <w:spacing w:before="20" w:line="240" w:lineRule="auto"/>
                      <w:jc w:val="center"/>
                      <w:rPr>
                        <w:sz w:val="18"/>
                        <w:szCs w:val="18"/>
                      </w:rPr>
                    </w:pPr>
                    <w:r w:rsidRPr="00941AD9">
                      <w:rPr>
                        <w:color w:val="000000"/>
                        <w:sz w:val="18"/>
                        <w:szCs w:val="18"/>
                      </w:rPr>
                      <w:t xml:space="preserve">S’enflamme-t-il spontanément au contact de l’air à une température </w:t>
                    </w:r>
                    <w:r>
                      <w:rPr>
                        <w:color w:val="000000"/>
                        <w:sz w:val="18"/>
                        <w:szCs w:val="18"/>
                      </w:rPr>
                      <w:t>de</w:t>
                    </w:r>
                    <w:r w:rsidRPr="00941AD9">
                      <w:rPr>
                        <w:color w:val="000000"/>
                        <w:sz w:val="18"/>
                        <w:szCs w:val="18"/>
                      </w:rPr>
                      <w:t xml:space="preserve"> 54 °C </w:t>
                    </w:r>
                    <w:r>
                      <w:rPr>
                        <w:color w:val="000000"/>
                        <w:sz w:val="18"/>
                        <w:szCs w:val="18"/>
                      </w:rPr>
                      <w:t xml:space="preserve"> ou en dessous</w:t>
                    </w:r>
                    <w:r w:rsidRPr="00941AD9">
                      <w:rPr>
                        <w:color w:val="000000"/>
                        <w:sz w:val="18"/>
                        <w:szCs w:val="18"/>
                      </w:rPr>
                      <w:t>?</w:t>
                    </w:r>
                    <w:r w:rsidRPr="004102E4">
                      <w:rPr>
                        <w:sz w:val="18"/>
                        <w:szCs w:val="18"/>
                        <w:vertAlign w:val="superscript"/>
                      </w:rPr>
                      <w:t xml:space="preserve"> </w:t>
                    </w:r>
                    <w:r w:rsidRPr="001A6104">
                      <w:rPr>
                        <w:sz w:val="18"/>
                        <w:szCs w:val="18"/>
                        <w:vertAlign w:val="superscript"/>
                      </w:rPr>
                      <w:t>1</w:t>
                    </w:r>
                  </w:p>
                </w:txbxContent>
              </v:textbox>
            </v:shape>
            <v:shape id="AutoShape 6" o:spid="_x0000_s1185" type="#_x0000_t67" style="position:absolute;left:4242;top:5509;width:1097;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82sMA&#10;AADbAAAADwAAAGRycy9kb3ducmV2LnhtbERPzWrCQBC+C32HZQq9SN3UWi1pNqIVQfHSpD7AkJ0m&#10;odnZNLuN8e1dQfA2H9/vJMvBNKKnztWWFbxMIhDEhdU1lwqO39vndxDOI2tsLJOCMzlYpg+jBGNt&#10;T5xRn/tShBB2MSqovG9jKV1RkUE3sS1x4H5sZ9AH2JVSd3gK4aaR0yiaS4M1h4YKW/qsqPjN/42C&#10;+fpt4bL934Y2r4c8G3+ZfjebKvX0OKw+QHga/F18c+90mD+D6y/hAJ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C82sMAAADbAAAADwAAAAAAAAAAAAAAAACYAgAAZHJzL2Rv&#10;d25yZXYueG1sUEsFBgAAAAAEAAQA9QAAAIgDAAAAAA==&#10;" adj="16543,5000">
              <v:shadow on="t" offset="6pt,6pt"/>
              <v:textbox style="mso-fit-shape-to-text:t" inset="1mm,1mm,1mm,1mm">
                <w:txbxContent>
                  <w:p w:rsidR="006346B2" w:rsidRPr="000902B0" w:rsidRDefault="006346B2" w:rsidP="00DE70D6">
                    <w:pPr>
                      <w:jc w:val="center"/>
                      <w:rPr>
                        <w:sz w:val="18"/>
                        <w:szCs w:val="18"/>
                      </w:rPr>
                    </w:pPr>
                    <w:proofErr w:type="gramStart"/>
                    <w:r>
                      <w:rPr>
                        <w:sz w:val="18"/>
                        <w:szCs w:val="18"/>
                      </w:rPr>
                      <w:t>oui</w:t>
                    </w:r>
                    <w:proofErr w:type="gramEnd"/>
                  </w:p>
                </w:txbxContent>
              </v:textbox>
            </v:shape>
            <v:shape id="Text Box 14" o:spid="_x0000_s1186" type="#_x0000_t202" style="position:absolute;left:2757;top:6124;width:4071;height:5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6nsQA&#10;AADbAAAADwAAAGRycy9kb3ducmV2LnhtbERPS2vCQBC+F/wPywi91Y0Ri01dJQhKT7U+euht2B2T&#10;YHY2ZteY+uu7hUJv8/E9Z77sbS06an3lWMF4lIAg1s5UXCg4HtZPMxA+IBusHZOCb/KwXAwe5pgZ&#10;d+MddftQiBjCPkMFZQhNJqXXJVn0I9cQR+7kWoshwraQpsVbDLe1TJPkWVqsODaU2NCqJH3eX62C&#10;6SZvPtP7bDK+fORfeivfVy+7q1KPwz5/BRGoD//iP/ebifOn8PtLP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ep7EAAAA2wAAAA8AAAAAAAAAAAAAAAAAmAIAAGRycy9k&#10;b3ducmV2LnhtbFBLBQYAAAAABAAEAPUAAACJAwAAAAA=&#10;">
              <v:shadow on="t" offset="6pt,6pt"/>
              <v:textbox style="mso-fit-shape-to-text:t" inset="1mm,1mm,1mm,1mm">
                <w:txbxContent>
                  <w:p w:rsidR="006346B2" w:rsidRPr="001A6104" w:rsidRDefault="006346B2" w:rsidP="00DE70D6">
                    <w:pPr>
                      <w:spacing w:before="20" w:line="200" w:lineRule="exact"/>
                      <w:jc w:val="center"/>
                      <w:rPr>
                        <w:sz w:val="18"/>
                        <w:szCs w:val="18"/>
                      </w:rPr>
                    </w:pPr>
                    <w:r w:rsidRPr="00941AD9">
                      <w:rPr>
                        <w:color w:val="000000"/>
                        <w:sz w:val="18"/>
                        <w:szCs w:val="18"/>
                      </w:rPr>
                      <w:t>Est-il chimiquement instable à 20 °C et à la pression normale (101,3 kPa) ?</w:t>
                    </w:r>
                  </w:p>
                </w:txbxContent>
              </v:textbox>
            </v:shape>
            <v:shape id="AutoShape 6" o:spid="_x0000_s1187" type="#_x0000_t67" style="position:absolute;left:4287;top:7019;width:1099;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dF8IA&#10;AADbAAAADwAAAGRycy9kb3ducmV2LnhtbERP22rCQBB9L/QflhH6VjeGEjRmlVIoNijU6/uQnSZp&#10;s7Mhu5ro13cLBd/mcK6TLQfTiAt1rrasYDKOQBAXVtdcKjge3p+nIJxH1thYJgVXcrBcPD5kmGrb&#10;844ue1+KEMIuRQWV920qpSsqMujGtiUO3JftDPoAu1LqDvsQbhoZR1EiDdYcGips6a2i4md/Ngri&#10;1ZRiWV/zzTpf7Wbbl9vpM/5W6mk0vM5BeBr8Xfzv/tBhfgJ/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l0XwgAAANsAAAAPAAAAAAAAAAAAAAAAAJgCAABkcnMvZG93&#10;bnJldi54bWxQSwUGAAAAAAQABAD1AAAAhwMAAAAA&#10;" adj="16543,5000">
              <v:shadow on="t" offset="6pt,6pt"/>
              <v:textbox style="mso-fit-shape-to-text:t" inset="1mm,1mm,1mm,1mm">
                <w:txbxContent>
                  <w:p w:rsidR="006346B2" w:rsidRPr="000902B0" w:rsidRDefault="006346B2" w:rsidP="00DE70D6">
                    <w:pPr>
                      <w:jc w:val="center"/>
                      <w:rPr>
                        <w:sz w:val="18"/>
                        <w:szCs w:val="18"/>
                      </w:rPr>
                    </w:pPr>
                    <w:r w:rsidRPr="000902B0">
                      <w:rPr>
                        <w:sz w:val="18"/>
                        <w:szCs w:val="18"/>
                      </w:rPr>
                      <w:t>No</w:t>
                    </w:r>
                    <w:r>
                      <w:rPr>
                        <w:sz w:val="18"/>
                        <w:szCs w:val="18"/>
                      </w:rPr>
                      <w:t>n</w:t>
                    </w:r>
                  </w:p>
                </w:txbxContent>
              </v:textbox>
            </v:shape>
            <v:shape id="Text Box 14" o:spid="_x0000_s1188" type="#_x0000_t202" style="position:absolute;left:2562;top:7694;width:4266;height:8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csQA&#10;AADbAAAADwAAAGRycy9kb3ducmV2LnhtbERPTWvCQBC9C/6HZQredKOlamM2EoRKT7bG9tDbkB2T&#10;0OxszK4a++u7BaG3ebzPSda9acSFOldbVjCdRCCIC6trLhV8HF7GSxDOI2tsLJOCGzlYp8NBgrG2&#10;V97TJfelCCHsYlRQed/GUrqiIoNuYlviwB1tZ9AH2JVSd3gN4aaRsyiaS4M1h4YKW9pUVHznZ6Pg&#10;aZu1n7Of5eP09J59FW9yt3nen5UaPfTZCoSn3v+L7+5XHeYv4O+XcI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XLEAAAA2wAAAA8AAAAAAAAAAAAAAAAAmAIAAGRycy9k&#10;b3ducmV2LnhtbFBLBQYAAAAABAAEAPUAAACJAwAAAAA=&#10;">
              <v:shadow on="t" offset="6pt,6pt"/>
              <v:textbox style="mso-fit-shape-to-text:t" inset="1mm,1mm,1mm,1mm">
                <w:txbxContent>
                  <w:p w:rsidR="006346B2" w:rsidRPr="002B00E4" w:rsidRDefault="006346B2" w:rsidP="00DE70D6">
                    <w:pPr>
                      <w:jc w:val="center"/>
                      <w:rPr>
                        <w:sz w:val="18"/>
                        <w:szCs w:val="18"/>
                      </w:rPr>
                    </w:pPr>
                    <w:r w:rsidRPr="00941AD9">
                      <w:rPr>
                        <w:color w:val="000000"/>
                        <w:sz w:val="18"/>
                        <w:szCs w:val="18"/>
                      </w:rPr>
                      <w:t xml:space="preserve">Est-il chimiquement instable à </w:t>
                    </w:r>
                    <w:r w:rsidRPr="009722A5">
                      <w:rPr>
                        <w:color w:val="000000"/>
                        <w:sz w:val="18"/>
                        <w:szCs w:val="18"/>
                      </w:rPr>
                      <w:t xml:space="preserve">une température supérieure </w:t>
                    </w:r>
                    <w:r>
                      <w:rPr>
                        <w:color w:val="000000"/>
                        <w:sz w:val="18"/>
                        <w:szCs w:val="18"/>
                      </w:rPr>
                      <w:t xml:space="preserve">à </w:t>
                    </w:r>
                    <w:r w:rsidRPr="00941AD9">
                      <w:rPr>
                        <w:color w:val="000000"/>
                        <w:sz w:val="18"/>
                        <w:szCs w:val="18"/>
                      </w:rPr>
                      <w:t xml:space="preserve">20 °C </w:t>
                    </w:r>
                    <w:r w:rsidRPr="009722A5">
                      <w:rPr>
                        <w:color w:val="000000"/>
                        <w:sz w:val="18"/>
                        <w:szCs w:val="18"/>
                      </w:rPr>
                      <w:t xml:space="preserve">et/ou </w:t>
                    </w:r>
                    <w:r w:rsidRPr="00941AD9">
                      <w:rPr>
                        <w:color w:val="000000"/>
                        <w:sz w:val="18"/>
                        <w:szCs w:val="18"/>
                      </w:rPr>
                      <w:t xml:space="preserve">à </w:t>
                    </w:r>
                    <w:r>
                      <w:rPr>
                        <w:color w:val="000000"/>
                        <w:sz w:val="18"/>
                        <w:szCs w:val="18"/>
                      </w:rPr>
                      <w:t xml:space="preserve">une </w:t>
                    </w:r>
                    <w:r w:rsidRPr="00941AD9">
                      <w:rPr>
                        <w:color w:val="000000"/>
                        <w:sz w:val="18"/>
                        <w:szCs w:val="18"/>
                      </w:rPr>
                      <w:t xml:space="preserve">pression </w:t>
                    </w:r>
                    <w:r>
                      <w:rPr>
                        <w:color w:val="000000"/>
                        <w:sz w:val="18"/>
                        <w:szCs w:val="18"/>
                      </w:rPr>
                      <w:t xml:space="preserve">supérieure à </w:t>
                    </w:r>
                    <w:r w:rsidRPr="00941AD9">
                      <w:rPr>
                        <w:color w:val="000000"/>
                        <w:sz w:val="18"/>
                        <w:szCs w:val="18"/>
                      </w:rPr>
                      <w:t>101,3 kPa ?</w:t>
                    </w:r>
                  </w:p>
                </w:txbxContent>
              </v:textbox>
            </v:shape>
            <v:shape id="AutoShape 7" o:spid="_x0000_s1189" type="#_x0000_t114" style="position:absolute;left:7835;top:7174;width:2425;height:205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nMMA&#10;AADbAAAADwAAAGRycy9kb3ducmV2LnhtbESP0UoDMRBF3wX/IYzQF2mzLiKybVqKKFjQgqsfMCTT&#10;3aWbyZLENv37zoPg2wz3zr1nVpviR3WimIbABh4WFShiG9zAnYGf77f5M6iUkR2OgcnAhRJs1rc3&#10;K2xcOPMXndrcKQnh1KCBPuep0TrZnjymRZiIRTuE6DHLGjvtIp4l3I+6rqon7XFgaehxopee7LH9&#10;9QbK636IOxsOtnzsP7l+pLame2Nmd2W7BJWp5H/z3/W7E3yBlV9kA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6/nMMAAADbAAAADwAAAAAAAAAAAAAAAACYAgAAZHJzL2Rv&#10;d25yZXYueG1sUEsFBgAAAAAEAAQA9QAAAIgDAAAAAA==&#10;">
              <v:shadow on="t" offset="6pt,6pt"/>
              <v:textbox style="mso-fit-shape-to-text:t" inset="1mm,1mm,1mm,1mm">
                <w:txbxContent>
                  <w:p w:rsidR="006346B2" w:rsidRPr="008E5CFD" w:rsidRDefault="006346B2" w:rsidP="00DE70D6">
                    <w:pPr>
                      <w:spacing w:line="240" w:lineRule="auto"/>
                      <w:jc w:val="center"/>
                      <w:rPr>
                        <w:b/>
                        <w:sz w:val="18"/>
                        <w:szCs w:val="18"/>
                      </w:rPr>
                    </w:pPr>
                    <w:r w:rsidRPr="008E5CFD">
                      <w:rPr>
                        <w:sz w:val="18"/>
                        <w:szCs w:val="18"/>
                      </w:rPr>
                      <w:t>Catégorie 1A</w:t>
                    </w:r>
                  </w:p>
                  <w:p w:rsidR="006346B2" w:rsidRPr="008E5CFD" w:rsidRDefault="006346B2" w:rsidP="00DE70D6">
                    <w:pPr>
                      <w:spacing w:line="240" w:lineRule="auto"/>
                      <w:jc w:val="center"/>
                      <w:rPr>
                        <w:b/>
                        <w:sz w:val="18"/>
                        <w:szCs w:val="18"/>
                      </w:rPr>
                    </w:pPr>
                    <w:r w:rsidRPr="008E5CFD">
                      <w:rPr>
                        <w:sz w:val="18"/>
                        <w:szCs w:val="18"/>
                      </w:rPr>
                      <w:t>Gaz pyrophorique et</w:t>
                    </w:r>
                  </w:p>
                  <w:p w:rsidR="006346B2" w:rsidRPr="001A6104" w:rsidRDefault="006346B2" w:rsidP="00DE70D6">
                    <w:pPr>
                      <w:jc w:val="center"/>
                      <w:rPr>
                        <w:b/>
                        <w:noProof/>
                        <w:sz w:val="18"/>
                        <w:szCs w:val="18"/>
                        <w:lang w:eastAsia="en-GB"/>
                      </w:rPr>
                    </w:pPr>
                    <w:r w:rsidRPr="008E5CFD">
                      <w:rPr>
                        <w:sz w:val="18"/>
                        <w:szCs w:val="18"/>
                      </w:rPr>
                      <w:t>Gaz chimiquement instable B</w:t>
                    </w:r>
                    <w:r w:rsidRPr="001A6104">
                      <w:rPr>
                        <w:sz w:val="18"/>
                        <w:szCs w:val="18"/>
                      </w:rPr>
                      <w:br/>
                    </w:r>
                    <w:r w:rsidR="008D4338">
                      <w:rPr>
                        <w:b/>
                        <w:noProof/>
                        <w:sz w:val="18"/>
                        <w:szCs w:val="18"/>
                        <w:lang w:eastAsia="zh-CN"/>
                      </w:rPr>
                      <w:pict>
                        <v:shape id="Picture 13" o:spid="_x0000_i1029" type="#_x0000_t75" alt="signs04n" style="width:23.25pt;height:32.25pt;visibility:visible">
                          <v:imagedata r:id="rId10" o:title="signs04n"/>
                        </v:shape>
                      </w:pict>
                    </w:r>
                  </w:p>
                  <w:p w:rsidR="006346B2" w:rsidRPr="001A6104" w:rsidRDefault="006346B2" w:rsidP="00DE70D6">
                    <w:pPr>
                      <w:jc w:val="center"/>
                      <w:rPr>
                        <w:b/>
                        <w:sz w:val="18"/>
                        <w:szCs w:val="18"/>
                      </w:rPr>
                    </w:pPr>
                    <w:r w:rsidRPr="001A6104">
                      <w:rPr>
                        <w:noProof/>
                        <w:sz w:val="18"/>
                        <w:szCs w:val="18"/>
                        <w:lang w:eastAsia="en-GB"/>
                      </w:rPr>
                      <w:t>Danger</w:t>
                    </w:r>
                  </w:p>
                </w:txbxContent>
              </v:textbox>
            </v:shape>
            <v:shape id="AutoShape 7" o:spid="_x0000_s1190" type="#_x0000_t114" style="position:absolute;left:7730;top:9384;width:2518;height:1785;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aB8AA&#10;AADbAAAADwAAAGRycy9kb3ducmV2LnhtbERP22oCMRB9L/QfwhT6UjTrIkW3RhGxUMEKrn7AkIy7&#10;SzeTJUk1/ftGKPRtDuc6i1WyvbiSD51jBZNxAYJYO9Nxo+B8eh/NQISIbLB3TAp+KMBq+fiwwMq4&#10;Gx/pWsdG5BAOFSpoYxwqKYNuyWIYu4E4cxfnLcYMfSONx1sOt70si+JVWuw4N7Q40KYl/VV/WwVp&#10;e+j8TruLTvvDJ5dTqkt6Uer5Ka3fQERK8V/85/4wef4c7r/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aB8AAAADbAAAADwAAAAAAAAAAAAAAAACYAgAAZHJzL2Rvd25y&#10;ZXYueG1sUEsFBgAAAAAEAAQA9QAAAIUDAAAAAA==&#10;">
              <v:shadow on="t" offset="6pt,6pt"/>
              <v:textbox style="mso-fit-shape-to-text:t" inset="1mm,1mm,1mm,1mm">
                <w:txbxContent>
                  <w:p w:rsidR="006346B2" w:rsidRPr="008E5CFD" w:rsidRDefault="006346B2" w:rsidP="00DE70D6">
                    <w:pPr>
                      <w:spacing w:line="200" w:lineRule="exact"/>
                      <w:jc w:val="center"/>
                      <w:rPr>
                        <w:b/>
                        <w:sz w:val="18"/>
                        <w:szCs w:val="18"/>
                      </w:rPr>
                    </w:pPr>
                    <w:r w:rsidRPr="008E5CFD">
                      <w:rPr>
                        <w:sz w:val="18"/>
                        <w:szCs w:val="18"/>
                      </w:rPr>
                      <w:t>Catégorie 1A</w:t>
                    </w:r>
                  </w:p>
                  <w:p w:rsidR="006346B2" w:rsidRPr="001F3B21" w:rsidRDefault="006346B2" w:rsidP="00DE70D6">
                    <w:pPr>
                      <w:jc w:val="center"/>
                      <w:rPr>
                        <w:b/>
                        <w:noProof/>
                        <w:sz w:val="18"/>
                        <w:szCs w:val="18"/>
                        <w:lang w:eastAsia="en-GB"/>
                      </w:rPr>
                    </w:pPr>
                    <w:r w:rsidRPr="008E5CFD">
                      <w:rPr>
                        <w:sz w:val="18"/>
                        <w:szCs w:val="18"/>
                      </w:rPr>
                      <w:t>Gaz pyrophorique</w:t>
                    </w:r>
                    <w:r w:rsidRPr="001F3B21">
                      <w:rPr>
                        <w:sz w:val="18"/>
                        <w:szCs w:val="18"/>
                      </w:rPr>
                      <w:br/>
                    </w:r>
                    <w:r w:rsidR="008D4338">
                      <w:rPr>
                        <w:b/>
                        <w:noProof/>
                        <w:sz w:val="18"/>
                        <w:szCs w:val="18"/>
                        <w:lang w:eastAsia="zh-CN"/>
                      </w:rPr>
                      <w:pict>
                        <v:shape id="Picture 6" o:spid="_x0000_i1031" type="#_x0000_t75" alt="signs04n" style="width:23.25pt;height:32.25pt;visibility:visible">
                          <v:imagedata r:id="rId10" o:title="signs04n"/>
                        </v:shape>
                      </w:pict>
                    </w:r>
                  </w:p>
                  <w:p w:rsidR="006346B2" w:rsidRPr="001F3B21" w:rsidRDefault="006346B2" w:rsidP="00DE70D6">
                    <w:pPr>
                      <w:jc w:val="center"/>
                      <w:rPr>
                        <w:b/>
                        <w:sz w:val="18"/>
                        <w:szCs w:val="18"/>
                      </w:rPr>
                    </w:pPr>
                    <w:r w:rsidRPr="001F3B21">
                      <w:rPr>
                        <w:noProof/>
                        <w:sz w:val="18"/>
                        <w:szCs w:val="18"/>
                        <w:lang w:eastAsia="en-GB"/>
                      </w:rPr>
                      <w:t>Danger</w:t>
                    </w:r>
                  </w:p>
                </w:txbxContent>
              </v:textbox>
            </v:shape>
            <v:shape id="Text Box 14" o:spid="_x0000_s1191" type="#_x0000_t202" style="position:absolute;left:1378;top:11709;width:5278;height:60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Tu8MA&#10;AADbAAAADwAAAGRycy9kb3ducmV2LnhtbERPTWvCQBC9C/0PyxR6M5ukVDS6SghYeqqa1oO3ITtN&#10;QrOzMbtq2l/vHgo9Pt73ajOaTlxpcK1lBUkUgyCurG65VvD5sZ3OQTiPrLGzTAp+yMFm/TBZYabt&#10;jQ90LX0tQgi7DBU03veZlK5qyKCLbE8cuC87GPQBDrXUA95CuOlkGsczabDl0NBgT0VD1Xd5MQpe&#10;XvP+mP7On5PzPj9VO/leLA4XpZ4ex3wJwtPo/8V/7jetIA3rw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UTu8MAAADbAAAADwAAAAAAAAAAAAAAAACYAgAAZHJzL2Rv&#10;d25yZXYueG1sUEsFBgAAAAAEAAQA9QAAAIgDAAAAAA==&#10;">
              <v:shadow on="t" offset="6pt,6pt"/>
              <v:textbox style="mso-fit-shape-to-text:t" inset="1mm,1mm,1mm,1mm">
                <w:txbxContent>
                  <w:p w:rsidR="006346B2" w:rsidRPr="001A6104" w:rsidRDefault="006346B2" w:rsidP="00DE70D6">
                    <w:pPr>
                      <w:jc w:val="center"/>
                      <w:rPr>
                        <w:sz w:val="18"/>
                        <w:szCs w:val="18"/>
                      </w:rPr>
                    </w:pPr>
                    <w:r w:rsidRPr="00941AD9">
                      <w:rPr>
                        <w:color w:val="000000"/>
                        <w:sz w:val="18"/>
                        <w:szCs w:val="18"/>
                      </w:rPr>
                      <w:t>Est-il chimiquement instable à 20 °C et</w:t>
                    </w:r>
                    <w:r>
                      <w:rPr>
                        <w:color w:val="000000"/>
                        <w:sz w:val="18"/>
                        <w:szCs w:val="18"/>
                      </w:rPr>
                      <w:t xml:space="preserve"> à la </w:t>
                    </w:r>
                    <w:r w:rsidRPr="00941AD9">
                      <w:rPr>
                        <w:color w:val="000000"/>
                        <w:sz w:val="18"/>
                        <w:szCs w:val="18"/>
                      </w:rPr>
                      <w:t xml:space="preserve">pression </w:t>
                    </w:r>
                    <w:r>
                      <w:rPr>
                        <w:color w:val="000000"/>
                        <w:sz w:val="18"/>
                        <w:szCs w:val="18"/>
                      </w:rPr>
                      <w:t xml:space="preserve">normale </w:t>
                    </w:r>
                    <w:r>
                      <w:rPr>
                        <w:color w:val="000000"/>
                        <w:sz w:val="18"/>
                        <w:szCs w:val="18"/>
                      </w:rPr>
                      <w:br/>
                      <w:t>(</w:t>
                    </w:r>
                    <w:r w:rsidRPr="00941AD9">
                      <w:rPr>
                        <w:color w:val="000000"/>
                        <w:sz w:val="18"/>
                        <w:szCs w:val="18"/>
                      </w:rPr>
                      <w:t>101,3 kPa</w:t>
                    </w:r>
                    <w:r>
                      <w:rPr>
                        <w:color w:val="000000"/>
                        <w:sz w:val="18"/>
                        <w:szCs w:val="18"/>
                      </w:rPr>
                      <w:t>)</w:t>
                    </w:r>
                    <w:r w:rsidRPr="00941AD9">
                      <w:rPr>
                        <w:color w:val="000000"/>
                        <w:sz w:val="18"/>
                        <w:szCs w:val="18"/>
                      </w:rPr>
                      <w:t> ?</w:t>
                    </w:r>
                  </w:p>
                </w:txbxContent>
              </v:textbox>
            </v:shape>
            <v:shape id="AutoShape 7" o:spid="_x0000_s1192" type="#_x0000_t114" style="position:absolute;left:7835;top:11307;width:2516;height:1885;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cvMMA&#10;AADbAAAADwAAAGRycy9kb3ducmV2LnhtbESP0WoCMRRE3wX/IVyhL+JmXYqU1ShFLLRghW77AZfk&#10;urt0c7MkqaZ/bwoFH4eZOcNsdskO4kI+9I4VLIsSBLF2pudWwdfny+IJRIjIBgfHpOCXAuy208kG&#10;a+Ou/EGXJrYiQzjUqKCLcaylDLoji6FwI3H2zs5bjFn6VhqP1wy3g6zKciUt9pwXOhxp35H+bn6s&#10;gnQ49f5Nu7NOx9M7V4/UVDRX6mGWntcgIqV4D/+3X42Cagl/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cvMMAAADbAAAADwAAAAAAAAAAAAAAAACYAgAAZHJzL2Rv&#10;d25yZXYueG1sUEsFBgAAAAAEAAQA9QAAAIgDAAAAAA==&#10;">
              <v:shadow on="t" offset="6pt,6pt"/>
              <v:textbox style="mso-fit-shape-to-text:t" inset="1mm,1mm,1mm,1mm">
                <w:txbxContent>
                  <w:p w:rsidR="006346B2" w:rsidRPr="001F3B21" w:rsidRDefault="006346B2" w:rsidP="00DE70D6">
                    <w:pPr>
                      <w:jc w:val="center"/>
                      <w:rPr>
                        <w:sz w:val="18"/>
                        <w:szCs w:val="18"/>
                      </w:rPr>
                    </w:pPr>
                    <w:r w:rsidRPr="008E5CFD">
                      <w:rPr>
                        <w:sz w:val="18"/>
                        <w:szCs w:val="18"/>
                      </w:rPr>
                      <w:t>Catégorie</w:t>
                    </w:r>
                    <w:r w:rsidRPr="001F3B21">
                      <w:rPr>
                        <w:sz w:val="18"/>
                        <w:szCs w:val="18"/>
                      </w:rPr>
                      <w:t xml:space="preserve"> 1A</w:t>
                    </w:r>
                  </w:p>
                  <w:p w:rsidR="006346B2" w:rsidRPr="001F3B21" w:rsidRDefault="006346B2" w:rsidP="00DE70D6">
                    <w:pPr>
                      <w:jc w:val="center"/>
                      <w:rPr>
                        <w:b/>
                        <w:noProof/>
                        <w:sz w:val="18"/>
                        <w:szCs w:val="18"/>
                        <w:lang w:eastAsia="en-GB"/>
                      </w:rPr>
                    </w:pPr>
                    <w:r w:rsidRPr="008E5CFD">
                      <w:rPr>
                        <w:sz w:val="18"/>
                        <w:szCs w:val="18"/>
                      </w:rPr>
                      <w:t xml:space="preserve">Gaz chimiquement instable </w:t>
                    </w:r>
                    <w:r>
                      <w:rPr>
                        <w:sz w:val="18"/>
                        <w:szCs w:val="18"/>
                      </w:rPr>
                      <w:t>A</w:t>
                    </w:r>
                    <w:r w:rsidRPr="001F3B21">
                      <w:rPr>
                        <w:sz w:val="18"/>
                        <w:szCs w:val="18"/>
                      </w:rPr>
                      <w:br/>
                    </w:r>
                    <w:r w:rsidR="008D4338">
                      <w:rPr>
                        <w:b/>
                        <w:noProof/>
                        <w:sz w:val="18"/>
                        <w:szCs w:val="18"/>
                        <w:lang w:eastAsia="zh-CN"/>
                      </w:rPr>
                      <w:pict>
                        <v:shape id="Picture 8" o:spid="_x0000_i1033" type="#_x0000_t75" alt="signs04n" style="width:23.25pt;height:32.25pt;visibility:visible">
                          <v:imagedata r:id="rId10" o:title="signs04n"/>
                        </v:shape>
                      </w:pict>
                    </w:r>
                  </w:p>
                  <w:p w:rsidR="006346B2" w:rsidRPr="001F3B21" w:rsidRDefault="006346B2" w:rsidP="00DE70D6">
                    <w:pPr>
                      <w:spacing w:after="40"/>
                      <w:jc w:val="center"/>
                      <w:rPr>
                        <w:b/>
                        <w:sz w:val="18"/>
                        <w:szCs w:val="18"/>
                      </w:rPr>
                    </w:pPr>
                    <w:r w:rsidRPr="001F3B21">
                      <w:rPr>
                        <w:noProof/>
                        <w:sz w:val="18"/>
                        <w:szCs w:val="18"/>
                        <w:lang w:eastAsia="en-GB"/>
                      </w:rPr>
                      <w:t>Danger</w:t>
                    </w:r>
                  </w:p>
                </w:txbxContent>
              </v:textbox>
            </v:shape>
            <v:shape id="AutoShape 6" o:spid="_x0000_s1193" type="#_x0000_t67" style="position:absolute;left:3272;top:12548;width:1101;height:4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LiMUA&#10;AADbAAAADwAAAGRycy9kb3ducmV2LnhtbESP0WrCQBRE3wv+w3IFX4puTKst0VW0Iii+mLQfcMle&#10;k2D2bsxuY/r3bqHQx2FmzjDLdW9q0VHrKssKppMIBHFudcWFgq/P/fgdhPPIGmvLpOCHHKxXg6cl&#10;JtreOaUu84UIEHYJKii9bxIpXV6SQTexDXHwLrY16INsC6lbvAe4qWUcRXNpsOKwUGJDHyXl1+zb&#10;KJhvZ28uPd52tHs5Zenz2XSH11ip0bDfLEB46v1/+K990AriGH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UuIxQAAANsAAAAPAAAAAAAAAAAAAAAAAJgCAABkcnMv&#10;ZG93bnJldi54bWxQSwUGAAAAAAQABAD1AAAAigMAAAAA&#10;" adj="16543,5000">
              <v:shadow on="t" offset="6pt,6pt"/>
              <v:textbox style="mso-fit-shape-to-text:t" inset="1mm,1mm,1mm,1mm">
                <w:txbxContent>
                  <w:p w:rsidR="006346B2" w:rsidRPr="000902B0" w:rsidRDefault="006346B2" w:rsidP="00DE70D6">
                    <w:pPr>
                      <w:jc w:val="center"/>
                      <w:rPr>
                        <w:sz w:val="18"/>
                        <w:szCs w:val="18"/>
                      </w:rPr>
                    </w:pPr>
                    <w:r w:rsidRPr="000902B0">
                      <w:rPr>
                        <w:sz w:val="18"/>
                        <w:szCs w:val="18"/>
                      </w:rPr>
                      <w:t>No</w:t>
                    </w:r>
                    <w:r>
                      <w:rPr>
                        <w:sz w:val="18"/>
                        <w:szCs w:val="18"/>
                      </w:rPr>
                      <w:t>n</w:t>
                    </w:r>
                  </w:p>
                </w:txbxContent>
              </v:textbox>
            </v:shape>
            <v:shape id="AutoShape 13" o:spid="_x0000_s1194" type="#_x0000_t67" style="position:absolute;left:7018;top:11736;width:576;height:759;rotation:-9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XG8YA&#10;AADbAAAADwAAAGRycy9kb3ducmV2LnhtbESPQWvCQBSE7wX/w/IEL6KbWpASXSUKFaGFtjaI3l6z&#10;r0kw+zbsrpr++64g9DjMzDfMfNmZRlzI+dqygsdxAoK4sLrmUkH+9TJ6BuEDssbGMin4JQ/LRe9h&#10;jqm2V/6kyy6UIkLYp6igCqFNpfRFRQb92LbE0fuxzmCI0pVSO7xGuGnkJEmm0mDNcaHCltYVFafd&#10;2SjIhqt1dsxt92F8vnl7P3zvX49OqUG/y2YgAnXhP3xvb7WCyRPcvs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vXG8YAAADbAAAADwAAAAAAAAAAAAAAAACYAgAAZHJz&#10;L2Rvd25yZXYueG1sUEsFBgAAAAAEAAQA9QAAAIsDAAAAAA==&#10;" adj="14374,5000">
              <v:shadow on="t" offset="6pt,6pt"/>
              <v:textbox style="mso-fit-shape-to-text:t" inset="1mm,1mm,1mm,1mm">
                <w:txbxContent>
                  <w:p w:rsidR="006346B2" w:rsidRPr="00B96415" w:rsidRDefault="006346B2" w:rsidP="00DE70D6">
                    <w:pPr>
                      <w:jc w:val="center"/>
                      <w:rPr>
                        <w:sz w:val="18"/>
                        <w:szCs w:val="18"/>
                      </w:rPr>
                    </w:pPr>
                    <w:proofErr w:type="spellStart"/>
                    <w:r>
                      <w:rPr>
                        <w:sz w:val="18"/>
                        <w:szCs w:val="18"/>
                      </w:rPr>
                      <w:t>Yes</w:t>
                    </w:r>
                    <w:proofErr w:type="spellEnd"/>
                  </w:p>
                </w:txbxContent>
              </v:textbox>
            </v:shape>
          </v:group>
        </w:pict>
      </w:r>
    </w:p>
    <w:p w:rsidR="00DE70D6" w:rsidRPr="00767BBA" w:rsidRDefault="00DE70D6" w:rsidP="00941AD9">
      <w:pPr>
        <w:spacing w:after="120"/>
        <w:ind w:right="1134"/>
        <w:jc w:val="both"/>
        <w:rPr>
          <w:lang w:val="fr-FR"/>
        </w:rPr>
      </w:pPr>
      <w:r w:rsidRPr="00767BBA">
        <w:rPr>
          <w:lang w:val="fr-FR"/>
        </w:rPr>
        <w:br w:type="page"/>
      </w:r>
    </w:p>
    <w:p w:rsidR="00DE70D6" w:rsidRPr="00767BBA" w:rsidRDefault="00DE70D6" w:rsidP="00941AD9">
      <w:pPr>
        <w:spacing w:after="120"/>
        <w:ind w:right="1134"/>
        <w:jc w:val="both"/>
        <w:rPr>
          <w:lang w:val="fr-FR"/>
        </w:rPr>
      </w:pPr>
    </w:p>
    <w:p w:rsidR="00DE70D6" w:rsidRPr="00767BBA" w:rsidRDefault="008D4338" w:rsidP="00941AD9">
      <w:pPr>
        <w:spacing w:after="120"/>
        <w:ind w:right="1134"/>
        <w:jc w:val="both"/>
        <w:rPr>
          <w:lang w:val="fr-FR"/>
        </w:rPr>
      </w:pPr>
      <w:r>
        <w:rPr>
          <w:noProof/>
          <w:lang w:val="fr-FR" w:eastAsia="zh-CN"/>
        </w:rPr>
        <w:pict>
          <v:group id="_x0000_s1195" style="position:absolute;left:0;text-align:left;margin-left:12.2pt;margin-top:3.9pt;width:448.35pt;height:349.3pt;z-index:251680768" coordorigin="1378,2499" coordsize="8967,6986">
            <v:shape id="Text Box 142" o:spid="_x0000_s1196" type="#_x0000_t202" style="position:absolute;left:1378;top:3062;width:5400;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X8UA&#10;AADaAAAADwAAAGRycy9kb3ducmV2LnhtbESPQWvCQBSE7wX/w/KE3upGS0XTrBKElp6qUXvo7ZF9&#10;TYLZtzG7Mam/vlsQPA4z3wyTrAdTiwu1rrKsYDqJQBDnVldcKDge3p4WIJxH1lhbJgW/5GC9Gj0k&#10;GGvbc0aXvS9EKGEXo4LS+yaW0uUlGXQT2xAH78e2Bn2QbSF1i30oN7WcRdFcGqw4LJTY0Kak/LTv&#10;jIKX97T5ml0Xz9PzLv3Ot/Jzs8w6pR7HQ/oKwtPg7+Eb/aEDB/9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sZfxQAAANoAAAAPAAAAAAAAAAAAAAAAAJgCAABkcnMv&#10;ZG93bnJldi54bWxQSwUGAAAAAAQABAD1AAAAigMAAAAA&#10;">
              <v:shadow on="t" offset="6pt,6pt"/>
              <v:textbox style="mso-fit-shape-to-text:t" inset="1mm,1mm,1mm,1mm">
                <w:txbxContent>
                  <w:p w:rsidR="006346B2" w:rsidRPr="003957B4" w:rsidRDefault="006346B2" w:rsidP="00DE70D6">
                    <w:pPr>
                      <w:jc w:val="center"/>
                      <w:rPr>
                        <w:sz w:val="18"/>
                        <w:szCs w:val="18"/>
                      </w:rPr>
                    </w:pPr>
                    <w:r w:rsidRPr="00941AD9">
                      <w:rPr>
                        <w:color w:val="000000"/>
                        <w:sz w:val="18"/>
                        <w:szCs w:val="18"/>
                      </w:rPr>
                      <w:t>Est-il chimiquement instable à une température</w:t>
                    </w:r>
                    <w:r>
                      <w:rPr>
                        <w:color w:val="000000"/>
                        <w:sz w:val="18"/>
                        <w:szCs w:val="18"/>
                      </w:rPr>
                      <w:t xml:space="preserve"> </w:t>
                    </w:r>
                    <w:r w:rsidRPr="00941AD9">
                      <w:rPr>
                        <w:color w:val="000000"/>
                        <w:sz w:val="18"/>
                        <w:szCs w:val="18"/>
                      </w:rPr>
                      <w:t>supérieure à 20 °C et/ou une pression supérieure</w:t>
                    </w:r>
                    <w:r>
                      <w:rPr>
                        <w:color w:val="000000"/>
                        <w:sz w:val="18"/>
                        <w:szCs w:val="18"/>
                      </w:rPr>
                      <w:t xml:space="preserve"> </w:t>
                    </w:r>
                    <w:r w:rsidRPr="00941AD9">
                      <w:rPr>
                        <w:color w:val="000000"/>
                        <w:sz w:val="18"/>
                        <w:szCs w:val="18"/>
                      </w:rPr>
                      <w:t>à 101,3 kPa ?</w:t>
                    </w:r>
                  </w:p>
                </w:txbxContent>
              </v:textbox>
            </v:shape>
            <v:shape id="AutoShape 143" o:spid="_x0000_s1197" type="#_x0000_t67" style="position:absolute;left:7134;top:2980;width:576;height:70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9y8QA&#10;AADaAAAADwAAAGRycy9kb3ducmV2LnhtbESP3UrDQBSE7wXfYTlC7+xGUdvGbkstFBT7rw9wyJ4m&#10;wezZkD1N4tu7BaGXw8x8w0znvatUS00oPRt4GCagiDNvS84NfH+t7seggiBbrDyTgV8KMJ/d3kwx&#10;tb7jA7VHyVWEcEjRQCFSp1qHrCCHYehr4uidfONQomxybRvsItxV+jFJXrTDkuNCgTUtC8p+jmdn&#10;YL16klH7Idv6bTP57Ja7xel5vTdmcNcvXkEJ9XIN/7ffrYERXK7E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cvEAAAA2gAAAA8AAAAAAAAAAAAAAAAAmAIAAGRycy9k&#10;b3ducmV2LnhtbFBLBQYAAAAABAAEAPUAAACJAwAAAAA=&#10;" adj="12630,5000">
              <v:shadow on="t" offset="6pt,6pt"/>
              <v:textbox style="mso-fit-shape-to-text:t" inset="1mm,1mm,1mm,1mm">
                <w:txbxContent>
                  <w:p w:rsidR="006346B2" w:rsidRPr="00B96415" w:rsidRDefault="006346B2" w:rsidP="00DE70D6">
                    <w:pPr>
                      <w:jc w:val="center"/>
                      <w:rPr>
                        <w:sz w:val="18"/>
                        <w:szCs w:val="18"/>
                      </w:rPr>
                    </w:pPr>
                    <w:proofErr w:type="gramStart"/>
                    <w:r>
                      <w:rPr>
                        <w:sz w:val="18"/>
                        <w:szCs w:val="18"/>
                      </w:rPr>
                      <w:t>oui</w:t>
                    </w:r>
                    <w:proofErr w:type="gramEnd"/>
                  </w:p>
                </w:txbxContent>
              </v:textbox>
            </v:shape>
            <v:shape id="AutoShape 145" o:spid="_x0000_s1198" type="#_x0000_t67" style="position:absolute;left:3354;top:2499;width:1101;height: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fQsIA&#10;AADbAAAADwAAAGRycy9kb3ducmV2LnhtbERPS2rDMBDdF3IHMYFuSiPnHxzLoW0opHQTuznAYE1s&#10;E2vkWqrj3L4KFLqbx/tOshtMI3rqXG1ZwXQSgSAurK65VHD6en/egHAeWWNjmRTcyMEuHT0kGGt7&#10;5Yz63JcihLCLUUHlfRtL6YqKDLqJbYkDd7adQR9gV0rd4TWEm0bOomglDdYcGips6a2i4pL/GAWr&#10;1+XaZR/fe9rPP/Ps6Wj6w2Km1ON4eNmC8DT4f/Gf+6DD/Cncfw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x9CwgAAANsAAAAPAAAAAAAAAAAAAAAAAJgCAABkcnMvZG93&#10;bnJldi54bWxQSwUGAAAAAAQABAD1AAAAhwMAAAAA&#10;" adj="16543,5000">
              <v:shadow on="t" offset="6pt,6pt"/>
              <v:textbox style="mso-fit-shape-to-text:t" inset="1mm,1mm,1mm,1mm">
                <w:txbxContent>
                  <w:p w:rsidR="006346B2" w:rsidRPr="00DE70D6" w:rsidRDefault="006346B2" w:rsidP="00DE70D6">
                    <w:pPr>
                      <w:jc w:val="center"/>
                      <w:rPr>
                        <w:sz w:val="18"/>
                        <w:szCs w:val="18"/>
                      </w:rPr>
                    </w:pPr>
                    <w:r w:rsidRPr="002B00E4">
                      <w:rPr>
                        <w:sz w:val="18"/>
                        <w:szCs w:val="18"/>
                      </w:rPr>
                      <w:t>No</w:t>
                    </w:r>
                    <w:r>
                      <w:rPr>
                        <w:sz w:val="18"/>
                        <w:szCs w:val="18"/>
                      </w:rPr>
                      <w:t>n</w:t>
                    </w:r>
                  </w:p>
                </w:txbxContent>
              </v:textbox>
            </v:shape>
            <v:shape id="AutoShape 132" o:spid="_x0000_s1199" style="position:absolute;left:4909;top:5951;width:1467;height:459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SUX8QA&#10;AADbAAAADwAAAGRycy9kb3ducmV2LnhtbESPQWsCMRCF7wX/Qxiht5rVgpbVuCyCUOilVSkex83s&#10;ZnUzWZKo23/fFAreZnhv3vdmVQy2EzfyoXWsYDrJQBBXTrfcKDjsty9vIEJE1tg5JgU/FKBYj55W&#10;mGt35y+67WIjUgiHHBWYGPtcylAZshgmridOWu28xZhW30jt8Z7CbSdnWTaXFltOBIM9bQxVl93V&#10;Ju7VD4vPU83z4+Zcl435qL+rhVLP46Fcgog0xIf5//pdp/qv8PdLGk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UlF/EAAAA2wAAAA8AAAAAAAAAAAAAAAAAmAIAAGRycy9k&#10;b3ducmV2LnhtbFBLBQYAAAAABAAEAPUAAACJAwAAAAA=&#10;" adj="-11796480,,5400" path="m17083,l12566,2912r2658,l15224,17360,,17360r,4240l18942,21600r,-18688l21600,2912,17083,xe">
              <v:stroke joinstyle="miter"/>
              <v:shadow on="t" offset="6pt,6pt"/>
              <v:formulas/>
              <v:path o:connecttype="custom" o:connectlocs="79,0;58,4321;0,28982;44,32136;88,18544;100,4321" o:connectangles="270,180,180,90,0,0" textboxrect="0,17362,18940,21600"/>
              <v:textbox>
                <w:txbxContent>
                  <w:p w:rsidR="006346B2" w:rsidRPr="006B147C" w:rsidRDefault="006346B2" w:rsidP="00DE70D6">
                    <w:pPr>
                      <w:jc w:val="center"/>
                      <w:rPr>
                        <w:sz w:val="18"/>
                        <w:szCs w:val="18"/>
                      </w:rPr>
                    </w:pPr>
                  </w:p>
                  <w:p w:rsidR="006346B2" w:rsidRPr="006B147C" w:rsidRDefault="006346B2" w:rsidP="00DE70D6">
                    <w:pPr>
                      <w:jc w:val="center"/>
                      <w:rPr>
                        <w:sz w:val="18"/>
                        <w:szCs w:val="18"/>
                      </w:rPr>
                    </w:pPr>
                    <w:proofErr w:type="gramStart"/>
                    <w:r>
                      <w:rPr>
                        <w:sz w:val="18"/>
                        <w:szCs w:val="18"/>
                      </w:rPr>
                      <w:t>oui</w:t>
                    </w:r>
                    <w:proofErr w:type="gramEnd"/>
                  </w:p>
                </w:txbxContent>
              </v:textbox>
            </v:shape>
            <v:shape id="AutoShape 133" o:spid="_x0000_s1200" type="#_x0000_t67" style="position:absolute;left:3354;top:3819;width:1101;height: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ZQcMA&#10;AADbAAAADwAAAGRycy9kb3ducmV2LnhtbERP22rCQBB9F/oPyxT6InVT66Wk2YhWBKUvTeoHDNlp&#10;EpqdTbPbGP/eFQTf5nCuk6wG04ieOldbVvAyiUAQF1bXXCo4fu+e30A4j6yxsUwKzuRglT6MEoy1&#10;PXFGfe5LEULYxaig8r6NpXRFRQbdxLbEgfuxnUEfYFdK3eEphJtGTqNoIQ3WHBoqbOmjouI3/zcK&#10;Fpv50mWHvy1tXz/zbPxl+v1sqtTT47B+B+Fp8Hfxzb3XYf4crr+EA2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wZQcMAAADbAAAADwAAAAAAAAAAAAAAAACYAgAAZHJzL2Rv&#10;d25yZXYueG1sUEsFBgAAAAAEAAQA9QAAAIgDAAAAAA==&#10;" adj="16543,5000">
              <v:shadow on="t" offset="6pt,6pt"/>
              <v:textbox style="mso-fit-shape-to-text:t" inset="1mm,1mm,1mm,1mm">
                <w:txbxContent>
                  <w:p w:rsidR="006346B2" w:rsidRPr="00DE70D6" w:rsidRDefault="006346B2" w:rsidP="00DE70D6">
                    <w:pPr>
                      <w:jc w:val="center"/>
                      <w:rPr>
                        <w:sz w:val="18"/>
                        <w:szCs w:val="18"/>
                      </w:rPr>
                    </w:pPr>
                    <w:r w:rsidRPr="006B147C">
                      <w:rPr>
                        <w:sz w:val="18"/>
                        <w:szCs w:val="18"/>
                      </w:rPr>
                      <w:t>No</w:t>
                    </w:r>
                    <w:r>
                      <w:rPr>
                        <w:sz w:val="18"/>
                        <w:szCs w:val="18"/>
                      </w:rPr>
                      <w:t>n</w:t>
                    </w:r>
                  </w:p>
                </w:txbxContent>
              </v:textbox>
            </v:shape>
            <v:shape id="Text Box 134" o:spid="_x0000_s1201" type="#_x0000_t202" style="position:absolute;left:1378;top:4408;width:5797;height:1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csQA&#10;AADbAAAADwAAAGRycy9kb3ducmV2LnhtbERPTWvCQBC9C/6HZQredKOlamM2EoRKT7bG9tDbkB2T&#10;0OxszK4a++u7BaG3ebzPSda9acSFOldbVjCdRCCIC6trLhV8HF7GSxDOI2tsLJOCGzlYp8NBgrG2&#10;V97TJfelCCHsYlRQed/GUrqiIoNuYlviwB1tZ9AH2JVSd3gN4aaRsyiaS4M1h4YKW9pUVHznZ6Pg&#10;aZu1n7Of5eP09J59FW9yt3nen5UaPfTZCoSn3v+L7+5XHeYv4O+XcI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XLEAAAA2wAAAA8AAAAAAAAAAAAAAAAAmAIAAGRycy9k&#10;b3ducmV2LnhtbFBLBQYAAAAABAAEAPUAAACJAwAAAAA=&#10;">
              <v:shadow on="t" offset="6pt,6pt"/>
              <v:textbox style="mso-fit-shape-to-text:t" inset="1mm,1mm,1mm,1mm">
                <w:txbxContent>
                  <w:p w:rsidR="006346B2" w:rsidRPr="00941AD9" w:rsidRDefault="006346B2" w:rsidP="00DE70D6">
                    <w:pPr>
                      <w:spacing w:line="240" w:lineRule="auto"/>
                      <w:ind w:left="57" w:right="57"/>
                      <w:rPr>
                        <w:b/>
                        <w:color w:val="000000"/>
                        <w:sz w:val="18"/>
                        <w:szCs w:val="18"/>
                      </w:rPr>
                    </w:pPr>
                    <w:r w:rsidRPr="00941AD9">
                      <w:rPr>
                        <w:color w:val="000000"/>
                        <w:sz w:val="18"/>
                        <w:szCs w:val="18"/>
                      </w:rPr>
                      <w:t>À 20 °C et à la pression normale (101,3 kPa) :</w:t>
                    </w:r>
                  </w:p>
                  <w:p w:rsidR="006346B2" w:rsidRPr="00941AD9" w:rsidRDefault="006346B2" w:rsidP="00DE70D6">
                    <w:pPr>
                      <w:spacing w:line="240" w:lineRule="auto"/>
                      <w:ind w:left="284" w:right="57" w:hanging="227"/>
                      <w:rPr>
                        <w:b/>
                        <w:color w:val="000000"/>
                        <w:sz w:val="18"/>
                        <w:szCs w:val="18"/>
                      </w:rPr>
                    </w:pPr>
                    <w:r w:rsidRPr="00941AD9">
                      <w:rPr>
                        <w:color w:val="000000"/>
                        <w:sz w:val="18"/>
                        <w:szCs w:val="18"/>
                      </w:rPr>
                      <w:t>a)</w:t>
                    </w:r>
                    <w:r w:rsidRPr="00941AD9">
                      <w:rPr>
                        <w:color w:val="000000"/>
                        <w:sz w:val="18"/>
                        <w:szCs w:val="18"/>
                      </w:rPr>
                      <w:tab/>
                      <w:t xml:space="preserve">Est-il inflammable en mélange à 13 % ou moins en volume dans l’air ? </w:t>
                    </w:r>
                    <w:proofErr w:type="gramStart"/>
                    <w:r w:rsidRPr="00941AD9">
                      <w:rPr>
                        <w:color w:val="000000"/>
                        <w:sz w:val="18"/>
                        <w:szCs w:val="18"/>
                      </w:rPr>
                      <w:t>ou</w:t>
                    </w:r>
                    <w:proofErr w:type="gramEnd"/>
                  </w:p>
                  <w:p w:rsidR="006346B2" w:rsidRPr="006B147C" w:rsidRDefault="006346B2" w:rsidP="00DE70D6">
                    <w:pPr>
                      <w:spacing w:line="240" w:lineRule="auto"/>
                      <w:ind w:left="284" w:right="57" w:hanging="227"/>
                      <w:rPr>
                        <w:sz w:val="16"/>
                        <w:szCs w:val="18"/>
                      </w:rPr>
                    </w:pPr>
                    <w:r w:rsidRPr="00941AD9">
                      <w:rPr>
                        <w:color w:val="000000"/>
                        <w:sz w:val="18"/>
                        <w:szCs w:val="18"/>
                      </w:rPr>
                      <w:t>b)</w:t>
                    </w:r>
                    <w:r w:rsidRPr="00941AD9">
                      <w:rPr>
                        <w:color w:val="000000"/>
                        <w:sz w:val="18"/>
                        <w:szCs w:val="18"/>
                      </w:rPr>
                      <w:tab/>
                    </w:r>
                    <w:proofErr w:type="spellStart"/>
                    <w:r w:rsidRPr="00941AD9">
                      <w:rPr>
                        <w:color w:val="000000"/>
                        <w:sz w:val="18"/>
                        <w:szCs w:val="18"/>
                      </w:rPr>
                      <w:t>A-t-il</w:t>
                    </w:r>
                    <w:proofErr w:type="spellEnd"/>
                    <w:r w:rsidRPr="00941AD9">
                      <w:rPr>
                        <w:color w:val="000000"/>
                        <w:sz w:val="18"/>
                        <w:szCs w:val="18"/>
                      </w:rPr>
                      <w:t xml:space="preserve"> un domaine d’inflammabilité avec l’air d’au moins 12 %, quelle que soit la limite inférieure d’inflammabilité ?</w:t>
                    </w:r>
                  </w:p>
                </w:txbxContent>
              </v:textbox>
            </v:shape>
            <v:shape id="AutoShape 135" o:spid="_x0000_s1202" type="#_x0000_t67" style="position:absolute;left:7343;top:4701;width:576;height:6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G08QA&#10;AADbAAAADwAAAGRycy9kb3ducmV2LnhtbESPQW/CMAyF70j8h8hI3CCFA5oKAU1oCHbaKEwaN9N4&#10;bbXGqZIMyr+fD5N2s/We3/u82vSuVTcKsfFsYDbNQBGX3jZcGTifdpMnUDEhW2w9k4EHRdish4MV&#10;5tbf+Ui3IlVKQjjmaKBOqcu1jmVNDuPUd8SiffngMMkaKm0D3iXctXqeZQvtsGFpqLGjbU3ld/Hj&#10;DLwcPy9+//qxvc7L+P6wocj4rTFmPOqfl6AS9enf/Hd9s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tPEAAAA2wAAAA8AAAAAAAAAAAAAAAAAmAIAAGRycy9k&#10;b3ducmV2LnhtbFBLBQYAAAAABAAEAPUAAACJAwAAAAA=&#10;" adj="12612,5000">
              <v:shadow on="t" offset="6pt,6pt"/>
              <v:textbox style="mso-fit-shape-to-text:t" inset="1mm,1mm,1mm,1mm">
                <w:txbxContent>
                  <w:p w:rsidR="006346B2" w:rsidRPr="006B147C" w:rsidRDefault="006346B2" w:rsidP="00DE70D6">
                    <w:pPr>
                      <w:jc w:val="center"/>
                      <w:rPr>
                        <w:sz w:val="18"/>
                        <w:szCs w:val="18"/>
                      </w:rPr>
                    </w:pPr>
                    <w:r w:rsidRPr="006B147C">
                      <w:rPr>
                        <w:sz w:val="18"/>
                        <w:szCs w:val="18"/>
                      </w:rPr>
                      <w:t>No</w:t>
                    </w:r>
                    <w:r>
                      <w:rPr>
                        <w:sz w:val="18"/>
                        <w:szCs w:val="18"/>
                      </w:rPr>
                      <w:t>n</w:t>
                    </w:r>
                  </w:p>
                </w:txbxContent>
              </v:textbox>
            </v:shape>
            <v:shape id="AutoShape 136" o:spid="_x0000_s1203" type="#_x0000_t114" style="position:absolute;left:8068;top:4478;width:2259;height: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aB8AA&#10;AADbAAAADwAAAGRycy9kb3ducmV2LnhtbERP22oCMRB9L/QfwhT6UjTrIkW3RhGxUMEKrn7AkIy7&#10;SzeTJUk1/ftGKPRtDuc6i1WyvbiSD51jBZNxAYJYO9Nxo+B8eh/NQISIbLB3TAp+KMBq+fiwwMq4&#10;Gx/pWsdG5BAOFSpoYxwqKYNuyWIYu4E4cxfnLcYMfSONx1sOt70si+JVWuw4N7Q40KYl/VV/WwVp&#10;e+j8TruLTvvDJ5dTqkt6Uer5Ka3fQERK8V/85/4wef4c7r/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aB8AAAADbAAAADwAAAAAAAAAAAAAAAACYAgAAZHJzL2Rvd25y&#10;ZXYueG1sUEsFBgAAAAAEAAQA9QAAAIUDAAAAAA==&#10;">
              <v:shadow on="t" offset="6pt,6pt"/>
              <v:textbox style="mso-fit-shape-to-text:t" inset="1mm,1mm,1mm,1mm">
                <w:txbxContent>
                  <w:p w:rsidR="006346B2" w:rsidRDefault="006346B2" w:rsidP="00DE70D6">
                    <w:pPr>
                      <w:spacing w:after="40"/>
                      <w:jc w:val="center"/>
                      <w:rPr>
                        <w:sz w:val="18"/>
                        <w:szCs w:val="18"/>
                      </w:rPr>
                    </w:pPr>
                    <w:r w:rsidRPr="008E5CFD">
                      <w:rPr>
                        <w:sz w:val="18"/>
                        <w:szCs w:val="18"/>
                      </w:rPr>
                      <w:t>Catégorie</w:t>
                    </w:r>
                    <w:r w:rsidRPr="006B147C">
                      <w:rPr>
                        <w:sz w:val="18"/>
                        <w:szCs w:val="18"/>
                      </w:rPr>
                      <w:t xml:space="preserve"> 2</w:t>
                    </w:r>
                  </w:p>
                  <w:p w:rsidR="006346B2" w:rsidRPr="006B147C" w:rsidRDefault="006346B2" w:rsidP="00DE70D6">
                    <w:pPr>
                      <w:spacing w:after="40"/>
                      <w:jc w:val="center"/>
                      <w:rPr>
                        <w:b/>
                        <w:noProof/>
                        <w:sz w:val="18"/>
                        <w:szCs w:val="18"/>
                        <w:lang w:eastAsia="en-GB"/>
                      </w:rPr>
                    </w:pPr>
                    <w:r>
                      <w:rPr>
                        <w:i/>
                        <w:noProof/>
                        <w:sz w:val="18"/>
                        <w:szCs w:val="18"/>
                        <w:lang w:eastAsia="en-GB"/>
                      </w:rPr>
                      <w:t>Pas de</w:t>
                    </w:r>
                    <w:r w:rsidRPr="006B147C">
                      <w:rPr>
                        <w:i/>
                        <w:noProof/>
                        <w:sz w:val="18"/>
                        <w:szCs w:val="18"/>
                        <w:lang w:eastAsia="en-GB"/>
                      </w:rPr>
                      <w:t xml:space="preserve"> symbol</w:t>
                    </w:r>
                    <w:r>
                      <w:rPr>
                        <w:i/>
                        <w:noProof/>
                        <w:sz w:val="18"/>
                        <w:szCs w:val="18"/>
                        <w:lang w:eastAsia="en-GB"/>
                      </w:rPr>
                      <w:t>e</w:t>
                    </w:r>
                  </w:p>
                  <w:p w:rsidR="006346B2" w:rsidRPr="006B147C" w:rsidRDefault="006346B2" w:rsidP="00DE70D6">
                    <w:pPr>
                      <w:spacing w:after="40"/>
                      <w:jc w:val="center"/>
                      <w:rPr>
                        <w:b/>
                        <w:sz w:val="18"/>
                        <w:szCs w:val="18"/>
                      </w:rPr>
                    </w:pPr>
                    <w:r>
                      <w:rPr>
                        <w:noProof/>
                        <w:sz w:val="18"/>
                        <w:szCs w:val="18"/>
                        <w:lang w:eastAsia="en-GB"/>
                      </w:rPr>
                      <w:t>Attention</w:t>
                    </w:r>
                  </w:p>
                </w:txbxContent>
              </v:textbox>
            </v:shape>
            <v:shape id="AutoShape 137" o:spid="_x0000_s1204" type="#_x0000_t114" style="position:absolute;left:8065;top:6080;width:2259;height:1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5J8AA&#10;AADbAAAADwAAAGRycy9kb3ducmV2LnhtbERP3WrCMBS+F/YO4Qx2I5paZEg1FhkbbOAEuz3AITm2&#10;xeakJLFmb79cDHb58f3v6mQHMZEPvWMFq2UBglg703Or4PvrbbEBESKywcExKfihAPX+YbbDyrg7&#10;n2lqYityCIcKFXQxjpWUQXdkMSzdSJy5i/MWY4a+lcbjPYfbQZZF8Swt9pwbOhzppSN9bW5WQXo9&#10;9f5Du4tOx9Mnl2tqSpor9fSYDlsQkVL8F/+5342CMq/PX/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R5J8AAAADbAAAADwAAAAAAAAAAAAAAAACYAgAAZHJzL2Rvd25y&#10;ZXYueG1sUEsFBgAAAAAEAAQA9QAAAIUDAAAAAA==&#10;">
              <v:shadow on="t" offset="6pt,6pt"/>
              <v:textbox style="mso-fit-shape-to-text:t" inset="1mm,1mm,1mm,1mm">
                <w:txbxContent>
                  <w:p w:rsidR="006346B2" w:rsidRPr="008E5CFD" w:rsidRDefault="006346B2" w:rsidP="00DE70D6">
                    <w:pPr>
                      <w:spacing w:line="200" w:lineRule="exact"/>
                      <w:jc w:val="center"/>
                      <w:rPr>
                        <w:b/>
                        <w:sz w:val="18"/>
                        <w:szCs w:val="18"/>
                      </w:rPr>
                    </w:pPr>
                    <w:r w:rsidRPr="008E5CFD">
                      <w:rPr>
                        <w:sz w:val="18"/>
                        <w:szCs w:val="18"/>
                      </w:rPr>
                      <w:t>Catégorie 1A</w:t>
                    </w:r>
                  </w:p>
                  <w:p w:rsidR="006346B2" w:rsidRPr="006B147C" w:rsidRDefault="008D4338" w:rsidP="00DE70D6">
                    <w:pPr>
                      <w:jc w:val="center"/>
                      <w:rPr>
                        <w:b/>
                        <w:noProof/>
                        <w:sz w:val="18"/>
                        <w:szCs w:val="18"/>
                        <w:lang w:eastAsia="en-GB"/>
                      </w:rPr>
                    </w:pPr>
                    <w:r>
                      <w:rPr>
                        <w:noProof/>
                        <w:sz w:val="18"/>
                        <w:szCs w:val="18"/>
                        <w:lang w:eastAsia="zh-CN"/>
                      </w:rPr>
                      <w:pict>
                        <v:shape id="Picture 12" o:spid="_x0000_i1035" type="#_x0000_t75" alt="signs04n" style="width:23.25pt;height:32.25pt;visibility:visible">
                          <v:imagedata r:id="rId10" o:title="signs04n"/>
                        </v:shape>
                      </w:pict>
                    </w:r>
                  </w:p>
                  <w:p w:rsidR="006346B2" w:rsidRPr="006B147C" w:rsidRDefault="006346B2" w:rsidP="00DE70D6">
                    <w:pPr>
                      <w:spacing w:after="40"/>
                      <w:jc w:val="center"/>
                      <w:rPr>
                        <w:b/>
                        <w:sz w:val="18"/>
                        <w:szCs w:val="18"/>
                      </w:rPr>
                    </w:pPr>
                    <w:r w:rsidRPr="006B147C">
                      <w:rPr>
                        <w:noProof/>
                        <w:sz w:val="18"/>
                        <w:szCs w:val="18"/>
                        <w:lang w:eastAsia="en-GB"/>
                      </w:rPr>
                      <w:t>Danger</w:t>
                    </w:r>
                  </w:p>
                </w:txbxContent>
              </v:textbox>
            </v:shape>
            <v:shape id="AutoShape 138" o:spid="_x0000_s1205" type="#_x0000_t67" style="position:absolute;left:3354;top:5768;width:1101;height: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V/8UA&#10;AADbAAAADwAAAGRycy9kb3ducmV2LnhtbESP3WrCQBSE7wXfYTmCN0U3plVL6ir+ULD0xkQf4JA9&#10;TUKzZ2N2jenbdwsFL4eZ+YZZbXpTi45aV1lWMJtGIIhzqysuFFzO75NXEM4ja6wtk4IfcrBZDwcr&#10;TLS9c0pd5gsRIOwSVFB63yRSurwkg25qG+LgfdnWoA+yLaRu8R7gppZxFC2kwYrDQokN7UvKv7Ob&#10;UbDYzZcu/bge6PD8maVPJ9MdX2KlxqN++wbCU+8f4f/2USuIZ/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9X/xQAAANsAAAAPAAAAAAAAAAAAAAAAAJgCAABkcnMv&#10;ZG93bnJldi54bWxQSwUGAAAAAAQABAD1AAAAigMAAAAA&#10;" adj="16543,5000">
              <v:shadow on="t" offset="6pt,6pt"/>
              <v:textbox style="mso-fit-shape-to-text:t" inset="1mm,1mm,1mm,1mm">
                <w:txbxContent>
                  <w:p w:rsidR="006346B2" w:rsidRPr="00DE70D6" w:rsidRDefault="006346B2" w:rsidP="00DE70D6">
                    <w:pPr>
                      <w:jc w:val="center"/>
                      <w:rPr>
                        <w:sz w:val="18"/>
                        <w:szCs w:val="18"/>
                      </w:rPr>
                    </w:pPr>
                    <w:proofErr w:type="gramStart"/>
                    <w:r>
                      <w:rPr>
                        <w:sz w:val="18"/>
                        <w:szCs w:val="18"/>
                      </w:rPr>
                      <w:t>oui</w:t>
                    </w:r>
                    <w:proofErr w:type="gramEnd"/>
                  </w:p>
                </w:txbxContent>
              </v:textbox>
            </v:shape>
            <v:shape id="Text Box 139" o:spid="_x0000_s1206" type="#_x0000_t202" style="position:absolute;left:1710;top:6353;width:4423;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oV8UA&#10;AADbAAAADwAAAGRycy9kb3ducmV2LnhtbESPQWvCQBSE74X+h+UVvNWNEUuMrhIExZOtVg/eHtln&#10;Epp9m2ZXjf31riD0OMzMN8x03plaXKh1lWUFg34Egji3uuJCwf57+Z6AcB5ZY22ZFNzIwXz2+jLF&#10;VNsrb+my84UIEHYpKii9b1IpXV6SQde3DXHwTrY16INsC6lbvAa4qWUcRR/SYMVhocSGFiXlP7uz&#10;UTBaZc0h/kuGg9+v7Jh/ys1ivD0r1XvrsgkIT53/Dz/ba60gju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yhXxQAAANsAAAAPAAAAAAAAAAAAAAAAAJgCAABkcnMv&#10;ZG93bnJldi54bWxQSwUGAAAAAAQABAD1AAAAigMAAAAA&#10;">
              <v:shadow on="t" offset="6pt,6pt"/>
              <v:textbox style="mso-fit-shape-to-text:t" inset="1mm,1mm,1mm,1mm">
                <w:txbxContent>
                  <w:p w:rsidR="006346B2" w:rsidRPr="006B147C" w:rsidRDefault="006346B2" w:rsidP="00DE70D6">
                    <w:pPr>
                      <w:spacing w:line="240" w:lineRule="auto"/>
                      <w:jc w:val="center"/>
                      <w:rPr>
                        <w:sz w:val="18"/>
                        <w:szCs w:val="18"/>
                      </w:rPr>
                    </w:pPr>
                    <w:r w:rsidRPr="00941AD9">
                      <w:rPr>
                        <w:color w:val="000000"/>
                        <w:sz w:val="18"/>
                        <w:szCs w:val="18"/>
                      </w:rPr>
                      <w:t>Sa limite inférieure d’infla</w:t>
                    </w:r>
                    <w:r>
                      <w:rPr>
                        <w:color w:val="000000"/>
                        <w:sz w:val="18"/>
                        <w:szCs w:val="18"/>
                      </w:rPr>
                      <w:t>mmabilité est-elle supérieure à </w:t>
                    </w:r>
                    <w:r w:rsidRPr="00941AD9">
                      <w:rPr>
                        <w:color w:val="000000"/>
                        <w:sz w:val="18"/>
                        <w:szCs w:val="18"/>
                      </w:rPr>
                      <w:t>6 % en volume dans l’air, et/ou sa vitesse fondamentale de combustion est-elle inférieure à 10 cm/s ?</w:t>
                    </w:r>
                  </w:p>
                </w:txbxContent>
              </v:textbox>
            </v:shape>
            <v:shape id="AutoShape 140" o:spid="_x0000_s1207" type="#_x0000_t67" style="position:absolute;left:6581;top:6034;width:900;height:144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k78MA&#10;AADbAAAADwAAAGRycy9kb3ducmV2LnhtbESPQYvCMBSE78L+h/AW9qbpVihLNcoiCBX2oK4Xb8/m&#10;mRabl9JEW/+9EQSPw8x8w8yXg23EjTpfO1bwPUlAEJdO12wUHP7X4x8QPiBrbByTgjt5WC4+RnPM&#10;tet5R7d9MCJC2OeooAqhzaX0ZUUW/cS1xNE7u85iiLIzUnfYR7htZJokmbRYc1yosKVVReVlf7UK&#10;is3JFNvjycvLarpbp9lf1ptSqa/P4XcGItAQ3uFXu9AK0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vk78MAAADbAAAADwAAAAAAAAAAAAAAAACYAgAAZHJzL2Rv&#10;d25yZXYueG1sUEsFBgAAAAAEAAQA9QAAAIgDAAAAAA==&#10;" adj="17431,5000">
              <v:shadow on="t" offset="6pt,6pt"/>
              <v:textbox style="mso-fit-shape-to-text:t" inset="1mm,1mm,1mm,1mm">
                <w:txbxContent>
                  <w:p w:rsidR="006346B2" w:rsidRPr="006B147C" w:rsidRDefault="006346B2" w:rsidP="00DE70D6">
                    <w:pPr>
                      <w:spacing w:line="240" w:lineRule="auto"/>
                      <w:jc w:val="center"/>
                      <w:rPr>
                        <w:sz w:val="18"/>
                        <w:szCs w:val="18"/>
                      </w:rPr>
                    </w:pPr>
                    <w:r w:rsidRPr="000E2182">
                      <w:rPr>
                        <w:spacing w:val="-14"/>
                        <w:kern w:val="16"/>
                        <w:sz w:val="18"/>
                        <w:szCs w:val="18"/>
                      </w:rPr>
                      <w:t xml:space="preserve">Non ou </w:t>
                    </w:r>
                    <w:r>
                      <w:rPr>
                        <w:spacing w:val="-14"/>
                        <w:kern w:val="16"/>
                        <w:sz w:val="18"/>
                        <w:szCs w:val="18"/>
                      </w:rPr>
                      <w:br/>
                    </w:r>
                    <w:r w:rsidRPr="00F2404A">
                      <w:rPr>
                        <w:spacing w:val="-7"/>
                        <w:kern w:val="16"/>
                        <w:sz w:val="18"/>
                        <w:szCs w:val="18"/>
                      </w:rPr>
                      <w:t>donnée inconnue</w:t>
                    </w:r>
                  </w:p>
                </w:txbxContent>
              </v:textbox>
            </v:shape>
            <v:shape id="AutoShape 141" o:spid="_x0000_s1208" type="#_x0000_t114" style="position:absolute;left:8086;top:7941;width:2259;height:1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JMIA&#10;AADbAAAADwAAAGRycy9kb3ducmV2LnhtbESP0WoCMRRE3wv+Q7hCX4pmu0gpq1FEFBRaoasfcEmu&#10;u4ubmyVJNf17Uyj0cZiZM8xilWwvbuRD51jB67QAQayd6bhRcD7tJu8gQkQ22DsmBT8UYLUcPS2w&#10;Mu7OX3SrYyMyhEOFCtoYh0rKoFuyGKZuIM7exXmLMUvfSOPxnuG2l2VRvEmLHeeFFgfatKSv9bdV&#10;kLbHzh+0u+j0cfzkckZ1SS9KPY/Teg4iUor/4b/23igoZ/D7Jf8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38kwgAAANsAAAAPAAAAAAAAAAAAAAAAAJgCAABkcnMvZG93&#10;bnJldi54bWxQSwUGAAAAAAQABAD1AAAAhwMAAAAA&#10;">
              <v:shadow on="t" offset="6pt,6pt"/>
              <v:textbox style="mso-fit-shape-to-text:t" inset="1mm,1mm,1mm,1mm">
                <w:txbxContent>
                  <w:p w:rsidR="006346B2" w:rsidRPr="008E5CFD" w:rsidRDefault="006346B2" w:rsidP="00DE70D6">
                    <w:pPr>
                      <w:spacing w:line="240" w:lineRule="auto"/>
                      <w:jc w:val="center"/>
                      <w:rPr>
                        <w:b/>
                        <w:sz w:val="18"/>
                        <w:szCs w:val="18"/>
                      </w:rPr>
                    </w:pPr>
                    <w:r w:rsidRPr="008E5CFD">
                      <w:rPr>
                        <w:sz w:val="18"/>
                        <w:szCs w:val="18"/>
                      </w:rPr>
                      <w:t>Catégorie 1B</w:t>
                    </w:r>
                  </w:p>
                  <w:p w:rsidR="006346B2" w:rsidRPr="006B147C" w:rsidRDefault="008D4338" w:rsidP="00DE70D6">
                    <w:pPr>
                      <w:jc w:val="center"/>
                      <w:rPr>
                        <w:b/>
                        <w:noProof/>
                        <w:sz w:val="18"/>
                        <w:szCs w:val="18"/>
                        <w:lang w:eastAsia="en-GB"/>
                      </w:rPr>
                    </w:pPr>
                    <w:r>
                      <w:rPr>
                        <w:noProof/>
                        <w:sz w:val="18"/>
                        <w:szCs w:val="18"/>
                        <w:lang w:eastAsia="zh-CN"/>
                      </w:rPr>
                      <w:pict>
                        <v:shape id="_x0000_i1037" type="#_x0000_t75" alt="signs04n" style="width:23.25pt;height:32.25pt;visibility:visible">
                          <v:imagedata r:id="rId10" o:title="signs04n"/>
                        </v:shape>
                      </w:pict>
                    </w:r>
                  </w:p>
                  <w:p w:rsidR="006346B2" w:rsidRPr="006B147C" w:rsidRDefault="006346B2" w:rsidP="00DE70D6">
                    <w:pPr>
                      <w:spacing w:after="40"/>
                      <w:jc w:val="center"/>
                      <w:rPr>
                        <w:b/>
                        <w:sz w:val="18"/>
                        <w:szCs w:val="18"/>
                      </w:rPr>
                    </w:pPr>
                    <w:r w:rsidRPr="006B147C">
                      <w:rPr>
                        <w:noProof/>
                        <w:sz w:val="18"/>
                        <w:szCs w:val="18"/>
                        <w:lang w:eastAsia="en-GB"/>
                      </w:rPr>
                      <w:t>Danger</w:t>
                    </w:r>
                  </w:p>
                </w:txbxContent>
              </v:textbox>
            </v:shape>
            <v:shape id="AutoShape 137" o:spid="_x0000_s1209" type="#_x0000_t114" style="position:absolute;left:7952;top:2499;width:2374;height:1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5J8AA&#10;AADbAAAADwAAAGRycy9kb3ducmV2LnhtbERP3WrCMBS+F/YO4Qx2I5paZEg1FhkbbOAEuz3AITm2&#10;xeakJLFmb79cDHb58f3v6mQHMZEPvWMFq2UBglg703Or4PvrbbEBESKywcExKfihAPX+YbbDyrg7&#10;n2lqYityCIcKFXQxjpWUQXdkMSzdSJy5i/MWY4a+lcbjPYfbQZZF8Swt9pwbOhzppSN9bW5WQXo9&#10;9f5Du4tOx9Mnl2tqSpor9fSYDlsQkVL8F/+5342CMq/PX/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R5J8AAAADbAAAADwAAAAAAAAAAAAAAAACYAgAAZHJzL2Rvd25y&#10;ZXYueG1sUEsFBgAAAAAEAAQA9QAAAIUDAAAAAA==&#10;">
              <v:shadow on="t" offset="6pt,6pt"/>
              <v:textbox style="mso-fit-shape-to-text:t" inset="1mm,1mm,1mm,1mm">
                <w:txbxContent>
                  <w:p w:rsidR="006346B2" w:rsidRPr="008E5CFD" w:rsidRDefault="006346B2" w:rsidP="00DE70D6">
                    <w:pPr>
                      <w:spacing w:line="200" w:lineRule="exact"/>
                      <w:jc w:val="center"/>
                      <w:rPr>
                        <w:b/>
                        <w:sz w:val="18"/>
                        <w:szCs w:val="18"/>
                      </w:rPr>
                    </w:pPr>
                    <w:r w:rsidRPr="008E5CFD">
                      <w:rPr>
                        <w:sz w:val="18"/>
                        <w:szCs w:val="18"/>
                      </w:rPr>
                      <w:t>Catégorie 1A</w:t>
                    </w:r>
                  </w:p>
                  <w:p w:rsidR="006346B2" w:rsidRPr="006B147C" w:rsidRDefault="006346B2" w:rsidP="00DE70D6">
                    <w:pPr>
                      <w:jc w:val="center"/>
                      <w:rPr>
                        <w:sz w:val="18"/>
                        <w:szCs w:val="18"/>
                      </w:rPr>
                    </w:pPr>
                    <w:r w:rsidRPr="008E5CFD">
                      <w:rPr>
                        <w:sz w:val="18"/>
                        <w:szCs w:val="18"/>
                      </w:rPr>
                      <w:t>Gaz chimiquement instable B</w:t>
                    </w:r>
                  </w:p>
                  <w:p w:rsidR="006346B2" w:rsidRPr="006B147C" w:rsidRDefault="008D4338" w:rsidP="00DE70D6">
                    <w:pPr>
                      <w:jc w:val="center"/>
                      <w:rPr>
                        <w:b/>
                        <w:noProof/>
                        <w:sz w:val="18"/>
                        <w:szCs w:val="18"/>
                        <w:lang w:eastAsia="en-GB"/>
                      </w:rPr>
                    </w:pPr>
                    <w:r>
                      <w:rPr>
                        <w:noProof/>
                        <w:sz w:val="18"/>
                        <w:szCs w:val="18"/>
                        <w:lang w:eastAsia="zh-CN"/>
                      </w:rPr>
                      <w:pict>
                        <v:shape id="_x0000_i1039" type="#_x0000_t75" alt="signs04n" style="width:23.25pt;height:32.25pt;visibility:visible">
                          <v:imagedata r:id="rId10" o:title="signs04n"/>
                        </v:shape>
                      </w:pict>
                    </w:r>
                  </w:p>
                  <w:p w:rsidR="006346B2" w:rsidRPr="006B147C" w:rsidRDefault="006346B2" w:rsidP="00DE70D6">
                    <w:pPr>
                      <w:spacing w:after="40" w:line="240" w:lineRule="auto"/>
                      <w:jc w:val="center"/>
                      <w:rPr>
                        <w:b/>
                        <w:sz w:val="18"/>
                        <w:szCs w:val="18"/>
                      </w:rPr>
                    </w:pPr>
                    <w:r w:rsidRPr="006B147C">
                      <w:rPr>
                        <w:noProof/>
                        <w:sz w:val="18"/>
                        <w:szCs w:val="18"/>
                        <w:lang w:eastAsia="en-GB"/>
                      </w:rPr>
                      <w:t>Danger</w:t>
                    </w:r>
                  </w:p>
                </w:txbxContent>
              </v:textbox>
            </v:shape>
          </v:group>
        </w:pict>
      </w:r>
    </w:p>
    <w:p w:rsidR="00DE70D6" w:rsidRPr="00767BBA" w:rsidRDefault="00DE70D6" w:rsidP="00941AD9">
      <w:pPr>
        <w:spacing w:after="120"/>
        <w:ind w:right="1134"/>
        <w:jc w:val="both"/>
        <w:rPr>
          <w:lang w:val="fr-FR"/>
        </w:rPr>
      </w:pPr>
    </w:p>
    <w:p w:rsidR="00DE70D6" w:rsidRPr="00767BBA" w:rsidRDefault="00DE70D6" w:rsidP="00941AD9">
      <w:pPr>
        <w:spacing w:after="120"/>
        <w:ind w:right="1134"/>
        <w:jc w:val="both"/>
        <w:rPr>
          <w:lang w:val="fr-FR"/>
        </w:rPr>
      </w:pPr>
    </w:p>
    <w:p w:rsidR="00DE70D6" w:rsidRPr="00767BBA" w:rsidRDefault="00DE70D6" w:rsidP="00941AD9">
      <w:pPr>
        <w:spacing w:after="120"/>
        <w:ind w:right="1134"/>
        <w:jc w:val="both"/>
        <w:rPr>
          <w:lang w:val="fr-FR"/>
        </w:rPr>
      </w:pPr>
    </w:p>
    <w:p w:rsidR="00DE70D6" w:rsidRPr="00767BBA" w:rsidRDefault="00DE70D6"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D47D2A" w:rsidRPr="00767BBA" w:rsidRDefault="00D47D2A" w:rsidP="00941AD9">
      <w:pPr>
        <w:spacing w:after="120"/>
        <w:ind w:right="1134"/>
        <w:jc w:val="both"/>
        <w:rPr>
          <w:lang w:val="fr-FR"/>
        </w:rPr>
      </w:pPr>
    </w:p>
    <w:p w:rsidR="00941AD9" w:rsidRPr="00767BBA" w:rsidRDefault="00941AD9" w:rsidP="00941AD9">
      <w:pPr>
        <w:spacing w:after="120"/>
        <w:ind w:right="1134"/>
        <w:jc w:val="both"/>
        <w:rPr>
          <w:lang w:val="fr-FR"/>
        </w:rPr>
      </w:pPr>
    </w:p>
    <w:p w:rsidR="00DD50E5" w:rsidRPr="00767BBA" w:rsidRDefault="00DD50E5" w:rsidP="00DD50E5">
      <w:pPr>
        <w:pStyle w:val="SingleTxtG"/>
        <w:jc w:val="right"/>
        <w:rPr>
          <w:lang w:val="fr-FR"/>
        </w:rPr>
      </w:pPr>
      <w:r w:rsidRPr="00767BBA">
        <w:rPr>
          <w:lang w:val="fr-FR"/>
        </w:rPr>
        <w:t> »</w:t>
      </w:r>
      <w:r w:rsidR="00ED5198" w:rsidRPr="00767BBA">
        <w:rPr>
          <w:lang w:val="fr-FR"/>
        </w:rPr>
        <w:t>.</w:t>
      </w:r>
    </w:p>
    <w:p w:rsidR="00E57340" w:rsidRPr="00767BBA" w:rsidRDefault="00E57340" w:rsidP="00E57340">
      <w:pPr>
        <w:pStyle w:val="SingleTxtG"/>
        <w:rPr>
          <w:lang w:val="fr-FR"/>
        </w:rPr>
      </w:pPr>
      <w:r w:rsidRPr="00767BBA">
        <w:rPr>
          <w:lang w:val="fr-FR"/>
        </w:rPr>
        <w:t>2.2.4.4 à 2.2.4.4.4</w:t>
      </w:r>
      <w:r w:rsidRPr="00767BBA">
        <w:rPr>
          <w:lang w:val="fr-FR"/>
        </w:rPr>
        <w:tab/>
      </w:r>
      <w:proofErr w:type="spellStart"/>
      <w:r w:rsidRPr="00767BBA">
        <w:rPr>
          <w:lang w:val="fr-FR"/>
        </w:rPr>
        <w:t>Rénuméroter</w:t>
      </w:r>
      <w:proofErr w:type="spellEnd"/>
      <w:r w:rsidRPr="00767BBA">
        <w:rPr>
          <w:lang w:val="fr-FR"/>
        </w:rPr>
        <w:t xml:space="preserve"> en tant que 2.2.4.2 à 2.2.4.2.4.</w:t>
      </w:r>
    </w:p>
    <w:p w:rsidR="00E57340" w:rsidRPr="00767BBA" w:rsidRDefault="00E57340" w:rsidP="00ED5198">
      <w:pPr>
        <w:pStyle w:val="SingleTxtG"/>
        <w:ind w:left="2268" w:hanging="1134"/>
        <w:rPr>
          <w:lang w:val="fr-FR"/>
        </w:rPr>
      </w:pPr>
      <w:r w:rsidRPr="00767BBA">
        <w:rPr>
          <w:lang w:val="fr-FR"/>
        </w:rPr>
        <w:t>2.2.4.2.1 (nouveau, auparavant 2.2.4.4.1)</w:t>
      </w:r>
      <w:r w:rsidRPr="00767BBA">
        <w:rPr>
          <w:lang w:val="fr-FR"/>
        </w:rPr>
        <w:tab/>
        <w:t>Modifier la fin de la première phrase pour lire comme suit :</w:t>
      </w:r>
    </w:p>
    <w:p w:rsidR="00A37B48" w:rsidRPr="00767BBA" w:rsidRDefault="00A37B48" w:rsidP="00A37B48">
      <w:pPr>
        <w:pStyle w:val="SingleTxtG"/>
        <w:ind w:left="2268" w:hanging="1134"/>
        <w:rPr>
          <w:lang w:val="fr-FR"/>
        </w:rPr>
      </w:pPr>
      <w:r w:rsidRPr="00767BBA">
        <w:rPr>
          <w:b/>
          <w:lang w:val="fr-FR" w:eastAsia="fr-FR"/>
        </w:rPr>
        <w:tab/>
        <w:t>« </w:t>
      </w:r>
      <w:r w:rsidR="008F4E64" w:rsidRPr="00767BBA">
        <w:rPr>
          <w:lang w:val="fr-FR"/>
        </w:rPr>
        <w:t>…</w:t>
      </w:r>
      <w:r w:rsidR="00941AD9" w:rsidRPr="00767BBA">
        <w:rPr>
          <w:lang w:val="fr-FR"/>
        </w:rPr>
        <w:t xml:space="preserve"> choix des raccords de sortie de robinets” et, si l’on utilise la vitesse fondamentale de combustion pour la </w:t>
      </w:r>
      <w:r w:rsidR="00ED5198" w:rsidRPr="00767BBA">
        <w:rPr>
          <w:lang w:val="fr-FR"/>
        </w:rPr>
        <w:t>c</w:t>
      </w:r>
      <w:r w:rsidR="00941AD9" w:rsidRPr="00767BBA">
        <w:rPr>
          <w:lang w:val="fr-FR"/>
        </w:rPr>
        <w:t>atégorie 1B, ISO 817:2014 “Fluides frigorigènes − Désignation et classification de sécurité</w:t>
      </w:r>
      <w:r w:rsidRPr="00767BBA">
        <w:rPr>
          <w:lang w:val="fr-FR"/>
        </w:rPr>
        <w:t>,</w:t>
      </w:r>
      <w:r w:rsidR="00941AD9" w:rsidRPr="00767BBA">
        <w:rPr>
          <w:lang w:val="fr-FR"/>
        </w:rPr>
        <w:t xml:space="preserve"> </w:t>
      </w:r>
      <w:r w:rsidRPr="00767BBA">
        <w:rPr>
          <w:lang w:val="fr-FR"/>
        </w:rPr>
        <w:t>a</w:t>
      </w:r>
      <w:r w:rsidR="00941AD9" w:rsidRPr="00767BBA">
        <w:rPr>
          <w:lang w:val="fr-FR"/>
        </w:rPr>
        <w:t>nnexe C : Méthode de mesure de la vitesse de combustion des gaz inflammables”).</w:t>
      </w:r>
      <w:r w:rsidRPr="00767BBA">
        <w:rPr>
          <w:lang w:val="fr-FR"/>
        </w:rPr>
        <w:t>»</w:t>
      </w:r>
    </w:p>
    <w:p w:rsidR="00A37B48" w:rsidRPr="00767BBA" w:rsidRDefault="003311FB" w:rsidP="00A37B48">
      <w:pPr>
        <w:pStyle w:val="SingleTxtG"/>
        <w:ind w:left="2268" w:hanging="1134"/>
        <w:rPr>
          <w:lang w:val="fr-FR"/>
        </w:rPr>
      </w:pPr>
      <w:r w:rsidRPr="00767BBA">
        <w:rPr>
          <w:lang w:val="fr-FR"/>
        </w:rPr>
        <w:t>2.2.5</w:t>
      </w:r>
      <w:r w:rsidRPr="00767BBA">
        <w:rPr>
          <w:lang w:val="fr-FR"/>
        </w:rPr>
        <w:tab/>
        <w:t>Modifier les paragraphes 1 à 5 sous « Calcul » pour lire comme suit :</w:t>
      </w:r>
    </w:p>
    <w:p w:rsidR="00941AD9" w:rsidRPr="00767BBA" w:rsidRDefault="003311FB" w:rsidP="003311FB">
      <w:pPr>
        <w:pStyle w:val="SingleTxtG"/>
        <w:ind w:left="2694" w:hanging="426"/>
        <w:rPr>
          <w:lang w:val="fr-FR"/>
        </w:rPr>
      </w:pPr>
      <w:r w:rsidRPr="00767BBA">
        <w:rPr>
          <w:lang w:val="fr-FR"/>
        </w:rPr>
        <w:t>« </w:t>
      </w:r>
      <w:r w:rsidR="00941AD9" w:rsidRPr="00767BBA">
        <w:rPr>
          <w:lang w:val="fr-FR"/>
        </w:rPr>
        <w:t>1.</w:t>
      </w:r>
      <w:r w:rsidR="00941AD9" w:rsidRPr="00767BBA">
        <w:rPr>
          <w:lang w:val="fr-FR"/>
        </w:rPr>
        <w:tab/>
        <w:t>Déterminer les facteurs d’équivalence (K</w:t>
      </w:r>
      <w:r w:rsidR="00941AD9" w:rsidRPr="00767BBA">
        <w:rPr>
          <w:vertAlign w:val="subscript"/>
          <w:lang w:val="fr-FR"/>
        </w:rPr>
        <w:t>i</w:t>
      </w:r>
      <w:r w:rsidR="00941AD9" w:rsidRPr="00767BBA">
        <w:rPr>
          <w:lang w:val="fr-FR"/>
        </w:rPr>
        <w:t>) pour les gaz inertes par rapport à l’azote :</w:t>
      </w:r>
    </w:p>
    <w:p w:rsidR="00941AD9" w:rsidRPr="00767BBA" w:rsidRDefault="00941AD9" w:rsidP="00941AD9">
      <w:pPr>
        <w:pStyle w:val="SingleTxtG"/>
        <w:tabs>
          <w:tab w:val="left" w:pos="2835"/>
          <w:tab w:val="left" w:pos="3261"/>
        </w:tabs>
        <w:ind w:left="2835"/>
        <w:rPr>
          <w:lang w:val="fr-FR"/>
        </w:rPr>
      </w:pPr>
      <w:r w:rsidRPr="00767BBA">
        <w:rPr>
          <w:lang w:val="fr-FR"/>
        </w:rPr>
        <w:t>K</w:t>
      </w:r>
      <w:r w:rsidRPr="00767BBA">
        <w:rPr>
          <w:vertAlign w:val="subscript"/>
          <w:lang w:val="fr-FR"/>
        </w:rPr>
        <w:t>i</w:t>
      </w:r>
      <w:r w:rsidRPr="00767BBA">
        <w:rPr>
          <w:lang w:val="fr-FR"/>
        </w:rPr>
        <w:t xml:space="preserve"> (Ar) = 0,55</w:t>
      </w:r>
    </w:p>
    <w:p w:rsidR="00941AD9" w:rsidRPr="00767BBA" w:rsidRDefault="00941AD9" w:rsidP="00941AD9">
      <w:pPr>
        <w:pStyle w:val="SingleTxtG"/>
        <w:tabs>
          <w:tab w:val="left" w:pos="2835"/>
          <w:tab w:val="left" w:pos="3261"/>
        </w:tabs>
        <w:ind w:left="2835"/>
        <w:rPr>
          <w:lang w:val="fr-FR"/>
        </w:rPr>
      </w:pPr>
      <w:r w:rsidRPr="00767BBA">
        <w:rPr>
          <w:lang w:val="fr-FR"/>
        </w:rPr>
        <w:t>K</w:t>
      </w:r>
      <w:r w:rsidRPr="00767BBA">
        <w:rPr>
          <w:vertAlign w:val="subscript"/>
          <w:lang w:val="fr-FR"/>
        </w:rPr>
        <w:t>i</w:t>
      </w:r>
      <w:r w:rsidRPr="00767BBA">
        <w:rPr>
          <w:lang w:val="fr-FR"/>
        </w:rPr>
        <w:t xml:space="preserve"> (He) = 0,9</w:t>
      </w:r>
    </w:p>
    <w:p w:rsidR="00941AD9" w:rsidRPr="00767BBA" w:rsidRDefault="00941AD9" w:rsidP="004D3603">
      <w:pPr>
        <w:pStyle w:val="SingleTxtG"/>
        <w:keepNext/>
        <w:keepLines/>
        <w:ind w:left="2693" w:hanging="425"/>
        <w:rPr>
          <w:lang w:val="fr-FR"/>
        </w:rPr>
      </w:pPr>
      <w:r w:rsidRPr="00767BBA">
        <w:rPr>
          <w:lang w:val="fr-FR"/>
        </w:rPr>
        <w:lastRenderedPageBreak/>
        <w:t>2.</w:t>
      </w:r>
      <w:r w:rsidRPr="00767BBA">
        <w:rPr>
          <w:lang w:val="fr-FR"/>
        </w:rPr>
        <w:tab/>
        <w:t>Calculer le mélange équivalent avec de l’azote comme gaz de compensation en utilisant les chiffres de Ki pour les gaz inertes :</w:t>
      </w:r>
    </w:p>
    <w:p w:rsidR="00941AD9" w:rsidRPr="00767BBA" w:rsidRDefault="00941AD9" w:rsidP="00941AD9">
      <w:pPr>
        <w:pStyle w:val="SingleTxtG"/>
        <w:tabs>
          <w:tab w:val="left" w:pos="2835"/>
          <w:tab w:val="left" w:pos="3261"/>
        </w:tabs>
        <w:ind w:left="2835"/>
        <w:rPr>
          <w:lang w:val="fr-FR"/>
        </w:rPr>
      </w:pPr>
      <w:r w:rsidRPr="00767BBA">
        <w:rPr>
          <w:lang w:val="fr-FR"/>
        </w:rPr>
        <w:t>2 %(H</w:t>
      </w:r>
      <w:r w:rsidRPr="00767BBA">
        <w:rPr>
          <w:vertAlign w:val="subscript"/>
          <w:lang w:val="fr-FR"/>
        </w:rPr>
        <w:t>2</w:t>
      </w:r>
      <w:r w:rsidRPr="00767BBA">
        <w:rPr>
          <w:lang w:val="fr-FR"/>
        </w:rPr>
        <w:t>) + 6 %(CH</w:t>
      </w:r>
      <w:r w:rsidRPr="00767BBA">
        <w:rPr>
          <w:vertAlign w:val="subscript"/>
          <w:lang w:val="fr-FR"/>
        </w:rPr>
        <w:t>4</w:t>
      </w:r>
      <w:r w:rsidRPr="00767BBA">
        <w:rPr>
          <w:lang w:val="fr-FR"/>
        </w:rPr>
        <w:t>) + [27 % × 0,55 + 65 % × 0,9</w:t>
      </w:r>
      <w:proofErr w:type="gramStart"/>
      <w:r w:rsidRPr="00767BBA">
        <w:rPr>
          <w:lang w:val="fr-FR"/>
        </w:rPr>
        <w:t>](</w:t>
      </w:r>
      <w:proofErr w:type="gramEnd"/>
      <w:r w:rsidRPr="00767BBA">
        <w:rPr>
          <w:lang w:val="fr-FR"/>
        </w:rPr>
        <w:t>N</w:t>
      </w:r>
      <w:r w:rsidRPr="00767BBA">
        <w:rPr>
          <w:vertAlign w:val="subscript"/>
          <w:lang w:val="fr-FR"/>
        </w:rPr>
        <w:t>2</w:t>
      </w:r>
      <w:r w:rsidRPr="00767BBA">
        <w:rPr>
          <w:lang w:val="fr-FR"/>
        </w:rPr>
        <w:t>) = 2 %(H</w:t>
      </w:r>
      <w:r w:rsidRPr="00767BBA">
        <w:rPr>
          <w:vertAlign w:val="subscript"/>
          <w:lang w:val="fr-FR"/>
        </w:rPr>
        <w:t>2</w:t>
      </w:r>
      <w:r w:rsidRPr="00767BBA">
        <w:rPr>
          <w:lang w:val="fr-FR"/>
        </w:rPr>
        <w:t>) + 6 %(CH</w:t>
      </w:r>
      <w:r w:rsidRPr="00767BBA">
        <w:rPr>
          <w:vertAlign w:val="subscript"/>
          <w:lang w:val="fr-FR"/>
        </w:rPr>
        <w:t>4</w:t>
      </w:r>
      <w:r w:rsidRPr="00767BBA">
        <w:rPr>
          <w:lang w:val="fr-FR"/>
        </w:rPr>
        <w:t>) + 73,35 %(N</w:t>
      </w:r>
      <w:r w:rsidRPr="00767BBA">
        <w:rPr>
          <w:vertAlign w:val="subscript"/>
          <w:lang w:val="fr-FR"/>
        </w:rPr>
        <w:t>2</w:t>
      </w:r>
      <w:r w:rsidRPr="00767BBA">
        <w:rPr>
          <w:lang w:val="fr-FR"/>
        </w:rPr>
        <w:t xml:space="preserve">) = </w:t>
      </w:r>
      <w:r w:rsidR="003311FB" w:rsidRPr="00767BBA">
        <w:rPr>
          <w:lang w:val="fr-FR"/>
        </w:rPr>
        <w:t>9</w:t>
      </w:r>
      <w:r w:rsidRPr="00767BBA">
        <w:rPr>
          <w:lang w:val="fr-FR"/>
        </w:rPr>
        <w:t>1,35 %</w:t>
      </w:r>
    </w:p>
    <w:p w:rsidR="00941AD9" w:rsidRPr="00767BBA" w:rsidRDefault="00941AD9" w:rsidP="00941AD9">
      <w:pPr>
        <w:pStyle w:val="SingleTxtG"/>
        <w:tabs>
          <w:tab w:val="left" w:pos="2835"/>
          <w:tab w:val="left" w:pos="3261"/>
        </w:tabs>
        <w:ind w:left="2835" w:hanging="567"/>
        <w:rPr>
          <w:lang w:val="fr-FR"/>
        </w:rPr>
      </w:pPr>
      <w:r w:rsidRPr="00767BBA">
        <w:rPr>
          <w:lang w:val="fr-FR"/>
        </w:rPr>
        <w:t>3.</w:t>
      </w:r>
      <w:r w:rsidRPr="00767BBA">
        <w:rPr>
          <w:lang w:val="fr-FR"/>
        </w:rPr>
        <w:tab/>
        <w:t>Ajuster la somme des contenus à 100 % :</w:t>
      </w:r>
    </w:p>
    <w:p w:rsidR="00941AD9" w:rsidRPr="00767BBA" w:rsidRDefault="00941AD9" w:rsidP="00941AD9">
      <w:pPr>
        <w:pStyle w:val="SingleTxtG"/>
        <w:tabs>
          <w:tab w:val="left" w:pos="2835"/>
          <w:tab w:val="left" w:pos="3261"/>
        </w:tabs>
        <w:ind w:left="2835"/>
        <w:jc w:val="left"/>
        <w:rPr>
          <w:lang w:val="fr-FR"/>
        </w:rPr>
      </w:pPr>
      <w:r w:rsidRPr="00767BBA">
        <w:rPr>
          <w:position w:val="-24"/>
          <w:lang w:val="fr-FR"/>
        </w:rPr>
        <w:object w:dxaOrig="540" w:dyaOrig="560">
          <v:shape id="_x0000_i1040" type="#_x0000_t75" style="width:29.25pt;height:26.25pt" o:ole="" fillcolor="window">
            <v:imagedata r:id="rId11" o:title=""/>
          </v:shape>
          <o:OLEObject Type="Embed" ProgID="Equation.3" ShapeID="_x0000_i1040" DrawAspect="Content" ObjectID="_1547966315" r:id="rId12"/>
        </w:object>
      </w:r>
      <w:r w:rsidRPr="00767BBA">
        <w:rPr>
          <w:lang w:val="fr-FR"/>
        </w:rPr>
        <w:t xml:space="preserve"> × [2 %(H</w:t>
      </w:r>
      <w:r w:rsidRPr="00767BBA">
        <w:rPr>
          <w:vertAlign w:val="subscript"/>
          <w:lang w:val="fr-FR"/>
        </w:rPr>
        <w:t>2</w:t>
      </w:r>
      <w:r w:rsidRPr="00767BBA">
        <w:rPr>
          <w:lang w:val="fr-FR"/>
        </w:rPr>
        <w:t>) + 6 %(CH</w:t>
      </w:r>
      <w:r w:rsidRPr="00767BBA">
        <w:rPr>
          <w:vertAlign w:val="subscript"/>
          <w:lang w:val="fr-FR"/>
        </w:rPr>
        <w:t>4</w:t>
      </w:r>
      <w:r w:rsidRPr="00767BBA">
        <w:rPr>
          <w:lang w:val="fr-FR"/>
        </w:rPr>
        <w:t>) + 73,35 %(N</w:t>
      </w:r>
      <w:r w:rsidRPr="00767BBA">
        <w:rPr>
          <w:vertAlign w:val="subscript"/>
          <w:lang w:val="fr-FR"/>
        </w:rPr>
        <w:t>2</w:t>
      </w:r>
      <w:r w:rsidRPr="00767BBA">
        <w:rPr>
          <w:lang w:val="fr-FR"/>
        </w:rPr>
        <w:t>)] = 2,46 %(H</w:t>
      </w:r>
      <w:r w:rsidRPr="00767BBA">
        <w:rPr>
          <w:vertAlign w:val="subscript"/>
          <w:lang w:val="fr-FR"/>
        </w:rPr>
        <w:t>2</w:t>
      </w:r>
      <w:r w:rsidRPr="00767BBA">
        <w:rPr>
          <w:lang w:val="fr-FR"/>
        </w:rPr>
        <w:t>)</w:t>
      </w:r>
      <w:r w:rsidRPr="00767BBA">
        <w:rPr>
          <w:vertAlign w:val="subscript"/>
          <w:lang w:val="fr-FR"/>
        </w:rPr>
        <w:t xml:space="preserve"> </w:t>
      </w:r>
      <w:r w:rsidRPr="00767BBA">
        <w:rPr>
          <w:lang w:val="fr-FR"/>
        </w:rPr>
        <w:t>+ 7,37 %(CH</w:t>
      </w:r>
      <w:r w:rsidRPr="00767BBA">
        <w:rPr>
          <w:vertAlign w:val="subscript"/>
          <w:lang w:val="fr-FR"/>
        </w:rPr>
        <w:t>4</w:t>
      </w:r>
      <w:r w:rsidRPr="00767BBA">
        <w:rPr>
          <w:lang w:val="fr-FR"/>
        </w:rPr>
        <w:t xml:space="preserve">) + </w:t>
      </w:r>
      <w:r w:rsidR="00924BD5" w:rsidRPr="00767BBA">
        <w:rPr>
          <w:lang w:val="fr-FR"/>
        </w:rPr>
        <w:t>90</w:t>
      </w:r>
      <w:r w:rsidRPr="00767BBA">
        <w:rPr>
          <w:lang w:val="fr-FR"/>
        </w:rPr>
        <w:t>,</w:t>
      </w:r>
      <w:r w:rsidR="00924BD5" w:rsidRPr="00767BBA">
        <w:rPr>
          <w:lang w:val="fr-FR"/>
        </w:rPr>
        <w:t>17</w:t>
      </w:r>
      <w:r w:rsidRPr="00767BBA">
        <w:rPr>
          <w:lang w:val="fr-FR"/>
        </w:rPr>
        <w:t> %(N</w:t>
      </w:r>
      <w:r w:rsidRPr="00767BBA">
        <w:rPr>
          <w:vertAlign w:val="subscript"/>
          <w:lang w:val="fr-FR"/>
        </w:rPr>
        <w:t>2</w:t>
      </w:r>
      <w:r w:rsidRPr="00767BBA">
        <w:rPr>
          <w:lang w:val="fr-FR"/>
        </w:rPr>
        <w:t>)</w:t>
      </w:r>
    </w:p>
    <w:p w:rsidR="00941AD9" w:rsidRPr="00767BBA" w:rsidRDefault="00941AD9" w:rsidP="00941AD9">
      <w:pPr>
        <w:pStyle w:val="SingleTxtG"/>
        <w:tabs>
          <w:tab w:val="left" w:pos="2835"/>
          <w:tab w:val="left" w:pos="3261"/>
        </w:tabs>
        <w:ind w:left="2835" w:hanging="567"/>
        <w:rPr>
          <w:lang w:val="fr-FR"/>
        </w:rPr>
      </w:pPr>
      <w:r w:rsidRPr="00767BBA">
        <w:rPr>
          <w:lang w:val="fr-FR"/>
        </w:rPr>
        <w:t>4.</w:t>
      </w:r>
      <w:r w:rsidRPr="00767BBA">
        <w:rPr>
          <w:lang w:val="fr-FR"/>
        </w:rPr>
        <w:tab/>
        <w:t xml:space="preserve">Déterminer les coefficients </w:t>
      </w:r>
      <w:proofErr w:type="spellStart"/>
      <w:r w:rsidRPr="00767BBA">
        <w:rPr>
          <w:lang w:val="fr-FR"/>
        </w:rPr>
        <w:t>T</w:t>
      </w:r>
      <w:r w:rsidRPr="00767BBA">
        <w:rPr>
          <w:vertAlign w:val="subscript"/>
          <w:lang w:val="fr-FR"/>
        </w:rPr>
        <w:t>ci</w:t>
      </w:r>
      <w:proofErr w:type="spellEnd"/>
      <w:r w:rsidRPr="00767BBA">
        <w:rPr>
          <w:lang w:val="fr-FR"/>
        </w:rPr>
        <w:t xml:space="preserve"> pour les gaz inflammables :</w:t>
      </w:r>
    </w:p>
    <w:p w:rsidR="00941AD9" w:rsidRPr="00767BBA" w:rsidRDefault="00941AD9" w:rsidP="00941AD9">
      <w:pPr>
        <w:pStyle w:val="SingleTxtG"/>
        <w:tabs>
          <w:tab w:val="left" w:pos="2835"/>
          <w:tab w:val="left" w:pos="3261"/>
        </w:tabs>
        <w:ind w:left="2835"/>
        <w:rPr>
          <w:lang w:val="fr-FR"/>
        </w:rPr>
      </w:pPr>
      <w:proofErr w:type="spellStart"/>
      <w:r w:rsidRPr="00767BBA">
        <w:rPr>
          <w:lang w:val="fr-FR"/>
        </w:rPr>
        <w:t>T</w:t>
      </w:r>
      <w:r w:rsidRPr="00767BBA">
        <w:rPr>
          <w:vertAlign w:val="subscript"/>
          <w:lang w:val="fr-FR"/>
        </w:rPr>
        <w:t>ci</w:t>
      </w:r>
      <w:proofErr w:type="spellEnd"/>
      <w:r w:rsidRPr="00767BBA">
        <w:rPr>
          <w:lang w:val="fr-FR"/>
        </w:rPr>
        <w:t xml:space="preserve"> H</w:t>
      </w:r>
      <w:r w:rsidRPr="00767BBA">
        <w:rPr>
          <w:vertAlign w:val="subscript"/>
          <w:lang w:val="fr-FR"/>
        </w:rPr>
        <w:t>2</w:t>
      </w:r>
      <w:r w:rsidRPr="00767BBA">
        <w:rPr>
          <w:lang w:val="fr-FR"/>
        </w:rPr>
        <w:t xml:space="preserve"> = 5,5 %</w:t>
      </w:r>
    </w:p>
    <w:p w:rsidR="00941AD9" w:rsidRPr="00767BBA" w:rsidRDefault="00941AD9" w:rsidP="00941AD9">
      <w:pPr>
        <w:pStyle w:val="SingleTxtG"/>
        <w:tabs>
          <w:tab w:val="left" w:pos="2835"/>
          <w:tab w:val="left" w:pos="3261"/>
        </w:tabs>
        <w:ind w:left="2835"/>
        <w:rPr>
          <w:lang w:val="fr-FR"/>
        </w:rPr>
      </w:pPr>
      <w:proofErr w:type="spellStart"/>
      <w:r w:rsidRPr="00767BBA">
        <w:rPr>
          <w:lang w:val="fr-FR"/>
        </w:rPr>
        <w:t>T</w:t>
      </w:r>
      <w:r w:rsidRPr="00767BBA">
        <w:rPr>
          <w:vertAlign w:val="subscript"/>
          <w:lang w:val="fr-FR"/>
        </w:rPr>
        <w:t>ci</w:t>
      </w:r>
      <w:proofErr w:type="spellEnd"/>
      <w:r w:rsidRPr="00767BBA">
        <w:rPr>
          <w:lang w:val="fr-FR"/>
        </w:rPr>
        <w:t xml:space="preserve"> CH</w:t>
      </w:r>
      <w:r w:rsidRPr="00767BBA">
        <w:rPr>
          <w:vertAlign w:val="subscript"/>
          <w:lang w:val="fr-FR"/>
        </w:rPr>
        <w:t>4</w:t>
      </w:r>
      <w:r w:rsidRPr="00767BBA">
        <w:rPr>
          <w:lang w:val="fr-FR"/>
        </w:rPr>
        <w:t xml:space="preserve"> = 8,7 %</w:t>
      </w:r>
    </w:p>
    <w:p w:rsidR="00941AD9" w:rsidRPr="00767BBA" w:rsidRDefault="00941AD9" w:rsidP="00941AD9">
      <w:pPr>
        <w:pStyle w:val="SingleTxtG"/>
        <w:tabs>
          <w:tab w:val="left" w:pos="2835"/>
          <w:tab w:val="left" w:pos="3261"/>
        </w:tabs>
        <w:ind w:left="2835" w:hanging="567"/>
        <w:rPr>
          <w:lang w:val="fr-FR"/>
        </w:rPr>
      </w:pPr>
      <w:r w:rsidRPr="00767BBA">
        <w:rPr>
          <w:lang w:val="fr-FR"/>
        </w:rPr>
        <w:t>5.</w:t>
      </w:r>
      <w:r w:rsidRPr="00767BBA">
        <w:rPr>
          <w:lang w:val="fr-FR"/>
        </w:rPr>
        <w:tab/>
        <w:t>Calculer l’inflammabilité du mélange équivalent au moyen de la formule :</w:t>
      </w:r>
    </w:p>
    <w:p w:rsidR="00941AD9" w:rsidRPr="00767BBA" w:rsidRDefault="00941AD9" w:rsidP="00941AD9">
      <w:pPr>
        <w:pStyle w:val="SingleTxtG"/>
        <w:tabs>
          <w:tab w:val="right" w:pos="2835"/>
          <w:tab w:val="left" w:pos="3261"/>
          <w:tab w:val="right" w:pos="8505"/>
        </w:tabs>
        <w:ind w:left="2835"/>
        <w:rPr>
          <w:b/>
          <w:bCs/>
          <w:lang w:val="fr-FR"/>
        </w:rPr>
      </w:pPr>
      <w:r w:rsidRPr="00767BBA">
        <w:rPr>
          <w:position w:val="-30"/>
          <w:lang w:val="fr-FR"/>
        </w:rPr>
        <w:object w:dxaOrig="2540" w:dyaOrig="700">
          <v:shape id="_x0000_i1041" type="#_x0000_t75" style="width:117pt;height:37.5pt" o:ole="" fillcolor="window">
            <v:imagedata r:id="rId13" o:title=""/>
          </v:shape>
          <o:OLEObject Type="Embed" ProgID="Equation.3" ShapeID="_x0000_i1041" DrawAspect="Content" ObjectID="_1547966316" r:id="rId14"/>
        </w:object>
      </w:r>
      <w:r w:rsidRPr="00767BBA">
        <w:rPr>
          <w:lang w:val="fr-FR"/>
        </w:rPr>
        <w:tab/>
      </w:r>
      <w:r w:rsidRPr="00767BBA">
        <w:rPr>
          <w:b/>
          <w:bCs/>
          <w:lang w:val="fr-FR"/>
        </w:rPr>
        <w:t>1,29 &gt; 1</w:t>
      </w:r>
    </w:p>
    <w:p w:rsidR="00941AD9" w:rsidRPr="00767BBA" w:rsidRDefault="00941AD9" w:rsidP="00941AD9">
      <w:pPr>
        <w:pStyle w:val="SingleTxtG"/>
        <w:tabs>
          <w:tab w:val="left" w:pos="2835"/>
          <w:tab w:val="left" w:pos="3261"/>
        </w:tabs>
        <w:ind w:left="2268"/>
        <w:rPr>
          <w:lang w:val="fr-FR"/>
        </w:rPr>
      </w:pPr>
      <w:r w:rsidRPr="00767BBA">
        <w:rPr>
          <w:lang w:val="fr-FR"/>
        </w:rPr>
        <w:t xml:space="preserve">Le mélange est donc </w:t>
      </w:r>
      <w:r w:rsidRPr="00767BBA">
        <w:rPr>
          <w:u w:val="single"/>
          <w:lang w:val="fr-FR"/>
        </w:rPr>
        <w:t>inflammable</w:t>
      </w:r>
      <w:r w:rsidRPr="00767BBA">
        <w:rPr>
          <w:lang w:val="fr-FR"/>
        </w:rPr>
        <w:t xml:space="preserve"> dans l’air. ».</w:t>
      </w:r>
    </w:p>
    <w:p w:rsidR="00924BD5" w:rsidRPr="00767BBA" w:rsidRDefault="00924BD5" w:rsidP="00924BD5">
      <w:pPr>
        <w:pStyle w:val="H1G"/>
        <w:spacing w:before="320"/>
        <w:rPr>
          <w:lang w:val="fr-FR"/>
        </w:rPr>
      </w:pPr>
      <w:r w:rsidRPr="00767BBA">
        <w:rPr>
          <w:lang w:val="fr-FR"/>
        </w:rPr>
        <w:tab/>
      </w:r>
      <w:r w:rsidRPr="00767BBA">
        <w:rPr>
          <w:lang w:val="fr-FR"/>
        </w:rPr>
        <w:tab/>
        <w:t>Chapitre 2.6</w:t>
      </w:r>
    </w:p>
    <w:p w:rsidR="00924BD5" w:rsidRPr="00767BBA" w:rsidRDefault="00924BD5" w:rsidP="003D404C">
      <w:pPr>
        <w:pStyle w:val="SingleTxtG"/>
        <w:ind w:left="2268" w:hanging="1134"/>
        <w:rPr>
          <w:lang w:val="fr-FR"/>
        </w:rPr>
      </w:pPr>
      <w:r w:rsidRPr="00767BBA">
        <w:rPr>
          <w:lang w:val="fr-FR"/>
        </w:rPr>
        <w:t>2.6.4.2.2</w:t>
      </w:r>
      <w:r w:rsidRPr="00767BBA">
        <w:rPr>
          <w:lang w:val="fr-FR"/>
        </w:rPr>
        <w:tab/>
        <w:t xml:space="preserve">À la fin du paragraphe précédant les sous-paragraphes a) </w:t>
      </w:r>
      <w:r w:rsidR="00ED5198" w:rsidRPr="00767BBA">
        <w:rPr>
          <w:lang w:val="fr-FR"/>
        </w:rPr>
        <w:t>à</w:t>
      </w:r>
      <w:r w:rsidRPr="00767BBA">
        <w:rPr>
          <w:lang w:val="fr-FR"/>
        </w:rPr>
        <w:t xml:space="preserve"> </w:t>
      </w:r>
      <w:r w:rsidR="00ED5198" w:rsidRPr="00767BBA">
        <w:rPr>
          <w:lang w:val="fr-FR"/>
        </w:rPr>
        <w:t>d</w:t>
      </w:r>
      <w:r w:rsidRPr="00767BBA">
        <w:rPr>
          <w:lang w:val="fr-FR"/>
        </w:rPr>
        <w:t>), supprimer « </w:t>
      </w:r>
      <w:r w:rsidR="003D404C" w:rsidRPr="00767BBA">
        <w:rPr>
          <w:lang w:val="fr-FR"/>
        </w:rPr>
        <w:t>(23°C et 60°C</w:t>
      </w:r>
      <w:r w:rsidR="0098105F" w:rsidRPr="00767BBA">
        <w:rPr>
          <w:lang w:val="fr-FR"/>
        </w:rPr>
        <w:t>,</w:t>
      </w:r>
      <w:r w:rsidR="003D404C" w:rsidRPr="00767BBA">
        <w:rPr>
          <w:lang w:val="fr-FR"/>
        </w:rPr>
        <w:t xml:space="preserve"> respectivement)».</w:t>
      </w:r>
    </w:p>
    <w:p w:rsidR="003D404C" w:rsidRPr="00767BBA" w:rsidRDefault="003D404C" w:rsidP="003D404C">
      <w:pPr>
        <w:pStyle w:val="H1G"/>
        <w:spacing w:before="320"/>
        <w:rPr>
          <w:lang w:val="fr-FR"/>
        </w:rPr>
      </w:pPr>
      <w:r w:rsidRPr="00767BBA">
        <w:rPr>
          <w:lang w:val="fr-FR"/>
        </w:rPr>
        <w:tab/>
      </w:r>
      <w:r w:rsidRPr="00767BBA">
        <w:rPr>
          <w:lang w:val="fr-FR"/>
        </w:rPr>
        <w:tab/>
        <w:t>Chapitre 2.7</w:t>
      </w:r>
    </w:p>
    <w:p w:rsidR="003D404C" w:rsidRPr="00767BBA" w:rsidRDefault="003D404C" w:rsidP="003D404C">
      <w:pPr>
        <w:pStyle w:val="SingleTxtG"/>
        <w:ind w:left="2268" w:hanging="1134"/>
        <w:rPr>
          <w:lang w:val="fr-FR"/>
        </w:rPr>
      </w:pPr>
      <w:r w:rsidRPr="00767BBA">
        <w:rPr>
          <w:lang w:val="fr-FR"/>
        </w:rPr>
        <w:t>2.7.2.2</w:t>
      </w:r>
      <w:r w:rsidRPr="00767BBA">
        <w:rPr>
          <w:lang w:val="fr-FR"/>
        </w:rPr>
        <w:tab/>
        <w:t xml:space="preserve">Modifier la fin du paragraphe pour lire comme suit : « …et si la réaction se propage sur toute la longueur </w:t>
      </w:r>
      <w:r w:rsidR="00FE5082" w:rsidRPr="00767BBA">
        <w:rPr>
          <w:lang w:val="fr-FR"/>
        </w:rPr>
        <w:t xml:space="preserve">de l’échantillon </w:t>
      </w:r>
      <w:r w:rsidR="002D04CB" w:rsidRPr="00767BBA">
        <w:rPr>
          <w:lang w:val="fr-FR"/>
        </w:rPr>
        <w:t xml:space="preserve">(100 mm) </w:t>
      </w:r>
      <w:r w:rsidR="00FE5082" w:rsidRPr="00767BBA">
        <w:rPr>
          <w:lang w:val="fr-FR"/>
        </w:rPr>
        <w:t>en 10 minutes ou moins.</w:t>
      </w:r>
      <w:r w:rsidR="002D04CB" w:rsidRPr="00767BBA">
        <w:rPr>
          <w:lang w:val="fr-FR"/>
        </w:rPr>
        <w:t> ».</w:t>
      </w:r>
    </w:p>
    <w:p w:rsidR="002D04CB" w:rsidRPr="00767BBA" w:rsidRDefault="002D04CB" w:rsidP="002D04CB">
      <w:pPr>
        <w:pStyle w:val="H1G"/>
        <w:spacing w:before="320"/>
        <w:rPr>
          <w:lang w:val="fr-FR"/>
        </w:rPr>
      </w:pPr>
      <w:r w:rsidRPr="00767BBA">
        <w:rPr>
          <w:lang w:val="fr-FR"/>
        </w:rPr>
        <w:tab/>
      </w:r>
      <w:r w:rsidRPr="00767BBA">
        <w:rPr>
          <w:lang w:val="fr-FR"/>
        </w:rPr>
        <w:tab/>
        <w:t>Chapitre 2.17</w:t>
      </w:r>
    </w:p>
    <w:p w:rsidR="00D37F53" w:rsidRPr="00767BBA" w:rsidRDefault="00D37F53" w:rsidP="00D02ECD">
      <w:pPr>
        <w:pStyle w:val="SingleTxtG"/>
        <w:tabs>
          <w:tab w:val="left" w:pos="2268"/>
        </w:tabs>
        <w:ind w:left="2268" w:hanging="1134"/>
        <w:rPr>
          <w:lang w:val="fr-FR"/>
        </w:rPr>
      </w:pPr>
      <w:r w:rsidRPr="00767BBA">
        <w:rPr>
          <w:lang w:val="fr-FR"/>
        </w:rPr>
        <w:t>2.17.2.1</w:t>
      </w:r>
      <w:r w:rsidRPr="00767BBA">
        <w:rPr>
          <w:lang w:val="fr-FR"/>
        </w:rPr>
        <w:tab/>
      </w:r>
      <w:r w:rsidR="00D02ECD" w:rsidRPr="00767BBA">
        <w:rPr>
          <w:lang w:val="fr-FR"/>
        </w:rPr>
        <w:t xml:space="preserve">Modifier le texte </w:t>
      </w:r>
      <w:r w:rsidR="00CB4EC4" w:rsidRPr="00767BBA">
        <w:rPr>
          <w:lang w:val="fr-FR"/>
        </w:rPr>
        <w:t xml:space="preserve">avant les </w:t>
      </w:r>
      <w:r w:rsidR="00651EB5" w:rsidRPr="00767BBA">
        <w:rPr>
          <w:lang w:val="fr-FR"/>
        </w:rPr>
        <w:t>sous-paragraphes</w:t>
      </w:r>
      <w:r w:rsidR="00CB4EC4" w:rsidRPr="00767BBA">
        <w:rPr>
          <w:lang w:val="fr-FR"/>
        </w:rPr>
        <w:t xml:space="preserve"> a) </w:t>
      </w:r>
      <w:r w:rsidR="0090575B" w:rsidRPr="00767BBA">
        <w:rPr>
          <w:lang w:val="fr-FR"/>
        </w:rPr>
        <w:t>à</w:t>
      </w:r>
      <w:r w:rsidR="00CB4EC4" w:rsidRPr="00767BBA">
        <w:rPr>
          <w:lang w:val="fr-FR"/>
        </w:rPr>
        <w:t xml:space="preserve"> </w:t>
      </w:r>
      <w:r w:rsidR="0090575B" w:rsidRPr="00767BBA">
        <w:rPr>
          <w:lang w:val="fr-FR"/>
        </w:rPr>
        <w:t>c</w:t>
      </w:r>
      <w:r w:rsidR="00CB4EC4" w:rsidRPr="00767BBA">
        <w:rPr>
          <w:lang w:val="fr-FR"/>
        </w:rPr>
        <w:t xml:space="preserve">) </w:t>
      </w:r>
      <w:r w:rsidR="00D02ECD" w:rsidRPr="00767BBA">
        <w:rPr>
          <w:lang w:val="fr-FR"/>
        </w:rPr>
        <w:t>pour lire comme suit : « Toute matière explosible qui a été désensibilisée est considérée comme relevant de cette classe, sauf si, dans cet état : »</w:t>
      </w:r>
    </w:p>
    <w:p w:rsidR="00261688" w:rsidRPr="00767BBA" w:rsidRDefault="00261688" w:rsidP="00261688">
      <w:pPr>
        <w:pStyle w:val="SingleTxtG"/>
        <w:ind w:left="2268" w:hanging="1134"/>
        <w:rPr>
          <w:lang w:val="fr-FR"/>
        </w:rPr>
      </w:pPr>
      <w:r w:rsidRPr="00767BBA">
        <w:rPr>
          <w:lang w:val="fr-FR"/>
        </w:rPr>
        <w:t>2.17.2.1 a)</w:t>
      </w:r>
      <w:r w:rsidRPr="00767BBA">
        <w:rPr>
          <w:lang w:val="fr-FR"/>
        </w:rPr>
        <w:tab/>
        <w:t>Modifier pour lire comme suit : « Elle est fabriquée en vue de produire un effet pratique explosif ou pyrotechnique</w:t>
      </w:r>
      <w:r w:rsidR="00327472" w:rsidRPr="00767BBA">
        <w:rPr>
          <w:lang w:val="fr-FR"/>
        </w:rPr>
        <w:t> ;</w:t>
      </w:r>
      <w:r w:rsidRPr="00767BBA">
        <w:rPr>
          <w:lang w:val="fr-FR"/>
        </w:rPr>
        <w:t> ».</w:t>
      </w:r>
    </w:p>
    <w:p w:rsidR="00261688" w:rsidRPr="00767BBA" w:rsidRDefault="00261688" w:rsidP="00261688">
      <w:pPr>
        <w:pStyle w:val="SingleTxtG"/>
        <w:ind w:left="2268" w:hanging="1134"/>
        <w:rPr>
          <w:lang w:val="fr-FR"/>
        </w:rPr>
      </w:pPr>
      <w:r w:rsidRPr="00767BBA">
        <w:rPr>
          <w:lang w:val="fr-FR"/>
        </w:rPr>
        <w:t>2.17.2.1 b)</w:t>
      </w:r>
      <w:r w:rsidRPr="00767BBA">
        <w:rPr>
          <w:lang w:val="fr-FR"/>
        </w:rPr>
        <w:tab/>
        <w:t>Remplacer « ou si sa vitesse de combustion » par « ou si la vitesse de combustion »</w:t>
      </w:r>
      <w:r w:rsidR="00BA4FCC" w:rsidRPr="00767BBA">
        <w:rPr>
          <w:lang w:val="fr-FR"/>
        </w:rPr>
        <w:t>.</w:t>
      </w:r>
    </w:p>
    <w:p w:rsidR="00261688" w:rsidRPr="00767BBA" w:rsidRDefault="00261688" w:rsidP="00261688">
      <w:pPr>
        <w:pStyle w:val="SingleTxtG"/>
        <w:ind w:left="2268" w:hanging="1134"/>
        <w:rPr>
          <w:lang w:val="fr-FR"/>
        </w:rPr>
      </w:pPr>
      <w:r w:rsidRPr="00767BBA">
        <w:rPr>
          <w:lang w:val="fr-FR"/>
        </w:rPr>
        <w:t>2.17.2.1 c)</w:t>
      </w:r>
      <w:r w:rsidRPr="00767BBA">
        <w:rPr>
          <w:lang w:val="fr-FR"/>
        </w:rPr>
        <w:tab/>
        <w:t>Remplacer « Son énergie de décomposition » par « L’énergie de décomposition »</w:t>
      </w:r>
      <w:r w:rsidR="00BA4FCC" w:rsidRPr="00767BBA">
        <w:rPr>
          <w:lang w:val="fr-FR"/>
        </w:rPr>
        <w:t>.</w:t>
      </w:r>
    </w:p>
    <w:p w:rsidR="00A14C12" w:rsidRPr="00767BBA" w:rsidRDefault="00EE5218" w:rsidP="00261688">
      <w:pPr>
        <w:pStyle w:val="SingleTxtG"/>
        <w:ind w:left="2268" w:hanging="1134"/>
        <w:rPr>
          <w:lang w:val="fr-FR"/>
        </w:rPr>
      </w:pPr>
      <w:r w:rsidRPr="00767BBA">
        <w:rPr>
          <w:lang w:val="fr-FR"/>
        </w:rPr>
        <w:tab/>
        <w:t>Au nota</w:t>
      </w:r>
      <w:r w:rsidR="00BA4FCC" w:rsidRPr="00767BBA">
        <w:rPr>
          <w:lang w:val="fr-FR"/>
        </w:rPr>
        <w:t xml:space="preserve"> 1</w:t>
      </w:r>
      <w:r w:rsidRPr="00767BBA">
        <w:rPr>
          <w:lang w:val="fr-FR"/>
        </w:rPr>
        <w:t>, m</w:t>
      </w:r>
      <w:r w:rsidR="00BA4FCC" w:rsidRPr="00767BBA">
        <w:rPr>
          <w:lang w:val="fr-FR"/>
        </w:rPr>
        <w:t>odifier le début de la première phrase pour lire comme suit : « </w:t>
      </w:r>
      <w:r w:rsidR="00BA4FCC" w:rsidRPr="00767BBA">
        <w:rPr>
          <w:i/>
          <w:lang w:val="fr-FR"/>
        </w:rPr>
        <w:t>Les matières qui, lorsqu’elles sont désen</w:t>
      </w:r>
      <w:r w:rsidR="00A14C12" w:rsidRPr="00767BBA">
        <w:rPr>
          <w:i/>
          <w:lang w:val="fr-FR"/>
        </w:rPr>
        <w:t>sibilisées, satisfont aux critères</w:t>
      </w:r>
      <w:r w:rsidRPr="00767BBA">
        <w:rPr>
          <w:lang w:val="fr-FR"/>
        </w:rPr>
        <w:t xml:space="preserve"> </w:t>
      </w:r>
      <w:r w:rsidRPr="00767BBA">
        <w:rPr>
          <w:i/>
          <w:lang w:val="fr-FR"/>
        </w:rPr>
        <w:t>satisfont aux critères a) ou b)</w:t>
      </w:r>
      <w:r w:rsidR="0094756B" w:rsidRPr="00767BBA">
        <w:rPr>
          <w:i/>
          <w:lang w:val="fr-FR"/>
        </w:rPr>
        <w:t>…</w:t>
      </w:r>
      <w:r w:rsidR="00A14C12" w:rsidRPr="00767BBA">
        <w:rPr>
          <w:lang w:val="fr-FR"/>
        </w:rPr>
        <w:t> ».</w:t>
      </w:r>
    </w:p>
    <w:p w:rsidR="00A14C12" w:rsidRPr="00767BBA" w:rsidRDefault="004D3603" w:rsidP="004D3603">
      <w:pPr>
        <w:pStyle w:val="H1G"/>
        <w:spacing w:before="320"/>
        <w:rPr>
          <w:lang w:val="fr-FR"/>
        </w:rPr>
      </w:pPr>
      <w:r w:rsidRPr="00767BBA">
        <w:rPr>
          <w:lang w:val="fr-FR"/>
        </w:rPr>
        <w:lastRenderedPageBreak/>
        <w:tab/>
      </w:r>
      <w:r w:rsidRPr="00767BBA">
        <w:rPr>
          <w:lang w:val="fr-FR"/>
        </w:rPr>
        <w:tab/>
      </w:r>
      <w:r w:rsidR="00A14C12" w:rsidRPr="00767BBA">
        <w:rPr>
          <w:lang w:val="fr-FR"/>
        </w:rPr>
        <w:t>Chapitre 3.1</w:t>
      </w:r>
    </w:p>
    <w:p w:rsidR="00A14C12" w:rsidRPr="00767BBA" w:rsidRDefault="00A14C12" w:rsidP="00A14C12">
      <w:pPr>
        <w:pStyle w:val="SingleTxtG"/>
        <w:tabs>
          <w:tab w:val="left" w:pos="2268"/>
        </w:tabs>
        <w:rPr>
          <w:lang w:val="fr-FR"/>
        </w:rPr>
      </w:pPr>
      <w:r w:rsidRPr="00767BBA">
        <w:rPr>
          <w:lang w:val="fr-FR"/>
        </w:rPr>
        <w:t>3.1.1</w:t>
      </w:r>
      <w:r w:rsidRPr="00767BBA">
        <w:rPr>
          <w:lang w:val="fr-FR"/>
        </w:rPr>
        <w:tab/>
        <w:t>Modifier la définition de « toxicité aiguë » pour lire comme suit :</w:t>
      </w:r>
    </w:p>
    <w:p w:rsidR="00A14C12" w:rsidRPr="00767BBA" w:rsidRDefault="00A14C12" w:rsidP="00A14C12">
      <w:pPr>
        <w:pStyle w:val="SingleTxtG"/>
        <w:tabs>
          <w:tab w:val="left" w:pos="2268"/>
        </w:tabs>
        <w:ind w:left="2268"/>
        <w:rPr>
          <w:lang w:val="fr-FR"/>
        </w:rPr>
      </w:pPr>
      <w:r w:rsidRPr="00767BBA">
        <w:rPr>
          <w:lang w:val="fr-FR"/>
        </w:rPr>
        <w:t xml:space="preserve">« La </w:t>
      </w:r>
      <w:r w:rsidRPr="00767BBA">
        <w:rPr>
          <w:i/>
          <w:lang w:val="fr-FR"/>
        </w:rPr>
        <w:t>toxicité aiguë</w:t>
      </w:r>
      <w:r w:rsidRPr="00767BBA">
        <w:rPr>
          <w:lang w:val="fr-FR"/>
        </w:rPr>
        <w:t xml:space="preserve"> désigne des effets néfastes graves pour la santé (y compris le décès) qui se manifestent après une exposition unique ou de courte durée à une substance ou à un mélange par voie orale ou cutanée ou par inhalation.». »</w:t>
      </w:r>
    </w:p>
    <w:p w:rsidR="00206058" w:rsidRPr="00767BBA" w:rsidRDefault="00206058" w:rsidP="00C20ACC">
      <w:pPr>
        <w:pStyle w:val="SingleTxtG"/>
        <w:ind w:left="2268" w:hanging="1134"/>
        <w:rPr>
          <w:lang w:val="fr-FR"/>
        </w:rPr>
      </w:pPr>
      <w:r w:rsidRPr="00767BBA">
        <w:rPr>
          <w:lang w:val="fr-FR"/>
        </w:rPr>
        <w:t>3.1.2.1</w:t>
      </w:r>
      <w:r w:rsidRPr="00767BBA">
        <w:rPr>
          <w:lang w:val="fr-FR"/>
        </w:rPr>
        <w:tab/>
      </w:r>
      <w:r w:rsidRPr="00767BBA">
        <w:rPr>
          <w:lang w:val="fr-FR"/>
        </w:rPr>
        <w:tab/>
        <w:t>Insérer la phrase suivante avant la dernière phrase (« Le tableau 3.1.1 est suivi de notes explicatives »):</w:t>
      </w:r>
    </w:p>
    <w:p w:rsidR="00206058" w:rsidRPr="00767BBA" w:rsidRDefault="00206058" w:rsidP="00206058">
      <w:pPr>
        <w:pStyle w:val="SingleTxtG"/>
        <w:ind w:left="2268"/>
        <w:rPr>
          <w:lang w:val="fr-FR"/>
        </w:rPr>
      </w:pPr>
      <w:r w:rsidRPr="00767BBA">
        <w:rPr>
          <w:lang w:val="fr-FR"/>
        </w:rPr>
        <w:t xml:space="preserve">« Certaines méthodes </w:t>
      </w:r>
      <w:r w:rsidRPr="00767BBA">
        <w:rPr>
          <w:i/>
          <w:iCs/>
          <w:lang w:val="fr-FR"/>
        </w:rPr>
        <w:t xml:space="preserve">in vivo </w:t>
      </w:r>
      <w:r w:rsidRPr="00767BBA">
        <w:rPr>
          <w:lang w:val="fr-FR"/>
        </w:rPr>
        <w:t>permettent de déterminer directement les valeurs DL</w:t>
      </w:r>
      <w:r w:rsidRPr="00767BBA">
        <w:rPr>
          <w:vertAlign w:val="subscript"/>
          <w:lang w:val="fr-FR"/>
        </w:rPr>
        <w:t>50</w:t>
      </w:r>
      <w:r w:rsidRPr="00767BBA">
        <w:rPr>
          <w:lang w:val="fr-FR"/>
        </w:rPr>
        <w:t>/CL</w:t>
      </w:r>
      <w:r w:rsidRPr="00767BBA">
        <w:rPr>
          <w:vertAlign w:val="subscript"/>
          <w:lang w:val="fr-FR"/>
        </w:rPr>
        <w:t>50</w:t>
      </w:r>
      <w:r w:rsidRPr="00767BBA">
        <w:rPr>
          <w:lang w:val="fr-FR"/>
        </w:rPr>
        <w:t xml:space="preserve">, mais d’autres méthodes </w:t>
      </w:r>
      <w:r w:rsidRPr="00767BBA">
        <w:rPr>
          <w:i/>
          <w:iCs/>
          <w:lang w:val="fr-FR"/>
        </w:rPr>
        <w:t xml:space="preserve">in vivo </w:t>
      </w:r>
      <w:r w:rsidRPr="00767BBA">
        <w:rPr>
          <w:lang w:val="fr-FR"/>
        </w:rPr>
        <w:t>plus récentes (qui nécessitent d’utiliser un nombre moindre d’animaux) considèrent d’autres indicateurs de toxicité aiguë, tels que des signes cliniques graves de toxicité, qui sont utilisés par référence pour déterminer la catégorie de danger. ».</w:t>
      </w:r>
    </w:p>
    <w:p w:rsidR="00FE45A7" w:rsidRPr="00767BBA" w:rsidRDefault="00206058" w:rsidP="00FE45A7">
      <w:pPr>
        <w:pStyle w:val="SingleTxtG"/>
        <w:tabs>
          <w:tab w:val="left" w:pos="2268"/>
        </w:tabs>
        <w:rPr>
          <w:lang w:val="fr-FR"/>
        </w:rPr>
      </w:pPr>
      <w:r w:rsidRPr="00767BBA">
        <w:rPr>
          <w:lang w:val="fr-FR"/>
        </w:rPr>
        <w:t>Tableau 3.1.1</w:t>
      </w:r>
      <w:r w:rsidR="00FE45A7" w:rsidRPr="00767BBA">
        <w:rPr>
          <w:lang w:val="fr-FR"/>
        </w:rPr>
        <w:tab/>
      </w:r>
      <w:r w:rsidRPr="00767BBA">
        <w:rPr>
          <w:lang w:val="fr-FR"/>
        </w:rPr>
        <w:tab/>
      </w:r>
      <w:r w:rsidR="00FE45A7" w:rsidRPr="00767BBA">
        <w:rPr>
          <w:lang w:val="fr-FR"/>
        </w:rPr>
        <w:t>Modifier pour lire comme suit:</w:t>
      </w:r>
    </w:p>
    <w:p w:rsidR="00FE45A7" w:rsidRPr="00767BBA" w:rsidRDefault="00FE45A7" w:rsidP="00FE45A7">
      <w:pPr>
        <w:pStyle w:val="Heading1"/>
        <w:spacing w:after="120"/>
        <w:ind w:left="0"/>
        <w:jc w:val="center"/>
        <w:rPr>
          <w:b/>
          <w:lang w:val="fr-FR"/>
        </w:rPr>
      </w:pPr>
      <w:r w:rsidRPr="00767BBA">
        <w:rPr>
          <w:lang w:val="fr-FR"/>
        </w:rPr>
        <w:t>« </w:t>
      </w:r>
      <w:r w:rsidRPr="00767BBA">
        <w:rPr>
          <w:b/>
          <w:lang w:val="fr-FR"/>
        </w:rPr>
        <w:t xml:space="preserve">Tableau 3.1.1 </w:t>
      </w:r>
      <w:r w:rsidRPr="00767BBA">
        <w:rPr>
          <w:b/>
          <w:lang w:val="fr-FR"/>
        </w:rPr>
        <w:br/>
        <w:t>Estimations de toxicité aiguë (ETA) et critères définissant les catégories de danger de toxicité aiguë</w:t>
      </w:r>
    </w:p>
    <w:tbl>
      <w:tblPr>
        <w:tblW w:w="8731"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1276"/>
        <w:gridCol w:w="1417"/>
        <w:gridCol w:w="1570"/>
        <w:gridCol w:w="1691"/>
        <w:gridCol w:w="1115"/>
      </w:tblGrid>
      <w:tr w:rsidR="00FE45A7" w:rsidRPr="00767BBA" w:rsidTr="004D3603">
        <w:trPr>
          <w:trHeight w:val="290"/>
          <w:jc w:val="center"/>
        </w:trPr>
        <w:tc>
          <w:tcPr>
            <w:tcW w:w="1662" w:type="dxa"/>
            <w:vAlign w:val="center"/>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b/>
                <w:bCs/>
                <w:sz w:val="16"/>
                <w:szCs w:val="16"/>
                <w:lang w:val="fr-FR"/>
              </w:rPr>
            </w:pPr>
            <w:r w:rsidRPr="00767BBA">
              <w:rPr>
                <w:b/>
                <w:bCs/>
                <w:sz w:val="16"/>
                <w:szCs w:val="16"/>
                <w:lang w:val="fr-FR"/>
              </w:rPr>
              <w:t>Voie d’exposition</w:t>
            </w:r>
          </w:p>
        </w:tc>
        <w:tc>
          <w:tcPr>
            <w:tcW w:w="1276" w:type="dxa"/>
            <w:vAlign w:val="center"/>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767BBA">
              <w:rPr>
                <w:b/>
                <w:bCs/>
                <w:sz w:val="16"/>
                <w:szCs w:val="16"/>
                <w:lang w:val="fr-FR"/>
              </w:rPr>
              <w:t>Catégorie 1</w:t>
            </w:r>
          </w:p>
        </w:tc>
        <w:tc>
          <w:tcPr>
            <w:tcW w:w="1417" w:type="dxa"/>
            <w:vAlign w:val="center"/>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767BBA">
              <w:rPr>
                <w:b/>
                <w:bCs/>
                <w:sz w:val="16"/>
                <w:szCs w:val="16"/>
                <w:lang w:val="fr-FR"/>
              </w:rPr>
              <w:t>Catégorie 2</w:t>
            </w:r>
          </w:p>
        </w:tc>
        <w:tc>
          <w:tcPr>
            <w:tcW w:w="1570" w:type="dxa"/>
            <w:vAlign w:val="center"/>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767BBA">
              <w:rPr>
                <w:b/>
                <w:bCs/>
                <w:sz w:val="16"/>
                <w:szCs w:val="16"/>
                <w:lang w:val="fr-FR"/>
              </w:rPr>
              <w:t>Catégorie 3</w:t>
            </w:r>
          </w:p>
        </w:tc>
        <w:tc>
          <w:tcPr>
            <w:tcW w:w="1691" w:type="dxa"/>
            <w:vAlign w:val="center"/>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40" w:right="-69"/>
              <w:jc w:val="center"/>
              <w:rPr>
                <w:b/>
                <w:bCs/>
                <w:sz w:val="16"/>
                <w:szCs w:val="16"/>
                <w:lang w:val="fr-FR"/>
              </w:rPr>
            </w:pPr>
            <w:r w:rsidRPr="00767BBA">
              <w:rPr>
                <w:b/>
                <w:bCs/>
                <w:sz w:val="16"/>
                <w:szCs w:val="16"/>
                <w:lang w:val="fr-FR"/>
              </w:rPr>
              <w:t>Catégorie 4</w:t>
            </w:r>
          </w:p>
        </w:tc>
        <w:tc>
          <w:tcPr>
            <w:tcW w:w="1115" w:type="dxa"/>
            <w:vAlign w:val="center"/>
          </w:tcPr>
          <w:p w:rsidR="00FE45A7" w:rsidRPr="00767BBA" w:rsidRDefault="00FE45A7" w:rsidP="006F512A">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ind w:left="-140" w:right="-69"/>
              <w:jc w:val="center"/>
              <w:rPr>
                <w:b/>
                <w:bCs/>
                <w:sz w:val="16"/>
                <w:szCs w:val="16"/>
                <w:lang w:val="fr-FR"/>
              </w:rPr>
            </w:pPr>
            <w:r w:rsidRPr="00767BBA">
              <w:rPr>
                <w:b/>
                <w:bCs/>
                <w:sz w:val="16"/>
                <w:szCs w:val="16"/>
                <w:lang w:val="fr-FR"/>
              </w:rPr>
              <w:t>Catégorie 5</w:t>
            </w:r>
          </w:p>
        </w:tc>
      </w:tr>
      <w:tr w:rsidR="00FE45A7" w:rsidRPr="00767BBA" w:rsidTr="00FE45A7">
        <w:trPr>
          <w:trHeight w:val="124"/>
          <w:jc w:val="center"/>
        </w:trPr>
        <w:tc>
          <w:tcPr>
            <w:tcW w:w="1662"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767BBA">
              <w:rPr>
                <w:b/>
                <w:bCs/>
                <w:sz w:val="16"/>
                <w:szCs w:val="16"/>
                <w:lang w:val="fr-FR"/>
              </w:rPr>
              <w:t xml:space="preserve">Orale </w:t>
            </w:r>
            <w:r w:rsidRPr="00767BBA">
              <w:rPr>
                <w:sz w:val="16"/>
                <w:szCs w:val="16"/>
                <w:lang w:val="fr-FR"/>
              </w:rPr>
              <w:t>(mg/kg de poids corporel)</w:t>
            </w:r>
          </w:p>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767BBA">
              <w:rPr>
                <w:i/>
                <w:iCs/>
                <w:sz w:val="16"/>
                <w:szCs w:val="16"/>
                <w:lang w:val="fr-FR"/>
              </w:rPr>
              <w:t>Voir notes a) et b)</w:t>
            </w:r>
          </w:p>
        </w:tc>
        <w:tc>
          <w:tcPr>
            <w:tcW w:w="1276"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ETA ≤ 5</w:t>
            </w:r>
          </w:p>
        </w:tc>
        <w:tc>
          <w:tcPr>
            <w:tcW w:w="1417"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5 &lt; ETA ≤ 50</w:t>
            </w:r>
          </w:p>
        </w:tc>
        <w:tc>
          <w:tcPr>
            <w:tcW w:w="1570"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50 &lt; ETA ≤ 300</w:t>
            </w:r>
          </w:p>
        </w:tc>
        <w:tc>
          <w:tcPr>
            <w:tcW w:w="1691"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300 &lt; ETA ≤ 2 000</w:t>
            </w:r>
          </w:p>
        </w:tc>
        <w:tc>
          <w:tcPr>
            <w:tcW w:w="1115" w:type="dxa"/>
            <w:vMerge w:val="restart"/>
            <w:vAlign w:val="center"/>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2000 &lt; ETA ≤ 5000</w:t>
            </w:r>
            <w:r w:rsidRPr="00767BBA">
              <w:rPr>
                <w:sz w:val="16"/>
                <w:szCs w:val="16"/>
                <w:lang w:val="fr-FR"/>
              </w:rPr>
              <w:br/>
            </w:r>
            <w:r w:rsidRPr="00767BBA">
              <w:rPr>
                <w:i/>
                <w:iCs/>
                <w:sz w:val="16"/>
                <w:szCs w:val="16"/>
                <w:lang w:val="fr-FR"/>
              </w:rPr>
              <w:t xml:space="preserve">Voir critères détaillés </w:t>
            </w:r>
            <w:r w:rsidRPr="00767BBA">
              <w:rPr>
                <w:i/>
                <w:iCs/>
                <w:sz w:val="16"/>
                <w:szCs w:val="16"/>
                <w:lang w:val="fr-FR"/>
              </w:rPr>
              <w:br/>
              <w:t>en note g)</w:t>
            </w:r>
          </w:p>
        </w:tc>
      </w:tr>
      <w:tr w:rsidR="00FE45A7" w:rsidRPr="00767BBA" w:rsidTr="00FE45A7">
        <w:trPr>
          <w:trHeight w:val="158"/>
          <w:jc w:val="center"/>
        </w:trPr>
        <w:tc>
          <w:tcPr>
            <w:tcW w:w="1662"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i/>
                <w:iCs/>
                <w:sz w:val="16"/>
                <w:szCs w:val="16"/>
                <w:lang w:val="fr-FR"/>
              </w:rPr>
            </w:pPr>
            <w:r w:rsidRPr="00767BBA">
              <w:rPr>
                <w:b/>
                <w:bCs/>
                <w:sz w:val="16"/>
                <w:szCs w:val="16"/>
                <w:lang w:val="fr-FR"/>
              </w:rPr>
              <w:t xml:space="preserve">Cutanée </w:t>
            </w:r>
            <w:r w:rsidRPr="00767BBA">
              <w:rPr>
                <w:sz w:val="16"/>
                <w:szCs w:val="16"/>
                <w:lang w:val="fr-FR"/>
              </w:rPr>
              <w:t>(mg/kg de poids corporel)</w:t>
            </w:r>
            <w:r w:rsidRPr="00767BBA">
              <w:rPr>
                <w:i/>
                <w:iCs/>
                <w:sz w:val="16"/>
                <w:szCs w:val="16"/>
                <w:lang w:val="fr-FR"/>
              </w:rPr>
              <w:t xml:space="preserve"> </w:t>
            </w:r>
            <w:r w:rsidRPr="00767BBA">
              <w:rPr>
                <w:i/>
                <w:iCs/>
                <w:sz w:val="16"/>
                <w:szCs w:val="16"/>
                <w:lang w:val="fr-FR"/>
              </w:rPr>
              <w:br/>
              <w:t>Voir notes a) et b)</w:t>
            </w:r>
          </w:p>
        </w:tc>
        <w:tc>
          <w:tcPr>
            <w:tcW w:w="1276"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ETA ≤ 50</w:t>
            </w:r>
          </w:p>
        </w:tc>
        <w:tc>
          <w:tcPr>
            <w:tcW w:w="1417"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50 &lt; ETA ≤ 200</w:t>
            </w:r>
          </w:p>
        </w:tc>
        <w:tc>
          <w:tcPr>
            <w:tcW w:w="1570"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200 &lt; ETA ≤ 1 000</w:t>
            </w:r>
          </w:p>
        </w:tc>
        <w:tc>
          <w:tcPr>
            <w:tcW w:w="1691"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1 000 &lt; ETA ≤ 2 000</w:t>
            </w:r>
          </w:p>
        </w:tc>
        <w:tc>
          <w:tcPr>
            <w:tcW w:w="1115" w:type="dxa"/>
            <w:vMerge/>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u w:val="single"/>
                <w:lang w:val="fr-FR"/>
              </w:rPr>
            </w:pPr>
          </w:p>
        </w:tc>
      </w:tr>
      <w:tr w:rsidR="00FE45A7" w:rsidRPr="00767BBA" w:rsidTr="00FE45A7">
        <w:trPr>
          <w:trHeight w:val="206"/>
          <w:jc w:val="center"/>
        </w:trPr>
        <w:tc>
          <w:tcPr>
            <w:tcW w:w="1662"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767BBA">
              <w:rPr>
                <w:b/>
                <w:bCs/>
                <w:sz w:val="16"/>
                <w:szCs w:val="16"/>
                <w:lang w:val="fr-FR"/>
              </w:rPr>
              <w:t>Gaz</w:t>
            </w:r>
            <w:r w:rsidRPr="00767BBA">
              <w:rPr>
                <w:sz w:val="16"/>
                <w:szCs w:val="16"/>
                <w:lang w:val="fr-FR"/>
              </w:rPr>
              <w:t xml:space="preserve"> (</w:t>
            </w:r>
            <w:proofErr w:type="spellStart"/>
            <w:r w:rsidRPr="00767BBA">
              <w:rPr>
                <w:sz w:val="16"/>
                <w:szCs w:val="16"/>
                <w:lang w:val="fr-FR"/>
              </w:rPr>
              <w:t>ppmV</w:t>
            </w:r>
            <w:proofErr w:type="spellEnd"/>
            <w:r w:rsidRPr="00767BBA">
              <w:rPr>
                <w:sz w:val="16"/>
                <w:szCs w:val="16"/>
                <w:lang w:val="fr-FR"/>
              </w:rPr>
              <w:t>)</w:t>
            </w:r>
          </w:p>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ind w:left="1153" w:hanging="1153"/>
              <w:rPr>
                <w:i/>
                <w:iCs/>
                <w:sz w:val="16"/>
                <w:szCs w:val="16"/>
                <w:lang w:val="fr-FR"/>
              </w:rPr>
            </w:pPr>
            <w:r w:rsidRPr="00767BBA">
              <w:rPr>
                <w:i/>
                <w:iCs/>
                <w:sz w:val="16"/>
                <w:szCs w:val="16"/>
                <w:lang w:val="fr-FR"/>
              </w:rPr>
              <w:t>Voir notes a), b) et c)</w:t>
            </w:r>
          </w:p>
        </w:tc>
        <w:tc>
          <w:tcPr>
            <w:tcW w:w="1276"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ETA ≤ 100</w:t>
            </w:r>
          </w:p>
        </w:tc>
        <w:tc>
          <w:tcPr>
            <w:tcW w:w="1417"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100 &lt; ETA ≤ 500</w:t>
            </w:r>
          </w:p>
        </w:tc>
        <w:tc>
          <w:tcPr>
            <w:tcW w:w="1570"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500 &lt; ETA ≤ 2 500</w:t>
            </w:r>
          </w:p>
        </w:tc>
        <w:tc>
          <w:tcPr>
            <w:tcW w:w="1691"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2 500 &lt; ETA ≤ 20 000</w:t>
            </w:r>
          </w:p>
        </w:tc>
        <w:tc>
          <w:tcPr>
            <w:tcW w:w="1115" w:type="dxa"/>
            <w:vMerge w:val="restart"/>
            <w:vAlign w:val="center"/>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r w:rsidRPr="00767BBA">
              <w:rPr>
                <w:i/>
                <w:iCs/>
                <w:sz w:val="16"/>
                <w:szCs w:val="16"/>
                <w:lang w:val="fr-FR"/>
              </w:rPr>
              <w:t xml:space="preserve">Voir critères détaillés </w:t>
            </w:r>
            <w:r w:rsidRPr="00767BBA">
              <w:rPr>
                <w:i/>
                <w:iCs/>
                <w:sz w:val="16"/>
                <w:szCs w:val="16"/>
                <w:lang w:val="fr-FR"/>
              </w:rPr>
              <w:br/>
              <w:t>en note g)</w:t>
            </w:r>
          </w:p>
        </w:tc>
      </w:tr>
      <w:tr w:rsidR="00FE45A7" w:rsidRPr="00767BBA" w:rsidTr="00FE45A7">
        <w:trPr>
          <w:trHeight w:val="289"/>
          <w:jc w:val="center"/>
        </w:trPr>
        <w:tc>
          <w:tcPr>
            <w:tcW w:w="1662"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767BBA">
              <w:rPr>
                <w:b/>
                <w:bCs/>
                <w:sz w:val="16"/>
                <w:szCs w:val="16"/>
                <w:lang w:val="fr-FR"/>
              </w:rPr>
              <w:t>Vapeurs</w:t>
            </w:r>
            <w:r w:rsidRPr="00767BBA">
              <w:rPr>
                <w:sz w:val="16"/>
                <w:szCs w:val="16"/>
                <w:lang w:val="fr-FR"/>
              </w:rPr>
              <w:t xml:space="preserve"> (mg/l)</w:t>
            </w:r>
          </w:p>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767BBA">
              <w:rPr>
                <w:i/>
                <w:iCs/>
                <w:sz w:val="16"/>
                <w:szCs w:val="16"/>
                <w:lang w:val="fr-FR"/>
              </w:rPr>
              <w:t>Voir notes a), b), c), d) et e)</w:t>
            </w:r>
          </w:p>
        </w:tc>
        <w:tc>
          <w:tcPr>
            <w:tcW w:w="1276"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ETA ≤ 0,5</w:t>
            </w:r>
          </w:p>
        </w:tc>
        <w:tc>
          <w:tcPr>
            <w:tcW w:w="1417"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0,5 &lt;ETA ≤ 2,0</w:t>
            </w:r>
          </w:p>
        </w:tc>
        <w:tc>
          <w:tcPr>
            <w:tcW w:w="1570"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2,0 &lt; ETA ≤ 10,0</w:t>
            </w:r>
          </w:p>
        </w:tc>
        <w:tc>
          <w:tcPr>
            <w:tcW w:w="1691"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10,0 &lt; ETA ≤ 20,0</w:t>
            </w:r>
          </w:p>
        </w:tc>
        <w:tc>
          <w:tcPr>
            <w:tcW w:w="1115" w:type="dxa"/>
            <w:vMerge/>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r w:rsidR="00FE45A7" w:rsidRPr="00767BBA" w:rsidTr="00FE45A7">
        <w:trPr>
          <w:trHeight w:val="365"/>
          <w:jc w:val="center"/>
        </w:trPr>
        <w:tc>
          <w:tcPr>
            <w:tcW w:w="1662"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767BBA">
              <w:rPr>
                <w:b/>
                <w:bCs/>
                <w:sz w:val="16"/>
                <w:szCs w:val="16"/>
                <w:lang w:val="fr-FR"/>
              </w:rPr>
              <w:t xml:space="preserve">Poussières et brouillards </w:t>
            </w:r>
            <w:r w:rsidRPr="00767BBA">
              <w:rPr>
                <w:sz w:val="16"/>
                <w:szCs w:val="16"/>
                <w:lang w:val="fr-FR"/>
              </w:rPr>
              <w:t>(mg/l)</w:t>
            </w:r>
          </w:p>
          <w:p w:rsidR="00FE45A7" w:rsidRPr="00767BBA" w:rsidRDefault="00FE45A7" w:rsidP="006F512A">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rPr>
                <w:sz w:val="16"/>
                <w:szCs w:val="16"/>
                <w:lang w:val="fr-FR"/>
              </w:rPr>
            </w:pPr>
            <w:r w:rsidRPr="00767BBA">
              <w:rPr>
                <w:iCs w:val="0"/>
                <w:sz w:val="16"/>
                <w:szCs w:val="16"/>
                <w:lang w:val="fr-FR"/>
              </w:rPr>
              <w:t xml:space="preserve">Voir notes a), b), c) </w:t>
            </w:r>
            <w:r w:rsidRPr="00767BBA">
              <w:rPr>
                <w:iCs w:val="0"/>
                <w:sz w:val="16"/>
                <w:szCs w:val="16"/>
                <w:lang w:val="fr-FR"/>
              </w:rPr>
              <w:br/>
              <w:t xml:space="preserve">et </w:t>
            </w:r>
            <w:r w:rsidRPr="00767BBA">
              <w:rPr>
                <w:sz w:val="16"/>
                <w:szCs w:val="16"/>
                <w:lang w:val="fr-FR"/>
              </w:rPr>
              <w:t xml:space="preserve">f) </w:t>
            </w:r>
          </w:p>
        </w:tc>
        <w:tc>
          <w:tcPr>
            <w:tcW w:w="1276"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ETA ≤ 0,05</w:t>
            </w:r>
          </w:p>
        </w:tc>
        <w:tc>
          <w:tcPr>
            <w:tcW w:w="1417"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0,05 &lt; ETA ≤ 0,5</w:t>
            </w:r>
          </w:p>
        </w:tc>
        <w:tc>
          <w:tcPr>
            <w:tcW w:w="1570"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0,5 &lt; ETA ≤ 1,0</w:t>
            </w:r>
          </w:p>
        </w:tc>
        <w:tc>
          <w:tcPr>
            <w:tcW w:w="1691" w:type="dxa"/>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sz w:val="16"/>
                <w:szCs w:val="16"/>
                <w:lang w:val="fr-FR"/>
              </w:rPr>
            </w:pPr>
            <w:r w:rsidRPr="00767BBA">
              <w:rPr>
                <w:sz w:val="16"/>
                <w:szCs w:val="16"/>
                <w:lang w:val="fr-FR"/>
              </w:rPr>
              <w:t>1,0 &lt; ETA ≤ 5,0</w:t>
            </w:r>
          </w:p>
        </w:tc>
        <w:tc>
          <w:tcPr>
            <w:tcW w:w="1115" w:type="dxa"/>
            <w:vMerge/>
          </w:tcPr>
          <w:p w:rsidR="00FE45A7" w:rsidRPr="00767BBA" w:rsidRDefault="00FE45A7" w:rsidP="006F512A">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auto"/>
              <w:jc w:val="center"/>
              <w:rPr>
                <w:i/>
                <w:sz w:val="16"/>
                <w:szCs w:val="16"/>
                <w:u w:val="single"/>
                <w:vertAlign w:val="superscript"/>
                <w:lang w:val="fr-FR"/>
              </w:rPr>
            </w:pPr>
          </w:p>
        </w:tc>
      </w:tr>
    </w:tbl>
    <w:p w:rsidR="00FE45A7" w:rsidRPr="00767BBA" w:rsidRDefault="00FE45A7" w:rsidP="00FE45A7">
      <w:pPr>
        <w:pStyle w:val="SingleTxtG"/>
        <w:spacing w:before="120" w:after="240"/>
        <w:rPr>
          <w:i/>
          <w:lang w:val="fr-FR"/>
        </w:rPr>
      </w:pPr>
      <w:r w:rsidRPr="00767BBA">
        <w:rPr>
          <w:b/>
          <w:bCs/>
          <w:i/>
          <w:lang w:val="fr-FR"/>
        </w:rPr>
        <w:t>Nota </w:t>
      </w:r>
      <w:r w:rsidRPr="00767BBA">
        <w:rPr>
          <w:i/>
          <w:lang w:val="fr-FR"/>
        </w:rPr>
        <w:t>: La concentration des gaz est exprimée en parties par million en volume (</w:t>
      </w:r>
      <w:proofErr w:type="spellStart"/>
      <w:r w:rsidRPr="00767BBA">
        <w:rPr>
          <w:i/>
          <w:lang w:val="fr-FR"/>
        </w:rPr>
        <w:t>ppmV</w:t>
      </w:r>
      <w:proofErr w:type="spellEnd"/>
      <w:r w:rsidRPr="00767BBA">
        <w:rPr>
          <w:i/>
          <w:lang w:val="fr-FR"/>
        </w:rPr>
        <w:t>). »</w:t>
      </w:r>
    </w:p>
    <w:p w:rsidR="00496195" w:rsidRPr="00767BBA" w:rsidRDefault="00496195" w:rsidP="00496195">
      <w:pPr>
        <w:pStyle w:val="SingleTxtG"/>
        <w:rPr>
          <w:lang w:val="fr-FR"/>
        </w:rPr>
      </w:pPr>
      <w:r w:rsidRPr="00767BBA">
        <w:rPr>
          <w:lang w:val="fr-FR"/>
        </w:rPr>
        <w:t>3.1.2.3</w:t>
      </w:r>
      <w:r w:rsidRPr="00767BBA">
        <w:rPr>
          <w:lang w:val="fr-FR"/>
        </w:rPr>
        <w:tab/>
      </w:r>
      <w:r w:rsidRPr="00767BBA">
        <w:rPr>
          <w:lang w:val="fr-FR"/>
        </w:rPr>
        <w:tab/>
        <w:t>Ajouter la nouvelle phrase suivante à la fin du paragraphe:</w:t>
      </w:r>
    </w:p>
    <w:p w:rsidR="00496195" w:rsidRPr="00767BBA" w:rsidRDefault="00496195" w:rsidP="00496195">
      <w:pPr>
        <w:pStyle w:val="SingleTxtG"/>
        <w:ind w:left="2268"/>
        <w:rPr>
          <w:lang w:val="fr-FR"/>
        </w:rPr>
      </w:pPr>
      <w:r w:rsidRPr="00767BBA">
        <w:rPr>
          <w:lang w:val="fr-FR"/>
        </w:rPr>
        <w:t>« Dans les cas où des données tirées de l’expérience humaine (à savoir les données professionnelles, les données provenant des bases de données sur les accidents, les études épidémiologiques, les rapports d’études cliniques) sont également disponibles, elles doivent être prises en considération selon une méthode d’évaluation de la force probante des données conforme aux principes énoncés au 1.3.2.4.9. ».</w:t>
      </w:r>
    </w:p>
    <w:p w:rsidR="00496195" w:rsidRPr="00767BBA" w:rsidRDefault="00496195" w:rsidP="004D3603">
      <w:pPr>
        <w:pStyle w:val="H1G"/>
        <w:rPr>
          <w:lang w:val="fr-FR"/>
        </w:rPr>
      </w:pPr>
      <w:r w:rsidRPr="00767BBA">
        <w:rPr>
          <w:lang w:val="fr-FR"/>
        </w:rPr>
        <w:lastRenderedPageBreak/>
        <w:tab/>
      </w:r>
      <w:r w:rsidRPr="00767BBA">
        <w:rPr>
          <w:lang w:val="fr-FR"/>
        </w:rPr>
        <w:tab/>
        <w:t>Chapitre 3.2</w:t>
      </w:r>
    </w:p>
    <w:p w:rsidR="00496195" w:rsidRPr="00767BBA" w:rsidRDefault="00496195" w:rsidP="004D3603">
      <w:pPr>
        <w:pStyle w:val="SingleTxtG"/>
        <w:keepNext/>
        <w:keepLines/>
        <w:rPr>
          <w:lang w:val="fr-FR"/>
        </w:rPr>
      </w:pPr>
      <w:r w:rsidRPr="00767BBA">
        <w:rPr>
          <w:lang w:val="fr-FR"/>
        </w:rPr>
        <w:t>3.2.1.1</w:t>
      </w:r>
      <w:r w:rsidRPr="00767BBA">
        <w:rPr>
          <w:lang w:val="fr-FR"/>
        </w:rPr>
        <w:tab/>
      </w:r>
      <w:r w:rsidRPr="00767BBA">
        <w:rPr>
          <w:lang w:val="fr-FR"/>
        </w:rPr>
        <w:tab/>
        <w:t>Modifier pour lire comme suit:</w:t>
      </w:r>
    </w:p>
    <w:p w:rsidR="00496195" w:rsidRPr="00767BBA" w:rsidRDefault="00496195" w:rsidP="00496195">
      <w:pPr>
        <w:pStyle w:val="SingleTxtG"/>
        <w:ind w:left="2268"/>
        <w:rPr>
          <w:lang w:val="fr-FR"/>
        </w:rPr>
      </w:pPr>
      <w:r w:rsidRPr="00767BBA">
        <w:rPr>
          <w:lang w:val="fr-FR"/>
        </w:rPr>
        <w:t xml:space="preserve">« La </w:t>
      </w:r>
      <w:r w:rsidRPr="00767BBA">
        <w:rPr>
          <w:i/>
          <w:lang w:val="fr-FR"/>
        </w:rPr>
        <w:t>corrosion cutanée</w:t>
      </w:r>
      <w:r w:rsidRPr="00767BBA">
        <w:rPr>
          <w:lang w:val="fr-FR"/>
        </w:rPr>
        <w:t xml:space="preserve"> désigne des lésions cutanées irréversibles, telles qu’une nécrose visible au travers de l’épiderme et dans le derme, à la suite de l’exposition à une substance ou un mélange.</w:t>
      </w:r>
    </w:p>
    <w:p w:rsidR="00496195" w:rsidRPr="00767BBA" w:rsidRDefault="00496195" w:rsidP="00496195">
      <w:pPr>
        <w:pStyle w:val="SingleTxtG"/>
        <w:ind w:left="2268"/>
        <w:rPr>
          <w:lang w:val="fr-FR"/>
        </w:rPr>
      </w:pPr>
      <w:r w:rsidRPr="00767BBA">
        <w:rPr>
          <w:lang w:val="fr-FR"/>
        </w:rPr>
        <w:t>L’</w:t>
      </w:r>
      <w:r w:rsidRPr="00767BBA">
        <w:rPr>
          <w:i/>
          <w:lang w:val="fr-FR"/>
        </w:rPr>
        <w:t>irritation cutanée</w:t>
      </w:r>
      <w:r w:rsidRPr="00767BBA">
        <w:rPr>
          <w:lang w:val="fr-FR"/>
        </w:rPr>
        <w:t xml:space="preserve"> désigne l’apparition sur la peau de lésions réversibles à la suite de l’exposition à une substance ou un mélange. ».</w:t>
      </w:r>
    </w:p>
    <w:p w:rsidR="00496195" w:rsidRPr="00767BBA" w:rsidRDefault="00496195" w:rsidP="00496195">
      <w:pPr>
        <w:pStyle w:val="SingleTxtG"/>
        <w:ind w:left="2268"/>
        <w:rPr>
          <w:lang w:val="fr-FR"/>
        </w:rPr>
      </w:pPr>
      <w:r w:rsidRPr="00767BBA">
        <w:rPr>
          <w:u w:val="single"/>
          <w:lang w:val="fr-FR"/>
        </w:rPr>
        <w:t>Amendement corollaire</w:t>
      </w:r>
      <w:r w:rsidRPr="00767BBA">
        <w:rPr>
          <w:lang w:val="fr-FR"/>
        </w:rPr>
        <w:t> : Supprimer la note de bas de page 1 et renuméroter les notes de bas de page suivantes en conséquence.</w:t>
      </w:r>
    </w:p>
    <w:p w:rsidR="00496195" w:rsidRPr="00767BBA" w:rsidRDefault="00496195" w:rsidP="00496195">
      <w:pPr>
        <w:pStyle w:val="H1G"/>
        <w:rPr>
          <w:lang w:val="fr-FR"/>
        </w:rPr>
      </w:pPr>
      <w:r w:rsidRPr="00767BBA">
        <w:rPr>
          <w:lang w:val="fr-FR"/>
        </w:rPr>
        <w:tab/>
      </w:r>
      <w:r w:rsidRPr="00767BBA">
        <w:rPr>
          <w:lang w:val="fr-FR"/>
        </w:rPr>
        <w:tab/>
        <w:t>Chapitre 3.3</w:t>
      </w:r>
    </w:p>
    <w:p w:rsidR="00496195" w:rsidRPr="00767BBA" w:rsidRDefault="00496195" w:rsidP="00496195">
      <w:pPr>
        <w:pStyle w:val="SingleTxtG"/>
        <w:keepNext/>
        <w:rPr>
          <w:lang w:val="fr-FR"/>
        </w:rPr>
      </w:pPr>
      <w:r w:rsidRPr="00767BBA">
        <w:rPr>
          <w:lang w:val="fr-FR"/>
        </w:rPr>
        <w:t>3.3.1.1</w:t>
      </w:r>
      <w:r w:rsidRPr="00767BBA">
        <w:rPr>
          <w:lang w:val="fr-FR"/>
        </w:rPr>
        <w:tab/>
      </w:r>
      <w:r w:rsidRPr="00767BBA">
        <w:rPr>
          <w:lang w:val="fr-FR"/>
        </w:rPr>
        <w:tab/>
        <w:t>Modifier pour lire comme suit:</w:t>
      </w:r>
    </w:p>
    <w:p w:rsidR="00496195" w:rsidRPr="00767BBA" w:rsidRDefault="00496195" w:rsidP="00496195">
      <w:pPr>
        <w:pStyle w:val="SingleTxtG"/>
        <w:ind w:left="2268"/>
        <w:rPr>
          <w:lang w:val="fr-FR"/>
        </w:rPr>
      </w:pPr>
      <w:r w:rsidRPr="00767BBA">
        <w:rPr>
          <w:lang w:val="fr-FR"/>
        </w:rPr>
        <w:t xml:space="preserve">« Les </w:t>
      </w:r>
      <w:r w:rsidRPr="00767BBA">
        <w:rPr>
          <w:i/>
          <w:lang w:val="fr-FR"/>
        </w:rPr>
        <w:t xml:space="preserve">lésions oculaires graves </w:t>
      </w:r>
      <w:r w:rsidRPr="00767BBA">
        <w:rPr>
          <w:lang w:val="fr-FR"/>
        </w:rPr>
        <w:t xml:space="preserve">désignent des lésions des tissus oculaires ou une dégradation </w:t>
      </w:r>
      <w:r w:rsidR="00814E79" w:rsidRPr="00767BBA">
        <w:rPr>
          <w:lang w:val="fr-FR"/>
        </w:rPr>
        <w:t xml:space="preserve">sévère </w:t>
      </w:r>
      <w:r w:rsidRPr="00767BBA">
        <w:rPr>
          <w:lang w:val="fr-FR"/>
        </w:rPr>
        <w:t>de la vue faisant suite à l’exposition de l’œil à une substance ou un mélange, et qui ne sont pas totalement réversibles.</w:t>
      </w:r>
    </w:p>
    <w:p w:rsidR="00496195" w:rsidRPr="00767BBA" w:rsidRDefault="00496195" w:rsidP="00496195">
      <w:pPr>
        <w:pStyle w:val="SingleTxtG"/>
        <w:ind w:left="2268"/>
        <w:rPr>
          <w:lang w:val="fr-FR"/>
        </w:rPr>
      </w:pPr>
      <w:r w:rsidRPr="00767BBA">
        <w:rPr>
          <w:lang w:val="fr-FR"/>
        </w:rPr>
        <w:t>L’</w:t>
      </w:r>
      <w:r w:rsidRPr="00767BBA">
        <w:rPr>
          <w:i/>
          <w:lang w:val="fr-FR"/>
        </w:rPr>
        <w:t>irritation oculaire</w:t>
      </w:r>
      <w:r w:rsidRPr="00767BBA">
        <w:rPr>
          <w:lang w:val="fr-FR"/>
        </w:rPr>
        <w:t xml:space="preserve"> désigne une atteinte totalement réversible de l’œil faisant suite à l’exposition de celui-ci à une substance ou un mélange. ».</w:t>
      </w:r>
    </w:p>
    <w:p w:rsidR="00496195" w:rsidRPr="00767BBA" w:rsidRDefault="00496195" w:rsidP="00496195">
      <w:pPr>
        <w:pStyle w:val="SingleTxtG"/>
        <w:ind w:left="2268"/>
        <w:rPr>
          <w:lang w:val="fr-FR"/>
        </w:rPr>
      </w:pPr>
      <w:r w:rsidRPr="00767BBA">
        <w:rPr>
          <w:u w:val="single"/>
          <w:lang w:val="fr-FR"/>
        </w:rPr>
        <w:t>Amendement corollaire</w:t>
      </w:r>
      <w:r w:rsidRPr="00767BBA">
        <w:rPr>
          <w:lang w:val="fr-FR"/>
        </w:rPr>
        <w:t> : Supprimer la note de bas de page 1 et renuméroter les notes de bas de page suivantes en conséquence.</w:t>
      </w:r>
    </w:p>
    <w:p w:rsidR="00496195" w:rsidRPr="00767BBA" w:rsidRDefault="00496195" w:rsidP="00496195">
      <w:pPr>
        <w:pStyle w:val="H1G"/>
        <w:rPr>
          <w:lang w:val="fr-FR"/>
        </w:rPr>
      </w:pPr>
      <w:r w:rsidRPr="00767BBA">
        <w:rPr>
          <w:lang w:val="fr-FR"/>
        </w:rPr>
        <w:tab/>
      </w:r>
      <w:r w:rsidRPr="00767BBA">
        <w:rPr>
          <w:lang w:val="fr-FR"/>
        </w:rPr>
        <w:tab/>
        <w:t xml:space="preserve">Chapitre 3.4 </w:t>
      </w:r>
    </w:p>
    <w:p w:rsidR="00496195" w:rsidRPr="00767BBA" w:rsidRDefault="00496195" w:rsidP="00496195">
      <w:pPr>
        <w:pStyle w:val="SingleTxtG"/>
        <w:rPr>
          <w:lang w:val="fr-FR"/>
        </w:rPr>
      </w:pPr>
      <w:r w:rsidRPr="00767BBA">
        <w:rPr>
          <w:lang w:val="fr-FR"/>
        </w:rPr>
        <w:t>3.4.1.1</w:t>
      </w:r>
      <w:r w:rsidRPr="00767BBA">
        <w:rPr>
          <w:lang w:val="fr-FR"/>
        </w:rPr>
        <w:tab/>
      </w:r>
      <w:r w:rsidRPr="00767BBA">
        <w:rPr>
          <w:lang w:val="fr-FR"/>
        </w:rPr>
        <w:tab/>
        <w:t>Modifier pour lire comme suit:</w:t>
      </w:r>
    </w:p>
    <w:p w:rsidR="00496195" w:rsidRPr="00767BBA" w:rsidRDefault="00496195" w:rsidP="00496195">
      <w:pPr>
        <w:pStyle w:val="SingleTxtG"/>
        <w:ind w:left="2268"/>
        <w:rPr>
          <w:lang w:val="fr-FR"/>
        </w:rPr>
      </w:pPr>
      <w:r w:rsidRPr="00767BBA">
        <w:rPr>
          <w:iCs/>
          <w:lang w:val="fr-FR"/>
        </w:rPr>
        <w:t xml:space="preserve">« La </w:t>
      </w:r>
      <w:r w:rsidRPr="00767BBA">
        <w:rPr>
          <w:i/>
          <w:lang w:val="fr-FR"/>
        </w:rPr>
        <w:t>sensibilisation respiratoire</w:t>
      </w:r>
      <w:r w:rsidRPr="00767BBA">
        <w:rPr>
          <w:lang w:val="fr-FR"/>
        </w:rPr>
        <w:t xml:space="preserve"> désigne une hypersensibilité des voies respiratoires survenant après l’inhalation d’une substance ou d’un mélange.</w:t>
      </w:r>
    </w:p>
    <w:p w:rsidR="00496195" w:rsidRPr="00767BBA" w:rsidRDefault="00496195" w:rsidP="00496195">
      <w:pPr>
        <w:pStyle w:val="SingleTxtG"/>
        <w:ind w:left="2268"/>
        <w:rPr>
          <w:lang w:val="fr-FR"/>
        </w:rPr>
      </w:pPr>
      <w:r w:rsidRPr="00767BBA">
        <w:rPr>
          <w:lang w:val="fr-FR"/>
        </w:rPr>
        <w:t xml:space="preserve">La </w:t>
      </w:r>
      <w:r w:rsidRPr="00767BBA">
        <w:rPr>
          <w:i/>
          <w:iCs/>
          <w:lang w:val="fr-FR"/>
        </w:rPr>
        <w:t xml:space="preserve">sensibilisation cutanée </w:t>
      </w:r>
      <w:r w:rsidRPr="00767BBA">
        <w:rPr>
          <w:lang w:val="fr-FR"/>
        </w:rPr>
        <w:t xml:space="preserve">désigne une réaction allergique survenant après un contact de la peau avec une substance ou un mélange. ». </w:t>
      </w:r>
    </w:p>
    <w:p w:rsidR="00496195" w:rsidRPr="00767BBA" w:rsidRDefault="00496195" w:rsidP="00496195">
      <w:pPr>
        <w:pStyle w:val="SingleTxtG"/>
        <w:ind w:left="2268"/>
        <w:rPr>
          <w:lang w:val="fr-FR"/>
        </w:rPr>
      </w:pPr>
      <w:r w:rsidRPr="00767BBA">
        <w:rPr>
          <w:u w:val="single"/>
          <w:lang w:val="fr-FR"/>
        </w:rPr>
        <w:t>Amendement corollaire</w:t>
      </w:r>
      <w:r w:rsidRPr="00767BBA">
        <w:rPr>
          <w:lang w:val="fr-FR"/>
        </w:rPr>
        <w:t> : Supprimer la note de bas de page 1 et renuméroter les notes de bas de page suivantes en conséquence.</w:t>
      </w:r>
    </w:p>
    <w:p w:rsidR="00496195" w:rsidRPr="00767BBA" w:rsidRDefault="00496195" w:rsidP="00496195">
      <w:pPr>
        <w:pStyle w:val="H1G"/>
        <w:rPr>
          <w:lang w:val="fr-FR"/>
        </w:rPr>
      </w:pPr>
      <w:r w:rsidRPr="00767BBA">
        <w:rPr>
          <w:lang w:val="fr-FR"/>
        </w:rPr>
        <w:tab/>
      </w:r>
      <w:r w:rsidRPr="00767BBA">
        <w:rPr>
          <w:lang w:val="fr-FR"/>
        </w:rPr>
        <w:tab/>
        <w:t>Chapitre 3.5</w:t>
      </w:r>
    </w:p>
    <w:p w:rsidR="00496195" w:rsidRPr="00767BBA" w:rsidRDefault="00496195" w:rsidP="00496195">
      <w:pPr>
        <w:pStyle w:val="SingleTxtG"/>
        <w:rPr>
          <w:lang w:val="fr-FR"/>
        </w:rPr>
      </w:pPr>
      <w:r w:rsidRPr="00767BBA">
        <w:rPr>
          <w:lang w:val="fr-FR"/>
        </w:rPr>
        <w:t>3.5.1.1</w:t>
      </w:r>
      <w:r w:rsidRPr="00767BBA">
        <w:rPr>
          <w:lang w:val="fr-FR"/>
        </w:rPr>
        <w:tab/>
      </w:r>
      <w:r w:rsidRPr="00767BBA">
        <w:rPr>
          <w:lang w:val="fr-FR"/>
        </w:rPr>
        <w:tab/>
        <w:t>Ajouter un nouveau paragraphe 3.5.1.1, libellé comme suit:</w:t>
      </w:r>
    </w:p>
    <w:p w:rsidR="00496195" w:rsidRPr="00767BBA" w:rsidRDefault="00496195" w:rsidP="00496195">
      <w:pPr>
        <w:pStyle w:val="SingleTxtG"/>
        <w:ind w:left="2268"/>
        <w:rPr>
          <w:lang w:val="fr-FR"/>
        </w:rPr>
      </w:pPr>
      <w:r w:rsidRPr="00767BBA">
        <w:rPr>
          <w:lang w:val="fr-FR"/>
        </w:rPr>
        <w:t>« 3.5.1.1</w:t>
      </w:r>
      <w:r w:rsidRPr="00767BBA">
        <w:rPr>
          <w:lang w:val="fr-FR"/>
        </w:rPr>
        <w:tab/>
        <w:t xml:space="preserve">La </w:t>
      </w:r>
      <w:proofErr w:type="spellStart"/>
      <w:r w:rsidRPr="00767BBA">
        <w:rPr>
          <w:i/>
          <w:iCs/>
          <w:lang w:val="fr-FR"/>
        </w:rPr>
        <w:t>mutagénicité</w:t>
      </w:r>
      <w:proofErr w:type="spellEnd"/>
      <w:r w:rsidRPr="00767BBA">
        <w:rPr>
          <w:i/>
          <w:iCs/>
          <w:lang w:val="fr-FR"/>
        </w:rPr>
        <w:t xml:space="preserve"> sur les cellules germinales </w:t>
      </w:r>
      <w:r w:rsidRPr="00767BBA">
        <w:rPr>
          <w:lang w:val="fr-FR"/>
        </w:rPr>
        <w:t>désigne des mutations héritables de gènes, y compris des aberrations chromosomiques structurelles et numériques héritables des cellules germinales survenant après une exposition à une substance ou un mélange. ».</w:t>
      </w:r>
    </w:p>
    <w:p w:rsidR="00496195" w:rsidRPr="00767BBA" w:rsidRDefault="00496195" w:rsidP="00496195">
      <w:pPr>
        <w:pStyle w:val="SingleTxtG"/>
        <w:ind w:left="2268"/>
        <w:rPr>
          <w:lang w:val="fr-FR"/>
        </w:rPr>
      </w:pPr>
      <w:r w:rsidRPr="00767BBA">
        <w:rPr>
          <w:lang w:val="fr-FR"/>
        </w:rPr>
        <w:t>Les paragraphes 3.5.1.1 à 3.5.1.4 deviennent les paragraphes 3.5.1.2 à 3.5.1.5.</w:t>
      </w:r>
    </w:p>
    <w:p w:rsidR="00496195" w:rsidRPr="00767BBA" w:rsidRDefault="00496195" w:rsidP="00BE7CB7">
      <w:pPr>
        <w:pStyle w:val="H1G"/>
        <w:rPr>
          <w:lang w:val="fr-FR"/>
        </w:rPr>
      </w:pPr>
      <w:bookmarkStart w:id="1" w:name="_Toc11573781"/>
      <w:r w:rsidRPr="00767BBA">
        <w:rPr>
          <w:lang w:val="fr-FR"/>
        </w:rPr>
        <w:lastRenderedPageBreak/>
        <w:tab/>
      </w:r>
      <w:r w:rsidRPr="00767BBA">
        <w:rPr>
          <w:lang w:val="fr-FR"/>
        </w:rPr>
        <w:tab/>
        <w:t>Chapitre 3.6</w:t>
      </w:r>
      <w:bookmarkEnd w:id="1"/>
    </w:p>
    <w:p w:rsidR="00496195" w:rsidRPr="00767BBA" w:rsidRDefault="00496195" w:rsidP="00BE7CB7">
      <w:pPr>
        <w:pStyle w:val="SingleTxtG"/>
        <w:keepNext/>
        <w:keepLines/>
        <w:tabs>
          <w:tab w:val="left" w:pos="2268"/>
        </w:tabs>
        <w:rPr>
          <w:lang w:val="fr-FR"/>
        </w:rPr>
      </w:pPr>
      <w:r w:rsidRPr="00767BBA">
        <w:rPr>
          <w:lang w:val="fr-FR"/>
        </w:rPr>
        <w:t>3.6.1</w:t>
      </w:r>
      <w:r w:rsidRPr="00767BBA">
        <w:rPr>
          <w:lang w:val="fr-FR"/>
        </w:rPr>
        <w:tab/>
        <w:t>Modifier la première phrase pour lire comme suit :</w:t>
      </w:r>
    </w:p>
    <w:p w:rsidR="00496195" w:rsidRPr="00767BBA" w:rsidRDefault="00496195" w:rsidP="00496195">
      <w:pPr>
        <w:pStyle w:val="SingleTxtG"/>
        <w:ind w:left="2268"/>
        <w:rPr>
          <w:lang w:val="fr-FR"/>
        </w:rPr>
      </w:pPr>
      <w:r w:rsidRPr="00767BBA">
        <w:rPr>
          <w:iCs/>
          <w:lang w:val="fr-FR"/>
        </w:rPr>
        <w:t xml:space="preserve">« La </w:t>
      </w:r>
      <w:r w:rsidR="00130124" w:rsidRPr="00767BBA">
        <w:rPr>
          <w:i/>
          <w:lang w:val="fr-FR"/>
        </w:rPr>
        <w:t>cancérogénicité</w:t>
      </w:r>
      <w:r w:rsidR="00130124" w:rsidRPr="00767BBA">
        <w:rPr>
          <w:iCs/>
          <w:lang w:val="fr-FR"/>
        </w:rPr>
        <w:t xml:space="preserve"> </w:t>
      </w:r>
      <w:r w:rsidRPr="00767BBA">
        <w:rPr>
          <w:iCs/>
          <w:lang w:val="fr-FR"/>
        </w:rPr>
        <w:t>désigne l’induction d’un cancer ou une augmentation de l’incidence du cancer après exposition à une substance ou un mélange</w:t>
      </w:r>
      <w:r w:rsidRPr="00767BBA">
        <w:rPr>
          <w:lang w:val="fr-FR"/>
        </w:rPr>
        <w:t>. ».</w:t>
      </w:r>
    </w:p>
    <w:p w:rsidR="00496195" w:rsidRPr="00767BBA" w:rsidRDefault="00496195" w:rsidP="00496195">
      <w:pPr>
        <w:pStyle w:val="H1G"/>
        <w:rPr>
          <w:lang w:val="fr-FR"/>
        </w:rPr>
      </w:pPr>
      <w:r w:rsidRPr="00767BBA">
        <w:rPr>
          <w:lang w:val="fr-FR"/>
        </w:rPr>
        <w:tab/>
      </w:r>
      <w:r w:rsidRPr="00767BBA">
        <w:rPr>
          <w:lang w:val="fr-FR"/>
        </w:rPr>
        <w:tab/>
        <w:t>Chapitre 3.7</w:t>
      </w:r>
    </w:p>
    <w:p w:rsidR="00496195" w:rsidRPr="00767BBA" w:rsidRDefault="00496195" w:rsidP="00496195">
      <w:pPr>
        <w:pStyle w:val="SingleTxtG"/>
        <w:tabs>
          <w:tab w:val="left" w:pos="1985"/>
        </w:tabs>
        <w:ind w:left="2268" w:hanging="1134"/>
        <w:rPr>
          <w:lang w:val="fr-FR"/>
        </w:rPr>
      </w:pPr>
      <w:r w:rsidRPr="00767BBA">
        <w:rPr>
          <w:lang w:val="fr-FR"/>
        </w:rPr>
        <w:t>3.7.1.1</w:t>
      </w:r>
      <w:r w:rsidRPr="00767BBA">
        <w:rPr>
          <w:lang w:val="fr-FR"/>
        </w:rPr>
        <w:tab/>
      </w:r>
      <w:r w:rsidRPr="00767BBA">
        <w:rPr>
          <w:lang w:val="fr-FR"/>
        </w:rPr>
        <w:tab/>
      </w:r>
      <w:r w:rsidR="00EE33E4" w:rsidRPr="00767BBA">
        <w:rPr>
          <w:lang w:val="fr-FR"/>
        </w:rPr>
        <w:t>Au premier paragraphe, m</w:t>
      </w:r>
      <w:r w:rsidRPr="00767BBA">
        <w:rPr>
          <w:lang w:val="fr-FR"/>
        </w:rPr>
        <w:t>odifier la première phrase pour lire comme suit :</w:t>
      </w:r>
      <w:r w:rsidR="00EE33E4" w:rsidRPr="00767BBA">
        <w:rPr>
          <w:lang w:val="fr-FR"/>
        </w:rPr>
        <w:t xml:space="preserve"> </w:t>
      </w:r>
      <w:r w:rsidRPr="00767BBA">
        <w:rPr>
          <w:lang w:val="fr-FR"/>
        </w:rPr>
        <w:tab/>
        <w:t xml:space="preserve">« La </w:t>
      </w:r>
      <w:r w:rsidRPr="00767BBA">
        <w:rPr>
          <w:i/>
          <w:lang w:val="fr-FR"/>
        </w:rPr>
        <w:t>toxicité pour la reproduction</w:t>
      </w:r>
      <w:r w:rsidRPr="00767BBA">
        <w:rPr>
          <w:lang w:val="fr-FR"/>
        </w:rPr>
        <w:t xml:space="preserve"> désigne des effets néfastes sur la fonction sexuelle et la fertilité des mâles et des femelles adultes, ainsi que  des effets indésirables sur le développement de leurs descendants, survenant après une exposition à une substance ou un mélange ».</w:t>
      </w:r>
    </w:p>
    <w:p w:rsidR="00496195" w:rsidRPr="00767BBA" w:rsidRDefault="00496195" w:rsidP="00496195">
      <w:pPr>
        <w:pStyle w:val="SingleTxtG"/>
        <w:ind w:left="2268" w:hanging="1134"/>
        <w:rPr>
          <w:lang w:val="fr-FR"/>
        </w:rPr>
      </w:pPr>
      <w:r w:rsidRPr="00767BBA">
        <w:rPr>
          <w:lang w:val="fr-FR"/>
        </w:rPr>
        <w:tab/>
        <w:t>À la dernière phrase</w:t>
      </w:r>
      <w:r w:rsidR="00EE33E4" w:rsidRPr="00767BBA">
        <w:rPr>
          <w:lang w:val="fr-FR"/>
        </w:rPr>
        <w:t xml:space="preserve"> du dernier paragraphe</w:t>
      </w:r>
      <w:r w:rsidRPr="00767BBA">
        <w:rPr>
          <w:lang w:val="fr-FR"/>
        </w:rPr>
        <w:t xml:space="preserve">, remplacer « Néanmoins, des produits chimiques présentant ce type d’effets » par « Néanmoins, les substances et mélanges présentant ce type d’effets ». </w:t>
      </w:r>
    </w:p>
    <w:p w:rsidR="00496195" w:rsidRPr="00767BBA" w:rsidRDefault="002373B9" w:rsidP="00496195">
      <w:pPr>
        <w:pStyle w:val="H1G"/>
        <w:rPr>
          <w:lang w:val="fr-FR"/>
        </w:rPr>
      </w:pPr>
      <w:r w:rsidRPr="00767BBA">
        <w:rPr>
          <w:lang w:val="fr-FR"/>
        </w:rPr>
        <w:tab/>
      </w:r>
      <w:r w:rsidR="00496195" w:rsidRPr="00767BBA">
        <w:rPr>
          <w:lang w:val="fr-FR"/>
        </w:rPr>
        <w:tab/>
        <w:t>Chapitre 3.8</w:t>
      </w:r>
    </w:p>
    <w:p w:rsidR="00496195" w:rsidRPr="00767BBA" w:rsidRDefault="00496195" w:rsidP="00496195">
      <w:pPr>
        <w:pStyle w:val="SingleTxtG"/>
        <w:keepNext/>
        <w:rPr>
          <w:snapToGrid w:val="0"/>
          <w:lang w:val="fr-FR"/>
        </w:rPr>
      </w:pPr>
      <w:r w:rsidRPr="00767BBA">
        <w:rPr>
          <w:snapToGrid w:val="0"/>
          <w:lang w:val="fr-FR"/>
        </w:rPr>
        <w:t>3.8.1.1</w:t>
      </w:r>
      <w:r w:rsidRPr="00767BBA">
        <w:rPr>
          <w:lang w:val="fr-FR"/>
        </w:rPr>
        <w:t xml:space="preserve"> </w:t>
      </w:r>
      <w:r w:rsidRPr="00767BBA">
        <w:rPr>
          <w:lang w:val="fr-FR"/>
        </w:rPr>
        <w:tab/>
        <w:t>Modifier la première phrase pour lire comme suit:</w:t>
      </w:r>
    </w:p>
    <w:p w:rsidR="00496195" w:rsidRPr="00767BBA" w:rsidRDefault="00496195" w:rsidP="00496195">
      <w:pPr>
        <w:pStyle w:val="SingleTxtG"/>
        <w:ind w:left="2268"/>
        <w:rPr>
          <w:lang w:val="fr-FR"/>
        </w:rPr>
      </w:pPr>
      <w:bookmarkStart w:id="2" w:name="_Toc11573817"/>
      <w:r w:rsidRPr="00767BBA">
        <w:rPr>
          <w:lang w:val="fr-FR"/>
        </w:rPr>
        <w:t xml:space="preserve">« La </w:t>
      </w:r>
      <w:r w:rsidRPr="00767BBA">
        <w:rPr>
          <w:i/>
          <w:lang w:val="fr-FR"/>
        </w:rPr>
        <w:t>toxicité pour certains organes cibles − exposition unique</w:t>
      </w:r>
      <w:r w:rsidRPr="00767BBA">
        <w:rPr>
          <w:lang w:val="fr-FR"/>
        </w:rPr>
        <w:t xml:space="preserve"> désigne des effets toxiques spécifiques et non létaux sur des organes cibles à la suite d’une exposition unique à une substance ou un mélange. » </w:t>
      </w:r>
    </w:p>
    <w:p w:rsidR="00496195" w:rsidRPr="00767BBA" w:rsidRDefault="00496195" w:rsidP="00496195">
      <w:pPr>
        <w:pStyle w:val="H1G"/>
        <w:rPr>
          <w:lang w:val="fr-FR"/>
        </w:rPr>
      </w:pPr>
      <w:r w:rsidRPr="00767BBA">
        <w:rPr>
          <w:lang w:val="fr-FR"/>
        </w:rPr>
        <w:tab/>
      </w:r>
      <w:r w:rsidRPr="00767BBA">
        <w:rPr>
          <w:lang w:val="fr-FR"/>
        </w:rPr>
        <w:tab/>
        <w:t xml:space="preserve">Chapitre 3.9 </w:t>
      </w:r>
      <w:bookmarkEnd w:id="2"/>
    </w:p>
    <w:p w:rsidR="00496195" w:rsidRPr="00767BBA" w:rsidRDefault="00496195" w:rsidP="00496195">
      <w:pPr>
        <w:pStyle w:val="SingleTxtG"/>
        <w:rPr>
          <w:lang w:val="fr-FR"/>
        </w:rPr>
      </w:pPr>
      <w:r w:rsidRPr="00767BBA">
        <w:rPr>
          <w:lang w:val="fr-FR"/>
        </w:rPr>
        <w:t xml:space="preserve">3.9.1.1 </w:t>
      </w:r>
      <w:r w:rsidRPr="00767BBA">
        <w:rPr>
          <w:lang w:val="fr-FR"/>
        </w:rPr>
        <w:tab/>
        <w:t>Modifier la première phrase pour lire comme suit:</w:t>
      </w:r>
    </w:p>
    <w:p w:rsidR="00496195" w:rsidRPr="00767BBA" w:rsidRDefault="00496195" w:rsidP="00496195">
      <w:pPr>
        <w:pStyle w:val="SingleTxtG"/>
        <w:ind w:left="2268"/>
        <w:rPr>
          <w:lang w:val="fr-FR"/>
        </w:rPr>
      </w:pPr>
      <w:r w:rsidRPr="00767BBA">
        <w:rPr>
          <w:i/>
          <w:lang w:val="fr-FR"/>
        </w:rPr>
        <w:t>« La toxicité pour certains organes cibles − expositions répétées</w:t>
      </w:r>
      <w:r w:rsidRPr="00767BBA">
        <w:rPr>
          <w:lang w:val="fr-FR"/>
        </w:rPr>
        <w:t xml:space="preserve"> désigne des effets toxiques spécifiques sur des organes cibles à la suite d’expositions répétées à une substance ou un mélange. ». </w:t>
      </w:r>
    </w:p>
    <w:p w:rsidR="00496195" w:rsidRPr="00767BBA" w:rsidRDefault="00496195" w:rsidP="00496195">
      <w:pPr>
        <w:pStyle w:val="H1G"/>
        <w:rPr>
          <w:lang w:val="fr-FR"/>
        </w:rPr>
      </w:pPr>
      <w:r w:rsidRPr="00767BBA">
        <w:rPr>
          <w:lang w:val="fr-FR"/>
        </w:rPr>
        <w:tab/>
      </w:r>
      <w:r w:rsidRPr="00767BBA">
        <w:rPr>
          <w:lang w:val="fr-FR"/>
        </w:rPr>
        <w:tab/>
        <w:t xml:space="preserve">Chapitre 3.10 </w:t>
      </w:r>
    </w:p>
    <w:p w:rsidR="00496195" w:rsidRPr="00767BBA" w:rsidRDefault="00496195" w:rsidP="00496195">
      <w:pPr>
        <w:pStyle w:val="SingleTxtG"/>
        <w:keepNext/>
        <w:keepLines/>
        <w:tabs>
          <w:tab w:val="left" w:pos="2268"/>
        </w:tabs>
        <w:spacing w:after="80"/>
        <w:ind w:left="2268" w:hanging="1134"/>
        <w:rPr>
          <w:lang w:val="fr-FR"/>
        </w:rPr>
      </w:pPr>
      <w:r w:rsidRPr="00767BBA">
        <w:rPr>
          <w:lang w:val="fr-FR"/>
        </w:rPr>
        <w:t>3.10.1</w:t>
      </w:r>
      <w:r w:rsidRPr="00767BBA">
        <w:rPr>
          <w:lang w:val="fr-FR"/>
        </w:rPr>
        <w:tab/>
        <w:t>Modifier le titre pour lire comme suit: « </w:t>
      </w:r>
      <w:r w:rsidRPr="00767BBA">
        <w:rPr>
          <w:b/>
          <w:lang w:val="fr-FR"/>
        </w:rPr>
        <w:t>Définitions et considérations générales »</w:t>
      </w:r>
      <w:r w:rsidRPr="00767BBA">
        <w:rPr>
          <w:bCs/>
          <w:lang w:val="fr-FR"/>
        </w:rPr>
        <w:t>.</w:t>
      </w:r>
    </w:p>
    <w:p w:rsidR="00496195" w:rsidRPr="00767BBA" w:rsidRDefault="00496195" w:rsidP="00EE33E4">
      <w:pPr>
        <w:pStyle w:val="SingleTxtG"/>
        <w:keepNext/>
        <w:keepLines/>
        <w:tabs>
          <w:tab w:val="left" w:pos="2268"/>
        </w:tabs>
        <w:spacing w:after="80"/>
        <w:rPr>
          <w:lang w:val="fr-FR"/>
        </w:rPr>
      </w:pPr>
      <w:r w:rsidRPr="00767BBA">
        <w:rPr>
          <w:lang w:val="fr-FR"/>
        </w:rPr>
        <w:t>3.10.1.1</w:t>
      </w:r>
      <w:r w:rsidRPr="00767BBA">
        <w:rPr>
          <w:lang w:val="fr-FR"/>
        </w:rPr>
        <w:tab/>
        <w:t>Supprimer.</w:t>
      </w:r>
      <w:r w:rsidR="00EE33E4" w:rsidRPr="00767BBA">
        <w:rPr>
          <w:lang w:val="fr-FR"/>
        </w:rPr>
        <w:t xml:space="preserve"> L</w:t>
      </w:r>
      <w:r w:rsidRPr="00767BBA">
        <w:rPr>
          <w:lang w:val="fr-FR"/>
        </w:rPr>
        <w:t>e paragraphe 3.10.1.2 devient le paragraphe 3.10.1.1.</w:t>
      </w:r>
    </w:p>
    <w:p w:rsidR="00496195" w:rsidRPr="00767BBA" w:rsidRDefault="00496195" w:rsidP="00496195">
      <w:pPr>
        <w:pStyle w:val="SingleTxtG"/>
        <w:keepNext/>
        <w:keepLines/>
        <w:tabs>
          <w:tab w:val="left" w:pos="2268"/>
        </w:tabs>
        <w:spacing w:after="80"/>
        <w:ind w:left="2268" w:hanging="1134"/>
        <w:rPr>
          <w:lang w:val="fr-FR"/>
        </w:rPr>
      </w:pPr>
      <w:r w:rsidRPr="00767BBA">
        <w:rPr>
          <w:lang w:val="fr-FR"/>
        </w:rPr>
        <w:t>3.10.1.3</w:t>
      </w:r>
      <w:r w:rsidRPr="00767BBA">
        <w:rPr>
          <w:lang w:val="fr-FR"/>
        </w:rPr>
        <w:tab/>
        <w:t>Le paragraphe 3.10.1.3 devient le paragraphe 3.10.1.2, tel que modifié pour lire comme suit:</w:t>
      </w:r>
    </w:p>
    <w:p w:rsidR="00496195" w:rsidRPr="00767BBA" w:rsidRDefault="00496195" w:rsidP="00496195">
      <w:pPr>
        <w:pStyle w:val="SingleTxtG"/>
        <w:ind w:left="2268"/>
        <w:rPr>
          <w:lang w:val="fr-FR"/>
        </w:rPr>
      </w:pPr>
      <w:r w:rsidRPr="00767BBA">
        <w:rPr>
          <w:lang w:val="fr-FR"/>
        </w:rPr>
        <w:t xml:space="preserve">« Le </w:t>
      </w:r>
      <w:r w:rsidRPr="00767BBA">
        <w:rPr>
          <w:i/>
          <w:lang w:val="fr-FR"/>
        </w:rPr>
        <w:t>danger par aspiration</w:t>
      </w:r>
      <w:r w:rsidRPr="00767BBA">
        <w:rPr>
          <w:lang w:val="fr-FR"/>
        </w:rPr>
        <w:t xml:space="preserve"> </w:t>
      </w:r>
      <w:r w:rsidR="00EE33E4" w:rsidRPr="00767BBA">
        <w:rPr>
          <w:lang w:val="fr-FR"/>
        </w:rPr>
        <w:t>désigne</w:t>
      </w:r>
      <w:r w:rsidRPr="00767BBA">
        <w:rPr>
          <w:lang w:val="fr-FR"/>
        </w:rPr>
        <w:t xml:space="preserve"> de graves effets aigus tels que pneumonie chimique, lésions pulmonaires plus ou moins importantes, voire décès</w:t>
      </w:r>
      <w:r w:rsidR="008E362F" w:rsidRPr="00767BBA">
        <w:rPr>
          <w:lang w:val="fr-FR"/>
        </w:rPr>
        <w:t>,</w:t>
      </w:r>
      <w:r w:rsidRPr="00767BBA">
        <w:rPr>
          <w:lang w:val="fr-FR"/>
        </w:rPr>
        <w:t xml:space="preserve"> </w:t>
      </w:r>
      <w:r w:rsidR="00EE33E4" w:rsidRPr="00767BBA">
        <w:rPr>
          <w:lang w:val="fr-FR"/>
        </w:rPr>
        <w:t>survenant après</w:t>
      </w:r>
      <w:r w:rsidRPr="00767BBA">
        <w:rPr>
          <w:lang w:val="fr-FR"/>
        </w:rPr>
        <w:t xml:space="preserve"> l’aspiration d’une substance ou d’un mélange. ». </w:t>
      </w:r>
    </w:p>
    <w:p w:rsidR="00496195" w:rsidRPr="00767BBA" w:rsidRDefault="00496195" w:rsidP="00496195">
      <w:pPr>
        <w:pStyle w:val="SingleTxtG"/>
        <w:tabs>
          <w:tab w:val="left" w:pos="2268"/>
          <w:tab w:val="left" w:pos="3402"/>
        </w:tabs>
        <w:ind w:left="2268" w:hanging="1134"/>
        <w:rPr>
          <w:lang w:val="fr-FR"/>
        </w:rPr>
      </w:pPr>
      <w:r w:rsidRPr="00767BBA">
        <w:rPr>
          <w:lang w:val="fr-FR"/>
        </w:rPr>
        <w:t xml:space="preserve">3.10.1.4 </w:t>
      </w:r>
      <w:proofErr w:type="gramStart"/>
      <w:r w:rsidRPr="00767BBA">
        <w:rPr>
          <w:lang w:val="fr-FR"/>
        </w:rPr>
        <w:t>et</w:t>
      </w:r>
      <w:proofErr w:type="gramEnd"/>
      <w:r w:rsidRPr="00767BBA">
        <w:rPr>
          <w:lang w:val="fr-FR"/>
        </w:rPr>
        <w:t xml:space="preserve"> 3.10.1.5</w:t>
      </w:r>
      <w:r w:rsidRPr="00767BBA">
        <w:rPr>
          <w:lang w:val="fr-FR"/>
        </w:rPr>
        <w:tab/>
        <w:t>Les paragraphes 3.10.1.4 et 3.10.1.5 deviennent les paragraphes 3.10.1.3 et 3.10.1.4.</w:t>
      </w:r>
    </w:p>
    <w:p w:rsidR="002373B9" w:rsidRPr="00767BBA" w:rsidRDefault="002373B9" w:rsidP="002373B9">
      <w:pPr>
        <w:pStyle w:val="H1G"/>
        <w:rPr>
          <w:lang w:val="fr-FR"/>
        </w:rPr>
      </w:pPr>
      <w:r w:rsidRPr="00767BBA">
        <w:rPr>
          <w:lang w:val="fr-FR"/>
        </w:rPr>
        <w:lastRenderedPageBreak/>
        <w:tab/>
      </w:r>
      <w:r w:rsidRPr="00767BBA">
        <w:rPr>
          <w:lang w:val="fr-FR"/>
        </w:rPr>
        <w:tab/>
        <w:t>Annexe 1</w:t>
      </w:r>
    </w:p>
    <w:p w:rsidR="009D4C29" w:rsidRPr="00767BBA" w:rsidRDefault="002373B9" w:rsidP="002373B9">
      <w:pPr>
        <w:rPr>
          <w:lang w:val="fr-FR"/>
        </w:rPr>
      </w:pPr>
      <w:r w:rsidRPr="00767BBA">
        <w:rPr>
          <w:lang w:val="fr-FR"/>
        </w:rPr>
        <w:tab/>
      </w:r>
      <w:r w:rsidRPr="00767BBA">
        <w:rPr>
          <w:lang w:val="fr-FR"/>
        </w:rPr>
        <w:tab/>
        <w:t>A1.2</w:t>
      </w:r>
      <w:r w:rsidRPr="00767BBA">
        <w:rPr>
          <w:lang w:val="fr-FR"/>
        </w:rPr>
        <w:tab/>
      </w:r>
      <w:r w:rsidRPr="00767BBA">
        <w:rPr>
          <w:lang w:val="fr-FR"/>
        </w:rPr>
        <w:tab/>
        <w:t xml:space="preserve">Modifier </w:t>
      </w:r>
      <w:r w:rsidR="009D4C29" w:rsidRPr="00767BBA">
        <w:rPr>
          <w:lang w:val="fr-FR"/>
        </w:rPr>
        <w:t>pour lire comme suit :</w:t>
      </w:r>
    </w:p>
    <w:p w:rsidR="00C744A3" w:rsidRPr="00767BBA" w:rsidRDefault="00C744A3" w:rsidP="00C744A3">
      <w:pPr>
        <w:pStyle w:val="SingleTxtG"/>
        <w:tabs>
          <w:tab w:val="left" w:pos="2268"/>
        </w:tabs>
        <w:spacing w:before="240"/>
        <w:ind w:left="2268" w:hanging="1134"/>
        <w:rPr>
          <w:rFonts w:eastAsia="SimSun"/>
          <w:lang w:val="fr-FR"/>
        </w:rPr>
      </w:pPr>
      <w:r w:rsidRPr="00767BBA">
        <w:rPr>
          <w:rFonts w:eastAsia="SimSun"/>
          <w:lang w:val="fr-FR"/>
        </w:rPr>
        <w:t>«</w:t>
      </w:r>
      <w:r w:rsidRPr="00767BBA">
        <w:rPr>
          <w:rFonts w:eastAsia="SimSun"/>
          <w:b/>
          <w:lang w:val="fr-FR"/>
        </w:rPr>
        <w:t>A1.2</w:t>
      </w:r>
      <w:r w:rsidRPr="00767BBA">
        <w:rPr>
          <w:rFonts w:eastAsia="SimSun"/>
          <w:b/>
          <w:lang w:val="fr-FR"/>
        </w:rPr>
        <w:tab/>
        <w:t xml:space="preserve">Gaz inflammables </w:t>
      </w:r>
      <w:r w:rsidRPr="00767BBA">
        <w:rPr>
          <w:rFonts w:eastAsia="SimSun"/>
          <w:lang w:val="fr-FR"/>
        </w:rPr>
        <w:t>(voir chapitre 2.2 pour les critères de classification)</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1134"/>
        <w:gridCol w:w="426"/>
        <w:gridCol w:w="1134"/>
        <w:gridCol w:w="425"/>
        <w:gridCol w:w="1134"/>
        <w:gridCol w:w="1134"/>
        <w:gridCol w:w="1417"/>
        <w:gridCol w:w="1701"/>
        <w:gridCol w:w="851"/>
      </w:tblGrid>
      <w:tr w:rsidR="00372C1A" w:rsidRPr="00767BBA" w:rsidTr="005A24E4">
        <w:trPr>
          <w:cantSplit/>
          <w:trHeight w:val="420"/>
          <w:tblHeader/>
        </w:trPr>
        <w:tc>
          <w:tcPr>
            <w:tcW w:w="3119" w:type="dxa"/>
            <w:gridSpan w:val="4"/>
            <w:shd w:val="clear" w:color="auto" w:fill="FFFFFF"/>
          </w:tcPr>
          <w:p w:rsidR="00372C1A" w:rsidRPr="00767BBA" w:rsidRDefault="00372C1A" w:rsidP="006F512A">
            <w:pPr>
              <w:keepNext/>
              <w:keepLines/>
              <w:tabs>
                <w:tab w:val="left" w:pos="1425"/>
              </w:tabs>
              <w:spacing w:before="20" w:after="20" w:line="240" w:lineRule="auto"/>
              <w:jc w:val="center"/>
              <w:rPr>
                <w:b/>
                <w:sz w:val="16"/>
                <w:szCs w:val="16"/>
                <w:lang w:val="fr-FR"/>
              </w:rPr>
            </w:pPr>
            <w:r w:rsidRPr="00767BBA">
              <w:rPr>
                <w:b/>
                <w:sz w:val="16"/>
                <w:szCs w:val="16"/>
                <w:lang w:val="fr-FR"/>
              </w:rPr>
              <w:t>Classification</w:t>
            </w:r>
          </w:p>
        </w:tc>
        <w:tc>
          <w:tcPr>
            <w:tcW w:w="5386" w:type="dxa"/>
            <w:gridSpan w:val="4"/>
            <w:shd w:val="clear" w:color="auto" w:fill="FFFFFF"/>
          </w:tcPr>
          <w:p w:rsidR="00372C1A" w:rsidRPr="00767BBA" w:rsidRDefault="00372C1A" w:rsidP="006F512A">
            <w:pPr>
              <w:pStyle w:val="Heading5"/>
              <w:tabs>
                <w:tab w:val="left" w:pos="1425"/>
              </w:tabs>
              <w:spacing w:before="20" w:after="20"/>
              <w:ind w:left="1600"/>
              <w:jc w:val="center"/>
              <w:rPr>
                <w:b/>
                <w:bCs/>
                <w:i/>
                <w:sz w:val="16"/>
                <w:szCs w:val="16"/>
                <w:lang w:val="fr-FR"/>
              </w:rPr>
            </w:pPr>
            <w:r w:rsidRPr="00767BBA">
              <w:rPr>
                <w:b/>
                <w:sz w:val="16"/>
                <w:szCs w:val="16"/>
                <w:lang w:val="fr-FR"/>
              </w:rPr>
              <w:t>Étiquetage</w:t>
            </w:r>
          </w:p>
        </w:tc>
        <w:tc>
          <w:tcPr>
            <w:tcW w:w="851" w:type="dxa"/>
            <w:vMerge w:val="restart"/>
            <w:shd w:val="clear" w:color="auto" w:fill="FFFFFF"/>
          </w:tcPr>
          <w:p w:rsidR="00372C1A" w:rsidRPr="00767BBA" w:rsidRDefault="005A24E4" w:rsidP="006F512A">
            <w:pPr>
              <w:keepLines/>
              <w:tabs>
                <w:tab w:val="left" w:pos="1425"/>
              </w:tabs>
              <w:spacing w:before="20" w:after="20" w:line="240" w:lineRule="auto"/>
              <w:jc w:val="center"/>
              <w:rPr>
                <w:b/>
                <w:bCs/>
                <w:sz w:val="16"/>
                <w:szCs w:val="16"/>
                <w:lang w:val="fr-FR"/>
              </w:rPr>
            </w:pPr>
            <w:r w:rsidRPr="00767BBA">
              <w:rPr>
                <w:b/>
                <w:bCs/>
                <w:sz w:val="16"/>
                <w:szCs w:val="16"/>
                <w:lang w:val="fr-FR"/>
              </w:rPr>
              <w:t xml:space="preserve">Codes </w:t>
            </w:r>
            <w:r w:rsidRPr="00767BBA">
              <w:rPr>
                <w:b/>
                <w:bCs/>
                <w:sz w:val="16"/>
                <w:szCs w:val="16"/>
                <w:lang w:val="fr-FR"/>
              </w:rPr>
              <w:br/>
              <w:t xml:space="preserve">des mentions de </w:t>
            </w:r>
            <w:r w:rsidRPr="00767BBA">
              <w:rPr>
                <w:b/>
                <w:bCs/>
                <w:sz w:val="16"/>
                <w:szCs w:val="16"/>
                <w:lang w:val="fr-FR"/>
              </w:rPr>
              <w:br/>
            </w:r>
            <w:r w:rsidR="00372C1A" w:rsidRPr="00767BBA">
              <w:rPr>
                <w:b/>
                <w:bCs/>
                <w:sz w:val="16"/>
                <w:szCs w:val="16"/>
                <w:lang w:val="fr-FR"/>
              </w:rPr>
              <w:t>danger</w:t>
            </w:r>
          </w:p>
        </w:tc>
      </w:tr>
      <w:tr w:rsidR="00372C1A" w:rsidRPr="00767BBA" w:rsidTr="005A24E4">
        <w:trPr>
          <w:cantSplit/>
          <w:trHeight w:val="173"/>
          <w:tblHeader/>
        </w:trPr>
        <w:tc>
          <w:tcPr>
            <w:tcW w:w="1134" w:type="dxa"/>
            <w:vMerge w:val="restart"/>
            <w:shd w:val="clear" w:color="auto" w:fill="FFFFFF"/>
          </w:tcPr>
          <w:p w:rsidR="00372C1A" w:rsidRPr="00767BBA" w:rsidRDefault="00372C1A" w:rsidP="006F512A">
            <w:pPr>
              <w:keepNext/>
              <w:keepLines/>
              <w:tabs>
                <w:tab w:val="left" w:pos="1425"/>
              </w:tabs>
              <w:spacing w:before="20" w:after="20" w:line="240" w:lineRule="auto"/>
              <w:ind w:left="-72"/>
              <w:jc w:val="center"/>
              <w:rPr>
                <w:b/>
                <w:sz w:val="16"/>
                <w:szCs w:val="16"/>
                <w:lang w:val="fr-FR"/>
              </w:rPr>
            </w:pPr>
            <w:r w:rsidRPr="00767BBA">
              <w:rPr>
                <w:b/>
                <w:sz w:val="16"/>
                <w:szCs w:val="16"/>
                <w:lang w:val="fr-FR"/>
              </w:rPr>
              <w:t xml:space="preserve">Classe </w:t>
            </w:r>
            <w:r w:rsidRPr="00767BBA">
              <w:rPr>
                <w:b/>
                <w:sz w:val="16"/>
                <w:szCs w:val="16"/>
                <w:lang w:val="fr-FR"/>
              </w:rPr>
              <w:br/>
              <w:t>de danger</w:t>
            </w:r>
          </w:p>
        </w:tc>
        <w:tc>
          <w:tcPr>
            <w:tcW w:w="1985" w:type="dxa"/>
            <w:gridSpan w:val="3"/>
            <w:vMerge w:val="restart"/>
            <w:shd w:val="clear" w:color="auto" w:fill="FFFFFF"/>
          </w:tcPr>
          <w:p w:rsidR="00372C1A" w:rsidRPr="00767BBA" w:rsidRDefault="00372C1A" w:rsidP="006F512A">
            <w:pPr>
              <w:spacing w:before="20" w:after="20" w:line="240" w:lineRule="auto"/>
              <w:jc w:val="center"/>
              <w:outlineLvl w:val="4"/>
              <w:rPr>
                <w:b/>
                <w:sz w:val="16"/>
                <w:szCs w:val="16"/>
                <w:lang w:val="fr-FR"/>
              </w:rPr>
            </w:pPr>
            <w:r w:rsidRPr="00767BBA">
              <w:rPr>
                <w:b/>
                <w:sz w:val="16"/>
                <w:szCs w:val="16"/>
                <w:lang w:val="fr-FR"/>
              </w:rPr>
              <w:t>Catégorie de danger</w:t>
            </w:r>
          </w:p>
        </w:tc>
        <w:tc>
          <w:tcPr>
            <w:tcW w:w="2268" w:type="dxa"/>
            <w:gridSpan w:val="2"/>
            <w:shd w:val="clear" w:color="auto" w:fill="FFFFFF"/>
          </w:tcPr>
          <w:p w:rsidR="00372C1A" w:rsidRPr="00767BBA" w:rsidRDefault="00372C1A" w:rsidP="006F512A">
            <w:pPr>
              <w:pStyle w:val="Heading5"/>
              <w:spacing w:before="20" w:after="20"/>
              <w:ind w:left="70"/>
              <w:jc w:val="center"/>
              <w:rPr>
                <w:b/>
                <w:bCs/>
                <w:i/>
                <w:sz w:val="16"/>
                <w:szCs w:val="16"/>
                <w:lang w:val="fr-FR"/>
              </w:rPr>
            </w:pPr>
            <w:r w:rsidRPr="00767BBA">
              <w:rPr>
                <w:b/>
                <w:sz w:val="16"/>
                <w:szCs w:val="16"/>
                <w:lang w:val="fr-FR"/>
              </w:rPr>
              <w:t>Pictogramme</w:t>
            </w:r>
          </w:p>
        </w:tc>
        <w:tc>
          <w:tcPr>
            <w:tcW w:w="1417" w:type="dxa"/>
            <w:vMerge w:val="restart"/>
            <w:shd w:val="clear" w:color="auto" w:fill="FFFFFF"/>
          </w:tcPr>
          <w:p w:rsidR="00372C1A" w:rsidRPr="00767BBA" w:rsidRDefault="00372C1A" w:rsidP="006F512A">
            <w:pPr>
              <w:spacing w:before="20" w:after="20" w:line="240" w:lineRule="auto"/>
              <w:ind w:left="-72" w:right="-50"/>
              <w:jc w:val="center"/>
              <w:rPr>
                <w:b/>
                <w:bCs/>
                <w:i/>
                <w:sz w:val="16"/>
                <w:szCs w:val="16"/>
                <w:lang w:val="fr-FR"/>
              </w:rPr>
            </w:pPr>
            <w:r w:rsidRPr="00767BBA">
              <w:rPr>
                <w:b/>
                <w:sz w:val="16"/>
                <w:szCs w:val="16"/>
                <w:lang w:val="fr-FR"/>
              </w:rPr>
              <w:t>Mention d’avertissement</w:t>
            </w:r>
          </w:p>
        </w:tc>
        <w:tc>
          <w:tcPr>
            <w:tcW w:w="1701" w:type="dxa"/>
            <w:vMerge w:val="restart"/>
            <w:shd w:val="clear" w:color="auto" w:fill="FFFFFF"/>
          </w:tcPr>
          <w:p w:rsidR="00372C1A" w:rsidRPr="00767BBA" w:rsidRDefault="00372C1A" w:rsidP="006F512A">
            <w:pPr>
              <w:pStyle w:val="Heading5"/>
              <w:tabs>
                <w:tab w:val="left" w:pos="1425"/>
              </w:tabs>
              <w:spacing w:before="20" w:after="20"/>
              <w:jc w:val="center"/>
              <w:rPr>
                <w:b/>
                <w:bCs/>
                <w:i/>
                <w:sz w:val="16"/>
                <w:szCs w:val="16"/>
                <w:lang w:val="fr-FR"/>
              </w:rPr>
            </w:pPr>
            <w:r w:rsidRPr="00767BBA">
              <w:rPr>
                <w:b/>
                <w:sz w:val="16"/>
                <w:szCs w:val="16"/>
                <w:lang w:val="fr-FR"/>
              </w:rPr>
              <w:t xml:space="preserve">Mention </w:t>
            </w:r>
            <w:r w:rsidRPr="00767BBA">
              <w:rPr>
                <w:b/>
                <w:sz w:val="16"/>
                <w:szCs w:val="16"/>
                <w:lang w:val="fr-FR"/>
              </w:rPr>
              <w:br/>
              <w:t>de danger</w:t>
            </w:r>
          </w:p>
        </w:tc>
        <w:tc>
          <w:tcPr>
            <w:tcW w:w="851" w:type="dxa"/>
            <w:vMerge/>
            <w:shd w:val="clear" w:color="auto" w:fill="FFFFFF"/>
          </w:tcPr>
          <w:p w:rsidR="00372C1A" w:rsidRPr="00767BBA" w:rsidRDefault="00372C1A" w:rsidP="006F512A">
            <w:pPr>
              <w:pStyle w:val="Heading5"/>
              <w:tabs>
                <w:tab w:val="left" w:pos="1425"/>
              </w:tabs>
              <w:spacing w:before="20" w:after="20"/>
              <w:ind w:left="1600"/>
              <w:jc w:val="center"/>
              <w:rPr>
                <w:b/>
                <w:bCs/>
                <w:sz w:val="16"/>
                <w:szCs w:val="16"/>
                <w:lang w:val="fr-FR"/>
              </w:rPr>
            </w:pPr>
          </w:p>
        </w:tc>
      </w:tr>
      <w:tr w:rsidR="00372C1A" w:rsidRPr="00767BBA" w:rsidTr="005A24E4">
        <w:trPr>
          <w:cantSplit/>
          <w:trHeight w:val="574"/>
        </w:trPr>
        <w:tc>
          <w:tcPr>
            <w:tcW w:w="1134" w:type="dxa"/>
            <w:vMerge/>
            <w:shd w:val="clear" w:color="auto" w:fill="FFFFFF"/>
          </w:tcPr>
          <w:p w:rsidR="00372C1A" w:rsidRPr="00767BBA" w:rsidRDefault="00372C1A" w:rsidP="006F512A">
            <w:pPr>
              <w:keepNext/>
              <w:keepLines/>
              <w:tabs>
                <w:tab w:val="left" w:pos="1425"/>
              </w:tabs>
              <w:spacing w:before="20" w:after="20" w:line="240" w:lineRule="auto"/>
              <w:jc w:val="center"/>
              <w:rPr>
                <w:b/>
                <w:sz w:val="16"/>
                <w:szCs w:val="16"/>
                <w:lang w:val="fr-FR"/>
              </w:rPr>
            </w:pPr>
          </w:p>
        </w:tc>
        <w:tc>
          <w:tcPr>
            <w:tcW w:w="1985" w:type="dxa"/>
            <w:gridSpan w:val="3"/>
            <w:vMerge/>
            <w:tcBorders>
              <w:bottom w:val="single" w:sz="4" w:space="0" w:color="auto"/>
            </w:tcBorders>
            <w:shd w:val="clear" w:color="auto" w:fill="FFFFFF"/>
          </w:tcPr>
          <w:p w:rsidR="00372C1A" w:rsidRPr="00767BBA" w:rsidRDefault="00372C1A" w:rsidP="006F512A">
            <w:pPr>
              <w:keepNext/>
              <w:keepLines/>
              <w:tabs>
                <w:tab w:val="left" w:pos="1425"/>
              </w:tabs>
              <w:spacing w:before="20" w:after="20" w:line="240" w:lineRule="auto"/>
              <w:rPr>
                <w:b/>
                <w:sz w:val="16"/>
                <w:szCs w:val="16"/>
                <w:lang w:val="fr-FR"/>
              </w:rPr>
            </w:pPr>
          </w:p>
        </w:tc>
        <w:tc>
          <w:tcPr>
            <w:tcW w:w="1134" w:type="dxa"/>
            <w:tcBorders>
              <w:bottom w:val="single" w:sz="4" w:space="0" w:color="auto"/>
            </w:tcBorders>
            <w:shd w:val="clear" w:color="auto" w:fill="auto"/>
          </w:tcPr>
          <w:p w:rsidR="00372C1A" w:rsidRPr="00767BBA" w:rsidRDefault="00372C1A" w:rsidP="006F512A">
            <w:pPr>
              <w:spacing w:before="20" w:after="20" w:line="240" w:lineRule="auto"/>
              <w:jc w:val="center"/>
              <w:outlineLvl w:val="4"/>
              <w:rPr>
                <w:b/>
                <w:bCs/>
                <w:sz w:val="16"/>
                <w:szCs w:val="16"/>
                <w:lang w:val="fr-FR"/>
              </w:rPr>
            </w:pPr>
            <w:r w:rsidRPr="00767BBA">
              <w:rPr>
                <w:b/>
                <w:bCs/>
                <w:sz w:val="16"/>
                <w:szCs w:val="16"/>
                <w:lang w:val="fr-FR"/>
              </w:rPr>
              <w:t>SGH</w:t>
            </w:r>
          </w:p>
        </w:tc>
        <w:tc>
          <w:tcPr>
            <w:tcW w:w="1134" w:type="dxa"/>
            <w:shd w:val="clear" w:color="auto" w:fill="FFFFFF"/>
          </w:tcPr>
          <w:p w:rsidR="00372C1A" w:rsidRPr="00767BBA" w:rsidRDefault="00372C1A" w:rsidP="006F512A">
            <w:pPr>
              <w:spacing w:before="20" w:after="20" w:line="240" w:lineRule="auto"/>
              <w:jc w:val="center"/>
              <w:outlineLvl w:val="4"/>
              <w:rPr>
                <w:b/>
                <w:bCs/>
                <w:sz w:val="16"/>
                <w:szCs w:val="16"/>
                <w:lang w:val="fr-FR"/>
              </w:rPr>
            </w:pPr>
            <w:r w:rsidRPr="00767BBA">
              <w:rPr>
                <w:b/>
                <w:bCs/>
                <w:sz w:val="16"/>
                <w:szCs w:val="16"/>
                <w:lang w:val="fr-FR"/>
              </w:rPr>
              <w:t>Règlement type de l’</w:t>
            </w:r>
            <w:proofErr w:type="spellStart"/>
            <w:r w:rsidRPr="00767BBA">
              <w:rPr>
                <w:b/>
                <w:bCs/>
                <w:sz w:val="16"/>
                <w:szCs w:val="16"/>
                <w:lang w:val="fr-FR"/>
              </w:rPr>
              <w:t>ONU</w:t>
            </w:r>
            <w:r w:rsidRPr="00767BBA">
              <w:rPr>
                <w:b/>
                <w:bCs/>
                <w:sz w:val="16"/>
                <w:szCs w:val="16"/>
                <w:vertAlign w:val="superscript"/>
                <w:lang w:val="fr-FR"/>
              </w:rPr>
              <w:t>a</w:t>
            </w:r>
            <w:proofErr w:type="spellEnd"/>
          </w:p>
        </w:tc>
        <w:tc>
          <w:tcPr>
            <w:tcW w:w="1417" w:type="dxa"/>
            <w:vMerge/>
            <w:shd w:val="clear" w:color="auto" w:fill="FFFFFF"/>
          </w:tcPr>
          <w:p w:rsidR="00372C1A" w:rsidRPr="00767BBA" w:rsidRDefault="00372C1A" w:rsidP="006F512A">
            <w:pPr>
              <w:keepNext/>
              <w:keepLines/>
              <w:tabs>
                <w:tab w:val="left" w:pos="1425"/>
              </w:tabs>
              <w:spacing w:before="20" w:after="20" w:line="240" w:lineRule="auto"/>
              <w:jc w:val="center"/>
              <w:rPr>
                <w:b/>
                <w:sz w:val="16"/>
                <w:szCs w:val="16"/>
                <w:lang w:val="fr-FR"/>
              </w:rPr>
            </w:pPr>
          </w:p>
        </w:tc>
        <w:tc>
          <w:tcPr>
            <w:tcW w:w="1701" w:type="dxa"/>
            <w:vMerge/>
            <w:shd w:val="clear" w:color="auto" w:fill="FFFFFF"/>
          </w:tcPr>
          <w:p w:rsidR="00372C1A" w:rsidRPr="00767BBA" w:rsidRDefault="00372C1A" w:rsidP="006F512A">
            <w:pPr>
              <w:keepNext/>
              <w:keepLines/>
              <w:tabs>
                <w:tab w:val="left" w:pos="1425"/>
              </w:tabs>
              <w:spacing w:before="20" w:after="20" w:line="240" w:lineRule="auto"/>
              <w:rPr>
                <w:b/>
                <w:sz w:val="16"/>
                <w:szCs w:val="16"/>
                <w:lang w:val="fr-FR" w:eastAsia="sv-SE"/>
              </w:rPr>
            </w:pPr>
          </w:p>
        </w:tc>
        <w:tc>
          <w:tcPr>
            <w:tcW w:w="851" w:type="dxa"/>
            <w:vMerge/>
            <w:shd w:val="clear" w:color="auto" w:fill="FFFFFF"/>
          </w:tcPr>
          <w:p w:rsidR="00372C1A" w:rsidRPr="00767BBA" w:rsidRDefault="00372C1A" w:rsidP="006F512A">
            <w:pPr>
              <w:keepNext/>
              <w:keepLines/>
              <w:tabs>
                <w:tab w:val="left" w:pos="1425"/>
              </w:tabs>
              <w:spacing w:before="20" w:after="20" w:line="240" w:lineRule="auto"/>
              <w:jc w:val="center"/>
              <w:rPr>
                <w:sz w:val="16"/>
                <w:szCs w:val="16"/>
                <w:lang w:val="fr-FR" w:eastAsia="sv-SE"/>
              </w:rPr>
            </w:pPr>
          </w:p>
        </w:tc>
      </w:tr>
      <w:tr w:rsidR="00C744A3" w:rsidRPr="00767BBA" w:rsidTr="005A24E4">
        <w:trPr>
          <w:cantSplit/>
          <w:trHeight w:val="634"/>
        </w:trPr>
        <w:tc>
          <w:tcPr>
            <w:tcW w:w="1134" w:type="dxa"/>
            <w:vMerge w:val="restart"/>
            <w:shd w:val="clear" w:color="auto" w:fill="FFFFFF"/>
            <w:vAlign w:val="center"/>
          </w:tcPr>
          <w:p w:rsidR="00C744A3" w:rsidRPr="00767BBA" w:rsidRDefault="00C744A3" w:rsidP="006F512A">
            <w:pPr>
              <w:keepNext/>
              <w:keepLines/>
              <w:tabs>
                <w:tab w:val="left" w:pos="1425"/>
              </w:tabs>
              <w:spacing w:beforeLines="20" w:before="48" w:afterLines="20" w:after="48" w:line="240" w:lineRule="auto"/>
              <w:ind w:left="-72" w:right="-49"/>
              <w:jc w:val="center"/>
              <w:rPr>
                <w:b/>
                <w:sz w:val="16"/>
                <w:szCs w:val="16"/>
                <w:lang w:val="fr-FR"/>
              </w:rPr>
            </w:pPr>
            <w:r w:rsidRPr="00767BBA">
              <w:rPr>
                <w:b/>
                <w:sz w:val="16"/>
                <w:szCs w:val="16"/>
                <w:lang w:val="fr-FR"/>
              </w:rPr>
              <w:t>Gaz inflammables</w:t>
            </w:r>
          </w:p>
        </w:tc>
        <w:tc>
          <w:tcPr>
            <w:tcW w:w="426" w:type="dxa"/>
            <w:vMerge w:val="restart"/>
            <w:shd w:val="clear" w:color="auto" w:fill="auto"/>
            <w:vAlign w:val="center"/>
          </w:tcPr>
          <w:p w:rsidR="00C744A3" w:rsidRPr="00767BBA" w:rsidRDefault="00C744A3" w:rsidP="00BB7D21">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1A</w:t>
            </w:r>
          </w:p>
        </w:tc>
        <w:tc>
          <w:tcPr>
            <w:tcW w:w="1559" w:type="dxa"/>
            <w:gridSpan w:val="2"/>
            <w:shd w:val="clear" w:color="auto" w:fill="auto"/>
            <w:vAlign w:val="center"/>
          </w:tcPr>
          <w:p w:rsidR="00C744A3" w:rsidRPr="00767BBA" w:rsidRDefault="00C744A3" w:rsidP="001F0FD9">
            <w:pPr>
              <w:keepNext/>
              <w:keepLines/>
              <w:tabs>
                <w:tab w:val="left" w:pos="1425"/>
              </w:tabs>
              <w:spacing w:beforeLines="20" w:before="48" w:afterLines="20" w:after="48" w:line="240" w:lineRule="auto"/>
              <w:rPr>
                <w:b/>
                <w:sz w:val="16"/>
                <w:szCs w:val="16"/>
                <w:lang w:val="fr-FR"/>
              </w:rPr>
            </w:pPr>
            <w:r w:rsidRPr="00767BBA">
              <w:rPr>
                <w:b/>
                <w:sz w:val="16"/>
                <w:szCs w:val="16"/>
                <w:lang w:val="fr-FR"/>
              </w:rPr>
              <w:t>Gaz inflammable</w:t>
            </w:r>
          </w:p>
        </w:tc>
        <w:tc>
          <w:tcPr>
            <w:tcW w:w="1134" w:type="dxa"/>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sz w:val="16"/>
                <w:szCs w:val="16"/>
                <w:lang w:val="fr-FR"/>
              </w:rPr>
            </w:pPr>
            <w:r>
              <w:rPr>
                <w:b/>
                <w:noProof/>
                <w:sz w:val="16"/>
                <w:szCs w:val="16"/>
                <w:lang w:val="fr-FR" w:eastAsia="zh-CN"/>
              </w:rPr>
              <w:pict>
                <v:shape id="_x0000_i1042" type="#_x0000_t75" alt="Description: Beskrivning: H:\Mina Dokument\KemI Internationellt\GHS\Pictograms\flamme.tif" style="width:31.5pt;height:31.5pt;visibility:visible;mso-wrap-style:square">
                  <v:imagedata r:id="rId15" o:title="flamme"/>
                </v:shape>
              </w:pict>
            </w:r>
          </w:p>
        </w:tc>
        <w:tc>
          <w:tcPr>
            <w:tcW w:w="1134" w:type="dxa"/>
            <w:shd w:val="clear" w:color="auto" w:fill="FFFFFF"/>
          </w:tcPr>
          <w:p w:rsidR="00C744A3" w:rsidRPr="00767BBA" w:rsidRDefault="008D4338" w:rsidP="006F512A">
            <w:pPr>
              <w:keepNext/>
              <w:keepLines/>
              <w:tabs>
                <w:tab w:val="left" w:pos="1425"/>
              </w:tabs>
              <w:spacing w:beforeLines="20" w:before="48" w:afterLines="20" w:after="48" w:line="240" w:lineRule="auto"/>
              <w:jc w:val="center"/>
              <w:rPr>
                <w:b/>
                <w:sz w:val="16"/>
                <w:szCs w:val="16"/>
                <w:lang w:val="fr-FR"/>
              </w:rPr>
            </w:pPr>
            <w:r>
              <w:rPr>
                <w:b/>
                <w:noProof/>
                <w:sz w:val="16"/>
                <w:szCs w:val="16"/>
                <w:lang w:val="fr-FR" w:eastAsia="zh-CN"/>
              </w:rPr>
              <w:pict>
                <v:shape id="_x0000_i1043" type="#_x0000_t75" alt="Description: Beskrivning: H:\Mina Dokument\KemI Internationellt\GHS\Pictograms\rouge2.tif" style="width:31.5pt;height:31.5pt;visibility:visible;mso-wrap-style:square">
                  <v:imagedata r:id="rId16" o:title="rouge2"/>
                </v:shape>
              </w:pict>
            </w:r>
          </w:p>
        </w:tc>
        <w:tc>
          <w:tcPr>
            <w:tcW w:w="1417"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Danger</w:t>
            </w:r>
          </w:p>
        </w:tc>
        <w:tc>
          <w:tcPr>
            <w:tcW w:w="1701" w:type="dxa"/>
            <w:tcBorders>
              <w:bottom w:val="single" w:sz="4" w:space="0" w:color="auto"/>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sz w:val="16"/>
                <w:szCs w:val="16"/>
                <w:lang w:val="fr-FR" w:eastAsia="sv-SE"/>
              </w:rPr>
              <w:t>Gaz extrêmement inflammable</w:t>
            </w:r>
          </w:p>
        </w:tc>
        <w:tc>
          <w:tcPr>
            <w:tcW w:w="851" w:type="dxa"/>
            <w:tcBorders>
              <w:bottom w:val="single" w:sz="4" w:space="0" w:color="auto"/>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H220</w:t>
            </w:r>
          </w:p>
        </w:tc>
      </w:tr>
      <w:tr w:rsidR="00C744A3" w:rsidRPr="00767BBA" w:rsidTr="005A24E4">
        <w:trPr>
          <w:cantSplit/>
          <w:trHeight w:val="60"/>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6"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559" w:type="dxa"/>
            <w:gridSpan w:val="2"/>
            <w:vMerge w:val="restart"/>
            <w:shd w:val="clear" w:color="auto" w:fill="auto"/>
            <w:vAlign w:val="center"/>
          </w:tcPr>
          <w:p w:rsidR="00C744A3" w:rsidRPr="00767BBA" w:rsidRDefault="00C744A3" w:rsidP="001F0FD9">
            <w:pPr>
              <w:keepNext/>
              <w:keepLines/>
              <w:tabs>
                <w:tab w:val="left" w:pos="1425"/>
              </w:tabs>
              <w:spacing w:beforeLines="20" w:before="48" w:afterLines="20" w:after="48" w:line="240" w:lineRule="auto"/>
              <w:rPr>
                <w:b/>
                <w:sz w:val="16"/>
                <w:szCs w:val="16"/>
                <w:lang w:val="fr-FR"/>
              </w:rPr>
            </w:pPr>
            <w:r w:rsidRPr="00767BBA">
              <w:rPr>
                <w:b/>
                <w:sz w:val="16"/>
                <w:szCs w:val="16"/>
                <w:lang w:val="fr-FR"/>
              </w:rPr>
              <w:t>Gaz pyrophorique</w:t>
            </w:r>
          </w:p>
        </w:tc>
        <w:tc>
          <w:tcPr>
            <w:tcW w:w="1134" w:type="dxa"/>
            <w:vMerge w:val="restart"/>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sz w:val="16"/>
                <w:szCs w:val="16"/>
                <w:lang w:val="fr-FR"/>
              </w:rPr>
            </w:pPr>
            <w:r>
              <w:rPr>
                <w:b/>
                <w:noProof/>
                <w:sz w:val="16"/>
                <w:szCs w:val="16"/>
                <w:lang w:val="fr-FR" w:eastAsia="zh-CN"/>
              </w:rPr>
              <w:pict>
                <v:shape id="_x0000_i1044" type="#_x0000_t75" alt="Description: Beskrivning: H:\Mina Dokument\KemI Internationellt\GHS\Pictograms\flamme.tif" style="width:31.5pt;height:31.5pt;visibility:visible;mso-wrap-style:square">
                  <v:imagedata r:id="rId15" o:title="flamme"/>
                </v:shape>
              </w:pict>
            </w:r>
          </w:p>
        </w:tc>
        <w:tc>
          <w:tcPr>
            <w:tcW w:w="1134" w:type="dxa"/>
            <w:vMerge w:val="restart"/>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i/>
                <w:sz w:val="16"/>
                <w:szCs w:val="16"/>
                <w:lang w:val="fr-FR"/>
              </w:rPr>
            </w:pPr>
            <w:r>
              <w:rPr>
                <w:b/>
                <w:noProof/>
                <w:sz w:val="16"/>
                <w:szCs w:val="16"/>
                <w:lang w:val="fr-FR" w:eastAsia="zh-CN"/>
              </w:rPr>
              <w:pict>
                <v:shape id="_x0000_i1045" type="#_x0000_t75" alt="Description: Beskrivning: H:\Mina Dokument\KemI Internationellt\GHS\Pictograms\rouge2.tif" style="width:31.5pt;height:31.5pt;visibility:visible;mso-wrap-style:square">
                  <v:imagedata r:id="rId16" o:title="rouge2"/>
                </v:shape>
              </w:pict>
            </w:r>
          </w:p>
        </w:tc>
        <w:tc>
          <w:tcPr>
            <w:tcW w:w="1417" w:type="dxa"/>
            <w:vMerge w:val="restart"/>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Danger</w:t>
            </w:r>
          </w:p>
        </w:tc>
        <w:tc>
          <w:tcPr>
            <w:tcW w:w="1701" w:type="dxa"/>
            <w:tcBorders>
              <w:bottom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sz w:val="16"/>
                <w:szCs w:val="16"/>
                <w:lang w:val="fr-FR" w:eastAsia="sv-SE"/>
              </w:rPr>
              <w:t>Gaz extrêmement inflammable</w:t>
            </w:r>
          </w:p>
        </w:tc>
        <w:tc>
          <w:tcPr>
            <w:tcW w:w="851" w:type="dxa"/>
            <w:tcBorders>
              <w:bottom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H220</w:t>
            </w:r>
          </w:p>
        </w:tc>
      </w:tr>
      <w:tr w:rsidR="00C744A3" w:rsidRPr="00767BBA" w:rsidTr="005A24E4">
        <w:trPr>
          <w:cantSplit/>
          <w:trHeight w:val="334"/>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6"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559" w:type="dxa"/>
            <w:gridSpan w:val="2"/>
            <w:vMerge/>
            <w:shd w:val="clear" w:color="auto" w:fill="auto"/>
          </w:tcPr>
          <w:p w:rsidR="00C744A3" w:rsidRPr="00767BBA" w:rsidRDefault="00C744A3" w:rsidP="006F512A">
            <w:pPr>
              <w:keepNext/>
              <w:keepLines/>
              <w:tabs>
                <w:tab w:val="left" w:pos="1425"/>
              </w:tabs>
              <w:spacing w:beforeLines="20" w:before="48" w:afterLines="20" w:after="48" w:line="240" w:lineRule="auto"/>
              <w:rPr>
                <w:b/>
                <w:sz w:val="16"/>
                <w:szCs w:val="16"/>
                <w:lang w:val="fr-FR"/>
              </w:rPr>
            </w:pPr>
          </w:p>
        </w:tc>
        <w:tc>
          <w:tcPr>
            <w:tcW w:w="1134" w:type="dxa"/>
            <w:vMerge/>
            <w:shd w:val="clear" w:color="auto" w:fill="auto"/>
          </w:tcPr>
          <w:p w:rsidR="00C744A3" w:rsidRPr="00767BBA" w:rsidRDefault="00C744A3" w:rsidP="006F512A">
            <w:pPr>
              <w:keepNext/>
              <w:keepLines/>
              <w:tabs>
                <w:tab w:val="left" w:pos="1425"/>
              </w:tabs>
              <w:spacing w:beforeLines="20" w:before="48" w:afterLines="20" w:after="48" w:line="240" w:lineRule="auto"/>
              <w:jc w:val="center"/>
              <w:rPr>
                <w:b/>
                <w:noProof/>
                <w:sz w:val="16"/>
                <w:szCs w:val="16"/>
                <w:lang w:val="fr-FR" w:eastAsia="zh-CN"/>
              </w:rPr>
            </w:pPr>
          </w:p>
        </w:tc>
        <w:tc>
          <w:tcPr>
            <w:tcW w:w="1134" w:type="dxa"/>
            <w:vMerge/>
            <w:shd w:val="clear" w:color="auto" w:fill="auto"/>
          </w:tcPr>
          <w:p w:rsidR="00C744A3" w:rsidRPr="00767BBA" w:rsidRDefault="00C744A3" w:rsidP="006F512A">
            <w:pPr>
              <w:keepNext/>
              <w:keepLines/>
              <w:tabs>
                <w:tab w:val="left" w:pos="1425"/>
              </w:tabs>
              <w:spacing w:beforeLines="20" w:before="48" w:afterLines="20" w:after="48" w:line="240" w:lineRule="auto"/>
              <w:jc w:val="center"/>
              <w:rPr>
                <w:b/>
                <w:noProof/>
                <w:sz w:val="16"/>
                <w:szCs w:val="16"/>
                <w:lang w:val="fr-FR" w:eastAsia="zh-CN"/>
              </w:rPr>
            </w:pPr>
          </w:p>
        </w:tc>
        <w:tc>
          <w:tcPr>
            <w:tcW w:w="1417" w:type="dxa"/>
            <w:vMerge/>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701" w:type="dxa"/>
            <w:tcBorders>
              <w:top w:val="nil"/>
              <w:bottom w:val="single" w:sz="4" w:space="0" w:color="auto"/>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sz w:val="16"/>
                <w:szCs w:val="16"/>
                <w:lang w:val="fr-FR" w:eastAsia="zh-CN"/>
              </w:rPr>
              <w:t>Peut s’enflammer spontanément au contact de l’air</w:t>
            </w:r>
          </w:p>
        </w:tc>
        <w:tc>
          <w:tcPr>
            <w:tcW w:w="851" w:type="dxa"/>
            <w:tcBorders>
              <w:top w:val="nil"/>
              <w:bottom w:val="single" w:sz="4" w:space="0" w:color="auto"/>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H232</w:t>
            </w:r>
          </w:p>
        </w:tc>
      </w:tr>
      <w:tr w:rsidR="00C744A3" w:rsidRPr="00767BBA" w:rsidTr="005A24E4">
        <w:trPr>
          <w:cantSplit/>
          <w:trHeight w:val="37"/>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6"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134" w:type="dxa"/>
            <w:vMerge w:val="restart"/>
            <w:shd w:val="clear" w:color="auto" w:fill="auto"/>
            <w:vAlign w:val="center"/>
          </w:tcPr>
          <w:p w:rsidR="00C744A3" w:rsidRPr="00767BBA" w:rsidRDefault="00C744A3" w:rsidP="001F0FD9">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Gaz chimiquement instable</w:t>
            </w:r>
          </w:p>
        </w:tc>
        <w:tc>
          <w:tcPr>
            <w:tcW w:w="425" w:type="dxa"/>
            <w:vMerge w:val="restart"/>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A</w:t>
            </w:r>
          </w:p>
        </w:tc>
        <w:tc>
          <w:tcPr>
            <w:tcW w:w="1134" w:type="dxa"/>
            <w:vMerge w:val="restart"/>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sz w:val="16"/>
                <w:szCs w:val="16"/>
                <w:lang w:val="fr-FR"/>
              </w:rPr>
            </w:pPr>
            <w:r>
              <w:rPr>
                <w:b/>
                <w:noProof/>
                <w:sz w:val="16"/>
                <w:szCs w:val="16"/>
                <w:lang w:val="fr-FR" w:eastAsia="zh-CN"/>
              </w:rPr>
              <w:pict>
                <v:shape id="_x0000_i1046" type="#_x0000_t75" alt="Description: Beskrivning: H:\Mina Dokument\KemI Internationellt\GHS\Pictograms\flamme.tif" style="width:31.5pt;height:31.5pt;visibility:visible;mso-wrap-style:square">
                  <v:imagedata r:id="rId15" o:title="flamme"/>
                </v:shape>
              </w:pict>
            </w:r>
          </w:p>
        </w:tc>
        <w:tc>
          <w:tcPr>
            <w:tcW w:w="1134" w:type="dxa"/>
            <w:vMerge w:val="restart"/>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i/>
                <w:sz w:val="16"/>
                <w:szCs w:val="16"/>
                <w:lang w:val="fr-FR"/>
              </w:rPr>
            </w:pPr>
            <w:r>
              <w:rPr>
                <w:b/>
                <w:noProof/>
                <w:sz w:val="16"/>
                <w:szCs w:val="16"/>
                <w:lang w:val="fr-FR" w:eastAsia="zh-CN"/>
              </w:rPr>
              <w:pict>
                <v:shape id="_x0000_i1047" type="#_x0000_t75" alt="Description: Beskrivning: H:\Mina Dokument\KemI Internationellt\GHS\Pictograms\rouge2.tif" style="width:31.5pt;height:31.5pt;visibility:visible;mso-wrap-style:square">
                  <v:imagedata r:id="rId16" o:title="rouge2"/>
                </v:shape>
              </w:pict>
            </w:r>
          </w:p>
        </w:tc>
        <w:tc>
          <w:tcPr>
            <w:tcW w:w="1417" w:type="dxa"/>
            <w:vMerge w:val="restart"/>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Danger</w:t>
            </w:r>
          </w:p>
        </w:tc>
        <w:tc>
          <w:tcPr>
            <w:tcW w:w="1701" w:type="dxa"/>
            <w:tcBorders>
              <w:bottom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sz w:val="16"/>
                <w:szCs w:val="16"/>
                <w:lang w:val="fr-FR" w:eastAsia="sv-SE"/>
              </w:rPr>
              <w:t>Gaz extrêmement inflammable</w:t>
            </w:r>
          </w:p>
        </w:tc>
        <w:tc>
          <w:tcPr>
            <w:tcW w:w="851" w:type="dxa"/>
            <w:tcBorders>
              <w:bottom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H220</w:t>
            </w:r>
          </w:p>
        </w:tc>
      </w:tr>
      <w:tr w:rsidR="00C744A3" w:rsidRPr="00767BBA" w:rsidTr="005A24E4">
        <w:trPr>
          <w:cantSplit/>
          <w:trHeight w:val="495"/>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6"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134"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5"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134" w:type="dxa"/>
            <w:vMerge/>
            <w:shd w:val="clear" w:color="auto" w:fill="auto"/>
          </w:tcPr>
          <w:p w:rsidR="00C744A3" w:rsidRPr="00767BBA" w:rsidRDefault="00C744A3" w:rsidP="006F512A">
            <w:pPr>
              <w:keepNext/>
              <w:keepLines/>
              <w:tabs>
                <w:tab w:val="left" w:pos="1425"/>
              </w:tabs>
              <w:spacing w:beforeLines="20" w:before="48" w:afterLines="20" w:after="48" w:line="240" w:lineRule="auto"/>
              <w:jc w:val="center"/>
              <w:rPr>
                <w:b/>
                <w:noProof/>
                <w:sz w:val="16"/>
                <w:szCs w:val="16"/>
                <w:lang w:val="fr-FR" w:eastAsia="zh-CN"/>
              </w:rPr>
            </w:pPr>
          </w:p>
        </w:tc>
        <w:tc>
          <w:tcPr>
            <w:tcW w:w="1134" w:type="dxa"/>
            <w:vMerge/>
            <w:shd w:val="clear" w:color="auto" w:fill="auto"/>
          </w:tcPr>
          <w:p w:rsidR="00C744A3" w:rsidRPr="00767BBA" w:rsidRDefault="00C744A3" w:rsidP="006F512A">
            <w:pPr>
              <w:keepNext/>
              <w:keepLines/>
              <w:tabs>
                <w:tab w:val="left" w:pos="1425"/>
              </w:tabs>
              <w:spacing w:beforeLines="20" w:before="48" w:afterLines="20" w:after="48" w:line="240" w:lineRule="auto"/>
              <w:jc w:val="center"/>
              <w:rPr>
                <w:b/>
                <w:noProof/>
                <w:sz w:val="16"/>
                <w:szCs w:val="16"/>
                <w:lang w:val="fr-FR" w:eastAsia="zh-CN"/>
              </w:rPr>
            </w:pPr>
          </w:p>
        </w:tc>
        <w:tc>
          <w:tcPr>
            <w:tcW w:w="1417" w:type="dxa"/>
            <w:vMerge/>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701" w:type="dxa"/>
            <w:tcBorders>
              <w:top w:val="nil"/>
              <w:bottom w:val="single" w:sz="4" w:space="0" w:color="auto"/>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sz w:val="16"/>
                <w:szCs w:val="16"/>
                <w:lang w:val="fr-FR"/>
              </w:rPr>
              <w:t>Peut exploser même en l’absence d’air</w:t>
            </w:r>
          </w:p>
        </w:tc>
        <w:tc>
          <w:tcPr>
            <w:tcW w:w="851" w:type="dxa"/>
            <w:tcBorders>
              <w:top w:val="nil"/>
              <w:bottom w:val="single" w:sz="4" w:space="0" w:color="auto"/>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H230</w:t>
            </w:r>
          </w:p>
        </w:tc>
      </w:tr>
      <w:tr w:rsidR="00C744A3" w:rsidRPr="00767BBA" w:rsidTr="005A24E4">
        <w:trPr>
          <w:cantSplit/>
          <w:trHeight w:val="196"/>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6"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highlight w:val="yellow"/>
                <w:lang w:val="fr-FR"/>
              </w:rPr>
            </w:pPr>
          </w:p>
        </w:tc>
        <w:tc>
          <w:tcPr>
            <w:tcW w:w="1134"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5" w:type="dxa"/>
            <w:vMerge w:val="restart"/>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B</w:t>
            </w:r>
          </w:p>
        </w:tc>
        <w:tc>
          <w:tcPr>
            <w:tcW w:w="1134" w:type="dxa"/>
            <w:vMerge w:val="restart"/>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sz w:val="16"/>
                <w:szCs w:val="16"/>
                <w:lang w:val="fr-FR"/>
              </w:rPr>
            </w:pPr>
            <w:r>
              <w:rPr>
                <w:b/>
                <w:noProof/>
                <w:sz w:val="16"/>
                <w:szCs w:val="16"/>
                <w:lang w:val="fr-FR" w:eastAsia="zh-CN"/>
              </w:rPr>
              <w:pict>
                <v:shape id="_x0000_i1048" type="#_x0000_t75" alt="Description: Beskrivning: H:\Mina Dokument\KemI Internationellt\GHS\Pictograms\flamme.tif" style="width:31.5pt;height:31.5pt;visibility:visible;mso-wrap-style:square">
                  <v:imagedata r:id="rId15" o:title="flamme"/>
                </v:shape>
              </w:pict>
            </w:r>
          </w:p>
        </w:tc>
        <w:tc>
          <w:tcPr>
            <w:tcW w:w="1134" w:type="dxa"/>
            <w:vMerge w:val="restart"/>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i/>
                <w:sz w:val="16"/>
                <w:szCs w:val="16"/>
                <w:lang w:val="fr-FR"/>
              </w:rPr>
            </w:pPr>
            <w:r>
              <w:rPr>
                <w:b/>
                <w:noProof/>
                <w:sz w:val="16"/>
                <w:szCs w:val="16"/>
                <w:lang w:val="fr-FR" w:eastAsia="zh-CN"/>
              </w:rPr>
              <w:pict>
                <v:shape id="_x0000_i1049" type="#_x0000_t75" alt="Description: Beskrivning: H:\Mina Dokument\KemI Internationellt\GHS\Pictograms\rouge2.tif" style="width:31.5pt;height:31.5pt;visibility:visible;mso-wrap-style:square">
                  <v:imagedata r:id="rId16" o:title="rouge2"/>
                </v:shape>
              </w:pict>
            </w:r>
          </w:p>
        </w:tc>
        <w:tc>
          <w:tcPr>
            <w:tcW w:w="1417" w:type="dxa"/>
            <w:vMerge w:val="restart"/>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Danger</w:t>
            </w:r>
          </w:p>
        </w:tc>
        <w:tc>
          <w:tcPr>
            <w:tcW w:w="1701" w:type="dxa"/>
            <w:tcBorders>
              <w:bottom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sz w:val="16"/>
                <w:szCs w:val="16"/>
                <w:lang w:val="fr-FR" w:eastAsia="sv-SE"/>
              </w:rPr>
              <w:t>Gaz extrêmement inflammable</w:t>
            </w:r>
          </w:p>
        </w:tc>
        <w:tc>
          <w:tcPr>
            <w:tcW w:w="851" w:type="dxa"/>
            <w:tcBorders>
              <w:bottom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H220</w:t>
            </w:r>
          </w:p>
        </w:tc>
      </w:tr>
      <w:tr w:rsidR="00C744A3" w:rsidRPr="00767BBA" w:rsidTr="005A24E4">
        <w:trPr>
          <w:cantSplit/>
          <w:trHeight w:val="625"/>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6"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highlight w:val="yellow"/>
                <w:lang w:val="fr-FR"/>
              </w:rPr>
            </w:pPr>
          </w:p>
        </w:tc>
        <w:tc>
          <w:tcPr>
            <w:tcW w:w="1134"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425" w:type="dxa"/>
            <w:vMerge/>
            <w:shd w:val="clear" w:color="auto" w:fill="auto"/>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134" w:type="dxa"/>
            <w:vMerge/>
            <w:shd w:val="clear" w:color="auto" w:fill="auto"/>
          </w:tcPr>
          <w:p w:rsidR="00C744A3" w:rsidRPr="00767BBA" w:rsidRDefault="00C744A3" w:rsidP="006F512A">
            <w:pPr>
              <w:keepNext/>
              <w:keepLines/>
              <w:tabs>
                <w:tab w:val="left" w:pos="1425"/>
              </w:tabs>
              <w:spacing w:beforeLines="20" w:before="48" w:afterLines="20" w:after="48" w:line="240" w:lineRule="auto"/>
              <w:jc w:val="center"/>
              <w:rPr>
                <w:b/>
                <w:noProof/>
                <w:sz w:val="16"/>
                <w:szCs w:val="16"/>
                <w:lang w:val="fr-FR" w:eastAsia="zh-CN"/>
              </w:rPr>
            </w:pPr>
          </w:p>
        </w:tc>
        <w:tc>
          <w:tcPr>
            <w:tcW w:w="1134" w:type="dxa"/>
            <w:vMerge/>
            <w:shd w:val="clear" w:color="auto" w:fill="auto"/>
          </w:tcPr>
          <w:p w:rsidR="00C744A3" w:rsidRPr="00767BBA" w:rsidRDefault="00C744A3" w:rsidP="006F512A">
            <w:pPr>
              <w:keepNext/>
              <w:keepLines/>
              <w:tabs>
                <w:tab w:val="left" w:pos="1425"/>
              </w:tabs>
              <w:spacing w:beforeLines="20" w:before="48" w:afterLines="20" w:after="48" w:line="240" w:lineRule="auto"/>
              <w:jc w:val="center"/>
              <w:rPr>
                <w:b/>
                <w:noProof/>
                <w:sz w:val="16"/>
                <w:szCs w:val="16"/>
                <w:lang w:val="fr-FR" w:eastAsia="zh-CN"/>
              </w:rPr>
            </w:pPr>
          </w:p>
        </w:tc>
        <w:tc>
          <w:tcPr>
            <w:tcW w:w="1417" w:type="dxa"/>
            <w:vMerge/>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701" w:type="dxa"/>
            <w:tcBorders>
              <w:top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sz w:val="16"/>
                <w:szCs w:val="16"/>
                <w:lang w:val="fr-FR"/>
              </w:rPr>
              <w:t>Peut exploser même en l’absence d’air à une pression et/ou une température élevée(s)</w:t>
            </w:r>
          </w:p>
        </w:tc>
        <w:tc>
          <w:tcPr>
            <w:tcW w:w="851" w:type="dxa"/>
            <w:tcBorders>
              <w:top w:val="nil"/>
            </w:tcBorders>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H231</w:t>
            </w:r>
          </w:p>
        </w:tc>
      </w:tr>
      <w:tr w:rsidR="00C744A3" w:rsidRPr="00767BBA" w:rsidTr="005A24E4">
        <w:trPr>
          <w:cantSplit/>
          <w:trHeight w:val="380"/>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985" w:type="dxa"/>
            <w:gridSpan w:val="3"/>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1B</w:t>
            </w:r>
          </w:p>
        </w:tc>
        <w:tc>
          <w:tcPr>
            <w:tcW w:w="1134" w:type="dxa"/>
            <w:shd w:val="clear" w:color="auto" w:fill="auto"/>
          </w:tcPr>
          <w:p w:rsidR="00C744A3" w:rsidRPr="00767BBA" w:rsidRDefault="008D4338" w:rsidP="006F512A">
            <w:pPr>
              <w:keepNext/>
              <w:keepLines/>
              <w:tabs>
                <w:tab w:val="left" w:pos="1425"/>
              </w:tabs>
              <w:spacing w:beforeLines="20" w:before="48" w:afterLines="20" w:after="48" w:line="240" w:lineRule="auto"/>
              <w:jc w:val="center"/>
              <w:rPr>
                <w:b/>
                <w:sz w:val="16"/>
                <w:szCs w:val="16"/>
                <w:lang w:val="fr-FR"/>
              </w:rPr>
            </w:pPr>
            <w:r>
              <w:rPr>
                <w:b/>
                <w:noProof/>
                <w:sz w:val="16"/>
                <w:szCs w:val="16"/>
                <w:lang w:val="fr-FR" w:eastAsia="zh-CN"/>
              </w:rPr>
              <w:pict>
                <v:shape id="Picture 234" o:spid="_x0000_i1050" type="#_x0000_t75" alt="Description: Beskrivning: H:\Mina Dokument\KemI Internationellt\GHS\Pictograms\flamme.tif" style="width:31.5pt;height:31.5pt;visibility:visible;mso-wrap-style:square">
                  <v:imagedata r:id="rId15" o:title="flamme"/>
                </v:shape>
              </w:pict>
            </w:r>
          </w:p>
        </w:tc>
        <w:tc>
          <w:tcPr>
            <w:tcW w:w="1134" w:type="dxa"/>
            <w:shd w:val="clear" w:color="auto" w:fill="FFFFFF"/>
          </w:tcPr>
          <w:p w:rsidR="00C744A3" w:rsidRPr="00767BBA" w:rsidRDefault="008D4338" w:rsidP="006F512A">
            <w:pPr>
              <w:keepNext/>
              <w:keepLines/>
              <w:tabs>
                <w:tab w:val="left" w:pos="1425"/>
              </w:tabs>
              <w:spacing w:beforeLines="20" w:before="48" w:afterLines="20" w:after="48" w:line="240" w:lineRule="auto"/>
              <w:jc w:val="center"/>
              <w:rPr>
                <w:b/>
                <w:sz w:val="16"/>
                <w:szCs w:val="16"/>
                <w:lang w:val="fr-FR"/>
              </w:rPr>
            </w:pPr>
            <w:r>
              <w:rPr>
                <w:b/>
                <w:noProof/>
                <w:sz w:val="16"/>
                <w:szCs w:val="16"/>
                <w:lang w:val="fr-FR" w:eastAsia="zh-CN"/>
              </w:rPr>
              <w:pict>
                <v:shape id="Picture 233" o:spid="_x0000_i1051" type="#_x0000_t75" alt="Description: Beskrivning: H:\Mina Dokument\KemI Internationellt\GHS\Pictograms\rouge2.tif" style="width:31.5pt;height:31.5pt;visibility:visible;mso-wrap-style:square">
                  <v:imagedata r:id="rId16" o:title="rouge2"/>
                </v:shape>
              </w:pict>
            </w:r>
          </w:p>
        </w:tc>
        <w:tc>
          <w:tcPr>
            <w:tcW w:w="1417"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rFonts w:eastAsia="SimSun"/>
                <w:b/>
                <w:sz w:val="16"/>
                <w:szCs w:val="16"/>
                <w:lang w:val="fr-FR"/>
              </w:rPr>
              <w:t>Danger</w:t>
            </w:r>
          </w:p>
        </w:tc>
        <w:tc>
          <w:tcPr>
            <w:tcW w:w="1701"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eastAsia="sv-SE"/>
              </w:rPr>
            </w:pPr>
            <w:r w:rsidRPr="00767BBA">
              <w:rPr>
                <w:rFonts w:eastAsia="SimSun"/>
                <w:sz w:val="16"/>
                <w:szCs w:val="16"/>
                <w:lang w:val="fr-FR"/>
              </w:rPr>
              <w:t>Gaz inflammable</w:t>
            </w:r>
          </w:p>
        </w:tc>
        <w:tc>
          <w:tcPr>
            <w:tcW w:w="851"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H221</w:t>
            </w:r>
          </w:p>
        </w:tc>
      </w:tr>
      <w:tr w:rsidR="00C744A3" w:rsidRPr="00767BBA" w:rsidTr="005A24E4">
        <w:trPr>
          <w:cantSplit/>
          <w:trHeight w:val="220"/>
        </w:trPr>
        <w:tc>
          <w:tcPr>
            <w:tcW w:w="1134" w:type="dxa"/>
            <w:vMerge/>
            <w:shd w:val="clear" w:color="auto" w:fill="FFFFFF"/>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p>
        </w:tc>
        <w:tc>
          <w:tcPr>
            <w:tcW w:w="1985" w:type="dxa"/>
            <w:gridSpan w:val="3"/>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2</w:t>
            </w:r>
          </w:p>
        </w:tc>
        <w:tc>
          <w:tcPr>
            <w:tcW w:w="1134"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i/>
                <w:sz w:val="16"/>
                <w:szCs w:val="16"/>
                <w:lang w:val="fr-FR"/>
              </w:rPr>
            </w:pPr>
            <w:r w:rsidRPr="00767BBA">
              <w:rPr>
                <w:i/>
                <w:sz w:val="16"/>
                <w:szCs w:val="16"/>
                <w:lang w:val="fr-FR"/>
              </w:rPr>
              <w:t>Pas de pictogramme</w:t>
            </w:r>
          </w:p>
        </w:tc>
        <w:tc>
          <w:tcPr>
            <w:tcW w:w="1134"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i/>
                <w:sz w:val="16"/>
                <w:szCs w:val="16"/>
                <w:lang w:val="fr-FR"/>
              </w:rPr>
            </w:pPr>
            <w:r w:rsidRPr="00767BBA">
              <w:rPr>
                <w:i/>
                <w:sz w:val="16"/>
                <w:szCs w:val="16"/>
                <w:lang w:val="fr-FR"/>
              </w:rPr>
              <w:t>Non prescrit</w:t>
            </w:r>
          </w:p>
        </w:tc>
        <w:tc>
          <w:tcPr>
            <w:tcW w:w="1417"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b/>
                <w:sz w:val="16"/>
                <w:szCs w:val="16"/>
                <w:lang w:val="fr-FR"/>
              </w:rPr>
            </w:pPr>
            <w:r w:rsidRPr="00767BBA">
              <w:rPr>
                <w:b/>
                <w:sz w:val="16"/>
                <w:szCs w:val="16"/>
                <w:lang w:val="fr-FR"/>
              </w:rPr>
              <w:t>Attention</w:t>
            </w:r>
          </w:p>
        </w:tc>
        <w:tc>
          <w:tcPr>
            <w:tcW w:w="1701"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rPr>
                <w:sz w:val="16"/>
                <w:szCs w:val="16"/>
                <w:lang w:val="fr-FR"/>
              </w:rPr>
            </w:pPr>
            <w:r w:rsidRPr="00767BBA">
              <w:rPr>
                <w:rFonts w:eastAsia="SimSun"/>
                <w:sz w:val="16"/>
                <w:szCs w:val="16"/>
                <w:lang w:val="fr-FR"/>
              </w:rPr>
              <w:t>Gaz inflammable</w:t>
            </w:r>
          </w:p>
        </w:tc>
        <w:tc>
          <w:tcPr>
            <w:tcW w:w="851" w:type="dxa"/>
            <w:shd w:val="clear" w:color="auto" w:fill="FFFFFF"/>
            <w:vAlign w:val="center"/>
          </w:tcPr>
          <w:p w:rsidR="00C744A3" w:rsidRPr="00767BBA" w:rsidRDefault="00C744A3" w:rsidP="006F512A">
            <w:pPr>
              <w:keepNext/>
              <w:keepLines/>
              <w:tabs>
                <w:tab w:val="left" w:pos="1425"/>
              </w:tabs>
              <w:spacing w:beforeLines="20" w:before="48" w:afterLines="20" w:after="48" w:line="240" w:lineRule="auto"/>
              <w:jc w:val="center"/>
              <w:rPr>
                <w:sz w:val="16"/>
                <w:szCs w:val="16"/>
                <w:lang w:val="fr-FR" w:eastAsia="sv-SE"/>
              </w:rPr>
            </w:pPr>
            <w:r w:rsidRPr="00767BBA">
              <w:rPr>
                <w:sz w:val="16"/>
                <w:szCs w:val="16"/>
                <w:lang w:val="fr-FR" w:eastAsia="sv-SE"/>
              </w:rPr>
              <w:t>H221</w:t>
            </w:r>
          </w:p>
        </w:tc>
      </w:tr>
    </w:tbl>
    <w:p w:rsidR="00C744A3" w:rsidRPr="00767BBA" w:rsidRDefault="00C744A3" w:rsidP="005A24E4">
      <w:pPr>
        <w:spacing w:before="80"/>
        <w:ind w:left="426" w:hanging="284"/>
        <w:rPr>
          <w:rFonts w:eastAsia="SimSun"/>
          <w:sz w:val="18"/>
          <w:szCs w:val="18"/>
          <w:lang w:val="fr-FR"/>
        </w:rPr>
      </w:pPr>
      <w:proofErr w:type="gramStart"/>
      <w:r w:rsidRPr="00767BBA">
        <w:rPr>
          <w:rFonts w:eastAsia="SimSun"/>
          <w:i/>
          <w:sz w:val="18"/>
          <w:szCs w:val="18"/>
          <w:vertAlign w:val="superscript"/>
          <w:lang w:val="fr-FR"/>
        </w:rPr>
        <w:t>a</w:t>
      </w:r>
      <w:proofErr w:type="gramEnd"/>
      <w:r w:rsidRPr="00767BBA">
        <w:rPr>
          <w:rFonts w:eastAsia="SimSun"/>
          <w:sz w:val="18"/>
          <w:szCs w:val="18"/>
          <w:vertAlign w:val="superscript"/>
          <w:lang w:val="fr-FR"/>
        </w:rPr>
        <w:t xml:space="preserve"> </w:t>
      </w:r>
      <w:r w:rsidRPr="00767BBA">
        <w:rPr>
          <w:rFonts w:eastAsia="SimSun"/>
          <w:i/>
          <w:sz w:val="18"/>
          <w:szCs w:val="18"/>
          <w:lang w:val="fr-FR"/>
        </w:rPr>
        <w:t xml:space="preserve"> </w:t>
      </w:r>
      <w:r w:rsidRPr="00767BBA">
        <w:rPr>
          <w:rFonts w:eastAsia="SimSun"/>
          <w:i/>
          <w:sz w:val="18"/>
          <w:szCs w:val="18"/>
          <w:lang w:val="fr-FR"/>
        </w:rPr>
        <w:tab/>
        <w:t>Selon les Recommandations relatives au transport des marchandises dangereuses de l’ONU (Règlement type), le symbole, le numéro et le liseré peuvent être en noir au lieu de blanc. Le fond doit être rouge dans les deux cas.</w:t>
      </w:r>
      <w:r w:rsidRPr="00767BBA">
        <w:rPr>
          <w:rFonts w:eastAsia="SimSun"/>
          <w:sz w:val="18"/>
          <w:szCs w:val="18"/>
          <w:lang w:val="fr-FR"/>
        </w:rPr>
        <w:t>».</w:t>
      </w:r>
    </w:p>
    <w:p w:rsidR="00B035C2" w:rsidRPr="00767BBA" w:rsidRDefault="00B035C2" w:rsidP="005A24E4">
      <w:pPr>
        <w:pStyle w:val="H1G"/>
        <w:spacing w:before="280" w:line="240" w:lineRule="auto"/>
        <w:rPr>
          <w:lang w:val="fr-FR"/>
        </w:rPr>
      </w:pPr>
      <w:r w:rsidRPr="00767BBA">
        <w:rPr>
          <w:lang w:val="fr-FR"/>
        </w:rPr>
        <w:tab/>
      </w:r>
      <w:r w:rsidRPr="00767BBA">
        <w:rPr>
          <w:lang w:val="fr-FR"/>
        </w:rPr>
        <w:tab/>
        <w:t>Annexe 3</w:t>
      </w:r>
    </w:p>
    <w:p w:rsidR="00B035C2" w:rsidRPr="00767BBA" w:rsidRDefault="00B035C2" w:rsidP="003473F5">
      <w:pPr>
        <w:pStyle w:val="H23G"/>
        <w:rPr>
          <w:lang w:val="fr-FR"/>
        </w:rPr>
      </w:pPr>
      <w:r w:rsidRPr="00767BBA">
        <w:rPr>
          <w:lang w:val="fr-FR"/>
        </w:rPr>
        <w:tab/>
      </w:r>
      <w:r w:rsidRPr="00767BBA">
        <w:rPr>
          <w:lang w:val="fr-FR"/>
        </w:rPr>
        <w:tab/>
        <w:t>Section 1, tableau A3.1.1</w:t>
      </w:r>
    </w:p>
    <w:p w:rsidR="00B035C2" w:rsidRPr="00767BBA" w:rsidRDefault="00B035C2" w:rsidP="003473F5">
      <w:pPr>
        <w:pStyle w:val="SingleTxtG"/>
        <w:rPr>
          <w:b/>
          <w:lang w:val="fr-FR"/>
        </w:rPr>
      </w:pPr>
      <w:r w:rsidRPr="00767BBA">
        <w:rPr>
          <w:b/>
          <w:lang w:val="fr-FR"/>
        </w:rPr>
        <w:t>H220</w:t>
      </w:r>
    </w:p>
    <w:p w:rsidR="00B035C2" w:rsidRPr="00767BBA" w:rsidRDefault="00B035C2" w:rsidP="00B035C2">
      <w:pPr>
        <w:spacing w:after="160"/>
        <w:ind w:left="1134"/>
        <w:rPr>
          <w:lang w:val="fr-FR"/>
        </w:rPr>
      </w:pPr>
      <w:r w:rsidRPr="00767BBA">
        <w:rPr>
          <w:lang w:val="fr-FR"/>
        </w:rPr>
        <w:t>Dans la colonne 4, sous « catégorie de danger », remplacer « 1 » par « 1A ».</w:t>
      </w:r>
    </w:p>
    <w:p w:rsidR="00B035C2" w:rsidRPr="00767BBA" w:rsidRDefault="00B035C2" w:rsidP="003473F5">
      <w:pPr>
        <w:pStyle w:val="SingleTxtG"/>
        <w:rPr>
          <w:b/>
          <w:lang w:val="fr-FR"/>
        </w:rPr>
      </w:pPr>
      <w:r w:rsidRPr="00767BBA">
        <w:rPr>
          <w:b/>
          <w:lang w:val="fr-FR"/>
        </w:rPr>
        <w:t>H221</w:t>
      </w:r>
    </w:p>
    <w:p w:rsidR="00B035C2" w:rsidRPr="00767BBA" w:rsidRDefault="00B035C2" w:rsidP="00B035C2">
      <w:pPr>
        <w:spacing w:after="160"/>
        <w:ind w:left="1134"/>
        <w:rPr>
          <w:lang w:val="fr-FR"/>
        </w:rPr>
      </w:pPr>
      <w:r w:rsidRPr="00767BBA">
        <w:rPr>
          <w:lang w:val="fr-FR"/>
        </w:rPr>
        <w:t>Dans la colonne 4, sous « catégorie de danger », remplacer « 2 » par « 1B, 2 ».</w:t>
      </w:r>
    </w:p>
    <w:p w:rsidR="009B5C44" w:rsidRPr="00767BBA" w:rsidRDefault="009B5C44" w:rsidP="009B5C44">
      <w:pPr>
        <w:pStyle w:val="SingleTxtG"/>
        <w:rPr>
          <w:b/>
          <w:lang w:val="fr-FR"/>
        </w:rPr>
      </w:pPr>
      <w:r w:rsidRPr="00767BBA">
        <w:rPr>
          <w:b/>
          <w:lang w:val="fr-FR"/>
        </w:rPr>
        <w:t>H230</w:t>
      </w:r>
    </w:p>
    <w:p w:rsidR="009B5C44" w:rsidRPr="00767BBA" w:rsidRDefault="009B5C44" w:rsidP="009B5C44">
      <w:pPr>
        <w:spacing w:after="160"/>
        <w:ind w:left="1134"/>
        <w:rPr>
          <w:lang w:val="fr-FR"/>
        </w:rPr>
      </w:pPr>
      <w:r w:rsidRPr="00767BBA">
        <w:rPr>
          <w:lang w:val="fr-FR"/>
        </w:rPr>
        <w:t>Dans la colonne 4, sous « catégorie de danger », remplacer « A (gaz chimiquement instables) » par « 1A, gaz chimiquement instable A </w:t>
      </w:r>
      <w:proofErr w:type="gramStart"/>
      <w:r w:rsidRPr="00767BBA">
        <w:rPr>
          <w:lang w:val="fr-FR"/>
        </w:rPr>
        <w:t>» .</w:t>
      </w:r>
      <w:proofErr w:type="gramEnd"/>
    </w:p>
    <w:p w:rsidR="009B5C44" w:rsidRPr="00767BBA" w:rsidRDefault="009B5C44" w:rsidP="00BE7CB7">
      <w:pPr>
        <w:pStyle w:val="SingleTxtG"/>
        <w:keepNext/>
        <w:keepLines/>
        <w:rPr>
          <w:b/>
          <w:lang w:val="fr-FR"/>
        </w:rPr>
      </w:pPr>
      <w:r w:rsidRPr="00767BBA">
        <w:rPr>
          <w:b/>
          <w:lang w:val="fr-FR"/>
        </w:rPr>
        <w:lastRenderedPageBreak/>
        <w:t>H231</w:t>
      </w:r>
    </w:p>
    <w:p w:rsidR="009B5C44" w:rsidRPr="00767BBA" w:rsidRDefault="009B5C44" w:rsidP="009B5C44">
      <w:pPr>
        <w:spacing w:after="160"/>
        <w:ind w:left="1134"/>
        <w:rPr>
          <w:lang w:val="fr-FR"/>
        </w:rPr>
      </w:pPr>
      <w:r w:rsidRPr="00767BBA">
        <w:rPr>
          <w:lang w:val="fr-FR"/>
        </w:rPr>
        <w:t>Dans la colonne 4, sous « catégorie de danger », remplacer « B (gaz chimiquement instables) » par « 1A, gaz chimiquement instable B ».</w:t>
      </w:r>
    </w:p>
    <w:p w:rsidR="009B5C44" w:rsidRPr="00767BBA" w:rsidRDefault="009B5C44" w:rsidP="009B5C44">
      <w:pPr>
        <w:pStyle w:val="SingleTxtG"/>
        <w:rPr>
          <w:b/>
          <w:lang w:val="fr-FR"/>
        </w:rPr>
      </w:pPr>
      <w:r w:rsidRPr="00767BBA">
        <w:rPr>
          <w:b/>
          <w:lang w:val="fr-FR"/>
        </w:rPr>
        <w:t>H232</w:t>
      </w:r>
    </w:p>
    <w:p w:rsidR="009B5C44" w:rsidRPr="00767BBA" w:rsidRDefault="009B5C44" w:rsidP="009B5C44">
      <w:pPr>
        <w:spacing w:after="160"/>
        <w:ind w:left="1134"/>
        <w:rPr>
          <w:lang w:val="fr-FR"/>
        </w:rPr>
      </w:pPr>
      <w:r w:rsidRPr="00767BBA">
        <w:rPr>
          <w:lang w:val="fr-FR"/>
        </w:rPr>
        <w:t>Dans la colonne 4, sous « catégorie de danger », remplacer « Gaz pyrophorique » par « 1A, gaz pyrophorique ».</w:t>
      </w:r>
    </w:p>
    <w:p w:rsidR="00B035C2" w:rsidRPr="00767BBA" w:rsidRDefault="00B035C2" w:rsidP="003473F5">
      <w:pPr>
        <w:pStyle w:val="H23G"/>
        <w:rPr>
          <w:lang w:val="fr-FR"/>
        </w:rPr>
      </w:pPr>
      <w:r w:rsidRPr="00767BBA">
        <w:rPr>
          <w:lang w:val="fr-FR"/>
        </w:rPr>
        <w:tab/>
      </w:r>
      <w:r w:rsidRPr="00767BBA">
        <w:rPr>
          <w:lang w:val="fr-FR"/>
        </w:rPr>
        <w:tab/>
        <w:t xml:space="preserve">Section 2, paragraphe A3.2.3.3 </w:t>
      </w:r>
    </w:p>
    <w:p w:rsidR="00B035C2" w:rsidRPr="00767BBA" w:rsidRDefault="00B035C2" w:rsidP="00B035C2">
      <w:pPr>
        <w:spacing w:after="160"/>
        <w:ind w:left="1134"/>
        <w:rPr>
          <w:lang w:val="fr-FR"/>
        </w:rPr>
      </w:pPr>
      <w:r w:rsidRPr="00767BBA">
        <w:rPr>
          <w:lang w:val="fr-FR"/>
        </w:rPr>
        <w:t>Modifier le début de la dernière phrase pour lire comme suit :</w:t>
      </w:r>
    </w:p>
    <w:p w:rsidR="00765E8A" w:rsidRPr="00767BBA" w:rsidRDefault="00B035C2" w:rsidP="005A24E4">
      <w:pPr>
        <w:pStyle w:val="SingleTxtG"/>
        <w:spacing w:after="0"/>
        <w:rPr>
          <w:i/>
          <w:lang w:val="fr-FR"/>
        </w:rPr>
      </w:pPr>
      <w:r w:rsidRPr="00767BBA">
        <w:rPr>
          <w:lang w:val="fr-FR"/>
        </w:rPr>
        <w:t>« </w:t>
      </w:r>
      <w:r w:rsidR="00765E8A" w:rsidRPr="00767BBA">
        <w:rPr>
          <w:lang w:val="fr-FR"/>
        </w:rPr>
        <w:t>Par exemple, le conseil P280 « </w:t>
      </w:r>
      <w:r w:rsidR="00765E8A" w:rsidRPr="00767BBA">
        <w:rPr>
          <w:b/>
          <w:lang w:val="fr-FR"/>
        </w:rPr>
        <w:t>Porter des gants de protection/des vêtements de protection/un équipement de protection des yeux/du visage/auditive/… </w:t>
      </w:r>
      <w:r w:rsidR="00765E8A" w:rsidRPr="00767BBA">
        <w:rPr>
          <w:lang w:val="fr-FR"/>
        </w:rPr>
        <w:t xml:space="preserve">»  </w:t>
      </w:r>
      <w:proofErr w:type="gramStart"/>
      <w:r w:rsidR="00765E8A" w:rsidRPr="00767BBA">
        <w:rPr>
          <w:lang w:val="fr-FR"/>
        </w:rPr>
        <w:t>pourrait</w:t>
      </w:r>
      <w:proofErr w:type="gramEnd"/>
      <w:r w:rsidR="00765E8A" w:rsidRPr="00767BBA">
        <w:rPr>
          <w:lang w:val="fr-FR"/>
        </w:rPr>
        <w:t xml:space="preserve"> être reformulé… » </w:t>
      </w:r>
      <w:r w:rsidR="00765E8A" w:rsidRPr="00767BBA">
        <w:rPr>
          <w:i/>
          <w:lang w:val="fr-FR"/>
        </w:rPr>
        <w:t>(</w:t>
      </w:r>
      <w:proofErr w:type="gramStart"/>
      <w:r w:rsidR="00765E8A" w:rsidRPr="00767BBA">
        <w:rPr>
          <w:i/>
          <w:lang w:val="fr-FR"/>
        </w:rPr>
        <w:t>la</w:t>
      </w:r>
      <w:proofErr w:type="gramEnd"/>
      <w:r w:rsidR="00765E8A" w:rsidRPr="00767BBA">
        <w:rPr>
          <w:i/>
          <w:lang w:val="fr-FR"/>
        </w:rPr>
        <w:t xml:space="preserve"> suite de la phrase demeure inchangée).</w:t>
      </w:r>
    </w:p>
    <w:p w:rsidR="004E1064" w:rsidRPr="00767BBA" w:rsidRDefault="004E1064" w:rsidP="003473F5">
      <w:pPr>
        <w:pStyle w:val="H23G"/>
        <w:rPr>
          <w:lang w:val="fr-FR"/>
        </w:rPr>
      </w:pPr>
      <w:r w:rsidRPr="00767BBA">
        <w:rPr>
          <w:lang w:val="fr-FR"/>
        </w:rPr>
        <w:tab/>
      </w:r>
      <w:r w:rsidRPr="00767BBA">
        <w:rPr>
          <w:lang w:val="fr-FR"/>
        </w:rPr>
        <w:tab/>
        <w:t>Section 2, tableau A3.2.1</w:t>
      </w:r>
    </w:p>
    <w:p w:rsidR="004E1064" w:rsidRPr="00767BBA" w:rsidRDefault="004E1064" w:rsidP="003473F5">
      <w:pPr>
        <w:pStyle w:val="SingleTxtG"/>
        <w:rPr>
          <w:b/>
          <w:lang w:val="fr-FR"/>
        </w:rPr>
      </w:pPr>
      <w:r w:rsidRPr="00767BBA">
        <w:rPr>
          <w:b/>
          <w:lang w:val="fr-FR"/>
        </w:rPr>
        <w:t xml:space="preserve">P103 </w:t>
      </w:r>
    </w:p>
    <w:p w:rsidR="004E1064" w:rsidRPr="00767BBA" w:rsidRDefault="004E1064" w:rsidP="004E1064">
      <w:pPr>
        <w:pStyle w:val="SingleTxtG"/>
        <w:rPr>
          <w:lang w:val="fr-FR"/>
        </w:rPr>
      </w:pPr>
      <w:r w:rsidRPr="00767BBA">
        <w:rPr>
          <w:lang w:val="fr-FR"/>
        </w:rPr>
        <w:t>Modifier comme suit le texte dans la colonne (2) : « </w:t>
      </w:r>
      <w:r w:rsidRPr="006346B2">
        <w:rPr>
          <w:b/>
          <w:lang w:val="fr-FR"/>
        </w:rPr>
        <w:t>Lire attentivement et appliquer toutes les instructions</w:t>
      </w:r>
      <w:r w:rsidRPr="00767BBA">
        <w:rPr>
          <w:lang w:val="fr-FR"/>
        </w:rPr>
        <w:t> ».</w:t>
      </w:r>
    </w:p>
    <w:p w:rsidR="006346B2" w:rsidRDefault="004E1064" w:rsidP="004E1064">
      <w:pPr>
        <w:pStyle w:val="SingleTxtG"/>
        <w:rPr>
          <w:lang w:val="fr-FR"/>
        </w:rPr>
      </w:pPr>
      <w:r w:rsidRPr="00767BBA">
        <w:rPr>
          <w:lang w:val="fr-FR"/>
        </w:rPr>
        <w:t>Ajouter la nouvelle condition su</w:t>
      </w:r>
      <w:r w:rsidR="003B2DA2" w:rsidRPr="00767BBA">
        <w:rPr>
          <w:lang w:val="fr-FR"/>
        </w:rPr>
        <w:t>ivante relative à l’utilisation dans la colonne (5) sous « Grand public »</w:t>
      </w:r>
      <w:r w:rsidRPr="00767BBA">
        <w:rPr>
          <w:lang w:val="fr-FR"/>
        </w:rPr>
        <w:t xml:space="preserve">: </w:t>
      </w:r>
    </w:p>
    <w:p w:rsidR="004E1064" w:rsidRPr="00767BBA" w:rsidRDefault="004E1064" w:rsidP="004E1064">
      <w:pPr>
        <w:pStyle w:val="SingleTxtG"/>
        <w:rPr>
          <w:lang w:val="fr-FR"/>
        </w:rPr>
      </w:pPr>
      <w:r w:rsidRPr="00767BBA">
        <w:rPr>
          <w:lang w:val="fr-FR"/>
        </w:rPr>
        <w:t>« </w:t>
      </w:r>
      <w:r w:rsidRPr="00767BBA">
        <w:rPr>
          <w:i/>
          <w:lang w:val="fr-FR"/>
        </w:rPr>
        <w:t xml:space="preserve">- omettre </w:t>
      </w:r>
      <w:r w:rsidR="00C16128" w:rsidRPr="00767BBA">
        <w:rPr>
          <w:i/>
          <w:lang w:val="fr-FR"/>
        </w:rPr>
        <w:t>lorsque le conseil</w:t>
      </w:r>
      <w:r w:rsidRPr="00767BBA">
        <w:rPr>
          <w:i/>
          <w:lang w:val="fr-FR"/>
        </w:rPr>
        <w:t xml:space="preserve"> P202</w:t>
      </w:r>
      <w:r w:rsidR="00C16128" w:rsidRPr="00767BBA">
        <w:rPr>
          <w:i/>
          <w:lang w:val="fr-FR"/>
        </w:rPr>
        <w:t xml:space="preserve"> est utilisé</w:t>
      </w:r>
      <w:r w:rsidR="001441DE" w:rsidRPr="00767BBA">
        <w:rPr>
          <w:i/>
          <w:lang w:val="fr-FR"/>
        </w:rPr>
        <w:t>.</w:t>
      </w:r>
      <w:r w:rsidRPr="00767BBA">
        <w:rPr>
          <w:lang w:val="fr-FR"/>
        </w:rPr>
        <w:t> ».</w:t>
      </w:r>
    </w:p>
    <w:p w:rsidR="00B035C2" w:rsidRPr="00767BBA" w:rsidRDefault="00B035C2" w:rsidP="003473F5">
      <w:pPr>
        <w:pStyle w:val="H23G"/>
        <w:rPr>
          <w:lang w:val="fr-FR"/>
        </w:rPr>
      </w:pPr>
      <w:r w:rsidRPr="00767BBA">
        <w:rPr>
          <w:lang w:val="fr-FR"/>
        </w:rPr>
        <w:tab/>
      </w:r>
      <w:r w:rsidRPr="00767BBA">
        <w:rPr>
          <w:lang w:val="fr-FR"/>
        </w:rPr>
        <w:tab/>
        <w:t xml:space="preserve">Section 2, tableau A3.2.2 </w:t>
      </w:r>
    </w:p>
    <w:p w:rsidR="004E1064" w:rsidRPr="00767BBA" w:rsidRDefault="004E1064" w:rsidP="003473F5">
      <w:pPr>
        <w:pStyle w:val="SingleTxtG"/>
        <w:rPr>
          <w:b/>
          <w:lang w:val="fr-FR"/>
        </w:rPr>
      </w:pPr>
      <w:r w:rsidRPr="00767BBA">
        <w:rPr>
          <w:b/>
          <w:lang w:val="fr-FR"/>
        </w:rPr>
        <w:t>P201</w:t>
      </w:r>
    </w:p>
    <w:p w:rsidR="003B2DA2" w:rsidRPr="00767BBA" w:rsidRDefault="004E1064" w:rsidP="004E1064">
      <w:pPr>
        <w:pStyle w:val="SingleTxtG"/>
        <w:rPr>
          <w:lang w:val="fr-FR"/>
        </w:rPr>
      </w:pPr>
      <w:r w:rsidRPr="00767BBA">
        <w:rPr>
          <w:lang w:val="fr-FR"/>
        </w:rPr>
        <w:t>Ajouter la condition su</w:t>
      </w:r>
      <w:r w:rsidR="003B2DA2" w:rsidRPr="00767BBA">
        <w:rPr>
          <w:lang w:val="fr-FR"/>
        </w:rPr>
        <w:t>ivante relative à l’utilisation dans la colonne (5) pour toutes les classes de danger à l’exception des « matières et objets explosibles »</w:t>
      </w:r>
      <w:r w:rsidRPr="00767BBA">
        <w:rPr>
          <w:lang w:val="fr-FR"/>
        </w:rPr>
        <w:t xml:space="preserve">: </w:t>
      </w:r>
    </w:p>
    <w:p w:rsidR="004E1064" w:rsidRPr="00767BBA" w:rsidRDefault="004E1064" w:rsidP="004E1064">
      <w:pPr>
        <w:pStyle w:val="SingleTxtG"/>
        <w:rPr>
          <w:lang w:val="fr-FR"/>
        </w:rPr>
      </w:pPr>
      <w:r w:rsidRPr="00767BBA">
        <w:rPr>
          <w:lang w:val="fr-FR"/>
        </w:rPr>
        <w:t>« </w:t>
      </w:r>
      <w:r w:rsidRPr="00767BBA">
        <w:rPr>
          <w:i/>
          <w:lang w:val="fr-FR"/>
        </w:rPr>
        <w:t xml:space="preserve">- omettre pour les produits grand public lorsque le </w:t>
      </w:r>
      <w:r w:rsidR="00C16128" w:rsidRPr="00767BBA">
        <w:rPr>
          <w:i/>
          <w:lang w:val="fr-FR"/>
        </w:rPr>
        <w:t xml:space="preserve">conseil </w:t>
      </w:r>
      <w:r w:rsidRPr="00767BBA">
        <w:rPr>
          <w:i/>
          <w:lang w:val="fr-FR"/>
        </w:rPr>
        <w:t xml:space="preserve">P202 est </w:t>
      </w:r>
      <w:r w:rsidR="00C16128" w:rsidRPr="00767BBA">
        <w:rPr>
          <w:i/>
          <w:lang w:val="fr-FR"/>
        </w:rPr>
        <w:t>utilisé</w:t>
      </w:r>
      <w:r w:rsidR="001441DE" w:rsidRPr="00767BBA">
        <w:rPr>
          <w:i/>
          <w:lang w:val="fr-FR"/>
        </w:rPr>
        <w:t>.</w:t>
      </w:r>
      <w:r w:rsidRPr="00767BBA">
        <w:rPr>
          <w:lang w:val="fr-FR"/>
        </w:rPr>
        <w:t> ».</w:t>
      </w:r>
    </w:p>
    <w:p w:rsidR="00A0444E" w:rsidRPr="00767BBA" w:rsidRDefault="00A0444E" w:rsidP="003473F5">
      <w:pPr>
        <w:pStyle w:val="SingleTxtG"/>
        <w:rPr>
          <w:b/>
          <w:lang w:val="fr-FR"/>
        </w:rPr>
      </w:pPr>
      <w:r w:rsidRPr="00767BBA">
        <w:rPr>
          <w:b/>
          <w:lang w:val="fr-FR"/>
        </w:rPr>
        <w:t>P202</w:t>
      </w:r>
    </w:p>
    <w:p w:rsidR="00A0444E" w:rsidRPr="00767BBA" w:rsidRDefault="00A0444E" w:rsidP="00A0444E">
      <w:pPr>
        <w:pStyle w:val="SingleTxtG"/>
        <w:rPr>
          <w:lang w:val="fr-FR"/>
        </w:rPr>
      </w:pPr>
      <w:r w:rsidRPr="00767BBA">
        <w:rPr>
          <w:lang w:val="fr-FR"/>
        </w:rPr>
        <w:t>Ajouter une nouvelle ligne pour la classe de danger : « Toxicité pour la reproduction, effets sur ou via l’allaitement </w:t>
      </w:r>
      <w:r w:rsidR="00351544" w:rsidRPr="00767BBA">
        <w:rPr>
          <w:lang w:val="fr-FR"/>
        </w:rPr>
        <w:t>(chapitre 3.7)</w:t>
      </w:r>
      <w:r w:rsidRPr="00767BBA">
        <w:rPr>
          <w:lang w:val="fr-FR"/>
        </w:rPr>
        <w:t>», catégorie de danger « Catégorie supplémentaire ».</w:t>
      </w:r>
    </w:p>
    <w:p w:rsidR="00B035C2" w:rsidRPr="00767BBA" w:rsidRDefault="00B035C2" w:rsidP="003473F5">
      <w:pPr>
        <w:pStyle w:val="SingleTxtG"/>
        <w:rPr>
          <w:b/>
          <w:lang w:val="fr-FR"/>
        </w:rPr>
      </w:pPr>
      <w:r w:rsidRPr="00767BBA">
        <w:rPr>
          <w:b/>
          <w:lang w:val="fr-FR"/>
        </w:rPr>
        <w:t>P210</w:t>
      </w:r>
    </w:p>
    <w:p w:rsidR="00B035C2" w:rsidRPr="00767BBA" w:rsidRDefault="00A0444E" w:rsidP="00B035C2">
      <w:pPr>
        <w:pStyle w:val="SingleTxtG"/>
        <w:rPr>
          <w:lang w:val="fr-FR"/>
        </w:rPr>
      </w:pPr>
      <w:r w:rsidRPr="00767BBA">
        <w:rPr>
          <w:lang w:val="fr-FR"/>
        </w:rPr>
        <w:t>P</w:t>
      </w:r>
      <w:r w:rsidR="00B035C2" w:rsidRPr="00767BBA">
        <w:rPr>
          <w:lang w:val="fr-FR"/>
        </w:rPr>
        <w:t xml:space="preserve">our </w:t>
      </w:r>
      <w:r w:rsidRPr="00767BBA">
        <w:rPr>
          <w:lang w:val="fr-FR"/>
        </w:rPr>
        <w:t xml:space="preserve">la classe de danger </w:t>
      </w:r>
      <w:r w:rsidR="00B035C2" w:rsidRPr="00767BBA">
        <w:rPr>
          <w:lang w:val="fr-FR"/>
        </w:rPr>
        <w:t>« </w:t>
      </w:r>
      <w:r w:rsidR="00DC6B96">
        <w:rPr>
          <w:lang w:val="fr-FR"/>
        </w:rPr>
        <w:t>G</w:t>
      </w:r>
      <w:r w:rsidR="00B035C2" w:rsidRPr="00767BBA">
        <w:rPr>
          <w:lang w:val="fr-FR"/>
        </w:rPr>
        <w:t>az inflammables »</w:t>
      </w:r>
      <w:r w:rsidRPr="00767BBA">
        <w:rPr>
          <w:lang w:val="fr-FR"/>
        </w:rPr>
        <w:t xml:space="preserve"> </w:t>
      </w:r>
      <w:r w:rsidR="00B035C2" w:rsidRPr="00767BBA">
        <w:rPr>
          <w:lang w:val="fr-FR"/>
        </w:rPr>
        <w:t xml:space="preserve"> remplacer « 1, 2 » par « </w:t>
      </w:r>
      <w:r w:rsidRPr="00767BBA">
        <w:rPr>
          <w:sz w:val="18"/>
          <w:szCs w:val="18"/>
          <w:lang w:val="fr-FR"/>
        </w:rPr>
        <w:t xml:space="preserve">1A, 1B, 2 » </w:t>
      </w:r>
      <w:r w:rsidRPr="00767BBA">
        <w:rPr>
          <w:lang w:val="fr-FR"/>
        </w:rPr>
        <w:t>dans la colonne 4.</w:t>
      </w:r>
    </w:p>
    <w:p w:rsidR="00A0444E" w:rsidRPr="00767BBA" w:rsidRDefault="00A0444E" w:rsidP="00A0444E">
      <w:pPr>
        <w:pStyle w:val="SingleTxtG"/>
        <w:rPr>
          <w:b/>
          <w:lang w:val="fr-FR"/>
        </w:rPr>
      </w:pPr>
      <w:r w:rsidRPr="00767BBA">
        <w:rPr>
          <w:b/>
          <w:lang w:val="fr-FR"/>
        </w:rPr>
        <w:t>P280</w:t>
      </w:r>
    </w:p>
    <w:p w:rsidR="00A0444E" w:rsidRPr="00767BBA" w:rsidRDefault="00A0444E" w:rsidP="00A0444E">
      <w:pPr>
        <w:pStyle w:val="SingleTxtG"/>
        <w:rPr>
          <w:lang w:val="fr-FR"/>
        </w:rPr>
      </w:pPr>
      <w:r w:rsidRPr="00767BBA">
        <w:rPr>
          <w:lang w:val="fr-FR"/>
        </w:rPr>
        <w:t>Modifier le texte du conseil de prudence en colonne (2) pour lire comme suit :</w:t>
      </w:r>
    </w:p>
    <w:p w:rsidR="00A0444E" w:rsidRPr="00767BBA" w:rsidRDefault="00A0444E" w:rsidP="00A0444E">
      <w:pPr>
        <w:pStyle w:val="SingleTxtG"/>
        <w:ind w:left="1418"/>
        <w:rPr>
          <w:lang w:val="fr-FR"/>
        </w:rPr>
      </w:pPr>
      <w:r w:rsidRPr="00767BBA">
        <w:rPr>
          <w:lang w:val="fr-FR"/>
        </w:rPr>
        <w:t>« </w:t>
      </w:r>
      <w:r w:rsidRPr="00767BBA">
        <w:rPr>
          <w:b/>
          <w:lang w:val="fr-FR"/>
        </w:rPr>
        <w:t>Porter des gants de protection/des vêtements de protection/un équipement de protection des yeux/du visage/auditive/…</w:t>
      </w:r>
      <w:r w:rsidRPr="00767BBA">
        <w:rPr>
          <w:lang w:val="fr-FR"/>
        </w:rPr>
        <w:t> »</w:t>
      </w:r>
    </w:p>
    <w:p w:rsidR="00A0444E" w:rsidRPr="00767BBA" w:rsidRDefault="00A0444E" w:rsidP="00A0444E">
      <w:pPr>
        <w:pStyle w:val="SingleTxtG"/>
        <w:rPr>
          <w:lang w:val="fr-FR"/>
        </w:rPr>
      </w:pPr>
      <w:r w:rsidRPr="00767BBA">
        <w:rPr>
          <w:lang w:val="fr-FR"/>
        </w:rPr>
        <w:t xml:space="preserve">Pour les classes de danger : « Matières et objets explosibles », « Gaz inflammables », « Liquides inflammables », « Matières solides inflammables », « Matières </w:t>
      </w:r>
      <w:proofErr w:type="spellStart"/>
      <w:r w:rsidRPr="00767BBA">
        <w:rPr>
          <w:lang w:val="fr-FR"/>
        </w:rPr>
        <w:t>autoréactives</w:t>
      </w:r>
      <w:proofErr w:type="spellEnd"/>
      <w:r w:rsidRPr="00767BBA">
        <w:rPr>
          <w:lang w:val="fr-FR"/>
        </w:rPr>
        <w:t> », « Liquides pyrophoriques », « Matières solides pyrophoriques », « Matières auto-échauffantes », « Matières qui, au contact de l’eau, dégagent des gaz inflammables », « Liquides comburants », « Matières solides comburantes », « Peroxydes organiques », « Matières explosibles désensibilisées », « </w:t>
      </w:r>
      <w:proofErr w:type="spellStart"/>
      <w:r w:rsidRPr="00767BBA">
        <w:rPr>
          <w:lang w:val="fr-FR"/>
        </w:rPr>
        <w:t>Mutagénicité</w:t>
      </w:r>
      <w:proofErr w:type="spellEnd"/>
      <w:r w:rsidRPr="00767BBA">
        <w:rPr>
          <w:lang w:val="fr-FR"/>
        </w:rPr>
        <w:t xml:space="preserve"> pour les cellules germinales », </w:t>
      </w:r>
      <w:r w:rsidRPr="00767BBA">
        <w:rPr>
          <w:lang w:val="fr-FR"/>
        </w:rPr>
        <w:lastRenderedPageBreak/>
        <w:t xml:space="preserve">« Cancérogénicité » et « Toxicité pour la reproduction », modifier </w:t>
      </w:r>
      <w:r w:rsidR="00D12AE7" w:rsidRPr="00767BBA">
        <w:rPr>
          <w:lang w:val="fr-FR"/>
        </w:rPr>
        <w:t xml:space="preserve">la condition </w:t>
      </w:r>
      <w:r w:rsidR="00627C49" w:rsidRPr="00767BBA">
        <w:rPr>
          <w:lang w:val="fr-FR"/>
        </w:rPr>
        <w:t>relative à l</w:t>
      </w:r>
      <w:r w:rsidR="00D12AE7" w:rsidRPr="00767BBA">
        <w:rPr>
          <w:lang w:val="fr-FR"/>
        </w:rPr>
        <w:t>’utilisation</w:t>
      </w:r>
      <w:r w:rsidRPr="00767BBA">
        <w:rPr>
          <w:lang w:val="fr-FR"/>
        </w:rPr>
        <w:t xml:space="preserve"> </w:t>
      </w:r>
      <w:r w:rsidR="00627C49" w:rsidRPr="00767BBA">
        <w:rPr>
          <w:lang w:val="fr-FR"/>
        </w:rPr>
        <w:t>dans</w:t>
      </w:r>
      <w:r w:rsidRPr="00767BBA">
        <w:rPr>
          <w:lang w:val="fr-FR"/>
        </w:rPr>
        <w:t xml:space="preserve"> la colonne (5) pour lire comme suit : </w:t>
      </w:r>
    </w:p>
    <w:p w:rsidR="00A0444E" w:rsidRPr="00767BBA" w:rsidRDefault="00A0444E" w:rsidP="00A0444E">
      <w:pPr>
        <w:pStyle w:val="SingleTxtG"/>
        <w:ind w:left="1418"/>
        <w:rPr>
          <w:lang w:val="fr-FR"/>
        </w:rPr>
      </w:pPr>
      <w:r w:rsidRPr="00767BBA">
        <w:rPr>
          <w:lang w:val="fr-FR"/>
        </w:rPr>
        <w:t>« Il revient au fabricant/fournisseur ou à l’autorité compétente de préciser l’équipement de protection individuelle approprié</w:t>
      </w:r>
      <w:r w:rsidR="00A34582" w:rsidRPr="00767BBA">
        <w:rPr>
          <w:lang w:val="fr-FR"/>
        </w:rPr>
        <w:t>.</w:t>
      </w:r>
      <w:r w:rsidRPr="00767BBA">
        <w:rPr>
          <w:lang w:val="fr-FR"/>
        </w:rPr>
        <w:t> ».</w:t>
      </w:r>
    </w:p>
    <w:p w:rsidR="00D12AE7" w:rsidRPr="00767BBA" w:rsidRDefault="00D12AE7" w:rsidP="00D12AE7">
      <w:pPr>
        <w:pStyle w:val="SingleTxtG"/>
        <w:rPr>
          <w:b/>
          <w:lang w:val="fr-FR"/>
        </w:rPr>
      </w:pPr>
      <w:r w:rsidRPr="00767BBA">
        <w:rPr>
          <w:b/>
          <w:lang w:val="fr-FR"/>
        </w:rPr>
        <w:t>P231+P232</w:t>
      </w:r>
    </w:p>
    <w:p w:rsidR="00D12AE7" w:rsidRPr="00767BBA" w:rsidRDefault="00D12AE7" w:rsidP="00D12AE7">
      <w:pPr>
        <w:pStyle w:val="SingleTxtG"/>
        <w:rPr>
          <w:lang w:val="fr-FR"/>
        </w:rPr>
      </w:pPr>
      <w:r w:rsidRPr="00767BBA">
        <w:rPr>
          <w:lang w:val="fr-FR"/>
        </w:rPr>
        <w:t xml:space="preserve">Supprimer les </w:t>
      </w:r>
      <w:r w:rsidR="00295A40" w:rsidRPr="00767BBA">
        <w:rPr>
          <w:lang w:val="fr-FR"/>
        </w:rPr>
        <w:t>rubriques applicables aux</w:t>
      </w:r>
      <w:r w:rsidRPr="00767BBA">
        <w:rPr>
          <w:lang w:val="fr-FR"/>
        </w:rPr>
        <w:t xml:space="preserve"> liquides pyrophoriques et </w:t>
      </w:r>
      <w:r w:rsidR="00295A40" w:rsidRPr="00767BBA">
        <w:rPr>
          <w:lang w:val="fr-FR"/>
        </w:rPr>
        <w:t>aux</w:t>
      </w:r>
      <w:r w:rsidRPr="00767BBA">
        <w:rPr>
          <w:lang w:val="fr-FR"/>
        </w:rPr>
        <w:t xml:space="preserve"> matières solides pyrophoriques</w:t>
      </w:r>
      <w:r w:rsidR="00295A40" w:rsidRPr="00767BBA">
        <w:rPr>
          <w:lang w:val="fr-FR"/>
        </w:rPr>
        <w:t>.</w:t>
      </w:r>
    </w:p>
    <w:p w:rsidR="00A34582" w:rsidRPr="00767BBA" w:rsidRDefault="00A34582" w:rsidP="00A34582">
      <w:pPr>
        <w:pStyle w:val="H23G"/>
        <w:rPr>
          <w:lang w:val="fr-FR"/>
        </w:rPr>
      </w:pPr>
      <w:r w:rsidRPr="00767BBA">
        <w:rPr>
          <w:lang w:val="fr-FR"/>
        </w:rPr>
        <w:tab/>
      </w:r>
      <w:r w:rsidRPr="00767BBA">
        <w:rPr>
          <w:lang w:val="fr-FR"/>
        </w:rPr>
        <w:tab/>
        <w:t>Section 2, tableau A3.2.3</w:t>
      </w:r>
    </w:p>
    <w:p w:rsidR="00295A40" w:rsidRPr="00767BBA" w:rsidRDefault="00295A40" w:rsidP="00295A40">
      <w:pPr>
        <w:pStyle w:val="SingleTxtG"/>
        <w:rPr>
          <w:b/>
          <w:lang w:val="fr-FR"/>
        </w:rPr>
      </w:pPr>
      <w:r w:rsidRPr="00767BBA">
        <w:rPr>
          <w:b/>
          <w:lang w:val="fr-FR"/>
        </w:rPr>
        <w:t>P301</w:t>
      </w:r>
    </w:p>
    <w:p w:rsidR="00295A40" w:rsidRPr="00767BBA" w:rsidRDefault="00295A40" w:rsidP="00295A40">
      <w:pPr>
        <w:pStyle w:val="SingleTxtG"/>
        <w:rPr>
          <w:lang w:val="fr-FR"/>
        </w:rPr>
      </w:pPr>
      <w:r w:rsidRPr="00767BBA">
        <w:rPr>
          <w:lang w:val="fr-FR"/>
        </w:rPr>
        <w:t xml:space="preserve">Pour la classe de danger « Toxicité aiguë, orale » ajouter </w:t>
      </w:r>
      <w:proofErr w:type="gramStart"/>
      <w:r w:rsidRPr="00767BBA">
        <w:rPr>
          <w:lang w:val="fr-FR"/>
        </w:rPr>
        <w:t>« ,</w:t>
      </w:r>
      <w:proofErr w:type="gramEnd"/>
      <w:r w:rsidRPr="00767BBA">
        <w:rPr>
          <w:lang w:val="fr-FR"/>
        </w:rPr>
        <w:t> 5 » dans la colonne (4).</w:t>
      </w:r>
    </w:p>
    <w:p w:rsidR="00295A40" w:rsidRPr="00767BBA" w:rsidRDefault="00295A40" w:rsidP="00295A40">
      <w:pPr>
        <w:pStyle w:val="SingleTxtG"/>
        <w:rPr>
          <w:b/>
          <w:lang w:val="fr-FR"/>
        </w:rPr>
      </w:pPr>
      <w:r w:rsidRPr="00767BBA">
        <w:rPr>
          <w:b/>
          <w:lang w:val="fr-FR"/>
        </w:rPr>
        <w:t>P302</w:t>
      </w:r>
    </w:p>
    <w:p w:rsidR="00295A40" w:rsidRPr="00767BBA" w:rsidRDefault="00295A40" w:rsidP="00295A40">
      <w:pPr>
        <w:pStyle w:val="SingleTxtG"/>
        <w:rPr>
          <w:lang w:val="fr-FR"/>
        </w:rPr>
      </w:pPr>
      <w:r w:rsidRPr="00767BBA">
        <w:rPr>
          <w:lang w:val="fr-FR"/>
        </w:rPr>
        <w:t xml:space="preserve">Pour la classe de danger « Toxicité aiguë, cutanée » ajouter </w:t>
      </w:r>
      <w:proofErr w:type="gramStart"/>
      <w:r w:rsidRPr="00767BBA">
        <w:rPr>
          <w:lang w:val="fr-FR"/>
        </w:rPr>
        <w:t>« ,</w:t>
      </w:r>
      <w:proofErr w:type="gramEnd"/>
      <w:r w:rsidRPr="00767BBA">
        <w:rPr>
          <w:lang w:val="fr-FR"/>
        </w:rPr>
        <w:t> 5 » dans la colonne (4).</w:t>
      </w:r>
    </w:p>
    <w:p w:rsidR="00295A40" w:rsidRPr="00767BBA" w:rsidRDefault="00295A40" w:rsidP="005A24E4">
      <w:pPr>
        <w:pStyle w:val="SingleTxtG"/>
        <w:keepNext/>
        <w:keepLines/>
        <w:rPr>
          <w:b/>
          <w:lang w:val="fr-FR"/>
        </w:rPr>
      </w:pPr>
      <w:r w:rsidRPr="00767BBA">
        <w:rPr>
          <w:b/>
          <w:lang w:val="fr-FR"/>
        </w:rPr>
        <w:t>P312</w:t>
      </w:r>
    </w:p>
    <w:p w:rsidR="00295A40" w:rsidRPr="00767BBA" w:rsidRDefault="00295A40" w:rsidP="005A24E4">
      <w:pPr>
        <w:pStyle w:val="SingleTxtG"/>
        <w:keepNext/>
        <w:keepLines/>
        <w:rPr>
          <w:lang w:val="fr-FR"/>
        </w:rPr>
      </w:pPr>
      <w:r w:rsidRPr="00767BBA">
        <w:rPr>
          <w:lang w:val="fr-FR"/>
        </w:rPr>
        <w:t xml:space="preserve">Fusionner les deux lignes présentes pour les catégories 4 et 5 </w:t>
      </w:r>
      <w:r w:rsidR="00627C49" w:rsidRPr="00767BBA">
        <w:rPr>
          <w:lang w:val="fr-FR"/>
        </w:rPr>
        <w:t>relatives</w:t>
      </w:r>
      <w:r w:rsidRPr="00767BBA">
        <w:rPr>
          <w:lang w:val="fr-FR"/>
        </w:rPr>
        <w:t xml:space="preserve"> à la toxicité aiguë</w:t>
      </w:r>
      <w:r w:rsidR="00627C49" w:rsidRPr="00767BBA">
        <w:rPr>
          <w:lang w:val="fr-FR"/>
        </w:rPr>
        <w:t xml:space="preserve"> par voie</w:t>
      </w:r>
      <w:r w:rsidRPr="00767BBA">
        <w:rPr>
          <w:lang w:val="fr-FR"/>
        </w:rPr>
        <w:t xml:space="preserve"> orale et </w:t>
      </w:r>
      <w:r w:rsidR="00627C49" w:rsidRPr="00767BBA">
        <w:rPr>
          <w:lang w:val="fr-FR"/>
        </w:rPr>
        <w:t xml:space="preserve">à </w:t>
      </w:r>
      <w:r w:rsidRPr="00767BBA">
        <w:rPr>
          <w:lang w:val="fr-FR"/>
        </w:rPr>
        <w:t>la toxicité aiguë</w:t>
      </w:r>
      <w:r w:rsidR="00627C49" w:rsidRPr="00767BBA">
        <w:rPr>
          <w:lang w:val="fr-FR"/>
        </w:rPr>
        <w:t xml:space="preserve"> par inhalation</w:t>
      </w:r>
      <w:r w:rsidRPr="00767BBA">
        <w:rPr>
          <w:lang w:val="fr-FR"/>
        </w:rPr>
        <w:t>.</w:t>
      </w:r>
    </w:p>
    <w:p w:rsidR="00295A40" w:rsidRPr="00767BBA" w:rsidRDefault="00295A40" w:rsidP="00295A40">
      <w:pPr>
        <w:pStyle w:val="SingleTxtG"/>
        <w:rPr>
          <w:b/>
          <w:lang w:val="fr-FR"/>
        </w:rPr>
      </w:pPr>
      <w:r w:rsidRPr="00767BBA">
        <w:rPr>
          <w:b/>
          <w:lang w:val="fr-FR"/>
        </w:rPr>
        <w:t>P332</w:t>
      </w:r>
    </w:p>
    <w:p w:rsidR="00295A40" w:rsidRPr="00767BBA" w:rsidRDefault="00295A40" w:rsidP="00295A40">
      <w:pPr>
        <w:pStyle w:val="SingleTxtG"/>
        <w:rPr>
          <w:lang w:val="fr-FR"/>
        </w:rPr>
      </w:pPr>
      <w:r w:rsidRPr="00767BBA">
        <w:rPr>
          <w:lang w:val="fr-FR"/>
        </w:rPr>
        <w:t>Ajouter la nouvelle condition relative à l’utilisation suivante </w:t>
      </w:r>
      <w:r w:rsidR="00627C49" w:rsidRPr="00767BBA">
        <w:rPr>
          <w:lang w:val="fr-FR"/>
        </w:rPr>
        <w:t>dans la colonne (5)</w:t>
      </w:r>
      <w:r w:rsidRPr="00767BBA">
        <w:rPr>
          <w:lang w:val="fr-FR"/>
        </w:rPr>
        <w:t xml:space="preserve">: </w:t>
      </w:r>
      <w:r w:rsidRPr="00767BBA">
        <w:rPr>
          <w:i/>
          <w:lang w:val="fr-FR"/>
        </w:rPr>
        <w:t>« - peut être omis si le conseil P333 figure sur l’étiquette »</w:t>
      </w:r>
      <w:r w:rsidRPr="00767BBA">
        <w:rPr>
          <w:lang w:val="fr-FR"/>
        </w:rPr>
        <w:t>.</w:t>
      </w:r>
    </w:p>
    <w:p w:rsidR="00295A40" w:rsidRPr="00767BBA" w:rsidRDefault="00295A40" w:rsidP="00295A40">
      <w:pPr>
        <w:pStyle w:val="SingleTxtG"/>
        <w:rPr>
          <w:b/>
          <w:lang w:val="fr-FR"/>
        </w:rPr>
      </w:pPr>
      <w:r w:rsidRPr="00767BBA">
        <w:rPr>
          <w:b/>
          <w:lang w:val="fr-FR"/>
        </w:rPr>
        <w:t>P375</w:t>
      </w:r>
    </w:p>
    <w:p w:rsidR="00295A40" w:rsidRPr="00767BBA" w:rsidRDefault="00295A40" w:rsidP="00295A40">
      <w:pPr>
        <w:pStyle w:val="SingleTxtG"/>
        <w:rPr>
          <w:lang w:val="fr-FR"/>
        </w:rPr>
      </w:pPr>
      <w:r w:rsidRPr="00767BBA">
        <w:rPr>
          <w:lang w:val="fr-FR"/>
        </w:rPr>
        <w:t xml:space="preserve">Pour la classe de danger « Matières explosibles désensibilisées » ajouter </w:t>
      </w:r>
      <w:proofErr w:type="gramStart"/>
      <w:r w:rsidRPr="00767BBA">
        <w:rPr>
          <w:lang w:val="fr-FR"/>
        </w:rPr>
        <w:t>« ,</w:t>
      </w:r>
      <w:proofErr w:type="gramEnd"/>
      <w:r w:rsidRPr="00767BBA">
        <w:rPr>
          <w:lang w:val="fr-FR"/>
        </w:rPr>
        <w:t> 4 » dans la colonne (4).</w:t>
      </w:r>
    </w:p>
    <w:p w:rsidR="00B035C2" w:rsidRPr="00767BBA" w:rsidRDefault="00B035C2" w:rsidP="003473F5">
      <w:pPr>
        <w:pStyle w:val="SingleTxtG"/>
        <w:rPr>
          <w:b/>
          <w:lang w:val="fr-FR"/>
        </w:rPr>
      </w:pPr>
      <w:r w:rsidRPr="00767BBA">
        <w:rPr>
          <w:b/>
          <w:lang w:val="fr-FR"/>
        </w:rPr>
        <w:t>P377</w:t>
      </w:r>
    </w:p>
    <w:p w:rsidR="00627C49" w:rsidRPr="00767BBA" w:rsidRDefault="00627C49" w:rsidP="00B035C2">
      <w:pPr>
        <w:pStyle w:val="SingleTxtG"/>
        <w:rPr>
          <w:lang w:val="fr-FR"/>
        </w:rPr>
      </w:pPr>
      <w:r w:rsidRPr="00767BBA">
        <w:rPr>
          <w:lang w:val="fr-FR"/>
        </w:rPr>
        <w:t>Pour la classe de danger « </w:t>
      </w:r>
      <w:r w:rsidR="00DC6B96">
        <w:rPr>
          <w:lang w:val="fr-FR"/>
        </w:rPr>
        <w:t>G</w:t>
      </w:r>
      <w:r w:rsidRPr="00767BBA">
        <w:rPr>
          <w:lang w:val="fr-FR"/>
        </w:rPr>
        <w:t>az inflammables »</w:t>
      </w:r>
      <w:r w:rsidR="001033D1" w:rsidRPr="00767BBA">
        <w:rPr>
          <w:lang w:val="fr-FR"/>
        </w:rPr>
        <w:t xml:space="preserve"> remplacer « 1, 2 » par « </w:t>
      </w:r>
      <w:r w:rsidR="001033D1" w:rsidRPr="00767BBA">
        <w:rPr>
          <w:sz w:val="18"/>
          <w:szCs w:val="18"/>
          <w:lang w:val="fr-FR"/>
        </w:rPr>
        <w:t>1A, 1B, 2 »</w:t>
      </w:r>
      <w:r w:rsidR="001033D1" w:rsidRPr="00767BBA">
        <w:rPr>
          <w:lang w:val="fr-FR"/>
        </w:rPr>
        <w:t xml:space="preserve"> dans la colonne 4.</w:t>
      </w:r>
      <w:r w:rsidR="001033D1" w:rsidRPr="00767BBA">
        <w:rPr>
          <w:sz w:val="18"/>
          <w:szCs w:val="18"/>
          <w:lang w:val="fr-FR"/>
        </w:rPr>
        <w:t xml:space="preserve"> </w:t>
      </w:r>
    </w:p>
    <w:p w:rsidR="00B035C2" w:rsidRPr="00767BBA" w:rsidRDefault="00B035C2" w:rsidP="003473F5">
      <w:pPr>
        <w:pStyle w:val="SingleTxtG"/>
        <w:rPr>
          <w:b/>
          <w:lang w:val="fr-FR"/>
        </w:rPr>
      </w:pPr>
      <w:r w:rsidRPr="00767BBA">
        <w:rPr>
          <w:b/>
          <w:lang w:val="fr-FR"/>
        </w:rPr>
        <w:t>P381</w:t>
      </w:r>
    </w:p>
    <w:p w:rsidR="00B035C2" w:rsidRPr="00767BBA" w:rsidRDefault="001033D1" w:rsidP="00B035C2">
      <w:pPr>
        <w:pStyle w:val="SingleTxtG"/>
        <w:rPr>
          <w:sz w:val="18"/>
          <w:szCs w:val="18"/>
          <w:lang w:val="fr-FR"/>
        </w:rPr>
      </w:pPr>
      <w:r w:rsidRPr="00767BBA">
        <w:rPr>
          <w:lang w:val="fr-FR"/>
        </w:rPr>
        <w:t>Pour la classe de danger « </w:t>
      </w:r>
      <w:r w:rsidR="00DC6B96">
        <w:rPr>
          <w:lang w:val="fr-FR"/>
        </w:rPr>
        <w:t>G</w:t>
      </w:r>
      <w:r w:rsidRPr="00767BBA">
        <w:rPr>
          <w:lang w:val="fr-FR"/>
        </w:rPr>
        <w:t xml:space="preserve">az inflammables » </w:t>
      </w:r>
      <w:r w:rsidR="00B035C2" w:rsidRPr="00767BBA">
        <w:rPr>
          <w:lang w:val="fr-FR"/>
        </w:rPr>
        <w:t>remplacer « 1, 2 » par « </w:t>
      </w:r>
      <w:r w:rsidR="00B035C2" w:rsidRPr="00767BBA">
        <w:rPr>
          <w:sz w:val="18"/>
          <w:szCs w:val="18"/>
          <w:lang w:val="fr-FR"/>
        </w:rPr>
        <w:t>1A, 1B, 2 »</w:t>
      </w:r>
      <w:r w:rsidRPr="00767BBA">
        <w:rPr>
          <w:sz w:val="18"/>
          <w:szCs w:val="18"/>
          <w:lang w:val="fr-FR"/>
        </w:rPr>
        <w:t xml:space="preserve"> </w:t>
      </w:r>
      <w:r w:rsidRPr="00767BBA">
        <w:rPr>
          <w:lang w:val="fr-FR"/>
        </w:rPr>
        <w:t>dans la colonne 4</w:t>
      </w:r>
      <w:r w:rsidR="00B035C2" w:rsidRPr="00767BBA">
        <w:rPr>
          <w:sz w:val="18"/>
          <w:szCs w:val="18"/>
          <w:lang w:val="fr-FR"/>
        </w:rPr>
        <w:t>.</w:t>
      </w:r>
    </w:p>
    <w:p w:rsidR="001033D1" w:rsidRPr="00767BBA" w:rsidRDefault="001033D1" w:rsidP="003473F5">
      <w:pPr>
        <w:pStyle w:val="SingleTxtG"/>
        <w:rPr>
          <w:b/>
          <w:lang w:val="fr-FR"/>
        </w:rPr>
      </w:pPr>
      <w:r w:rsidRPr="00767BBA">
        <w:rPr>
          <w:b/>
          <w:lang w:val="fr-FR"/>
        </w:rPr>
        <w:t>P301+P312</w:t>
      </w:r>
    </w:p>
    <w:p w:rsidR="001033D1" w:rsidRPr="00767BBA" w:rsidRDefault="001033D1" w:rsidP="00B035C2">
      <w:pPr>
        <w:pStyle w:val="SingleTxtG"/>
        <w:rPr>
          <w:lang w:val="fr-FR"/>
        </w:rPr>
      </w:pPr>
      <w:r w:rsidRPr="00767BBA">
        <w:rPr>
          <w:lang w:val="fr-FR"/>
        </w:rPr>
        <w:t xml:space="preserve">Pour la classe de danger </w:t>
      </w:r>
      <w:r w:rsidR="007A3889" w:rsidRPr="00767BBA">
        <w:rPr>
          <w:lang w:val="fr-FR"/>
        </w:rPr>
        <w:t>« </w:t>
      </w:r>
      <w:r w:rsidR="00DC6B96">
        <w:rPr>
          <w:lang w:val="fr-FR"/>
        </w:rPr>
        <w:t>T</w:t>
      </w:r>
      <w:r w:rsidR="007A3889" w:rsidRPr="00767BBA">
        <w:rPr>
          <w:lang w:val="fr-FR"/>
        </w:rPr>
        <w:t>oxicité aiguë, orale » ajouter «, 5 » dans la colonne (4).</w:t>
      </w:r>
    </w:p>
    <w:p w:rsidR="007A3889" w:rsidRPr="00767BBA" w:rsidRDefault="007A3889" w:rsidP="003473F5">
      <w:pPr>
        <w:pStyle w:val="SingleTxtG"/>
        <w:rPr>
          <w:b/>
          <w:lang w:val="fr-FR"/>
        </w:rPr>
      </w:pPr>
      <w:r w:rsidRPr="00767BBA">
        <w:rPr>
          <w:b/>
          <w:lang w:val="fr-FR"/>
        </w:rPr>
        <w:t>P302+P352</w:t>
      </w:r>
    </w:p>
    <w:p w:rsidR="007A3889" w:rsidRPr="00767BBA" w:rsidRDefault="007A3889" w:rsidP="007A3889">
      <w:pPr>
        <w:pStyle w:val="SingleTxtG"/>
        <w:rPr>
          <w:lang w:val="fr-FR"/>
        </w:rPr>
      </w:pPr>
      <w:r w:rsidRPr="00767BBA">
        <w:rPr>
          <w:lang w:val="fr-FR"/>
        </w:rPr>
        <w:t>Pour la classe de danger « </w:t>
      </w:r>
      <w:r w:rsidR="00DC6B96">
        <w:rPr>
          <w:lang w:val="fr-FR"/>
        </w:rPr>
        <w:t>T</w:t>
      </w:r>
      <w:r w:rsidRPr="00767BBA">
        <w:rPr>
          <w:lang w:val="fr-FR"/>
        </w:rPr>
        <w:t>oxicité aiguë, cutanée » ajouter «, 5 » dans la colonne (4).</w:t>
      </w:r>
    </w:p>
    <w:p w:rsidR="00B035C2" w:rsidRPr="00767BBA" w:rsidRDefault="00B035C2" w:rsidP="003473F5">
      <w:pPr>
        <w:pStyle w:val="H23G"/>
        <w:rPr>
          <w:lang w:val="fr-FR"/>
        </w:rPr>
      </w:pPr>
      <w:r w:rsidRPr="00767BBA">
        <w:rPr>
          <w:lang w:val="fr-FR"/>
        </w:rPr>
        <w:tab/>
      </w:r>
      <w:r w:rsidRPr="00767BBA">
        <w:rPr>
          <w:lang w:val="fr-FR"/>
        </w:rPr>
        <w:tab/>
        <w:t>Section 2, tableau A3.2.4</w:t>
      </w:r>
    </w:p>
    <w:p w:rsidR="00B035C2" w:rsidRPr="00767BBA" w:rsidRDefault="00B035C2" w:rsidP="003473F5">
      <w:pPr>
        <w:pStyle w:val="SingleTxtG"/>
        <w:rPr>
          <w:b/>
          <w:lang w:val="fr-FR"/>
        </w:rPr>
      </w:pPr>
      <w:r w:rsidRPr="00767BBA">
        <w:rPr>
          <w:b/>
          <w:lang w:val="fr-FR"/>
        </w:rPr>
        <w:t>P403</w:t>
      </w:r>
    </w:p>
    <w:p w:rsidR="007A3889" w:rsidRPr="00767BBA" w:rsidRDefault="007A3889" w:rsidP="00B035C2">
      <w:pPr>
        <w:pStyle w:val="SingleTxtG"/>
        <w:rPr>
          <w:lang w:val="fr-FR"/>
        </w:rPr>
      </w:pPr>
      <w:r w:rsidRPr="00767BBA">
        <w:rPr>
          <w:lang w:val="fr-FR"/>
        </w:rPr>
        <w:t>Pour la classe de danger « </w:t>
      </w:r>
      <w:r w:rsidR="00DC6B96">
        <w:rPr>
          <w:lang w:val="fr-FR"/>
        </w:rPr>
        <w:t>G</w:t>
      </w:r>
      <w:r w:rsidRPr="00767BBA">
        <w:rPr>
          <w:lang w:val="fr-FR"/>
        </w:rPr>
        <w:t>az inflammables » remplacer « 1, 2 » par « 1A, 1B, 2 » d</w:t>
      </w:r>
      <w:r w:rsidR="00B035C2" w:rsidRPr="00767BBA">
        <w:rPr>
          <w:lang w:val="fr-FR"/>
        </w:rPr>
        <w:t xml:space="preserve">ans la colonne </w:t>
      </w:r>
      <w:r w:rsidR="0005148B" w:rsidRPr="00767BBA">
        <w:rPr>
          <w:lang w:val="fr-FR"/>
        </w:rPr>
        <w:t>(</w:t>
      </w:r>
      <w:r w:rsidR="00B035C2" w:rsidRPr="00767BBA">
        <w:rPr>
          <w:lang w:val="fr-FR"/>
        </w:rPr>
        <w:t>4</w:t>
      </w:r>
      <w:r w:rsidR="0005148B" w:rsidRPr="00767BBA">
        <w:rPr>
          <w:lang w:val="fr-FR"/>
        </w:rPr>
        <w:t>)</w:t>
      </w:r>
      <w:r w:rsidRPr="00767BBA">
        <w:rPr>
          <w:lang w:val="fr-FR"/>
        </w:rPr>
        <w:t>.</w:t>
      </w:r>
    </w:p>
    <w:p w:rsidR="00496195" w:rsidRPr="00767BBA" w:rsidRDefault="00496195" w:rsidP="00BE7CB7">
      <w:pPr>
        <w:pStyle w:val="H23G"/>
        <w:rPr>
          <w:lang w:val="fr-FR"/>
        </w:rPr>
      </w:pPr>
      <w:r w:rsidRPr="00767BBA">
        <w:rPr>
          <w:lang w:val="fr-FR"/>
        </w:rPr>
        <w:lastRenderedPageBreak/>
        <w:tab/>
      </w:r>
      <w:r w:rsidRPr="00767BBA">
        <w:rPr>
          <w:lang w:val="fr-FR"/>
        </w:rPr>
        <w:tab/>
        <w:t>Section 2, Tableau A3.2.5</w:t>
      </w:r>
    </w:p>
    <w:p w:rsidR="00E12CDB" w:rsidRPr="00767BBA" w:rsidRDefault="00E12CDB" w:rsidP="00BE7CB7">
      <w:pPr>
        <w:pStyle w:val="SingleTxtG"/>
        <w:keepNext/>
        <w:keepLines/>
        <w:rPr>
          <w:b/>
          <w:lang w:val="fr-FR"/>
        </w:rPr>
      </w:pPr>
      <w:r w:rsidRPr="00767BBA">
        <w:rPr>
          <w:b/>
          <w:lang w:val="fr-FR"/>
        </w:rPr>
        <w:t>P501</w:t>
      </w:r>
    </w:p>
    <w:p w:rsidR="00E12CDB" w:rsidRPr="00767BBA" w:rsidRDefault="00E12CDB" w:rsidP="00BE7CB7">
      <w:pPr>
        <w:pStyle w:val="SingleTxtG"/>
        <w:keepNext/>
        <w:keepLines/>
        <w:rPr>
          <w:lang w:val="fr-FR"/>
        </w:rPr>
      </w:pPr>
      <w:r w:rsidRPr="00767BBA">
        <w:rPr>
          <w:lang w:val="fr-FR"/>
        </w:rPr>
        <w:t>Supprimer la rubrique relative aux « </w:t>
      </w:r>
      <w:r w:rsidR="00DC6B96">
        <w:rPr>
          <w:lang w:val="fr-FR"/>
        </w:rPr>
        <w:t>M</w:t>
      </w:r>
      <w:r w:rsidRPr="00767BBA">
        <w:rPr>
          <w:lang w:val="fr-FR"/>
        </w:rPr>
        <w:t>atières et objets explosibles ».</w:t>
      </w:r>
    </w:p>
    <w:p w:rsidR="00E12CDB" w:rsidRPr="00767BBA" w:rsidRDefault="00E12CDB" w:rsidP="003473F5">
      <w:pPr>
        <w:pStyle w:val="SingleTxtG"/>
        <w:rPr>
          <w:lang w:val="fr-FR"/>
        </w:rPr>
      </w:pPr>
      <w:r w:rsidRPr="00767BBA">
        <w:rPr>
          <w:lang w:val="fr-FR"/>
        </w:rPr>
        <w:t>Pour la classe de danger « </w:t>
      </w:r>
      <w:r w:rsidR="00DC6B96">
        <w:rPr>
          <w:lang w:val="fr-FR"/>
        </w:rPr>
        <w:t>T</w:t>
      </w:r>
      <w:r w:rsidRPr="00767BBA">
        <w:rPr>
          <w:lang w:val="fr-FR"/>
        </w:rPr>
        <w:t>oxicité aiguë, inhalation » ajouter «, 3 » dans la colonne (4).</w:t>
      </w:r>
    </w:p>
    <w:p w:rsidR="00496195" w:rsidRPr="00767BBA" w:rsidRDefault="00496195" w:rsidP="003473F5">
      <w:pPr>
        <w:pStyle w:val="SingleTxtG"/>
        <w:rPr>
          <w:b/>
          <w:lang w:val="fr-FR"/>
        </w:rPr>
      </w:pPr>
      <w:r w:rsidRPr="00767BBA">
        <w:rPr>
          <w:b/>
          <w:lang w:val="fr-FR"/>
        </w:rPr>
        <w:t>P503</w:t>
      </w:r>
    </w:p>
    <w:p w:rsidR="00496195" w:rsidRPr="00767BBA" w:rsidRDefault="00496195" w:rsidP="00496195">
      <w:pPr>
        <w:pStyle w:val="SingleTxtG"/>
        <w:rPr>
          <w:lang w:val="fr-FR"/>
        </w:rPr>
      </w:pPr>
      <w:r w:rsidRPr="00767BBA">
        <w:rPr>
          <w:lang w:val="fr-FR"/>
        </w:rPr>
        <w:t xml:space="preserve">Ajouter une nouvelle rubrique P503 </w:t>
      </w:r>
      <w:r w:rsidR="0005148B" w:rsidRPr="00767BBA">
        <w:rPr>
          <w:lang w:val="fr-FR"/>
        </w:rPr>
        <w:t>pour lire comme suit</w:t>
      </w:r>
      <w:r w:rsidRPr="00767BBA">
        <w:rPr>
          <w:lang w:val="fr-FR"/>
        </w:rPr>
        <w:t> :</w:t>
      </w:r>
    </w:p>
    <w:tbl>
      <w:tblPr>
        <w:tblW w:w="8222" w:type="dxa"/>
        <w:tblInd w:w="11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1906"/>
        <w:gridCol w:w="1432"/>
        <w:gridCol w:w="1529"/>
        <w:gridCol w:w="2693"/>
      </w:tblGrid>
      <w:tr w:rsidR="00496195" w:rsidRPr="00767BBA" w:rsidTr="003D4499">
        <w:tc>
          <w:tcPr>
            <w:tcW w:w="662" w:type="dxa"/>
            <w:tcBorders>
              <w:bottom w:val="nil"/>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 xml:space="preserve">Code </w:t>
            </w:r>
          </w:p>
        </w:tc>
        <w:tc>
          <w:tcPr>
            <w:tcW w:w="1906" w:type="dxa"/>
            <w:tcBorders>
              <w:bottom w:val="nil"/>
            </w:tcBorders>
            <w:shd w:val="clear" w:color="auto" w:fill="auto"/>
          </w:tcPr>
          <w:p w:rsidR="00496195" w:rsidRPr="003D4499" w:rsidRDefault="00496195" w:rsidP="003D4499">
            <w:pPr>
              <w:pStyle w:val="SingleTxtG"/>
              <w:spacing w:after="0" w:line="240" w:lineRule="auto"/>
              <w:ind w:left="0" w:right="34"/>
              <w:jc w:val="center"/>
              <w:rPr>
                <w:sz w:val="18"/>
                <w:lang w:val="fr-FR"/>
              </w:rPr>
            </w:pPr>
            <w:r w:rsidRPr="003D4499">
              <w:rPr>
                <w:rFonts w:eastAsia="Calibri"/>
                <w:b/>
                <w:spacing w:val="4"/>
                <w:w w:val="103"/>
                <w:kern w:val="14"/>
                <w:sz w:val="16"/>
                <w:szCs w:val="16"/>
                <w:lang w:val="fr-FR"/>
              </w:rPr>
              <w:t xml:space="preserve">Conseils de prudence concernant l’élimination </w:t>
            </w:r>
          </w:p>
        </w:tc>
        <w:tc>
          <w:tcPr>
            <w:tcW w:w="1432" w:type="dxa"/>
            <w:tcBorders>
              <w:bottom w:val="nil"/>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Classe de danger</w:t>
            </w:r>
          </w:p>
        </w:tc>
        <w:tc>
          <w:tcPr>
            <w:tcW w:w="1529" w:type="dxa"/>
            <w:tcBorders>
              <w:bottom w:val="nil"/>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Catégorie de danger</w:t>
            </w:r>
          </w:p>
        </w:tc>
        <w:tc>
          <w:tcPr>
            <w:tcW w:w="2693" w:type="dxa"/>
            <w:tcBorders>
              <w:bottom w:val="nil"/>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Conditions relatives à l’utilisation</w:t>
            </w:r>
          </w:p>
        </w:tc>
      </w:tr>
      <w:tr w:rsidR="00496195" w:rsidRPr="00767BBA" w:rsidTr="003D4499">
        <w:tc>
          <w:tcPr>
            <w:tcW w:w="662" w:type="dxa"/>
            <w:tcBorders>
              <w:top w:val="nil"/>
              <w:bottom w:val="single" w:sz="4" w:space="0" w:color="auto"/>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(1)</w:t>
            </w:r>
          </w:p>
        </w:tc>
        <w:tc>
          <w:tcPr>
            <w:tcW w:w="1906" w:type="dxa"/>
            <w:tcBorders>
              <w:top w:val="nil"/>
              <w:bottom w:val="single" w:sz="4" w:space="0" w:color="auto"/>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(2)</w:t>
            </w:r>
          </w:p>
        </w:tc>
        <w:tc>
          <w:tcPr>
            <w:tcW w:w="1432" w:type="dxa"/>
            <w:tcBorders>
              <w:top w:val="nil"/>
              <w:bottom w:val="single" w:sz="4" w:space="0" w:color="auto"/>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(3)</w:t>
            </w:r>
          </w:p>
        </w:tc>
        <w:tc>
          <w:tcPr>
            <w:tcW w:w="1529" w:type="dxa"/>
            <w:tcBorders>
              <w:top w:val="nil"/>
              <w:bottom w:val="single" w:sz="4" w:space="0" w:color="auto"/>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(4)</w:t>
            </w:r>
          </w:p>
        </w:tc>
        <w:tc>
          <w:tcPr>
            <w:tcW w:w="2693" w:type="dxa"/>
            <w:tcBorders>
              <w:top w:val="nil"/>
              <w:bottom w:val="single" w:sz="4" w:space="0" w:color="auto"/>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b/>
                <w:spacing w:val="4"/>
                <w:w w:val="103"/>
                <w:kern w:val="14"/>
                <w:sz w:val="16"/>
                <w:szCs w:val="16"/>
                <w:lang w:val="fr-FR"/>
              </w:rPr>
              <w:t>(5)</w:t>
            </w:r>
          </w:p>
        </w:tc>
      </w:tr>
      <w:tr w:rsidR="00496195" w:rsidRPr="00767BBA" w:rsidTr="003D4499">
        <w:tc>
          <w:tcPr>
            <w:tcW w:w="662" w:type="dxa"/>
            <w:tcBorders>
              <w:top w:val="single" w:sz="4" w:space="0" w:color="auto"/>
              <w:bottom w:val="single" w:sz="4" w:space="0" w:color="auto"/>
            </w:tcBorders>
            <w:shd w:val="clear" w:color="auto" w:fill="auto"/>
          </w:tcPr>
          <w:p w:rsidR="00496195" w:rsidRPr="003D4499" w:rsidRDefault="00496195" w:rsidP="003D4499">
            <w:pPr>
              <w:pStyle w:val="SingleTxtG"/>
              <w:spacing w:after="0" w:line="240" w:lineRule="auto"/>
              <w:ind w:left="0" w:right="34"/>
              <w:jc w:val="center"/>
              <w:rPr>
                <w:rFonts w:eastAsia="Calibri"/>
                <w:spacing w:val="4"/>
                <w:w w:val="103"/>
                <w:kern w:val="14"/>
                <w:sz w:val="16"/>
                <w:szCs w:val="16"/>
                <w:lang w:val="fr-FR"/>
              </w:rPr>
            </w:pPr>
            <w:r w:rsidRPr="003D4499">
              <w:rPr>
                <w:rFonts w:eastAsia="Calibri"/>
                <w:spacing w:val="4"/>
                <w:w w:val="103"/>
                <w:kern w:val="14"/>
                <w:sz w:val="16"/>
                <w:szCs w:val="16"/>
                <w:lang w:val="fr-FR"/>
              </w:rPr>
              <w:t>P503</w:t>
            </w:r>
          </w:p>
        </w:tc>
        <w:tc>
          <w:tcPr>
            <w:tcW w:w="1906" w:type="dxa"/>
            <w:tcBorders>
              <w:top w:val="single" w:sz="4" w:space="0" w:color="auto"/>
              <w:bottom w:val="single" w:sz="4" w:space="0" w:color="auto"/>
            </w:tcBorders>
            <w:shd w:val="clear" w:color="auto" w:fill="auto"/>
          </w:tcPr>
          <w:p w:rsidR="0005148B" w:rsidRPr="003D4499" w:rsidRDefault="00496195" w:rsidP="003D4499">
            <w:pPr>
              <w:pStyle w:val="SingleTxtG"/>
              <w:spacing w:after="0" w:line="240" w:lineRule="auto"/>
              <w:ind w:left="53" w:right="34"/>
              <w:jc w:val="left"/>
              <w:rPr>
                <w:rFonts w:eastAsia="Calibri"/>
                <w:b/>
                <w:spacing w:val="4"/>
                <w:w w:val="103"/>
                <w:kern w:val="14"/>
                <w:sz w:val="16"/>
                <w:szCs w:val="18"/>
                <w:lang w:val="fr-FR"/>
              </w:rPr>
            </w:pPr>
            <w:r w:rsidRPr="003D4499">
              <w:rPr>
                <w:rFonts w:eastAsia="Calibri"/>
                <w:b/>
                <w:spacing w:val="4"/>
                <w:w w:val="103"/>
                <w:kern w:val="14"/>
                <w:sz w:val="16"/>
                <w:szCs w:val="18"/>
                <w:lang w:val="fr-FR"/>
              </w:rPr>
              <w:t xml:space="preserve">Se reporter au </w:t>
            </w:r>
            <w:r w:rsidR="0005148B" w:rsidRPr="003D4499">
              <w:rPr>
                <w:rFonts w:eastAsia="Calibri"/>
                <w:b/>
                <w:spacing w:val="4"/>
                <w:w w:val="103"/>
                <w:kern w:val="14"/>
                <w:sz w:val="16"/>
                <w:szCs w:val="18"/>
                <w:lang w:val="fr-FR"/>
              </w:rPr>
              <w:t>f</w:t>
            </w:r>
            <w:r w:rsidRPr="003D4499">
              <w:rPr>
                <w:rFonts w:eastAsia="Calibri"/>
                <w:b/>
                <w:spacing w:val="4"/>
                <w:w w:val="103"/>
                <w:kern w:val="14"/>
                <w:sz w:val="16"/>
                <w:szCs w:val="18"/>
                <w:lang w:val="fr-FR"/>
              </w:rPr>
              <w:t>abricant/fournisseur/…</w:t>
            </w:r>
            <w:r w:rsidR="0005148B" w:rsidRPr="003D4499">
              <w:rPr>
                <w:rFonts w:eastAsia="Calibri"/>
                <w:b/>
                <w:spacing w:val="4"/>
                <w:w w:val="103"/>
                <w:kern w:val="14"/>
                <w:sz w:val="16"/>
                <w:szCs w:val="18"/>
                <w:lang w:val="fr-FR"/>
              </w:rPr>
              <w:t xml:space="preserve"> </w:t>
            </w:r>
          </w:p>
          <w:p w:rsidR="00496195" w:rsidRPr="003D4499" w:rsidRDefault="00496195" w:rsidP="003D4499">
            <w:pPr>
              <w:pStyle w:val="SingleTxtG"/>
              <w:spacing w:after="0" w:line="240" w:lineRule="auto"/>
              <w:ind w:left="53" w:right="34"/>
              <w:jc w:val="left"/>
              <w:rPr>
                <w:rFonts w:eastAsia="Calibri"/>
                <w:b/>
                <w:spacing w:val="4"/>
                <w:w w:val="103"/>
                <w:kern w:val="14"/>
                <w:sz w:val="16"/>
                <w:szCs w:val="16"/>
                <w:lang w:val="fr-FR"/>
              </w:rPr>
            </w:pPr>
            <w:r w:rsidRPr="003D4499">
              <w:rPr>
                <w:rFonts w:eastAsia="Calibri"/>
                <w:b/>
                <w:spacing w:val="4"/>
                <w:w w:val="103"/>
                <w:kern w:val="14"/>
                <w:sz w:val="16"/>
                <w:szCs w:val="18"/>
                <w:lang w:val="fr-FR"/>
              </w:rPr>
              <w:t>pour des informations concernant</w:t>
            </w:r>
            <w:r w:rsidR="0005148B" w:rsidRPr="003D4499">
              <w:rPr>
                <w:rFonts w:eastAsia="Calibri"/>
                <w:b/>
                <w:spacing w:val="4"/>
                <w:w w:val="103"/>
                <w:kern w:val="14"/>
                <w:sz w:val="16"/>
                <w:szCs w:val="18"/>
                <w:lang w:val="fr-FR"/>
              </w:rPr>
              <w:t xml:space="preserve"> </w:t>
            </w:r>
            <w:r w:rsidRPr="003D4499">
              <w:rPr>
                <w:rFonts w:eastAsia="Calibri"/>
                <w:b/>
                <w:spacing w:val="4"/>
                <w:w w:val="103"/>
                <w:kern w:val="14"/>
                <w:sz w:val="16"/>
                <w:szCs w:val="18"/>
                <w:lang w:val="fr-FR"/>
              </w:rPr>
              <w:t>l’élimination/la récupération/le recyclage</w:t>
            </w:r>
          </w:p>
        </w:tc>
        <w:tc>
          <w:tcPr>
            <w:tcW w:w="1432" w:type="dxa"/>
            <w:tcBorders>
              <w:top w:val="single" w:sz="4" w:space="0" w:color="auto"/>
              <w:bottom w:val="single" w:sz="4" w:space="0" w:color="auto"/>
            </w:tcBorders>
            <w:shd w:val="clear" w:color="auto" w:fill="auto"/>
          </w:tcPr>
          <w:p w:rsidR="00496195" w:rsidRPr="003D4499" w:rsidRDefault="00496195" w:rsidP="003D4499">
            <w:pPr>
              <w:pStyle w:val="SingleTxtG"/>
              <w:spacing w:after="0" w:line="240" w:lineRule="auto"/>
              <w:ind w:left="57" w:right="91"/>
              <w:jc w:val="left"/>
              <w:rPr>
                <w:rFonts w:eastAsia="Calibri"/>
                <w:b/>
                <w:spacing w:val="4"/>
                <w:w w:val="103"/>
                <w:kern w:val="14"/>
                <w:sz w:val="16"/>
                <w:szCs w:val="16"/>
                <w:lang w:val="fr-FR"/>
              </w:rPr>
            </w:pPr>
            <w:r w:rsidRPr="003D4499">
              <w:rPr>
                <w:rFonts w:eastAsia="Calibri"/>
                <w:spacing w:val="4"/>
                <w:w w:val="103"/>
                <w:kern w:val="14"/>
                <w:sz w:val="16"/>
                <w:szCs w:val="18"/>
                <w:lang w:val="fr-FR"/>
              </w:rPr>
              <w:t>Matières et objets explosibles (chap</w:t>
            </w:r>
            <w:r w:rsidR="0005148B" w:rsidRPr="003D4499">
              <w:rPr>
                <w:rFonts w:eastAsia="Calibri"/>
                <w:spacing w:val="4"/>
                <w:w w:val="103"/>
                <w:kern w:val="14"/>
                <w:sz w:val="16"/>
                <w:szCs w:val="18"/>
                <w:lang w:val="fr-FR"/>
              </w:rPr>
              <w:t>itre</w:t>
            </w:r>
            <w:r w:rsidRPr="003D4499">
              <w:rPr>
                <w:rFonts w:eastAsia="Calibri"/>
                <w:spacing w:val="4"/>
                <w:w w:val="103"/>
                <w:kern w:val="14"/>
                <w:sz w:val="16"/>
                <w:szCs w:val="18"/>
                <w:lang w:val="fr-FR"/>
              </w:rPr>
              <w:t> 2.1)</w:t>
            </w:r>
          </w:p>
        </w:tc>
        <w:tc>
          <w:tcPr>
            <w:tcW w:w="1529" w:type="dxa"/>
            <w:tcBorders>
              <w:top w:val="single" w:sz="4" w:space="0" w:color="auto"/>
              <w:bottom w:val="single" w:sz="4" w:space="0" w:color="auto"/>
            </w:tcBorders>
            <w:shd w:val="clear" w:color="auto" w:fill="auto"/>
          </w:tcPr>
          <w:p w:rsidR="00496195" w:rsidRPr="003D4499" w:rsidRDefault="00496195" w:rsidP="003D4499">
            <w:pPr>
              <w:pStyle w:val="SingleTxtG"/>
              <w:spacing w:after="0" w:line="240" w:lineRule="auto"/>
              <w:ind w:left="0" w:right="34"/>
              <w:jc w:val="center"/>
              <w:rPr>
                <w:rFonts w:eastAsia="Calibri"/>
                <w:b/>
                <w:spacing w:val="4"/>
                <w:w w:val="103"/>
                <w:kern w:val="14"/>
                <w:sz w:val="16"/>
                <w:szCs w:val="16"/>
                <w:lang w:val="fr-FR"/>
              </w:rPr>
            </w:pPr>
            <w:r w:rsidRPr="003D4499">
              <w:rPr>
                <w:rFonts w:eastAsia="Calibri"/>
                <w:spacing w:val="4"/>
                <w:w w:val="103"/>
                <w:kern w:val="14"/>
                <w:sz w:val="16"/>
                <w:szCs w:val="18"/>
                <w:lang w:val="fr-FR"/>
              </w:rPr>
              <w:t>Explosifs instables et Divisions 1.1, 1.2, 1.3, 1.4</w:t>
            </w:r>
            <w:r w:rsidR="007725F9" w:rsidRPr="003D4499">
              <w:rPr>
                <w:rFonts w:eastAsia="Calibri"/>
                <w:spacing w:val="4"/>
                <w:w w:val="103"/>
                <w:kern w:val="14"/>
                <w:sz w:val="16"/>
                <w:szCs w:val="18"/>
                <w:lang w:val="fr-FR"/>
              </w:rPr>
              <w:t xml:space="preserve">, </w:t>
            </w:r>
            <w:r w:rsidRPr="003D4499">
              <w:rPr>
                <w:rFonts w:eastAsia="Calibri"/>
                <w:spacing w:val="4"/>
                <w:w w:val="103"/>
                <w:kern w:val="14"/>
                <w:sz w:val="16"/>
                <w:szCs w:val="18"/>
                <w:lang w:val="fr-FR"/>
              </w:rPr>
              <w:t>1.5</w:t>
            </w:r>
          </w:p>
        </w:tc>
        <w:tc>
          <w:tcPr>
            <w:tcW w:w="2693" w:type="dxa"/>
            <w:tcBorders>
              <w:top w:val="single" w:sz="4" w:space="0" w:color="auto"/>
              <w:bottom w:val="single" w:sz="4" w:space="0" w:color="auto"/>
            </w:tcBorders>
            <w:shd w:val="clear" w:color="auto" w:fill="auto"/>
          </w:tcPr>
          <w:p w:rsidR="00496195" w:rsidRPr="003D4499" w:rsidRDefault="00496195" w:rsidP="003D4499">
            <w:pPr>
              <w:pStyle w:val="SingleTxtG"/>
              <w:spacing w:after="0" w:line="240" w:lineRule="auto"/>
              <w:ind w:left="57" w:right="91"/>
              <w:jc w:val="left"/>
              <w:rPr>
                <w:rFonts w:eastAsia="Calibri"/>
                <w:b/>
                <w:spacing w:val="4"/>
                <w:w w:val="103"/>
                <w:kern w:val="14"/>
                <w:sz w:val="16"/>
                <w:szCs w:val="16"/>
                <w:lang w:val="fr-FR"/>
              </w:rPr>
            </w:pPr>
            <w:r w:rsidRPr="003D4499">
              <w:rPr>
                <w:rFonts w:eastAsia="Calibri"/>
                <w:spacing w:val="4"/>
                <w:w w:val="103"/>
                <w:kern w:val="14"/>
                <w:sz w:val="16"/>
                <w:szCs w:val="18"/>
                <w:lang w:val="fr-FR"/>
              </w:rPr>
              <w:t>… Il revient au fabricant/fournisseur ou à l’autorité compétente de préciser la source appropriée d’information, conformément à la réglementation locale/régionale/nationale/</w:t>
            </w:r>
            <w:r w:rsidR="00134C68" w:rsidRPr="003D4499">
              <w:rPr>
                <w:rFonts w:eastAsia="Calibri"/>
                <w:spacing w:val="4"/>
                <w:w w:val="103"/>
                <w:kern w:val="14"/>
                <w:sz w:val="16"/>
                <w:szCs w:val="18"/>
                <w:lang w:val="fr-FR"/>
              </w:rPr>
              <w:br/>
            </w:r>
            <w:r w:rsidRPr="003D4499">
              <w:rPr>
                <w:rFonts w:eastAsia="Calibri"/>
                <w:spacing w:val="4"/>
                <w:w w:val="103"/>
                <w:kern w:val="14"/>
                <w:sz w:val="16"/>
                <w:szCs w:val="18"/>
                <w:lang w:val="fr-FR"/>
              </w:rPr>
              <w:t>internationale applicable.</w:t>
            </w:r>
          </w:p>
        </w:tc>
      </w:tr>
    </w:tbl>
    <w:p w:rsidR="007725F9" w:rsidRPr="00767BBA" w:rsidRDefault="007725F9" w:rsidP="003473F5">
      <w:pPr>
        <w:pStyle w:val="H23G"/>
        <w:rPr>
          <w:lang w:val="fr-FR"/>
        </w:rPr>
      </w:pPr>
      <w:r w:rsidRPr="00767BBA">
        <w:rPr>
          <w:lang w:val="fr-FR"/>
        </w:rPr>
        <w:tab/>
      </w:r>
      <w:r w:rsidRPr="00767BBA">
        <w:rPr>
          <w:lang w:val="fr-FR"/>
        </w:rPr>
        <w:tab/>
        <w:t>Section 3</w:t>
      </w:r>
    </w:p>
    <w:p w:rsidR="007725F9" w:rsidRPr="00767BBA" w:rsidRDefault="007725F9" w:rsidP="007725F9">
      <w:pPr>
        <w:pStyle w:val="SingleTxtG"/>
        <w:ind w:left="2268" w:hanging="1134"/>
        <w:rPr>
          <w:rFonts w:eastAsia="MS Mincho"/>
          <w:lang w:val="fr-FR"/>
        </w:rPr>
      </w:pPr>
      <w:r w:rsidRPr="00767BBA">
        <w:rPr>
          <w:lang w:val="fr-FR"/>
        </w:rPr>
        <w:t>A3.3.1.1</w:t>
      </w:r>
      <w:r w:rsidRPr="00767BBA">
        <w:rPr>
          <w:lang w:val="fr-FR"/>
        </w:rPr>
        <w:tab/>
        <w:t xml:space="preserve">Ajouter à la fin du texte </w:t>
      </w:r>
      <w:r w:rsidR="00A82F67" w:rsidRPr="00767BBA">
        <w:rPr>
          <w:lang w:val="fr-FR"/>
        </w:rPr>
        <w:t xml:space="preserve">du A3.3.1.1 </w:t>
      </w:r>
      <w:r w:rsidRPr="00767BBA">
        <w:rPr>
          <w:lang w:val="fr-FR"/>
        </w:rPr>
        <w:t xml:space="preserve">le texte actuel du A3.3.1.6 tel que modifié </w:t>
      </w:r>
      <w:r w:rsidR="00A82F67" w:rsidRPr="00767BBA">
        <w:rPr>
          <w:lang w:val="fr-FR"/>
        </w:rPr>
        <w:t xml:space="preserve">pour lire </w:t>
      </w:r>
      <w:r w:rsidRPr="00767BBA">
        <w:rPr>
          <w:lang w:val="fr-FR"/>
        </w:rPr>
        <w:t>comme suit :</w:t>
      </w:r>
    </w:p>
    <w:p w:rsidR="007725F9" w:rsidRPr="00767BBA" w:rsidRDefault="007725F9" w:rsidP="007725F9">
      <w:pPr>
        <w:pStyle w:val="SingleTxtG"/>
        <w:ind w:left="2268"/>
        <w:rPr>
          <w:rFonts w:eastAsia="MS Mincho"/>
          <w:lang w:val="fr-FR"/>
        </w:rPr>
      </w:pPr>
      <w:r w:rsidRPr="00767BBA">
        <w:rPr>
          <w:rFonts w:eastAsia="MS Mincho"/>
          <w:lang w:val="fr-FR"/>
        </w:rPr>
        <w:t>« Elle est susceptible d’être améliorée et développée au cours du temps. L’approche générale exposée ci-après demeurera toutefois valable. ».</w:t>
      </w:r>
    </w:p>
    <w:p w:rsidR="007725F9" w:rsidRPr="00767BBA" w:rsidRDefault="003A6B14" w:rsidP="007725F9">
      <w:pPr>
        <w:pStyle w:val="SingleTxtG"/>
        <w:ind w:left="2268" w:hanging="1134"/>
        <w:rPr>
          <w:rFonts w:eastAsia="MS Mincho"/>
          <w:szCs w:val="24"/>
          <w:lang w:val="fr-FR"/>
        </w:rPr>
      </w:pPr>
      <w:r w:rsidRPr="00767BBA">
        <w:rPr>
          <w:szCs w:val="24"/>
          <w:lang w:val="fr-FR"/>
        </w:rPr>
        <w:t xml:space="preserve">A3.3.1.2 </w:t>
      </w:r>
      <w:r w:rsidRPr="00767BBA">
        <w:rPr>
          <w:szCs w:val="24"/>
          <w:lang w:val="fr-FR"/>
        </w:rPr>
        <w:tab/>
        <w:t xml:space="preserve">L’ancien paragraphe A3.3.2.3 </w:t>
      </w:r>
      <w:r w:rsidR="007725F9" w:rsidRPr="00767BBA">
        <w:rPr>
          <w:szCs w:val="24"/>
          <w:lang w:val="fr-FR"/>
        </w:rPr>
        <w:t xml:space="preserve">devient </w:t>
      </w:r>
      <w:r w:rsidRPr="00767BBA">
        <w:rPr>
          <w:szCs w:val="24"/>
          <w:lang w:val="fr-FR"/>
        </w:rPr>
        <w:t xml:space="preserve">le nouveau paragraphe </w:t>
      </w:r>
      <w:r w:rsidR="007725F9" w:rsidRPr="00767BBA">
        <w:rPr>
          <w:szCs w:val="24"/>
          <w:lang w:val="fr-FR"/>
        </w:rPr>
        <w:t xml:space="preserve">A3.3.1.2. </w:t>
      </w:r>
      <w:r w:rsidRPr="00767BBA">
        <w:rPr>
          <w:szCs w:val="24"/>
          <w:lang w:val="fr-FR"/>
        </w:rPr>
        <w:t>À la première phrase</w:t>
      </w:r>
      <w:r w:rsidR="007725F9" w:rsidRPr="00767BBA">
        <w:rPr>
          <w:szCs w:val="24"/>
          <w:lang w:val="fr-FR"/>
        </w:rPr>
        <w:t>, remplacer « Les conseils de prudence devraient apparaître sur des étiquettes du SGH conjointement aux » par « Les conseils de prudence devraient apparaître, en tant qu’éléments importants de la communication sur les dangers, sur des étiquettes du SGH</w:t>
      </w:r>
      <w:r w:rsidR="00A82F67" w:rsidRPr="00767BBA">
        <w:rPr>
          <w:szCs w:val="24"/>
          <w:lang w:val="fr-FR"/>
        </w:rPr>
        <w:t>,</w:t>
      </w:r>
      <w:r w:rsidR="007725F9" w:rsidRPr="00767BBA">
        <w:rPr>
          <w:szCs w:val="24"/>
          <w:lang w:val="fr-FR"/>
        </w:rPr>
        <w:t xml:space="preserve"> </w:t>
      </w:r>
      <w:r w:rsidRPr="00767BBA">
        <w:rPr>
          <w:szCs w:val="24"/>
          <w:lang w:val="fr-FR"/>
        </w:rPr>
        <w:t xml:space="preserve">de manière général </w:t>
      </w:r>
      <w:r w:rsidR="007725F9" w:rsidRPr="00767BBA">
        <w:rPr>
          <w:szCs w:val="24"/>
          <w:lang w:val="fr-FR"/>
        </w:rPr>
        <w:t>conjointement aux ».</w:t>
      </w:r>
    </w:p>
    <w:p w:rsidR="007725F9" w:rsidRPr="00767BBA" w:rsidRDefault="007725F9" w:rsidP="007725F9">
      <w:pPr>
        <w:pStyle w:val="SingleTxtG"/>
        <w:ind w:left="2268" w:hanging="1134"/>
        <w:rPr>
          <w:rFonts w:eastAsia="MS Mincho"/>
          <w:szCs w:val="24"/>
          <w:lang w:val="fr-FR"/>
        </w:rPr>
      </w:pPr>
      <w:r w:rsidRPr="00767BBA">
        <w:rPr>
          <w:rFonts w:eastAsia="MS Mincho"/>
          <w:szCs w:val="24"/>
          <w:lang w:val="fr-FR"/>
        </w:rPr>
        <w:tab/>
        <w:t xml:space="preserve">Les </w:t>
      </w:r>
      <w:r w:rsidR="003A6B14" w:rsidRPr="00767BBA">
        <w:rPr>
          <w:rFonts w:eastAsia="MS Mincho"/>
          <w:szCs w:val="24"/>
          <w:lang w:val="fr-FR"/>
        </w:rPr>
        <w:t xml:space="preserve">paragraphes </w:t>
      </w:r>
      <w:r w:rsidRPr="00767BBA">
        <w:rPr>
          <w:rFonts w:eastAsia="MS Mincho"/>
          <w:lang w:val="fr-FR"/>
        </w:rPr>
        <w:t>A3</w:t>
      </w:r>
      <w:r w:rsidRPr="00767BBA">
        <w:rPr>
          <w:rFonts w:eastAsia="MS Mincho"/>
          <w:szCs w:val="24"/>
          <w:lang w:val="fr-FR"/>
        </w:rPr>
        <w:t xml:space="preserve">.3.1.2 à A3.3.1.5 actuels deviennent les </w:t>
      </w:r>
      <w:r w:rsidR="00335E10" w:rsidRPr="00767BBA">
        <w:rPr>
          <w:rFonts w:eastAsia="MS Mincho"/>
          <w:szCs w:val="24"/>
          <w:lang w:val="fr-FR"/>
        </w:rPr>
        <w:t xml:space="preserve">nouveaux paragraphes </w:t>
      </w:r>
      <w:r w:rsidRPr="00767BBA">
        <w:rPr>
          <w:rFonts w:eastAsia="MS Mincho"/>
          <w:szCs w:val="24"/>
          <w:lang w:val="fr-FR"/>
        </w:rPr>
        <w:t>A3.3.1.3 à A3.3.1.6.</w:t>
      </w:r>
    </w:p>
    <w:p w:rsidR="007725F9" w:rsidRPr="00767BBA" w:rsidRDefault="007725F9" w:rsidP="007725F9">
      <w:pPr>
        <w:pStyle w:val="SingleTxtG"/>
        <w:ind w:left="2268" w:hanging="1134"/>
        <w:rPr>
          <w:lang w:val="fr-FR"/>
        </w:rPr>
      </w:pPr>
      <w:r w:rsidRPr="00767BBA">
        <w:rPr>
          <w:lang w:val="fr-FR"/>
        </w:rPr>
        <w:t>A3.3.1.3</w:t>
      </w:r>
      <w:r w:rsidR="007A78C8" w:rsidRPr="00767BBA">
        <w:rPr>
          <w:lang w:val="fr-FR"/>
        </w:rPr>
        <w:t xml:space="preserve"> </w:t>
      </w:r>
      <w:r w:rsidR="005D29C3">
        <w:rPr>
          <w:lang w:val="fr-FR"/>
        </w:rPr>
        <w:tab/>
      </w:r>
      <w:r w:rsidR="007A78C8" w:rsidRPr="00767BBA">
        <w:rPr>
          <w:lang w:val="fr-FR"/>
        </w:rPr>
        <w:t>(auparavant A3.3.1.2)</w:t>
      </w:r>
      <w:r w:rsidR="00335E10" w:rsidRPr="00767BBA">
        <w:rPr>
          <w:lang w:val="fr-FR"/>
        </w:rPr>
        <w:t xml:space="preserve"> </w:t>
      </w:r>
      <w:r w:rsidR="00320F36" w:rsidRPr="00767BBA">
        <w:rPr>
          <w:lang w:val="fr-FR"/>
        </w:rPr>
        <w:t>À</w:t>
      </w:r>
      <w:r w:rsidR="007A78C8" w:rsidRPr="00767BBA">
        <w:rPr>
          <w:lang w:val="fr-FR"/>
        </w:rPr>
        <w:t xml:space="preserve"> </w:t>
      </w:r>
      <w:r w:rsidRPr="00767BBA">
        <w:rPr>
          <w:lang w:val="fr-FR"/>
        </w:rPr>
        <w:t>la première phrase, remplacer « un produit chimique </w:t>
      </w:r>
      <w:r w:rsidR="007A78C8" w:rsidRPr="00767BBA">
        <w:rPr>
          <w:lang w:val="fr-FR"/>
        </w:rPr>
        <w:t>donnée</w:t>
      </w:r>
      <w:r w:rsidRPr="00767BBA">
        <w:rPr>
          <w:lang w:val="fr-FR"/>
        </w:rPr>
        <w:t>» par « une substance ou un mélange</w:t>
      </w:r>
      <w:r w:rsidR="007A78C8" w:rsidRPr="00767BBA">
        <w:rPr>
          <w:lang w:val="fr-FR"/>
        </w:rPr>
        <w:t xml:space="preserve"> donné</w:t>
      </w:r>
      <w:r w:rsidR="006D36BB">
        <w:rPr>
          <w:lang w:val="fr-FR"/>
        </w:rPr>
        <w:t>s</w:t>
      </w:r>
      <w:r w:rsidRPr="00767BBA">
        <w:rPr>
          <w:lang w:val="fr-FR"/>
        </w:rPr>
        <w:t> »</w:t>
      </w:r>
      <w:r w:rsidR="00335E10" w:rsidRPr="00767BBA">
        <w:rPr>
          <w:lang w:val="fr-FR"/>
        </w:rPr>
        <w:t xml:space="preserve"> et d</w:t>
      </w:r>
      <w:r w:rsidRPr="00767BBA">
        <w:rPr>
          <w:lang w:val="fr-FR"/>
        </w:rPr>
        <w:t>ans la deuxième phrase, remplacer « du produit chimique » par « des substances ou des mélanges ».</w:t>
      </w:r>
    </w:p>
    <w:p w:rsidR="008E64EF" w:rsidRPr="00767BBA" w:rsidRDefault="008E64EF" w:rsidP="007725F9">
      <w:pPr>
        <w:pStyle w:val="SingleTxtG"/>
        <w:ind w:left="2268" w:hanging="1134"/>
        <w:rPr>
          <w:lang w:val="fr-FR"/>
        </w:rPr>
      </w:pPr>
      <w:r w:rsidRPr="00767BBA">
        <w:rPr>
          <w:lang w:val="fr-FR"/>
        </w:rPr>
        <w:tab/>
      </w:r>
      <w:r w:rsidRPr="00767BBA">
        <w:rPr>
          <w:lang w:val="fr-FR"/>
        </w:rPr>
        <w:tab/>
        <w:t xml:space="preserve">Modifier le début de la </w:t>
      </w:r>
      <w:r w:rsidR="00320F36" w:rsidRPr="00767BBA">
        <w:rPr>
          <w:lang w:val="fr-FR"/>
        </w:rPr>
        <w:t>troisième phrase</w:t>
      </w:r>
      <w:r w:rsidRPr="00767BBA">
        <w:rPr>
          <w:lang w:val="fr-FR"/>
        </w:rPr>
        <w:t xml:space="preserve"> pour lire comme suit : </w:t>
      </w:r>
      <w:r w:rsidR="00320F36" w:rsidRPr="00767BBA">
        <w:rPr>
          <w:lang w:val="fr-FR"/>
        </w:rPr>
        <w:t>« </w:t>
      </w:r>
      <w:r w:rsidRPr="00767BBA">
        <w:rPr>
          <w:lang w:val="fr-FR"/>
        </w:rPr>
        <w:t>Dans certains systèmes, cependant, un étiquetage des dangers chroniques pour les produits de consommation</w:t>
      </w:r>
      <w:r w:rsidR="009308C6" w:rsidRPr="00767BBA">
        <w:rPr>
          <w:lang w:val="fr-FR"/>
        </w:rPr>
        <w:t xml:space="preserve"> peut ne pas être prescrit si les informations… ».</w:t>
      </w:r>
    </w:p>
    <w:p w:rsidR="007725F9" w:rsidRPr="00767BBA" w:rsidRDefault="007725F9" w:rsidP="007725F9">
      <w:pPr>
        <w:pStyle w:val="SingleTxtG"/>
        <w:ind w:left="2268" w:hanging="1134"/>
        <w:rPr>
          <w:lang w:val="fr-FR"/>
        </w:rPr>
      </w:pPr>
      <w:r w:rsidRPr="00767BBA">
        <w:rPr>
          <w:lang w:val="fr-FR"/>
        </w:rPr>
        <w:t xml:space="preserve">A3.3.1.6 </w:t>
      </w:r>
      <w:r w:rsidR="005D29C3">
        <w:rPr>
          <w:lang w:val="fr-FR"/>
        </w:rPr>
        <w:tab/>
      </w:r>
      <w:r w:rsidR="007A78C8" w:rsidRPr="00767BBA">
        <w:rPr>
          <w:lang w:val="fr-FR"/>
        </w:rPr>
        <w:t>(auparavant A3.3.1.5)</w:t>
      </w:r>
      <w:r w:rsidR="005D29C3">
        <w:rPr>
          <w:lang w:val="fr-FR"/>
        </w:rPr>
        <w:t xml:space="preserve"> </w:t>
      </w:r>
      <w:r w:rsidR="00335E10" w:rsidRPr="00767BBA">
        <w:rPr>
          <w:lang w:val="fr-FR"/>
        </w:rPr>
        <w:t>Insérer</w:t>
      </w:r>
      <w:r w:rsidRPr="00767BBA">
        <w:rPr>
          <w:lang w:val="fr-FR"/>
        </w:rPr>
        <w:t xml:space="preserve"> au début le texte du paragraphe A3.3.3.2 actuel et modifier </w:t>
      </w:r>
      <w:r w:rsidR="00BB1637" w:rsidRPr="00767BBA">
        <w:rPr>
          <w:lang w:val="fr-FR"/>
        </w:rPr>
        <w:t xml:space="preserve">pour lire </w:t>
      </w:r>
      <w:r w:rsidRPr="00767BBA">
        <w:rPr>
          <w:lang w:val="fr-FR"/>
        </w:rPr>
        <w:t>comme suit :</w:t>
      </w:r>
    </w:p>
    <w:p w:rsidR="007725F9" w:rsidRPr="00767BBA" w:rsidRDefault="007725F9" w:rsidP="007725F9">
      <w:pPr>
        <w:pStyle w:val="SingleTxtG"/>
        <w:ind w:left="2268" w:hanging="1134"/>
        <w:rPr>
          <w:lang w:val="fr-FR"/>
        </w:rPr>
      </w:pPr>
      <w:r w:rsidRPr="00767BBA">
        <w:rPr>
          <w:lang w:val="fr-FR"/>
        </w:rPr>
        <w:tab/>
        <w:t>« A3.3.1.6</w:t>
      </w:r>
      <w:r w:rsidRPr="00767BBA">
        <w:rPr>
          <w:lang w:val="fr-FR"/>
        </w:rPr>
        <w:tab/>
        <w:t>La compréhension et l’application de l’information de mise en garde figurant sur l’étiquette, des règles de sécurité particulières et de la fiche de données de sécurité pour chaque produit avant utilisation s’inscrit dans le cadre des procédures d’hygiène et de sécurité du travail. L’utilisation cohérente des conseils de prudence permettra de renforcer la sécurité des procédures de manipulation et de faire ressortir les concepts et approches principaux lors des activités de formation et d’éducation</w:t>
      </w:r>
      <w:r w:rsidR="00BB1637" w:rsidRPr="00767BBA">
        <w:rPr>
          <w:lang w:val="fr-FR"/>
        </w:rPr>
        <w:t xml:space="preserve"> dans le milieu du travail</w:t>
      </w:r>
      <w:r w:rsidRPr="00767BBA">
        <w:rPr>
          <w:lang w:val="fr-FR"/>
        </w:rPr>
        <w:t>. ».</w:t>
      </w:r>
    </w:p>
    <w:p w:rsidR="007725F9" w:rsidRPr="00767BBA" w:rsidRDefault="007725F9" w:rsidP="00335E10">
      <w:pPr>
        <w:pStyle w:val="SingleTxtG"/>
        <w:rPr>
          <w:lang w:val="fr-FR"/>
        </w:rPr>
      </w:pPr>
      <w:r w:rsidRPr="00767BBA">
        <w:rPr>
          <w:lang w:val="fr-FR"/>
        </w:rPr>
        <w:lastRenderedPageBreak/>
        <w:t xml:space="preserve">Les </w:t>
      </w:r>
      <w:r w:rsidR="00335E10" w:rsidRPr="00767BBA">
        <w:rPr>
          <w:lang w:val="fr-FR"/>
        </w:rPr>
        <w:t xml:space="preserve">paragraphes </w:t>
      </w:r>
      <w:r w:rsidRPr="00767BBA">
        <w:rPr>
          <w:lang w:val="fr-FR"/>
        </w:rPr>
        <w:t xml:space="preserve">A3.3.3.3 et A3.3.4.7 </w:t>
      </w:r>
      <w:r w:rsidR="00335E10" w:rsidRPr="00767BBA">
        <w:rPr>
          <w:lang w:val="fr-FR"/>
        </w:rPr>
        <w:t xml:space="preserve">actuels </w:t>
      </w:r>
      <w:r w:rsidRPr="00767BBA">
        <w:rPr>
          <w:lang w:val="fr-FR"/>
        </w:rPr>
        <w:t xml:space="preserve">deviennent </w:t>
      </w:r>
      <w:r w:rsidR="00335E10" w:rsidRPr="00767BBA">
        <w:rPr>
          <w:lang w:val="fr-FR"/>
        </w:rPr>
        <w:t xml:space="preserve">les nouveaux paragraphes </w:t>
      </w:r>
      <w:r w:rsidRPr="00767BBA">
        <w:rPr>
          <w:lang w:val="fr-FR"/>
        </w:rPr>
        <w:t>A3.3.1.7 et A3.3.1.8.</w:t>
      </w:r>
    </w:p>
    <w:p w:rsidR="007725F9" w:rsidRPr="00767BBA" w:rsidRDefault="007725F9" w:rsidP="007725F9">
      <w:pPr>
        <w:pStyle w:val="SingleTxtG"/>
        <w:ind w:left="2268" w:hanging="1134"/>
        <w:rPr>
          <w:lang w:val="fr-FR"/>
        </w:rPr>
      </w:pPr>
      <w:r w:rsidRPr="00767BBA">
        <w:rPr>
          <w:lang w:val="fr-FR"/>
        </w:rPr>
        <w:t>A3.3.2</w:t>
      </w:r>
      <w:r w:rsidRPr="00767BBA">
        <w:rPr>
          <w:lang w:val="fr-FR"/>
        </w:rPr>
        <w:tab/>
        <w:t xml:space="preserve">Modifier comme suit : </w:t>
      </w:r>
    </w:p>
    <w:p w:rsidR="007725F9" w:rsidRPr="00767BBA" w:rsidRDefault="007725F9" w:rsidP="007725F9">
      <w:pPr>
        <w:pStyle w:val="SingleTxtG"/>
        <w:ind w:left="2268"/>
        <w:rPr>
          <w:szCs w:val="24"/>
          <w:lang w:val="fr-FR"/>
        </w:rPr>
      </w:pPr>
      <w:r w:rsidRPr="00767BBA">
        <w:rPr>
          <w:szCs w:val="24"/>
          <w:lang w:val="fr-FR"/>
        </w:rPr>
        <w:t>« </w:t>
      </w:r>
      <w:r w:rsidRPr="00767BBA">
        <w:rPr>
          <w:b/>
          <w:szCs w:val="24"/>
          <w:lang w:val="fr-FR"/>
        </w:rPr>
        <w:t>A3.3.2</w:t>
      </w:r>
      <w:r w:rsidRPr="00767BBA">
        <w:rPr>
          <w:b/>
          <w:szCs w:val="24"/>
          <w:lang w:val="fr-FR"/>
        </w:rPr>
        <w:tab/>
        <w:t>Souplesse dans l’utilisation des conseils de prudence</w:t>
      </w:r>
      <w:r w:rsidRPr="00767BBA">
        <w:rPr>
          <w:szCs w:val="24"/>
          <w:lang w:val="fr-FR"/>
        </w:rPr>
        <w:t xml:space="preserve"> </w:t>
      </w:r>
    </w:p>
    <w:p w:rsidR="007725F9" w:rsidRPr="00767BBA" w:rsidRDefault="007725F9" w:rsidP="007725F9">
      <w:pPr>
        <w:pStyle w:val="SingleTxtG"/>
        <w:ind w:left="2268"/>
        <w:rPr>
          <w:b/>
          <w:i/>
          <w:szCs w:val="24"/>
          <w:lang w:val="fr-FR"/>
        </w:rPr>
      </w:pPr>
      <w:r w:rsidRPr="00767BBA">
        <w:rPr>
          <w:b/>
          <w:szCs w:val="24"/>
          <w:lang w:val="fr-FR"/>
        </w:rPr>
        <w:t>A3.3.2.1</w:t>
      </w:r>
      <w:r w:rsidRPr="00767BBA">
        <w:rPr>
          <w:b/>
          <w:szCs w:val="24"/>
          <w:lang w:val="fr-FR"/>
        </w:rPr>
        <w:tab/>
      </w:r>
      <w:r w:rsidRPr="00767BBA">
        <w:rPr>
          <w:b/>
          <w:i/>
          <w:szCs w:val="24"/>
          <w:lang w:val="fr-FR"/>
        </w:rPr>
        <w:t>Omission de conseils de prudence lorsque ceux-ci ne sont pas pertinents</w:t>
      </w:r>
    </w:p>
    <w:p w:rsidR="007725F9" w:rsidRPr="00767BBA" w:rsidRDefault="007725F9" w:rsidP="007725F9">
      <w:pPr>
        <w:pStyle w:val="SingleTxtG"/>
        <w:ind w:left="2268"/>
        <w:rPr>
          <w:szCs w:val="24"/>
          <w:lang w:val="fr-FR"/>
        </w:rPr>
      </w:pPr>
      <w:r w:rsidRPr="00767BBA">
        <w:rPr>
          <w:szCs w:val="24"/>
          <w:lang w:val="fr-FR"/>
        </w:rPr>
        <w:tab/>
      </w:r>
      <w:r w:rsidR="00335E10" w:rsidRPr="00767BBA">
        <w:rPr>
          <w:szCs w:val="24"/>
          <w:lang w:val="fr-FR"/>
        </w:rPr>
        <w:tab/>
      </w:r>
      <w:r w:rsidR="00335E10" w:rsidRPr="00767BBA">
        <w:rPr>
          <w:szCs w:val="24"/>
          <w:lang w:val="fr-FR"/>
        </w:rPr>
        <w:tab/>
      </w:r>
      <w:r w:rsidRPr="00767BBA">
        <w:rPr>
          <w:szCs w:val="24"/>
          <w:lang w:val="fr-FR"/>
        </w:rPr>
        <w:t xml:space="preserve">Sous réserve des exigences des autorités compétentes, les responsables de l’étiquetage peuvent choisir d’omettre d’autres conseils de prudence pour une classe de danger et une catégorie de danger lorsque l’information n’est manifestement pas appropriée, ou lorsqu’elle est prise en compte de façon appropriée par une autre information sur l’étiquette, en fonction du type d’utilisateur (consommateur, </w:t>
      </w:r>
      <w:r w:rsidRPr="00767BBA">
        <w:rPr>
          <w:rFonts w:eastAsia="MS Mincho"/>
          <w:szCs w:val="24"/>
          <w:lang w:val="fr-FR"/>
        </w:rPr>
        <w:t>employeur</w:t>
      </w:r>
      <w:r w:rsidRPr="00767BBA">
        <w:rPr>
          <w:szCs w:val="24"/>
          <w:lang w:val="fr-FR"/>
        </w:rPr>
        <w:t>, travailleur), de la quantité fournie et des circonstances d’utilisation visées et prévisibles. Lorsqu’il décide d’omettre un conseil de prudence, le fournisseur de la substance ou du mélange devrait être en mesure de démontrer que ledit conseil n’est pas approprié pour l’usage visé et prévisible, y compris dans d’éventuelles situations d’urgence.</w:t>
      </w:r>
    </w:p>
    <w:p w:rsidR="007725F9" w:rsidRPr="00767BBA" w:rsidRDefault="007725F9" w:rsidP="007725F9">
      <w:pPr>
        <w:pStyle w:val="SingleTxtG"/>
        <w:ind w:left="2268"/>
        <w:rPr>
          <w:b/>
          <w:i/>
          <w:szCs w:val="24"/>
          <w:lang w:val="fr-FR"/>
        </w:rPr>
      </w:pPr>
      <w:r w:rsidRPr="00767BBA">
        <w:rPr>
          <w:b/>
          <w:szCs w:val="24"/>
          <w:lang w:val="fr-FR"/>
        </w:rPr>
        <w:t>A3.3.2.2</w:t>
      </w:r>
      <w:r w:rsidRPr="00767BBA">
        <w:rPr>
          <w:b/>
          <w:szCs w:val="24"/>
          <w:lang w:val="fr-FR"/>
        </w:rPr>
        <w:tab/>
      </w:r>
      <w:r w:rsidRPr="00767BBA">
        <w:rPr>
          <w:b/>
          <w:i/>
          <w:szCs w:val="24"/>
          <w:lang w:val="fr-FR"/>
        </w:rPr>
        <w:t>Combinaison ou regroupement de conseils de prudence</w:t>
      </w:r>
    </w:p>
    <w:p w:rsidR="007725F9" w:rsidRPr="00767BBA" w:rsidRDefault="007725F9" w:rsidP="007725F9">
      <w:pPr>
        <w:pStyle w:val="SingleTxtG"/>
        <w:ind w:left="2268"/>
        <w:rPr>
          <w:szCs w:val="24"/>
          <w:lang w:val="fr-FR"/>
        </w:rPr>
      </w:pPr>
      <w:r w:rsidRPr="00767BBA">
        <w:rPr>
          <w:szCs w:val="24"/>
          <w:lang w:val="fr-FR"/>
        </w:rPr>
        <w:t>A3.3.2.2.1</w:t>
      </w:r>
      <w:r w:rsidRPr="00767BBA">
        <w:rPr>
          <w:szCs w:val="24"/>
          <w:lang w:val="fr-FR"/>
        </w:rPr>
        <w:tab/>
      </w:r>
      <w:r w:rsidR="00BB534B">
        <w:rPr>
          <w:szCs w:val="24"/>
          <w:lang w:val="fr-FR"/>
        </w:rPr>
        <w:t>Afin de permettre une certaine souplesse dans l’application des conseils de prudence</w:t>
      </w:r>
      <w:r w:rsidR="00ED6DBB">
        <w:rPr>
          <w:szCs w:val="24"/>
          <w:lang w:val="fr-FR"/>
        </w:rPr>
        <w:t xml:space="preserve"> </w:t>
      </w:r>
      <w:r w:rsidR="00BB534B">
        <w:rPr>
          <w:szCs w:val="24"/>
          <w:lang w:val="fr-FR"/>
        </w:rPr>
        <w:t xml:space="preserve">il est suggéré de </w:t>
      </w:r>
      <w:r w:rsidR="00ED6DBB">
        <w:rPr>
          <w:szCs w:val="24"/>
          <w:lang w:val="fr-FR"/>
        </w:rPr>
        <w:t xml:space="preserve">les </w:t>
      </w:r>
      <w:r w:rsidR="00BB534B">
        <w:rPr>
          <w:szCs w:val="24"/>
          <w:lang w:val="fr-FR"/>
        </w:rPr>
        <w:t xml:space="preserve">combiner ou </w:t>
      </w:r>
      <w:r w:rsidR="00ED6DBB">
        <w:rPr>
          <w:szCs w:val="24"/>
          <w:lang w:val="fr-FR"/>
        </w:rPr>
        <w:t>les</w:t>
      </w:r>
      <w:r w:rsidR="00BB534B">
        <w:rPr>
          <w:szCs w:val="24"/>
          <w:lang w:val="fr-FR"/>
        </w:rPr>
        <w:t xml:space="preserve"> regrouper </w:t>
      </w:r>
      <w:r w:rsidR="00ED6DBB">
        <w:rPr>
          <w:szCs w:val="24"/>
          <w:lang w:val="fr-FR"/>
        </w:rPr>
        <w:t>pour gagner de la place sur l’étiquette et améliorer la lisibilité du texte</w:t>
      </w:r>
      <w:r w:rsidR="00BB534B">
        <w:rPr>
          <w:szCs w:val="24"/>
          <w:lang w:val="fr-FR"/>
        </w:rPr>
        <w:t>.</w:t>
      </w:r>
      <w:r w:rsidR="00ED45FA">
        <w:rPr>
          <w:szCs w:val="24"/>
          <w:lang w:val="fr-FR"/>
        </w:rPr>
        <w:t xml:space="preserve"> </w:t>
      </w:r>
      <w:r w:rsidRPr="00767BBA">
        <w:rPr>
          <w:szCs w:val="24"/>
          <w:lang w:val="fr-FR"/>
        </w:rPr>
        <w:t>Les tableaux de la section 2 de l’annexe 3 contiennent un certain nombre de conseils de prudence combinés. Cependant, il ne s’agit là que d’exemples. Les responsables de l’étiquetage sont encouragés à combiner et regrouper des conseils lorsque cela contribue à rendre l’information sur l’étiquette plus claire et plus compréhensible.</w:t>
      </w:r>
    </w:p>
    <w:p w:rsidR="007725F9" w:rsidRPr="00767BBA" w:rsidRDefault="007725F9" w:rsidP="007725F9">
      <w:pPr>
        <w:pStyle w:val="SingleTxtG"/>
        <w:ind w:left="2268"/>
        <w:rPr>
          <w:szCs w:val="24"/>
          <w:lang w:val="fr-FR"/>
        </w:rPr>
      </w:pPr>
      <w:r w:rsidRPr="00767BBA">
        <w:rPr>
          <w:szCs w:val="24"/>
          <w:lang w:val="fr-FR"/>
        </w:rPr>
        <w:t>A3.3.2.2.2</w:t>
      </w:r>
      <w:r w:rsidRPr="00767BBA">
        <w:rPr>
          <w:szCs w:val="24"/>
          <w:lang w:val="fr-FR"/>
        </w:rPr>
        <w:tab/>
      </w:r>
      <w:r w:rsidRPr="00767BBA">
        <w:rPr>
          <w:rFonts w:eastAsia="MS Mincho"/>
          <w:szCs w:val="24"/>
          <w:lang w:val="fr-FR"/>
        </w:rPr>
        <w:t>Une</w:t>
      </w:r>
      <w:r w:rsidRPr="00767BBA">
        <w:rPr>
          <w:szCs w:val="24"/>
          <w:lang w:val="fr-FR"/>
        </w:rPr>
        <w:t xml:space="preserve"> combinaison de conseils de prudence peut également être avantageuse pour différents types de dangers lorsque les mesures de précaution à prendre sont semblables. On peut citer en exemple les conseils P370+P372+P380 “</w:t>
      </w:r>
      <w:r w:rsidRPr="00767BBA">
        <w:rPr>
          <w:b/>
          <w:szCs w:val="24"/>
          <w:lang w:val="fr-FR"/>
        </w:rPr>
        <w:t>En cas d’incendie : Risque d’explosion. Évacuer la zone.</w:t>
      </w:r>
      <w:r w:rsidRPr="00767BBA">
        <w:rPr>
          <w:szCs w:val="24"/>
          <w:lang w:val="fr-FR"/>
        </w:rPr>
        <w:t xml:space="preserve">” </w:t>
      </w:r>
      <w:proofErr w:type="gramStart"/>
      <w:r w:rsidRPr="00767BBA">
        <w:rPr>
          <w:szCs w:val="24"/>
          <w:lang w:val="fr-FR"/>
        </w:rPr>
        <w:t>et</w:t>
      </w:r>
      <w:proofErr w:type="gramEnd"/>
      <w:r w:rsidRPr="00767BBA">
        <w:rPr>
          <w:szCs w:val="24"/>
          <w:lang w:val="fr-FR"/>
        </w:rPr>
        <w:t xml:space="preserve"> P210+P403 “</w:t>
      </w:r>
      <w:r w:rsidRPr="00767BBA">
        <w:rPr>
          <w:b/>
          <w:szCs w:val="24"/>
          <w:lang w:val="fr-FR"/>
        </w:rPr>
        <w:t>Tenir à l’écart de la chaleur, des étincelles et des flammes nues et stocker dans un endroit frais et bien ventilé.</w:t>
      </w:r>
      <w:r w:rsidRPr="00767BBA">
        <w:rPr>
          <w:szCs w:val="24"/>
          <w:lang w:val="fr-FR"/>
        </w:rPr>
        <w:t xml:space="preserve">”. </w:t>
      </w:r>
    </w:p>
    <w:p w:rsidR="007725F9" w:rsidRPr="00767BBA" w:rsidRDefault="007725F9" w:rsidP="007725F9">
      <w:pPr>
        <w:pStyle w:val="SingleTxtG"/>
        <w:ind w:left="2268"/>
        <w:rPr>
          <w:b/>
          <w:i/>
          <w:szCs w:val="24"/>
          <w:lang w:val="fr-FR"/>
        </w:rPr>
      </w:pPr>
      <w:r w:rsidRPr="00767BBA">
        <w:rPr>
          <w:b/>
          <w:szCs w:val="24"/>
          <w:lang w:val="fr-FR"/>
        </w:rPr>
        <w:t>A3.3.2.3</w:t>
      </w:r>
      <w:r w:rsidRPr="00767BBA">
        <w:rPr>
          <w:b/>
          <w:szCs w:val="24"/>
          <w:lang w:val="fr-FR"/>
        </w:rPr>
        <w:tab/>
      </w:r>
      <w:r w:rsidRPr="00767BBA">
        <w:rPr>
          <w:b/>
          <w:i/>
          <w:szCs w:val="24"/>
          <w:lang w:val="fr-FR"/>
        </w:rPr>
        <w:t xml:space="preserve">Variantes textuelles sans incidences sur le message relatif à la sécurité </w:t>
      </w:r>
    </w:p>
    <w:p w:rsidR="007725F9" w:rsidRPr="00767BBA" w:rsidRDefault="007725F9" w:rsidP="007725F9">
      <w:pPr>
        <w:pStyle w:val="SingleTxtG"/>
        <w:ind w:left="2268"/>
        <w:rPr>
          <w:szCs w:val="24"/>
          <w:lang w:val="fr-FR"/>
        </w:rPr>
      </w:pPr>
      <w:r w:rsidRPr="00767BBA">
        <w:rPr>
          <w:szCs w:val="24"/>
          <w:lang w:val="fr-FR"/>
        </w:rPr>
        <w:t>A3.3.2.3.1</w:t>
      </w:r>
      <w:r w:rsidRPr="00767BBA">
        <w:rPr>
          <w:szCs w:val="24"/>
          <w:lang w:val="fr-FR"/>
        </w:rPr>
        <w:tab/>
        <w:t>Sous réserve des exigences des autorités compétentes, les conseils de prudence qui figurent sur les étiquettes ou dans les fiches de données de sécurité peuvent comporter de petites variantes textuelles par rapport aux conseils énoncés dans le SGH dans le cas où ces variantes facilitent la communication de l’information relative à la sécurité et où les conseils de sécurité ne sont pas affaiblis ou altérés. Il peut s’agir de variantes orthographiques, de synonymes ou de termes équivalents appropriés dans la région où le produit est fourni et utilisé.</w:t>
      </w:r>
    </w:p>
    <w:p w:rsidR="007725F9" w:rsidRPr="00767BBA" w:rsidRDefault="007725F9" w:rsidP="007725F9">
      <w:pPr>
        <w:pStyle w:val="SingleTxtG"/>
        <w:ind w:left="2268"/>
        <w:rPr>
          <w:szCs w:val="24"/>
          <w:lang w:val="fr-FR"/>
        </w:rPr>
      </w:pPr>
      <w:r w:rsidRPr="00767BBA">
        <w:rPr>
          <w:szCs w:val="24"/>
          <w:lang w:val="fr-FR"/>
        </w:rPr>
        <w:t>A3.3.2.3.2</w:t>
      </w:r>
      <w:r w:rsidRPr="00767BBA">
        <w:rPr>
          <w:szCs w:val="24"/>
          <w:lang w:val="fr-FR"/>
        </w:rPr>
        <w:tab/>
        <w:t xml:space="preserve">Dans tous les cas, il est essentiel d’utiliser un langage clair et simple pour transmettre les informations concernant les mesures de précaution. De plus, pour que les messages relatifs à la sécurité soient bien clairs, les variantes doivent être appliquées uniformément sur l’étiquette et dans la fiche de données de sécurité. </w:t>
      </w:r>
    </w:p>
    <w:p w:rsidR="007725F9" w:rsidRPr="00767BBA" w:rsidRDefault="007725F9" w:rsidP="007725F9">
      <w:pPr>
        <w:pStyle w:val="SingleTxtG"/>
        <w:ind w:left="2268"/>
        <w:rPr>
          <w:b/>
          <w:szCs w:val="24"/>
          <w:lang w:val="fr-FR"/>
        </w:rPr>
      </w:pPr>
      <w:r w:rsidRPr="00767BBA">
        <w:rPr>
          <w:b/>
          <w:szCs w:val="24"/>
          <w:lang w:val="fr-FR"/>
        </w:rPr>
        <w:lastRenderedPageBreak/>
        <w:t>A3.3.2.4</w:t>
      </w:r>
      <w:r w:rsidRPr="00767BBA">
        <w:rPr>
          <w:b/>
          <w:szCs w:val="24"/>
          <w:lang w:val="fr-FR"/>
        </w:rPr>
        <w:tab/>
      </w:r>
      <w:r w:rsidRPr="00767BBA">
        <w:rPr>
          <w:b/>
          <w:i/>
          <w:szCs w:val="24"/>
          <w:lang w:val="fr-FR"/>
        </w:rPr>
        <w:t>Application des conseils de prudence concernant une intervention médicale</w:t>
      </w:r>
    </w:p>
    <w:p w:rsidR="007725F9" w:rsidRPr="00767BBA" w:rsidRDefault="007725F9" w:rsidP="007725F9">
      <w:pPr>
        <w:pStyle w:val="SingleTxtG"/>
        <w:ind w:left="2268"/>
        <w:rPr>
          <w:szCs w:val="24"/>
          <w:lang w:val="fr-FR"/>
        </w:rPr>
      </w:pPr>
      <w:r w:rsidRPr="00767BBA">
        <w:rPr>
          <w:szCs w:val="24"/>
          <w:lang w:val="fr-FR"/>
        </w:rPr>
        <w:t>A3.3.2.4.1</w:t>
      </w:r>
      <w:r w:rsidRPr="00767BBA">
        <w:rPr>
          <w:szCs w:val="24"/>
          <w:lang w:val="fr-FR"/>
        </w:rPr>
        <w:tab/>
      </w:r>
      <w:r w:rsidRPr="00767BBA">
        <w:rPr>
          <w:rFonts w:eastAsia="MS Mincho"/>
          <w:szCs w:val="24"/>
          <w:lang w:val="fr-FR"/>
        </w:rPr>
        <w:t>Lorsqu’une</w:t>
      </w:r>
      <w:r w:rsidRPr="00767BBA">
        <w:rPr>
          <w:szCs w:val="24"/>
          <w:lang w:val="fr-FR"/>
        </w:rPr>
        <w:t xml:space="preserve"> substance ou un mélange est classé en fonction d’un certain nombre de dangers pour la santé, plusieurs conseils de prudence peuvent être appliqués concernant une intervention médicale, à savoir l’appel d’un centre antipoison, d’un médecin, etc. (série P310-P312) et la demande d’un avis médical ou la consultation d’un médecin (série P313-315). En général, il suffit que l’étiquette comporte un seul conseil de prudence correspondant au plus haut niveau d’intervention et d’urgence, lequel devrait toujours être associé à une voie d’exposition ou un symptôme au moins (situation “EN CAS DE…”). </w:t>
      </w:r>
    </w:p>
    <w:p w:rsidR="007725F9" w:rsidRPr="00767BBA" w:rsidRDefault="00C35CFE" w:rsidP="007725F9">
      <w:pPr>
        <w:pStyle w:val="SingleTxtG"/>
        <w:ind w:left="2268"/>
        <w:rPr>
          <w:szCs w:val="24"/>
          <w:lang w:val="fr-FR"/>
        </w:rPr>
      </w:pPr>
      <w:r w:rsidRPr="00767BBA">
        <w:rPr>
          <w:b/>
          <w:i/>
          <w:szCs w:val="24"/>
          <w:lang w:val="fr-FR"/>
        </w:rPr>
        <w:t>NOTA </w:t>
      </w:r>
      <w:r w:rsidR="007725F9" w:rsidRPr="00767BBA">
        <w:rPr>
          <w:b/>
          <w:iCs/>
          <w:szCs w:val="24"/>
          <w:lang w:val="fr-FR"/>
        </w:rPr>
        <w:t>:</w:t>
      </w:r>
      <w:r w:rsidR="007725F9" w:rsidRPr="00767BBA">
        <w:rPr>
          <w:szCs w:val="24"/>
          <w:lang w:val="fr-FR"/>
        </w:rPr>
        <w:t xml:space="preserve"> </w:t>
      </w:r>
      <w:r w:rsidR="0081110F" w:rsidRPr="00767BBA">
        <w:rPr>
          <w:szCs w:val="24"/>
          <w:lang w:val="fr-FR"/>
        </w:rPr>
        <w:tab/>
      </w:r>
      <w:r w:rsidR="007725F9" w:rsidRPr="00767BBA">
        <w:rPr>
          <w:i/>
          <w:szCs w:val="24"/>
          <w:lang w:val="fr-FR"/>
        </w:rPr>
        <w:t>Cette disposition ne s’applique pas au P314 “</w:t>
      </w:r>
      <w:r w:rsidR="007725F9" w:rsidRPr="00767BBA">
        <w:rPr>
          <w:b/>
          <w:i/>
          <w:szCs w:val="24"/>
          <w:lang w:val="fr-FR"/>
        </w:rPr>
        <w:t>Demander un avis médical/Consulter un médecin en cas de malaise</w:t>
      </w:r>
      <w:r w:rsidR="007725F9" w:rsidRPr="00767BBA">
        <w:rPr>
          <w:bCs/>
          <w:i/>
          <w:szCs w:val="24"/>
          <w:lang w:val="fr-FR"/>
        </w:rPr>
        <w:t>”</w:t>
      </w:r>
      <w:r w:rsidR="007725F9" w:rsidRPr="00767BBA">
        <w:rPr>
          <w:i/>
          <w:szCs w:val="24"/>
          <w:lang w:val="fr-FR"/>
        </w:rPr>
        <w:t>, ni au P315 “</w:t>
      </w:r>
      <w:r w:rsidR="007725F9" w:rsidRPr="00767BBA">
        <w:rPr>
          <w:b/>
          <w:i/>
          <w:szCs w:val="24"/>
          <w:lang w:val="fr-FR"/>
        </w:rPr>
        <w:t>Demander immédiatement un avis médical/Consulter immédiatement un médecin</w:t>
      </w:r>
      <w:r w:rsidR="007725F9" w:rsidRPr="00767BBA">
        <w:rPr>
          <w:bCs/>
          <w:i/>
          <w:szCs w:val="24"/>
          <w:lang w:val="fr-FR"/>
        </w:rPr>
        <w:t>”</w:t>
      </w:r>
      <w:r w:rsidR="007725F9" w:rsidRPr="00767BBA">
        <w:rPr>
          <w:i/>
          <w:szCs w:val="24"/>
          <w:lang w:val="fr-FR"/>
        </w:rPr>
        <w:t>, lesquels ne sont pas associés à la mention distincte “EN CAS DE…” et devraient être présentés sans ordre de priorité.</w:t>
      </w:r>
    </w:p>
    <w:p w:rsidR="007725F9" w:rsidRPr="00767BBA" w:rsidRDefault="007725F9" w:rsidP="007725F9">
      <w:pPr>
        <w:pStyle w:val="SingleTxtG"/>
        <w:ind w:left="2268"/>
        <w:rPr>
          <w:szCs w:val="24"/>
          <w:lang w:val="fr-FR"/>
        </w:rPr>
      </w:pPr>
      <w:r w:rsidRPr="00767BBA">
        <w:rPr>
          <w:szCs w:val="24"/>
          <w:lang w:val="fr-FR"/>
        </w:rPr>
        <w:t>A3.3.2.4.2</w:t>
      </w:r>
      <w:r w:rsidRPr="00767BBA">
        <w:rPr>
          <w:szCs w:val="24"/>
          <w:lang w:val="fr-FR"/>
        </w:rPr>
        <w:tab/>
      </w:r>
      <w:r w:rsidRPr="00767BBA">
        <w:rPr>
          <w:rFonts w:eastAsia="MS Mincho"/>
          <w:szCs w:val="24"/>
          <w:lang w:val="fr-FR"/>
        </w:rPr>
        <w:t>Les</w:t>
      </w:r>
      <w:r w:rsidRPr="00767BBA">
        <w:rPr>
          <w:szCs w:val="24"/>
          <w:lang w:val="fr-FR"/>
        </w:rPr>
        <w:t xml:space="preserve"> principes ci-après devraient être appliqués de façon générale :</w:t>
      </w:r>
    </w:p>
    <w:p w:rsidR="007725F9" w:rsidRPr="00767BBA" w:rsidRDefault="007725F9" w:rsidP="0081110F">
      <w:pPr>
        <w:pStyle w:val="SingleTxtG"/>
        <w:ind w:left="2835" w:hanging="567"/>
        <w:rPr>
          <w:lang w:val="fr-FR"/>
        </w:rPr>
      </w:pPr>
      <w:r w:rsidRPr="00767BBA">
        <w:rPr>
          <w:lang w:val="fr-FR"/>
        </w:rPr>
        <w:t>a)</w:t>
      </w:r>
      <w:r w:rsidRPr="00767BBA">
        <w:rPr>
          <w:lang w:val="fr-FR"/>
        </w:rPr>
        <w:tab/>
        <w:t>Lorsque le classement d’une substance ou d’un mélange donne lieu à plusieurs conseils de prudence différents, un ordre de priorité devrait être appliqué. Ainsi, le P310 “</w:t>
      </w:r>
      <w:r w:rsidRPr="00767BBA">
        <w:rPr>
          <w:b/>
          <w:lang w:val="fr-FR"/>
        </w:rPr>
        <w:t>Appeler immédiatement un CENTRE ANTIPOISON/un médecin</w:t>
      </w:r>
      <w:r w:rsidRPr="00767BBA">
        <w:rPr>
          <w:b/>
          <w:bCs/>
          <w:lang w:val="fr-FR"/>
        </w:rPr>
        <w:t>/…</w:t>
      </w:r>
      <w:r w:rsidRPr="00767BBA">
        <w:rPr>
          <w:lang w:val="fr-FR"/>
        </w:rPr>
        <w:t>”, devrait avoir la priorité sur les P311 à P313 ; le P311 “</w:t>
      </w:r>
      <w:r w:rsidRPr="00767BBA">
        <w:rPr>
          <w:b/>
          <w:lang w:val="fr-FR"/>
        </w:rPr>
        <w:t>Appeler un CENTRE ANTIPOISON/un médecin</w:t>
      </w:r>
      <w:r w:rsidRPr="00767BBA">
        <w:rPr>
          <w:b/>
          <w:bCs/>
          <w:lang w:val="fr-FR"/>
        </w:rPr>
        <w:t>/…</w:t>
      </w:r>
      <w:r w:rsidRPr="00767BBA">
        <w:rPr>
          <w:lang w:val="fr-FR"/>
        </w:rPr>
        <w:t>”, devrait quant à lui avoir la priorité sur les P312 et P313 ; en outre, si seulement le P312 “</w:t>
      </w:r>
      <w:r w:rsidRPr="00767BBA">
        <w:rPr>
          <w:b/>
          <w:lang w:val="fr-FR"/>
        </w:rPr>
        <w:t>Appeler un CENTRE ANTIPOISON/un médecin</w:t>
      </w:r>
      <w:r w:rsidRPr="00767BBA">
        <w:rPr>
          <w:lang w:val="fr-FR"/>
        </w:rPr>
        <w:t xml:space="preserve">/… </w:t>
      </w:r>
      <w:r w:rsidRPr="00767BBA">
        <w:rPr>
          <w:b/>
          <w:lang w:val="fr-FR"/>
        </w:rPr>
        <w:t>en cas de malaise</w:t>
      </w:r>
      <w:r w:rsidRPr="00767BBA">
        <w:rPr>
          <w:lang w:val="fr-FR"/>
        </w:rPr>
        <w:t>” et le P313 “</w:t>
      </w:r>
      <w:r w:rsidRPr="00767BBA">
        <w:rPr>
          <w:b/>
          <w:lang w:val="fr-FR"/>
        </w:rPr>
        <w:t>Demander un avis médical/Consulter un médecin</w:t>
      </w:r>
      <w:r w:rsidRPr="00767BBA">
        <w:rPr>
          <w:lang w:val="fr-FR"/>
        </w:rPr>
        <w:t>”, sont applicables, c’est le P311 “</w:t>
      </w:r>
      <w:r w:rsidRPr="00767BBA">
        <w:rPr>
          <w:b/>
          <w:lang w:val="fr-FR"/>
        </w:rPr>
        <w:t>Appeler un CENTRE ANTIPOISON/un médecin</w:t>
      </w:r>
      <w:r w:rsidRPr="00767BBA">
        <w:rPr>
          <w:b/>
          <w:bCs/>
          <w:lang w:val="fr-FR"/>
        </w:rPr>
        <w:t>/…</w:t>
      </w:r>
      <w:r w:rsidRPr="00767BBA">
        <w:rPr>
          <w:lang w:val="fr-FR"/>
        </w:rPr>
        <w:t>” qui devrait être utilisé</w:t>
      </w:r>
      <w:r w:rsidR="004D37EA" w:rsidRPr="00767BBA">
        <w:rPr>
          <w:lang w:val="fr-FR"/>
        </w:rPr>
        <w:t> ;</w:t>
      </w:r>
    </w:p>
    <w:p w:rsidR="007725F9" w:rsidRPr="00767BBA" w:rsidRDefault="007725F9" w:rsidP="0081110F">
      <w:pPr>
        <w:pStyle w:val="SingleTxtG"/>
        <w:ind w:left="2835" w:hanging="567"/>
        <w:rPr>
          <w:spacing w:val="-2"/>
          <w:szCs w:val="24"/>
          <w:lang w:val="fr-FR"/>
        </w:rPr>
      </w:pPr>
      <w:r w:rsidRPr="00767BBA">
        <w:rPr>
          <w:spacing w:val="-2"/>
          <w:szCs w:val="24"/>
          <w:lang w:val="fr-FR"/>
        </w:rPr>
        <w:t>b)</w:t>
      </w:r>
      <w:r w:rsidRPr="00767BBA">
        <w:rPr>
          <w:spacing w:val="-2"/>
          <w:szCs w:val="24"/>
          <w:lang w:val="fr-FR"/>
        </w:rPr>
        <w:tab/>
        <w:t>Les voies d’exposition, y compris le P308 “</w:t>
      </w:r>
      <w:r w:rsidRPr="00767BBA">
        <w:rPr>
          <w:b/>
          <w:spacing w:val="-2"/>
          <w:szCs w:val="24"/>
          <w:lang w:val="fr-FR"/>
        </w:rPr>
        <w:t>EN CAS d’exposition prouvée ou suspectée</w:t>
      </w:r>
      <w:r w:rsidRPr="00767BBA">
        <w:rPr>
          <w:spacing w:val="-2"/>
          <w:szCs w:val="24"/>
          <w:lang w:val="fr-FR"/>
        </w:rPr>
        <w:t xml:space="preserve">”, peuvent être combinées lorsqu’elles sont associées à une intervention médicale. Dans le cas où l’intervention est associée à trois voies d’exposition ou plus, il est possible d’utiliser le P308 en remplacement. Toutefois, les mentions “EN CAS DE” décrivant des symptômes (P332, P333, P337 et P342, par exemple) devraient être présentées intégralement. Enfin, si une voie d’exposition est applicable plusieurs fois, il suffit de la mentionner une seule fois. </w:t>
      </w:r>
    </w:p>
    <w:p w:rsidR="007725F9" w:rsidRPr="00767BBA" w:rsidRDefault="004D37EA" w:rsidP="007725F9">
      <w:pPr>
        <w:pStyle w:val="SingleTxtG"/>
        <w:ind w:left="2552" w:hanging="284"/>
        <w:rPr>
          <w:lang w:val="fr-FR"/>
        </w:rPr>
      </w:pPr>
      <w:r w:rsidRPr="00767BBA">
        <w:rPr>
          <w:lang w:val="fr-FR"/>
        </w:rPr>
        <w:t>Par e</w:t>
      </w:r>
      <w:r w:rsidR="007725F9" w:rsidRPr="00767BBA">
        <w:rPr>
          <w:lang w:val="fr-FR"/>
        </w:rPr>
        <w:t>xemple :</w:t>
      </w:r>
    </w:p>
    <w:p w:rsidR="007725F9" w:rsidRPr="00767BBA" w:rsidRDefault="007725F9" w:rsidP="00944BB1">
      <w:pPr>
        <w:pStyle w:val="Bullet1G"/>
        <w:tabs>
          <w:tab w:val="clear" w:pos="1701"/>
          <w:tab w:val="num" w:pos="2552"/>
        </w:tabs>
        <w:ind w:left="2552" w:hanging="284"/>
        <w:rPr>
          <w:lang w:val="fr-FR"/>
        </w:rPr>
      </w:pPr>
      <w:r w:rsidRPr="00767BBA">
        <w:rPr>
          <w:lang w:val="fr-FR"/>
        </w:rPr>
        <w:t>Si les P301 et P305 “</w:t>
      </w:r>
      <w:r w:rsidRPr="00767BBA">
        <w:rPr>
          <w:b/>
          <w:lang w:val="fr-FR"/>
        </w:rPr>
        <w:t>EN CAS D’INGESTION</w:t>
      </w:r>
      <w:r w:rsidRPr="00767BBA">
        <w:rPr>
          <w:lang w:val="fr-FR"/>
        </w:rPr>
        <w:t>:” et “</w:t>
      </w:r>
      <w:r w:rsidRPr="00767BBA">
        <w:rPr>
          <w:b/>
          <w:lang w:val="fr-FR"/>
        </w:rPr>
        <w:t>EN CAS DE CONTACT AVEC LES YEUX</w:t>
      </w:r>
      <w:r w:rsidRPr="00767BBA">
        <w:rPr>
          <w:bCs/>
          <w:lang w:val="fr-FR"/>
        </w:rPr>
        <w:t>:</w:t>
      </w:r>
      <w:r w:rsidRPr="00767BBA">
        <w:rPr>
          <w:lang w:val="fr-FR"/>
        </w:rPr>
        <w:t>” sont applicables avec le P313 “</w:t>
      </w:r>
      <w:r w:rsidRPr="00767BBA">
        <w:rPr>
          <w:b/>
          <w:lang w:val="fr-FR"/>
        </w:rPr>
        <w:t>Demander un avis médical/Consulter un médecin</w:t>
      </w:r>
      <w:r w:rsidRPr="00767BBA">
        <w:rPr>
          <w:lang w:val="fr-FR"/>
        </w:rPr>
        <w:t>” et le P312 “</w:t>
      </w:r>
      <w:r w:rsidRPr="00767BBA">
        <w:rPr>
          <w:b/>
          <w:lang w:val="fr-FR"/>
        </w:rPr>
        <w:t>Appeler un CENTRE ANTIPOISON/un médecin/… en cas de malaise</w:t>
      </w:r>
      <w:r w:rsidRPr="00767BBA">
        <w:rPr>
          <w:lang w:val="fr-FR"/>
        </w:rPr>
        <w:t>”, les P301+P305+P311 “</w:t>
      </w:r>
      <w:r w:rsidRPr="00767BBA">
        <w:rPr>
          <w:b/>
          <w:lang w:val="fr-FR"/>
        </w:rPr>
        <w:t>EN CAS D’INGESTION OU DE CONTACT AVEC LES YEUX : Appeler un CENTRE ANTIPOISON/un médecin/…</w:t>
      </w:r>
      <w:r w:rsidRPr="00767BBA">
        <w:rPr>
          <w:lang w:val="fr-FR"/>
        </w:rPr>
        <w:t>”, devraient être mentionnés.</w:t>
      </w:r>
    </w:p>
    <w:p w:rsidR="007725F9" w:rsidRPr="00767BBA" w:rsidRDefault="007725F9" w:rsidP="00944BB1">
      <w:pPr>
        <w:pStyle w:val="Bullet1G"/>
        <w:tabs>
          <w:tab w:val="clear" w:pos="1701"/>
        </w:tabs>
        <w:ind w:left="2552" w:hanging="284"/>
        <w:rPr>
          <w:lang w:val="fr-FR"/>
        </w:rPr>
      </w:pPr>
      <w:r w:rsidRPr="00767BBA">
        <w:rPr>
          <w:lang w:val="fr-FR"/>
        </w:rPr>
        <w:t>Si les P304, P302, P301 et P333 “</w:t>
      </w:r>
      <w:r w:rsidR="00EE595B" w:rsidRPr="00767BBA">
        <w:rPr>
          <w:b/>
          <w:lang w:val="fr-FR"/>
        </w:rPr>
        <w:t>EN CAS D’INHALATION</w:t>
      </w:r>
      <w:r w:rsidRPr="00767BBA">
        <w:rPr>
          <w:b/>
          <w:lang w:val="fr-FR"/>
        </w:rPr>
        <w:t>:</w:t>
      </w:r>
      <w:r w:rsidRPr="00767BBA">
        <w:rPr>
          <w:lang w:val="fr-FR"/>
        </w:rPr>
        <w:t>”, “</w:t>
      </w:r>
      <w:r w:rsidRPr="00767BBA">
        <w:rPr>
          <w:b/>
          <w:lang w:val="fr-FR"/>
        </w:rPr>
        <w:t>EN CAS DE CONTACT AVEC LA PEAU</w:t>
      </w:r>
      <w:r w:rsidRPr="00767BBA">
        <w:rPr>
          <w:lang w:val="fr-FR"/>
        </w:rPr>
        <w:t>:”, “</w:t>
      </w:r>
      <w:r w:rsidRPr="00767BBA">
        <w:rPr>
          <w:b/>
          <w:lang w:val="fr-FR"/>
        </w:rPr>
        <w:t>EN CAS D’INGESTION</w:t>
      </w:r>
      <w:r w:rsidRPr="00767BBA">
        <w:rPr>
          <w:lang w:val="fr-FR"/>
        </w:rPr>
        <w:t>:” et “</w:t>
      </w:r>
      <w:r w:rsidRPr="00767BBA">
        <w:rPr>
          <w:b/>
          <w:lang w:val="fr-FR"/>
        </w:rPr>
        <w:t>En cas d’irritation ou d’éruption cutanée</w:t>
      </w:r>
      <w:r w:rsidRPr="00767BBA">
        <w:rPr>
          <w:lang w:val="fr-FR"/>
        </w:rPr>
        <w:t>:”, sont applicables avec le P310 “</w:t>
      </w:r>
      <w:r w:rsidRPr="00767BBA">
        <w:rPr>
          <w:b/>
          <w:lang w:val="fr-FR"/>
        </w:rPr>
        <w:t xml:space="preserve">Appeler immédiatement un CENTRE ANTIPOISON/un </w:t>
      </w:r>
      <w:r w:rsidRPr="00767BBA">
        <w:rPr>
          <w:b/>
          <w:lang w:val="fr-FR"/>
        </w:rPr>
        <w:lastRenderedPageBreak/>
        <w:t>médecin</w:t>
      </w:r>
      <w:r w:rsidRPr="00767BBA">
        <w:rPr>
          <w:b/>
          <w:bCs/>
          <w:lang w:val="fr-FR"/>
        </w:rPr>
        <w:t>/…</w:t>
      </w:r>
      <w:r w:rsidRPr="00767BBA">
        <w:rPr>
          <w:lang w:val="fr-FR"/>
        </w:rPr>
        <w:t>”, et le P311 “</w:t>
      </w:r>
      <w:r w:rsidRPr="00767BBA">
        <w:rPr>
          <w:b/>
          <w:lang w:val="fr-FR"/>
        </w:rPr>
        <w:t>Appeler un CENTRE ANTIPOISON/un médecin/…</w:t>
      </w:r>
      <w:r w:rsidRPr="00767BBA">
        <w:rPr>
          <w:lang w:val="fr-FR"/>
        </w:rPr>
        <w:t>”, les P308+P332+P310 “</w:t>
      </w:r>
      <w:r w:rsidRPr="00767BBA">
        <w:rPr>
          <w:b/>
          <w:lang w:val="fr-FR"/>
        </w:rPr>
        <w:t>EN CAS d’exposition prouvée ou suspectée ou en cas d’irritation ou d’éruption cutanée: Appeler immédiatement un CENTRE ANTIPOISON/un médecin</w:t>
      </w:r>
      <w:r w:rsidRPr="00767BBA">
        <w:rPr>
          <w:b/>
          <w:bCs/>
          <w:lang w:val="fr-FR"/>
        </w:rPr>
        <w:t>/…</w:t>
      </w:r>
      <w:r w:rsidRPr="00767BBA">
        <w:rPr>
          <w:lang w:val="fr-FR"/>
        </w:rPr>
        <w:t>”, devraient être mentionnés.</w:t>
      </w:r>
    </w:p>
    <w:p w:rsidR="007725F9" w:rsidRPr="00767BBA" w:rsidRDefault="007725F9" w:rsidP="00944BB1">
      <w:pPr>
        <w:pStyle w:val="Bullet1G"/>
        <w:tabs>
          <w:tab w:val="clear" w:pos="1701"/>
          <w:tab w:val="num" w:pos="2552"/>
        </w:tabs>
        <w:ind w:left="2552" w:hanging="284"/>
        <w:rPr>
          <w:lang w:val="fr-FR"/>
        </w:rPr>
      </w:pPr>
      <w:r w:rsidRPr="00767BBA">
        <w:rPr>
          <w:lang w:val="fr-FR"/>
        </w:rPr>
        <w:t>Si les P305 et P302 “</w:t>
      </w:r>
      <w:r w:rsidR="00EE595B" w:rsidRPr="00767BBA">
        <w:rPr>
          <w:b/>
          <w:lang w:val="fr-FR"/>
        </w:rPr>
        <w:t>EN CAS DE CONTACT AVEC LES YEUX</w:t>
      </w:r>
      <w:r w:rsidRPr="00767BBA">
        <w:rPr>
          <w:lang w:val="fr-FR"/>
        </w:rPr>
        <w:t>:” et “</w:t>
      </w:r>
      <w:r w:rsidRPr="00767BBA">
        <w:rPr>
          <w:b/>
          <w:lang w:val="fr-FR"/>
        </w:rPr>
        <w:t>EN CAS DE CONTACT AVEC LA PEAU</w:t>
      </w:r>
      <w:r w:rsidRPr="00767BBA">
        <w:rPr>
          <w:lang w:val="fr-FR"/>
        </w:rPr>
        <w:t>:”, sont applicables avec le P310 “</w:t>
      </w:r>
      <w:r w:rsidRPr="00767BBA">
        <w:rPr>
          <w:b/>
          <w:lang w:val="fr-FR"/>
        </w:rPr>
        <w:t>Appeler immédiatement un CENTRE ANTIPOISON/un médecin</w:t>
      </w:r>
      <w:r w:rsidRPr="00767BBA">
        <w:rPr>
          <w:b/>
          <w:bCs/>
          <w:lang w:val="fr-FR"/>
        </w:rPr>
        <w:t>/…</w:t>
      </w:r>
      <w:r w:rsidRPr="00767BBA">
        <w:rPr>
          <w:lang w:val="fr-FR"/>
        </w:rPr>
        <w:t>”, le P313 “</w:t>
      </w:r>
      <w:r w:rsidRPr="00767BBA">
        <w:rPr>
          <w:b/>
          <w:lang w:val="fr-FR"/>
        </w:rPr>
        <w:t>Demander un avis médical/Consulter un médecin</w:t>
      </w:r>
      <w:r w:rsidRPr="00767BBA">
        <w:rPr>
          <w:lang w:val="fr-FR"/>
        </w:rPr>
        <w:t>”, et le P314 “</w:t>
      </w:r>
      <w:r w:rsidRPr="00767BBA">
        <w:rPr>
          <w:b/>
          <w:lang w:val="fr-FR"/>
        </w:rPr>
        <w:t>Demander un avis médical/Consulter un médecin en cas de malaise</w:t>
      </w:r>
      <w:r w:rsidRPr="00767BBA">
        <w:rPr>
          <w:lang w:val="fr-FR"/>
        </w:rPr>
        <w:t>”, les P305+P302+P310 “</w:t>
      </w:r>
      <w:r w:rsidRPr="00767BBA">
        <w:rPr>
          <w:b/>
          <w:lang w:val="fr-FR"/>
        </w:rPr>
        <w:t>EN CAS DE CONTACT AVEC LES YEUX OU AVEC LA PEAU : Appeler immédiatement un CENTRE ANTIPOISON/un médecin</w:t>
      </w:r>
      <w:r w:rsidRPr="00767BBA">
        <w:rPr>
          <w:b/>
          <w:bCs/>
          <w:lang w:val="fr-FR"/>
        </w:rPr>
        <w:t>/…</w:t>
      </w:r>
      <w:r w:rsidRPr="00767BBA">
        <w:rPr>
          <w:lang w:val="fr-FR"/>
        </w:rPr>
        <w:t>”, et le P314 “</w:t>
      </w:r>
      <w:r w:rsidRPr="00767BBA">
        <w:rPr>
          <w:b/>
          <w:lang w:val="fr-FR"/>
        </w:rPr>
        <w:t>Demander un avis médical/Consulter un médecin en cas de malaise</w:t>
      </w:r>
      <w:r w:rsidRPr="00767BBA">
        <w:rPr>
          <w:lang w:val="fr-FR"/>
        </w:rPr>
        <w:t>” devraient être mentionnés séparément. ».</w:t>
      </w:r>
    </w:p>
    <w:p w:rsidR="007725F9" w:rsidRPr="00767BBA" w:rsidRDefault="007725F9" w:rsidP="00414E5A">
      <w:pPr>
        <w:pStyle w:val="SingleTxtG"/>
        <w:ind w:left="2268" w:hanging="1134"/>
        <w:rPr>
          <w:lang w:val="fr-FR"/>
        </w:rPr>
      </w:pPr>
      <w:r w:rsidRPr="00767BBA">
        <w:rPr>
          <w:lang w:val="fr-FR"/>
        </w:rPr>
        <w:t>A3.3.3.1</w:t>
      </w:r>
      <w:r w:rsidRPr="00767BBA">
        <w:rPr>
          <w:lang w:val="fr-FR"/>
        </w:rPr>
        <w:tab/>
        <w:t xml:space="preserve">Modifier la deuxième phrase comme suit : </w:t>
      </w:r>
    </w:p>
    <w:p w:rsidR="007725F9" w:rsidRPr="00767BBA" w:rsidRDefault="00414E5A" w:rsidP="00414E5A">
      <w:pPr>
        <w:pStyle w:val="SingleTxtG"/>
        <w:ind w:left="2268" w:hanging="1134"/>
        <w:rPr>
          <w:lang w:val="fr-FR"/>
        </w:rPr>
      </w:pPr>
      <w:r w:rsidRPr="00767BBA">
        <w:rPr>
          <w:lang w:val="fr-FR"/>
        </w:rPr>
        <w:tab/>
      </w:r>
      <w:r w:rsidR="007725F9" w:rsidRPr="00767BBA">
        <w:rPr>
          <w:lang w:val="fr-FR"/>
        </w:rPr>
        <w:t xml:space="preserve">« À cette fin, les besoins et sources d’information de deux groupes d’utilisateurs </w:t>
      </w:r>
      <w:r w:rsidR="00595D6B" w:rsidRPr="00767BBA">
        <w:rPr>
          <w:lang w:val="fr-FR"/>
        </w:rPr>
        <w:t xml:space="preserve">concernés </w:t>
      </w:r>
      <w:r w:rsidR="007725F9" w:rsidRPr="00767BBA">
        <w:rPr>
          <w:lang w:val="fr-FR"/>
        </w:rPr>
        <w:t>devraient être pris en compte : consommateurs et employeurs/travailleurs. ».</w:t>
      </w:r>
    </w:p>
    <w:p w:rsidR="007725F9" w:rsidRPr="00767BBA" w:rsidRDefault="007725F9" w:rsidP="00414E5A">
      <w:pPr>
        <w:pStyle w:val="SingleTxtG"/>
        <w:ind w:left="2268" w:hanging="1134"/>
        <w:rPr>
          <w:lang w:val="fr-FR"/>
        </w:rPr>
      </w:pPr>
      <w:r w:rsidRPr="00767BBA">
        <w:rPr>
          <w:lang w:val="fr-FR"/>
        </w:rPr>
        <w:t>A3.3.3.2</w:t>
      </w:r>
      <w:r w:rsidRPr="00767BBA">
        <w:rPr>
          <w:lang w:val="fr-FR"/>
        </w:rPr>
        <w:tab/>
      </w:r>
      <w:r w:rsidR="0038415E" w:rsidRPr="00767BBA">
        <w:rPr>
          <w:lang w:val="fr-FR"/>
        </w:rPr>
        <w:t xml:space="preserve">Le paragraphe A3.3.3.4 actuel devient le nouveau paragraphe A3.3.3.2. </w:t>
      </w:r>
      <w:r w:rsidRPr="00767BBA">
        <w:rPr>
          <w:lang w:val="fr-FR"/>
        </w:rPr>
        <w:t xml:space="preserve">Supprimer le tableau et modifier le paragraphe comme suit : </w:t>
      </w:r>
    </w:p>
    <w:p w:rsidR="007725F9" w:rsidRPr="00767BBA" w:rsidRDefault="00414E5A" w:rsidP="00414E5A">
      <w:pPr>
        <w:pStyle w:val="SingleTxtG"/>
        <w:ind w:left="2268" w:hanging="1134"/>
        <w:rPr>
          <w:lang w:val="fr-FR"/>
        </w:rPr>
      </w:pPr>
      <w:r w:rsidRPr="00767BBA">
        <w:rPr>
          <w:lang w:val="fr-FR"/>
        </w:rPr>
        <w:tab/>
      </w:r>
      <w:r w:rsidR="007725F9" w:rsidRPr="00767BBA">
        <w:rPr>
          <w:lang w:val="fr-FR"/>
        </w:rPr>
        <w:t>« </w:t>
      </w:r>
      <w:r w:rsidR="0038415E" w:rsidRPr="00767BBA">
        <w:rPr>
          <w:lang w:val="fr-FR"/>
        </w:rPr>
        <w:t>A3.3.3.2</w:t>
      </w:r>
      <w:r w:rsidR="0038415E" w:rsidRPr="00767BBA">
        <w:rPr>
          <w:lang w:val="fr-FR"/>
        </w:rPr>
        <w:tab/>
      </w:r>
      <w:r w:rsidR="007725F9" w:rsidRPr="00767BBA">
        <w:rPr>
          <w:lang w:val="fr-FR"/>
        </w:rPr>
        <w:t>Outre les conseils de prudence appropriés présentés dans la série de tableaux et compte tenu des indications données dans la présente section, les conseils de prudence généraux du tableau A3.2.1 sont pertinents pour les consommateurs et devraient également figurer sur les étiquettes SGH. ».</w:t>
      </w:r>
    </w:p>
    <w:p w:rsidR="0038415E" w:rsidRPr="00767BBA" w:rsidRDefault="007725F9" w:rsidP="00414E5A">
      <w:pPr>
        <w:pStyle w:val="SingleTxtG"/>
        <w:ind w:left="2268" w:hanging="1134"/>
        <w:rPr>
          <w:b/>
          <w:szCs w:val="24"/>
          <w:lang w:val="fr-FR"/>
        </w:rPr>
      </w:pPr>
      <w:r w:rsidRPr="00767BBA">
        <w:rPr>
          <w:lang w:val="fr-FR"/>
        </w:rPr>
        <w:t xml:space="preserve">A3.3.4 </w:t>
      </w:r>
      <w:r w:rsidR="0038415E" w:rsidRPr="00767BBA">
        <w:rPr>
          <w:lang w:val="fr-FR"/>
        </w:rPr>
        <w:tab/>
        <w:t>Modifier pour lire comme suit : « </w:t>
      </w:r>
      <w:r w:rsidR="0038415E" w:rsidRPr="00767BBA">
        <w:rPr>
          <w:b/>
          <w:szCs w:val="24"/>
          <w:lang w:val="fr-FR"/>
        </w:rPr>
        <w:t>Tableaux des conseils de prudence par classe/catégorie de danger »</w:t>
      </w:r>
    </w:p>
    <w:p w:rsidR="003401F4" w:rsidRPr="00767BBA" w:rsidRDefault="003401F4" w:rsidP="003401F4">
      <w:pPr>
        <w:pStyle w:val="SingleTxtG"/>
        <w:rPr>
          <w:lang w:val="fr-FR"/>
        </w:rPr>
      </w:pPr>
      <w:r w:rsidRPr="00767BBA">
        <w:rPr>
          <w:lang w:val="fr-FR"/>
        </w:rPr>
        <w:t>Les deux premières phrases du paragraphe A3.3.4.1 actuel deviennent le nouveau paragraphe A3.3.4.2. Supprimer les deux dernières phrases restantes (« Dérogations…les mesures de précaution »).</w:t>
      </w:r>
    </w:p>
    <w:p w:rsidR="00295F12" w:rsidRPr="00767BBA" w:rsidRDefault="00295F12" w:rsidP="003401F4">
      <w:pPr>
        <w:pStyle w:val="SingleTxtG"/>
        <w:rPr>
          <w:lang w:val="fr-FR"/>
        </w:rPr>
      </w:pPr>
      <w:r w:rsidRPr="00767BBA">
        <w:rPr>
          <w:lang w:val="fr-FR"/>
        </w:rPr>
        <w:t>Supprimer le paragraphe A3.3.4.6 actuel (« Lorsqu’une matière…symptômes immédiats d’intoxication »).</w:t>
      </w:r>
    </w:p>
    <w:p w:rsidR="007725F9" w:rsidRPr="00767BBA" w:rsidRDefault="007725F9" w:rsidP="00414E5A">
      <w:pPr>
        <w:pStyle w:val="SingleTxtG"/>
        <w:ind w:left="2268" w:hanging="1134"/>
        <w:rPr>
          <w:lang w:val="fr-FR"/>
        </w:rPr>
      </w:pPr>
      <w:r w:rsidRPr="00767BBA">
        <w:rPr>
          <w:lang w:val="fr-FR"/>
        </w:rPr>
        <w:t>A3.3.4.1</w:t>
      </w:r>
      <w:r w:rsidRPr="00767BBA">
        <w:rPr>
          <w:lang w:val="fr-FR"/>
        </w:rPr>
        <w:tab/>
        <w:t xml:space="preserve">Ajouter le </w:t>
      </w:r>
      <w:r w:rsidR="003401F4" w:rsidRPr="00767BBA">
        <w:rPr>
          <w:lang w:val="fr-FR"/>
        </w:rPr>
        <w:t xml:space="preserve">nouveau </w:t>
      </w:r>
      <w:r w:rsidRPr="00767BBA">
        <w:rPr>
          <w:lang w:val="fr-FR"/>
        </w:rPr>
        <w:t xml:space="preserve">paragraphe suivant : </w:t>
      </w:r>
    </w:p>
    <w:p w:rsidR="007725F9" w:rsidRPr="00767BBA" w:rsidRDefault="00AE1924" w:rsidP="00414E5A">
      <w:pPr>
        <w:pStyle w:val="SingleTxtG"/>
        <w:ind w:left="2268"/>
        <w:rPr>
          <w:szCs w:val="24"/>
          <w:lang w:val="fr-FR"/>
        </w:rPr>
      </w:pPr>
      <w:r w:rsidRPr="00767BBA">
        <w:rPr>
          <w:szCs w:val="24"/>
          <w:lang w:val="fr-FR"/>
        </w:rPr>
        <w:t>« </w:t>
      </w:r>
      <w:r w:rsidR="007725F9" w:rsidRPr="00767BBA">
        <w:rPr>
          <w:szCs w:val="24"/>
          <w:lang w:val="fr-FR"/>
        </w:rPr>
        <w:t>A3.3.4.1</w:t>
      </w:r>
      <w:r w:rsidR="007725F9" w:rsidRPr="00767BBA">
        <w:rPr>
          <w:szCs w:val="24"/>
          <w:lang w:val="fr-FR"/>
        </w:rPr>
        <w:tab/>
        <w:t xml:space="preserve">On </w:t>
      </w:r>
      <w:r w:rsidR="007725F9" w:rsidRPr="00767BBA">
        <w:rPr>
          <w:lang w:val="fr-FR"/>
        </w:rPr>
        <w:t>trouvera</w:t>
      </w:r>
      <w:r w:rsidR="007725F9" w:rsidRPr="00767BBA">
        <w:rPr>
          <w:szCs w:val="24"/>
          <w:lang w:val="fr-FR"/>
        </w:rPr>
        <w:t xml:space="preserve"> ci-après des tableaux présentant par type les conseils de prudence recommandés pour chaque classe de danger et catégorie de danger du SGH</w:t>
      </w:r>
      <w:r w:rsidR="00BE1116" w:rsidRPr="00767BBA">
        <w:rPr>
          <w:szCs w:val="24"/>
          <w:lang w:val="fr-FR"/>
        </w:rPr>
        <w:t xml:space="preserve"> (voir A3.2.2.1)</w:t>
      </w:r>
      <w:r w:rsidR="007725F9" w:rsidRPr="00767BBA">
        <w:rPr>
          <w:szCs w:val="24"/>
          <w:lang w:val="fr-FR"/>
        </w:rPr>
        <w:t>. Ces tableaux permettent de choisir les conseils appropriés et contiennent des éléments pour toutes les catégories de mesures de prudence. Tous les éléments se rapportant spécifiquement à une classe de danger particulière devraient être utilisés. Les conseils généraux qui ne sont pas associés à une classe ou une catégorie de danger particulière devraient aussi être utilisés s’il y a lieu (voir A3.3.3). ».</w:t>
      </w:r>
    </w:p>
    <w:p w:rsidR="007725F9" w:rsidRPr="00767BBA" w:rsidRDefault="007725F9" w:rsidP="00414E5A">
      <w:pPr>
        <w:pStyle w:val="SingleTxtG"/>
        <w:rPr>
          <w:lang w:val="fr-FR"/>
        </w:rPr>
      </w:pPr>
      <w:r w:rsidRPr="00767BBA">
        <w:rPr>
          <w:lang w:val="fr-FR"/>
        </w:rPr>
        <w:t>Les paragraphes A3.3.4.2, A3.3.4.3, A3.3.4.4 et A3.3.4.5 actuels deviennent les paragraphes A3.3.4.3, A3.3.4.4, A3.3.4.5 et A3.3.4.6 respectivement.</w:t>
      </w:r>
    </w:p>
    <w:p w:rsidR="00496195" w:rsidRPr="00767BBA" w:rsidRDefault="00496195" w:rsidP="00496195">
      <w:pPr>
        <w:pStyle w:val="H23G"/>
        <w:rPr>
          <w:lang w:val="fr-FR"/>
        </w:rPr>
      </w:pPr>
      <w:r w:rsidRPr="00767BBA">
        <w:rPr>
          <w:lang w:val="fr-FR"/>
        </w:rPr>
        <w:lastRenderedPageBreak/>
        <w:tab/>
      </w:r>
      <w:r w:rsidRPr="00767BBA">
        <w:rPr>
          <w:lang w:val="fr-FR"/>
        </w:rPr>
        <w:tab/>
        <w:t xml:space="preserve">Section 3, tableaux des conseils de prudence au paragraphe A3.3.5.1 </w:t>
      </w:r>
    </w:p>
    <w:p w:rsidR="00AE1924" w:rsidRPr="00767BBA" w:rsidRDefault="00AE1924" w:rsidP="00AE1924">
      <w:pPr>
        <w:pStyle w:val="Bullet1G"/>
        <w:tabs>
          <w:tab w:val="clear" w:pos="1701"/>
          <w:tab w:val="num" w:pos="1418"/>
        </w:tabs>
        <w:ind w:left="1418" w:hanging="284"/>
        <w:rPr>
          <w:lang w:val="fr-FR"/>
        </w:rPr>
      </w:pPr>
      <w:r w:rsidRPr="00767BBA">
        <w:rPr>
          <w:lang w:val="fr-FR"/>
        </w:rPr>
        <w:t xml:space="preserve">Pour tous les tableaux sous A3.3.5.1, apporter les modifications suivantes à la présentation de la première moitié du tableau </w:t>
      </w:r>
      <w:r w:rsidRPr="00767BBA">
        <w:rPr>
          <w:i/>
          <w:lang w:val="fr-FR"/>
        </w:rPr>
        <w:t>(la présentation de la partie du tableau qui contient les conseils de prudence demeure inchangée)</w:t>
      </w:r>
      <w:r w:rsidRPr="00767BBA">
        <w:rPr>
          <w:lang w:val="fr-FR"/>
        </w:rPr>
        <w:t> :</w:t>
      </w:r>
    </w:p>
    <w:p w:rsidR="00AE1924" w:rsidRPr="00767BBA" w:rsidRDefault="00C7763F" w:rsidP="00AE1924">
      <w:pPr>
        <w:pStyle w:val="SingleTxtG"/>
        <w:rPr>
          <w:rFonts w:eastAsia="MS Mincho"/>
          <w:lang w:val="fr-FR"/>
        </w:rPr>
      </w:pPr>
      <w:r>
        <w:rPr>
          <w:lang w:val="fr-FR"/>
        </w:rPr>
        <w:tab/>
      </w:r>
      <w:r w:rsidR="00AE1924" w:rsidRPr="00767BBA">
        <w:rPr>
          <w:lang w:val="fr-FR"/>
        </w:rPr>
        <w:t>Remplacer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188"/>
        <w:gridCol w:w="1097"/>
        <w:gridCol w:w="1721"/>
        <w:gridCol w:w="2504"/>
      </w:tblGrid>
      <w:tr w:rsidR="00AE1924" w:rsidRPr="00767BBA" w:rsidTr="00B572FC">
        <w:tc>
          <w:tcPr>
            <w:tcW w:w="9637" w:type="dxa"/>
            <w:gridSpan w:val="5"/>
            <w:tcBorders>
              <w:top w:val="nil"/>
              <w:left w:val="nil"/>
              <w:bottom w:val="nil"/>
              <w:right w:val="nil"/>
            </w:tcBorders>
          </w:tcPr>
          <w:p w:rsidR="00AE1924" w:rsidRPr="00767BBA" w:rsidRDefault="00AE1924" w:rsidP="009E220B">
            <w:pPr>
              <w:spacing w:before="40" w:after="40" w:line="240" w:lineRule="auto"/>
              <w:ind w:left="113" w:right="113" w:firstLine="34"/>
              <w:jc w:val="center"/>
              <w:outlineLvl w:val="1"/>
              <w:rPr>
                <w:b/>
                <w:sz w:val="18"/>
                <w:szCs w:val="18"/>
                <w:lang w:val="fr-FR"/>
              </w:rPr>
            </w:pPr>
            <w:r w:rsidRPr="00767BBA">
              <w:rPr>
                <w:b/>
                <w:sz w:val="18"/>
                <w:szCs w:val="18"/>
                <w:lang w:val="fr-FR"/>
              </w:rPr>
              <w:t>[CLASSE DE DANGER]</w:t>
            </w:r>
          </w:p>
          <w:p w:rsidR="00AE1924" w:rsidRPr="00767BBA" w:rsidRDefault="00AE1924" w:rsidP="009E220B">
            <w:pPr>
              <w:spacing w:before="40" w:after="40" w:line="240" w:lineRule="auto"/>
              <w:ind w:left="113" w:right="113" w:firstLine="34"/>
              <w:jc w:val="center"/>
              <w:outlineLvl w:val="1"/>
              <w:rPr>
                <w:sz w:val="18"/>
                <w:szCs w:val="18"/>
                <w:lang w:val="fr-FR"/>
              </w:rPr>
            </w:pPr>
            <w:r w:rsidRPr="00767BBA">
              <w:rPr>
                <w:b/>
                <w:sz w:val="18"/>
                <w:szCs w:val="18"/>
                <w:lang w:val="fr-FR"/>
              </w:rPr>
              <w:t>[Chapitre du SGH]</w:t>
            </w:r>
          </w:p>
        </w:tc>
      </w:tr>
      <w:tr w:rsidR="00AE1924" w:rsidRPr="00767BBA" w:rsidTr="00B572FC">
        <w:tc>
          <w:tcPr>
            <w:tcW w:w="2127"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p>
        </w:tc>
        <w:tc>
          <w:tcPr>
            <w:tcW w:w="2188"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p>
        </w:tc>
        <w:tc>
          <w:tcPr>
            <w:tcW w:w="2818" w:type="dxa"/>
            <w:gridSpan w:val="2"/>
            <w:tcBorders>
              <w:top w:val="nil"/>
              <w:left w:val="nil"/>
              <w:bottom w:val="nil"/>
            </w:tcBorders>
          </w:tcPr>
          <w:p w:rsidR="00AE1924" w:rsidRPr="00767BBA" w:rsidRDefault="00AE1924" w:rsidP="009E220B">
            <w:pPr>
              <w:spacing w:before="40" w:after="40" w:line="240" w:lineRule="auto"/>
              <w:ind w:left="113" w:right="113"/>
              <w:rPr>
                <w:sz w:val="18"/>
                <w:szCs w:val="18"/>
                <w:lang w:val="fr-FR"/>
              </w:rPr>
            </w:pPr>
          </w:p>
        </w:tc>
        <w:tc>
          <w:tcPr>
            <w:tcW w:w="2504" w:type="dxa"/>
            <w:tcBorders>
              <w:bottom w:val="single" w:sz="4" w:space="0" w:color="auto"/>
            </w:tcBorders>
          </w:tcPr>
          <w:p w:rsidR="00AE1924" w:rsidRPr="00767BBA" w:rsidRDefault="00AE1924" w:rsidP="009E220B">
            <w:pPr>
              <w:spacing w:before="40" w:after="40" w:line="240" w:lineRule="auto"/>
              <w:ind w:left="113" w:right="113"/>
              <w:jc w:val="center"/>
              <w:outlineLvl w:val="2"/>
              <w:rPr>
                <w:b/>
                <w:sz w:val="18"/>
                <w:szCs w:val="18"/>
                <w:lang w:val="fr-FR"/>
              </w:rPr>
            </w:pPr>
            <w:r w:rsidRPr="00767BBA">
              <w:rPr>
                <w:b/>
                <w:sz w:val="18"/>
                <w:szCs w:val="18"/>
                <w:lang w:val="fr-FR"/>
              </w:rPr>
              <w:t>Symbole</w:t>
            </w:r>
          </w:p>
          <w:p w:rsidR="00AE1924" w:rsidRPr="00767BBA" w:rsidRDefault="00AE1924" w:rsidP="009E220B">
            <w:pPr>
              <w:suppressAutoHyphens w:val="0"/>
              <w:spacing w:before="40" w:after="40" w:line="240" w:lineRule="auto"/>
              <w:ind w:left="113" w:right="113"/>
              <w:jc w:val="center"/>
              <w:rPr>
                <w:sz w:val="18"/>
                <w:szCs w:val="18"/>
                <w:lang w:val="fr-FR"/>
              </w:rPr>
            </w:pPr>
            <w:r w:rsidRPr="00767BBA">
              <w:rPr>
                <w:sz w:val="18"/>
                <w:szCs w:val="18"/>
                <w:lang w:val="fr-FR"/>
              </w:rPr>
              <w:t xml:space="preserve">[libellé du symbole selon </w:t>
            </w:r>
            <w:r w:rsidRPr="00767BBA">
              <w:rPr>
                <w:sz w:val="18"/>
                <w:szCs w:val="18"/>
                <w:lang w:val="fr-FR"/>
              </w:rPr>
              <w:br/>
              <w:t>le 1.4.10.3]</w:t>
            </w:r>
          </w:p>
        </w:tc>
      </w:tr>
      <w:tr w:rsidR="00AE1924" w:rsidRPr="00767BBA" w:rsidTr="00B572FC">
        <w:tc>
          <w:tcPr>
            <w:tcW w:w="2127" w:type="dxa"/>
            <w:tcBorders>
              <w:top w:val="nil"/>
              <w:left w:val="nil"/>
              <w:bottom w:val="nil"/>
              <w:right w:val="nil"/>
            </w:tcBorders>
          </w:tcPr>
          <w:p w:rsidR="00AE1924" w:rsidRPr="00767BBA" w:rsidRDefault="00AE1924" w:rsidP="009E220B">
            <w:pPr>
              <w:spacing w:before="40" w:after="40" w:line="240" w:lineRule="auto"/>
              <w:ind w:left="113" w:right="113"/>
              <w:rPr>
                <w:b/>
                <w:bCs/>
                <w:sz w:val="18"/>
                <w:szCs w:val="18"/>
                <w:lang w:val="fr-FR"/>
              </w:rPr>
            </w:pPr>
            <w:r w:rsidRPr="00767BBA">
              <w:rPr>
                <w:b/>
                <w:sz w:val="18"/>
                <w:szCs w:val="18"/>
                <w:lang w:val="fr-FR"/>
              </w:rPr>
              <w:t>Catégorie de danger</w:t>
            </w:r>
          </w:p>
        </w:tc>
        <w:tc>
          <w:tcPr>
            <w:tcW w:w="2188" w:type="dxa"/>
            <w:tcBorders>
              <w:top w:val="nil"/>
              <w:left w:val="nil"/>
              <w:bottom w:val="nil"/>
              <w:right w:val="nil"/>
            </w:tcBorders>
          </w:tcPr>
          <w:p w:rsidR="00AE1924" w:rsidRPr="00767BBA" w:rsidRDefault="00AE1924" w:rsidP="009E220B">
            <w:pPr>
              <w:spacing w:before="40" w:after="40" w:line="240" w:lineRule="auto"/>
              <w:ind w:left="113" w:right="113"/>
              <w:rPr>
                <w:b/>
                <w:bCs/>
                <w:sz w:val="18"/>
                <w:szCs w:val="18"/>
                <w:lang w:val="fr-FR"/>
              </w:rPr>
            </w:pPr>
            <w:r w:rsidRPr="00767BBA">
              <w:rPr>
                <w:b/>
                <w:sz w:val="18"/>
                <w:szCs w:val="18"/>
                <w:lang w:val="fr-FR"/>
              </w:rPr>
              <w:t>Mention</w:t>
            </w:r>
            <w:r w:rsidR="00B572FC">
              <w:rPr>
                <w:b/>
                <w:sz w:val="18"/>
                <w:szCs w:val="18"/>
                <w:lang w:val="fr-FR"/>
              </w:rPr>
              <w:t xml:space="preserve"> </w:t>
            </w:r>
            <w:r w:rsidRPr="00767BBA">
              <w:rPr>
                <w:b/>
                <w:sz w:val="18"/>
                <w:szCs w:val="18"/>
                <w:lang w:val="fr-FR"/>
              </w:rPr>
              <w:t xml:space="preserve">d’avertissement </w:t>
            </w:r>
          </w:p>
        </w:tc>
        <w:tc>
          <w:tcPr>
            <w:tcW w:w="2818" w:type="dxa"/>
            <w:gridSpan w:val="2"/>
            <w:tcBorders>
              <w:top w:val="nil"/>
              <w:left w:val="nil"/>
              <w:bottom w:val="nil"/>
              <w:right w:val="nil"/>
            </w:tcBorders>
          </w:tcPr>
          <w:p w:rsidR="00AE1924" w:rsidRPr="00767BBA" w:rsidRDefault="00AE1924" w:rsidP="009E220B">
            <w:pPr>
              <w:spacing w:before="40" w:after="40" w:line="240" w:lineRule="auto"/>
              <w:ind w:left="113" w:right="113"/>
              <w:rPr>
                <w:b/>
                <w:bCs/>
                <w:sz w:val="18"/>
                <w:szCs w:val="18"/>
                <w:lang w:val="fr-FR"/>
              </w:rPr>
            </w:pPr>
            <w:r w:rsidRPr="00767BBA">
              <w:rPr>
                <w:b/>
                <w:sz w:val="18"/>
                <w:szCs w:val="18"/>
                <w:lang w:val="fr-FR"/>
              </w:rPr>
              <w:t>Mention de danger</w:t>
            </w:r>
          </w:p>
        </w:tc>
        <w:tc>
          <w:tcPr>
            <w:tcW w:w="2504" w:type="dxa"/>
            <w:vMerge w:val="restart"/>
            <w:tcBorders>
              <w:top w:val="single" w:sz="4" w:space="0" w:color="auto"/>
              <w:left w:val="nil"/>
              <w:bottom w:val="nil"/>
              <w:right w:val="nil"/>
            </w:tcBorders>
          </w:tcPr>
          <w:p w:rsidR="00AE1924" w:rsidRPr="00767BBA" w:rsidRDefault="00AE1924" w:rsidP="009E220B">
            <w:pPr>
              <w:spacing w:before="40" w:after="40" w:line="240" w:lineRule="auto"/>
              <w:ind w:left="113" w:right="113"/>
              <w:jc w:val="center"/>
              <w:rPr>
                <w:bCs/>
                <w:sz w:val="18"/>
                <w:szCs w:val="18"/>
                <w:lang w:val="fr-FR"/>
              </w:rPr>
            </w:pPr>
            <w:r w:rsidRPr="00767BBA">
              <w:rPr>
                <w:bCs/>
                <w:sz w:val="18"/>
                <w:szCs w:val="18"/>
                <w:lang w:val="fr-FR"/>
              </w:rPr>
              <w:t>[Symbole]</w:t>
            </w:r>
          </w:p>
        </w:tc>
      </w:tr>
      <w:tr w:rsidR="00AE1924" w:rsidRPr="00767BBA" w:rsidTr="00B572FC">
        <w:tc>
          <w:tcPr>
            <w:tcW w:w="2127"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r w:rsidRPr="00767BBA">
              <w:rPr>
                <w:sz w:val="18"/>
                <w:szCs w:val="18"/>
                <w:lang w:val="fr-FR"/>
              </w:rPr>
              <w:t>[numéro ou libellé de la catégorie de danger]</w:t>
            </w:r>
          </w:p>
        </w:tc>
        <w:tc>
          <w:tcPr>
            <w:tcW w:w="2188"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r w:rsidRPr="00767BBA">
              <w:rPr>
                <w:sz w:val="18"/>
                <w:szCs w:val="18"/>
                <w:lang w:val="fr-FR"/>
              </w:rPr>
              <w:t>[Texte de la mention d’avertissement]</w:t>
            </w:r>
          </w:p>
        </w:tc>
        <w:tc>
          <w:tcPr>
            <w:tcW w:w="1097" w:type="dxa"/>
            <w:tcBorders>
              <w:top w:val="nil"/>
              <w:left w:val="nil"/>
              <w:bottom w:val="nil"/>
              <w:right w:val="nil"/>
            </w:tcBorders>
          </w:tcPr>
          <w:p w:rsidR="00AE1924" w:rsidRPr="00767BBA" w:rsidRDefault="00AE1924" w:rsidP="009E220B">
            <w:pPr>
              <w:spacing w:before="40" w:after="40" w:line="240" w:lineRule="auto"/>
              <w:ind w:left="113" w:right="113"/>
              <w:jc w:val="center"/>
              <w:rPr>
                <w:sz w:val="18"/>
                <w:szCs w:val="18"/>
                <w:lang w:val="fr-FR"/>
              </w:rPr>
            </w:pPr>
            <w:r w:rsidRPr="00767BBA">
              <w:rPr>
                <w:sz w:val="18"/>
                <w:szCs w:val="18"/>
                <w:lang w:val="fr-FR"/>
              </w:rPr>
              <w:t>[Code H]</w:t>
            </w:r>
          </w:p>
        </w:tc>
        <w:tc>
          <w:tcPr>
            <w:tcW w:w="1721"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r w:rsidRPr="00767BBA">
              <w:rPr>
                <w:sz w:val="18"/>
                <w:szCs w:val="18"/>
                <w:lang w:val="fr-FR"/>
              </w:rPr>
              <w:t>[Texte de la mention de danger]</w:t>
            </w:r>
          </w:p>
        </w:tc>
        <w:tc>
          <w:tcPr>
            <w:tcW w:w="2504" w:type="dxa"/>
            <w:vMerge/>
            <w:tcBorders>
              <w:left w:val="nil"/>
              <w:bottom w:val="nil"/>
              <w:right w:val="nil"/>
            </w:tcBorders>
          </w:tcPr>
          <w:p w:rsidR="00AE1924" w:rsidRPr="00767BBA" w:rsidRDefault="00AE1924" w:rsidP="009E220B">
            <w:pPr>
              <w:spacing w:before="40" w:after="40" w:line="240" w:lineRule="auto"/>
              <w:ind w:left="113" w:right="113"/>
              <w:rPr>
                <w:sz w:val="18"/>
                <w:szCs w:val="18"/>
                <w:lang w:val="fr-FR"/>
              </w:rPr>
            </w:pPr>
          </w:p>
        </w:tc>
      </w:tr>
    </w:tbl>
    <w:p w:rsidR="00AE1924" w:rsidRPr="00767BBA" w:rsidRDefault="00C7763F" w:rsidP="00AE1924">
      <w:pPr>
        <w:pStyle w:val="SingleTxtG"/>
        <w:spacing w:before="240"/>
        <w:rPr>
          <w:rFonts w:eastAsia="MS Mincho"/>
          <w:lang w:val="fr-FR"/>
        </w:rPr>
      </w:pPr>
      <w:r>
        <w:rPr>
          <w:lang w:val="fr-FR"/>
        </w:rPr>
        <w:tab/>
      </w:r>
      <w:proofErr w:type="gramStart"/>
      <w:r w:rsidR="00AE1924" w:rsidRPr="00767BBA">
        <w:rPr>
          <w:lang w:val="fr-FR"/>
        </w:rPr>
        <w:t>par</w:t>
      </w:r>
      <w:proofErr w:type="gramEnd"/>
      <w:r w:rsidR="00AE1924" w:rsidRPr="00767BBA">
        <w:rPr>
          <w:lang w:val="fr-FR"/>
        </w:rPr>
        <w:t> :</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17"/>
        <w:gridCol w:w="993"/>
        <w:gridCol w:w="2268"/>
        <w:gridCol w:w="992"/>
        <w:gridCol w:w="2002"/>
      </w:tblGrid>
      <w:tr w:rsidR="00AE1924" w:rsidRPr="00767BBA" w:rsidTr="00B572FC">
        <w:trPr>
          <w:cantSplit/>
        </w:trPr>
        <w:tc>
          <w:tcPr>
            <w:tcW w:w="9657" w:type="dxa"/>
            <w:gridSpan w:val="6"/>
            <w:tcBorders>
              <w:top w:val="nil"/>
              <w:left w:val="nil"/>
              <w:bottom w:val="nil"/>
              <w:right w:val="nil"/>
            </w:tcBorders>
          </w:tcPr>
          <w:p w:rsidR="00AE1924" w:rsidRPr="00767BBA" w:rsidRDefault="00AE1924" w:rsidP="009E220B">
            <w:pPr>
              <w:spacing w:before="40" w:after="40" w:line="240" w:lineRule="auto"/>
              <w:ind w:left="113" w:right="113" w:firstLine="34"/>
              <w:jc w:val="center"/>
              <w:outlineLvl w:val="1"/>
              <w:rPr>
                <w:b/>
                <w:sz w:val="18"/>
                <w:szCs w:val="18"/>
                <w:lang w:val="fr-FR"/>
              </w:rPr>
            </w:pPr>
            <w:r w:rsidRPr="00767BBA">
              <w:rPr>
                <w:b/>
                <w:sz w:val="18"/>
                <w:szCs w:val="18"/>
                <w:lang w:val="fr-FR"/>
              </w:rPr>
              <w:t>[CLASSE DE DANGER]</w:t>
            </w:r>
          </w:p>
          <w:p w:rsidR="00AE1924" w:rsidRPr="00767BBA" w:rsidRDefault="00AE1924" w:rsidP="004C07E6">
            <w:pPr>
              <w:spacing w:before="40" w:after="40" w:line="240" w:lineRule="auto"/>
              <w:ind w:left="113" w:right="113" w:firstLine="34"/>
              <w:jc w:val="center"/>
              <w:outlineLvl w:val="1"/>
              <w:rPr>
                <w:sz w:val="18"/>
                <w:szCs w:val="18"/>
                <w:lang w:val="fr-FR"/>
              </w:rPr>
            </w:pPr>
            <w:r w:rsidRPr="00767BBA">
              <w:rPr>
                <w:b/>
                <w:sz w:val="18"/>
                <w:szCs w:val="18"/>
                <w:lang w:val="fr-FR"/>
              </w:rPr>
              <w:t>[</w:t>
            </w:r>
            <w:r w:rsidR="004C07E6" w:rsidRPr="00767BBA">
              <w:rPr>
                <w:b/>
                <w:sz w:val="18"/>
                <w:szCs w:val="18"/>
                <w:lang w:val="fr-FR"/>
              </w:rPr>
              <w:t>C</w:t>
            </w:r>
            <w:r w:rsidRPr="00767BBA">
              <w:rPr>
                <w:b/>
                <w:sz w:val="18"/>
                <w:szCs w:val="18"/>
                <w:lang w:val="fr-FR"/>
              </w:rPr>
              <w:t>hapitre du SGH]</w:t>
            </w:r>
          </w:p>
        </w:tc>
      </w:tr>
      <w:tr w:rsidR="00AE1924" w:rsidRPr="00767BBA" w:rsidTr="00B572FC">
        <w:trPr>
          <w:cantSplit/>
        </w:trPr>
        <w:tc>
          <w:tcPr>
            <w:tcW w:w="1985" w:type="dxa"/>
            <w:tcBorders>
              <w:top w:val="nil"/>
              <w:left w:val="nil"/>
              <w:bottom w:val="nil"/>
              <w:right w:val="nil"/>
            </w:tcBorders>
          </w:tcPr>
          <w:p w:rsidR="00AE1924" w:rsidRPr="00767BBA" w:rsidRDefault="00AE1924" w:rsidP="009E220B">
            <w:pPr>
              <w:spacing w:before="40" w:after="40" w:line="240" w:lineRule="auto"/>
              <w:ind w:left="113" w:right="113"/>
              <w:rPr>
                <w:b/>
                <w:bCs/>
                <w:sz w:val="18"/>
                <w:szCs w:val="18"/>
                <w:lang w:val="fr-FR"/>
              </w:rPr>
            </w:pPr>
            <w:r w:rsidRPr="00767BBA">
              <w:rPr>
                <w:b/>
                <w:sz w:val="18"/>
                <w:szCs w:val="18"/>
                <w:lang w:val="fr-FR"/>
              </w:rPr>
              <w:t>Catégorie de danger</w:t>
            </w:r>
          </w:p>
        </w:tc>
        <w:tc>
          <w:tcPr>
            <w:tcW w:w="2410" w:type="dxa"/>
            <w:gridSpan w:val="2"/>
            <w:tcBorders>
              <w:top w:val="nil"/>
              <w:left w:val="nil"/>
              <w:bottom w:val="nil"/>
              <w:right w:val="nil"/>
            </w:tcBorders>
          </w:tcPr>
          <w:p w:rsidR="00AE1924" w:rsidRPr="00767BBA" w:rsidRDefault="00AE1924" w:rsidP="009E220B">
            <w:pPr>
              <w:spacing w:before="40" w:after="40" w:line="240" w:lineRule="auto"/>
              <w:ind w:left="113" w:right="113"/>
              <w:jc w:val="center"/>
              <w:rPr>
                <w:b/>
                <w:bCs/>
                <w:sz w:val="18"/>
                <w:szCs w:val="18"/>
                <w:lang w:val="fr-FR"/>
              </w:rPr>
            </w:pPr>
            <w:r w:rsidRPr="00767BBA">
              <w:rPr>
                <w:b/>
                <w:sz w:val="18"/>
                <w:szCs w:val="18"/>
                <w:lang w:val="fr-FR"/>
              </w:rPr>
              <w:t>Symbole</w:t>
            </w:r>
          </w:p>
        </w:tc>
        <w:tc>
          <w:tcPr>
            <w:tcW w:w="2268" w:type="dxa"/>
            <w:tcBorders>
              <w:top w:val="nil"/>
              <w:left w:val="nil"/>
              <w:bottom w:val="nil"/>
              <w:right w:val="nil"/>
            </w:tcBorders>
          </w:tcPr>
          <w:p w:rsidR="00AE1924" w:rsidRPr="00767BBA" w:rsidRDefault="00AE1924" w:rsidP="009E220B">
            <w:pPr>
              <w:spacing w:before="40" w:after="40" w:line="240" w:lineRule="auto"/>
              <w:ind w:left="113" w:right="113"/>
              <w:rPr>
                <w:b/>
                <w:bCs/>
                <w:sz w:val="18"/>
                <w:szCs w:val="18"/>
                <w:lang w:val="fr-FR"/>
              </w:rPr>
            </w:pPr>
            <w:r w:rsidRPr="00767BBA">
              <w:rPr>
                <w:b/>
                <w:sz w:val="18"/>
                <w:szCs w:val="18"/>
                <w:lang w:val="fr-FR"/>
              </w:rPr>
              <w:t>Mention d’avertissement</w:t>
            </w:r>
          </w:p>
        </w:tc>
        <w:tc>
          <w:tcPr>
            <w:tcW w:w="2994" w:type="dxa"/>
            <w:gridSpan w:val="2"/>
            <w:tcBorders>
              <w:top w:val="nil"/>
              <w:left w:val="nil"/>
              <w:bottom w:val="nil"/>
              <w:right w:val="nil"/>
            </w:tcBorders>
          </w:tcPr>
          <w:p w:rsidR="00AE1924" w:rsidRPr="00767BBA" w:rsidRDefault="00AE1924" w:rsidP="009E220B">
            <w:pPr>
              <w:spacing w:before="40" w:after="40" w:line="240" w:lineRule="auto"/>
              <w:ind w:left="113" w:right="113"/>
              <w:rPr>
                <w:b/>
                <w:bCs/>
                <w:sz w:val="18"/>
                <w:szCs w:val="18"/>
                <w:lang w:val="fr-FR"/>
              </w:rPr>
            </w:pPr>
            <w:r w:rsidRPr="00767BBA">
              <w:rPr>
                <w:b/>
                <w:sz w:val="18"/>
                <w:szCs w:val="18"/>
                <w:lang w:val="fr-FR"/>
              </w:rPr>
              <w:t>Mention de danger</w:t>
            </w:r>
          </w:p>
        </w:tc>
      </w:tr>
      <w:tr w:rsidR="00AE1924" w:rsidRPr="00767BBA" w:rsidTr="00B572FC">
        <w:trPr>
          <w:cantSplit/>
        </w:trPr>
        <w:tc>
          <w:tcPr>
            <w:tcW w:w="1985"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r w:rsidRPr="00767BBA">
              <w:rPr>
                <w:sz w:val="18"/>
                <w:szCs w:val="18"/>
                <w:lang w:val="fr-FR"/>
              </w:rPr>
              <w:t>[numéro ou libellé de la catégorie de danger]</w:t>
            </w:r>
          </w:p>
        </w:tc>
        <w:tc>
          <w:tcPr>
            <w:tcW w:w="1417" w:type="dxa"/>
            <w:tcBorders>
              <w:top w:val="nil"/>
              <w:left w:val="nil"/>
              <w:bottom w:val="nil"/>
              <w:right w:val="nil"/>
            </w:tcBorders>
          </w:tcPr>
          <w:p w:rsidR="00AE1924" w:rsidRPr="00767BBA" w:rsidRDefault="00AE1924" w:rsidP="009E220B">
            <w:pPr>
              <w:spacing w:before="40" w:after="40" w:line="240" w:lineRule="auto"/>
              <w:ind w:left="113" w:right="113"/>
              <w:jc w:val="center"/>
              <w:rPr>
                <w:sz w:val="18"/>
                <w:szCs w:val="18"/>
                <w:lang w:val="fr-FR"/>
              </w:rPr>
            </w:pPr>
            <w:r w:rsidRPr="00767BBA">
              <w:rPr>
                <w:sz w:val="18"/>
                <w:szCs w:val="18"/>
                <w:lang w:val="fr-FR"/>
              </w:rPr>
              <w:t>[libellé du symbole selon le 1.4.10.3]</w:t>
            </w:r>
          </w:p>
        </w:tc>
        <w:tc>
          <w:tcPr>
            <w:tcW w:w="993" w:type="dxa"/>
            <w:tcBorders>
              <w:top w:val="nil"/>
              <w:left w:val="nil"/>
              <w:bottom w:val="nil"/>
              <w:right w:val="nil"/>
            </w:tcBorders>
          </w:tcPr>
          <w:p w:rsidR="00AE1924" w:rsidRPr="00767BBA" w:rsidRDefault="00AE1924" w:rsidP="009E220B">
            <w:pPr>
              <w:spacing w:before="40" w:after="40" w:line="240" w:lineRule="auto"/>
              <w:ind w:left="113" w:right="113"/>
              <w:jc w:val="center"/>
              <w:rPr>
                <w:sz w:val="18"/>
                <w:szCs w:val="18"/>
                <w:lang w:val="fr-FR"/>
              </w:rPr>
            </w:pPr>
            <w:r w:rsidRPr="00767BBA">
              <w:rPr>
                <w:sz w:val="18"/>
                <w:szCs w:val="18"/>
                <w:lang w:val="fr-FR"/>
              </w:rPr>
              <w:t>[symbole]</w:t>
            </w:r>
          </w:p>
        </w:tc>
        <w:tc>
          <w:tcPr>
            <w:tcW w:w="2268"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r w:rsidRPr="00767BBA">
              <w:rPr>
                <w:sz w:val="18"/>
                <w:szCs w:val="18"/>
                <w:lang w:val="fr-FR"/>
              </w:rPr>
              <w:t>[Texte de la mention d’avertissement]</w:t>
            </w:r>
          </w:p>
        </w:tc>
        <w:tc>
          <w:tcPr>
            <w:tcW w:w="992" w:type="dxa"/>
            <w:tcBorders>
              <w:top w:val="nil"/>
              <w:left w:val="nil"/>
              <w:bottom w:val="nil"/>
              <w:right w:val="nil"/>
            </w:tcBorders>
          </w:tcPr>
          <w:p w:rsidR="00AE1924" w:rsidRPr="00767BBA" w:rsidRDefault="00AE1924" w:rsidP="009E220B">
            <w:pPr>
              <w:spacing w:before="40" w:after="40" w:line="240" w:lineRule="auto"/>
              <w:ind w:left="113" w:right="113"/>
              <w:jc w:val="center"/>
              <w:rPr>
                <w:sz w:val="18"/>
                <w:szCs w:val="18"/>
                <w:lang w:val="fr-FR"/>
              </w:rPr>
            </w:pPr>
            <w:r w:rsidRPr="00767BBA">
              <w:rPr>
                <w:sz w:val="18"/>
                <w:szCs w:val="18"/>
                <w:lang w:val="fr-FR"/>
              </w:rPr>
              <w:t>[Code H]</w:t>
            </w:r>
          </w:p>
        </w:tc>
        <w:tc>
          <w:tcPr>
            <w:tcW w:w="2002" w:type="dxa"/>
            <w:tcBorders>
              <w:top w:val="nil"/>
              <w:left w:val="nil"/>
              <w:bottom w:val="nil"/>
              <w:right w:val="nil"/>
            </w:tcBorders>
          </w:tcPr>
          <w:p w:rsidR="00AE1924" w:rsidRPr="00767BBA" w:rsidRDefault="00AE1924" w:rsidP="009E220B">
            <w:pPr>
              <w:spacing w:before="40" w:after="40" w:line="240" w:lineRule="auto"/>
              <w:ind w:left="113" w:right="113"/>
              <w:rPr>
                <w:sz w:val="18"/>
                <w:szCs w:val="18"/>
                <w:lang w:val="fr-FR"/>
              </w:rPr>
            </w:pPr>
            <w:r w:rsidRPr="00767BBA">
              <w:rPr>
                <w:sz w:val="18"/>
                <w:szCs w:val="18"/>
                <w:lang w:val="fr-FR"/>
              </w:rPr>
              <w:t xml:space="preserve">[Texte </w:t>
            </w:r>
            <w:r w:rsidRPr="00767BBA">
              <w:rPr>
                <w:sz w:val="18"/>
                <w:szCs w:val="18"/>
                <w:lang w:val="fr-FR"/>
              </w:rPr>
              <w:br/>
              <w:t>de la mention de danger]</w:t>
            </w:r>
          </w:p>
        </w:tc>
      </w:tr>
    </w:tbl>
    <w:p w:rsidR="00496195" w:rsidRPr="00767BBA" w:rsidRDefault="00496195" w:rsidP="00C61DB5">
      <w:pPr>
        <w:pStyle w:val="Bullet1G"/>
        <w:keepNext/>
        <w:keepLines/>
        <w:tabs>
          <w:tab w:val="clear" w:pos="1701"/>
          <w:tab w:val="num" w:pos="1418"/>
        </w:tabs>
        <w:spacing w:before="240"/>
        <w:ind w:left="1418" w:hanging="284"/>
        <w:rPr>
          <w:lang w:val="fr-FR"/>
        </w:rPr>
      </w:pPr>
      <w:r w:rsidRPr="00767BBA">
        <w:rPr>
          <w:lang w:val="fr-FR"/>
        </w:rPr>
        <w:t>Pour les tableaux applicables aux classes et catégories suivantes :</w:t>
      </w:r>
    </w:p>
    <w:p w:rsidR="00496195" w:rsidRPr="00767BBA" w:rsidRDefault="00496195" w:rsidP="00496195">
      <w:pPr>
        <w:pStyle w:val="Bullet2G"/>
        <w:numPr>
          <w:ilvl w:val="0"/>
          <w:numId w:val="0"/>
        </w:numPr>
        <w:spacing w:after="100"/>
        <w:ind w:left="1843" w:hanging="142"/>
        <w:rPr>
          <w:lang w:val="fr-FR"/>
        </w:rPr>
      </w:pPr>
      <w:r w:rsidRPr="00767BBA">
        <w:rPr>
          <w:lang w:val="fr-FR"/>
        </w:rPr>
        <w:t xml:space="preserve">- </w:t>
      </w:r>
      <w:r w:rsidRPr="00767BBA">
        <w:rPr>
          <w:lang w:val="fr-FR"/>
        </w:rPr>
        <w:tab/>
        <w:t xml:space="preserve">« Matières et objets explosibles », catégories : Matières et objets </w:t>
      </w:r>
      <w:r w:rsidR="004C07E6" w:rsidRPr="00767BBA">
        <w:rPr>
          <w:lang w:val="fr-FR"/>
        </w:rPr>
        <w:t xml:space="preserve">explosibles </w:t>
      </w:r>
      <w:r w:rsidRPr="00767BBA">
        <w:rPr>
          <w:lang w:val="fr-FR"/>
        </w:rPr>
        <w:t>instables et divisions 1.1 à 1.5</w:t>
      </w:r>
    </w:p>
    <w:p w:rsidR="00496195" w:rsidRPr="00767BBA" w:rsidRDefault="00496195" w:rsidP="00496195">
      <w:pPr>
        <w:pStyle w:val="Bullet2G"/>
        <w:numPr>
          <w:ilvl w:val="0"/>
          <w:numId w:val="0"/>
        </w:numPr>
        <w:spacing w:after="100"/>
        <w:ind w:left="1843" w:hanging="142"/>
        <w:rPr>
          <w:lang w:val="fr-FR"/>
        </w:rPr>
      </w:pPr>
      <w:r w:rsidRPr="00767BBA">
        <w:rPr>
          <w:lang w:val="fr-FR"/>
        </w:rPr>
        <w:t>-</w:t>
      </w:r>
      <w:r w:rsidRPr="00767BBA">
        <w:rPr>
          <w:lang w:val="fr-FR"/>
        </w:rPr>
        <w:tab/>
        <w:t>« Gaz inflammables », catégorie : gaz pyrophorique</w:t>
      </w:r>
    </w:p>
    <w:p w:rsidR="00496195" w:rsidRPr="00767BBA" w:rsidRDefault="00496195" w:rsidP="00496195">
      <w:pPr>
        <w:pStyle w:val="Bullet2G"/>
        <w:numPr>
          <w:ilvl w:val="0"/>
          <w:numId w:val="0"/>
        </w:numPr>
        <w:spacing w:after="100"/>
        <w:ind w:left="1843" w:hanging="142"/>
        <w:rPr>
          <w:lang w:val="fr-FR"/>
        </w:rPr>
      </w:pPr>
      <w:r w:rsidRPr="00767BBA">
        <w:rPr>
          <w:lang w:val="fr-FR"/>
        </w:rPr>
        <w:t>-</w:t>
      </w:r>
      <w:r w:rsidRPr="00767BBA">
        <w:rPr>
          <w:lang w:val="fr-FR"/>
        </w:rPr>
        <w:tab/>
        <w:t>« Liquides inflammables », catégories 1 à 4</w:t>
      </w:r>
    </w:p>
    <w:p w:rsidR="00496195" w:rsidRPr="00767BBA" w:rsidRDefault="00496195" w:rsidP="00496195">
      <w:pPr>
        <w:pStyle w:val="Bullet2G"/>
        <w:numPr>
          <w:ilvl w:val="0"/>
          <w:numId w:val="0"/>
        </w:numPr>
        <w:spacing w:after="100"/>
        <w:ind w:left="1843" w:hanging="142"/>
        <w:rPr>
          <w:lang w:val="fr-FR"/>
        </w:rPr>
      </w:pPr>
      <w:r w:rsidRPr="00767BBA">
        <w:rPr>
          <w:lang w:val="fr-FR"/>
        </w:rPr>
        <w:t>-</w:t>
      </w:r>
      <w:r w:rsidRPr="00767BBA">
        <w:rPr>
          <w:lang w:val="fr-FR"/>
        </w:rPr>
        <w:tab/>
        <w:t>« Matières solides inflammables », catégories 1 et 2</w:t>
      </w:r>
    </w:p>
    <w:p w:rsidR="00496195" w:rsidRPr="00767BBA" w:rsidRDefault="00496195" w:rsidP="00496195">
      <w:pPr>
        <w:pStyle w:val="Bullet2G"/>
        <w:numPr>
          <w:ilvl w:val="0"/>
          <w:numId w:val="0"/>
        </w:numPr>
        <w:spacing w:after="100"/>
        <w:ind w:left="1843" w:hanging="142"/>
        <w:rPr>
          <w:lang w:val="fr-FR"/>
        </w:rPr>
      </w:pPr>
      <w:r w:rsidRPr="00767BBA">
        <w:rPr>
          <w:lang w:val="fr-FR"/>
        </w:rPr>
        <w:t xml:space="preserve">- </w:t>
      </w:r>
      <w:r w:rsidRPr="00767BBA">
        <w:rPr>
          <w:lang w:val="fr-FR"/>
        </w:rPr>
        <w:tab/>
        <w:t xml:space="preserve">« Matières </w:t>
      </w:r>
      <w:proofErr w:type="spellStart"/>
      <w:r w:rsidRPr="00767BBA">
        <w:rPr>
          <w:lang w:val="fr-FR"/>
        </w:rPr>
        <w:t>autoréactives</w:t>
      </w:r>
      <w:proofErr w:type="spellEnd"/>
      <w:r w:rsidRPr="00767BBA">
        <w:rPr>
          <w:lang w:val="fr-FR"/>
        </w:rPr>
        <w:t> », types A à F</w:t>
      </w:r>
    </w:p>
    <w:p w:rsidR="00496195" w:rsidRPr="00767BBA" w:rsidRDefault="00496195" w:rsidP="00496195">
      <w:pPr>
        <w:pStyle w:val="Bullet2G"/>
        <w:numPr>
          <w:ilvl w:val="0"/>
          <w:numId w:val="0"/>
        </w:numPr>
        <w:spacing w:after="100"/>
        <w:ind w:left="1843" w:hanging="142"/>
        <w:rPr>
          <w:lang w:val="fr-FR"/>
        </w:rPr>
      </w:pPr>
      <w:r w:rsidRPr="00767BBA">
        <w:rPr>
          <w:lang w:val="fr-FR"/>
        </w:rPr>
        <w:t>-</w:t>
      </w:r>
      <w:r w:rsidRPr="00767BBA">
        <w:rPr>
          <w:lang w:val="fr-FR"/>
        </w:rPr>
        <w:tab/>
        <w:t>« Liquides pyrophoriques » et « Matières solides pyrophoriques » : catégorie 1</w:t>
      </w:r>
    </w:p>
    <w:p w:rsidR="00496195" w:rsidRPr="00767BBA" w:rsidRDefault="00496195" w:rsidP="00496195">
      <w:pPr>
        <w:pStyle w:val="Bullet2G"/>
        <w:numPr>
          <w:ilvl w:val="0"/>
          <w:numId w:val="0"/>
        </w:numPr>
        <w:spacing w:after="100"/>
        <w:ind w:left="1843" w:hanging="142"/>
        <w:rPr>
          <w:lang w:val="fr-FR"/>
        </w:rPr>
      </w:pPr>
      <w:r w:rsidRPr="00767BBA">
        <w:rPr>
          <w:lang w:val="fr-FR"/>
        </w:rPr>
        <w:t xml:space="preserve">- </w:t>
      </w:r>
      <w:r w:rsidRPr="00767BBA">
        <w:rPr>
          <w:lang w:val="fr-FR"/>
        </w:rPr>
        <w:tab/>
        <w:t>« Matières auto-échauffantes », catégories 1 et 2</w:t>
      </w:r>
    </w:p>
    <w:p w:rsidR="00496195" w:rsidRPr="00767BBA" w:rsidRDefault="00496195" w:rsidP="00496195">
      <w:pPr>
        <w:pStyle w:val="Bullet2G"/>
        <w:numPr>
          <w:ilvl w:val="0"/>
          <w:numId w:val="0"/>
        </w:numPr>
        <w:spacing w:after="100"/>
        <w:ind w:left="1843" w:hanging="142"/>
        <w:rPr>
          <w:lang w:val="fr-FR"/>
        </w:rPr>
      </w:pPr>
      <w:r w:rsidRPr="00767BBA">
        <w:rPr>
          <w:lang w:val="fr-FR"/>
        </w:rPr>
        <w:t>-</w:t>
      </w:r>
      <w:r w:rsidRPr="00767BBA">
        <w:rPr>
          <w:lang w:val="fr-FR"/>
        </w:rPr>
        <w:tab/>
        <w:t>« Matières qui, au contact de l’eau, dégagent des gaz inflammables », «  Liquides comburants » et « Matières solides comburantes » : catégories 1 à 3</w:t>
      </w:r>
    </w:p>
    <w:p w:rsidR="00496195" w:rsidRPr="00767BBA" w:rsidRDefault="00496195" w:rsidP="00496195">
      <w:pPr>
        <w:pStyle w:val="Bullet2G"/>
        <w:numPr>
          <w:ilvl w:val="0"/>
          <w:numId w:val="0"/>
        </w:numPr>
        <w:spacing w:after="100"/>
        <w:ind w:left="1843" w:hanging="142"/>
        <w:rPr>
          <w:lang w:val="fr-FR"/>
        </w:rPr>
      </w:pPr>
      <w:r w:rsidRPr="00767BBA">
        <w:rPr>
          <w:lang w:val="fr-FR"/>
        </w:rPr>
        <w:t>-</w:t>
      </w:r>
      <w:r w:rsidRPr="00767BBA">
        <w:rPr>
          <w:lang w:val="fr-FR"/>
        </w:rPr>
        <w:tab/>
        <w:t>« Peroxydes organiques », types A à F</w:t>
      </w:r>
    </w:p>
    <w:p w:rsidR="00496195" w:rsidRPr="00767BBA" w:rsidRDefault="00496195" w:rsidP="00496195">
      <w:pPr>
        <w:pStyle w:val="Bullet2G"/>
        <w:numPr>
          <w:ilvl w:val="0"/>
          <w:numId w:val="0"/>
        </w:numPr>
        <w:spacing w:after="100"/>
        <w:ind w:left="1843" w:hanging="142"/>
        <w:rPr>
          <w:lang w:val="fr-FR"/>
        </w:rPr>
      </w:pPr>
      <w:r w:rsidRPr="00767BBA">
        <w:rPr>
          <w:lang w:val="fr-FR"/>
        </w:rPr>
        <w:t>-</w:t>
      </w:r>
      <w:r w:rsidRPr="00767BBA">
        <w:rPr>
          <w:lang w:val="fr-FR"/>
        </w:rPr>
        <w:tab/>
        <w:t>« Matières explosibles désensibilisées », catégories 1 à 4</w:t>
      </w:r>
    </w:p>
    <w:p w:rsidR="00496195" w:rsidRPr="00767BBA" w:rsidRDefault="00496195" w:rsidP="00496195">
      <w:pPr>
        <w:pStyle w:val="Bullet2G"/>
        <w:numPr>
          <w:ilvl w:val="0"/>
          <w:numId w:val="0"/>
        </w:numPr>
        <w:ind w:left="1843" w:hanging="142"/>
        <w:rPr>
          <w:lang w:val="fr-FR"/>
        </w:rPr>
      </w:pPr>
      <w:r w:rsidRPr="00767BBA">
        <w:rPr>
          <w:lang w:val="fr-FR"/>
        </w:rPr>
        <w:t>-</w:t>
      </w:r>
      <w:r w:rsidRPr="00767BBA">
        <w:rPr>
          <w:lang w:val="fr-FR"/>
        </w:rPr>
        <w:tab/>
        <w:t>« </w:t>
      </w:r>
      <w:proofErr w:type="spellStart"/>
      <w:r w:rsidRPr="00767BBA">
        <w:rPr>
          <w:lang w:val="fr-FR"/>
        </w:rPr>
        <w:t>Mutagénicité</w:t>
      </w:r>
      <w:proofErr w:type="spellEnd"/>
      <w:r w:rsidRPr="00767BBA">
        <w:rPr>
          <w:lang w:val="fr-FR"/>
        </w:rPr>
        <w:t xml:space="preserve"> pour les cellules germinales », « Cancérogénicité » et « Toxicité pour la reproduction » : catégories 1 et 2</w:t>
      </w:r>
    </w:p>
    <w:p w:rsidR="00496195" w:rsidRPr="00767BBA" w:rsidRDefault="00496195" w:rsidP="00496195">
      <w:pPr>
        <w:pStyle w:val="SingleTxtG"/>
        <w:ind w:left="1418"/>
        <w:rPr>
          <w:lang w:val="fr-FR"/>
        </w:rPr>
      </w:pPr>
      <w:r w:rsidRPr="00767BBA">
        <w:rPr>
          <w:lang w:val="fr-FR"/>
        </w:rPr>
        <w:t xml:space="preserve">Sous la colonne intitulée « Prévention », modifier le conseil </w:t>
      </w:r>
      <w:r w:rsidR="004C07E6" w:rsidRPr="00767BBA">
        <w:rPr>
          <w:lang w:val="fr-FR"/>
        </w:rPr>
        <w:t xml:space="preserve">de prudence </w:t>
      </w:r>
      <w:r w:rsidRPr="00767BBA">
        <w:rPr>
          <w:lang w:val="fr-FR"/>
        </w:rPr>
        <w:t>P280 pour lire comme suit :</w:t>
      </w:r>
    </w:p>
    <w:p w:rsidR="00496195" w:rsidRPr="00767BBA" w:rsidRDefault="00496195" w:rsidP="00496195">
      <w:pPr>
        <w:pStyle w:val="SingleTxtG"/>
        <w:ind w:left="1418"/>
        <w:rPr>
          <w:lang w:val="fr-FR"/>
        </w:rPr>
      </w:pPr>
      <w:r w:rsidRPr="00767BBA">
        <w:rPr>
          <w:b/>
          <w:lang w:val="fr-FR"/>
        </w:rPr>
        <w:t>« Porter des gants de protection/des vêtements de protection/un équipement de protection des yeux/du visage/auditive/…</w:t>
      </w:r>
      <w:r w:rsidRPr="00767BBA">
        <w:rPr>
          <w:lang w:val="fr-FR"/>
        </w:rPr>
        <w:t> </w:t>
      </w:r>
    </w:p>
    <w:p w:rsidR="00496195" w:rsidRPr="00767BBA" w:rsidRDefault="00496195" w:rsidP="00496195">
      <w:pPr>
        <w:pStyle w:val="SingleTxtG"/>
        <w:ind w:left="1418"/>
        <w:rPr>
          <w:lang w:val="fr-FR"/>
        </w:rPr>
      </w:pPr>
      <w:r w:rsidRPr="00767BBA">
        <w:rPr>
          <w:lang w:val="fr-FR"/>
        </w:rPr>
        <w:t>Il revient au fabricant/fournisseur ou à l’autorité compétente de préciser l’équipement de protection individuelle approprié. »</w:t>
      </w:r>
    </w:p>
    <w:p w:rsidR="00496195" w:rsidRPr="00767BBA" w:rsidRDefault="00F16CCA" w:rsidP="00496195">
      <w:pPr>
        <w:pStyle w:val="Bullet1G"/>
        <w:tabs>
          <w:tab w:val="clear" w:pos="1701"/>
          <w:tab w:val="num" w:pos="1418"/>
        </w:tabs>
        <w:ind w:left="1418" w:hanging="284"/>
        <w:rPr>
          <w:lang w:val="fr-FR"/>
        </w:rPr>
      </w:pPr>
      <w:r w:rsidRPr="00767BBA">
        <w:rPr>
          <w:lang w:val="fr-FR"/>
        </w:rPr>
        <w:lastRenderedPageBreak/>
        <w:t>Aux</w:t>
      </w:r>
      <w:r w:rsidR="00496195" w:rsidRPr="00767BBA">
        <w:rPr>
          <w:lang w:val="fr-FR"/>
        </w:rPr>
        <w:t xml:space="preserve"> tableaux applicables aux matières et objets explosibles (matières et objets explosibles instables et divisions 1.1, 1.2, 1.3, 1.4 et 1.5), remplacer le conseil P501 par le suivant :</w:t>
      </w:r>
    </w:p>
    <w:p w:rsidR="00496195" w:rsidRPr="00767BBA" w:rsidRDefault="00496195" w:rsidP="00496195">
      <w:pPr>
        <w:pStyle w:val="Bullet1G"/>
        <w:numPr>
          <w:ilvl w:val="0"/>
          <w:numId w:val="0"/>
        </w:numPr>
        <w:ind w:left="1418"/>
        <w:rPr>
          <w:rFonts w:eastAsia="Calibri"/>
          <w:b/>
          <w:lang w:val="fr-FR"/>
        </w:rPr>
      </w:pPr>
      <w:r w:rsidRPr="00767BBA">
        <w:rPr>
          <w:lang w:val="fr-FR"/>
        </w:rPr>
        <w:t>« P503</w:t>
      </w:r>
      <w:r w:rsidRPr="00767BBA">
        <w:rPr>
          <w:lang w:val="fr-FR"/>
        </w:rPr>
        <w:br/>
      </w:r>
      <w:r w:rsidRPr="00767BBA">
        <w:rPr>
          <w:rFonts w:eastAsia="Calibri"/>
          <w:b/>
          <w:lang w:val="fr-FR"/>
        </w:rPr>
        <w:t>Se reporter au fabricant/fournisseur/…</w:t>
      </w:r>
      <w:r w:rsidR="004C07E6" w:rsidRPr="00767BBA">
        <w:rPr>
          <w:rFonts w:eastAsia="Calibri"/>
          <w:b/>
          <w:lang w:val="fr-FR"/>
        </w:rPr>
        <w:t xml:space="preserve"> </w:t>
      </w:r>
      <w:r w:rsidRPr="00767BBA">
        <w:rPr>
          <w:rFonts w:eastAsia="Calibri"/>
          <w:b/>
          <w:lang w:val="fr-FR"/>
        </w:rPr>
        <w:t>pour des informations concernant l’élimination/la récupération/le recyclage</w:t>
      </w:r>
      <w:r w:rsidR="004C07E6" w:rsidRPr="00767BBA">
        <w:rPr>
          <w:rFonts w:eastAsia="Calibri"/>
          <w:b/>
          <w:lang w:val="fr-FR"/>
        </w:rPr>
        <w:t>.</w:t>
      </w:r>
    </w:p>
    <w:p w:rsidR="00496195" w:rsidRPr="00767BBA" w:rsidRDefault="00496195" w:rsidP="00C61DB5">
      <w:pPr>
        <w:spacing w:after="240"/>
        <w:ind w:left="1418" w:right="1134"/>
        <w:jc w:val="both"/>
        <w:rPr>
          <w:rFonts w:eastAsia="Calibri"/>
          <w:w w:val="103"/>
          <w:lang w:val="fr-FR"/>
        </w:rPr>
      </w:pPr>
      <w:r w:rsidRPr="00767BBA">
        <w:rPr>
          <w:rFonts w:eastAsia="Calibri"/>
          <w:w w:val="103"/>
          <w:lang w:val="fr-FR"/>
        </w:rPr>
        <w:t>… Il revient au fabricant/fournisseur ou à l’autorité compétente de préciser la source appropriée d’information, conformément à la réglementation locale/régionale/nationale/internationale applicable. »</w:t>
      </w:r>
    </w:p>
    <w:p w:rsidR="009C5A1C" w:rsidRDefault="009C5A1C" w:rsidP="00C61DB5">
      <w:pPr>
        <w:pStyle w:val="Bullet1G"/>
        <w:keepNext/>
        <w:keepLines/>
        <w:tabs>
          <w:tab w:val="clear" w:pos="1701"/>
          <w:tab w:val="num" w:pos="1418"/>
        </w:tabs>
        <w:spacing w:after="240"/>
        <w:ind w:left="1418" w:hanging="284"/>
        <w:rPr>
          <w:lang w:val="fr-FR"/>
        </w:rPr>
      </w:pPr>
      <w:r w:rsidRPr="00767BBA">
        <w:rPr>
          <w:lang w:val="fr-FR"/>
        </w:rPr>
        <w:t xml:space="preserve">Remplacer les tableaux consacrés aux gaz inflammables (y compris ceux relatifs aux gaz </w:t>
      </w:r>
      <w:r w:rsidR="00E31C08" w:rsidRPr="00767BBA">
        <w:rPr>
          <w:lang w:val="fr-FR"/>
        </w:rPr>
        <w:t xml:space="preserve">pyrophoriques et aux gaz </w:t>
      </w:r>
      <w:r w:rsidRPr="00767BBA">
        <w:rPr>
          <w:lang w:val="fr-FR"/>
        </w:rPr>
        <w:t xml:space="preserve">chimiquement instables) par les tableaux suivants : </w:t>
      </w:r>
    </w:p>
    <w:p w:rsidR="00727468" w:rsidRPr="00767BBA" w:rsidRDefault="00727468" w:rsidP="00BE7CB7">
      <w:pPr>
        <w:pStyle w:val="Bullet1G"/>
        <w:keepNext/>
        <w:keepLines/>
        <w:numPr>
          <w:ilvl w:val="0"/>
          <w:numId w:val="0"/>
        </w:numPr>
        <w:spacing w:after="0"/>
        <w:ind w:left="1418"/>
        <w:rPr>
          <w:lang w:val="fr-FR"/>
        </w:rPr>
      </w:pPr>
      <w:r>
        <w:rPr>
          <w:lang w:val="fr-FR"/>
        </w:rPr>
        <w: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85"/>
        <w:gridCol w:w="569"/>
        <w:gridCol w:w="1340"/>
        <w:gridCol w:w="673"/>
        <w:gridCol w:w="1169"/>
        <w:gridCol w:w="709"/>
        <w:gridCol w:w="739"/>
        <w:gridCol w:w="1954"/>
      </w:tblGrid>
      <w:tr w:rsidR="009C5A1C" w:rsidRPr="00F14ADD" w:rsidTr="00E31C08">
        <w:tc>
          <w:tcPr>
            <w:tcW w:w="9639" w:type="dxa"/>
            <w:gridSpan w:val="9"/>
            <w:tcBorders>
              <w:top w:val="nil"/>
              <w:left w:val="nil"/>
              <w:bottom w:val="nil"/>
              <w:right w:val="nil"/>
            </w:tcBorders>
          </w:tcPr>
          <w:p w:rsidR="009C5A1C" w:rsidRPr="00F14ADD" w:rsidRDefault="00E82F2D" w:rsidP="00C61DB5">
            <w:pPr>
              <w:keepNext/>
              <w:keepLines/>
              <w:spacing w:before="40" w:after="40" w:line="240" w:lineRule="auto"/>
              <w:ind w:left="113" w:right="113" w:firstLine="34"/>
              <w:jc w:val="center"/>
              <w:outlineLvl w:val="1"/>
              <w:rPr>
                <w:b/>
                <w:sz w:val="18"/>
                <w:szCs w:val="16"/>
                <w:lang w:val="fr-FR"/>
              </w:rPr>
            </w:pPr>
            <w:r w:rsidRPr="00F14ADD">
              <w:rPr>
                <w:b/>
                <w:sz w:val="18"/>
                <w:szCs w:val="16"/>
                <w:lang w:val="fr-FR"/>
              </w:rPr>
              <w:t>GAZ INFLAMMABLES</w:t>
            </w:r>
          </w:p>
          <w:p w:rsidR="009C5A1C" w:rsidRPr="00F14ADD" w:rsidRDefault="00B67A89" w:rsidP="00C61DB5">
            <w:pPr>
              <w:keepNext/>
              <w:keepLines/>
              <w:spacing w:before="40" w:after="40" w:line="240" w:lineRule="auto"/>
              <w:ind w:left="113" w:right="113" w:firstLine="34"/>
              <w:jc w:val="center"/>
              <w:outlineLvl w:val="1"/>
              <w:rPr>
                <w:sz w:val="18"/>
                <w:szCs w:val="16"/>
                <w:lang w:val="fr-FR"/>
              </w:rPr>
            </w:pPr>
            <w:r w:rsidRPr="00F14ADD">
              <w:rPr>
                <w:b/>
                <w:sz w:val="18"/>
                <w:szCs w:val="16"/>
                <w:lang w:val="fr-FR"/>
              </w:rPr>
              <w:t>(CHAPITRE 2.2)</w:t>
            </w:r>
          </w:p>
        </w:tc>
      </w:tr>
      <w:tr w:rsidR="009C5A1C" w:rsidRPr="00F14ADD" w:rsidTr="00B67A89">
        <w:tc>
          <w:tcPr>
            <w:tcW w:w="1701" w:type="dxa"/>
            <w:tcBorders>
              <w:top w:val="nil"/>
              <w:left w:val="nil"/>
              <w:bottom w:val="nil"/>
              <w:right w:val="nil"/>
            </w:tcBorders>
          </w:tcPr>
          <w:p w:rsidR="009C5A1C" w:rsidRPr="00F14ADD" w:rsidRDefault="009C5A1C" w:rsidP="00C61DB5">
            <w:pPr>
              <w:keepNext/>
              <w:keepLines/>
              <w:spacing w:before="40" w:after="40" w:line="240" w:lineRule="auto"/>
              <w:ind w:left="113" w:right="113"/>
              <w:rPr>
                <w:b/>
                <w:bCs/>
                <w:sz w:val="18"/>
                <w:szCs w:val="16"/>
                <w:lang w:val="fr-FR"/>
              </w:rPr>
            </w:pPr>
            <w:r w:rsidRPr="00F14ADD">
              <w:rPr>
                <w:b/>
                <w:sz w:val="18"/>
                <w:szCs w:val="16"/>
                <w:lang w:val="fr-FR"/>
              </w:rPr>
              <w:t>Catégorie de danger</w:t>
            </w:r>
          </w:p>
        </w:tc>
        <w:tc>
          <w:tcPr>
            <w:tcW w:w="2694" w:type="dxa"/>
            <w:gridSpan w:val="3"/>
            <w:tcBorders>
              <w:top w:val="nil"/>
              <w:left w:val="nil"/>
              <w:bottom w:val="nil"/>
              <w:right w:val="nil"/>
            </w:tcBorders>
          </w:tcPr>
          <w:p w:rsidR="009C5A1C" w:rsidRPr="00F14ADD" w:rsidRDefault="009C5A1C" w:rsidP="00C61DB5">
            <w:pPr>
              <w:keepNext/>
              <w:keepLines/>
              <w:spacing w:before="40" w:after="40" w:line="240" w:lineRule="auto"/>
              <w:ind w:left="113" w:right="113"/>
              <w:jc w:val="center"/>
              <w:rPr>
                <w:b/>
                <w:bCs/>
                <w:sz w:val="18"/>
                <w:szCs w:val="16"/>
                <w:lang w:val="fr-FR"/>
              </w:rPr>
            </w:pPr>
            <w:r w:rsidRPr="00F14ADD">
              <w:rPr>
                <w:b/>
                <w:sz w:val="18"/>
                <w:szCs w:val="16"/>
                <w:lang w:val="fr-FR"/>
              </w:rPr>
              <w:t>Symbole</w:t>
            </w:r>
          </w:p>
        </w:tc>
        <w:tc>
          <w:tcPr>
            <w:tcW w:w="1842" w:type="dxa"/>
            <w:gridSpan w:val="2"/>
            <w:tcBorders>
              <w:top w:val="nil"/>
              <w:left w:val="nil"/>
              <w:bottom w:val="nil"/>
              <w:right w:val="nil"/>
            </w:tcBorders>
          </w:tcPr>
          <w:p w:rsidR="009C5A1C" w:rsidRPr="00F14ADD" w:rsidRDefault="009C5A1C" w:rsidP="00C61DB5">
            <w:pPr>
              <w:keepNext/>
              <w:keepLines/>
              <w:spacing w:before="40" w:after="40" w:line="240" w:lineRule="auto"/>
              <w:ind w:left="113" w:right="113"/>
              <w:rPr>
                <w:b/>
                <w:bCs/>
                <w:sz w:val="18"/>
                <w:szCs w:val="16"/>
                <w:lang w:val="fr-FR"/>
              </w:rPr>
            </w:pPr>
            <w:r w:rsidRPr="00F14ADD">
              <w:rPr>
                <w:b/>
                <w:sz w:val="18"/>
                <w:szCs w:val="16"/>
                <w:lang w:val="fr-FR"/>
              </w:rPr>
              <w:t>Mention d’avertissement</w:t>
            </w:r>
          </w:p>
        </w:tc>
        <w:tc>
          <w:tcPr>
            <w:tcW w:w="3402" w:type="dxa"/>
            <w:gridSpan w:val="3"/>
            <w:tcBorders>
              <w:top w:val="nil"/>
              <w:left w:val="nil"/>
              <w:bottom w:val="nil"/>
              <w:right w:val="nil"/>
            </w:tcBorders>
          </w:tcPr>
          <w:p w:rsidR="009C5A1C" w:rsidRPr="00F14ADD" w:rsidRDefault="009C5A1C" w:rsidP="00C61DB5">
            <w:pPr>
              <w:keepNext/>
              <w:keepLines/>
              <w:spacing w:before="40" w:after="40" w:line="240" w:lineRule="auto"/>
              <w:ind w:left="113" w:right="113"/>
              <w:rPr>
                <w:b/>
                <w:bCs/>
                <w:sz w:val="18"/>
                <w:szCs w:val="16"/>
                <w:lang w:val="fr-FR"/>
              </w:rPr>
            </w:pPr>
            <w:r w:rsidRPr="00F14ADD">
              <w:rPr>
                <w:b/>
                <w:sz w:val="18"/>
                <w:szCs w:val="16"/>
                <w:lang w:val="fr-FR"/>
              </w:rPr>
              <w:t>Mention de danger</w:t>
            </w:r>
          </w:p>
        </w:tc>
      </w:tr>
      <w:tr w:rsidR="00326281" w:rsidRPr="00F14ADD" w:rsidTr="00B67A89">
        <w:tc>
          <w:tcPr>
            <w:tcW w:w="1701" w:type="dxa"/>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r w:rsidRPr="00F14ADD">
              <w:rPr>
                <w:sz w:val="18"/>
                <w:szCs w:val="16"/>
                <w:lang w:val="fr-FR"/>
              </w:rPr>
              <w:t>1A</w:t>
            </w:r>
          </w:p>
        </w:tc>
        <w:tc>
          <w:tcPr>
            <w:tcW w:w="1354" w:type="dxa"/>
            <w:gridSpan w:val="2"/>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proofErr w:type="spellStart"/>
            <w:r w:rsidRPr="00F14ADD">
              <w:rPr>
                <w:sz w:val="18"/>
                <w:szCs w:val="16"/>
                <w:lang w:val="fr-FR"/>
              </w:rPr>
              <w:t>Flame</w:t>
            </w:r>
            <w:proofErr w:type="spellEnd"/>
          </w:p>
        </w:tc>
        <w:tc>
          <w:tcPr>
            <w:tcW w:w="1340" w:type="dxa"/>
            <w:vMerge w:val="restart"/>
            <w:tcBorders>
              <w:top w:val="nil"/>
              <w:left w:val="nil"/>
              <w:right w:val="nil"/>
            </w:tcBorders>
          </w:tcPr>
          <w:p w:rsidR="00326281" w:rsidRPr="00F14ADD" w:rsidRDefault="008D4338" w:rsidP="00C61DB5">
            <w:pPr>
              <w:keepNext/>
              <w:keepLines/>
              <w:spacing w:before="40" w:after="40" w:line="240" w:lineRule="auto"/>
              <w:ind w:left="113" w:right="113"/>
              <w:jc w:val="center"/>
              <w:rPr>
                <w:sz w:val="18"/>
                <w:szCs w:val="16"/>
                <w:lang w:val="fr-FR"/>
              </w:rPr>
            </w:pPr>
            <w:r>
              <w:rPr>
                <w:b/>
                <w:noProof/>
                <w:sz w:val="18"/>
                <w:szCs w:val="16"/>
                <w:lang w:val="fr-FR" w:eastAsia="zh-CN"/>
              </w:rPr>
              <w:pict>
                <v:shape id="_x0000_i1052" type="#_x0000_t75" alt="signs04n" style="width:19.5pt;height:25.5pt;visibility:visible;mso-wrap-style:square">
                  <v:imagedata r:id="rId10" o:title="signs04n"/>
                </v:shape>
              </w:pict>
            </w:r>
          </w:p>
        </w:tc>
        <w:tc>
          <w:tcPr>
            <w:tcW w:w="1842" w:type="dxa"/>
            <w:gridSpan w:val="2"/>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r w:rsidRPr="00F14ADD">
              <w:rPr>
                <w:sz w:val="18"/>
                <w:szCs w:val="16"/>
                <w:lang w:val="fr-FR"/>
              </w:rPr>
              <w:t>Danger</w:t>
            </w:r>
          </w:p>
        </w:tc>
        <w:tc>
          <w:tcPr>
            <w:tcW w:w="709" w:type="dxa"/>
            <w:tcBorders>
              <w:top w:val="nil"/>
              <w:left w:val="nil"/>
              <w:bottom w:val="nil"/>
              <w:right w:val="nil"/>
            </w:tcBorders>
          </w:tcPr>
          <w:p w:rsidR="00326281" w:rsidRPr="00F14ADD" w:rsidRDefault="00326281" w:rsidP="00C61DB5">
            <w:pPr>
              <w:keepNext/>
              <w:keepLines/>
              <w:spacing w:before="40" w:after="40" w:line="240" w:lineRule="auto"/>
              <w:ind w:left="113" w:right="113"/>
              <w:jc w:val="center"/>
              <w:rPr>
                <w:sz w:val="18"/>
                <w:szCs w:val="16"/>
                <w:lang w:val="fr-FR"/>
              </w:rPr>
            </w:pPr>
            <w:r w:rsidRPr="00F14ADD">
              <w:rPr>
                <w:sz w:val="18"/>
                <w:szCs w:val="16"/>
                <w:lang w:val="fr-FR"/>
              </w:rPr>
              <w:t>H220</w:t>
            </w:r>
          </w:p>
        </w:tc>
        <w:tc>
          <w:tcPr>
            <w:tcW w:w="2693" w:type="dxa"/>
            <w:gridSpan w:val="2"/>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r w:rsidRPr="00F14ADD">
              <w:rPr>
                <w:sz w:val="18"/>
                <w:szCs w:val="16"/>
                <w:lang w:val="fr-FR"/>
              </w:rPr>
              <w:t>Gaz extrêmement inflammable</w:t>
            </w:r>
          </w:p>
        </w:tc>
      </w:tr>
      <w:tr w:rsidR="00326281" w:rsidRPr="00F14ADD" w:rsidTr="00B67A89">
        <w:tc>
          <w:tcPr>
            <w:tcW w:w="1701" w:type="dxa"/>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r w:rsidRPr="00F14ADD">
              <w:rPr>
                <w:sz w:val="18"/>
                <w:szCs w:val="16"/>
                <w:lang w:val="fr-FR"/>
              </w:rPr>
              <w:t>1B</w:t>
            </w:r>
          </w:p>
        </w:tc>
        <w:tc>
          <w:tcPr>
            <w:tcW w:w="1354" w:type="dxa"/>
            <w:gridSpan w:val="2"/>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proofErr w:type="spellStart"/>
            <w:r w:rsidRPr="00F14ADD">
              <w:rPr>
                <w:sz w:val="18"/>
                <w:szCs w:val="16"/>
                <w:lang w:val="fr-FR"/>
              </w:rPr>
              <w:t>Flame</w:t>
            </w:r>
            <w:proofErr w:type="spellEnd"/>
          </w:p>
        </w:tc>
        <w:tc>
          <w:tcPr>
            <w:tcW w:w="1340" w:type="dxa"/>
            <w:vMerge/>
            <w:tcBorders>
              <w:left w:val="nil"/>
              <w:bottom w:val="nil"/>
              <w:right w:val="nil"/>
            </w:tcBorders>
          </w:tcPr>
          <w:p w:rsidR="00326281" w:rsidRPr="00F14ADD" w:rsidRDefault="00326281" w:rsidP="00C61DB5">
            <w:pPr>
              <w:keepNext/>
              <w:keepLines/>
              <w:spacing w:before="40" w:after="40" w:line="240" w:lineRule="auto"/>
              <w:ind w:left="113" w:right="113"/>
              <w:jc w:val="center"/>
              <w:rPr>
                <w:sz w:val="18"/>
                <w:szCs w:val="16"/>
                <w:lang w:val="fr-FR"/>
              </w:rPr>
            </w:pPr>
          </w:p>
        </w:tc>
        <w:tc>
          <w:tcPr>
            <w:tcW w:w="1842" w:type="dxa"/>
            <w:gridSpan w:val="2"/>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r w:rsidRPr="00F14ADD">
              <w:rPr>
                <w:sz w:val="18"/>
                <w:szCs w:val="16"/>
                <w:lang w:val="fr-FR"/>
              </w:rPr>
              <w:t>Danger</w:t>
            </w:r>
          </w:p>
        </w:tc>
        <w:tc>
          <w:tcPr>
            <w:tcW w:w="709" w:type="dxa"/>
            <w:tcBorders>
              <w:top w:val="nil"/>
              <w:left w:val="nil"/>
              <w:bottom w:val="nil"/>
              <w:right w:val="nil"/>
            </w:tcBorders>
          </w:tcPr>
          <w:p w:rsidR="00326281" w:rsidRPr="00F14ADD" w:rsidRDefault="00326281" w:rsidP="00C61DB5">
            <w:pPr>
              <w:keepNext/>
              <w:keepLines/>
              <w:spacing w:before="40" w:after="40" w:line="240" w:lineRule="auto"/>
              <w:ind w:left="113" w:right="113"/>
              <w:jc w:val="center"/>
              <w:rPr>
                <w:sz w:val="18"/>
                <w:szCs w:val="16"/>
                <w:lang w:val="fr-FR"/>
              </w:rPr>
            </w:pPr>
            <w:r w:rsidRPr="00F14ADD">
              <w:rPr>
                <w:sz w:val="18"/>
                <w:szCs w:val="16"/>
                <w:lang w:val="fr-FR"/>
              </w:rPr>
              <w:t>H221</w:t>
            </w:r>
          </w:p>
        </w:tc>
        <w:tc>
          <w:tcPr>
            <w:tcW w:w="2693" w:type="dxa"/>
            <w:gridSpan w:val="2"/>
            <w:tcBorders>
              <w:top w:val="nil"/>
              <w:left w:val="nil"/>
              <w:bottom w:val="nil"/>
              <w:right w:val="nil"/>
            </w:tcBorders>
          </w:tcPr>
          <w:p w:rsidR="00326281" w:rsidRPr="00F14ADD" w:rsidRDefault="00326281" w:rsidP="00C61DB5">
            <w:pPr>
              <w:keepNext/>
              <w:keepLines/>
              <w:spacing w:before="40" w:after="40" w:line="240" w:lineRule="auto"/>
              <w:ind w:left="113" w:right="113"/>
              <w:rPr>
                <w:sz w:val="18"/>
                <w:szCs w:val="16"/>
                <w:lang w:val="fr-FR"/>
              </w:rPr>
            </w:pPr>
            <w:r w:rsidRPr="00F14ADD">
              <w:rPr>
                <w:sz w:val="18"/>
                <w:szCs w:val="16"/>
                <w:lang w:val="fr-FR"/>
              </w:rPr>
              <w:t>Gaz inflammable</w:t>
            </w:r>
          </w:p>
        </w:tc>
      </w:tr>
      <w:tr w:rsidR="00B67A89" w:rsidRPr="00F14ADD" w:rsidTr="00834828">
        <w:tc>
          <w:tcPr>
            <w:tcW w:w="1701" w:type="dxa"/>
            <w:tcBorders>
              <w:top w:val="nil"/>
              <w:left w:val="nil"/>
              <w:bottom w:val="single" w:sz="2" w:space="0" w:color="auto"/>
              <w:right w:val="nil"/>
            </w:tcBorders>
          </w:tcPr>
          <w:p w:rsidR="00B67A89" w:rsidRPr="00F14ADD" w:rsidRDefault="00B67A89" w:rsidP="00C61DB5">
            <w:pPr>
              <w:keepNext/>
              <w:keepLines/>
              <w:spacing w:before="40" w:after="40" w:line="240" w:lineRule="auto"/>
              <w:ind w:left="113" w:right="113"/>
              <w:rPr>
                <w:sz w:val="18"/>
                <w:szCs w:val="16"/>
                <w:lang w:val="fr-FR"/>
              </w:rPr>
            </w:pPr>
            <w:r w:rsidRPr="00F14ADD">
              <w:rPr>
                <w:sz w:val="18"/>
                <w:szCs w:val="16"/>
                <w:lang w:val="fr-FR"/>
              </w:rPr>
              <w:t>2</w:t>
            </w:r>
          </w:p>
        </w:tc>
        <w:tc>
          <w:tcPr>
            <w:tcW w:w="1354" w:type="dxa"/>
            <w:gridSpan w:val="2"/>
            <w:tcBorders>
              <w:top w:val="nil"/>
              <w:left w:val="nil"/>
              <w:bottom w:val="single" w:sz="2" w:space="0" w:color="auto"/>
              <w:right w:val="nil"/>
            </w:tcBorders>
          </w:tcPr>
          <w:p w:rsidR="00B67A89" w:rsidRPr="00F14ADD" w:rsidRDefault="00B67A89" w:rsidP="00C61DB5">
            <w:pPr>
              <w:keepNext/>
              <w:keepLines/>
              <w:spacing w:before="40" w:after="40" w:line="240" w:lineRule="auto"/>
              <w:ind w:left="113" w:right="113"/>
              <w:rPr>
                <w:i/>
                <w:sz w:val="18"/>
                <w:szCs w:val="16"/>
                <w:lang w:val="fr-FR"/>
              </w:rPr>
            </w:pPr>
            <w:r w:rsidRPr="00F14ADD">
              <w:rPr>
                <w:i/>
                <w:sz w:val="18"/>
                <w:szCs w:val="16"/>
                <w:lang w:val="fr-FR"/>
              </w:rPr>
              <w:t>Pas de symbole</w:t>
            </w:r>
            <w:r w:rsidRPr="00F14ADD">
              <w:rPr>
                <w:sz w:val="18"/>
                <w:szCs w:val="16"/>
                <w:lang w:val="fr-FR"/>
              </w:rPr>
              <w:t xml:space="preserve"> </w:t>
            </w:r>
          </w:p>
        </w:tc>
        <w:tc>
          <w:tcPr>
            <w:tcW w:w="1340" w:type="dxa"/>
            <w:tcBorders>
              <w:top w:val="nil"/>
              <w:left w:val="nil"/>
              <w:bottom w:val="single" w:sz="2" w:space="0" w:color="auto"/>
              <w:right w:val="nil"/>
            </w:tcBorders>
          </w:tcPr>
          <w:p w:rsidR="00B67A89" w:rsidRPr="00F14ADD" w:rsidRDefault="00B67A89" w:rsidP="00C61DB5">
            <w:pPr>
              <w:keepNext/>
              <w:keepLines/>
              <w:spacing w:before="40" w:after="40" w:line="240" w:lineRule="auto"/>
              <w:ind w:left="113" w:right="113"/>
              <w:jc w:val="center"/>
              <w:rPr>
                <w:b/>
                <w:i/>
                <w:sz w:val="18"/>
                <w:szCs w:val="16"/>
                <w:lang w:val="fr-FR"/>
              </w:rPr>
            </w:pPr>
            <w:r w:rsidRPr="00F14ADD">
              <w:rPr>
                <w:i/>
                <w:sz w:val="18"/>
                <w:szCs w:val="16"/>
                <w:lang w:val="fr-FR"/>
              </w:rPr>
              <w:t>Pas de symbole</w:t>
            </w:r>
          </w:p>
        </w:tc>
        <w:tc>
          <w:tcPr>
            <w:tcW w:w="1842" w:type="dxa"/>
            <w:gridSpan w:val="2"/>
            <w:tcBorders>
              <w:top w:val="nil"/>
              <w:left w:val="nil"/>
              <w:bottom w:val="single" w:sz="2" w:space="0" w:color="auto"/>
              <w:right w:val="nil"/>
            </w:tcBorders>
          </w:tcPr>
          <w:p w:rsidR="00B67A89" w:rsidRPr="00F14ADD" w:rsidRDefault="00B67A89" w:rsidP="00C61DB5">
            <w:pPr>
              <w:keepNext/>
              <w:keepLines/>
              <w:spacing w:before="40" w:after="40" w:line="240" w:lineRule="auto"/>
              <w:ind w:left="113" w:right="113"/>
              <w:rPr>
                <w:sz w:val="18"/>
                <w:szCs w:val="16"/>
                <w:lang w:val="fr-FR"/>
              </w:rPr>
            </w:pPr>
            <w:r w:rsidRPr="00F14ADD">
              <w:rPr>
                <w:sz w:val="18"/>
                <w:szCs w:val="16"/>
                <w:lang w:val="fr-FR"/>
              </w:rPr>
              <w:t>Attention</w:t>
            </w:r>
          </w:p>
        </w:tc>
        <w:tc>
          <w:tcPr>
            <w:tcW w:w="709" w:type="dxa"/>
            <w:tcBorders>
              <w:top w:val="nil"/>
              <w:left w:val="nil"/>
              <w:bottom w:val="single" w:sz="2" w:space="0" w:color="auto"/>
              <w:right w:val="nil"/>
            </w:tcBorders>
          </w:tcPr>
          <w:p w:rsidR="00B67A89" w:rsidRPr="00F14ADD" w:rsidRDefault="00B67A89" w:rsidP="00C61DB5">
            <w:pPr>
              <w:keepNext/>
              <w:keepLines/>
              <w:spacing w:before="40" w:after="40" w:line="240" w:lineRule="auto"/>
              <w:ind w:left="113" w:right="113"/>
              <w:jc w:val="center"/>
              <w:rPr>
                <w:sz w:val="18"/>
                <w:szCs w:val="16"/>
                <w:lang w:val="fr-FR"/>
              </w:rPr>
            </w:pPr>
            <w:r w:rsidRPr="00F14ADD">
              <w:rPr>
                <w:sz w:val="18"/>
                <w:szCs w:val="16"/>
                <w:lang w:val="fr-FR"/>
              </w:rPr>
              <w:t>H221</w:t>
            </w:r>
          </w:p>
        </w:tc>
        <w:tc>
          <w:tcPr>
            <w:tcW w:w="2693" w:type="dxa"/>
            <w:gridSpan w:val="2"/>
            <w:tcBorders>
              <w:top w:val="nil"/>
              <w:left w:val="nil"/>
              <w:bottom w:val="single" w:sz="2" w:space="0" w:color="auto"/>
              <w:right w:val="nil"/>
            </w:tcBorders>
          </w:tcPr>
          <w:p w:rsidR="00B67A89" w:rsidRPr="00F14ADD" w:rsidRDefault="00B67A89" w:rsidP="00C61DB5">
            <w:pPr>
              <w:keepNext/>
              <w:keepLines/>
              <w:spacing w:before="40" w:after="40" w:line="240" w:lineRule="auto"/>
              <w:ind w:left="113" w:right="113"/>
              <w:rPr>
                <w:sz w:val="18"/>
                <w:szCs w:val="16"/>
                <w:lang w:val="fr-FR"/>
              </w:rPr>
            </w:pPr>
            <w:r w:rsidRPr="00F14ADD">
              <w:rPr>
                <w:sz w:val="18"/>
                <w:szCs w:val="16"/>
                <w:lang w:val="fr-FR"/>
              </w:rPr>
              <w:t>Gaz inflammable</w:t>
            </w:r>
          </w:p>
        </w:tc>
      </w:tr>
      <w:tr w:rsidR="00326281" w:rsidRPr="00F14ADD" w:rsidTr="00834828">
        <w:tblPrEx>
          <w:shd w:val="clear" w:color="auto" w:fill="FFFFFF"/>
          <w:tblCellMar>
            <w:left w:w="108" w:type="dxa"/>
            <w:right w:w="108" w:type="dxa"/>
          </w:tblCellMar>
        </w:tblPrEx>
        <w:tc>
          <w:tcPr>
            <w:tcW w:w="9639" w:type="dxa"/>
            <w:gridSpan w:val="9"/>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C61DB5">
            <w:pPr>
              <w:keepNext/>
              <w:keepLines/>
              <w:shd w:val="solid" w:color="FFFFFF" w:fill="FFFFFF"/>
              <w:suppressAutoHyphens w:val="0"/>
              <w:spacing w:before="40" w:after="40" w:line="240" w:lineRule="auto"/>
              <w:ind w:left="-102"/>
              <w:jc w:val="center"/>
              <w:outlineLvl w:val="6"/>
              <w:rPr>
                <w:b/>
                <w:bCs/>
                <w:sz w:val="18"/>
                <w:szCs w:val="16"/>
                <w:lang w:val="fr-FR"/>
              </w:rPr>
            </w:pPr>
            <w:r w:rsidRPr="00F14ADD">
              <w:rPr>
                <w:b/>
                <w:bCs/>
                <w:sz w:val="18"/>
                <w:szCs w:val="16"/>
                <w:lang w:val="fr-FR"/>
              </w:rPr>
              <w:t>Conseils de prudence</w:t>
            </w:r>
          </w:p>
        </w:tc>
      </w:tr>
      <w:tr w:rsidR="00326281" w:rsidRPr="00F14ADD" w:rsidTr="00834828">
        <w:tblPrEx>
          <w:shd w:val="clear" w:color="auto" w:fill="FFFFFF"/>
          <w:tblCellMar>
            <w:left w:w="108" w:type="dxa"/>
            <w:right w:w="108" w:type="dxa"/>
          </w:tblCellMar>
        </w:tblPrEx>
        <w:tc>
          <w:tcPr>
            <w:tcW w:w="2486" w:type="dxa"/>
            <w:gridSpan w:val="2"/>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452AE0">
            <w:pPr>
              <w:suppressAutoHyphens w:val="0"/>
              <w:spacing w:before="40" w:after="40" w:line="240" w:lineRule="auto"/>
              <w:jc w:val="center"/>
              <w:rPr>
                <w:b/>
                <w:bCs/>
                <w:sz w:val="18"/>
                <w:szCs w:val="16"/>
                <w:lang w:val="fr-FR"/>
              </w:rPr>
            </w:pPr>
            <w:r w:rsidRPr="00F14ADD">
              <w:rPr>
                <w:b/>
                <w:bCs/>
                <w:sz w:val="18"/>
                <w:szCs w:val="16"/>
                <w:lang w:val="fr-FR"/>
              </w:rPr>
              <w:t>Prévention</w:t>
            </w:r>
          </w:p>
        </w:tc>
        <w:tc>
          <w:tcPr>
            <w:tcW w:w="2582" w:type="dxa"/>
            <w:gridSpan w:val="3"/>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452AE0">
            <w:pPr>
              <w:suppressAutoHyphens w:val="0"/>
              <w:spacing w:before="40" w:after="40" w:line="240" w:lineRule="auto"/>
              <w:jc w:val="center"/>
              <w:rPr>
                <w:b/>
                <w:bCs/>
                <w:sz w:val="18"/>
                <w:szCs w:val="16"/>
                <w:lang w:val="fr-FR"/>
              </w:rPr>
            </w:pPr>
            <w:r w:rsidRPr="00F14ADD">
              <w:rPr>
                <w:b/>
                <w:bCs/>
                <w:sz w:val="18"/>
                <w:szCs w:val="16"/>
                <w:lang w:val="fr-FR"/>
              </w:rPr>
              <w:t>Intervention</w:t>
            </w:r>
          </w:p>
        </w:tc>
        <w:tc>
          <w:tcPr>
            <w:tcW w:w="2617" w:type="dxa"/>
            <w:gridSpan w:val="3"/>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452AE0">
            <w:pPr>
              <w:suppressAutoHyphens w:val="0"/>
              <w:spacing w:before="40" w:after="40" w:line="240" w:lineRule="auto"/>
              <w:jc w:val="center"/>
              <w:rPr>
                <w:b/>
                <w:bCs/>
                <w:sz w:val="18"/>
                <w:szCs w:val="16"/>
                <w:lang w:val="fr-FR"/>
              </w:rPr>
            </w:pPr>
            <w:r w:rsidRPr="00F14ADD">
              <w:rPr>
                <w:b/>
                <w:bCs/>
                <w:sz w:val="18"/>
                <w:szCs w:val="16"/>
                <w:lang w:val="fr-FR"/>
              </w:rPr>
              <w:t>Stockage</w:t>
            </w:r>
          </w:p>
        </w:tc>
        <w:tc>
          <w:tcPr>
            <w:tcW w:w="1954" w:type="dxa"/>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452AE0">
            <w:pPr>
              <w:suppressAutoHyphens w:val="0"/>
              <w:spacing w:before="40" w:after="40" w:line="240" w:lineRule="auto"/>
              <w:jc w:val="center"/>
              <w:rPr>
                <w:b/>
                <w:bCs/>
                <w:sz w:val="18"/>
                <w:szCs w:val="16"/>
                <w:lang w:val="fr-FR"/>
              </w:rPr>
            </w:pPr>
            <w:r w:rsidRPr="00F14ADD">
              <w:rPr>
                <w:b/>
                <w:bCs/>
                <w:sz w:val="18"/>
                <w:szCs w:val="16"/>
                <w:lang w:val="fr-FR"/>
              </w:rPr>
              <w:t>Élimination</w:t>
            </w:r>
          </w:p>
        </w:tc>
      </w:tr>
      <w:tr w:rsidR="00326281" w:rsidRPr="00F14ADD" w:rsidTr="00834828">
        <w:tblPrEx>
          <w:shd w:val="clear" w:color="auto" w:fill="FFFFFF"/>
          <w:tblCellMar>
            <w:left w:w="108" w:type="dxa"/>
            <w:right w:w="108" w:type="dxa"/>
          </w:tblCellMar>
        </w:tblPrEx>
        <w:tc>
          <w:tcPr>
            <w:tcW w:w="2486" w:type="dxa"/>
            <w:gridSpan w:val="2"/>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326281">
            <w:pPr>
              <w:suppressAutoHyphens w:val="0"/>
              <w:spacing w:before="40" w:after="120" w:line="240" w:lineRule="auto"/>
              <w:rPr>
                <w:sz w:val="18"/>
                <w:szCs w:val="16"/>
                <w:lang w:val="fr-FR"/>
              </w:rPr>
            </w:pPr>
            <w:r w:rsidRPr="00F14ADD">
              <w:rPr>
                <w:sz w:val="18"/>
                <w:szCs w:val="16"/>
                <w:lang w:val="fr-FR"/>
              </w:rPr>
              <w:t>P210</w:t>
            </w:r>
            <w:r w:rsidRPr="00F14ADD">
              <w:rPr>
                <w:b/>
                <w:bCs/>
                <w:sz w:val="18"/>
                <w:szCs w:val="16"/>
                <w:lang w:val="fr-FR"/>
              </w:rPr>
              <w:br/>
              <w:t>Tenir à l’écart de la chaleur, des surfaces chaudes, des étincelles, des flammes nues et de toute autre source d’ignition. Ne pas fumer.</w:t>
            </w:r>
          </w:p>
        </w:tc>
        <w:tc>
          <w:tcPr>
            <w:tcW w:w="2582" w:type="dxa"/>
            <w:gridSpan w:val="3"/>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452AE0">
            <w:pPr>
              <w:tabs>
                <w:tab w:val="left" w:pos="360"/>
              </w:tabs>
              <w:suppressAutoHyphens w:val="0"/>
              <w:spacing w:before="40" w:after="120" w:line="240" w:lineRule="auto"/>
              <w:rPr>
                <w:b/>
                <w:sz w:val="18"/>
                <w:szCs w:val="16"/>
                <w:lang w:val="fr-FR"/>
              </w:rPr>
            </w:pPr>
            <w:r w:rsidRPr="00F14ADD">
              <w:rPr>
                <w:bCs/>
                <w:sz w:val="18"/>
                <w:szCs w:val="16"/>
                <w:lang w:val="fr-FR"/>
              </w:rPr>
              <w:t>P377</w:t>
            </w:r>
            <w:r w:rsidRPr="00F14ADD">
              <w:rPr>
                <w:b/>
                <w:sz w:val="18"/>
                <w:szCs w:val="16"/>
                <w:lang w:val="fr-FR"/>
              </w:rPr>
              <w:br/>
              <w:t>Fuite de gaz enflammé </w:t>
            </w:r>
            <w:proofErr w:type="gramStart"/>
            <w:r w:rsidRPr="00F14ADD">
              <w:rPr>
                <w:b/>
                <w:sz w:val="18"/>
                <w:szCs w:val="16"/>
                <w:lang w:val="fr-FR"/>
              </w:rPr>
              <w:t>:</w:t>
            </w:r>
            <w:proofErr w:type="gramEnd"/>
            <w:r w:rsidRPr="00F14ADD">
              <w:rPr>
                <w:b/>
                <w:sz w:val="18"/>
                <w:szCs w:val="16"/>
                <w:lang w:val="fr-FR"/>
              </w:rPr>
              <w:br/>
              <w:t>Ne pas éteindre si la fuite ne peut pas être arrêtée sans danger.</w:t>
            </w:r>
          </w:p>
          <w:p w:rsidR="00326281" w:rsidRPr="00F14ADD" w:rsidRDefault="00326281" w:rsidP="00452AE0">
            <w:pPr>
              <w:suppressAutoHyphens w:val="0"/>
              <w:spacing w:before="40" w:after="120" w:line="240" w:lineRule="auto"/>
              <w:rPr>
                <w:b/>
                <w:sz w:val="18"/>
                <w:szCs w:val="16"/>
                <w:lang w:val="fr-FR"/>
              </w:rPr>
            </w:pPr>
            <w:r w:rsidRPr="00F14ADD">
              <w:rPr>
                <w:bCs/>
                <w:sz w:val="18"/>
                <w:szCs w:val="16"/>
                <w:lang w:val="fr-FR"/>
              </w:rPr>
              <w:t>P381</w:t>
            </w:r>
            <w:r w:rsidRPr="00F14ADD">
              <w:rPr>
                <w:b/>
                <w:sz w:val="18"/>
                <w:szCs w:val="16"/>
                <w:lang w:val="fr-FR"/>
              </w:rPr>
              <w:br/>
              <w:t>En cas de fuite, éliminer toutes les sources d’ignition.</w:t>
            </w:r>
          </w:p>
        </w:tc>
        <w:tc>
          <w:tcPr>
            <w:tcW w:w="2617" w:type="dxa"/>
            <w:gridSpan w:val="3"/>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222559">
            <w:pPr>
              <w:suppressAutoHyphens w:val="0"/>
              <w:spacing w:before="40" w:after="120" w:line="240" w:lineRule="auto"/>
              <w:rPr>
                <w:sz w:val="18"/>
                <w:szCs w:val="16"/>
                <w:lang w:val="fr-FR"/>
              </w:rPr>
            </w:pPr>
            <w:r w:rsidRPr="00F14ADD">
              <w:rPr>
                <w:bCs/>
                <w:sz w:val="18"/>
                <w:szCs w:val="16"/>
                <w:lang w:val="fr-FR"/>
              </w:rPr>
              <w:t xml:space="preserve">P403 </w:t>
            </w:r>
            <w:r w:rsidRPr="00F14ADD">
              <w:rPr>
                <w:b/>
                <w:sz w:val="18"/>
                <w:szCs w:val="16"/>
                <w:lang w:val="fr-FR"/>
              </w:rPr>
              <w:br/>
              <w:t>Stocker dans un endroit bien ventilé.</w:t>
            </w:r>
          </w:p>
        </w:tc>
        <w:tc>
          <w:tcPr>
            <w:tcW w:w="1954" w:type="dxa"/>
            <w:tcBorders>
              <w:top w:val="single" w:sz="2" w:space="0" w:color="auto"/>
              <w:left w:val="single" w:sz="2" w:space="0" w:color="auto"/>
              <w:bottom w:val="single" w:sz="2" w:space="0" w:color="auto"/>
              <w:right w:val="single" w:sz="2" w:space="0" w:color="auto"/>
            </w:tcBorders>
            <w:shd w:val="clear" w:color="auto" w:fill="FFFFFF"/>
          </w:tcPr>
          <w:p w:rsidR="00326281" w:rsidRPr="00F14ADD" w:rsidRDefault="00326281" w:rsidP="00452AE0">
            <w:pPr>
              <w:suppressAutoHyphens w:val="0"/>
              <w:spacing w:before="40" w:after="120" w:line="240" w:lineRule="auto"/>
              <w:rPr>
                <w:sz w:val="18"/>
                <w:szCs w:val="16"/>
                <w:lang w:val="fr-FR"/>
              </w:rPr>
            </w:pPr>
          </w:p>
        </w:tc>
      </w:tr>
    </w:tbl>
    <w:p w:rsidR="00E82F2D" w:rsidRPr="00767BBA" w:rsidRDefault="00E82F2D" w:rsidP="000A3C70">
      <w:pPr>
        <w:rPr>
          <w:lang w:val="fr-FR"/>
        </w:rPr>
      </w:pPr>
    </w:p>
    <w:p w:rsidR="00E31C08" w:rsidRPr="00767BBA" w:rsidRDefault="00F14ADD" w:rsidP="000A3C70">
      <w:pPr>
        <w:rPr>
          <w:lang w:val="fr-FR"/>
        </w:rPr>
      </w:pPr>
      <w:r>
        <w:rPr>
          <w:lang w:val="fr-FR"/>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6"/>
        <w:gridCol w:w="857"/>
        <w:gridCol w:w="851"/>
        <w:gridCol w:w="1563"/>
        <w:gridCol w:w="562"/>
        <w:gridCol w:w="147"/>
        <w:gridCol w:w="2120"/>
        <w:gridCol w:w="1563"/>
      </w:tblGrid>
      <w:tr w:rsidR="00DE70DB" w:rsidRPr="00F14ADD" w:rsidTr="00320B1E">
        <w:tc>
          <w:tcPr>
            <w:tcW w:w="9639" w:type="dxa"/>
            <w:gridSpan w:val="8"/>
            <w:tcBorders>
              <w:top w:val="nil"/>
              <w:left w:val="nil"/>
              <w:bottom w:val="nil"/>
              <w:right w:val="nil"/>
            </w:tcBorders>
          </w:tcPr>
          <w:p w:rsidR="00DE70DB" w:rsidRPr="00F14ADD" w:rsidRDefault="00DE70DB" w:rsidP="00452AE0">
            <w:pPr>
              <w:spacing w:before="40" w:after="40" w:line="240" w:lineRule="auto"/>
              <w:ind w:left="113" w:right="113" w:firstLine="34"/>
              <w:jc w:val="center"/>
              <w:outlineLvl w:val="1"/>
              <w:rPr>
                <w:b/>
                <w:sz w:val="18"/>
                <w:szCs w:val="16"/>
                <w:lang w:val="fr-FR"/>
              </w:rPr>
            </w:pPr>
            <w:r w:rsidRPr="00F14ADD">
              <w:rPr>
                <w:b/>
                <w:sz w:val="18"/>
                <w:szCs w:val="16"/>
                <w:lang w:val="fr-FR"/>
              </w:rPr>
              <w:t>GAZ INFLAMMABLES</w:t>
            </w:r>
          </w:p>
          <w:p w:rsidR="00DE70DB" w:rsidRPr="00F14ADD" w:rsidRDefault="00B67A89" w:rsidP="00452AE0">
            <w:pPr>
              <w:spacing w:before="40" w:after="40" w:line="240" w:lineRule="auto"/>
              <w:ind w:left="113" w:right="113" w:firstLine="34"/>
              <w:jc w:val="center"/>
              <w:outlineLvl w:val="1"/>
              <w:rPr>
                <w:b/>
                <w:sz w:val="18"/>
                <w:szCs w:val="16"/>
                <w:lang w:val="fr-FR"/>
              </w:rPr>
            </w:pPr>
            <w:r w:rsidRPr="00F14ADD">
              <w:rPr>
                <w:b/>
                <w:sz w:val="18"/>
                <w:szCs w:val="16"/>
                <w:lang w:val="fr-FR"/>
              </w:rPr>
              <w:t>(CHAPITRE 2.2)</w:t>
            </w:r>
          </w:p>
          <w:p w:rsidR="000C4012" w:rsidRPr="00F14ADD" w:rsidRDefault="000C4012" w:rsidP="00452AE0">
            <w:pPr>
              <w:spacing w:before="40" w:after="40" w:line="240" w:lineRule="auto"/>
              <w:ind w:left="113" w:right="113" w:firstLine="34"/>
              <w:jc w:val="center"/>
              <w:outlineLvl w:val="1"/>
              <w:rPr>
                <w:b/>
                <w:sz w:val="18"/>
                <w:szCs w:val="16"/>
                <w:lang w:val="fr-FR"/>
              </w:rPr>
            </w:pPr>
            <w:r w:rsidRPr="00F14ADD">
              <w:rPr>
                <w:b/>
                <w:sz w:val="18"/>
                <w:szCs w:val="16"/>
                <w:lang w:val="fr-FR"/>
              </w:rPr>
              <w:t>(Gaz pyrophoriques)</w:t>
            </w:r>
          </w:p>
        </w:tc>
      </w:tr>
      <w:tr w:rsidR="00DE70DB" w:rsidRPr="00F14ADD" w:rsidTr="00320B1E">
        <w:tc>
          <w:tcPr>
            <w:tcW w:w="1978" w:type="dxa"/>
            <w:tcBorders>
              <w:top w:val="nil"/>
              <w:left w:val="nil"/>
              <w:bottom w:val="nil"/>
              <w:right w:val="nil"/>
            </w:tcBorders>
          </w:tcPr>
          <w:p w:rsidR="00DE70DB" w:rsidRPr="00F14ADD" w:rsidRDefault="00DE70DB" w:rsidP="00452AE0">
            <w:pPr>
              <w:spacing w:before="40" w:after="40" w:line="240" w:lineRule="auto"/>
              <w:ind w:left="113" w:right="113"/>
              <w:rPr>
                <w:b/>
                <w:bCs/>
                <w:sz w:val="18"/>
                <w:szCs w:val="16"/>
                <w:lang w:val="fr-FR"/>
              </w:rPr>
            </w:pPr>
            <w:r w:rsidRPr="00F14ADD">
              <w:rPr>
                <w:b/>
                <w:sz w:val="18"/>
                <w:szCs w:val="16"/>
                <w:lang w:val="fr-FR"/>
              </w:rPr>
              <w:t>Catégorie de danger</w:t>
            </w:r>
          </w:p>
        </w:tc>
        <w:tc>
          <w:tcPr>
            <w:tcW w:w="1703" w:type="dxa"/>
            <w:gridSpan w:val="2"/>
            <w:tcBorders>
              <w:top w:val="nil"/>
              <w:left w:val="nil"/>
              <w:bottom w:val="nil"/>
              <w:right w:val="nil"/>
            </w:tcBorders>
          </w:tcPr>
          <w:p w:rsidR="00DE70DB" w:rsidRPr="00F14ADD" w:rsidRDefault="00DE70DB" w:rsidP="00452AE0">
            <w:pPr>
              <w:spacing w:before="40" w:after="40" w:line="240" w:lineRule="auto"/>
              <w:ind w:left="113" w:right="113"/>
              <w:jc w:val="center"/>
              <w:rPr>
                <w:b/>
                <w:bCs/>
                <w:sz w:val="18"/>
                <w:szCs w:val="16"/>
                <w:lang w:val="fr-FR"/>
              </w:rPr>
            </w:pPr>
            <w:r w:rsidRPr="00F14ADD">
              <w:rPr>
                <w:b/>
                <w:sz w:val="18"/>
                <w:szCs w:val="16"/>
                <w:lang w:val="fr-FR"/>
              </w:rPr>
              <w:t>Symbole</w:t>
            </w:r>
          </w:p>
        </w:tc>
        <w:tc>
          <w:tcPr>
            <w:tcW w:w="1564" w:type="dxa"/>
            <w:tcBorders>
              <w:top w:val="nil"/>
              <w:left w:val="nil"/>
              <w:bottom w:val="nil"/>
              <w:right w:val="nil"/>
            </w:tcBorders>
          </w:tcPr>
          <w:p w:rsidR="00DE70DB" w:rsidRPr="00F14ADD" w:rsidRDefault="00DE70DB" w:rsidP="00452AE0">
            <w:pPr>
              <w:spacing w:before="40" w:after="40" w:line="240" w:lineRule="auto"/>
              <w:ind w:left="113" w:right="113"/>
              <w:rPr>
                <w:b/>
                <w:bCs/>
                <w:sz w:val="18"/>
                <w:szCs w:val="16"/>
                <w:lang w:val="fr-FR"/>
              </w:rPr>
            </w:pPr>
            <w:r w:rsidRPr="00F14ADD">
              <w:rPr>
                <w:b/>
                <w:sz w:val="18"/>
                <w:szCs w:val="16"/>
                <w:lang w:val="fr-FR"/>
              </w:rPr>
              <w:t>Mention d’avertissement</w:t>
            </w:r>
          </w:p>
        </w:tc>
        <w:tc>
          <w:tcPr>
            <w:tcW w:w="4394" w:type="dxa"/>
            <w:gridSpan w:val="4"/>
            <w:tcBorders>
              <w:top w:val="nil"/>
              <w:left w:val="nil"/>
              <w:bottom w:val="nil"/>
              <w:right w:val="nil"/>
            </w:tcBorders>
          </w:tcPr>
          <w:p w:rsidR="00DE70DB" w:rsidRPr="00F14ADD" w:rsidRDefault="00DE70DB" w:rsidP="00452AE0">
            <w:pPr>
              <w:spacing w:before="40" w:after="40" w:line="240" w:lineRule="auto"/>
              <w:ind w:left="113" w:right="113"/>
              <w:rPr>
                <w:b/>
                <w:bCs/>
                <w:sz w:val="18"/>
                <w:szCs w:val="16"/>
                <w:lang w:val="fr-FR"/>
              </w:rPr>
            </w:pPr>
            <w:r w:rsidRPr="00F14ADD">
              <w:rPr>
                <w:b/>
                <w:sz w:val="18"/>
                <w:szCs w:val="16"/>
                <w:lang w:val="fr-FR"/>
              </w:rPr>
              <w:t>Mention de danger</w:t>
            </w:r>
          </w:p>
        </w:tc>
      </w:tr>
      <w:tr w:rsidR="00DE70DB" w:rsidRPr="00F14ADD" w:rsidTr="00320B1E">
        <w:tc>
          <w:tcPr>
            <w:tcW w:w="1978" w:type="dxa"/>
            <w:vMerge w:val="restart"/>
            <w:tcBorders>
              <w:top w:val="nil"/>
              <w:left w:val="nil"/>
              <w:right w:val="nil"/>
            </w:tcBorders>
          </w:tcPr>
          <w:p w:rsidR="00DE70DB" w:rsidRPr="00F14ADD" w:rsidRDefault="00DE70DB" w:rsidP="00452AE0">
            <w:pPr>
              <w:spacing w:before="40" w:after="40" w:line="240" w:lineRule="auto"/>
              <w:ind w:left="113" w:right="113"/>
              <w:rPr>
                <w:sz w:val="18"/>
                <w:szCs w:val="16"/>
                <w:lang w:val="fr-FR"/>
              </w:rPr>
            </w:pPr>
            <w:r w:rsidRPr="00F14ADD">
              <w:rPr>
                <w:sz w:val="18"/>
                <w:szCs w:val="16"/>
                <w:lang w:val="fr-FR"/>
              </w:rPr>
              <w:t>1A, Gaz pyrophorique</w:t>
            </w:r>
          </w:p>
        </w:tc>
        <w:tc>
          <w:tcPr>
            <w:tcW w:w="857" w:type="dxa"/>
            <w:vMerge w:val="restart"/>
            <w:tcBorders>
              <w:top w:val="nil"/>
              <w:left w:val="nil"/>
              <w:right w:val="nil"/>
            </w:tcBorders>
          </w:tcPr>
          <w:p w:rsidR="00DE70DB" w:rsidRPr="00F14ADD" w:rsidRDefault="00DE70DB" w:rsidP="00452AE0">
            <w:pPr>
              <w:spacing w:before="40" w:after="40" w:line="240" w:lineRule="auto"/>
              <w:ind w:left="113" w:right="113"/>
              <w:jc w:val="center"/>
              <w:rPr>
                <w:i/>
                <w:sz w:val="18"/>
                <w:szCs w:val="16"/>
                <w:lang w:val="fr-FR"/>
              </w:rPr>
            </w:pPr>
            <w:r w:rsidRPr="00F14ADD">
              <w:rPr>
                <w:sz w:val="18"/>
                <w:szCs w:val="16"/>
                <w:lang w:val="fr-FR"/>
              </w:rPr>
              <w:t>Flamme</w:t>
            </w:r>
          </w:p>
        </w:tc>
        <w:tc>
          <w:tcPr>
            <w:tcW w:w="846" w:type="dxa"/>
            <w:vMerge w:val="restart"/>
            <w:tcBorders>
              <w:top w:val="nil"/>
              <w:left w:val="nil"/>
              <w:right w:val="nil"/>
            </w:tcBorders>
          </w:tcPr>
          <w:p w:rsidR="00DE70DB" w:rsidRPr="00F14ADD" w:rsidRDefault="008D4338" w:rsidP="00452AE0">
            <w:pPr>
              <w:spacing w:before="40" w:after="40" w:line="240" w:lineRule="auto"/>
              <w:ind w:left="113" w:right="113"/>
              <w:jc w:val="center"/>
              <w:rPr>
                <w:i/>
                <w:sz w:val="18"/>
                <w:szCs w:val="16"/>
                <w:lang w:val="fr-FR"/>
              </w:rPr>
            </w:pPr>
            <w:r>
              <w:rPr>
                <w:b/>
                <w:noProof/>
                <w:sz w:val="18"/>
                <w:szCs w:val="16"/>
                <w:lang w:val="fr-FR" w:eastAsia="zh-CN"/>
              </w:rPr>
              <w:pict>
                <v:shape id="_x0000_i1053" type="#_x0000_t75" alt="signs04n" style="width:19.5pt;height:25.5pt;visibility:visible;mso-wrap-style:square">
                  <v:imagedata r:id="rId10" o:title="signs04n"/>
                </v:shape>
              </w:pict>
            </w:r>
          </w:p>
        </w:tc>
        <w:tc>
          <w:tcPr>
            <w:tcW w:w="1564" w:type="dxa"/>
            <w:vMerge w:val="restart"/>
            <w:tcBorders>
              <w:top w:val="nil"/>
              <w:left w:val="nil"/>
              <w:right w:val="nil"/>
            </w:tcBorders>
          </w:tcPr>
          <w:p w:rsidR="00DE70DB" w:rsidRPr="00F14ADD" w:rsidRDefault="00DE70DB" w:rsidP="00452AE0">
            <w:pPr>
              <w:spacing w:before="40" w:after="40" w:line="240" w:lineRule="auto"/>
              <w:ind w:left="113" w:right="113"/>
              <w:rPr>
                <w:sz w:val="18"/>
                <w:szCs w:val="16"/>
                <w:lang w:val="fr-FR"/>
              </w:rPr>
            </w:pPr>
            <w:r w:rsidRPr="00F14ADD">
              <w:rPr>
                <w:sz w:val="18"/>
                <w:szCs w:val="16"/>
                <w:lang w:val="fr-FR"/>
              </w:rPr>
              <w:t>Danger</w:t>
            </w:r>
          </w:p>
        </w:tc>
        <w:tc>
          <w:tcPr>
            <w:tcW w:w="709" w:type="dxa"/>
            <w:gridSpan w:val="2"/>
            <w:tcBorders>
              <w:top w:val="nil"/>
              <w:left w:val="nil"/>
              <w:bottom w:val="nil"/>
              <w:right w:val="nil"/>
            </w:tcBorders>
          </w:tcPr>
          <w:p w:rsidR="00DE70DB" w:rsidRPr="00F14ADD" w:rsidRDefault="00DE70DB" w:rsidP="00DE70DB">
            <w:pPr>
              <w:spacing w:before="40" w:after="40" w:line="240" w:lineRule="auto"/>
              <w:ind w:left="113" w:right="113"/>
              <w:rPr>
                <w:sz w:val="18"/>
                <w:szCs w:val="16"/>
                <w:lang w:val="fr-FR"/>
              </w:rPr>
            </w:pPr>
            <w:r w:rsidRPr="00F14ADD">
              <w:rPr>
                <w:sz w:val="18"/>
                <w:szCs w:val="16"/>
                <w:lang w:val="fr-FR"/>
              </w:rPr>
              <w:t>H220</w:t>
            </w:r>
          </w:p>
        </w:tc>
        <w:tc>
          <w:tcPr>
            <w:tcW w:w="3685" w:type="dxa"/>
            <w:gridSpan w:val="2"/>
            <w:tcBorders>
              <w:top w:val="nil"/>
              <w:left w:val="nil"/>
              <w:bottom w:val="nil"/>
              <w:right w:val="nil"/>
            </w:tcBorders>
          </w:tcPr>
          <w:p w:rsidR="00DE70DB" w:rsidRPr="00F14ADD" w:rsidRDefault="00DE70DB" w:rsidP="00452AE0">
            <w:pPr>
              <w:spacing w:before="40" w:after="40" w:line="240" w:lineRule="auto"/>
              <w:ind w:left="113" w:right="113"/>
              <w:rPr>
                <w:sz w:val="18"/>
                <w:szCs w:val="16"/>
                <w:lang w:val="fr-FR"/>
              </w:rPr>
            </w:pPr>
            <w:r w:rsidRPr="00F14ADD">
              <w:rPr>
                <w:sz w:val="18"/>
                <w:szCs w:val="16"/>
                <w:lang w:val="fr-FR"/>
              </w:rPr>
              <w:t>Gaz extrêmement inflammable</w:t>
            </w:r>
          </w:p>
        </w:tc>
      </w:tr>
      <w:tr w:rsidR="00DE70DB" w:rsidRPr="00F14ADD" w:rsidTr="00834828">
        <w:tc>
          <w:tcPr>
            <w:tcW w:w="1978" w:type="dxa"/>
            <w:vMerge/>
            <w:tcBorders>
              <w:left w:val="nil"/>
              <w:bottom w:val="single" w:sz="2" w:space="0" w:color="auto"/>
              <w:right w:val="nil"/>
            </w:tcBorders>
          </w:tcPr>
          <w:p w:rsidR="00DE70DB" w:rsidRPr="00F14ADD" w:rsidRDefault="00DE70DB" w:rsidP="00452AE0">
            <w:pPr>
              <w:spacing w:before="40" w:after="40" w:line="240" w:lineRule="auto"/>
              <w:ind w:left="113" w:right="113"/>
              <w:rPr>
                <w:sz w:val="18"/>
                <w:szCs w:val="16"/>
                <w:lang w:val="fr-FR"/>
              </w:rPr>
            </w:pPr>
          </w:p>
        </w:tc>
        <w:tc>
          <w:tcPr>
            <w:tcW w:w="857" w:type="dxa"/>
            <w:vMerge/>
            <w:tcBorders>
              <w:left w:val="nil"/>
              <w:bottom w:val="single" w:sz="2" w:space="0" w:color="auto"/>
              <w:right w:val="nil"/>
            </w:tcBorders>
          </w:tcPr>
          <w:p w:rsidR="00DE70DB" w:rsidRPr="00F14ADD" w:rsidRDefault="00DE70DB" w:rsidP="00452AE0">
            <w:pPr>
              <w:spacing w:before="40" w:after="40" w:line="240" w:lineRule="auto"/>
              <w:ind w:left="113" w:right="113"/>
              <w:jc w:val="center"/>
              <w:rPr>
                <w:sz w:val="18"/>
                <w:szCs w:val="16"/>
                <w:lang w:val="fr-FR"/>
              </w:rPr>
            </w:pPr>
          </w:p>
        </w:tc>
        <w:tc>
          <w:tcPr>
            <w:tcW w:w="846" w:type="dxa"/>
            <w:vMerge/>
            <w:tcBorders>
              <w:left w:val="nil"/>
              <w:bottom w:val="single" w:sz="2" w:space="0" w:color="auto"/>
              <w:right w:val="nil"/>
            </w:tcBorders>
          </w:tcPr>
          <w:p w:rsidR="00DE70DB" w:rsidRPr="00F14ADD" w:rsidRDefault="00DE70DB" w:rsidP="00452AE0">
            <w:pPr>
              <w:spacing w:before="40" w:after="40" w:line="240" w:lineRule="auto"/>
              <w:ind w:left="113" w:right="113"/>
              <w:jc w:val="center"/>
              <w:rPr>
                <w:b/>
                <w:noProof/>
                <w:sz w:val="18"/>
                <w:szCs w:val="16"/>
                <w:lang w:val="fr-FR" w:eastAsia="zh-CN"/>
              </w:rPr>
            </w:pPr>
          </w:p>
        </w:tc>
        <w:tc>
          <w:tcPr>
            <w:tcW w:w="1564" w:type="dxa"/>
            <w:vMerge/>
            <w:tcBorders>
              <w:left w:val="nil"/>
              <w:bottom w:val="single" w:sz="2" w:space="0" w:color="auto"/>
              <w:right w:val="nil"/>
            </w:tcBorders>
          </w:tcPr>
          <w:p w:rsidR="00DE70DB" w:rsidRPr="00F14ADD" w:rsidRDefault="00DE70DB" w:rsidP="00452AE0">
            <w:pPr>
              <w:spacing w:before="40" w:after="40" w:line="240" w:lineRule="auto"/>
              <w:ind w:left="113" w:right="113"/>
              <w:rPr>
                <w:sz w:val="18"/>
                <w:szCs w:val="16"/>
                <w:lang w:val="fr-FR"/>
              </w:rPr>
            </w:pPr>
          </w:p>
        </w:tc>
        <w:tc>
          <w:tcPr>
            <w:tcW w:w="709" w:type="dxa"/>
            <w:gridSpan w:val="2"/>
            <w:tcBorders>
              <w:top w:val="nil"/>
              <w:left w:val="nil"/>
              <w:bottom w:val="single" w:sz="2" w:space="0" w:color="auto"/>
              <w:right w:val="nil"/>
            </w:tcBorders>
          </w:tcPr>
          <w:p w:rsidR="00DE70DB" w:rsidRPr="00F14ADD" w:rsidRDefault="00DE70DB" w:rsidP="00DE70DB">
            <w:pPr>
              <w:spacing w:before="40" w:after="40" w:line="240" w:lineRule="auto"/>
              <w:ind w:left="113" w:right="113"/>
              <w:rPr>
                <w:sz w:val="18"/>
                <w:szCs w:val="16"/>
                <w:lang w:val="fr-FR"/>
              </w:rPr>
            </w:pPr>
            <w:r w:rsidRPr="00F14ADD">
              <w:rPr>
                <w:sz w:val="18"/>
                <w:szCs w:val="16"/>
                <w:lang w:val="fr-FR"/>
              </w:rPr>
              <w:t>H232</w:t>
            </w:r>
          </w:p>
        </w:tc>
        <w:tc>
          <w:tcPr>
            <w:tcW w:w="3685" w:type="dxa"/>
            <w:gridSpan w:val="2"/>
            <w:tcBorders>
              <w:top w:val="nil"/>
              <w:left w:val="nil"/>
              <w:bottom w:val="single" w:sz="2" w:space="0" w:color="auto"/>
              <w:right w:val="nil"/>
            </w:tcBorders>
          </w:tcPr>
          <w:p w:rsidR="00DE70DB" w:rsidRPr="00F14ADD" w:rsidRDefault="00DE70DB" w:rsidP="00452AE0">
            <w:pPr>
              <w:spacing w:before="40" w:after="40" w:line="240" w:lineRule="auto"/>
              <w:ind w:left="113" w:right="113"/>
              <w:rPr>
                <w:sz w:val="18"/>
                <w:szCs w:val="16"/>
                <w:lang w:val="fr-FR"/>
              </w:rPr>
            </w:pPr>
            <w:r w:rsidRPr="00F14ADD">
              <w:rPr>
                <w:sz w:val="18"/>
                <w:szCs w:val="16"/>
                <w:lang w:val="fr-FR"/>
              </w:rPr>
              <w:t>Peut s’enflammer spontanément au contact de l’air</w:t>
            </w:r>
          </w:p>
        </w:tc>
      </w:tr>
      <w:tr w:rsidR="00DE70DB" w:rsidRPr="00F14ADD" w:rsidTr="00834828">
        <w:tblPrEx>
          <w:shd w:val="clear" w:color="auto" w:fill="FFFFFF"/>
          <w:tblCellMar>
            <w:left w:w="108" w:type="dxa"/>
            <w:right w:w="108" w:type="dxa"/>
          </w:tblCellMar>
        </w:tblPrEx>
        <w:tc>
          <w:tcPr>
            <w:tcW w:w="9639" w:type="dxa"/>
            <w:gridSpan w:val="8"/>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E70DB" w:rsidP="00452AE0">
            <w:pPr>
              <w:shd w:val="solid" w:color="FFFFFF" w:fill="FFFFFF"/>
              <w:suppressAutoHyphens w:val="0"/>
              <w:spacing w:before="40" w:after="40" w:line="240" w:lineRule="auto"/>
              <w:ind w:left="-102"/>
              <w:jc w:val="center"/>
              <w:outlineLvl w:val="6"/>
              <w:rPr>
                <w:b/>
                <w:bCs/>
                <w:sz w:val="18"/>
                <w:szCs w:val="16"/>
                <w:lang w:val="fr-FR"/>
              </w:rPr>
            </w:pPr>
            <w:r w:rsidRPr="00F14ADD">
              <w:rPr>
                <w:b/>
                <w:bCs/>
                <w:sz w:val="18"/>
                <w:szCs w:val="16"/>
                <w:lang w:val="fr-FR"/>
              </w:rPr>
              <w:t>Conseils de prudence</w:t>
            </w:r>
          </w:p>
        </w:tc>
      </w:tr>
      <w:tr w:rsidR="00DE70DB" w:rsidRPr="00F14ADD" w:rsidTr="00834828">
        <w:tblPrEx>
          <w:shd w:val="clear" w:color="auto" w:fill="FFFFFF"/>
          <w:tblCellMar>
            <w:left w:w="108" w:type="dxa"/>
            <w:right w:w="108" w:type="dxa"/>
          </w:tblCellMar>
        </w:tblPrEx>
        <w:tc>
          <w:tcPr>
            <w:tcW w:w="3686" w:type="dxa"/>
            <w:gridSpan w:val="3"/>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E70DB" w:rsidP="00452AE0">
            <w:pPr>
              <w:suppressAutoHyphens w:val="0"/>
              <w:spacing w:before="40" w:after="40" w:line="240" w:lineRule="auto"/>
              <w:jc w:val="center"/>
              <w:rPr>
                <w:b/>
                <w:bCs/>
                <w:sz w:val="18"/>
                <w:szCs w:val="16"/>
                <w:lang w:val="fr-FR"/>
              </w:rPr>
            </w:pPr>
            <w:r w:rsidRPr="00F14ADD">
              <w:rPr>
                <w:b/>
                <w:bCs/>
                <w:sz w:val="18"/>
                <w:szCs w:val="16"/>
                <w:lang w:val="fr-FR"/>
              </w:rPr>
              <w:t>Prévention</w:t>
            </w:r>
          </w:p>
        </w:tc>
        <w:tc>
          <w:tcPr>
            <w:tcW w:w="2126" w:type="dxa"/>
            <w:gridSpan w:val="2"/>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E70DB" w:rsidP="00452AE0">
            <w:pPr>
              <w:suppressAutoHyphens w:val="0"/>
              <w:spacing w:before="40" w:after="40" w:line="240" w:lineRule="auto"/>
              <w:jc w:val="center"/>
              <w:rPr>
                <w:b/>
                <w:bCs/>
                <w:sz w:val="18"/>
                <w:szCs w:val="16"/>
                <w:lang w:val="fr-FR"/>
              </w:rPr>
            </w:pPr>
            <w:r w:rsidRPr="00F14ADD">
              <w:rPr>
                <w:b/>
                <w:bCs/>
                <w:sz w:val="18"/>
                <w:szCs w:val="16"/>
                <w:lang w:val="fr-FR"/>
              </w:rPr>
              <w:t>Intervention</w:t>
            </w:r>
          </w:p>
        </w:tc>
        <w:tc>
          <w:tcPr>
            <w:tcW w:w="2268" w:type="dxa"/>
            <w:gridSpan w:val="2"/>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E70DB" w:rsidP="00452AE0">
            <w:pPr>
              <w:suppressAutoHyphens w:val="0"/>
              <w:spacing w:before="40" w:after="40" w:line="240" w:lineRule="auto"/>
              <w:jc w:val="center"/>
              <w:rPr>
                <w:b/>
                <w:bCs/>
                <w:sz w:val="18"/>
                <w:szCs w:val="16"/>
                <w:lang w:val="fr-FR"/>
              </w:rPr>
            </w:pPr>
            <w:r w:rsidRPr="00F14ADD">
              <w:rPr>
                <w:b/>
                <w:bCs/>
                <w:sz w:val="18"/>
                <w:szCs w:val="16"/>
                <w:lang w:val="fr-FR"/>
              </w:rPr>
              <w:t>Stockage</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E70DB" w:rsidP="00452AE0">
            <w:pPr>
              <w:suppressAutoHyphens w:val="0"/>
              <w:spacing w:before="40" w:after="40" w:line="240" w:lineRule="auto"/>
              <w:jc w:val="center"/>
              <w:rPr>
                <w:b/>
                <w:bCs/>
                <w:sz w:val="18"/>
                <w:szCs w:val="16"/>
                <w:lang w:val="fr-FR"/>
              </w:rPr>
            </w:pPr>
            <w:r w:rsidRPr="00F14ADD">
              <w:rPr>
                <w:b/>
                <w:bCs/>
                <w:sz w:val="18"/>
                <w:szCs w:val="16"/>
                <w:lang w:val="fr-FR"/>
              </w:rPr>
              <w:t>Élimination</w:t>
            </w:r>
          </w:p>
        </w:tc>
      </w:tr>
      <w:tr w:rsidR="00DE70DB" w:rsidRPr="00F14ADD" w:rsidTr="00834828">
        <w:tblPrEx>
          <w:shd w:val="clear" w:color="auto" w:fill="FFFFFF"/>
          <w:tblCellMar>
            <w:left w:w="108" w:type="dxa"/>
            <w:right w:w="108" w:type="dxa"/>
          </w:tblCellMar>
        </w:tblPrEx>
        <w:tc>
          <w:tcPr>
            <w:tcW w:w="3686" w:type="dxa"/>
            <w:gridSpan w:val="3"/>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E70DB" w:rsidP="00BE7CB7">
            <w:pPr>
              <w:tabs>
                <w:tab w:val="left" w:pos="360"/>
              </w:tabs>
              <w:spacing w:before="30" w:after="80" w:line="240" w:lineRule="auto"/>
              <w:rPr>
                <w:b/>
                <w:sz w:val="18"/>
                <w:szCs w:val="16"/>
                <w:lang w:val="fr-FR"/>
              </w:rPr>
            </w:pPr>
            <w:r w:rsidRPr="00F14ADD">
              <w:rPr>
                <w:bCs/>
                <w:sz w:val="18"/>
                <w:szCs w:val="16"/>
                <w:lang w:val="fr-FR"/>
              </w:rPr>
              <w:t>P210</w:t>
            </w:r>
            <w:r w:rsidRPr="00F14ADD">
              <w:rPr>
                <w:b/>
                <w:sz w:val="18"/>
                <w:szCs w:val="16"/>
                <w:lang w:val="fr-FR"/>
              </w:rPr>
              <w:br/>
              <w:t>Tenir à l’écart de la chaleur, des surfaces chaudes, des étincelles, des flammes nues et de toute autre source d’ignition. Ne pas fumer.</w:t>
            </w:r>
          </w:p>
          <w:p w:rsidR="00DE70DB" w:rsidRPr="00F14ADD" w:rsidRDefault="00DE70DB" w:rsidP="00BE7CB7">
            <w:pPr>
              <w:tabs>
                <w:tab w:val="left" w:pos="360"/>
              </w:tabs>
              <w:spacing w:before="30" w:after="80" w:line="240" w:lineRule="auto"/>
              <w:rPr>
                <w:b/>
                <w:sz w:val="18"/>
                <w:szCs w:val="16"/>
                <w:lang w:val="fr-FR"/>
              </w:rPr>
            </w:pPr>
            <w:r w:rsidRPr="00F14ADD">
              <w:rPr>
                <w:bCs/>
                <w:sz w:val="18"/>
                <w:szCs w:val="16"/>
                <w:lang w:val="fr-FR"/>
              </w:rPr>
              <w:t>P222</w:t>
            </w:r>
            <w:r w:rsidRPr="00F14ADD">
              <w:rPr>
                <w:b/>
                <w:sz w:val="18"/>
                <w:szCs w:val="16"/>
                <w:lang w:val="fr-FR"/>
              </w:rPr>
              <w:br/>
              <w:t>Ne pas laisser au contact de l’air.</w:t>
            </w:r>
            <w:r w:rsidR="00834828" w:rsidRPr="00F14ADD">
              <w:rPr>
                <w:b/>
                <w:sz w:val="18"/>
                <w:szCs w:val="16"/>
                <w:lang w:val="fr-FR"/>
              </w:rPr>
              <w:br/>
            </w:r>
            <w:r w:rsidR="00E31C08" w:rsidRPr="00F14ADD">
              <w:rPr>
                <w:b/>
                <w:sz w:val="18"/>
                <w:szCs w:val="16"/>
                <w:lang w:val="fr-FR"/>
              </w:rPr>
              <w:t>-</w:t>
            </w:r>
            <w:r w:rsidRPr="00F14ADD">
              <w:rPr>
                <w:b/>
                <w:sz w:val="18"/>
                <w:szCs w:val="16"/>
                <w:lang w:val="fr-FR"/>
              </w:rPr>
              <w:t xml:space="preserve"> </w:t>
            </w:r>
            <w:r w:rsidRPr="00F14ADD">
              <w:rPr>
                <w:i/>
                <w:sz w:val="18"/>
                <w:szCs w:val="16"/>
                <w:lang w:val="fr-FR"/>
              </w:rPr>
              <w:t>s’il</w:t>
            </w:r>
            <w:r w:rsidRPr="00F14ADD">
              <w:rPr>
                <w:b/>
                <w:i/>
                <w:sz w:val="18"/>
                <w:szCs w:val="16"/>
                <w:lang w:val="fr-FR"/>
              </w:rPr>
              <w:t xml:space="preserve"> </w:t>
            </w:r>
            <w:r w:rsidRPr="00F14ADD">
              <w:rPr>
                <w:i/>
                <w:sz w:val="18"/>
                <w:szCs w:val="16"/>
                <w:lang w:val="fr-FR"/>
              </w:rPr>
              <w:t>est nécessaire d’insister sur la mention de danger.</w:t>
            </w:r>
          </w:p>
          <w:p w:rsidR="00DE70DB" w:rsidRPr="00F14ADD" w:rsidRDefault="00DE70DB" w:rsidP="00BE7CB7">
            <w:pPr>
              <w:suppressAutoHyphens w:val="0"/>
              <w:spacing w:before="40" w:after="120" w:line="240" w:lineRule="auto"/>
              <w:rPr>
                <w:sz w:val="18"/>
                <w:szCs w:val="16"/>
                <w:lang w:val="fr-FR"/>
              </w:rPr>
            </w:pPr>
            <w:r w:rsidRPr="00F14ADD">
              <w:rPr>
                <w:bCs/>
                <w:sz w:val="18"/>
                <w:szCs w:val="16"/>
                <w:lang w:val="fr-FR"/>
              </w:rPr>
              <w:t>P280</w:t>
            </w:r>
            <w:r w:rsidRPr="00F14ADD">
              <w:rPr>
                <w:b/>
                <w:sz w:val="18"/>
                <w:szCs w:val="16"/>
                <w:lang w:val="fr-FR"/>
              </w:rPr>
              <w:br/>
              <w:t>Porter des gants de protection/ des vêtements de protection/un équipement de protection des yeux/du visage</w:t>
            </w:r>
            <w:r w:rsidR="00B67A89" w:rsidRPr="00F14ADD">
              <w:rPr>
                <w:b/>
                <w:sz w:val="18"/>
                <w:szCs w:val="16"/>
                <w:lang w:val="fr-FR"/>
              </w:rPr>
              <w:t>/auditive</w:t>
            </w:r>
            <w:r w:rsidR="00222559" w:rsidRPr="00F14ADD">
              <w:rPr>
                <w:b/>
                <w:sz w:val="18"/>
                <w:szCs w:val="16"/>
                <w:lang w:val="fr-FR"/>
              </w:rPr>
              <w:t>/</w:t>
            </w:r>
            <w:r w:rsidR="00B67A89" w:rsidRPr="00F14ADD">
              <w:rPr>
                <w:b/>
                <w:sz w:val="18"/>
                <w:szCs w:val="16"/>
                <w:lang w:val="fr-FR"/>
              </w:rPr>
              <w:t>…</w:t>
            </w:r>
            <w:r w:rsidRPr="00F14ADD">
              <w:rPr>
                <w:b/>
                <w:sz w:val="18"/>
                <w:szCs w:val="16"/>
                <w:lang w:val="fr-FR"/>
              </w:rPr>
              <w:t>.</w:t>
            </w:r>
            <w:r w:rsidRPr="00F14ADD">
              <w:rPr>
                <w:b/>
                <w:sz w:val="18"/>
                <w:szCs w:val="16"/>
                <w:lang w:val="fr-FR"/>
              </w:rPr>
              <w:br/>
            </w:r>
            <w:r w:rsidRPr="00F14ADD">
              <w:rPr>
                <w:sz w:val="18"/>
                <w:szCs w:val="16"/>
                <w:lang w:val="fr-FR"/>
              </w:rPr>
              <w:t xml:space="preserve">Il revient au fabriquant/fournisseur ou à l’autorité compétente de préciser </w:t>
            </w:r>
            <w:r w:rsidR="00B67A89" w:rsidRPr="00F14ADD">
              <w:rPr>
                <w:sz w:val="18"/>
                <w:szCs w:val="16"/>
                <w:lang w:val="fr-FR"/>
              </w:rPr>
              <w:t>l</w:t>
            </w:r>
            <w:r w:rsidRPr="00F14ADD">
              <w:rPr>
                <w:sz w:val="18"/>
                <w:szCs w:val="16"/>
                <w:lang w:val="fr-FR"/>
              </w:rPr>
              <w:t>’équipement</w:t>
            </w:r>
            <w:r w:rsidR="00B67A89" w:rsidRPr="00F14ADD">
              <w:rPr>
                <w:sz w:val="18"/>
                <w:szCs w:val="16"/>
                <w:lang w:val="fr-FR"/>
              </w:rPr>
              <w:t xml:space="preserve"> de protection individuelle approprié</w:t>
            </w:r>
            <w:r w:rsidRPr="00F14ADD">
              <w:rPr>
                <w:sz w:val="18"/>
                <w:szCs w:val="16"/>
                <w:lang w:val="fr-FR"/>
              </w:rPr>
              <w:t>.</w:t>
            </w:r>
          </w:p>
        </w:tc>
        <w:tc>
          <w:tcPr>
            <w:tcW w:w="2126" w:type="dxa"/>
            <w:gridSpan w:val="2"/>
            <w:tcBorders>
              <w:top w:val="single" w:sz="2" w:space="0" w:color="auto"/>
              <w:left w:val="single" w:sz="2" w:space="0" w:color="auto"/>
              <w:bottom w:val="single" w:sz="2" w:space="0" w:color="auto"/>
              <w:right w:val="single" w:sz="2" w:space="0" w:color="auto"/>
            </w:tcBorders>
            <w:shd w:val="clear" w:color="auto" w:fill="FFFFFF"/>
          </w:tcPr>
          <w:p w:rsidR="00DA6461" w:rsidRPr="00F14ADD" w:rsidRDefault="00DA6461" w:rsidP="00BE7CB7">
            <w:pPr>
              <w:tabs>
                <w:tab w:val="left" w:pos="360"/>
              </w:tabs>
              <w:suppressAutoHyphens w:val="0"/>
              <w:spacing w:before="40" w:after="120" w:line="240" w:lineRule="auto"/>
              <w:rPr>
                <w:b/>
                <w:sz w:val="18"/>
                <w:szCs w:val="16"/>
                <w:lang w:val="fr-FR"/>
              </w:rPr>
            </w:pPr>
            <w:r w:rsidRPr="00F14ADD">
              <w:rPr>
                <w:bCs/>
                <w:sz w:val="18"/>
                <w:szCs w:val="16"/>
                <w:lang w:val="fr-FR"/>
              </w:rPr>
              <w:t>P377</w:t>
            </w:r>
            <w:r w:rsidRPr="00F14ADD">
              <w:rPr>
                <w:b/>
                <w:sz w:val="18"/>
                <w:szCs w:val="16"/>
                <w:lang w:val="fr-FR"/>
              </w:rPr>
              <w:br/>
              <w:t>Fuite de gaz enflammé </w:t>
            </w:r>
            <w:proofErr w:type="gramStart"/>
            <w:r w:rsidRPr="00F14ADD">
              <w:rPr>
                <w:b/>
                <w:sz w:val="18"/>
                <w:szCs w:val="16"/>
                <w:lang w:val="fr-FR"/>
              </w:rPr>
              <w:t>:</w:t>
            </w:r>
            <w:proofErr w:type="gramEnd"/>
            <w:r w:rsidRPr="00F14ADD">
              <w:rPr>
                <w:b/>
                <w:sz w:val="18"/>
                <w:szCs w:val="16"/>
                <w:lang w:val="fr-FR"/>
              </w:rPr>
              <w:br/>
              <w:t>Ne pas éteindre si la fuite ne peut pas être arrêtée sans danger.</w:t>
            </w:r>
          </w:p>
          <w:p w:rsidR="00DE70DB" w:rsidRPr="00F14ADD" w:rsidRDefault="00DA6461" w:rsidP="00BE7CB7">
            <w:pPr>
              <w:suppressAutoHyphens w:val="0"/>
              <w:spacing w:before="40" w:after="120" w:line="240" w:lineRule="auto"/>
              <w:rPr>
                <w:b/>
                <w:sz w:val="18"/>
                <w:szCs w:val="16"/>
                <w:lang w:val="fr-FR"/>
              </w:rPr>
            </w:pPr>
            <w:r w:rsidRPr="00F14ADD">
              <w:rPr>
                <w:bCs/>
                <w:sz w:val="18"/>
                <w:szCs w:val="16"/>
                <w:lang w:val="fr-FR"/>
              </w:rPr>
              <w:t>P381</w:t>
            </w:r>
            <w:r w:rsidRPr="00F14ADD">
              <w:rPr>
                <w:b/>
                <w:sz w:val="18"/>
                <w:szCs w:val="16"/>
                <w:lang w:val="fr-FR"/>
              </w:rPr>
              <w:br/>
              <w:t>En cas de fuite, éliminer toutes les sources d’ignition.</w:t>
            </w:r>
          </w:p>
        </w:tc>
        <w:tc>
          <w:tcPr>
            <w:tcW w:w="2268" w:type="dxa"/>
            <w:gridSpan w:val="2"/>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A6461" w:rsidP="00BE7CB7">
            <w:pPr>
              <w:suppressAutoHyphens w:val="0"/>
              <w:spacing w:before="40" w:after="120" w:line="240" w:lineRule="auto"/>
              <w:rPr>
                <w:sz w:val="18"/>
                <w:szCs w:val="16"/>
                <w:lang w:val="fr-FR"/>
              </w:rPr>
            </w:pPr>
            <w:r w:rsidRPr="00F14ADD">
              <w:rPr>
                <w:bCs/>
                <w:sz w:val="18"/>
                <w:szCs w:val="16"/>
                <w:lang w:val="fr-FR"/>
              </w:rPr>
              <w:t>P403</w:t>
            </w:r>
            <w:r w:rsidRPr="00F14ADD">
              <w:rPr>
                <w:b/>
                <w:sz w:val="18"/>
                <w:szCs w:val="16"/>
                <w:lang w:val="fr-FR"/>
              </w:rPr>
              <w:br/>
              <w:t>Stocker dans un endroit bien ventilé</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DE70DB" w:rsidRPr="00F14ADD" w:rsidRDefault="00DE70DB" w:rsidP="00BE7CB7">
            <w:pPr>
              <w:suppressAutoHyphens w:val="0"/>
              <w:spacing w:before="40" w:after="120" w:line="240" w:lineRule="auto"/>
              <w:rPr>
                <w:sz w:val="18"/>
                <w:szCs w:val="16"/>
                <w:lang w:val="fr-FR"/>
              </w:rPr>
            </w:pPr>
          </w:p>
        </w:tc>
      </w:tr>
    </w:tbl>
    <w:p w:rsidR="00E82F2D" w:rsidRPr="00767BBA" w:rsidRDefault="00E82F2D" w:rsidP="00BE7CB7">
      <w:pPr>
        <w:rPr>
          <w:lang w:val="fr-FR"/>
        </w:rPr>
      </w:pPr>
    </w:p>
    <w:p w:rsidR="00E82F2D" w:rsidRPr="00767BBA" w:rsidRDefault="00DA6461" w:rsidP="00BE7CB7">
      <w:pPr>
        <w:jc w:val="both"/>
        <w:rPr>
          <w:lang w:val="fr-FR"/>
        </w:rPr>
      </w:pPr>
      <w:r w:rsidRPr="00767BBA">
        <w:rPr>
          <w:b/>
          <w:i/>
          <w:sz w:val="18"/>
          <w:szCs w:val="18"/>
          <w:lang w:val="fr-FR"/>
        </w:rPr>
        <w:t>Nota </w:t>
      </w:r>
      <w:r w:rsidRPr="00767BBA">
        <w:rPr>
          <w:i/>
          <w:sz w:val="18"/>
          <w:szCs w:val="18"/>
          <w:lang w:val="fr-FR"/>
        </w:rPr>
        <w:t xml:space="preserve">: Le tableau ci-dessus contient uniquement les conseils de prudence prescrits en raison des caractères inflammable et pyrophorique du gaz. Pour </w:t>
      </w:r>
      <w:r w:rsidR="00E31C08" w:rsidRPr="00767BBA">
        <w:rPr>
          <w:i/>
          <w:sz w:val="18"/>
          <w:szCs w:val="18"/>
          <w:lang w:val="fr-FR"/>
        </w:rPr>
        <w:t>d’</w:t>
      </w:r>
      <w:r w:rsidRPr="00767BBA">
        <w:rPr>
          <w:i/>
          <w:sz w:val="18"/>
          <w:szCs w:val="18"/>
          <w:lang w:val="fr-FR"/>
        </w:rPr>
        <w:t xml:space="preserve">autres conseils de prudence prescrits en raison de l’instabilité chimique du gaz, se reporter au tableau correspondant </w:t>
      </w:r>
      <w:r w:rsidR="00711A56" w:rsidRPr="00767BBA">
        <w:rPr>
          <w:i/>
          <w:sz w:val="18"/>
          <w:szCs w:val="18"/>
          <w:lang w:val="fr-FR"/>
        </w:rPr>
        <w:t>pour les</w:t>
      </w:r>
      <w:r w:rsidRPr="00767BBA">
        <w:rPr>
          <w:i/>
          <w:sz w:val="18"/>
          <w:szCs w:val="18"/>
          <w:lang w:val="fr-FR"/>
        </w:rPr>
        <w:t xml:space="preserve"> gaz chimiquement instables A et B.</w:t>
      </w:r>
    </w:p>
    <w:p w:rsidR="00E82F2D" w:rsidRPr="00767BBA" w:rsidRDefault="00E82F2D" w:rsidP="000A3C70">
      <w:pPr>
        <w:rPr>
          <w:lang w:val="fr-FR"/>
        </w:rPr>
      </w:pPr>
    </w:p>
    <w:p w:rsidR="00452AE0" w:rsidRPr="00767BBA" w:rsidRDefault="00452AE0" w:rsidP="000A3C70">
      <w:pPr>
        <w:rPr>
          <w:sz w:val="16"/>
          <w:szCs w:val="16"/>
          <w:lang w:val="fr-FR"/>
        </w:rPr>
      </w:pPr>
      <w:r w:rsidRPr="00767BBA">
        <w:rPr>
          <w:lang w:val="fr-FR"/>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48"/>
        <w:gridCol w:w="803"/>
        <w:gridCol w:w="850"/>
        <w:gridCol w:w="1046"/>
        <w:gridCol w:w="513"/>
        <w:gridCol w:w="709"/>
        <w:gridCol w:w="1367"/>
        <w:gridCol w:w="1893"/>
      </w:tblGrid>
      <w:tr w:rsidR="00452AE0" w:rsidRPr="00F14ADD" w:rsidTr="00320B1E">
        <w:tc>
          <w:tcPr>
            <w:tcW w:w="9639" w:type="dxa"/>
            <w:gridSpan w:val="9"/>
            <w:tcBorders>
              <w:top w:val="nil"/>
              <w:left w:val="nil"/>
              <w:bottom w:val="nil"/>
              <w:right w:val="nil"/>
            </w:tcBorders>
          </w:tcPr>
          <w:p w:rsidR="00452AE0" w:rsidRPr="00F14ADD" w:rsidRDefault="00452AE0" w:rsidP="00452AE0">
            <w:pPr>
              <w:spacing w:before="40" w:after="40" w:line="240" w:lineRule="auto"/>
              <w:ind w:left="113" w:right="113" w:firstLine="34"/>
              <w:jc w:val="center"/>
              <w:outlineLvl w:val="1"/>
              <w:rPr>
                <w:b/>
                <w:sz w:val="18"/>
                <w:szCs w:val="18"/>
                <w:lang w:val="fr-FR"/>
              </w:rPr>
            </w:pPr>
            <w:r w:rsidRPr="00F14ADD">
              <w:rPr>
                <w:b/>
                <w:sz w:val="18"/>
                <w:szCs w:val="18"/>
                <w:lang w:val="fr-FR"/>
              </w:rPr>
              <w:t>GAZ INFLAMMABLES</w:t>
            </w:r>
          </w:p>
          <w:p w:rsidR="00452AE0" w:rsidRPr="00F14ADD" w:rsidRDefault="00B67A89" w:rsidP="00452AE0">
            <w:pPr>
              <w:spacing w:before="40" w:after="40" w:line="240" w:lineRule="auto"/>
              <w:ind w:left="113" w:right="113" w:firstLine="34"/>
              <w:jc w:val="center"/>
              <w:outlineLvl w:val="1"/>
              <w:rPr>
                <w:b/>
                <w:sz w:val="18"/>
                <w:szCs w:val="18"/>
                <w:lang w:val="fr-FR"/>
              </w:rPr>
            </w:pPr>
            <w:r w:rsidRPr="00F14ADD">
              <w:rPr>
                <w:b/>
                <w:sz w:val="18"/>
                <w:szCs w:val="18"/>
                <w:lang w:val="fr-FR"/>
              </w:rPr>
              <w:t>(CHAPITRE 2.2)</w:t>
            </w:r>
          </w:p>
          <w:p w:rsidR="000C4012" w:rsidRPr="00F14ADD" w:rsidRDefault="000C4012" w:rsidP="000C4012">
            <w:pPr>
              <w:spacing w:before="40" w:after="40" w:line="240" w:lineRule="auto"/>
              <w:ind w:left="113" w:right="113" w:firstLine="34"/>
              <w:jc w:val="center"/>
              <w:outlineLvl w:val="1"/>
              <w:rPr>
                <w:b/>
                <w:sz w:val="18"/>
                <w:szCs w:val="18"/>
                <w:lang w:val="fr-FR"/>
              </w:rPr>
            </w:pPr>
            <w:r w:rsidRPr="00F14ADD">
              <w:rPr>
                <w:b/>
                <w:sz w:val="18"/>
                <w:szCs w:val="18"/>
                <w:lang w:val="fr-FR"/>
              </w:rPr>
              <w:t>(Gaz chimiquement instables)</w:t>
            </w:r>
          </w:p>
        </w:tc>
      </w:tr>
      <w:tr w:rsidR="00452AE0" w:rsidRPr="00F14ADD" w:rsidTr="00711A56">
        <w:tc>
          <w:tcPr>
            <w:tcW w:w="2410" w:type="dxa"/>
            <w:tcBorders>
              <w:top w:val="nil"/>
              <w:left w:val="nil"/>
              <w:bottom w:val="nil"/>
              <w:right w:val="nil"/>
            </w:tcBorders>
          </w:tcPr>
          <w:p w:rsidR="00452AE0" w:rsidRPr="00F14ADD" w:rsidRDefault="00452AE0" w:rsidP="00452AE0">
            <w:pPr>
              <w:spacing w:before="40" w:after="40" w:line="240" w:lineRule="auto"/>
              <w:ind w:left="113" w:right="113"/>
              <w:rPr>
                <w:b/>
                <w:bCs/>
                <w:sz w:val="18"/>
                <w:szCs w:val="18"/>
                <w:lang w:val="fr-FR"/>
              </w:rPr>
            </w:pPr>
            <w:r w:rsidRPr="00F14ADD">
              <w:rPr>
                <w:b/>
                <w:sz w:val="18"/>
                <w:szCs w:val="18"/>
                <w:lang w:val="fr-FR"/>
              </w:rPr>
              <w:t>Catégorie de danger</w:t>
            </w:r>
          </w:p>
        </w:tc>
        <w:tc>
          <w:tcPr>
            <w:tcW w:w="1701" w:type="dxa"/>
            <w:gridSpan w:val="3"/>
            <w:tcBorders>
              <w:top w:val="nil"/>
              <w:left w:val="nil"/>
              <w:bottom w:val="nil"/>
              <w:right w:val="nil"/>
            </w:tcBorders>
          </w:tcPr>
          <w:p w:rsidR="00452AE0" w:rsidRPr="00F14ADD" w:rsidRDefault="00452AE0" w:rsidP="00452AE0">
            <w:pPr>
              <w:spacing w:before="40" w:after="40" w:line="240" w:lineRule="auto"/>
              <w:ind w:left="113" w:right="113"/>
              <w:jc w:val="center"/>
              <w:rPr>
                <w:b/>
                <w:bCs/>
                <w:sz w:val="18"/>
                <w:szCs w:val="18"/>
                <w:lang w:val="fr-FR"/>
              </w:rPr>
            </w:pPr>
            <w:r w:rsidRPr="00F14ADD">
              <w:rPr>
                <w:b/>
                <w:sz w:val="18"/>
                <w:szCs w:val="18"/>
                <w:lang w:val="fr-FR"/>
              </w:rPr>
              <w:t>Symbole</w:t>
            </w:r>
          </w:p>
        </w:tc>
        <w:tc>
          <w:tcPr>
            <w:tcW w:w="1559" w:type="dxa"/>
            <w:gridSpan w:val="2"/>
            <w:tcBorders>
              <w:top w:val="nil"/>
              <w:left w:val="nil"/>
              <w:bottom w:val="nil"/>
              <w:right w:val="nil"/>
            </w:tcBorders>
          </w:tcPr>
          <w:p w:rsidR="00452AE0" w:rsidRPr="00F14ADD" w:rsidRDefault="00452AE0" w:rsidP="00452AE0">
            <w:pPr>
              <w:spacing w:before="40" w:after="40" w:line="240" w:lineRule="auto"/>
              <w:ind w:left="113" w:right="113"/>
              <w:rPr>
                <w:b/>
                <w:bCs/>
                <w:sz w:val="18"/>
                <w:szCs w:val="18"/>
                <w:lang w:val="fr-FR"/>
              </w:rPr>
            </w:pPr>
            <w:r w:rsidRPr="00F14ADD">
              <w:rPr>
                <w:b/>
                <w:sz w:val="18"/>
                <w:szCs w:val="18"/>
                <w:lang w:val="fr-FR"/>
              </w:rPr>
              <w:t>Mention d’avertissement</w:t>
            </w:r>
          </w:p>
        </w:tc>
        <w:tc>
          <w:tcPr>
            <w:tcW w:w="3969" w:type="dxa"/>
            <w:gridSpan w:val="3"/>
            <w:tcBorders>
              <w:top w:val="nil"/>
              <w:left w:val="nil"/>
              <w:bottom w:val="nil"/>
              <w:right w:val="nil"/>
            </w:tcBorders>
          </w:tcPr>
          <w:p w:rsidR="00452AE0" w:rsidRPr="00F14ADD" w:rsidRDefault="00452AE0" w:rsidP="00452AE0">
            <w:pPr>
              <w:spacing w:before="40" w:after="40" w:line="240" w:lineRule="auto"/>
              <w:ind w:left="113" w:right="113"/>
              <w:rPr>
                <w:b/>
                <w:bCs/>
                <w:sz w:val="18"/>
                <w:szCs w:val="18"/>
                <w:lang w:val="fr-FR"/>
              </w:rPr>
            </w:pPr>
            <w:r w:rsidRPr="00F14ADD">
              <w:rPr>
                <w:b/>
                <w:sz w:val="18"/>
                <w:szCs w:val="18"/>
                <w:lang w:val="fr-FR"/>
              </w:rPr>
              <w:t>Mention de danger</w:t>
            </w:r>
          </w:p>
        </w:tc>
      </w:tr>
      <w:tr w:rsidR="00452AE0" w:rsidRPr="00F14ADD" w:rsidTr="00834828">
        <w:tc>
          <w:tcPr>
            <w:tcW w:w="2410" w:type="dxa"/>
            <w:vMerge w:val="restart"/>
            <w:tcBorders>
              <w:top w:val="nil"/>
              <w:left w:val="nil"/>
              <w:right w:val="nil"/>
            </w:tcBorders>
          </w:tcPr>
          <w:p w:rsidR="00452AE0" w:rsidRPr="00F14ADD" w:rsidRDefault="00452AE0" w:rsidP="006E076F">
            <w:pPr>
              <w:spacing w:before="40" w:after="40" w:line="240" w:lineRule="auto"/>
              <w:ind w:left="113" w:right="113"/>
              <w:rPr>
                <w:sz w:val="18"/>
                <w:szCs w:val="18"/>
                <w:lang w:val="fr-FR"/>
              </w:rPr>
            </w:pPr>
            <w:r w:rsidRPr="00F14ADD">
              <w:rPr>
                <w:sz w:val="18"/>
                <w:szCs w:val="18"/>
                <w:lang w:val="fr-FR"/>
              </w:rPr>
              <w:t>1A,</w:t>
            </w:r>
            <w:r w:rsidR="006E076F" w:rsidRPr="00F14ADD">
              <w:rPr>
                <w:sz w:val="18"/>
                <w:szCs w:val="18"/>
                <w:lang w:val="fr-FR"/>
              </w:rPr>
              <w:t xml:space="preserve"> gaz chimiquement instable A</w:t>
            </w:r>
          </w:p>
        </w:tc>
        <w:tc>
          <w:tcPr>
            <w:tcW w:w="851" w:type="dxa"/>
            <w:gridSpan w:val="2"/>
            <w:vMerge w:val="restart"/>
            <w:tcBorders>
              <w:top w:val="nil"/>
              <w:left w:val="nil"/>
              <w:right w:val="nil"/>
            </w:tcBorders>
          </w:tcPr>
          <w:p w:rsidR="00452AE0" w:rsidRPr="00F14ADD" w:rsidRDefault="00452AE0" w:rsidP="006E076F">
            <w:pPr>
              <w:spacing w:before="40" w:after="40" w:line="240" w:lineRule="auto"/>
              <w:ind w:left="113" w:right="113"/>
              <w:rPr>
                <w:i/>
                <w:sz w:val="18"/>
                <w:szCs w:val="18"/>
                <w:lang w:val="fr-FR"/>
              </w:rPr>
            </w:pPr>
            <w:r w:rsidRPr="00F14ADD">
              <w:rPr>
                <w:sz w:val="18"/>
                <w:szCs w:val="18"/>
                <w:lang w:val="fr-FR"/>
              </w:rPr>
              <w:t>Flamme</w:t>
            </w:r>
          </w:p>
        </w:tc>
        <w:tc>
          <w:tcPr>
            <w:tcW w:w="850" w:type="dxa"/>
            <w:vMerge w:val="restart"/>
            <w:tcBorders>
              <w:top w:val="nil"/>
              <w:left w:val="nil"/>
              <w:right w:val="nil"/>
            </w:tcBorders>
          </w:tcPr>
          <w:p w:rsidR="00452AE0" w:rsidRPr="00F14ADD" w:rsidRDefault="008D4338" w:rsidP="00834828">
            <w:pPr>
              <w:spacing w:before="40" w:after="40" w:line="240" w:lineRule="auto"/>
              <w:ind w:left="113" w:right="113"/>
              <w:jc w:val="center"/>
              <w:rPr>
                <w:i/>
                <w:sz w:val="18"/>
                <w:szCs w:val="18"/>
                <w:lang w:val="fr-FR"/>
              </w:rPr>
            </w:pPr>
            <w:r>
              <w:rPr>
                <w:b/>
                <w:noProof/>
                <w:sz w:val="18"/>
                <w:szCs w:val="18"/>
                <w:lang w:val="fr-FR" w:eastAsia="zh-CN"/>
              </w:rPr>
              <w:pict>
                <v:shape id="_x0000_i1054" type="#_x0000_t75" alt="signs04n" style="width:19.5pt;height:25.5pt;visibility:visible;mso-wrap-style:square">
                  <v:imagedata r:id="rId10" o:title="signs04n"/>
                </v:shape>
              </w:pict>
            </w:r>
          </w:p>
        </w:tc>
        <w:tc>
          <w:tcPr>
            <w:tcW w:w="1559" w:type="dxa"/>
            <w:gridSpan w:val="2"/>
            <w:vMerge w:val="restart"/>
            <w:tcBorders>
              <w:top w:val="nil"/>
              <w:left w:val="nil"/>
              <w:right w:val="nil"/>
            </w:tcBorders>
          </w:tcPr>
          <w:p w:rsidR="00452AE0" w:rsidRPr="00F14ADD" w:rsidRDefault="006E076F" w:rsidP="00452AE0">
            <w:pPr>
              <w:spacing w:before="40" w:after="40" w:line="240" w:lineRule="auto"/>
              <w:ind w:left="113" w:right="113"/>
              <w:rPr>
                <w:sz w:val="18"/>
                <w:szCs w:val="18"/>
                <w:lang w:val="fr-FR"/>
              </w:rPr>
            </w:pPr>
            <w:r w:rsidRPr="00F14ADD">
              <w:rPr>
                <w:sz w:val="18"/>
                <w:szCs w:val="18"/>
                <w:lang w:val="fr-FR"/>
              </w:rPr>
              <w:t>Danger</w:t>
            </w:r>
          </w:p>
        </w:tc>
        <w:tc>
          <w:tcPr>
            <w:tcW w:w="709" w:type="dxa"/>
            <w:tcBorders>
              <w:top w:val="nil"/>
              <w:left w:val="nil"/>
              <w:bottom w:val="nil"/>
              <w:right w:val="nil"/>
            </w:tcBorders>
          </w:tcPr>
          <w:p w:rsidR="00452AE0" w:rsidRPr="00F14ADD" w:rsidRDefault="00452AE0" w:rsidP="00452AE0">
            <w:pPr>
              <w:spacing w:before="40" w:after="40" w:line="240" w:lineRule="auto"/>
              <w:ind w:left="113" w:right="113"/>
              <w:rPr>
                <w:sz w:val="18"/>
                <w:szCs w:val="18"/>
                <w:lang w:val="fr-FR"/>
              </w:rPr>
            </w:pPr>
            <w:r w:rsidRPr="00F14ADD">
              <w:rPr>
                <w:sz w:val="18"/>
                <w:szCs w:val="18"/>
                <w:lang w:val="fr-FR"/>
              </w:rPr>
              <w:t>H220</w:t>
            </w:r>
          </w:p>
        </w:tc>
        <w:tc>
          <w:tcPr>
            <w:tcW w:w="3260" w:type="dxa"/>
            <w:gridSpan w:val="2"/>
            <w:tcBorders>
              <w:top w:val="nil"/>
              <w:left w:val="nil"/>
              <w:bottom w:val="nil"/>
              <w:right w:val="nil"/>
            </w:tcBorders>
          </w:tcPr>
          <w:p w:rsidR="00452AE0" w:rsidRPr="00F14ADD" w:rsidRDefault="00452AE0" w:rsidP="00452AE0">
            <w:pPr>
              <w:spacing w:before="40" w:after="40" w:line="240" w:lineRule="auto"/>
              <w:ind w:left="113" w:right="113"/>
              <w:rPr>
                <w:sz w:val="18"/>
                <w:szCs w:val="18"/>
                <w:lang w:val="fr-FR"/>
              </w:rPr>
            </w:pPr>
            <w:r w:rsidRPr="00F14ADD">
              <w:rPr>
                <w:sz w:val="18"/>
                <w:szCs w:val="18"/>
                <w:lang w:val="fr-FR"/>
              </w:rPr>
              <w:t>Gaz extrêmement inflammable</w:t>
            </w:r>
          </w:p>
        </w:tc>
      </w:tr>
      <w:tr w:rsidR="00452AE0" w:rsidRPr="00F14ADD" w:rsidTr="00834828">
        <w:tc>
          <w:tcPr>
            <w:tcW w:w="2410" w:type="dxa"/>
            <w:vMerge/>
            <w:tcBorders>
              <w:left w:val="nil"/>
              <w:bottom w:val="nil"/>
              <w:right w:val="nil"/>
            </w:tcBorders>
          </w:tcPr>
          <w:p w:rsidR="00452AE0" w:rsidRPr="00F14ADD" w:rsidRDefault="00452AE0" w:rsidP="00452AE0">
            <w:pPr>
              <w:spacing w:before="40" w:after="40" w:line="240" w:lineRule="auto"/>
              <w:ind w:left="113" w:right="113"/>
              <w:rPr>
                <w:sz w:val="18"/>
                <w:szCs w:val="18"/>
                <w:lang w:val="fr-FR"/>
              </w:rPr>
            </w:pPr>
          </w:p>
        </w:tc>
        <w:tc>
          <w:tcPr>
            <w:tcW w:w="851" w:type="dxa"/>
            <w:gridSpan w:val="2"/>
            <w:vMerge/>
            <w:tcBorders>
              <w:left w:val="nil"/>
              <w:bottom w:val="nil"/>
              <w:right w:val="nil"/>
            </w:tcBorders>
          </w:tcPr>
          <w:p w:rsidR="00452AE0" w:rsidRPr="00F14ADD" w:rsidRDefault="00452AE0" w:rsidP="006E076F">
            <w:pPr>
              <w:spacing w:before="40" w:after="40" w:line="240" w:lineRule="auto"/>
              <w:ind w:left="113" w:right="113"/>
              <w:rPr>
                <w:sz w:val="18"/>
                <w:szCs w:val="18"/>
                <w:lang w:val="fr-FR"/>
              </w:rPr>
            </w:pPr>
          </w:p>
        </w:tc>
        <w:tc>
          <w:tcPr>
            <w:tcW w:w="850" w:type="dxa"/>
            <w:vMerge/>
            <w:tcBorders>
              <w:left w:val="nil"/>
              <w:right w:val="nil"/>
            </w:tcBorders>
          </w:tcPr>
          <w:p w:rsidR="00452AE0" w:rsidRPr="00F14ADD" w:rsidRDefault="00452AE0" w:rsidP="00452AE0">
            <w:pPr>
              <w:spacing w:before="40" w:after="40" w:line="240" w:lineRule="auto"/>
              <w:ind w:left="113" w:right="113"/>
              <w:jc w:val="center"/>
              <w:rPr>
                <w:b/>
                <w:noProof/>
                <w:sz w:val="18"/>
                <w:szCs w:val="18"/>
                <w:lang w:val="fr-FR" w:eastAsia="zh-CN"/>
              </w:rPr>
            </w:pPr>
          </w:p>
        </w:tc>
        <w:tc>
          <w:tcPr>
            <w:tcW w:w="1559" w:type="dxa"/>
            <w:gridSpan w:val="2"/>
            <w:vMerge/>
            <w:tcBorders>
              <w:left w:val="nil"/>
              <w:bottom w:val="nil"/>
              <w:right w:val="nil"/>
            </w:tcBorders>
          </w:tcPr>
          <w:p w:rsidR="00452AE0" w:rsidRPr="00F14ADD" w:rsidRDefault="00452AE0" w:rsidP="00452AE0">
            <w:pPr>
              <w:spacing w:before="40" w:after="40" w:line="240" w:lineRule="auto"/>
              <w:ind w:left="113" w:right="113"/>
              <w:rPr>
                <w:sz w:val="18"/>
                <w:szCs w:val="18"/>
                <w:lang w:val="fr-FR"/>
              </w:rPr>
            </w:pPr>
          </w:p>
        </w:tc>
        <w:tc>
          <w:tcPr>
            <w:tcW w:w="709" w:type="dxa"/>
            <w:tcBorders>
              <w:top w:val="nil"/>
              <w:left w:val="nil"/>
              <w:bottom w:val="nil"/>
              <w:right w:val="nil"/>
            </w:tcBorders>
          </w:tcPr>
          <w:p w:rsidR="00452AE0" w:rsidRPr="00F14ADD" w:rsidRDefault="00452AE0" w:rsidP="006E076F">
            <w:pPr>
              <w:spacing w:before="40" w:after="40" w:line="240" w:lineRule="auto"/>
              <w:ind w:left="113" w:right="113"/>
              <w:rPr>
                <w:sz w:val="18"/>
                <w:szCs w:val="18"/>
                <w:lang w:val="fr-FR"/>
              </w:rPr>
            </w:pPr>
            <w:r w:rsidRPr="00F14ADD">
              <w:rPr>
                <w:sz w:val="18"/>
                <w:szCs w:val="18"/>
                <w:lang w:val="fr-FR"/>
              </w:rPr>
              <w:t>H23</w:t>
            </w:r>
            <w:r w:rsidR="006E076F" w:rsidRPr="00F14ADD">
              <w:rPr>
                <w:sz w:val="18"/>
                <w:szCs w:val="18"/>
                <w:lang w:val="fr-FR"/>
              </w:rPr>
              <w:t>0</w:t>
            </w:r>
          </w:p>
        </w:tc>
        <w:tc>
          <w:tcPr>
            <w:tcW w:w="3260" w:type="dxa"/>
            <w:gridSpan w:val="2"/>
            <w:tcBorders>
              <w:top w:val="nil"/>
              <w:left w:val="nil"/>
              <w:bottom w:val="nil"/>
              <w:right w:val="nil"/>
            </w:tcBorders>
          </w:tcPr>
          <w:p w:rsidR="00452AE0" w:rsidRPr="00F14ADD" w:rsidRDefault="006E076F" w:rsidP="00452AE0">
            <w:pPr>
              <w:spacing w:before="40" w:after="40" w:line="240" w:lineRule="auto"/>
              <w:ind w:left="113" w:right="113"/>
              <w:rPr>
                <w:sz w:val="18"/>
                <w:szCs w:val="18"/>
                <w:lang w:val="fr-FR"/>
              </w:rPr>
            </w:pPr>
            <w:r w:rsidRPr="00F14ADD">
              <w:rPr>
                <w:sz w:val="18"/>
                <w:szCs w:val="18"/>
                <w:lang w:val="fr-FR"/>
              </w:rPr>
              <w:t>Peut exploser même en l’absence d’air</w:t>
            </w:r>
          </w:p>
        </w:tc>
      </w:tr>
      <w:tr w:rsidR="00452AE0" w:rsidRPr="00F14ADD" w:rsidTr="00834828">
        <w:tc>
          <w:tcPr>
            <w:tcW w:w="2410" w:type="dxa"/>
            <w:vMerge w:val="restart"/>
            <w:tcBorders>
              <w:top w:val="nil"/>
              <w:left w:val="nil"/>
              <w:right w:val="nil"/>
            </w:tcBorders>
          </w:tcPr>
          <w:p w:rsidR="00452AE0" w:rsidRPr="00F14ADD" w:rsidRDefault="006E076F" w:rsidP="006E076F">
            <w:pPr>
              <w:spacing w:before="40" w:after="40" w:line="240" w:lineRule="auto"/>
              <w:ind w:left="113" w:right="113"/>
              <w:rPr>
                <w:sz w:val="18"/>
                <w:szCs w:val="18"/>
                <w:lang w:val="fr-FR"/>
              </w:rPr>
            </w:pPr>
            <w:r w:rsidRPr="00F14ADD">
              <w:rPr>
                <w:sz w:val="18"/>
                <w:szCs w:val="18"/>
                <w:lang w:val="fr-FR"/>
              </w:rPr>
              <w:t>1A, gaz chimiquement instable B</w:t>
            </w:r>
          </w:p>
        </w:tc>
        <w:tc>
          <w:tcPr>
            <w:tcW w:w="851" w:type="dxa"/>
            <w:gridSpan w:val="2"/>
            <w:vMerge w:val="restart"/>
            <w:tcBorders>
              <w:top w:val="nil"/>
              <w:left w:val="nil"/>
              <w:right w:val="nil"/>
            </w:tcBorders>
          </w:tcPr>
          <w:p w:rsidR="00452AE0" w:rsidRPr="00F14ADD" w:rsidRDefault="00452AE0" w:rsidP="006E076F">
            <w:pPr>
              <w:spacing w:before="40" w:after="40" w:line="240" w:lineRule="auto"/>
              <w:ind w:left="113" w:right="113"/>
              <w:rPr>
                <w:sz w:val="18"/>
                <w:szCs w:val="18"/>
                <w:lang w:val="fr-FR"/>
              </w:rPr>
            </w:pPr>
            <w:r w:rsidRPr="00F14ADD">
              <w:rPr>
                <w:sz w:val="18"/>
                <w:szCs w:val="18"/>
                <w:lang w:val="fr-FR"/>
              </w:rPr>
              <w:t>Flamme</w:t>
            </w:r>
          </w:p>
        </w:tc>
        <w:tc>
          <w:tcPr>
            <w:tcW w:w="850" w:type="dxa"/>
            <w:vMerge/>
            <w:tcBorders>
              <w:left w:val="nil"/>
              <w:right w:val="nil"/>
            </w:tcBorders>
          </w:tcPr>
          <w:p w:rsidR="00452AE0" w:rsidRPr="00F14ADD" w:rsidRDefault="00452AE0" w:rsidP="00452AE0">
            <w:pPr>
              <w:spacing w:before="40" w:after="40" w:line="240" w:lineRule="auto"/>
              <w:ind w:left="113" w:right="113"/>
              <w:jc w:val="center"/>
              <w:rPr>
                <w:b/>
                <w:noProof/>
                <w:sz w:val="18"/>
                <w:szCs w:val="18"/>
                <w:lang w:val="fr-FR" w:eastAsia="zh-CN"/>
              </w:rPr>
            </w:pPr>
          </w:p>
        </w:tc>
        <w:tc>
          <w:tcPr>
            <w:tcW w:w="1559" w:type="dxa"/>
            <w:gridSpan w:val="2"/>
            <w:vMerge w:val="restart"/>
            <w:tcBorders>
              <w:top w:val="nil"/>
              <w:left w:val="nil"/>
              <w:right w:val="nil"/>
            </w:tcBorders>
          </w:tcPr>
          <w:p w:rsidR="00452AE0" w:rsidRPr="00F14ADD" w:rsidRDefault="006E076F" w:rsidP="00452AE0">
            <w:pPr>
              <w:spacing w:before="40" w:after="40" w:line="240" w:lineRule="auto"/>
              <w:ind w:left="113" w:right="113"/>
              <w:rPr>
                <w:sz w:val="18"/>
                <w:szCs w:val="18"/>
                <w:lang w:val="fr-FR"/>
              </w:rPr>
            </w:pPr>
            <w:r w:rsidRPr="00F14ADD">
              <w:rPr>
                <w:sz w:val="18"/>
                <w:szCs w:val="18"/>
                <w:lang w:val="fr-FR"/>
              </w:rPr>
              <w:t>Danger</w:t>
            </w:r>
          </w:p>
        </w:tc>
        <w:tc>
          <w:tcPr>
            <w:tcW w:w="709" w:type="dxa"/>
            <w:tcBorders>
              <w:top w:val="nil"/>
              <w:left w:val="nil"/>
              <w:bottom w:val="nil"/>
              <w:right w:val="nil"/>
            </w:tcBorders>
          </w:tcPr>
          <w:p w:rsidR="00452AE0" w:rsidRPr="00F14ADD" w:rsidRDefault="006E076F" w:rsidP="00452AE0">
            <w:pPr>
              <w:spacing w:before="40" w:after="40" w:line="240" w:lineRule="auto"/>
              <w:ind w:left="113" w:right="113"/>
              <w:rPr>
                <w:sz w:val="18"/>
                <w:szCs w:val="18"/>
                <w:lang w:val="fr-FR"/>
              </w:rPr>
            </w:pPr>
            <w:r w:rsidRPr="00F14ADD">
              <w:rPr>
                <w:sz w:val="18"/>
                <w:szCs w:val="18"/>
                <w:lang w:val="fr-FR"/>
              </w:rPr>
              <w:t>H220</w:t>
            </w:r>
          </w:p>
        </w:tc>
        <w:tc>
          <w:tcPr>
            <w:tcW w:w="3260" w:type="dxa"/>
            <w:gridSpan w:val="2"/>
            <w:tcBorders>
              <w:top w:val="nil"/>
              <w:left w:val="nil"/>
              <w:bottom w:val="nil"/>
              <w:right w:val="nil"/>
            </w:tcBorders>
          </w:tcPr>
          <w:p w:rsidR="00452AE0" w:rsidRPr="00F14ADD" w:rsidRDefault="006E076F" w:rsidP="00452AE0">
            <w:pPr>
              <w:spacing w:before="40" w:after="40" w:line="240" w:lineRule="auto"/>
              <w:ind w:left="113" w:right="113"/>
              <w:rPr>
                <w:sz w:val="18"/>
                <w:szCs w:val="18"/>
                <w:lang w:val="fr-FR"/>
              </w:rPr>
            </w:pPr>
            <w:r w:rsidRPr="00F14ADD">
              <w:rPr>
                <w:sz w:val="18"/>
                <w:szCs w:val="18"/>
                <w:lang w:val="fr-FR"/>
              </w:rPr>
              <w:t>Gaz extrêmement inflammable</w:t>
            </w:r>
          </w:p>
        </w:tc>
      </w:tr>
      <w:tr w:rsidR="00452AE0" w:rsidRPr="00F14ADD" w:rsidTr="00834828">
        <w:tc>
          <w:tcPr>
            <w:tcW w:w="2410" w:type="dxa"/>
            <w:vMerge/>
            <w:tcBorders>
              <w:left w:val="nil"/>
              <w:bottom w:val="single" w:sz="2" w:space="0" w:color="auto"/>
              <w:right w:val="nil"/>
            </w:tcBorders>
          </w:tcPr>
          <w:p w:rsidR="00452AE0" w:rsidRPr="00F14ADD" w:rsidRDefault="00452AE0" w:rsidP="00452AE0">
            <w:pPr>
              <w:spacing w:before="40" w:after="40" w:line="240" w:lineRule="auto"/>
              <w:ind w:left="113" w:right="113"/>
              <w:rPr>
                <w:sz w:val="18"/>
                <w:szCs w:val="18"/>
                <w:lang w:val="fr-FR"/>
              </w:rPr>
            </w:pPr>
          </w:p>
        </w:tc>
        <w:tc>
          <w:tcPr>
            <w:tcW w:w="851" w:type="dxa"/>
            <w:gridSpan w:val="2"/>
            <w:vMerge/>
            <w:tcBorders>
              <w:left w:val="nil"/>
              <w:bottom w:val="single" w:sz="2" w:space="0" w:color="auto"/>
              <w:right w:val="nil"/>
            </w:tcBorders>
          </w:tcPr>
          <w:p w:rsidR="00452AE0" w:rsidRPr="00F14ADD" w:rsidRDefault="00452AE0" w:rsidP="00452AE0">
            <w:pPr>
              <w:spacing w:before="40" w:after="40" w:line="240" w:lineRule="auto"/>
              <w:ind w:left="113" w:right="113"/>
              <w:jc w:val="center"/>
              <w:rPr>
                <w:sz w:val="18"/>
                <w:szCs w:val="18"/>
                <w:lang w:val="fr-FR"/>
              </w:rPr>
            </w:pPr>
          </w:p>
        </w:tc>
        <w:tc>
          <w:tcPr>
            <w:tcW w:w="850" w:type="dxa"/>
            <w:vMerge/>
            <w:tcBorders>
              <w:left w:val="nil"/>
              <w:bottom w:val="single" w:sz="2" w:space="0" w:color="auto"/>
              <w:right w:val="nil"/>
            </w:tcBorders>
          </w:tcPr>
          <w:p w:rsidR="00452AE0" w:rsidRPr="00F14ADD" w:rsidRDefault="00452AE0" w:rsidP="00452AE0">
            <w:pPr>
              <w:spacing w:before="40" w:after="40" w:line="240" w:lineRule="auto"/>
              <w:ind w:left="113" w:right="113"/>
              <w:jc w:val="center"/>
              <w:rPr>
                <w:b/>
                <w:noProof/>
                <w:sz w:val="18"/>
                <w:szCs w:val="18"/>
                <w:lang w:val="fr-FR" w:eastAsia="zh-CN"/>
              </w:rPr>
            </w:pPr>
          </w:p>
        </w:tc>
        <w:tc>
          <w:tcPr>
            <w:tcW w:w="1559" w:type="dxa"/>
            <w:gridSpan w:val="2"/>
            <w:vMerge/>
            <w:tcBorders>
              <w:left w:val="nil"/>
              <w:bottom w:val="single" w:sz="2" w:space="0" w:color="auto"/>
              <w:right w:val="nil"/>
            </w:tcBorders>
          </w:tcPr>
          <w:p w:rsidR="00452AE0" w:rsidRPr="00F14ADD" w:rsidRDefault="00452AE0" w:rsidP="00452AE0">
            <w:pPr>
              <w:spacing w:before="40" w:after="40" w:line="240" w:lineRule="auto"/>
              <w:ind w:left="113" w:right="113"/>
              <w:rPr>
                <w:sz w:val="18"/>
                <w:szCs w:val="18"/>
                <w:lang w:val="fr-FR"/>
              </w:rPr>
            </w:pPr>
          </w:p>
        </w:tc>
        <w:tc>
          <w:tcPr>
            <w:tcW w:w="709" w:type="dxa"/>
            <w:tcBorders>
              <w:top w:val="nil"/>
              <w:left w:val="nil"/>
              <w:bottom w:val="single" w:sz="2" w:space="0" w:color="auto"/>
              <w:right w:val="nil"/>
            </w:tcBorders>
          </w:tcPr>
          <w:p w:rsidR="00452AE0" w:rsidRPr="00F14ADD" w:rsidRDefault="006E076F" w:rsidP="006E076F">
            <w:pPr>
              <w:spacing w:before="40" w:after="40" w:line="240" w:lineRule="auto"/>
              <w:ind w:left="113" w:right="113"/>
              <w:rPr>
                <w:sz w:val="18"/>
                <w:szCs w:val="18"/>
                <w:lang w:val="fr-FR"/>
              </w:rPr>
            </w:pPr>
            <w:r w:rsidRPr="00F14ADD">
              <w:rPr>
                <w:sz w:val="18"/>
                <w:szCs w:val="18"/>
                <w:lang w:val="fr-FR"/>
              </w:rPr>
              <w:t>H231</w:t>
            </w:r>
          </w:p>
        </w:tc>
        <w:tc>
          <w:tcPr>
            <w:tcW w:w="3260" w:type="dxa"/>
            <w:gridSpan w:val="2"/>
            <w:tcBorders>
              <w:top w:val="nil"/>
              <w:left w:val="nil"/>
              <w:bottom w:val="single" w:sz="2" w:space="0" w:color="auto"/>
              <w:right w:val="nil"/>
            </w:tcBorders>
          </w:tcPr>
          <w:p w:rsidR="00452AE0" w:rsidRPr="00F14ADD" w:rsidRDefault="006E076F" w:rsidP="00452AE0">
            <w:pPr>
              <w:spacing w:before="40" w:after="40" w:line="240" w:lineRule="auto"/>
              <w:ind w:left="113" w:right="113"/>
              <w:rPr>
                <w:sz w:val="18"/>
                <w:szCs w:val="18"/>
                <w:lang w:val="fr-FR"/>
              </w:rPr>
            </w:pPr>
            <w:r w:rsidRPr="00F14ADD">
              <w:rPr>
                <w:sz w:val="18"/>
                <w:szCs w:val="18"/>
                <w:lang w:val="fr-FR"/>
              </w:rPr>
              <w:t>Peut exploser même en l’absence d’air à une pression et/ou une température élevée(s)</w:t>
            </w:r>
          </w:p>
        </w:tc>
      </w:tr>
      <w:tr w:rsidR="00452AE0" w:rsidRPr="00F14ADD" w:rsidTr="00834828">
        <w:tblPrEx>
          <w:shd w:val="clear" w:color="auto" w:fill="FFFFFF"/>
          <w:tblCellMar>
            <w:left w:w="108" w:type="dxa"/>
            <w:right w:w="108" w:type="dxa"/>
          </w:tblCellMar>
        </w:tblPrEx>
        <w:tc>
          <w:tcPr>
            <w:tcW w:w="9639" w:type="dxa"/>
            <w:gridSpan w:val="9"/>
            <w:tcBorders>
              <w:top w:val="single" w:sz="2" w:space="0" w:color="auto"/>
              <w:left w:val="single" w:sz="2" w:space="0" w:color="auto"/>
              <w:bottom w:val="single" w:sz="2" w:space="0" w:color="auto"/>
              <w:right w:val="single" w:sz="2" w:space="0" w:color="auto"/>
            </w:tcBorders>
            <w:shd w:val="clear" w:color="auto" w:fill="FFFFFF"/>
          </w:tcPr>
          <w:p w:rsidR="00452AE0" w:rsidRPr="00F14ADD" w:rsidRDefault="00452AE0" w:rsidP="00452AE0">
            <w:pPr>
              <w:shd w:val="solid" w:color="FFFFFF" w:fill="FFFFFF"/>
              <w:suppressAutoHyphens w:val="0"/>
              <w:spacing w:before="40" w:after="40" w:line="240" w:lineRule="auto"/>
              <w:ind w:left="-102"/>
              <w:jc w:val="center"/>
              <w:outlineLvl w:val="6"/>
              <w:rPr>
                <w:b/>
                <w:bCs/>
                <w:sz w:val="18"/>
                <w:szCs w:val="18"/>
                <w:lang w:val="fr-FR"/>
              </w:rPr>
            </w:pPr>
            <w:r w:rsidRPr="00F14ADD">
              <w:rPr>
                <w:b/>
                <w:bCs/>
                <w:sz w:val="18"/>
                <w:szCs w:val="18"/>
                <w:lang w:val="fr-FR"/>
              </w:rPr>
              <w:t>Conseils de prudence</w:t>
            </w:r>
          </w:p>
        </w:tc>
      </w:tr>
      <w:tr w:rsidR="00452AE0" w:rsidRPr="00F14ADD" w:rsidTr="00834828">
        <w:tblPrEx>
          <w:shd w:val="clear" w:color="auto" w:fill="FFFFFF"/>
          <w:tblCellMar>
            <w:left w:w="108" w:type="dxa"/>
            <w:right w:w="108" w:type="dxa"/>
          </w:tblCellMar>
        </w:tblPrEx>
        <w:tc>
          <w:tcPr>
            <w:tcW w:w="2458" w:type="dxa"/>
            <w:gridSpan w:val="2"/>
            <w:tcBorders>
              <w:top w:val="single" w:sz="2" w:space="0" w:color="auto"/>
              <w:left w:val="single" w:sz="2" w:space="0" w:color="auto"/>
              <w:bottom w:val="single" w:sz="2" w:space="0" w:color="auto"/>
              <w:right w:val="single" w:sz="2" w:space="0" w:color="auto"/>
            </w:tcBorders>
            <w:shd w:val="clear" w:color="auto" w:fill="FFFFFF"/>
          </w:tcPr>
          <w:p w:rsidR="00452AE0" w:rsidRPr="00F14ADD" w:rsidRDefault="00452AE0" w:rsidP="00452AE0">
            <w:pPr>
              <w:suppressAutoHyphens w:val="0"/>
              <w:spacing w:before="40" w:after="40" w:line="240" w:lineRule="auto"/>
              <w:jc w:val="center"/>
              <w:rPr>
                <w:b/>
                <w:bCs/>
                <w:sz w:val="18"/>
                <w:szCs w:val="18"/>
                <w:lang w:val="fr-FR"/>
              </w:rPr>
            </w:pPr>
            <w:r w:rsidRPr="00F14ADD">
              <w:rPr>
                <w:b/>
                <w:bCs/>
                <w:sz w:val="18"/>
                <w:szCs w:val="18"/>
                <w:lang w:val="fr-FR"/>
              </w:rPr>
              <w:t>Prévention</w:t>
            </w:r>
          </w:p>
        </w:tc>
        <w:tc>
          <w:tcPr>
            <w:tcW w:w="2699" w:type="dxa"/>
            <w:gridSpan w:val="3"/>
            <w:tcBorders>
              <w:top w:val="single" w:sz="2" w:space="0" w:color="auto"/>
              <w:left w:val="single" w:sz="2" w:space="0" w:color="auto"/>
              <w:bottom w:val="single" w:sz="2" w:space="0" w:color="auto"/>
              <w:right w:val="single" w:sz="2" w:space="0" w:color="auto"/>
            </w:tcBorders>
            <w:shd w:val="clear" w:color="auto" w:fill="FFFFFF"/>
          </w:tcPr>
          <w:p w:rsidR="00452AE0" w:rsidRPr="00F14ADD" w:rsidRDefault="00452AE0" w:rsidP="00452AE0">
            <w:pPr>
              <w:suppressAutoHyphens w:val="0"/>
              <w:spacing w:before="40" w:after="40" w:line="240" w:lineRule="auto"/>
              <w:jc w:val="center"/>
              <w:rPr>
                <w:b/>
                <w:bCs/>
                <w:sz w:val="18"/>
                <w:szCs w:val="18"/>
                <w:lang w:val="fr-FR"/>
              </w:rPr>
            </w:pPr>
            <w:r w:rsidRPr="00F14ADD">
              <w:rPr>
                <w:b/>
                <w:bCs/>
                <w:sz w:val="18"/>
                <w:szCs w:val="18"/>
                <w:lang w:val="fr-FR"/>
              </w:rPr>
              <w:t>Intervention</w:t>
            </w:r>
          </w:p>
        </w:tc>
        <w:tc>
          <w:tcPr>
            <w:tcW w:w="2589" w:type="dxa"/>
            <w:gridSpan w:val="3"/>
            <w:tcBorders>
              <w:top w:val="single" w:sz="2" w:space="0" w:color="auto"/>
              <w:left w:val="single" w:sz="2" w:space="0" w:color="auto"/>
              <w:bottom w:val="single" w:sz="2" w:space="0" w:color="auto"/>
              <w:right w:val="single" w:sz="2" w:space="0" w:color="auto"/>
            </w:tcBorders>
            <w:shd w:val="clear" w:color="auto" w:fill="FFFFFF"/>
          </w:tcPr>
          <w:p w:rsidR="00452AE0" w:rsidRPr="00F14ADD" w:rsidRDefault="00452AE0" w:rsidP="00452AE0">
            <w:pPr>
              <w:suppressAutoHyphens w:val="0"/>
              <w:spacing w:before="40" w:after="40" w:line="240" w:lineRule="auto"/>
              <w:jc w:val="center"/>
              <w:rPr>
                <w:b/>
                <w:bCs/>
                <w:sz w:val="18"/>
                <w:szCs w:val="18"/>
                <w:lang w:val="fr-FR"/>
              </w:rPr>
            </w:pPr>
            <w:r w:rsidRPr="00F14ADD">
              <w:rPr>
                <w:b/>
                <w:bCs/>
                <w:sz w:val="18"/>
                <w:szCs w:val="18"/>
                <w:lang w:val="fr-FR"/>
              </w:rPr>
              <w:t>Stockage</w:t>
            </w:r>
          </w:p>
        </w:tc>
        <w:tc>
          <w:tcPr>
            <w:tcW w:w="1893" w:type="dxa"/>
            <w:tcBorders>
              <w:top w:val="single" w:sz="2" w:space="0" w:color="auto"/>
              <w:left w:val="single" w:sz="2" w:space="0" w:color="auto"/>
              <w:bottom w:val="single" w:sz="2" w:space="0" w:color="auto"/>
              <w:right w:val="single" w:sz="2" w:space="0" w:color="auto"/>
            </w:tcBorders>
            <w:shd w:val="clear" w:color="auto" w:fill="FFFFFF"/>
          </w:tcPr>
          <w:p w:rsidR="00452AE0" w:rsidRPr="00F14ADD" w:rsidRDefault="00452AE0" w:rsidP="00452AE0">
            <w:pPr>
              <w:suppressAutoHyphens w:val="0"/>
              <w:spacing w:before="40" w:after="40" w:line="240" w:lineRule="auto"/>
              <w:jc w:val="center"/>
              <w:rPr>
                <w:b/>
                <w:bCs/>
                <w:sz w:val="18"/>
                <w:szCs w:val="18"/>
                <w:lang w:val="fr-FR"/>
              </w:rPr>
            </w:pPr>
            <w:r w:rsidRPr="00F14ADD">
              <w:rPr>
                <w:b/>
                <w:bCs/>
                <w:sz w:val="18"/>
                <w:szCs w:val="18"/>
                <w:lang w:val="fr-FR"/>
              </w:rPr>
              <w:t>Élimination</w:t>
            </w:r>
          </w:p>
        </w:tc>
      </w:tr>
      <w:tr w:rsidR="006E076F" w:rsidRPr="00F14ADD" w:rsidTr="00834828">
        <w:tblPrEx>
          <w:shd w:val="clear" w:color="auto" w:fill="FFFFFF"/>
          <w:tblCellMar>
            <w:left w:w="108" w:type="dxa"/>
            <w:right w:w="108" w:type="dxa"/>
          </w:tblCellMar>
        </w:tblPrEx>
        <w:tc>
          <w:tcPr>
            <w:tcW w:w="2458" w:type="dxa"/>
            <w:gridSpan w:val="2"/>
            <w:tcBorders>
              <w:top w:val="single" w:sz="2" w:space="0" w:color="auto"/>
              <w:left w:val="single" w:sz="2" w:space="0" w:color="auto"/>
              <w:bottom w:val="single" w:sz="2" w:space="0" w:color="auto"/>
              <w:right w:val="single" w:sz="2" w:space="0" w:color="auto"/>
            </w:tcBorders>
            <w:shd w:val="clear" w:color="auto" w:fill="FFFFFF"/>
          </w:tcPr>
          <w:p w:rsidR="006E076F" w:rsidRPr="00F14ADD" w:rsidRDefault="006E076F" w:rsidP="00711A56">
            <w:pPr>
              <w:keepNext/>
              <w:keepLines/>
              <w:tabs>
                <w:tab w:val="left" w:pos="360"/>
              </w:tabs>
              <w:spacing w:before="30" w:after="80" w:line="240" w:lineRule="auto"/>
              <w:rPr>
                <w:bCs/>
                <w:sz w:val="18"/>
                <w:szCs w:val="18"/>
                <w:lang w:val="fr-FR"/>
              </w:rPr>
            </w:pPr>
            <w:r w:rsidRPr="00F14ADD">
              <w:rPr>
                <w:bCs/>
                <w:sz w:val="18"/>
                <w:szCs w:val="18"/>
                <w:lang w:val="fr-FR"/>
              </w:rPr>
              <w:t>P210</w:t>
            </w:r>
            <w:r w:rsidRPr="00F14ADD">
              <w:rPr>
                <w:b/>
                <w:sz w:val="18"/>
                <w:szCs w:val="18"/>
                <w:lang w:val="fr-FR"/>
              </w:rPr>
              <w:br/>
              <w:t>Tenir à l’écart de la chaleur, des surfaces chaudes, des étincelles, des flammes nues et de toute autre source d’ignition. Ne pas fumer.</w:t>
            </w:r>
          </w:p>
          <w:p w:rsidR="006E076F" w:rsidRPr="00F14ADD" w:rsidRDefault="006E076F" w:rsidP="006E076F">
            <w:pPr>
              <w:suppressAutoHyphens w:val="0"/>
              <w:spacing w:before="40" w:after="120" w:line="240" w:lineRule="auto"/>
              <w:rPr>
                <w:sz w:val="18"/>
                <w:szCs w:val="18"/>
                <w:lang w:val="fr-FR"/>
              </w:rPr>
            </w:pPr>
            <w:r w:rsidRPr="00F14ADD">
              <w:rPr>
                <w:sz w:val="18"/>
                <w:szCs w:val="18"/>
                <w:lang w:val="fr-FR"/>
              </w:rPr>
              <w:t>P202</w:t>
            </w:r>
            <w:r w:rsidRPr="00F14ADD">
              <w:rPr>
                <w:b/>
                <w:bCs/>
                <w:sz w:val="18"/>
                <w:szCs w:val="18"/>
                <w:lang w:val="fr-FR"/>
              </w:rPr>
              <w:br/>
            </w:r>
            <w:r w:rsidRPr="00F14ADD">
              <w:rPr>
                <w:b/>
                <w:sz w:val="18"/>
                <w:szCs w:val="18"/>
                <w:lang w:val="fr-FR"/>
              </w:rPr>
              <w:t>Ne pas manipuler avant d’avoir lu et compris toutes les précautions de sécurité.</w:t>
            </w:r>
          </w:p>
        </w:tc>
        <w:tc>
          <w:tcPr>
            <w:tcW w:w="2699" w:type="dxa"/>
            <w:gridSpan w:val="3"/>
            <w:tcBorders>
              <w:top w:val="single" w:sz="2" w:space="0" w:color="auto"/>
              <w:left w:val="single" w:sz="2" w:space="0" w:color="auto"/>
              <w:bottom w:val="single" w:sz="2" w:space="0" w:color="auto"/>
              <w:right w:val="single" w:sz="2" w:space="0" w:color="auto"/>
            </w:tcBorders>
            <w:shd w:val="clear" w:color="auto" w:fill="FFFFFF"/>
          </w:tcPr>
          <w:p w:rsidR="006E076F" w:rsidRPr="00F14ADD" w:rsidRDefault="006E076F" w:rsidP="00320B1E">
            <w:pPr>
              <w:tabs>
                <w:tab w:val="left" w:pos="360"/>
              </w:tabs>
              <w:suppressAutoHyphens w:val="0"/>
              <w:spacing w:before="40" w:after="120" w:line="240" w:lineRule="auto"/>
              <w:rPr>
                <w:b/>
                <w:sz w:val="18"/>
                <w:szCs w:val="18"/>
                <w:lang w:val="fr-FR"/>
              </w:rPr>
            </w:pPr>
            <w:r w:rsidRPr="00F14ADD">
              <w:rPr>
                <w:bCs/>
                <w:sz w:val="18"/>
                <w:szCs w:val="18"/>
                <w:lang w:val="fr-FR"/>
              </w:rPr>
              <w:t>P377</w:t>
            </w:r>
            <w:r w:rsidRPr="00F14ADD">
              <w:rPr>
                <w:b/>
                <w:sz w:val="18"/>
                <w:szCs w:val="18"/>
                <w:lang w:val="fr-FR"/>
              </w:rPr>
              <w:br/>
              <w:t>Fuite de gaz enflammé </w:t>
            </w:r>
            <w:proofErr w:type="gramStart"/>
            <w:r w:rsidRPr="00F14ADD">
              <w:rPr>
                <w:b/>
                <w:sz w:val="18"/>
                <w:szCs w:val="18"/>
                <w:lang w:val="fr-FR"/>
              </w:rPr>
              <w:t>:</w:t>
            </w:r>
            <w:proofErr w:type="gramEnd"/>
            <w:r w:rsidRPr="00F14ADD">
              <w:rPr>
                <w:b/>
                <w:sz w:val="18"/>
                <w:szCs w:val="18"/>
                <w:lang w:val="fr-FR"/>
              </w:rPr>
              <w:br/>
              <w:t>Ne pas éteindre si la fuite ne peut pas être arrêtée sans danger.</w:t>
            </w:r>
          </w:p>
          <w:p w:rsidR="006E076F" w:rsidRPr="00F14ADD" w:rsidRDefault="006E076F" w:rsidP="00711A56">
            <w:pPr>
              <w:spacing w:before="40" w:after="40" w:line="240" w:lineRule="auto"/>
              <w:rPr>
                <w:b/>
                <w:sz w:val="18"/>
                <w:szCs w:val="18"/>
                <w:lang w:val="fr-FR"/>
              </w:rPr>
            </w:pPr>
            <w:r w:rsidRPr="00F14ADD">
              <w:rPr>
                <w:bCs/>
                <w:sz w:val="18"/>
                <w:szCs w:val="18"/>
                <w:lang w:val="fr-FR"/>
              </w:rPr>
              <w:t>P381</w:t>
            </w:r>
            <w:r w:rsidRPr="00F14ADD">
              <w:rPr>
                <w:b/>
                <w:sz w:val="18"/>
                <w:szCs w:val="18"/>
                <w:lang w:val="fr-FR"/>
              </w:rPr>
              <w:br/>
              <w:t>En cas de fuite, éliminer toutes les sources d’ignition.</w:t>
            </w:r>
          </w:p>
        </w:tc>
        <w:tc>
          <w:tcPr>
            <w:tcW w:w="2589" w:type="dxa"/>
            <w:gridSpan w:val="3"/>
            <w:tcBorders>
              <w:top w:val="single" w:sz="2" w:space="0" w:color="auto"/>
              <w:left w:val="single" w:sz="2" w:space="0" w:color="auto"/>
              <w:bottom w:val="single" w:sz="2" w:space="0" w:color="auto"/>
              <w:right w:val="single" w:sz="2" w:space="0" w:color="auto"/>
            </w:tcBorders>
            <w:shd w:val="clear" w:color="auto" w:fill="FFFFFF"/>
          </w:tcPr>
          <w:p w:rsidR="006E076F" w:rsidRPr="00F14ADD" w:rsidRDefault="006E076F" w:rsidP="00711A56">
            <w:pPr>
              <w:spacing w:before="40" w:after="40" w:line="240" w:lineRule="auto"/>
              <w:rPr>
                <w:sz w:val="18"/>
                <w:szCs w:val="18"/>
                <w:highlight w:val="yellow"/>
                <w:lang w:val="fr-FR"/>
              </w:rPr>
            </w:pPr>
            <w:r w:rsidRPr="00F14ADD">
              <w:rPr>
                <w:bCs/>
                <w:sz w:val="18"/>
                <w:szCs w:val="18"/>
                <w:lang w:val="fr-FR"/>
              </w:rPr>
              <w:t>P403</w:t>
            </w:r>
            <w:r w:rsidRPr="00F14ADD">
              <w:rPr>
                <w:b/>
                <w:sz w:val="18"/>
                <w:szCs w:val="18"/>
                <w:lang w:val="fr-FR"/>
              </w:rPr>
              <w:br/>
              <w:t>Stocker dans un endroit bien ventilé.</w:t>
            </w:r>
          </w:p>
        </w:tc>
        <w:tc>
          <w:tcPr>
            <w:tcW w:w="1893" w:type="dxa"/>
            <w:tcBorders>
              <w:top w:val="single" w:sz="2" w:space="0" w:color="auto"/>
              <w:left w:val="single" w:sz="2" w:space="0" w:color="auto"/>
              <w:bottom w:val="single" w:sz="2" w:space="0" w:color="auto"/>
              <w:right w:val="single" w:sz="2" w:space="0" w:color="auto"/>
            </w:tcBorders>
            <w:shd w:val="clear" w:color="auto" w:fill="FFFFFF"/>
          </w:tcPr>
          <w:p w:rsidR="006E076F" w:rsidRPr="00F14ADD" w:rsidRDefault="006E076F" w:rsidP="00452AE0">
            <w:pPr>
              <w:suppressAutoHyphens w:val="0"/>
              <w:spacing w:before="40" w:after="120" w:line="240" w:lineRule="auto"/>
              <w:rPr>
                <w:sz w:val="18"/>
                <w:szCs w:val="18"/>
                <w:lang w:val="fr-FR"/>
              </w:rPr>
            </w:pPr>
          </w:p>
        </w:tc>
      </w:tr>
    </w:tbl>
    <w:p w:rsidR="006E076F" w:rsidRPr="00F14ADD" w:rsidRDefault="006E076F" w:rsidP="006E076F">
      <w:pPr>
        <w:keepNext/>
        <w:keepLines/>
        <w:spacing w:before="120" w:after="120"/>
        <w:ind w:left="142" w:right="397"/>
        <w:rPr>
          <w:i/>
          <w:sz w:val="18"/>
          <w:szCs w:val="18"/>
          <w:lang w:val="fr-FR"/>
        </w:rPr>
      </w:pPr>
      <w:r w:rsidRPr="00F14ADD">
        <w:rPr>
          <w:rFonts w:eastAsia="MS Mincho"/>
          <w:b/>
          <w:bCs/>
          <w:i/>
          <w:iCs/>
          <w:sz w:val="18"/>
          <w:szCs w:val="18"/>
          <w:lang w:val="fr-FR" w:eastAsia="ja-JP"/>
        </w:rPr>
        <w:t>Nota </w:t>
      </w:r>
      <w:r w:rsidRPr="00F14ADD">
        <w:rPr>
          <w:rFonts w:eastAsia="MS Mincho"/>
          <w:bCs/>
          <w:i/>
          <w:iCs/>
          <w:sz w:val="18"/>
          <w:szCs w:val="18"/>
          <w:lang w:val="fr-FR" w:eastAsia="ja-JP"/>
        </w:rPr>
        <w:t>:</w:t>
      </w:r>
      <w:r w:rsidRPr="00F14ADD">
        <w:rPr>
          <w:rFonts w:eastAsia="MS Mincho"/>
          <w:i/>
          <w:iCs/>
          <w:sz w:val="18"/>
          <w:szCs w:val="18"/>
          <w:lang w:val="fr-FR" w:eastAsia="ja-JP"/>
        </w:rPr>
        <w:t xml:space="preserve"> </w:t>
      </w:r>
      <w:r w:rsidRPr="00F14ADD">
        <w:rPr>
          <w:i/>
          <w:sz w:val="18"/>
          <w:szCs w:val="18"/>
          <w:lang w:val="fr-FR"/>
        </w:rPr>
        <w:t xml:space="preserve">Le tableau ci-dessus contient uniquement les conseils de prudence prescrits en raison du caractère inflammable et de l’instabilité chimique du gaz. Pour </w:t>
      </w:r>
      <w:r w:rsidR="00711A56" w:rsidRPr="00F14ADD">
        <w:rPr>
          <w:i/>
          <w:sz w:val="18"/>
          <w:szCs w:val="18"/>
          <w:lang w:val="fr-FR"/>
        </w:rPr>
        <w:t>d’</w:t>
      </w:r>
      <w:r w:rsidRPr="00F14ADD">
        <w:rPr>
          <w:i/>
          <w:sz w:val="18"/>
          <w:szCs w:val="18"/>
          <w:lang w:val="fr-FR"/>
        </w:rPr>
        <w:t xml:space="preserve">autres conseils de prudence prescrits en raison de la </w:t>
      </w:r>
      <w:proofErr w:type="spellStart"/>
      <w:r w:rsidRPr="00F14ADD">
        <w:rPr>
          <w:i/>
          <w:sz w:val="18"/>
          <w:szCs w:val="18"/>
          <w:lang w:val="fr-FR"/>
        </w:rPr>
        <w:t>pyrophoricité</w:t>
      </w:r>
      <w:proofErr w:type="spellEnd"/>
      <w:r w:rsidRPr="00F14ADD">
        <w:rPr>
          <w:i/>
          <w:sz w:val="18"/>
          <w:szCs w:val="18"/>
          <w:lang w:val="fr-FR"/>
        </w:rPr>
        <w:t xml:space="preserve"> du gaz, se reporter au tableau correspondant pour les gaz pyrophoriques.</w:t>
      </w:r>
      <w:r w:rsidR="00711A56" w:rsidRPr="00F14ADD">
        <w:rPr>
          <w:i/>
          <w:sz w:val="18"/>
          <w:szCs w:val="18"/>
          <w:lang w:val="fr-FR"/>
        </w:rPr>
        <w:t> »</w:t>
      </w:r>
    </w:p>
    <w:p w:rsidR="008B5A7B" w:rsidRPr="00767BBA" w:rsidRDefault="008B5A7B" w:rsidP="008B5A7B">
      <w:pPr>
        <w:pStyle w:val="H23G"/>
        <w:rPr>
          <w:lang w:val="fr-FR"/>
        </w:rPr>
      </w:pPr>
      <w:r w:rsidRPr="00767BBA">
        <w:rPr>
          <w:lang w:val="fr-FR"/>
        </w:rPr>
        <w:tab/>
      </w:r>
      <w:r w:rsidRPr="00767BBA">
        <w:rPr>
          <w:lang w:val="fr-FR"/>
        </w:rPr>
        <w:tab/>
        <w:t>Section 5</w:t>
      </w:r>
    </w:p>
    <w:p w:rsidR="008B5A7B" w:rsidRPr="00767BBA" w:rsidRDefault="008B5A7B" w:rsidP="008B5A7B">
      <w:pPr>
        <w:pStyle w:val="SingleTxtG"/>
        <w:ind w:left="2268" w:hanging="1134"/>
        <w:rPr>
          <w:lang w:val="fr-FR"/>
        </w:rPr>
      </w:pPr>
      <w:r w:rsidRPr="00767BBA">
        <w:rPr>
          <w:lang w:val="fr-FR"/>
        </w:rPr>
        <w:t>A3.5.1</w:t>
      </w:r>
      <w:r w:rsidRPr="00767BBA">
        <w:rPr>
          <w:lang w:val="fr-FR"/>
        </w:rPr>
        <w:tab/>
        <w:t>Supprimer « Du bureau sud-africain des normes (SABS 0265 :1999) » et les pictogrammes y relatifs.</w:t>
      </w:r>
    </w:p>
    <w:p w:rsidR="004D5C3F" w:rsidRPr="00767BBA" w:rsidRDefault="008B5A7B" w:rsidP="00E74F04">
      <w:pPr>
        <w:pStyle w:val="H1G"/>
        <w:rPr>
          <w:lang w:val="fr-FR"/>
        </w:rPr>
      </w:pPr>
      <w:r w:rsidRPr="00767BBA">
        <w:rPr>
          <w:lang w:val="fr-FR"/>
        </w:rPr>
        <w:tab/>
      </w:r>
      <w:r w:rsidR="00E24064" w:rsidRPr="00767BBA">
        <w:rPr>
          <w:lang w:val="fr-FR"/>
        </w:rPr>
        <w:tab/>
      </w:r>
      <w:r w:rsidR="004D5C3F" w:rsidRPr="00767BBA">
        <w:rPr>
          <w:lang w:val="fr-FR"/>
        </w:rPr>
        <w:t>Annexe 4</w:t>
      </w:r>
    </w:p>
    <w:p w:rsidR="00881578" w:rsidRPr="00767BBA" w:rsidRDefault="00881578" w:rsidP="00881578">
      <w:pPr>
        <w:pStyle w:val="SingleTxtG"/>
        <w:ind w:left="2268" w:hanging="1134"/>
        <w:rPr>
          <w:lang w:val="fr-FR"/>
        </w:rPr>
      </w:pPr>
      <w:r w:rsidRPr="00767BBA">
        <w:rPr>
          <w:lang w:val="fr-FR"/>
        </w:rPr>
        <w:t>A4.3.9</w:t>
      </w:r>
      <w:r w:rsidRPr="00767BBA">
        <w:rPr>
          <w:lang w:val="fr-FR"/>
        </w:rPr>
        <w:tab/>
      </w:r>
      <w:r w:rsidRPr="00767BBA">
        <w:rPr>
          <w:lang w:val="fr-FR"/>
        </w:rPr>
        <w:tab/>
        <w:t>Au tableau A4.3.9.2 modifier le texte de la colonne 3 qui concerne le chapitre 2.2 pour lire comme suit :</w:t>
      </w:r>
    </w:p>
    <w:p w:rsidR="00881578" w:rsidRPr="00767BBA" w:rsidRDefault="00F14ADD" w:rsidP="00F14ADD">
      <w:pPr>
        <w:pStyle w:val="SingleTxtG"/>
        <w:spacing w:after="0"/>
        <w:ind w:left="2268" w:hanging="1134"/>
        <w:rPr>
          <w:lang w:val="fr-FR"/>
        </w:rPr>
      </w:pPr>
      <w:r>
        <w:rPr>
          <w:lang w:val="fr-FR"/>
        </w:rPr>
        <w:br w:type="page"/>
      </w:r>
      <w:r w:rsidR="00881578" w:rsidRPr="00767BBA">
        <w:rPr>
          <w:lang w:val="fr-FR"/>
        </w:rPr>
        <w:lastRenderedPageBreak/>
        <w:t>« </w:t>
      </w:r>
    </w:p>
    <w:tbl>
      <w:tblPr>
        <w:tblW w:w="8363" w:type="dxa"/>
        <w:tblInd w:w="8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92"/>
        <w:gridCol w:w="1134"/>
        <w:gridCol w:w="6237"/>
      </w:tblGrid>
      <w:tr w:rsidR="00881578" w:rsidRPr="00767BBA" w:rsidTr="003D4499">
        <w:tc>
          <w:tcPr>
            <w:tcW w:w="992" w:type="dxa"/>
            <w:tcBorders>
              <w:top w:val="single" w:sz="2" w:space="0" w:color="auto"/>
              <w:left w:val="single" w:sz="2" w:space="0" w:color="auto"/>
              <w:bottom w:val="single" w:sz="2" w:space="0" w:color="auto"/>
              <w:right w:val="single" w:sz="2" w:space="0" w:color="auto"/>
            </w:tcBorders>
            <w:shd w:val="clear" w:color="auto" w:fill="auto"/>
          </w:tcPr>
          <w:p w:rsidR="00881578" w:rsidRPr="003D4499" w:rsidRDefault="00881578" w:rsidP="003D4499">
            <w:pPr>
              <w:spacing w:before="60" w:after="60" w:line="200" w:lineRule="exact"/>
              <w:ind w:left="57" w:right="57"/>
              <w:jc w:val="center"/>
              <w:rPr>
                <w:b/>
                <w:sz w:val="18"/>
                <w:lang w:val="fr-FR"/>
              </w:rPr>
            </w:pPr>
            <w:r w:rsidRPr="003D4499">
              <w:rPr>
                <w:b/>
                <w:sz w:val="18"/>
                <w:lang w:val="fr-FR"/>
              </w:rPr>
              <w:t>Chapitre</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81578" w:rsidRPr="003D4499" w:rsidRDefault="00881578" w:rsidP="003D4499">
            <w:pPr>
              <w:spacing w:before="60" w:after="60" w:line="200" w:lineRule="exact"/>
              <w:ind w:left="57" w:right="57"/>
              <w:jc w:val="center"/>
              <w:rPr>
                <w:b/>
                <w:sz w:val="18"/>
                <w:lang w:val="fr-FR"/>
              </w:rPr>
            </w:pPr>
            <w:r w:rsidRPr="003D4499">
              <w:rPr>
                <w:b/>
                <w:sz w:val="18"/>
                <w:lang w:val="fr-FR"/>
              </w:rPr>
              <w:t>Classe de danger</w:t>
            </w:r>
          </w:p>
        </w:tc>
        <w:tc>
          <w:tcPr>
            <w:tcW w:w="6237" w:type="dxa"/>
            <w:tcBorders>
              <w:top w:val="single" w:sz="2" w:space="0" w:color="auto"/>
              <w:left w:val="single" w:sz="2" w:space="0" w:color="auto"/>
              <w:bottom w:val="single" w:sz="2" w:space="0" w:color="auto"/>
              <w:right w:val="single" w:sz="2" w:space="0" w:color="auto"/>
            </w:tcBorders>
            <w:shd w:val="clear" w:color="auto" w:fill="auto"/>
          </w:tcPr>
          <w:p w:rsidR="00881578" w:rsidRPr="003D4499" w:rsidRDefault="00881578" w:rsidP="003D4499">
            <w:pPr>
              <w:spacing w:before="60" w:after="60" w:line="200" w:lineRule="exact"/>
              <w:ind w:left="57" w:right="57"/>
              <w:jc w:val="center"/>
              <w:rPr>
                <w:b/>
                <w:sz w:val="18"/>
                <w:lang w:val="fr-FR"/>
              </w:rPr>
            </w:pPr>
            <w:r w:rsidRPr="003D4499">
              <w:rPr>
                <w:b/>
                <w:sz w:val="18"/>
                <w:lang w:val="fr-FR"/>
              </w:rPr>
              <w:t>Propriété/Caractéristique de sécurité/Résultat d’épreuve et Observations/Directives</w:t>
            </w:r>
          </w:p>
        </w:tc>
      </w:tr>
      <w:tr w:rsidR="00881578" w:rsidRPr="00767BBA" w:rsidTr="003D4499">
        <w:tc>
          <w:tcPr>
            <w:tcW w:w="992" w:type="dxa"/>
            <w:vMerge w:val="restart"/>
            <w:tcBorders>
              <w:top w:val="single" w:sz="2" w:space="0" w:color="auto"/>
              <w:right w:val="single" w:sz="4" w:space="0" w:color="auto"/>
            </w:tcBorders>
            <w:shd w:val="clear" w:color="auto" w:fill="auto"/>
          </w:tcPr>
          <w:p w:rsidR="00881578" w:rsidRPr="003D4499" w:rsidRDefault="00881578" w:rsidP="003D4499">
            <w:pPr>
              <w:spacing w:before="60" w:after="60"/>
              <w:ind w:left="57" w:right="57"/>
              <w:jc w:val="center"/>
              <w:rPr>
                <w:sz w:val="18"/>
                <w:lang w:val="fr-FR"/>
              </w:rPr>
            </w:pPr>
            <w:r w:rsidRPr="003D4499">
              <w:rPr>
                <w:sz w:val="18"/>
                <w:lang w:val="fr-FR"/>
              </w:rPr>
              <w:t>2.2</w:t>
            </w:r>
          </w:p>
        </w:tc>
        <w:tc>
          <w:tcPr>
            <w:tcW w:w="1134" w:type="dxa"/>
            <w:vMerge w:val="restart"/>
            <w:tcBorders>
              <w:top w:val="single" w:sz="2" w:space="0" w:color="auto"/>
              <w:left w:val="single" w:sz="4" w:space="0" w:color="auto"/>
              <w:right w:val="single" w:sz="4" w:space="0" w:color="auto"/>
            </w:tcBorders>
            <w:shd w:val="clear" w:color="auto" w:fill="auto"/>
          </w:tcPr>
          <w:p w:rsidR="00881578" w:rsidRPr="003D4499" w:rsidRDefault="00881578" w:rsidP="003D4499">
            <w:pPr>
              <w:spacing w:before="60" w:after="60"/>
              <w:ind w:left="57" w:right="57"/>
              <w:rPr>
                <w:sz w:val="18"/>
                <w:lang w:val="fr-FR"/>
              </w:rPr>
            </w:pPr>
            <w:r w:rsidRPr="003D4499">
              <w:rPr>
                <w:sz w:val="18"/>
                <w:lang w:val="fr-FR"/>
              </w:rPr>
              <w:t>Gaz inflammables</w:t>
            </w:r>
          </w:p>
        </w:tc>
        <w:tc>
          <w:tcPr>
            <w:tcW w:w="6237" w:type="dxa"/>
            <w:tcBorders>
              <w:top w:val="single" w:sz="2" w:space="0" w:color="auto"/>
              <w:left w:val="single" w:sz="4" w:space="0" w:color="auto"/>
            </w:tcBorders>
            <w:shd w:val="clear" w:color="auto" w:fill="auto"/>
          </w:tcPr>
          <w:p w:rsidR="00881578" w:rsidRPr="003D4499" w:rsidRDefault="00881578" w:rsidP="003D4499">
            <w:pPr>
              <w:spacing w:before="60" w:after="60"/>
              <w:ind w:left="57" w:right="57"/>
              <w:rPr>
                <w:sz w:val="18"/>
                <w:lang w:val="fr-FR"/>
              </w:rPr>
            </w:pPr>
            <w:r w:rsidRPr="003D4499">
              <w:rPr>
                <w:sz w:val="18"/>
                <w:u w:val="single"/>
                <w:lang w:val="fr-FR"/>
              </w:rPr>
              <w:t>Pour les gaz inflammables purs</w:t>
            </w:r>
            <w:r w:rsidRPr="003D4499">
              <w:rPr>
                <w:sz w:val="18"/>
                <w:lang w:val="fr-FR"/>
              </w:rPr>
              <w:t> :</w:t>
            </w:r>
          </w:p>
        </w:tc>
      </w:tr>
      <w:tr w:rsidR="00881578" w:rsidRPr="00767BBA" w:rsidTr="003D4499">
        <w:tc>
          <w:tcPr>
            <w:tcW w:w="992" w:type="dxa"/>
            <w:vMerge/>
            <w:tcBorders>
              <w:right w:val="single" w:sz="4" w:space="0" w:color="auto"/>
            </w:tcBorders>
            <w:shd w:val="clear" w:color="auto" w:fill="auto"/>
          </w:tcPr>
          <w:p w:rsidR="00881578" w:rsidRPr="003D4499" w:rsidRDefault="00881578" w:rsidP="003D4499">
            <w:pPr>
              <w:spacing w:before="60" w:after="60"/>
              <w:ind w:left="57" w:right="57"/>
              <w:rPr>
                <w:sz w:val="18"/>
                <w:lang w:val="fr-FR"/>
              </w:rPr>
            </w:pPr>
          </w:p>
        </w:tc>
        <w:tc>
          <w:tcPr>
            <w:tcW w:w="1134" w:type="dxa"/>
            <w:vMerge/>
            <w:tcBorders>
              <w:left w:val="single" w:sz="4" w:space="0" w:color="auto"/>
              <w:right w:val="single" w:sz="4" w:space="0" w:color="auto"/>
            </w:tcBorders>
            <w:shd w:val="clear" w:color="auto" w:fill="auto"/>
          </w:tcPr>
          <w:p w:rsidR="00881578" w:rsidRPr="003D4499" w:rsidRDefault="00881578" w:rsidP="003D4499">
            <w:pPr>
              <w:spacing w:before="60" w:after="60"/>
              <w:ind w:left="57" w:right="57"/>
              <w:rPr>
                <w:sz w:val="18"/>
                <w:lang w:val="fr-FR"/>
              </w:rPr>
            </w:pPr>
          </w:p>
        </w:tc>
        <w:tc>
          <w:tcPr>
            <w:tcW w:w="6237" w:type="dxa"/>
            <w:tcBorders>
              <w:left w:val="single" w:sz="4" w:space="0" w:color="auto"/>
            </w:tcBorders>
            <w:shd w:val="clear" w:color="auto" w:fill="auto"/>
          </w:tcPr>
          <w:p w:rsidR="00881578" w:rsidRPr="003D4499" w:rsidRDefault="00881578" w:rsidP="003D4499">
            <w:pPr>
              <w:spacing w:before="60" w:after="60"/>
              <w:ind w:left="284" w:right="57" w:hanging="227"/>
              <w:rPr>
                <w:sz w:val="18"/>
                <w:lang w:val="fr-FR" w:eastAsia="de-DE"/>
              </w:rPr>
            </w:pPr>
            <w:r w:rsidRPr="003D4499">
              <w:rPr>
                <w:sz w:val="18"/>
                <w:lang w:val="fr-FR" w:eastAsia="de-DE"/>
              </w:rPr>
              <w:t>-</w:t>
            </w:r>
            <w:r w:rsidRPr="003D4499">
              <w:rPr>
                <w:sz w:val="18"/>
                <w:lang w:val="fr-FR" w:eastAsia="de-DE"/>
              </w:rPr>
              <w:tab/>
              <w:t>Il n’est pas nécessaire d’indiquer les limites d’explosivité/d’inflammabilité car celles-ci sont connues d’après le tableau A4.9.3.1</w:t>
            </w:r>
          </w:p>
          <w:p w:rsidR="00881578" w:rsidRPr="003D4499" w:rsidRDefault="00881578" w:rsidP="003D4499">
            <w:pPr>
              <w:spacing w:before="60" w:after="60"/>
              <w:ind w:left="284" w:right="57" w:hanging="227"/>
              <w:rPr>
                <w:sz w:val="18"/>
                <w:lang w:val="fr-FR" w:eastAsia="de-DE"/>
              </w:rPr>
            </w:pPr>
            <w:r w:rsidRPr="003D4499">
              <w:rPr>
                <w:sz w:val="18"/>
                <w:lang w:val="fr-FR" w:eastAsia="de-DE"/>
              </w:rPr>
              <w:t>-</w:t>
            </w:r>
            <w:r w:rsidRPr="003D4499">
              <w:rPr>
                <w:sz w:val="18"/>
                <w:lang w:val="fr-FR" w:eastAsia="de-DE"/>
              </w:rPr>
              <w:tab/>
              <w:t xml:space="preserve">Indiquer le </w:t>
            </w:r>
            <w:proofErr w:type="spellStart"/>
            <w:r w:rsidRPr="003D4499">
              <w:rPr>
                <w:iCs/>
                <w:sz w:val="18"/>
                <w:lang w:val="fr-FR" w:eastAsia="de-DE"/>
              </w:rPr>
              <w:t>T</w:t>
            </w:r>
            <w:r w:rsidRPr="003D4499">
              <w:rPr>
                <w:iCs/>
                <w:sz w:val="18"/>
                <w:vertAlign w:val="subscript"/>
                <w:lang w:val="fr-FR" w:eastAsia="de-DE"/>
              </w:rPr>
              <w:t>ci</w:t>
            </w:r>
            <w:proofErr w:type="spellEnd"/>
            <w:r w:rsidRPr="003D4499">
              <w:rPr>
                <w:sz w:val="18"/>
                <w:lang w:val="fr-FR" w:eastAsia="de-DE"/>
              </w:rPr>
              <w:t xml:space="preserve"> (concentration maximale d’un gaz inflammable qui, mélangé à l’azote, reste non inflammable dans l’air, en pourcentage) selon la norme ISO 10156 </w:t>
            </w:r>
          </w:p>
          <w:p w:rsidR="00881578" w:rsidRPr="003D4499" w:rsidRDefault="00881578" w:rsidP="003D4499">
            <w:pPr>
              <w:spacing w:before="60" w:after="60"/>
              <w:ind w:left="284" w:right="57" w:hanging="227"/>
              <w:rPr>
                <w:sz w:val="18"/>
                <w:lang w:val="fr-FR"/>
              </w:rPr>
            </w:pPr>
            <w:r w:rsidRPr="003D4499">
              <w:rPr>
                <w:sz w:val="18"/>
                <w:lang w:val="fr-FR" w:eastAsia="de-DE"/>
              </w:rPr>
              <w:t>-</w:t>
            </w:r>
            <w:r w:rsidRPr="003D4499">
              <w:rPr>
                <w:sz w:val="18"/>
                <w:lang w:val="fr-FR" w:eastAsia="de-DE"/>
              </w:rPr>
              <w:tab/>
              <w:t xml:space="preserve">Si le gaz est classé dans la catégorie 1B sur la base de sa vitesse fondamentale de combustion, indiquer cette vitesse, qui est généralement déterminée conformément à l’annexe C de la norme </w:t>
            </w:r>
            <w:r w:rsidRPr="003D4499">
              <w:rPr>
                <w:sz w:val="18"/>
                <w:lang w:val="fr-FR"/>
              </w:rPr>
              <w:t>ISO 817:2014</w:t>
            </w:r>
          </w:p>
        </w:tc>
      </w:tr>
      <w:tr w:rsidR="00881578" w:rsidRPr="00767BBA" w:rsidTr="003D4499">
        <w:tc>
          <w:tcPr>
            <w:tcW w:w="992" w:type="dxa"/>
            <w:vMerge/>
            <w:tcBorders>
              <w:right w:val="single" w:sz="4" w:space="0" w:color="auto"/>
            </w:tcBorders>
            <w:shd w:val="clear" w:color="auto" w:fill="auto"/>
          </w:tcPr>
          <w:p w:rsidR="00881578" w:rsidRPr="003D4499" w:rsidRDefault="00881578" w:rsidP="003D4499">
            <w:pPr>
              <w:spacing w:before="60" w:after="60"/>
              <w:ind w:left="57" w:right="57"/>
              <w:rPr>
                <w:sz w:val="18"/>
                <w:lang w:val="fr-FR"/>
              </w:rPr>
            </w:pPr>
          </w:p>
        </w:tc>
        <w:tc>
          <w:tcPr>
            <w:tcW w:w="1134" w:type="dxa"/>
            <w:vMerge/>
            <w:tcBorders>
              <w:left w:val="single" w:sz="4" w:space="0" w:color="auto"/>
              <w:right w:val="single" w:sz="4" w:space="0" w:color="auto"/>
            </w:tcBorders>
            <w:shd w:val="clear" w:color="auto" w:fill="auto"/>
          </w:tcPr>
          <w:p w:rsidR="00881578" w:rsidRPr="003D4499" w:rsidRDefault="00881578" w:rsidP="003D4499">
            <w:pPr>
              <w:spacing w:before="60" w:after="60"/>
              <w:ind w:left="57" w:right="57"/>
              <w:rPr>
                <w:sz w:val="18"/>
                <w:lang w:val="fr-FR"/>
              </w:rPr>
            </w:pPr>
          </w:p>
        </w:tc>
        <w:tc>
          <w:tcPr>
            <w:tcW w:w="6237" w:type="dxa"/>
            <w:tcBorders>
              <w:left w:val="single" w:sz="4" w:space="0" w:color="auto"/>
            </w:tcBorders>
            <w:shd w:val="clear" w:color="auto" w:fill="auto"/>
          </w:tcPr>
          <w:p w:rsidR="00881578" w:rsidRPr="003D4499" w:rsidRDefault="00881578" w:rsidP="003D4499">
            <w:pPr>
              <w:spacing w:before="60" w:after="60"/>
              <w:ind w:left="57" w:right="57"/>
              <w:rPr>
                <w:sz w:val="18"/>
                <w:lang w:val="fr-FR" w:eastAsia="de-DE"/>
              </w:rPr>
            </w:pPr>
            <w:r w:rsidRPr="003D4499">
              <w:rPr>
                <w:sz w:val="18"/>
                <w:u w:val="single"/>
                <w:lang w:val="fr-FR" w:eastAsia="de-DE"/>
              </w:rPr>
              <w:t>Pour les mélanges de gaz inflammables</w:t>
            </w:r>
            <w:r w:rsidRPr="003D4499">
              <w:rPr>
                <w:sz w:val="18"/>
                <w:lang w:val="fr-FR" w:eastAsia="de-DE"/>
              </w:rPr>
              <w:t> :</w:t>
            </w:r>
          </w:p>
          <w:p w:rsidR="00881578" w:rsidRPr="003D4499" w:rsidRDefault="00881578" w:rsidP="003D4499">
            <w:pPr>
              <w:spacing w:before="60" w:after="60"/>
              <w:ind w:left="284" w:right="57" w:hanging="227"/>
              <w:rPr>
                <w:sz w:val="18"/>
                <w:lang w:val="fr-FR" w:eastAsia="de-DE"/>
              </w:rPr>
            </w:pPr>
            <w:r w:rsidRPr="003D4499">
              <w:rPr>
                <w:sz w:val="18"/>
                <w:lang w:val="fr-FR" w:eastAsia="de-DE"/>
              </w:rPr>
              <w:t>-</w:t>
            </w:r>
            <w:r w:rsidRPr="003D4499">
              <w:rPr>
                <w:sz w:val="18"/>
                <w:lang w:val="fr-FR" w:eastAsia="de-DE"/>
              </w:rPr>
              <w:tab/>
              <w:t>Indiquer les limites d’explosivité/d’inflammabilité, si elles sont mesurées, ou indiquer si la classification et l’affectation à une catégorie est fondée sur le calcul selon la norme ISO 10156 </w:t>
            </w:r>
          </w:p>
          <w:p w:rsidR="00881578" w:rsidRPr="003D4499" w:rsidRDefault="00881578" w:rsidP="003D4499">
            <w:pPr>
              <w:spacing w:before="60" w:after="60"/>
              <w:ind w:left="284" w:right="57" w:hanging="227"/>
              <w:rPr>
                <w:sz w:val="18"/>
                <w:lang w:val="fr-FR"/>
              </w:rPr>
            </w:pPr>
            <w:r w:rsidRPr="003D4499">
              <w:rPr>
                <w:sz w:val="18"/>
                <w:lang w:val="fr-FR" w:eastAsia="de-DE"/>
              </w:rPr>
              <w:t>-</w:t>
            </w:r>
            <w:r w:rsidRPr="003D4499">
              <w:rPr>
                <w:sz w:val="18"/>
                <w:lang w:val="fr-FR" w:eastAsia="de-DE"/>
              </w:rPr>
              <w:tab/>
              <w:t>Si le mélange de gaz est classé dans la catégorie 1B sur la base de sa vitesse fondamentale de combustion, indiquer cette vitesse, qui est généralement déterminée conformément à l’annexe C de la norme ISO 817:2014</w:t>
            </w:r>
          </w:p>
        </w:tc>
      </w:tr>
    </w:tbl>
    <w:p w:rsidR="00881578" w:rsidRPr="00767BBA" w:rsidRDefault="00881578" w:rsidP="00881578">
      <w:pPr>
        <w:pStyle w:val="SingleTxtG"/>
        <w:jc w:val="right"/>
        <w:rPr>
          <w:lang w:val="fr-FR"/>
        </w:rPr>
      </w:pPr>
      <w:r w:rsidRPr="00767BBA">
        <w:rPr>
          <w:lang w:val="fr-FR"/>
        </w:rPr>
        <w:t>»</w:t>
      </w:r>
    </w:p>
    <w:p w:rsidR="004D5C3F" w:rsidRPr="00767BBA" w:rsidRDefault="004D5C3F" w:rsidP="004D5C3F">
      <w:pPr>
        <w:pStyle w:val="SingleTxtG"/>
        <w:rPr>
          <w:rFonts w:eastAsia="MS Mincho"/>
          <w:lang w:val="fr-FR"/>
        </w:rPr>
      </w:pPr>
      <w:r w:rsidRPr="00767BBA">
        <w:rPr>
          <w:rFonts w:eastAsia="MS Mincho"/>
          <w:lang w:val="fr-FR"/>
        </w:rPr>
        <w:t xml:space="preserve">A4.3.14.7 </w:t>
      </w:r>
      <w:r w:rsidR="00B95DBD" w:rsidRPr="00767BBA">
        <w:rPr>
          <w:rFonts w:eastAsia="MS Mincho"/>
          <w:lang w:val="fr-FR"/>
        </w:rPr>
        <w:tab/>
        <w:t xml:space="preserve">Modifier pour lire </w:t>
      </w:r>
      <w:r w:rsidRPr="00767BBA">
        <w:rPr>
          <w:rFonts w:eastAsia="MS Mincho"/>
          <w:lang w:val="fr-FR"/>
        </w:rPr>
        <w:t>comme suit:</w:t>
      </w:r>
    </w:p>
    <w:p w:rsidR="00E24064" w:rsidRPr="00767BBA" w:rsidRDefault="00E24064" w:rsidP="00693EF8">
      <w:pPr>
        <w:pStyle w:val="SingleTxtG"/>
        <w:tabs>
          <w:tab w:val="left" w:pos="3544"/>
        </w:tabs>
        <w:ind w:left="2268"/>
        <w:rPr>
          <w:b/>
          <w:lang w:val="fr-FR"/>
        </w:rPr>
      </w:pPr>
      <w:r w:rsidRPr="00767BBA">
        <w:rPr>
          <w:b/>
          <w:lang w:val="fr-FR"/>
        </w:rPr>
        <w:t>« A4.3.14.7</w:t>
      </w:r>
      <w:r w:rsidRPr="00767BBA">
        <w:rPr>
          <w:b/>
          <w:lang w:val="fr-FR"/>
        </w:rPr>
        <w:tab/>
        <w:t>Transport en vrac conformément aux instruments de l’OMI</w:t>
      </w:r>
    </w:p>
    <w:p w:rsidR="00E24064" w:rsidRPr="00767BBA" w:rsidRDefault="00E24064" w:rsidP="00693EF8">
      <w:pPr>
        <w:pStyle w:val="SingleTxtG"/>
        <w:tabs>
          <w:tab w:val="left" w:pos="2268"/>
          <w:tab w:val="left" w:pos="3544"/>
        </w:tabs>
        <w:ind w:left="2268"/>
        <w:rPr>
          <w:lang w:val="fr-FR"/>
        </w:rPr>
      </w:pPr>
      <w:r w:rsidRPr="00767BBA">
        <w:rPr>
          <w:lang w:val="fr-FR"/>
        </w:rPr>
        <w:tab/>
      </w:r>
      <w:r w:rsidRPr="00767BBA">
        <w:rPr>
          <w:szCs w:val="24"/>
          <w:lang w:val="fr-FR"/>
        </w:rPr>
        <w:t>La présente sous-section s’applique uniquement aux marchandises destinées à être transportées en vrac conformément aux instruments de l’OMI, à savoir : le chapitre VI ou VII de la Convention SOLAS</w:t>
      </w:r>
      <w:r w:rsidRPr="00767BBA">
        <w:rPr>
          <w:szCs w:val="24"/>
          <w:vertAlign w:val="superscript"/>
          <w:lang w:val="fr-FR"/>
        </w:rPr>
        <w:t>9</w:t>
      </w:r>
      <w:r w:rsidRPr="00767BBA">
        <w:rPr>
          <w:szCs w:val="24"/>
          <w:lang w:val="fr-FR"/>
        </w:rPr>
        <w:t>, l’annexe II ou V de la Convention MARPOL</w:t>
      </w:r>
      <w:r w:rsidR="00C17511" w:rsidRPr="00767BBA">
        <w:rPr>
          <w:sz w:val="18"/>
          <w:szCs w:val="18"/>
          <w:vertAlign w:val="superscript"/>
          <w:lang w:val="fr-FR"/>
        </w:rPr>
        <w:t>10</w:t>
      </w:r>
      <w:r w:rsidRPr="00767BBA">
        <w:rPr>
          <w:szCs w:val="24"/>
          <w:lang w:val="fr-FR"/>
        </w:rPr>
        <w:t>, le Recueil IBC</w:t>
      </w:r>
      <w:r w:rsidRPr="00767BBA">
        <w:rPr>
          <w:sz w:val="18"/>
          <w:szCs w:val="18"/>
          <w:vertAlign w:val="superscript"/>
          <w:lang w:val="fr-FR"/>
        </w:rPr>
        <w:t>11</w:t>
      </w:r>
      <w:r w:rsidRPr="00767BBA">
        <w:rPr>
          <w:szCs w:val="24"/>
          <w:lang w:val="fr-FR"/>
        </w:rPr>
        <w:t>, le Code IMSBC</w:t>
      </w:r>
      <w:r w:rsidRPr="00767BBA">
        <w:rPr>
          <w:sz w:val="18"/>
          <w:szCs w:val="18"/>
          <w:vertAlign w:val="superscript"/>
          <w:lang w:val="fr-FR"/>
        </w:rPr>
        <w:t>12</w:t>
      </w:r>
      <w:r w:rsidRPr="00767BBA">
        <w:rPr>
          <w:szCs w:val="24"/>
          <w:lang w:val="fr-FR"/>
        </w:rPr>
        <w:t xml:space="preserve"> et le Recueil IGC</w:t>
      </w:r>
      <w:r w:rsidRPr="00767BBA">
        <w:rPr>
          <w:sz w:val="18"/>
          <w:szCs w:val="18"/>
          <w:vertAlign w:val="superscript"/>
          <w:lang w:val="fr-FR"/>
        </w:rPr>
        <w:t xml:space="preserve">13 </w:t>
      </w:r>
      <w:r w:rsidRPr="00767BBA">
        <w:rPr>
          <w:sz w:val="18"/>
          <w:szCs w:val="18"/>
          <w:lang w:val="fr-FR"/>
        </w:rPr>
        <w:t>(</w:t>
      </w:r>
      <w:r w:rsidRPr="00767BBA">
        <w:rPr>
          <w:szCs w:val="24"/>
          <w:lang w:val="fr-FR"/>
        </w:rPr>
        <w:t xml:space="preserve">ou aux versions précédentes </w:t>
      </w:r>
      <w:r w:rsidRPr="00767BBA">
        <w:rPr>
          <w:lang w:val="fr-FR"/>
        </w:rPr>
        <w:t xml:space="preserve">c’est-à-dire le Recueil </w:t>
      </w:r>
      <w:r w:rsidR="00B4542E" w:rsidRPr="00767BBA">
        <w:rPr>
          <w:lang w:val="fr-FR"/>
        </w:rPr>
        <w:t>E</w:t>
      </w:r>
      <w:r w:rsidRPr="00767BBA">
        <w:rPr>
          <w:lang w:val="fr-FR"/>
        </w:rPr>
        <w:t>GC</w:t>
      </w:r>
      <w:r w:rsidRPr="00767BBA">
        <w:rPr>
          <w:szCs w:val="24"/>
          <w:vertAlign w:val="superscript"/>
          <w:lang w:val="fr-FR"/>
        </w:rPr>
        <w:t>14</w:t>
      </w:r>
      <w:r w:rsidRPr="00767BBA">
        <w:rPr>
          <w:szCs w:val="24"/>
          <w:lang w:val="fr-FR"/>
        </w:rPr>
        <w:t xml:space="preserve"> ou le </w:t>
      </w:r>
      <w:r w:rsidRPr="00767BBA">
        <w:rPr>
          <w:lang w:val="fr-FR"/>
        </w:rPr>
        <w:t>Recueil</w:t>
      </w:r>
      <w:r w:rsidRPr="00767BBA">
        <w:rPr>
          <w:szCs w:val="24"/>
          <w:lang w:val="fr-FR"/>
        </w:rPr>
        <w:t xml:space="preserve"> GC</w:t>
      </w:r>
      <w:r w:rsidRPr="00767BBA">
        <w:rPr>
          <w:szCs w:val="24"/>
          <w:vertAlign w:val="superscript"/>
          <w:lang w:val="fr-FR"/>
        </w:rPr>
        <w:t>15</w:t>
      </w:r>
      <w:r w:rsidRPr="00767BBA">
        <w:rPr>
          <w:szCs w:val="24"/>
          <w:lang w:val="fr-FR"/>
        </w:rPr>
        <w:t>).</w:t>
      </w:r>
      <w:r w:rsidRPr="00767BBA">
        <w:rPr>
          <w:lang w:val="fr-FR"/>
        </w:rPr>
        <w:t xml:space="preserve"> </w:t>
      </w:r>
    </w:p>
    <w:p w:rsidR="00E24064" w:rsidRPr="00767BBA" w:rsidRDefault="00E24064" w:rsidP="00693EF8">
      <w:pPr>
        <w:pStyle w:val="SingleTxtG"/>
        <w:tabs>
          <w:tab w:val="left" w:pos="3544"/>
        </w:tabs>
        <w:ind w:left="2268"/>
        <w:rPr>
          <w:lang w:val="fr-FR"/>
        </w:rPr>
      </w:pPr>
      <w:r w:rsidRPr="00767BBA">
        <w:rPr>
          <w:lang w:val="fr-FR"/>
        </w:rPr>
        <w:tab/>
        <w:t> Pour les cargaisons liquides en vrac indiquer le nom du produit (s’il est différent de celui donné au A4.3.1.1) comme prescrit dans le document d’expédition et conformément au nom utilisé dans les listes de noms de produits figurant aux chapitres 17 et 18 du Recueil IBC, ou dans la dernière version de la circulaire MEPC.2 de l’OMI. Indiquer le type de navire requis et la catégorie de pollution.</w:t>
      </w:r>
    </w:p>
    <w:p w:rsidR="00E24064" w:rsidRPr="00767BBA" w:rsidRDefault="00E24064" w:rsidP="00C61DB5">
      <w:pPr>
        <w:pStyle w:val="SingleTxtG"/>
        <w:keepNext/>
        <w:keepLines/>
        <w:tabs>
          <w:tab w:val="left" w:pos="3544"/>
        </w:tabs>
        <w:ind w:left="2268"/>
        <w:rPr>
          <w:lang w:val="fr-FR"/>
        </w:rPr>
      </w:pPr>
      <w:r w:rsidRPr="00767BBA">
        <w:rPr>
          <w:lang w:val="fr-FR"/>
        </w:rPr>
        <w:t> </w:t>
      </w:r>
      <w:r w:rsidRPr="00767BBA">
        <w:rPr>
          <w:lang w:val="fr-FR"/>
        </w:rPr>
        <w:tab/>
        <w:t>Pour les cargaisons solides en vrac, indiquer la désignation de transport de la cargaison en vrac, si celle-ci est ou non considérée comme étant nocive pour le milieu marin au titre de l’annexe V de la Convention MARPOL, s’il s’agit d’une matière qui n’est dangereuse qu’en vrac, conformément au Code IMSBC, et à quel groupe appartient la cargaison, conformément au Code IMSBC. </w:t>
      </w:r>
    </w:p>
    <w:p w:rsidR="00E24064" w:rsidRPr="00767BBA" w:rsidRDefault="00E24064" w:rsidP="00693EF8">
      <w:pPr>
        <w:pStyle w:val="SingleTxtG"/>
        <w:tabs>
          <w:tab w:val="left" w:pos="3544"/>
        </w:tabs>
        <w:ind w:left="2410"/>
        <w:rPr>
          <w:lang w:val="fr-FR"/>
        </w:rPr>
      </w:pPr>
      <w:r w:rsidRPr="00767BBA">
        <w:rPr>
          <w:lang w:val="fr-FR"/>
        </w:rPr>
        <w:tab/>
        <w:t xml:space="preserve">Pour les cargaisons de gaz liquéfiés en vrac, indiquer le nom du produit et le type de bateau conformément au Recueil IGC (ou aux versions précédentes, c’est-à-dire, le Recueil </w:t>
      </w:r>
      <w:r w:rsidR="00B4542E" w:rsidRPr="00767BBA">
        <w:rPr>
          <w:lang w:val="fr-FR"/>
        </w:rPr>
        <w:t>E</w:t>
      </w:r>
      <w:r w:rsidRPr="00767BBA">
        <w:rPr>
          <w:lang w:val="fr-FR"/>
        </w:rPr>
        <w:t>GC ou le Recueil GC). ». </w:t>
      </w:r>
    </w:p>
    <w:p w:rsidR="00E24064" w:rsidRPr="00767BBA" w:rsidRDefault="00E24064" w:rsidP="00693EF8">
      <w:pPr>
        <w:pStyle w:val="SingleTxtG"/>
        <w:rPr>
          <w:rFonts w:eastAsia="MS Mincho"/>
          <w:lang w:val="fr-FR"/>
        </w:rPr>
      </w:pPr>
      <w:r w:rsidRPr="00767BBA">
        <w:rPr>
          <w:rFonts w:eastAsia="MS Mincho"/>
          <w:lang w:val="fr-FR"/>
        </w:rPr>
        <w:t xml:space="preserve">Insérer les notes en bas de page 9 à 15 suivantes et </w:t>
      </w:r>
      <w:proofErr w:type="spellStart"/>
      <w:r w:rsidRPr="00767BBA">
        <w:rPr>
          <w:rFonts w:eastAsia="MS Mincho"/>
          <w:lang w:val="fr-FR"/>
        </w:rPr>
        <w:t>rénuméroter</w:t>
      </w:r>
      <w:proofErr w:type="spellEnd"/>
      <w:r w:rsidRPr="00767BBA">
        <w:rPr>
          <w:rFonts w:eastAsia="MS Mincho"/>
          <w:lang w:val="fr-FR"/>
        </w:rPr>
        <w:t xml:space="preserve"> les notes existantes à l’annexe 4 en conséquence :</w:t>
      </w:r>
    </w:p>
    <w:p w:rsidR="00E24064" w:rsidRPr="00767BBA" w:rsidRDefault="00E24064" w:rsidP="00C61DB5">
      <w:pPr>
        <w:pStyle w:val="SingleTxtG"/>
        <w:ind w:left="1560" w:hanging="426"/>
        <w:rPr>
          <w:bCs/>
          <w:i/>
          <w:lang w:val="fr-FR"/>
        </w:rPr>
      </w:pPr>
      <w:r w:rsidRPr="00767BBA">
        <w:rPr>
          <w:bCs/>
          <w:i/>
          <w:lang w:val="fr-FR"/>
        </w:rPr>
        <w:lastRenderedPageBreak/>
        <w:t>«</w:t>
      </w:r>
      <w:r w:rsidRPr="00767BBA">
        <w:rPr>
          <w:bCs/>
          <w:vertAlign w:val="superscript"/>
          <w:lang w:val="fr-FR"/>
        </w:rPr>
        <w:t>9</w:t>
      </w:r>
      <w:r w:rsidRPr="00767BBA">
        <w:rPr>
          <w:bCs/>
          <w:i/>
          <w:lang w:val="fr-FR"/>
        </w:rPr>
        <w:t xml:space="preserve"> </w:t>
      </w:r>
      <w:r w:rsidR="00693EF8" w:rsidRPr="00767BBA">
        <w:rPr>
          <w:bCs/>
          <w:i/>
          <w:lang w:val="fr-FR"/>
        </w:rPr>
        <w:tab/>
      </w:r>
      <w:r w:rsidRPr="00767BBA">
        <w:rPr>
          <w:b/>
          <w:bCs/>
          <w:i/>
          <w:lang w:val="fr-FR"/>
        </w:rPr>
        <w:t xml:space="preserve">SOLAS </w:t>
      </w:r>
      <w:r w:rsidRPr="00767BBA">
        <w:rPr>
          <w:bCs/>
          <w:i/>
          <w:lang w:val="fr-FR"/>
        </w:rPr>
        <w:t>désigne la Convention internationale de 1974 pour la sauvegarde de la vie humaine en mer, telle que modifiée.</w:t>
      </w:r>
    </w:p>
    <w:p w:rsidR="00E24064" w:rsidRPr="00767BBA" w:rsidRDefault="00E24064" w:rsidP="00C61DB5">
      <w:pPr>
        <w:pStyle w:val="SingleTxtG"/>
        <w:ind w:left="1560" w:hanging="426"/>
        <w:rPr>
          <w:i/>
          <w:lang w:val="fr-FR"/>
        </w:rPr>
      </w:pPr>
      <w:r w:rsidRPr="00767BBA">
        <w:rPr>
          <w:bCs/>
          <w:vertAlign w:val="superscript"/>
          <w:lang w:val="fr-FR"/>
        </w:rPr>
        <w:t>10</w:t>
      </w:r>
      <w:r w:rsidRPr="00767BBA">
        <w:rPr>
          <w:b/>
          <w:bCs/>
          <w:i/>
          <w:lang w:val="fr-FR"/>
        </w:rPr>
        <w:t xml:space="preserve"> </w:t>
      </w:r>
      <w:r w:rsidR="008B5A7B" w:rsidRPr="00767BBA">
        <w:rPr>
          <w:b/>
          <w:bCs/>
          <w:i/>
          <w:lang w:val="fr-FR"/>
        </w:rPr>
        <w:tab/>
      </w:r>
      <w:r w:rsidRPr="00767BBA">
        <w:rPr>
          <w:b/>
          <w:bCs/>
          <w:i/>
          <w:lang w:val="fr-FR"/>
        </w:rPr>
        <w:t xml:space="preserve">MARPOL </w:t>
      </w:r>
      <w:r w:rsidRPr="00767BBA">
        <w:rPr>
          <w:i/>
          <w:lang w:val="fr-FR"/>
        </w:rPr>
        <w:t>désigne la Convention internationale pour la prévention de la pollution par les navires de 1973, telle que modifiée par le Protocole de 1978 y relatif, telle que modifiée.</w:t>
      </w:r>
    </w:p>
    <w:p w:rsidR="00E24064" w:rsidRPr="00767BBA" w:rsidRDefault="00E24064" w:rsidP="00C61DB5">
      <w:pPr>
        <w:pStyle w:val="SingleTxtG"/>
        <w:ind w:left="1560" w:hanging="426"/>
        <w:rPr>
          <w:i/>
          <w:lang w:val="fr-FR"/>
        </w:rPr>
      </w:pPr>
      <w:r w:rsidRPr="00767BBA">
        <w:rPr>
          <w:bCs/>
          <w:vertAlign w:val="superscript"/>
          <w:lang w:val="fr-FR"/>
        </w:rPr>
        <w:t xml:space="preserve">11 </w:t>
      </w:r>
      <w:r w:rsidR="008B5A7B" w:rsidRPr="00767BBA">
        <w:rPr>
          <w:bCs/>
          <w:vertAlign w:val="superscript"/>
          <w:lang w:val="fr-FR"/>
        </w:rPr>
        <w:tab/>
      </w:r>
      <w:r w:rsidRPr="00767BBA">
        <w:rPr>
          <w:b/>
          <w:bCs/>
          <w:i/>
          <w:lang w:val="fr-FR"/>
        </w:rPr>
        <w:t>Recueil IBC</w:t>
      </w:r>
      <w:r w:rsidRPr="00767BBA">
        <w:rPr>
          <w:i/>
          <w:lang w:val="fr-FR"/>
        </w:rPr>
        <w:t xml:space="preserve"> désigne le </w:t>
      </w:r>
      <w:r w:rsidRPr="00767BBA">
        <w:rPr>
          <w:i/>
          <w:color w:val="000000"/>
          <w:lang w:val="fr-FR"/>
        </w:rPr>
        <w:t>Recueil international de règles relatives à la construction et à l’équipement des navires transportant des produits chimiques dangereux en vrac. »</w:t>
      </w:r>
    </w:p>
    <w:p w:rsidR="00E24064" w:rsidRPr="00767BBA" w:rsidRDefault="00E24064" w:rsidP="00C61DB5">
      <w:pPr>
        <w:pStyle w:val="SingleTxtG"/>
        <w:ind w:left="1560" w:hanging="426"/>
        <w:rPr>
          <w:bCs/>
          <w:i/>
          <w:lang w:val="fr-FR"/>
        </w:rPr>
      </w:pPr>
      <w:r w:rsidRPr="00767BBA">
        <w:rPr>
          <w:bCs/>
          <w:vertAlign w:val="superscript"/>
          <w:lang w:val="fr-FR"/>
        </w:rPr>
        <w:t>12</w:t>
      </w:r>
      <w:r w:rsidRPr="00767BBA">
        <w:rPr>
          <w:bCs/>
          <w:i/>
          <w:lang w:val="fr-FR"/>
        </w:rPr>
        <w:t xml:space="preserve"> </w:t>
      </w:r>
      <w:r w:rsidR="008B5A7B" w:rsidRPr="00767BBA">
        <w:rPr>
          <w:bCs/>
          <w:i/>
          <w:lang w:val="fr-FR"/>
        </w:rPr>
        <w:tab/>
      </w:r>
      <w:r w:rsidRPr="00767BBA">
        <w:rPr>
          <w:b/>
          <w:bCs/>
          <w:i/>
          <w:lang w:val="fr-FR"/>
        </w:rPr>
        <w:t>Code IMSBC</w:t>
      </w:r>
      <w:r w:rsidRPr="00767BBA">
        <w:rPr>
          <w:bCs/>
          <w:i/>
          <w:lang w:val="fr-FR"/>
        </w:rPr>
        <w:t> désigne le Code maritime international des cargaisons solides en vrac, tel que modifié.</w:t>
      </w:r>
    </w:p>
    <w:p w:rsidR="00E24064" w:rsidRPr="00767BBA" w:rsidRDefault="00E24064" w:rsidP="00C61DB5">
      <w:pPr>
        <w:pStyle w:val="SingleTxtG"/>
        <w:ind w:left="1560" w:hanging="426"/>
        <w:rPr>
          <w:bCs/>
          <w:i/>
          <w:lang w:val="fr-FR"/>
        </w:rPr>
      </w:pPr>
      <w:r w:rsidRPr="00767BBA">
        <w:rPr>
          <w:bCs/>
          <w:vertAlign w:val="superscript"/>
          <w:lang w:val="fr-FR"/>
        </w:rPr>
        <w:t xml:space="preserve">13 </w:t>
      </w:r>
      <w:r w:rsidR="008B5A7B" w:rsidRPr="00767BBA">
        <w:rPr>
          <w:bCs/>
          <w:vertAlign w:val="superscript"/>
          <w:lang w:val="fr-FR"/>
        </w:rPr>
        <w:tab/>
      </w:r>
      <w:r w:rsidRPr="00767BBA">
        <w:rPr>
          <w:b/>
          <w:bCs/>
          <w:i/>
          <w:lang w:val="fr-FR"/>
        </w:rPr>
        <w:t>Recueil IGC</w:t>
      </w:r>
      <w:r w:rsidRPr="00767BBA">
        <w:rPr>
          <w:bCs/>
          <w:i/>
          <w:lang w:val="fr-FR"/>
        </w:rPr>
        <w:t> désigne le Recueil international de règles relatives à la construction et à l’équipement des navires transportant des gaz liquéfiés en vrac, y compris les amendements applicables pour la délivrance du certificat du navire. </w:t>
      </w:r>
    </w:p>
    <w:p w:rsidR="00E24064" w:rsidRPr="00767BBA" w:rsidRDefault="00E24064" w:rsidP="00C61DB5">
      <w:pPr>
        <w:pStyle w:val="SingleTxtG"/>
        <w:ind w:left="1560" w:hanging="426"/>
        <w:rPr>
          <w:bCs/>
          <w:i/>
          <w:lang w:val="fr-FR"/>
        </w:rPr>
      </w:pPr>
      <w:r w:rsidRPr="00767BBA">
        <w:rPr>
          <w:bCs/>
          <w:vertAlign w:val="superscript"/>
          <w:lang w:val="fr-FR"/>
        </w:rPr>
        <w:t xml:space="preserve">14 </w:t>
      </w:r>
      <w:r w:rsidR="008B5A7B" w:rsidRPr="00767BBA">
        <w:rPr>
          <w:bCs/>
          <w:vertAlign w:val="superscript"/>
          <w:lang w:val="fr-FR"/>
        </w:rPr>
        <w:tab/>
      </w:r>
      <w:r w:rsidRPr="00767BBA">
        <w:rPr>
          <w:b/>
          <w:bCs/>
          <w:i/>
          <w:lang w:val="fr-FR"/>
        </w:rPr>
        <w:t xml:space="preserve">Recueil </w:t>
      </w:r>
      <w:r w:rsidR="00B4542E" w:rsidRPr="00767BBA">
        <w:rPr>
          <w:b/>
          <w:bCs/>
          <w:i/>
          <w:lang w:val="fr-FR"/>
        </w:rPr>
        <w:t>E</w:t>
      </w:r>
      <w:r w:rsidRPr="00767BBA">
        <w:rPr>
          <w:b/>
          <w:bCs/>
          <w:i/>
          <w:lang w:val="fr-FR"/>
        </w:rPr>
        <w:t>GC</w:t>
      </w:r>
      <w:r w:rsidRPr="00767BBA">
        <w:rPr>
          <w:bCs/>
          <w:i/>
          <w:lang w:val="fr-FR"/>
        </w:rPr>
        <w:t xml:space="preserve"> </w:t>
      </w:r>
      <w:proofErr w:type="gramStart"/>
      <w:r w:rsidRPr="00767BBA">
        <w:rPr>
          <w:bCs/>
          <w:i/>
          <w:lang w:val="fr-FR"/>
        </w:rPr>
        <w:t>désigne</w:t>
      </w:r>
      <w:proofErr w:type="gramEnd"/>
      <w:r w:rsidRPr="00767BBA">
        <w:rPr>
          <w:bCs/>
          <w:i/>
          <w:lang w:val="fr-FR"/>
        </w:rPr>
        <w:t xml:space="preserve"> le Recueil des règles applicables aux navires existants transportant des gaz liquéfiés en vrac.</w:t>
      </w:r>
    </w:p>
    <w:p w:rsidR="004D5C3F" w:rsidRDefault="00E24064" w:rsidP="00C61DB5">
      <w:pPr>
        <w:pStyle w:val="SingleTxtG"/>
        <w:tabs>
          <w:tab w:val="left" w:pos="2268"/>
        </w:tabs>
        <w:ind w:left="1560" w:hanging="426"/>
        <w:rPr>
          <w:bCs/>
          <w:i/>
          <w:lang w:val="fr-FR"/>
        </w:rPr>
      </w:pPr>
      <w:r w:rsidRPr="00767BBA">
        <w:rPr>
          <w:bCs/>
          <w:vertAlign w:val="superscript"/>
          <w:lang w:val="fr-FR"/>
        </w:rPr>
        <w:t xml:space="preserve">15 </w:t>
      </w:r>
      <w:r w:rsidR="00693EF8" w:rsidRPr="00767BBA">
        <w:rPr>
          <w:bCs/>
          <w:vertAlign w:val="superscript"/>
          <w:lang w:val="fr-FR"/>
        </w:rPr>
        <w:tab/>
      </w:r>
      <w:r w:rsidRPr="00767BBA">
        <w:rPr>
          <w:b/>
          <w:bCs/>
          <w:i/>
          <w:lang w:val="fr-FR"/>
        </w:rPr>
        <w:t xml:space="preserve">Recueil GC </w:t>
      </w:r>
      <w:proofErr w:type="gramStart"/>
      <w:r w:rsidRPr="00767BBA">
        <w:rPr>
          <w:bCs/>
          <w:i/>
          <w:lang w:val="fr-FR"/>
        </w:rPr>
        <w:t>désigne</w:t>
      </w:r>
      <w:proofErr w:type="gramEnd"/>
      <w:r w:rsidRPr="00767BBA">
        <w:rPr>
          <w:bCs/>
          <w:i/>
          <w:lang w:val="fr-FR"/>
        </w:rPr>
        <w:t xml:space="preserve"> le Recueil des règles relatives à la construction et à l’équipement des navires transportant des gaz liquéfiés en vrac. »</w:t>
      </w:r>
      <w:r w:rsidR="008B5A7B" w:rsidRPr="00767BBA">
        <w:rPr>
          <w:bCs/>
          <w:i/>
          <w:lang w:val="fr-FR"/>
        </w:rPr>
        <w:t>.</w:t>
      </w:r>
    </w:p>
    <w:p w:rsidR="00496195" w:rsidRPr="00767BBA" w:rsidRDefault="00F14ADD" w:rsidP="00496195">
      <w:pPr>
        <w:pStyle w:val="H1G"/>
        <w:rPr>
          <w:lang w:val="fr-FR"/>
        </w:rPr>
      </w:pPr>
      <w:r>
        <w:rPr>
          <w:lang w:val="fr-FR"/>
        </w:rPr>
        <w:tab/>
      </w:r>
      <w:r w:rsidR="004D5C3F" w:rsidRPr="00767BBA">
        <w:rPr>
          <w:lang w:val="fr-FR"/>
        </w:rPr>
        <w:tab/>
      </w:r>
      <w:r w:rsidR="00496195" w:rsidRPr="00767BBA">
        <w:rPr>
          <w:lang w:val="fr-FR"/>
        </w:rPr>
        <w:t>Annexe 7</w:t>
      </w:r>
    </w:p>
    <w:p w:rsidR="001B0E84" w:rsidRPr="00767BBA" w:rsidRDefault="001B0E84" w:rsidP="001B0E84">
      <w:pPr>
        <w:pStyle w:val="H23G"/>
        <w:rPr>
          <w:lang w:val="fr-FR"/>
        </w:rPr>
      </w:pPr>
      <w:r w:rsidRPr="00767BBA">
        <w:rPr>
          <w:lang w:val="fr-FR"/>
        </w:rPr>
        <w:tab/>
      </w:r>
      <w:r w:rsidRPr="00767BBA">
        <w:rPr>
          <w:lang w:val="fr-FR"/>
        </w:rPr>
        <w:tab/>
        <w:t>Exemple 7</w:t>
      </w:r>
    </w:p>
    <w:p w:rsidR="00496195" w:rsidRPr="00767BBA" w:rsidRDefault="00A53769" w:rsidP="00496195">
      <w:pPr>
        <w:pStyle w:val="SingleTxtG"/>
        <w:rPr>
          <w:lang w:val="fr-FR"/>
        </w:rPr>
      </w:pPr>
      <w:r w:rsidRPr="00767BBA">
        <w:rPr>
          <w:lang w:val="fr-FR"/>
        </w:rPr>
        <w:t>R</w:t>
      </w:r>
      <w:r w:rsidR="00496195" w:rsidRPr="00767BBA">
        <w:rPr>
          <w:lang w:val="fr-FR"/>
        </w:rPr>
        <w:t>emplacer le conseil « Porter des gants de protection/des vêtements de protection/un équipement de protection des yeux/du visage [comme indiqué…] » par « Porter des gants de protection/des vêtements de protection/un équipement de protection des yeux/du visage/auditive/… </w:t>
      </w:r>
      <w:r w:rsidR="002B3B79" w:rsidRPr="00767BBA">
        <w:rPr>
          <w:lang w:val="fr-FR"/>
        </w:rPr>
        <w:t>[</w:t>
      </w:r>
      <w:proofErr w:type="gramStart"/>
      <w:r w:rsidR="002B3B79" w:rsidRPr="00767BBA">
        <w:rPr>
          <w:lang w:val="fr-FR"/>
        </w:rPr>
        <w:t>comme</w:t>
      </w:r>
      <w:proofErr w:type="gramEnd"/>
      <w:r w:rsidR="002B3B79" w:rsidRPr="00767BBA">
        <w:rPr>
          <w:lang w:val="fr-FR"/>
        </w:rPr>
        <w:t xml:space="preserve"> indiqué…]</w:t>
      </w:r>
      <w:r w:rsidR="00496195" w:rsidRPr="00767BBA">
        <w:rPr>
          <w:lang w:val="fr-FR"/>
        </w:rPr>
        <w:t>»</w:t>
      </w:r>
      <w:r w:rsidR="002B3B79" w:rsidRPr="00767BBA">
        <w:rPr>
          <w:lang w:val="fr-FR"/>
        </w:rPr>
        <w:t>.</w:t>
      </w:r>
    </w:p>
    <w:p w:rsidR="00A53769" w:rsidRPr="00767BBA" w:rsidRDefault="00A53769" w:rsidP="00A53769">
      <w:pPr>
        <w:pStyle w:val="H23G"/>
        <w:rPr>
          <w:lang w:val="fr-FR"/>
        </w:rPr>
      </w:pPr>
      <w:r w:rsidRPr="00767BBA">
        <w:rPr>
          <w:lang w:val="fr-FR"/>
        </w:rPr>
        <w:tab/>
      </w:r>
      <w:r w:rsidRPr="00767BBA">
        <w:rPr>
          <w:lang w:val="fr-FR"/>
        </w:rPr>
        <w:tab/>
        <w:t>Exemple 9</w:t>
      </w:r>
    </w:p>
    <w:p w:rsidR="001A0E3A" w:rsidRPr="00767BBA" w:rsidRDefault="001A0E3A" w:rsidP="001A0E3A">
      <w:pPr>
        <w:rPr>
          <w:lang w:val="fr-FR"/>
        </w:rPr>
      </w:pPr>
      <w:r w:rsidRPr="00767BBA">
        <w:rPr>
          <w:lang w:val="fr-FR"/>
        </w:rPr>
        <w:tab/>
      </w:r>
      <w:r w:rsidRPr="00767BBA">
        <w:rPr>
          <w:lang w:val="fr-FR"/>
        </w:rPr>
        <w:tab/>
        <w:t xml:space="preserve">Ajouter </w:t>
      </w:r>
      <w:r w:rsidR="002B3B79" w:rsidRPr="00767BBA">
        <w:rPr>
          <w:lang w:val="fr-FR"/>
        </w:rPr>
        <w:t>le</w:t>
      </w:r>
      <w:r w:rsidRPr="00767BBA">
        <w:rPr>
          <w:lang w:val="fr-FR"/>
        </w:rPr>
        <w:t xml:space="preserve"> nouvel exemple 9</w:t>
      </w:r>
      <w:r w:rsidR="002B3B79" w:rsidRPr="00767BBA">
        <w:rPr>
          <w:lang w:val="fr-FR"/>
        </w:rPr>
        <w:t xml:space="preserve"> suivant </w:t>
      </w:r>
      <w:r w:rsidRPr="00767BBA">
        <w:rPr>
          <w:lang w:val="fr-FR"/>
        </w:rPr>
        <w:t xml:space="preserve">: </w:t>
      </w:r>
    </w:p>
    <w:p w:rsidR="001A0E3A" w:rsidRPr="00767BBA" w:rsidRDefault="001A0E3A" w:rsidP="001A0E3A">
      <w:pPr>
        <w:rPr>
          <w:lang w:val="fr-FR"/>
        </w:rPr>
      </w:pPr>
    </w:p>
    <w:p w:rsidR="00663DBA" w:rsidRPr="00767BBA" w:rsidRDefault="001A0E3A" w:rsidP="00663DBA">
      <w:pPr>
        <w:spacing w:after="240"/>
        <w:rPr>
          <w:b/>
          <w:lang w:val="fr-FR"/>
        </w:rPr>
      </w:pPr>
      <w:r w:rsidRPr="00767BBA">
        <w:rPr>
          <w:b/>
          <w:lang w:val="fr-FR"/>
        </w:rPr>
        <w:tab/>
      </w:r>
      <w:r w:rsidRPr="00767BBA">
        <w:rPr>
          <w:b/>
          <w:lang w:val="fr-FR"/>
        </w:rPr>
        <w:tab/>
        <w:t>« Exemple 9 :</w:t>
      </w:r>
      <w:r w:rsidR="00663DBA" w:rsidRPr="00767BBA">
        <w:rPr>
          <w:b/>
          <w:lang w:val="fr-FR"/>
        </w:rPr>
        <w:t xml:space="preserve"> </w:t>
      </w:r>
      <w:r w:rsidR="00663DBA" w:rsidRPr="00767BBA">
        <w:rPr>
          <w:b/>
          <w:lang w:val="fr-FR"/>
        </w:rPr>
        <w:tab/>
        <w:t>Exemple d’étiquette dépliable</w:t>
      </w:r>
    </w:p>
    <w:p w:rsidR="001A0E3A" w:rsidRPr="00767BBA" w:rsidRDefault="001A0E3A" w:rsidP="00663DBA">
      <w:pPr>
        <w:pStyle w:val="SingleTxtG"/>
        <w:rPr>
          <w:b/>
          <w:lang w:val="fr-FR"/>
        </w:rPr>
      </w:pPr>
      <w:r w:rsidRPr="00767BBA">
        <w:rPr>
          <w:lang w:val="fr-FR"/>
        </w:rPr>
        <w:t>Cet exemple illustre une façon d’étiqueter les récipients lorsque le fabriquant/fournisseur ou l’autorité compétente a estimé qu’il n’y avait pas suffisamment d’espace pour faire figurer le(s) pictogramme(s) de danger et les mentions d’avertissement et de danger ensemble sur l’étiquette apposée sur la surface du récipient, comme préconisé au 1.4.10.5.4.1. Cela peut se produire par exemple si le récipient est petit, si le produit chimique est assorti de nombreuses mentions de danger ou que les informations doivent être données dans plusieurs langues et que la taille des caractères imposée par le format de l’étiquette rend les informations difficiles à lire.</w:t>
      </w:r>
    </w:p>
    <w:p w:rsidR="001A0E3A" w:rsidRPr="00767BBA" w:rsidRDefault="00C61DB5" w:rsidP="00C61DB5">
      <w:pPr>
        <w:pStyle w:val="H23G"/>
        <w:ind w:firstLine="0"/>
        <w:jc w:val="center"/>
        <w:rPr>
          <w:lang w:val="fr-FR"/>
        </w:rPr>
      </w:pPr>
      <w:r w:rsidRPr="00767BBA">
        <w:rPr>
          <w:lang w:val="fr-FR"/>
        </w:rPr>
        <w:br w:type="page"/>
      </w:r>
      <w:r w:rsidR="008D4338">
        <w:rPr>
          <w:lang w:val="fr-FR"/>
        </w:rPr>
        <w:lastRenderedPageBreak/>
        <w:pict>
          <v:group id="Group 1" o:spid="_x0000_s1053" style="position:absolute;left:0;text-align:left;margin-left:187.25pt;margin-top:28.8pt;width:107.55pt;height:213.3pt;z-index:251705344" coordsize="19308,37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" o:allowoverlap="f">
            <v:shape id="Picture 2" o:spid="_x0000_s1054" type="#_x0000_t75" style="position:absolute;width:19308;height:34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IFkW/AAAA2wAAAA8AAABkcnMvZG93bnJldi54bWxET9uKwjAQfRf8hzCCb5quYpFqlMULrI9a&#10;P2BoZpuyyaQ0qda/3yws+DaHc53tfnBWPKgLjWcFH/MMBHHldcO1gnt5nq1BhIis0XomBS8KsN+N&#10;R1sstH/ylR63WIsUwqFABSbGtpAyVIYchrlviRP37TuHMcGulrrDZwp3Vi6yLJcOG04NBls6GKp+&#10;br1TYA/5qb30K2nK4+m1zpe2LxdnpaaT4XMDItIQ3+J/95dO85fw90s6QO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SBZFvwAAANsAAAAPAAAAAAAAAAAAAAAAAJ8CAABk&#10;cnMvZG93bnJldi54bWxQSwUGAAAAAAQABAD3AAAAiwMAAAAA&#10;">
              <v:imagedata r:id="rId17" o:title="" cropbottom="5514f" cropleft="-1f" cropright="21f"/>
            </v:shape>
            <v:rect id="Rectangle 6" o:spid="_x0000_s1055" style="position:absolute;left:1065;width:2966;height:35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vzMEA&#10;AADbAAAADwAAAGRycy9kb3ducmV2LnhtbERPzWrCQBC+F3yHZQq9lGajhKbErCKCJXprmgeYZsck&#10;NDsbsqvGt3cFwdt8fL+TryfTizONrrOsYB7FIIhrqztuFFS/u48vEM4ja+wtk4IrOVivZi85Ztpe&#10;+IfOpW9ECGGXoYLW+yGT0tUtGXSRHYgDd7SjQR/g2Eg94iWEm14u4vhTGuw4NLQ40Lal+r88GQWH&#10;4h11kmzstD+lvHDF3/e+SpV6e502SxCeJv8UP9yFDvMTuP8SD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278zBAAAA2wAAAA8AAAAAAAAAAAAAAAAAmAIAAGRycy9kb3du&#10;cmV2LnhtbFBLBQYAAAAABAAEAPUAAACGAwAAAAA=&#10;" stroked="f" strokeweight="2pt">
              <v:textbox inset="0,0,0,0"/>
            </v:rect>
            <v:rect id="Rectangle 7" o:spid="_x0000_s1056" style="position:absolute;left:7859;top:34310;width:774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KV8AA&#10;AADbAAAADwAAAGRycy9kb3ducmV2LnhtbERP24rCMBB9F/yHMMK+yDZVvFEbRYRdqm9WP2C2Gdti&#10;MylN1O7fG2Fh3+ZwrpNue9OIB3WutqxgEsUgiAuray4VXM5fnysQziNrbCyTgl9ysN0MBykm2j75&#10;RI/clyKEsEtQQeV9m0jpiooMusi2xIG72s6gD7Arpe7wGcJNI6dxvJAGaw4NFba0r6i45Xej4JiN&#10;Uc9mO9sf7kueuuzn+3BZKvUx6ndrEJ56/y/+c2c6zJ/D+5dw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pKV8AAAADbAAAADwAAAAAAAAAAAAAAAACYAgAAZHJzL2Rvd25y&#10;ZXYueG1sUEsFBgAAAAAEAAQA9QAAAIUDAAAAAA==&#10;" stroked="f" strokeweight="2pt">
              <v:textbox inset="0,0,0,0"/>
            </v:rect>
            <w10:wrap type="topAndBottom"/>
          </v:group>
        </w:pict>
      </w:r>
      <w:r w:rsidR="001A0E3A" w:rsidRPr="00767BBA">
        <w:rPr>
          <w:lang w:val="fr-FR"/>
        </w:rPr>
        <w:t>Récipient métallique</w:t>
      </w:r>
    </w:p>
    <w:p w:rsidR="001A0E3A" w:rsidRPr="00767BBA" w:rsidRDefault="001A0E3A" w:rsidP="00C61DB5">
      <w:pPr>
        <w:pStyle w:val="SingleTxtG"/>
        <w:rPr>
          <w:lang w:val="fr-FR"/>
        </w:rPr>
      </w:pPr>
      <w:r w:rsidRPr="00767BBA">
        <w:rPr>
          <w:lang w:val="fr-FR"/>
        </w:rPr>
        <w:t>Une étiquette dépliable est solidement fixée au récipient primaire (c’est-à-dire qu’elle est fixée de manière à le rester dans des conditions normales de transport et pendant toute sa durée de vie). L’étiquette dépliable est fabriquée de telle sorte que la page de couverture ne puisse pas être détachée du reste de l’étiquette et que l’étiquette puisse être repliée à nouveau et refermée à de nombreuses reprises.</w:t>
      </w:r>
    </w:p>
    <w:p w:rsidR="001A0E3A" w:rsidRPr="00767BBA" w:rsidRDefault="001A0E3A" w:rsidP="00663DBA">
      <w:pPr>
        <w:pStyle w:val="SingleTxtG"/>
        <w:rPr>
          <w:lang w:val="fr-FR"/>
        </w:rPr>
      </w:pPr>
      <w:r w:rsidRPr="00767BBA">
        <w:rPr>
          <w:lang w:val="fr-FR"/>
        </w:rPr>
        <w:t>L’information est structurée de la manière suivante et donnée s’il y a lieu dans toutes les langues utilisées pour l’étiquette :</w:t>
      </w:r>
    </w:p>
    <w:p w:rsidR="001A0E3A" w:rsidRPr="00767BBA" w:rsidRDefault="001A0E3A" w:rsidP="001A0E3A">
      <w:pPr>
        <w:pStyle w:val="H23G"/>
        <w:rPr>
          <w:lang w:val="fr-FR"/>
        </w:rPr>
      </w:pPr>
      <w:r w:rsidRPr="00767BBA">
        <w:rPr>
          <w:lang w:val="fr-FR"/>
        </w:rPr>
        <w:tab/>
      </w:r>
      <w:r w:rsidRPr="00767BBA">
        <w:rPr>
          <w:lang w:val="fr-FR"/>
        </w:rPr>
        <w:tab/>
        <w:t>Page de couverture</w:t>
      </w:r>
    </w:p>
    <w:p w:rsidR="001A0E3A" w:rsidRPr="00767BBA" w:rsidRDefault="001A0E3A" w:rsidP="00663DBA">
      <w:pPr>
        <w:pStyle w:val="SingleTxtG"/>
        <w:rPr>
          <w:lang w:val="fr-FR"/>
        </w:rPr>
      </w:pPr>
      <w:r w:rsidRPr="00767BBA">
        <w:rPr>
          <w:lang w:val="fr-FR"/>
        </w:rPr>
        <w:t xml:space="preserve">Les informations à fournir sur la page de couverture de l’étiquette à feuillets multiples dépliables doivent inclure au moins : </w:t>
      </w:r>
    </w:p>
    <w:p w:rsidR="001A0E3A" w:rsidRPr="00767BBA" w:rsidRDefault="001A0E3A" w:rsidP="001A0E3A">
      <w:pPr>
        <w:pStyle w:val="SingleTxtG"/>
        <w:rPr>
          <w:lang w:val="fr-FR"/>
        </w:rPr>
      </w:pPr>
      <w:r w:rsidRPr="00767BBA">
        <w:rPr>
          <w:u w:val="single"/>
          <w:lang w:val="fr-FR"/>
        </w:rPr>
        <w:t>Informations SGH</w:t>
      </w:r>
      <w:r w:rsidRPr="00767BBA">
        <w:rPr>
          <w:lang w:val="fr-FR"/>
        </w:rPr>
        <w:t> :</w:t>
      </w:r>
    </w:p>
    <w:p w:rsidR="001A0E3A" w:rsidRPr="00767BBA" w:rsidRDefault="001A0E3A" w:rsidP="00663DBA">
      <w:pPr>
        <w:pStyle w:val="Bullet1G"/>
        <w:ind w:hanging="283"/>
        <w:rPr>
          <w:lang w:val="fr-FR"/>
        </w:rPr>
      </w:pPr>
      <w:r w:rsidRPr="00767BBA">
        <w:rPr>
          <w:lang w:val="fr-FR"/>
        </w:rPr>
        <w:t>Identificateur du produit</w:t>
      </w:r>
      <w:r w:rsidRPr="00767BBA">
        <w:rPr>
          <w:rStyle w:val="FootnoteReference"/>
          <w:sz w:val="20"/>
          <w:vertAlign w:val="baseline"/>
          <w:lang w:val="fr-FR"/>
        </w:rPr>
        <w:footnoteReference w:customMarkFollows="1" w:id="3"/>
        <w:t>*</w:t>
      </w:r>
    </w:p>
    <w:p w:rsidR="001A0E3A" w:rsidRPr="00767BBA" w:rsidRDefault="001A0E3A" w:rsidP="00663DBA">
      <w:pPr>
        <w:pStyle w:val="Bullet1G"/>
        <w:ind w:hanging="283"/>
        <w:rPr>
          <w:lang w:val="fr-FR"/>
        </w:rPr>
      </w:pPr>
      <w:r w:rsidRPr="00767BBA">
        <w:rPr>
          <w:lang w:val="fr-FR"/>
        </w:rPr>
        <w:t>Pictogramme(s) de danger</w:t>
      </w:r>
    </w:p>
    <w:p w:rsidR="001A0E3A" w:rsidRPr="00767BBA" w:rsidRDefault="001A0E3A" w:rsidP="00663DBA">
      <w:pPr>
        <w:pStyle w:val="Bullet1G"/>
        <w:ind w:hanging="283"/>
        <w:rPr>
          <w:lang w:val="fr-FR"/>
        </w:rPr>
      </w:pPr>
      <w:r w:rsidRPr="00767BBA">
        <w:rPr>
          <w:lang w:val="fr-FR"/>
        </w:rPr>
        <w:t>Mention d’avertissement </w:t>
      </w:r>
    </w:p>
    <w:p w:rsidR="001A0E3A" w:rsidRPr="00767BBA" w:rsidRDefault="001A0E3A" w:rsidP="00663DBA">
      <w:pPr>
        <w:pStyle w:val="Bullet1G"/>
        <w:ind w:hanging="283"/>
        <w:rPr>
          <w:lang w:val="fr-FR"/>
        </w:rPr>
      </w:pPr>
      <w:r w:rsidRPr="00767BBA">
        <w:rPr>
          <w:lang w:val="fr-FR"/>
        </w:rPr>
        <w:t>Identité du fournisseur (nom, adresse et numéro de téléphone de l’entreprise)</w:t>
      </w:r>
    </w:p>
    <w:p w:rsidR="001A0E3A" w:rsidRPr="00767BBA" w:rsidRDefault="001A0E3A" w:rsidP="001A0E3A">
      <w:pPr>
        <w:pStyle w:val="SingleTxtG"/>
        <w:rPr>
          <w:u w:val="single"/>
          <w:lang w:val="fr-FR"/>
        </w:rPr>
      </w:pPr>
      <w:r w:rsidRPr="00767BBA">
        <w:rPr>
          <w:u w:val="single"/>
          <w:lang w:val="fr-FR"/>
        </w:rPr>
        <w:t>Renseignements complémentaires</w:t>
      </w:r>
      <w:r w:rsidRPr="00767BBA">
        <w:rPr>
          <w:lang w:val="fr-FR"/>
        </w:rPr>
        <w:t> :</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Un symbole sur la page de couverture pour informer l’utilisateur que l’étiquette peut être ouverte et lui faire savoir que des renseignements complémentaires figurent sur les pages intérieures</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Quand plusieurs langues sont utilisées sur l’étiquette dépliable : les codes de pays ou les codes de langue correspondants</w:t>
      </w:r>
    </w:p>
    <w:p w:rsidR="001A0E3A" w:rsidRPr="00767BBA" w:rsidRDefault="001A0E3A" w:rsidP="001A0E3A">
      <w:pPr>
        <w:pStyle w:val="H23G"/>
        <w:rPr>
          <w:lang w:val="fr-FR"/>
        </w:rPr>
      </w:pPr>
      <w:r w:rsidRPr="00767BBA">
        <w:rPr>
          <w:lang w:val="fr-FR"/>
        </w:rPr>
        <w:lastRenderedPageBreak/>
        <w:tab/>
      </w:r>
      <w:r w:rsidRPr="00767BBA">
        <w:rPr>
          <w:lang w:val="fr-FR"/>
        </w:rPr>
        <w:tab/>
        <w:t>Pages de texte/pages intérieures</w:t>
      </w:r>
    </w:p>
    <w:p w:rsidR="001A0E3A" w:rsidRPr="00767BBA" w:rsidRDefault="001A0E3A" w:rsidP="001A0E3A">
      <w:pPr>
        <w:pStyle w:val="SingleTxtG"/>
        <w:rPr>
          <w:u w:val="single"/>
          <w:lang w:val="fr-FR"/>
        </w:rPr>
      </w:pPr>
      <w:r w:rsidRPr="00767BBA">
        <w:rPr>
          <w:u w:val="single"/>
          <w:lang w:val="fr-FR"/>
        </w:rPr>
        <w:t>Informations SGH</w:t>
      </w:r>
      <w:r w:rsidRPr="00767BBA">
        <w:rPr>
          <w:lang w:val="fr-FR"/>
        </w:rPr>
        <w:t> :</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Description complète du produit, y compris ses composants dangereux contribuant au classement, s’il y a lieu</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Mention d’avertissement</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Mentions de danger</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Conseils de prudence</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Renseignements complémentaires (par exemple, mode d’emploi, informations requises par d’autres règlements, etc.)</w:t>
      </w:r>
    </w:p>
    <w:p w:rsidR="001A0E3A" w:rsidRPr="00767BBA" w:rsidRDefault="001A0E3A" w:rsidP="001A0E3A">
      <w:pPr>
        <w:pStyle w:val="SingleTxtG"/>
        <w:rPr>
          <w:u w:val="single"/>
          <w:lang w:val="fr-FR"/>
        </w:rPr>
      </w:pPr>
      <w:r w:rsidRPr="00767BBA">
        <w:rPr>
          <w:u w:val="single"/>
          <w:lang w:val="fr-FR"/>
        </w:rPr>
        <w:t>Renseignements complémentaires</w:t>
      </w:r>
      <w:r w:rsidRPr="00767BBA">
        <w:rPr>
          <w:lang w:val="fr-FR"/>
        </w:rPr>
        <w:t> :</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Quand plusieurs langues sont utilisées sur l’étiquette dépliable : les codes de pays ou les codes de langue correspondants</w:t>
      </w:r>
    </w:p>
    <w:p w:rsidR="001A0E3A" w:rsidRPr="00767BBA" w:rsidRDefault="001A0E3A" w:rsidP="001A0E3A">
      <w:pPr>
        <w:pStyle w:val="H23G"/>
        <w:rPr>
          <w:lang w:val="fr-FR"/>
        </w:rPr>
      </w:pPr>
      <w:r w:rsidRPr="00767BBA">
        <w:rPr>
          <w:lang w:val="fr-FR"/>
        </w:rPr>
        <w:tab/>
      </w:r>
      <w:r w:rsidRPr="00767BBA">
        <w:rPr>
          <w:lang w:val="fr-FR"/>
        </w:rPr>
        <w:tab/>
        <w:t>Dernière page (fixée sur le réservoir primaire)</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Identificateur du produit*</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Pictogramme(s) de danger</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Mention d’avertissement</w:t>
      </w:r>
    </w:p>
    <w:p w:rsidR="001A0E3A" w:rsidRPr="00767BBA" w:rsidRDefault="001A0E3A" w:rsidP="00663DBA">
      <w:pPr>
        <w:pStyle w:val="Bullet1G"/>
        <w:tabs>
          <w:tab w:val="clear" w:pos="1701"/>
        </w:tabs>
        <w:kinsoku w:val="0"/>
        <w:overflowPunct w:val="0"/>
        <w:autoSpaceDE w:val="0"/>
        <w:autoSpaceDN w:val="0"/>
        <w:adjustRightInd w:val="0"/>
        <w:snapToGrid w:val="0"/>
        <w:ind w:hanging="283"/>
        <w:rPr>
          <w:lang w:val="fr-FR"/>
        </w:rPr>
      </w:pPr>
      <w:r w:rsidRPr="00767BBA">
        <w:rPr>
          <w:lang w:val="fr-FR"/>
        </w:rPr>
        <w:t>Identité du fournisseur (nom, adresse et numéro de téléphone de l’entreprise)</w:t>
      </w:r>
    </w:p>
    <w:p w:rsidR="001A0E3A" w:rsidRPr="00767BBA" w:rsidRDefault="001A0E3A" w:rsidP="00663DBA">
      <w:pPr>
        <w:pStyle w:val="SingleTxtG"/>
        <w:rPr>
          <w:lang w:val="fr-FR"/>
        </w:rPr>
      </w:pPr>
      <w:r w:rsidRPr="00767BBA">
        <w:rPr>
          <w:lang w:val="fr-FR"/>
        </w:rPr>
        <w:t>L’identificateur du produit (le cas échéant) et la mention d’avertissement qui figurent sur la page de couverture et sur la dernière page sont indiqués dans toutes les langues utilisées sur l’étiquette.</w:t>
      </w:r>
    </w:p>
    <w:p w:rsidR="001A0E3A" w:rsidRPr="00767BBA" w:rsidRDefault="001A0E3A" w:rsidP="00663DBA">
      <w:pPr>
        <w:pStyle w:val="SingleTxtG"/>
        <w:rPr>
          <w:lang w:val="fr-FR"/>
        </w:rPr>
      </w:pPr>
      <w:r w:rsidRPr="00767BBA">
        <w:rPr>
          <w:lang w:val="fr-FR"/>
        </w:rPr>
        <w:t>S’il y a assez de place sur la page de couverture et sur la dernière page, celles-ci peuvent également accueillir du texte.</w:t>
      </w:r>
    </w:p>
    <w:p w:rsidR="001A0E3A" w:rsidRPr="00767BBA" w:rsidRDefault="001A0E3A" w:rsidP="00663DBA">
      <w:pPr>
        <w:pStyle w:val="SingleTxtG"/>
        <w:rPr>
          <w:lang w:val="fr-FR"/>
        </w:rPr>
      </w:pPr>
      <w:r w:rsidRPr="00767BBA">
        <w:rPr>
          <w:lang w:val="fr-FR"/>
        </w:rPr>
        <w:t>Le texte figurant sur les pages intérieures (pages de texte) peut aussi être réparti sur plusieurs pages, si l’espace disponible est insuffisant. En général, il est préférable de répartir le texte sur plusieurs pages plutôt que d’utiliser des petits caractères qui rendent le texte difficile à lire. Dans tous les cas il importe d’assurer la visibilité et la lisibilité facile des éléments de l’étiquette sans qu’il soit besoin de recourir à une aide autre que celle de verres correcteurs, et de faire ressortir ces éléments par rapport à toute autre information sur le produit dangereux ou le récipient lui-même.</w:t>
      </w:r>
    </w:p>
    <w:p w:rsidR="001A0E3A" w:rsidRPr="00767BBA" w:rsidRDefault="001A0E3A" w:rsidP="00663DBA">
      <w:pPr>
        <w:pStyle w:val="SingleTxtG"/>
        <w:rPr>
          <w:lang w:val="fr-FR"/>
        </w:rPr>
      </w:pPr>
      <w:r w:rsidRPr="00767BBA">
        <w:rPr>
          <w:lang w:val="fr-FR"/>
        </w:rPr>
        <w:t>Il est connu que certains systèmes réglementaires (par exemple, pour les pesticides) énoncent dans certains cas des prescriptions particulières concernant l’utilisation d’étiquettes ayant un format à plusieurs feuillets ou de style « livret ». Lorsque c’est le cas, l’étiquetage doit être effectué conformément aux prescriptions de l’autorité compétente.</w:t>
      </w:r>
    </w:p>
    <w:p w:rsidR="001A0E3A" w:rsidRPr="00767BBA" w:rsidRDefault="001A0E3A" w:rsidP="00663DBA">
      <w:pPr>
        <w:pStyle w:val="SingleTxtG"/>
        <w:rPr>
          <w:lang w:val="fr-FR"/>
        </w:rPr>
      </w:pPr>
      <w:r w:rsidRPr="00767BBA">
        <w:rPr>
          <w:lang w:val="fr-FR"/>
        </w:rPr>
        <w:t>La taille de l’étiquette dépliable et le nombre de feuillets doivent être proportionnés à la taille du récipient. Cela peut limiter le nombre de langues utilisées sur l’étiquette.</w:t>
      </w:r>
    </w:p>
    <w:p w:rsidR="001A0E3A" w:rsidRPr="00767BBA" w:rsidRDefault="00C61DB5" w:rsidP="001A0E3A">
      <w:pPr>
        <w:pStyle w:val="H23G"/>
        <w:rPr>
          <w:lang w:val="fr-FR"/>
        </w:rPr>
      </w:pPr>
      <w:r w:rsidRPr="00767BBA">
        <w:rPr>
          <w:lang w:val="fr-FR"/>
        </w:rPr>
        <w:br w:type="page"/>
      </w:r>
      <w:r w:rsidR="001A0E3A" w:rsidRPr="00767BBA">
        <w:rPr>
          <w:lang w:val="fr-FR"/>
        </w:rPr>
        <w:lastRenderedPageBreak/>
        <w:tab/>
      </w:r>
      <w:r w:rsidR="001A0E3A" w:rsidRPr="00767BBA">
        <w:rPr>
          <w:lang w:val="fr-FR"/>
        </w:rPr>
        <w:tab/>
        <w:t>Exemples :</w:t>
      </w:r>
    </w:p>
    <w:p w:rsidR="001A0E3A" w:rsidRPr="00767BBA" w:rsidRDefault="001A0E3A" w:rsidP="0040189C">
      <w:pPr>
        <w:pStyle w:val="SingleTxtG"/>
        <w:rPr>
          <w:lang w:val="fr-FR"/>
        </w:rPr>
      </w:pPr>
      <w:r w:rsidRPr="00767BBA">
        <w:rPr>
          <w:lang w:val="fr-FR"/>
        </w:rPr>
        <w:t>L’étiquette multilingue en format accordéon présentée ci-après illustre les principes d’étiquetage décrits dans cet exemple :</w:t>
      </w:r>
    </w:p>
    <w:p w:rsidR="001A0E3A" w:rsidRPr="00767BBA" w:rsidRDefault="008D4338" w:rsidP="001A0E3A">
      <w:pPr>
        <w:pStyle w:val="SingleTxtG"/>
        <w:spacing w:after="240" w:line="240" w:lineRule="auto"/>
        <w:ind w:left="0"/>
        <w:rPr>
          <w:lang w:val="fr-FR"/>
        </w:rPr>
      </w:pPr>
      <w:r>
        <w:rPr>
          <w:noProof/>
          <w:lang w:val="fr-FR"/>
        </w:rPr>
        <w:pict>
          <v:shape id="Zone de texte 128" o:spid="_x0000_s1052" type="#_x0000_t202" style="position:absolute;left:0;text-align:left;margin-left:393.85pt;margin-top:174.75pt;width:80.6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" stroked="f" strokeweight=".5pt">
            <v:textbox inset="0,0,0,0">
              <w:txbxContent>
                <w:p w:rsidR="006346B2" w:rsidRPr="00343238" w:rsidRDefault="006346B2" w:rsidP="001A0E3A">
                  <w:pPr>
                    <w:spacing w:line="240" w:lineRule="auto"/>
                    <w:rPr>
                      <w:b/>
                      <w:sz w:val="16"/>
                      <w:szCs w:val="18"/>
                      <w:u w:val="single"/>
                    </w:rPr>
                  </w:pPr>
                  <w:r w:rsidRPr="00343238">
                    <w:rPr>
                      <w:b/>
                      <w:sz w:val="16"/>
                      <w:szCs w:val="18"/>
                      <w:u w:val="single"/>
                    </w:rPr>
                    <w:t>Page de couverture</w:t>
                  </w:r>
                </w:p>
                <w:p w:rsidR="006346B2" w:rsidRPr="00343238" w:rsidRDefault="006346B2" w:rsidP="001A0E3A">
                  <w:pPr>
                    <w:spacing w:line="240" w:lineRule="auto"/>
                    <w:rPr>
                      <w:sz w:val="16"/>
                      <w:szCs w:val="18"/>
                    </w:rPr>
                  </w:pPr>
                  <w:r w:rsidRPr="00343238">
                    <w:rPr>
                      <w:sz w:val="16"/>
                      <w:szCs w:val="18"/>
                    </w:rPr>
                    <w:t xml:space="preserve">Enroulée autour </w:t>
                  </w:r>
                  <w:r>
                    <w:rPr>
                      <w:sz w:val="16"/>
                      <w:szCs w:val="18"/>
                    </w:rPr>
                    <w:br/>
                  </w:r>
                  <w:r w:rsidRPr="00343238">
                    <w:rPr>
                      <w:sz w:val="16"/>
                      <w:szCs w:val="18"/>
                    </w:rPr>
                    <w:t>du récipient</w:t>
                  </w:r>
                </w:p>
              </w:txbxContent>
            </v:textbox>
          </v:shape>
        </w:pict>
      </w:r>
      <w:r>
        <w:rPr>
          <w:noProof/>
          <w:lang w:val="fr-FR"/>
        </w:rPr>
        <w:pict>
          <v:shape id="Zone de texte 127" o:spid="_x0000_s1051" type="#_x0000_t202" style="position:absolute;left:0;text-align:left;margin-left:87.3pt;margin-top:171.25pt;width:85.8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" stroked="f" strokeweight=".5pt">
            <v:textbox inset="0,0,0,0">
              <w:txbxContent>
                <w:p w:rsidR="006346B2" w:rsidRPr="00343238" w:rsidRDefault="006346B2" w:rsidP="001A0E3A">
                  <w:pPr>
                    <w:spacing w:line="240" w:lineRule="auto"/>
                    <w:rPr>
                      <w:b/>
                      <w:sz w:val="16"/>
                      <w:szCs w:val="18"/>
                      <w:u w:val="single"/>
                    </w:rPr>
                  </w:pPr>
                  <w:r w:rsidRPr="00343238">
                    <w:rPr>
                      <w:b/>
                      <w:sz w:val="16"/>
                      <w:szCs w:val="18"/>
                      <w:u w:val="single"/>
                    </w:rPr>
                    <w:t>Dernière page</w:t>
                  </w:r>
                </w:p>
                <w:p w:rsidR="006346B2" w:rsidRPr="00343238" w:rsidRDefault="006346B2" w:rsidP="001A0E3A">
                  <w:pPr>
                    <w:spacing w:line="240" w:lineRule="auto"/>
                    <w:rPr>
                      <w:sz w:val="16"/>
                      <w:szCs w:val="18"/>
                    </w:rPr>
                  </w:pPr>
                  <w:r w:rsidRPr="00343238">
                    <w:rPr>
                      <w:sz w:val="16"/>
                      <w:szCs w:val="18"/>
                    </w:rPr>
                    <w:t xml:space="preserve">Complètement fixée </w:t>
                  </w:r>
                  <w:r w:rsidRPr="00343238">
                    <w:rPr>
                      <w:sz w:val="16"/>
                      <w:szCs w:val="18"/>
                    </w:rPr>
                    <w:br/>
                    <w:t>au récipient primaire</w:t>
                  </w:r>
                </w:p>
              </w:txbxContent>
            </v:textbox>
          </v:shape>
        </w:pict>
      </w:r>
      <w:r>
        <w:rPr>
          <w:lang w:val="fr-FR"/>
        </w:rPr>
      </w:r>
      <w:r>
        <w:rPr>
          <w:lang w:val="fr-FR"/>
        </w:rPr>
        <w:pict>
          <v:group id="Group 8" o:spid="_x0000_s1045" style="width:479.05pt;height:229.9pt;mso-position-horizontal-relative:char;mso-position-vertical-relative:line" coordsize="62386,29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q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">
            <v:shape id="Picture 9" o:spid="_x0000_s1046" type="#_x0000_t75" style="position:absolute;width:62386;height:29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kDfBAAAA2wAAAA8AAABkcnMvZG93bnJldi54bWxEj81qAjEQx+8F3yGM4K1mrSCyNUoRBBGL&#10;VPsAw2Z2s3QzWZKoW5++cxB6m2H+H79ZbQbfqRvF1AY2MJsWoIirYFtuDHxfdq9LUCkjW+wCk4Ff&#10;SrBZj15WWNpw5y+6nXOjJIRTiQZczn2pdaoceUzT0BPLrQ7RY5Y1NtpGvEu47/RbUSy0x5alwWFP&#10;W0fVz/nqpcTP3aE+1vrqZ6e2O+wyPuKnMZPx8PEOKtOQ/8VP994KvsDKLzKAX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BkDfBAAAA2wAAAA8AAAAAAAAAAAAAAAAAnwIA&#10;AGRycy9kb3ducmV2LnhtbFBLBQYAAAAABAAEAPcAAACNAwAAAAA=&#10;">
              <v:imagedata r:id="rId18" o:title="picture_foldoutter" cropbottom="9723f" cropleft="-1f" cropright="1f"/>
            </v:shape>
            <v:rect id="Rectangle 19" o:spid="_x0000_s1047" style="position:absolute;left:1713;top:3440;width:1154;height:19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9n8IA&#10;AADbAAAADwAAAGRycy9kb3ducmV2LnhtbERPS2vCQBC+C/0PyxR6041Ci0ZXESFp6clHD/U2ZMck&#10;mJ0Nu2uM/nq3UPA2H99zFqveNKIj52vLCsajBARxYXXNpYKfQzacgvABWWNjmRTcyMNq+TJYYKrt&#10;lXfU7UMpYgj7FBVUIbSplL6oyKAf2ZY4cifrDIYIXSm1w2sMN42cJMmHNFhzbKiwpU1FxXl/MQre&#10;XfZ7xO26yzfZLr/nR5zqz2+l3l779RxEoD48xf/uLx3nz+D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n2fwgAAANsAAAAPAAAAAAAAAAAAAAAAAJgCAABkcnMvZG93&#10;bnJldi54bWxQSwUGAAAAAAQABAD1AAAAhwMAAAAA&#10;" fillcolor="window" stroked="f" strokeweight="2pt">
              <v:textbox inset="0,0,0,0"/>
            </v:rect>
            <v:rect id="Rectangle 23" o:spid="_x0000_s1048" style="position:absolute;left:3789;top:21562;width:6937;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AyMQA&#10;AADbAAAADwAAAGRycy9kb3ducmV2LnhtbESPQWvCQBSE7wX/w/IEb3WjYpHoKiIklp6q9aC3R/aZ&#10;BLNvw+4a0/56t1DocZiZb5jVpjeN6Mj52rKCyTgBQVxYXXOp4PSVvS5A+ICssbFMCr7Jw2Y9eFlh&#10;qu2DD9QdQykihH2KCqoQ2lRKX1Rk0I9tSxy9q3UGQ5SulNrhI8JNI6dJ8iYN1hwXKmxpV1FxO96N&#10;grnLzhf83Hb5LjvkP/kFF3r/odRo2G+XIAL14T/8137XCqYz+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gMjEAAAA2wAAAA8AAAAAAAAAAAAAAAAAmAIAAGRycy9k&#10;b3ducmV2LnhtbFBLBQYAAAAABAAEAPUAAACJAwAAAAA=&#10;" fillcolor="window" stroked="f" strokeweight="2pt">
              <v:textbox inset="0,0,0,0"/>
            </v:rect>
            <v:rect id="Rectangle 24" o:spid="_x0000_s1049" style="position:absolute;left:10987;top:3876;width:10691;height:1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YvMQA&#10;AADbAAAADwAAAGRycy9kb3ducmV2LnhtbESPQWvCQBSE7wX/w/IEb3WjaJHoKiIklp6q9aC3R/aZ&#10;BLNvw+4a0/56t1DocZiZb5jVpjeN6Mj52rKCyTgBQVxYXXOp4PSVvS5A+ICssbFMCr7Jw2Y9eFlh&#10;qu2DD9QdQykihH2KCqoQ2lRKX1Rk0I9tSxy9q3UGQ5SulNrhI8JNI6dJ8iYN1hwXKmxpV1FxO96N&#10;grnLzhf83Hb5LjvkP/kFF3r/odRo2G+XIAL14T/8137XCqYz+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GLzEAAAA2wAAAA8AAAAAAAAAAAAAAAAAmAIAAGRycy9k&#10;b3ducmV2LnhtbFBLBQYAAAAABAAEAPUAAACJAwAAAAA=&#10;" fillcolor="window" stroked="f" strokeweight="2pt">
              <v:textbox inset="0,0,0,0"/>
            </v:rect>
            <v:rect id="Rectangle 25" o:spid="_x0000_s1050" style="position:absolute;left:50506;top:5271;width:11044;height:1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9J8MA&#10;AADbAAAADwAAAGRycy9kb3ducmV2LnhtbESPQWvCQBSE7wX/w/IEb3WjYJHoKiIkLZ6q7UFvj+wz&#10;CWbfht01Rn99tyB4HGbmG2a57k0jOnK+tqxgMk5AEBdW11wq+P3J3ucgfEDW2FgmBXfysF4N3paY&#10;anvjPXWHUIoIYZ+igiqENpXSFxUZ9GPbEkfvbJ3BEKUrpXZ4i3DTyGmSfEiDNceFClvaVlRcDlej&#10;YOay4wm/N12+zfb5Iz/hXH/ulBoN+80CRKA+vMLP9pdWMJ3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O9J8MAAADbAAAADwAAAAAAAAAAAAAAAACYAgAAZHJzL2Rv&#10;d25yZXYueG1sUEsFBgAAAAAEAAQA9QAAAIgDAAAAAA==&#10;" fillcolor="window" stroked="f" strokeweight="2pt">
              <v:textbox inset="0,0,0,0"/>
            </v:rect>
            <w10:wrap type="none"/>
            <w10:anchorlock/>
          </v:group>
        </w:pict>
      </w:r>
    </w:p>
    <w:p w:rsidR="001A0E3A" w:rsidRPr="00767BBA" w:rsidRDefault="001A0E3A" w:rsidP="0040189C">
      <w:pPr>
        <w:pStyle w:val="SingleTxtG"/>
        <w:rPr>
          <w:lang w:val="fr-FR"/>
        </w:rPr>
      </w:pPr>
      <w:r w:rsidRPr="00767BBA">
        <w:rPr>
          <w:lang w:val="fr-FR"/>
        </w:rPr>
        <w:t>Les principes d’étiquetage exposés dans cet exemple pourraient également être appliqués à n’importe quel autre type d’étiquette dépliable (format livre, format carnet de commande et dépliant style fenêtre).</w:t>
      </w:r>
    </w:p>
    <w:p w:rsidR="001A0E3A" w:rsidRPr="00767BBA" w:rsidRDefault="001A0E3A" w:rsidP="001A0E3A">
      <w:pPr>
        <w:pStyle w:val="H23G"/>
        <w:rPr>
          <w:lang w:val="fr-FR"/>
        </w:rPr>
      </w:pPr>
      <w:r w:rsidRPr="00767BBA">
        <w:rPr>
          <w:lang w:val="fr-FR"/>
        </w:rPr>
        <w:tab/>
      </w:r>
      <w:r w:rsidRPr="00767BBA">
        <w:rPr>
          <w:lang w:val="fr-FR"/>
        </w:rPr>
        <w:tab/>
        <w:t>Format livret</w:t>
      </w:r>
    </w:p>
    <w:p w:rsidR="001A0E3A" w:rsidRPr="00767BBA" w:rsidRDefault="008D4338" w:rsidP="001A0E3A">
      <w:pPr>
        <w:pStyle w:val="SingleTxtG"/>
        <w:spacing w:after="240" w:line="240" w:lineRule="auto"/>
        <w:rPr>
          <w:lang w:val="fr-FR"/>
        </w:rPr>
      </w:pPr>
      <w:r>
        <w:rPr>
          <w:noProof/>
          <w:lang w:val="fr-FR"/>
        </w:rPr>
        <w:pict>
          <v:shape id="Zone de texte 103" o:spid="_x0000_s1044" type="#_x0000_t202" style="position:absolute;left:0;text-align:left;margin-left:267.95pt;margin-top:35.6pt;width:60.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" stroked="f" strokeweight=".5pt">
            <v:textbox inset="0,0,0,0">
              <w:txbxContent>
                <w:p w:rsidR="006346B2" w:rsidRPr="00343238" w:rsidRDefault="006346B2" w:rsidP="001A0E3A">
                  <w:pPr>
                    <w:spacing w:line="240" w:lineRule="auto"/>
                    <w:rPr>
                      <w:sz w:val="16"/>
                      <w:szCs w:val="18"/>
                    </w:rPr>
                  </w:pPr>
                  <w:r w:rsidRPr="00343238">
                    <w:rPr>
                      <w:sz w:val="16"/>
                      <w:szCs w:val="18"/>
                    </w:rPr>
                    <w:t>Pages de texte</w:t>
                  </w:r>
                </w:p>
              </w:txbxContent>
            </v:textbox>
          </v:shape>
        </w:pict>
      </w:r>
      <w:r>
        <w:rPr>
          <w:noProof/>
          <w:lang w:val="fr-FR"/>
        </w:rPr>
        <w:pict>
          <v:shape id="Zone de texte 105" o:spid="_x0000_s1043" type="#_x0000_t202" style="position:absolute;left:0;text-align:left;margin-left:241.3pt;margin-top:9.35pt;width:80.7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" stroked="f" strokeweight=".5pt">
            <v:textbox inset="0,0,0,0">
              <w:txbxContent>
                <w:p w:rsidR="006346B2" w:rsidRPr="00343238" w:rsidRDefault="006346B2" w:rsidP="001A0E3A">
                  <w:pPr>
                    <w:spacing w:line="240" w:lineRule="auto"/>
                    <w:rPr>
                      <w:sz w:val="16"/>
                      <w:szCs w:val="18"/>
                    </w:rPr>
                  </w:pPr>
                  <w:r w:rsidRPr="00343238">
                    <w:rPr>
                      <w:sz w:val="16"/>
                      <w:szCs w:val="18"/>
                    </w:rPr>
                    <w:t>Dernière page</w:t>
                  </w:r>
                </w:p>
              </w:txbxContent>
            </v:textbox>
          </v:shape>
        </w:pict>
      </w:r>
      <w:r>
        <w:rPr>
          <w:noProof/>
          <w:lang w:val="fr-FR"/>
        </w:rPr>
        <w:pict>
          <v:shape id="Zone de texte 104" o:spid="_x0000_s1042" type="#_x0000_t202" style="position:absolute;left:0;text-align:left;margin-left:89.8pt;margin-top:103.65pt;width:116.6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" stroked="f" strokeweight=".5pt">
            <v:textbox inset="0,0,0,0">
              <w:txbxContent>
                <w:p w:rsidR="006346B2" w:rsidRPr="00343238" w:rsidRDefault="006346B2" w:rsidP="001A0E3A">
                  <w:pPr>
                    <w:spacing w:line="240" w:lineRule="auto"/>
                    <w:jc w:val="center"/>
                    <w:rPr>
                      <w:sz w:val="16"/>
                      <w:szCs w:val="18"/>
                    </w:rPr>
                  </w:pPr>
                  <w:r w:rsidRPr="00343238">
                    <w:rPr>
                      <w:sz w:val="16"/>
                      <w:szCs w:val="18"/>
                    </w:rPr>
                    <w:t>Page de couverture</w:t>
                  </w:r>
                </w:p>
              </w:txbxContent>
            </v:textbox>
          </v:shape>
        </w:pict>
      </w:r>
      <w:r>
        <w:rPr>
          <w:noProof/>
          <w:lang w:val="fr-FR" w:eastAsia="zh-CN"/>
        </w:rPr>
        <w:pict>
          <v:shape id="Image 6" o:spid="_x0000_i1056" type="#_x0000_t75" style="width:283.5pt;height:171pt;visibility:visible;mso-wrap-style:square">
            <v:imagedata r:id="rId19" o:title="" cropbottom="2438f" cropright="6405f"/>
          </v:shape>
        </w:pict>
      </w:r>
    </w:p>
    <w:p w:rsidR="001A0E3A" w:rsidRPr="00767BBA" w:rsidRDefault="001A0E3A" w:rsidP="001A0E3A">
      <w:pPr>
        <w:pStyle w:val="H23G"/>
        <w:rPr>
          <w:lang w:val="fr-FR"/>
        </w:rPr>
      </w:pPr>
      <w:r w:rsidRPr="00767BBA">
        <w:rPr>
          <w:lang w:val="fr-FR"/>
        </w:rPr>
        <w:lastRenderedPageBreak/>
        <w:tab/>
      </w:r>
      <w:r w:rsidRPr="00767BBA">
        <w:rPr>
          <w:lang w:val="fr-FR"/>
        </w:rPr>
        <w:tab/>
        <w:t>Format carnet de commande</w:t>
      </w:r>
    </w:p>
    <w:p w:rsidR="001A0E3A" w:rsidRPr="00767BBA" w:rsidRDefault="008D4338" w:rsidP="001A0E3A">
      <w:pPr>
        <w:pStyle w:val="SingleTxtG"/>
        <w:spacing w:line="240" w:lineRule="auto"/>
        <w:rPr>
          <w:lang w:val="fr-FR"/>
        </w:rPr>
      </w:pPr>
      <w:r>
        <w:rPr>
          <w:noProof/>
          <w:lang w:val="fr-FR"/>
        </w:rPr>
        <w:pict>
          <v:shape id="Zone de texte 102" o:spid="_x0000_s1041" type="#_x0000_t202" style="position:absolute;left:0;text-align:left;margin-left:111.1pt;margin-top:82.2pt;width:77.3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" stroked="f" strokeweight=".5pt">
            <v:textbox inset="0,0,0,0">
              <w:txbxContent>
                <w:p w:rsidR="006346B2" w:rsidRPr="00343238" w:rsidRDefault="006346B2" w:rsidP="001A0E3A">
                  <w:pPr>
                    <w:jc w:val="center"/>
                    <w:rPr>
                      <w:sz w:val="16"/>
                      <w:szCs w:val="18"/>
                    </w:rPr>
                  </w:pPr>
                  <w:r w:rsidRPr="00343238">
                    <w:rPr>
                      <w:sz w:val="16"/>
                      <w:szCs w:val="18"/>
                    </w:rPr>
                    <w:t>Page de couverture</w:t>
                  </w:r>
                </w:p>
              </w:txbxContent>
            </v:textbox>
          </v:shape>
        </w:pict>
      </w:r>
      <w:r>
        <w:rPr>
          <w:noProof/>
          <w:lang w:val="fr-FR"/>
        </w:rPr>
        <w:pict>
          <v:shape id="Zone de texte 101" o:spid="_x0000_s1040" type="#_x0000_t202" style="position:absolute;left:0;text-align:left;margin-left:249.75pt;margin-top:142.5pt;width:64.9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" stroked="f" strokeweight=".5pt">
            <v:textbox inset="0,0,0,0">
              <w:txbxContent>
                <w:p w:rsidR="006346B2" w:rsidRPr="00343238" w:rsidRDefault="006346B2" w:rsidP="001A0E3A">
                  <w:pPr>
                    <w:rPr>
                      <w:sz w:val="16"/>
                      <w:szCs w:val="18"/>
                    </w:rPr>
                  </w:pPr>
                  <w:r w:rsidRPr="00343238">
                    <w:rPr>
                      <w:sz w:val="16"/>
                      <w:szCs w:val="18"/>
                    </w:rPr>
                    <w:t>Pages de texte</w:t>
                  </w:r>
                </w:p>
              </w:txbxContent>
            </v:textbox>
          </v:shape>
        </w:pict>
      </w:r>
      <w:r>
        <w:rPr>
          <w:noProof/>
          <w:lang w:val="fr-FR"/>
        </w:rPr>
        <w:pict>
          <v:shape id="Zone de texte 97" o:spid="_x0000_s1039" type="#_x0000_t202" style="position:absolute;left:0;text-align:left;margin-left:237.4pt;margin-top:110.95pt;width:60.9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" stroked="f" strokeweight=".5pt">
            <v:textbox inset="0,0,0,0">
              <w:txbxContent>
                <w:p w:rsidR="006346B2" w:rsidRPr="00343238" w:rsidRDefault="006346B2" w:rsidP="001A0E3A">
                  <w:pPr>
                    <w:rPr>
                      <w:sz w:val="16"/>
                      <w:szCs w:val="18"/>
                    </w:rPr>
                  </w:pPr>
                  <w:r w:rsidRPr="00343238">
                    <w:rPr>
                      <w:sz w:val="16"/>
                      <w:szCs w:val="18"/>
                    </w:rPr>
                    <w:t>Dernière page</w:t>
                  </w:r>
                </w:p>
              </w:txbxContent>
            </v:textbox>
          </v:shape>
        </w:pict>
      </w:r>
      <w:r>
        <w:rPr>
          <w:noProof/>
          <w:lang w:val="fr-FR" w:eastAsia="zh-CN"/>
        </w:rPr>
        <w:pict>
          <v:shape id="Image 8" o:spid="_x0000_i1057" type="#_x0000_t75" style="width:284.25pt;height:200.25pt;visibility:visible;mso-wrap-style:square">
            <v:imagedata r:id="rId20" o:title="" cropleft="-1f" cropright="-1399f"/>
          </v:shape>
        </w:pict>
      </w:r>
    </w:p>
    <w:p w:rsidR="001A0E3A" w:rsidRPr="00767BBA" w:rsidRDefault="001A0E3A" w:rsidP="001A0E3A">
      <w:pPr>
        <w:pStyle w:val="H23G"/>
        <w:rPr>
          <w:lang w:val="fr-FR"/>
        </w:rPr>
      </w:pPr>
      <w:r w:rsidRPr="00767BBA">
        <w:rPr>
          <w:lang w:val="fr-FR"/>
        </w:rPr>
        <w:tab/>
      </w:r>
      <w:r w:rsidRPr="00767BBA">
        <w:rPr>
          <w:lang w:val="fr-FR"/>
        </w:rPr>
        <w:tab/>
        <w:t>Dépliant style fenêtre</w:t>
      </w:r>
    </w:p>
    <w:p w:rsidR="001A0E3A" w:rsidRPr="00767BBA" w:rsidRDefault="008D4338" w:rsidP="001A0E3A">
      <w:pPr>
        <w:pStyle w:val="SingleTxtG"/>
        <w:ind w:right="0"/>
        <w:jc w:val="right"/>
        <w:rPr>
          <w:lang w:val="fr-FR"/>
        </w:rPr>
      </w:pPr>
      <w:r>
        <w:rPr>
          <w:noProof/>
          <w:lang w:val="fr-FR"/>
        </w:rPr>
        <w:pict>
          <v:shape id="Zone de texte 28" o:spid="_x0000_s1038" type="#_x0000_t202" style="position:absolute;left:0;text-align:left;margin-left:419.9pt;margin-top:81.55pt;width:41.5pt;height: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" stroked="f" strokeweight=".5pt">
            <v:textbox inset="0,0,0,0">
              <w:txbxContent>
                <w:p w:rsidR="006346B2" w:rsidRPr="00343238" w:rsidRDefault="006346B2" w:rsidP="001A0E3A">
                  <w:pPr>
                    <w:spacing w:line="240" w:lineRule="auto"/>
                    <w:rPr>
                      <w:sz w:val="16"/>
                      <w:szCs w:val="18"/>
                    </w:rPr>
                  </w:pPr>
                  <w:r w:rsidRPr="00343238">
                    <w:rPr>
                      <w:sz w:val="16"/>
                      <w:szCs w:val="18"/>
                    </w:rPr>
                    <w:t xml:space="preserve">Page </w:t>
                  </w:r>
                  <w:r w:rsidRPr="00343238">
                    <w:rPr>
                      <w:sz w:val="16"/>
                      <w:szCs w:val="18"/>
                    </w:rPr>
                    <w:br/>
                    <w:t>de couverture</w:t>
                  </w:r>
                </w:p>
              </w:txbxContent>
            </v:textbox>
          </v:shape>
        </w:pict>
      </w:r>
      <w:r>
        <w:rPr>
          <w:noProof/>
          <w:lang w:val="fr-FR"/>
        </w:rPr>
        <w:pict>
          <v:shape id="Zone de texte 27" o:spid="_x0000_s1037" type="#_x0000_t202" style="position:absolute;left:0;text-align:left;margin-left:247.3pt;margin-top:243.7pt;width:54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" stroked="f" strokeweight=".5pt">
            <v:textbox inset="0,0,0,0">
              <w:txbxContent>
                <w:p w:rsidR="006346B2" w:rsidRPr="00343238" w:rsidRDefault="006346B2" w:rsidP="001A0E3A">
                  <w:pPr>
                    <w:rPr>
                      <w:sz w:val="16"/>
                      <w:szCs w:val="18"/>
                    </w:rPr>
                  </w:pPr>
                  <w:r w:rsidRPr="00343238">
                    <w:rPr>
                      <w:sz w:val="16"/>
                      <w:szCs w:val="18"/>
                    </w:rPr>
                    <w:t>Dernière page</w:t>
                  </w:r>
                </w:p>
              </w:txbxContent>
            </v:textbox>
          </v:shape>
        </w:pict>
      </w:r>
      <w:r>
        <w:rPr>
          <w:noProof/>
          <w:lang w:val="fr-FR"/>
        </w:rPr>
        <w:pict>
          <v:shape id="Zone de texte 26" o:spid="_x0000_s1036" type="#_x0000_t202" style="position:absolute;left:0;text-align:left;margin-left:357.6pt;margin-top:75.5pt;width:54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" stroked="f" strokeweight=".5pt">
            <v:textbox inset="0,0,0,0">
              <w:txbxContent>
                <w:p w:rsidR="006346B2" w:rsidRPr="00343238" w:rsidRDefault="006346B2" w:rsidP="001A0E3A">
                  <w:pPr>
                    <w:rPr>
                      <w:sz w:val="16"/>
                      <w:szCs w:val="18"/>
                    </w:rPr>
                  </w:pPr>
                  <w:r w:rsidRPr="00343238">
                    <w:rPr>
                      <w:sz w:val="16"/>
                      <w:szCs w:val="18"/>
                    </w:rPr>
                    <w:t>Dernière page</w:t>
                  </w:r>
                </w:p>
              </w:txbxContent>
            </v:textbox>
          </v:shape>
        </w:pict>
      </w:r>
      <w:r>
        <w:rPr>
          <w:noProof/>
          <w:lang w:val="fr-FR"/>
        </w:rPr>
        <w:pict>
          <v:shape id="Zone de texte 22" o:spid="_x0000_s1035" type="#_x0000_t202" style="position:absolute;left:0;text-align:left;margin-left:128.95pt;margin-top:75.5pt;width:54.7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" stroked="f" strokeweight=".5pt">
            <v:textbox inset="0,0,0,0">
              <w:txbxContent>
                <w:p w:rsidR="006346B2" w:rsidRPr="00343238" w:rsidRDefault="006346B2" w:rsidP="001A0E3A">
                  <w:pPr>
                    <w:rPr>
                      <w:sz w:val="16"/>
                      <w:szCs w:val="18"/>
                    </w:rPr>
                  </w:pPr>
                  <w:r w:rsidRPr="00343238">
                    <w:rPr>
                      <w:sz w:val="16"/>
                      <w:szCs w:val="18"/>
                    </w:rPr>
                    <w:t>Dernière page</w:t>
                  </w:r>
                </w:p>
              </w:txbxContent>
            </v:textbox>
          </v:shape>
        </w:pict>
      </w:r>
      <w:r>
        <w:rPr>
          <w:noProof/>
          <w:lang w:val="fr-FR"/>
        </w:rPr>
        <w:pict>
          <v:shape id="Zone de texte 106" o:spid="_x0000_s1034" type="#_x0000_t202" style="position:absolute;left:0;text-align:left;margin-left:312.55pt;margin-top:83.75pt;width:35.25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" stroked="f" strokeweight=".5pt">
            <v:textbox inset="0,0,0,0">
              <w:txbxContent>
                <w:p w:rsidR="006346B2" w:rsidRPr="00343238" w:rsidRDefault="006346B2" w:rsidP="001A0E3A">
                  <w:pPr>
                    <w:spacing w:line="240" w:lineRule="auto"/>
                    <w:rPr>
                      <w:sz w:val="16"/>
                      <w:szCs w:val="18"/>
                    </w:rPr>
                  </w:pPr>
                  <w:r w:rsidRPr="00343238">
                    <w:rPr>
                      <w:sz w:val="16"/>
                      <w:szCs w:val="18"/>
                    </w:rPr>
                    <w:t xml:space="preserve">Pages </w:t>
                  </w:r>
                  <w:r w:rsidRPr="00343238">
                    <w:rPr>
                      <w:sz w:val="16"/>
                      <w:szCs w:val="18"/>
                    </w:rPr>
                    <w:br/>
                    <w:t>de texte</w:t>
                  </w:r>
                </w:p>
              </w:txbxContent>
            </v:textbox>
          </v:shape>
        </w:pict>
      </w:r>
      <w:r>
        <w:rPr>
          <w:noProof/>
          <w:lang w:val="fr-FR"/>
        </w:rPr>
        <w:pict>
          <v:shape id="Zone de texte 29" o:spid="_x0000_s1033" type="#_x0000_t202" style="position:absolute;left:0;text-align:left;margin-left:79.75pt;margin-top:81.1pt;width:41.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" stroked="f" strokeweight=".5pt">
            <v:textbox inset="0,0,0,0">
              <w:txbxContent>
                <w:p w:rsidR="006346B2" w:rsidRPr="00343238" w:rsidRDefault="006346B2" w:rsidP="001A0E3A">
                  <w:pPr>
                    <w:spacing w:line="240" w:lineRule="auto"/>
                    <w:rPr>
                      <w:sz w:val="16"/>
                      <w:szCs w:val="18"/>
                    </w:rPr>
                  </w:pPr>
                  <w:r w:rsidRPr="00343238">
                    <w:rPr>
                      <w:sz w:val="16"/>
                      <w:szCs w:val="18"/>
                    </w:rPr>
                    <w:t xml:space="preserve">Page </w:t>
                  </w:r>
                  <w:r w:rsidRPr="00343238">
                    <w:rPr>
                      <w:sz w:val="16"/>
                      <w:szCs w:val="18"/>
                    </w:rPr>
                    <w:br/>
                    <w:t>de couverture</w:t>
                  </w:r>
                </w:p>
              </w:txbxContent>
            </v:textbox>
          </v:shape>
        </w:pict>
      </w:r>
      <w:r>
        <w:rPr>
          <w:noProof/>
          <w:lang w:val="fr-FR"/>
        </w:rPr>
        <w:pict>
          <v:shape id="Zone de texte 20" o:spid="_x0000_s1032" type="#_x0000_t202" style="position:absolute;left:0;text-align:left;margin-left:194.15pt;margin-top:83.35pt;width:35.25pt;height: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" stroked="f" strokeweight=".5pt">
            <v:textbox inset="0,0,0,0">
              <w:txbxContent>
                <w:p w:rsidR="006346B2" w:rsidRPr="00343238" w:rsidRDefault="006346B2" w:rsidP="001A0E3A">
                  <w:pPr>
                    <w:spacing w:line="240" w:lineRule="auto"/>
                    <w:rPr>
                      <w:sz w:val="16"/>
                      <w:szCs w:val="18"/>
                    </w:rPr>
                  </w:pPr>
                  <w:r w:rsidRPr="00343238">
                    <w:rPr>
                      <w:sz w:val="16"/>
                      <w:szCs w:val="18"/>
                    </w:rPr>
                    <w:t xml:space="preserve">Pages </w:t>
                  </w:r>
                  <w:r w:rsidRPr="00343238">
                    <w:rPr>
                      <w:sz w:val="16"/>
                      <w:szCs w:val="18"/>
                    </w:rPr>
                    <w:br/>
                    <w:t>de texte</w:t>
                  </w:r>
                </w:p>
              </w:txbxContent>
            </v:textbox>
          </v:shape>
        </w:pict>
      </w:r>
      <w:r>
        <w:rPr>
          <w:noProof/>
          <w:lang w:val="fr-FR"/>
        </w:rPr>
        <w:pict>
          <v:shape id="Zone de texte 16" o:spid="_x0000_s1031" type="#_x0000_t202" style="position:absolute;left:0;text-align:left;margin-left:308.9pt;margin-top:251.2pt;width:41.25pt;height:3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" stroked="f" strokeweight=".5pt">
            <v:textbox inset="0,0,0,0">
              <w:txbxContent>
                <w:p w:rsidR="006346B2" w:rsidRPr="00343238" w:rsidRDefault="006346B2" w:rsidP="001A0E3A">
                  <w:pPr>
                    <w:spacing w:line="240" w:lineRule="auto"/>
                    <w:rPr>
                      <w:sz w:val="16"/>
                      <w:szCs w:val="18"/>
                    </w:rPr>
                  </w:pPr>
                  <w:r w:rsidRPr="00343238">
                    <w:rPr>
                      <w:sz w:val="16"/>
                      <w:szCs w:val="18"/>
                    </w:rPr>
                    <w:t xml:space="preserve">Page </w:t>
                  </w:r>
                  <w:r w:rsidRPr="00343238">
                    <w:rPr>
                      <w:sz w:val="16"/>
                      <w:szCs w:val="18"/>
                    </w:rPr>
                    <w:br/>
                    <w:t>de couverture</w:t>
                  </w:r>
                </w:p>
              </w:txbxContent>
            </v:textbox>
          </v:shape>
        </w:pict>
      </w:r>
      <w:r>
        <w:rPr>
          <w:noProof/>
          <w:lang w:val="fr-FR"/>
        </w:rPr>
        <w:pict>
          <v:shape id="Zone de texte 30" o:spid="_x0000_s1030" type="#_x0000_t202" style="position:absolute;left:0;text-align:left;margin-left:196.7pt;margin-top:251.2pt;width:41.2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" stroked="f" strokeweight=".5pt">
            <v:textbox inset="0,0,0,0">
              <w:txbxContent>
                <w:p w:rsidR="006346B2" w:rsidRPr="00343238" w:rsidRDefault="006346B2" w:rsidP="001A0E3A">
                  <w:pPr>
                    <w:spacing w:line="240" w:lineRule="auto"/>
                    <w:rPr>
                      <w:sz w:val="16"/>
                      <w:szCs w:val="18"/>
                    </w:rPr>
                  </w:pPr>
                  <w:r w:rsidRPr="00343238">
                    <w:rPr>
                      <w:sz w:val="16"/>
                      <w:szCs w:val="18"/>
                    </w:rPr>
                    <w:t xml:space="preserve">Page </w:t>
                  </w:r>
                  <w:r w:rsidRPr="00343238">
                    <w:rPr>
                      <w:sz w:val="16"/>
                      <w:szCs w:val="18"/>
                    </w:rPr>
                    <w:br/>
                    <w:t>de couverture</w:t>
                  </w:r>
                </w:p>
              </w:txbxContent>
            </v:textbox>
          </v:shape>
        </w:pict>
      </w:r>
      <w:r>
        <w:rPr>
          <w:noProof/>
          <w:lang w:val="fr-FR"/>
        </w:rPr>
        <w:pict>
          <v:shape id="Zone de texte 11" o:spid="_x0000_s1029" type="#_x0000_t202" style="position:absolute;left:0;text-align:left;margin-left:239.35pt;margin-top:175.3pt;width:67.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" stroked="f" strokeweight=".5pt">
            <v:textbox inset="0,0,0,0">
              <w:txbxContent>
                <w:p w:rsidR="006346B2" w:rsidRPr="00343238" w:rsidRDefault="006346B2" w:rsidP="001A0E3A">
                  <w:pPr>
                    <w:rPr>
                      <w:sz w:val="16"/>
                      <w:szCs w:val="18"/>
                    </w:rPr>
                  </w:pPr>
                  <w:r w:rsidRPr="00343238">
                    <w:rPr>
                      <w:sz w:val="16"/>
                      <w:szCs w:val="18"/>
                    </w:rPr>
                    <w:t>Pages de texte</w:t>
                  </w:r>
                </w:p>
              </w:txbxContent>
            </v:textbox>
          </v:shape>
        </w:pict>
      </w:r>
      <w:r>
        <w:rPr>
          <w:noProof/>
          <w:lang w:val="fr-FR"/>
        </w:rPr>
        <w:pict>
          <v:shape id="Zone de texte 10" o:spid="_x0000_s1028" type="#_x0000_t202" style="position:absolute;left:0;text-align:left;margin-left:352.5pt;margin-top:9.5pt;width:67.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" stroked="f" strokeweight=".5pt">
            <v:textbox inset="0,0,0,0">
              <w:txbxContent>
                <w:p w:rsidR="006346B2" w:rsidRPr="00343238" w:rsidRDefault="006346B2" w:rsidP="001A0E3A">
                  <w:pPr>
                    <w:rPr>
                      <w:sz w:val="16"/>
                      <w:szCs w:val="18"/>
                    </w:rPr>
                  </w:pPr>
                  <w:r w:rsidRPr="00343238">
                    <w:rPr>
                      <w:sz w:val="16"/>
                      <w:szCs w:val="18"/>
                    </w:rPr>
                    <w:t>Pages de texte</w:t>
                  </w:r>
                </w:p>
              </w:txbxContent>
            </v:textbox>
          </v:shape>
        </w:pict>
      </w:r>
      <w:r>
        <w:rPr>
          <w:noProof/>
          <w:lang w:val="fr-FR"/>
        </w:rPr>
        <w:pict>
          <v:shape id="Zone de texte 21" o:spid="_x0000_s1027" type="#_x0000_t202" style="position:absolute;left:0;text-align:left;margin-left:123.6pt;margin-top:8.1pt;width:67.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" stroked="f" strokeweight=".5pt">
            <v:textbox inset="0,0,0,0">
              <w:txbxContent>
                <w:p w:rsidR="006346B2" w:rsidRPr="00343238" w:rsidRDefault="006346B2" w:rsidP="001A0E3A">
                  <w:pPr>
                    <w:rPr>
                      <w:sz w:val="16"/>
                      <w:szCs w:val="18"/>
                    </w:rPr>
                  </w:pPr>
                  <w:r w:rsidRPr="00343238">
                    <w:rPr>
                      <w:sz w:val="16"/>
                      <w:szCs w:val="18"/>
                    </w:rPr>
                    <w:t>Pages de texte</w:t>
                  </w:r>
                </w:p>
              </w:txbxContent>
            </v:textbox>
          </v:shape>
        </w:pict>
      </w:r>
      <w:r>
        <w:rPr>
          <w:noProof/>
          <w:lang w:val="fr-FR" w:eastAsia="zh-CN"/>
        </w:rPr>
        <w:pict>
          <v:shape id="Image 9" o:spid="_x0000_i1058" type="#_x0000_t75" style="width:420.75pt;height:351.75pt;visibility:visible;mso-wrap-style:square">
            <v:imagedata r:id="rId21" o:title=""/>
          </v:shape>
        </w:pict>
      </w:r>
      <w:r w:rsidR="001A0E3A" w:rsidRPr="00767BBA">
        <w:rPr>
          <w:lang w:val="fr-FR"/>
        </w:rPr>
        <w:t> ».</w:t>
      </w:r>
    </w:p>
    <w:p w:rsidR="001A399E" w:rsidRPr="00767BBA" w:rsidRDefault="0040189C" w:rsidP="0040189C">
      <w:pPr>
        <w:pStyle w:val="SingleTxtG"/>
        <w:spacing w:before="240" w:after="0"/>
        <w:jc w:val="center"/>
        <w:rPr>
          <w:u w:val="single"/>
          <w:lang w:val="fr-FR"/>
        </w:rPr>
      </w:pPr>
      <w:r w:rsidRPr="00767BBA">
        <w:rPr>
          <w:u w:val="single"/>
          <w:lang w:val="fr-FR"/>
        </w:rPr>
        <w:tab/>
      </w:r>
      <w:r w:rsidRPr="00767BBA">
        <w:rPr>
          <w:u w:val="single"/>
          <w:lang w:val="fr-FR"/>
        </w:rPr>
        <w:tab/>
      </w:r>
      <w:r w:rsidRPr="00767BBA">
        <w:rPr>
          <w:u w:val="single"/>
          <w:lang w:val="fr-FR"/>
        </w:rPr>
        <w:tab/>
      </w:r>
    </w:p>
    <w:sectPr w:rsidR="001A399E" w:rsidRPr="00767BBA" w:rsidSect="008D4338">
      <w:headerReference w:type="even" r:id="rId22"/>
      <w:headerReference w:type="default" r:id="rId23"/>
      <w:footerReference w:type="even" r:id="rId24"/>
      <w:footerReference w:type="default" r:id="rId25"/>
      <w:head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B2" w:rsidRDefault="006346B2"/>
  </w:endnote>
  <w:endnote w:type="continuationSeparator" w:id="0">
    <w:p w:rsidR="006346B2" w:rsidRDefault="006346B2"/>
  </w:endnote>
  <w:endnote w:type="continuationNotice" w:id="1">
    <w:p w:rsidR="006346B2" w:rsidRDefault="00634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B2" w:rsidRPr="00E95603" w:rsidRDefault="006346B2" w:rsidP="001E6B68">
    <w:pPr>
      <w:pStyle w:val="Footer"/>
      <w:tabs>
        <w:tab w:val="right" w:pos="9638"/>
      </w:tabs>
      <w:rPr>
        <w:b/>
        <w:noProof/>
        <w:sz w:val="18"/>
      </w:rPr>
    </w:pPr>
    <w:r w:rsidRPr="001E6B68">
      <w:rPr>
        <w:b/>
        <w:noProof/>
        <w:sz w:val="18"/>
      </w:rPr>
      <w:fldChar w:fldCharType="begin"/>
    </w:r>
    <w:r w:rsidRPr="001E6B68">
      <w:rPr>
        <w:b/>
        <w:noProof/>
        <w:sz w:val="18"/>
      </w:rPr>
      <w:instrText xml:space="preserve"> PAGE  \* MERGEFORMAT </w:instrText>
    </w:r>
    <w:r w:rsidRPr="001E6B68">
      <w:rPr>
        <w:b/>
        <w:noProof/>
        <w:sz w:val="18"/>
      </w:rPr>
      <w:fldChar w:fldCharType="separate"/>
    </w:r>
    <w:r w:rsidR="008D4338">
      <w:rPr>
        <w:b/>
        <w:noProof/>
        <w:sz w:val="18"/>
      </w:rPr>
      <w:t>26</w:t>
    </w:r>
    <w:r w:rsidRPr="001E6B68">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9" w:rsidRPr="003D4499" w:rsidRDefault="003D4499">
    <w:pPr>
      <w:pStyle w:val="Footer"/>
      <w:jc w:val="right"/>
      <w:rPr>
        <w:b/>
        <w:sz w:val="18"/>
        <w:szCs w:val="18"/>
      </w:rPr>
    </w:pPr>
    <w:r w:rsidRPr="003D4499">
      <w:rPr>
        <w:b/>
        <w:sz w:val="18"/>
        <w:szCs w:val="18"/>
      </w:rPr>
      <w:fldChar w:fldCharType="begin"/>
    </w:r>
    <w:r w:rsidRPr="003D4499">
      <w:rPr>
        <w:b/>
        <w:sz w:val="18"/>
        <w:szCs w:val="18"/>
      </w:rPr>
      <w:instrText xml:space="preserve"> PAGE   \* MERGEFORMAT </w:instrText>
    </w:r>
    <w:r w:rsidRPr="003D4499">
      <w:rPr>
        <w:b/>
        <w:sz w:val="18"/>
        <w:szCs w:val="18"/>
      </w:rPr>
      <w:fldChar w:fldCharType="separate"/>
    </w:r>
    <w:r w:rsidR="008D4338">
      <w:rPr>
        <w:b/>
        <w:noProof/>
        <w:sz w:val="18"/>
        <w:szCs w:val="18"/>
      </w:rPr>
      <w:t>27</w:t>
    </w:r>
    <w:r w:rsidRPr="003D4499">
      <w:rPr>
        <w:b/>
        <w:noProof/>
        <w:sz w:val="18"/>
        <w:szCs w:val="18"/>
      </w:rPr>
      <w:fldChar w:fldCharType="end"/>
    </w:r>
  </w:p>
  <w:p w:rsidR="003D4499" w:rsidRDefault="003D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B2" w:rsidRPr="00D27D5E" w:rsidRDefault="006346B2" w:rsidP="00D27D5E">
      <w:pPr>
        <w:tabs>
          <w:tab w:val="right" w:pos="2155"/>
        </w:tabs>
        <w:spacing w:after="80"/>
        <w:ind w:left="680"/>
        <w:rPr>
          <w:u w:val="single"/>
        </w:rPr>
      </w:pPr>
      <w:r>
        <w:rPr>
          <w:u w:val="single"/>
        </w:rPr>
        <w:tab/>
      </w:r>
    </w:p>
  </w:footnote>
  <w:footnote w:type="continuationSeparator" w:id="0">
    <w:p w:rsidR="006346B2" w:rsidRPr="00D17535" w:rsidRDefault="006346B2" w:rsidP="00D17535">
      <w:pPr>
        <w:tabs>
          <w:tab w:val="right" w:pos="2155"/>
        </w:tabs>
        <w:spacing w:after="80"/>
        <w:ind w:left="680"/>
        <w:rPr>
          <w:u w:val="single"/>
        </w:rPr>
      </w:pPr>
      <w:r w:rsidRPr="00D17535">
        <w:rPr>
          <w:u w:val="single"/>
        </w:rPr>
        <w:tab/>
      </w:r>
    </w:p>
  </w:footnote>
  <w:footnote w:type="continuationNotice" w:id="1">
    <w:p w:rsidR="006346B2" w:rsidRDefault="006346B2"/>
  </w:footnote>
  <w:footnote w:id="2">
    <w:p w:rsidR="006346B2" w:rsidRPr="00D47D2A" w:rsidRDefault="006346B2" w:rsidP="009722A5">
      <w:pPr>
        <w:pStyle w:val="FootnoteText"/>
        <w:tabs>
          <w:tab w:val="clear" w:pos="1021"/>
          <w:tab w:val="left" w:pos="284"/>
        </w:tabs>
        <w:ind w:left="284" w:right="0" w:hanging="284"/>
        <w:rPr>
          <w:i/>
        </w:rPr>
      </w:pPr>
      <w:r>
        <w:rPr>
          <w:rStyle w:val="FootnoteReference"/>
        </w:rPr>
        <w:footnoteRef/>
      </w:r>
      <w:r>
        <w:t xml:space="preserve"> </w:t>
      </w:r>
      <w:r>
        <w:tab/>
      </w:r>
      <w:r w:rsidRPr="00D47D2A">
        <w:rPr>
          <w:i/>
        </w:rPr>
        <w:t xml:space="preserve">En l’absence de données sur sa </w:t>
      </w:r>
      <w:proofErr w:type="spellStart"/>
      <w:r w:rsidRPr="00D47D2A">
        <w:rPr>
          <w:i/>
        </w:rPr>
        <w:t>pyrophoricité</w:t>
      </w:r>
      <w:proofErr w:type="spellEnd"/>
      <w:r w:rsidRPr="00D47D2A">
        <w:rPr>
          <w:i/>
        </w:rPr>
        <w:t>, un mélange de gaz inflammable doit être classé comme gaz pyrophorique s’il contient plus de 1% (en volume) de composant(s) pyrophorique(s).</w:t>
      </w:r>
    </w:p>
  </w:footnote>
  <w:footnote w:id="3">
    <w:p w:rsidR="006346B2" w:rsidRPr="006633D7" w:rsidRDefault="006346B2" w:rsidP="001A0E3A">
      <w:pPr>
        <w:pStyle w:val="FootnoteText"/>
      </w:pPr>
      <w:r>
        <w:rPr>
          <w:rStyle w:val="FootnoteReference"/>
        </w:rPr>
        <w:tab/>
      </w:r>
      <w:r w:rsidRPr="006633D7">
        <w:rPr>
          <w:rStyle w:val="FootnoteReference"/>
          <w:sz w:val="20"/>
        </w:rPr>
        <w:t>*</w:t>
      </w:r>
      <w:r>
        <w:rPr>
          <w:rStyle w:val="FootnoteReference"/>
          <w:sz w:val="20"/>
        </w:rPr>
        <w:tab/>
      </w:r>
      <w:r>
        <w:t>L</w:t>
      </w:r>
      <w:r w:rsidRPr="00917F21">
        <w:t>’</w:t>
      </w:r>
      <w:r>
        <w:t>identificateur du produit figurant sur la page de couverture et la dernière page n</w:t>
      </w:r>
      <w:r w:rsidRPr="00917F21">
        <w:t>’</w:t>
      </w:r>
      <w:r>
        <w:t>indique pas les composants dangereux. Si ceux-ci doivent être mentionnés sur l</w:t>
      </w:r>
      <w:r w:rsidRPr="00917F21">
        <w:t>’</w:t>
      </w:r>
      <w:r>
        <w:t>étiquette, ils le sont sur les pages de texte, dans les langues appropriées.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B2" w:rsidRPr="004F0072" w:rsidRDefault="006346B2" w:rsidP="00E95603">
    <w:pPr>
      <w:pStyle w:val="Header"/>
    </w:pPr>
    <w:r>
      <w:t>ST/SG/AC.10/44/Add.3</w:t>
    </w:r>
    <w:r w:rsidR="008D4338">
      <w:rPr>
        <w:noProof/>
        <w:lang w:val="en-GB" w:eastAsia="zh-CN"/>
      </w:rPr>
      <w:pict>
        <v:shapetype id="_x0000_t202" coordsize="21600,21600" o:spt="202" path="m,l,21600r21600,l21600,xe">
          <v:stroke joinstyle="miter"/>
          <v:path gradientshapeok="t" o:connecttype="rect"/>
        </v:shapetype>
        <v:shape id="_x0000_s2059" type="#_x0000_t202" style="position:absolute;margin-left:767.3pt;margin-top:.55pt;width:26.65pt;height:481.9pt;z-index:251668992;visibility:visible;mso-wrap-style:square;mso-height-percent:0;mso-wrap-distance-left:9pt;mso-wrap-distance-top:0;mso-wrap-distance-right:9pt;mso-wrap-distance-bottom:0;mso-position-horizontal-relative:pag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QX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" stroked="f">
          <v:textbox style="layout-flow:vertical;mso-next-textbox:#_x0000_s2059" inset="0,0,0,0">
            <w:txbxContent>
              <w:p w:rsidR="006346B2" w:rsidRPr="0099001C" w:rsidRDefault="006346B2" w:rsidP="00E95603">
                <w:pPr>
                  <w:pStyle w:val="Header"/>
                </w:pPr>
                <w:r w:rsidRPr="003957B4">
                  <w:t>ST/SG/AC.10/</w:t>
                </w:r>
                <w:r>
                  <w:t>44</w:t>
                </w:r>
                <w:r w:rsidRPr="003957B4">
                  <w:t>/</w:t>
                </w:r>
                <w:r>
                  <w:t>Add.3</w:t>
                </w:r>
              </w:p>
              <w:p w:rsidR="006346B2" w:rsidRPr="00D5490B" w:rsidRDefault="006346B2" w:rsidP="00E95603">
                <w:pPr>
                  <w:rPr>
                    <w:sz w:val="12"/>
                    <w:szCs w:val="12"/>
                  </w:rPr>
                </w:pP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9" w:rsidRDefault="003D4499" w:rsidP="003D4499">
    <w:pPr>
      <w:pStyle w:val="Header"/>
      <w:jc w:val="right"/>
    </w:pPr>
    <w:r>
      <w:t>ST/SG/AC.10/44/Add.3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6B2" w:rsidRDefault="008D4338">
    <w:pPr>
      <w:pStyle w:val="Header"/>
    </w:pPr>
    <w:r>
      <w:rPr>
        <w:noProof/>
        <w:lang w:val="en-GB" w:eastAsia="zh-CN"/>
      </w:rPr>
      <w:pict>
        <v:shapetype id="_x0000_t202" coordsize="21600,21600" o:spt="202" path="m,l,21600r21600,l21600,xe">
          <v:stroke joinstyle="miter"/>
          <v:path gradientshapeok="t" o:connecttype="rect"/>
        </v:shapetype>
        <v:shape id="_x0000_s2054" type="#_x0000_t202" style="position:absolute;margin-left:755.3pt;margin-top:-11.45pt;width:26.65pt;height:481.9pt;z-index:251662848;visibility:visible;mso-wrap-style:square;mso-height-percent:0;mso-wrap-distance-left:9pt;mso-wrap-distance-top:0;mso-wrap-distance-right:9pt;mso-wrap-distance-bottom:0;mso-position-horizontal-relative:pag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QXew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" stroked="f">
          <v:textbox style="layout-flow:vertical;mso-next-textbox:#_x0000_s2054" inset="0,0,0,0">
            <w:txbxContent>
              <w:p w:rsidR="006346B2" w:rsidRPr="0099001C" w:rsidRDefault="006346B2" w:rsidP="004F0072">
                <w:pPr>
                  <w:pStyle w:val="Header"/>
                  <w:jc w:val="right"/>
                </w:pPr>
                <w:r w:rsidRPr="003957B4">
                  <w:t>ST/SG/AC.10/</w:t>
                </w:r>
                <w:r>
                  <w:t>44</w:t>
                </w:r>
                <w:r w:rsidRPr="003957B4">
                  <w:t>/</w:t>
                </w:r>
                <w:r>
                  <w:t>Add.3</w:t>
                </w:r>
              </w:p>
              <w:p w:rsidR="006346B2" w:rsidRPr="00D5490B" w:rsidRDefault="006346B2" w:rsidP="004F0072">
                <w:pPr>
                  <w:rPr>
                    <w:sz w:val="12"/>
                    <w:szCs w:val="12"/>
                  </w:rPr>
                </w:pP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1D0"/>
    <w:multiLevelType w:val="hybridMultilevel"/>
    <w:tmpl w:val="B91016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96A3B8C"/>
    <w:multiLevelType w:val="hybridMultilevel"/>
    <w:tmpl w:val="82961B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40FB0BE2"/>
    <w:multiLevelType w:val="hybridMultilevel"/>
    <w:tmpl w:val="25AED96E"/>
    <w:lvl w:ilvl="0" w:tplc="DCE4DA24">
      <w:start w:val="1"/>
      <w:numFmt w:val="bullet"/>
      <w:lvlText w:val="-"/>
      <w:lvlJc w:val="left"/>
      <w:pPr>
        <w:tabs>
          <w:tab w:val="num" w:pos="284"/>
        </w:tabs>
        <w:ind w:left="284" w:hanging="227"/>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D5B3780"/>
    <w:multiLevelType w:val="hybridMultilevel"/>
    <w:tmpl w:val="06461CF0"/>
    <w:lvl w:ilvl="0" w:tplc="2476474E">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691E746E"/>
    <w:multiLevelType w:val="hybridMultilevel"/>
    <w:tmpl w:val="EA1A75BE"/>
    <w:lvl w:ilvl="0" w:tplc="1792A336">
      <w:start w:val="1"/>
      <w:numFmt w:val="bullet"/>
      <w:lvlText w:val="-"/>
      <w:lvlJc w:val="left"/>
      <w:pPr>
        <w:tabs>
          <w:tab w:val="num" w:pos="284"/>
        </w:tabs>
        <w:ind w:left="284" w:hanging="227"/>
      </w:pPr>
      <w:rPr>
        <w:rFonts w:ascii="Times New Roman" w:hAnsi="Times New Roman" w:cs="Times New Roman" w:hint="default"/>
        <w:b w:val="0"/>
        <w:i w:val="0"/>
        <w:sz w:val="20"/>
      </w:rPr>
    </w:lvl>
    <w:lvl w:ilvl="1" w:tplc="040C0003" w:tentative="1">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num w:numId="1">
    <w:abstractNumId w:val="6"/>
  </w:num>
  <w:num w:numId="2">
    <w:abstractNumId w:val="3"/>
  </w:num>
  <w:num w:numId="3">
    <w:abstractNumId w:val="1"/>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7"/>
  </w:num>
  <w:num w:numId="22">
    <w:abstractNumId w:val="4"/>
  </w:num>
  <w:num w:numId="23">
    <w:abstractNumId w:val="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2"/>
  </w:num>
  <w:num w:numId="37">
    <w:abstractNumId w:val="5"/>
  </w:num>
  <w:num w:numId="38">
    <w:abstractNumId w:val="6"/>
  </w:num>
  <w:num w:numId="3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1A5"/>
    <w:rsid w:val="00003510"/>
    <w:rsid w:val="00013FE4"/>
    <w:rsid w:val="00016A08"/>
    <w:rsid w:val="00016AC5"/>
    <w:rsid w:val="0005148B"/>
    <w:rsid w:val="00056D45"/>
    <w:rsid w:val="00073282"/>
    <w:rsid w:val="000903E6"/>
    <w:rsid w:val="00096723"/>
    <w:rsid w:val="000969E4"/>
    <w:rsid w:val="000A24D4"/>
    <w:rsid w:val="000A3C70"/>
    <w:rsid w:val="000B3711"/>
    <w:rsid w:val="000B644C"/>
    <w:rsid w:val="000C4012"/>
    <w:rsid w:val="000D1CA5"/>
    <w:rsid w:val="000F41F2"/>
    <w:rsid w:val="001033D1"/>
    <w:rsid w:val="00110BCC"/>
    <w:rsid w:val="00114363"/>
    <w:rsid w:val="00120475"/>
    <w:rsid w:val="00120D93"/>
    <w:rsid w:val="0012426E"/>
    <w:rsid w:val="00130124"/>
    <w:rsid w:val="00134C68"/>
    <w:rsid w:val="001441DE"/>
    <w:rsid w:val="00154CB9"/>
    <w:rsid w:val="00160540"/>
    <w:rsid w:val="00182AC8"/>
    <w:rsid w:val="00192EEB"/>
    <w:rsid w:val="00194BB9"/>
    <w:rsid w:val="001A0E3A"/>
    <w:rsid w:val="001A1A1C"/>
    <w:rsid w:val="001A20FB"/>
    <w:rsid w:val="001A399E"/>
    <w:rsid w:val="001A4D95"/>
    <w:rsid w:val="001B0E84"/>
    <w:rsid w:val="001B2740"/>
    <w:rsid w:val="001D14A4"/>
    <w:rsid w:val="001D2D69"/>
    <w:rsid w:val="001D39FD"/>
    <w:rsid w:val="001D44B7"/>
    <w:rsid w:val="001D55D0"/>
    <w:rsid w:val="001D7F8A"/>
    <w:rsid w:val="001E0DCA"/>
    <w:rsid w:val="001E3FEB"/>
    <w:rsid w:val="001E4A02"/>
    <w:rsid w:val="001E6B68"/>
    <w:rsid w:val="001E7022"/>
    <w:rsid w:val="001E78F4"/>
    <w:rsid w:val="001F0FD9"/>
    <w:rsid w:val="00206058"/>
    <w:rsid w:val="002146E5"/>
    <w:rsid w:val="002156CB"/>
    <w:rsid w:val="00222559"/>
    <w:rsid w:val="00225A8C"/>
    <w:rsid w:val="00230F93"/>
    <w:rsid w:val="002373B9"/>
    <w:rsid w:val="00261688"/>
    <w:rsid w:val="00261BD0"/>
    <w:rsid w:val="00263291"/>
    <w:rsid w:val="002659F1"/>
    <w:rsid w:val="00265E3C"/>
    <w:rsid w:val="002760BB"/>
    <w:rsid w:val="0028062F"/>
    <w:rsid w:val="00287E79"/>
    <w:rsid w:val="002927D4"/>
    <w:rsid w:val="002928F9"/>
    <w:rsid w:val="00292E76"/>
    <w:rsid w:val="00295A40"/>
    <w:rsid w:val="00295F12"/>
    <w:rsid w:val="002962A1"/>
    <w:rsid w:val="00297AE0"/>
    <w:rsid w:val="002A03B9"/>
    <w:rsid w:val="002A5D07"/>
    <w:rsid w:val="002B3B79"/>
    <w:rsid w:val="002C3C0D"/>
    <w:rsid w:val="002D004D"/>
    <w:rsid w:val="002D04CB"/>
    <w:rsid w:val="002D3D9F"/>
    <w:rsid w:val="002F2562"/>
    <w:rsid w:val="003016B7"/>
    <w:rsid w:val="00320B1E"/>
    <w:rsid w:val="00320F36"/>
    <w:rsid w:val="00324B8A"/>
    <w:rsid w:val="00326281"/>
    <w:rsid w:val="00327472"/>
    <w:rsid w:val="003311FB"/>
    <w:rsid w:val="003339C0"/>
    <w:rsid w:val="00333BF8"/>
    <w:rsid w:val="00335E10"/>
    <w:rsid w:val="003401F4"/>
    <w:rsid w:val="00343238"/>
    <w:rsid w:val="0034591A"/>
    <w:rsid w:val="003473F5"/>
    <w:rsid w:val="00351544"/>
    <w:rsid w:val="003515AA"/>
    <w:rsid w:val="003521A5"/>
    <w:rsid w:val="00362A5B"/>
    <w:rsid w:val="00372C1A"/>
    <w:rsid w:val="00374106"/>
    <w:rsid w:val="00374E00"/>
    <w:rsid w:val="0038415E"/>
    <w:rsid w:val="0038603C"/>
    <w:rsid w:val="003976D5"/>
    <w:rsid w:val="003A6B14"/>
    <w:rsid w:val="003B2DA2"/>
    <w:rsid w:val="003C2717"/>
    <w:rsid w:val="003D3BED"/>
    <w:rsid w:val="003D404C"/>
    <w:rsid w:val="003D4499"/>
    <w:rsid w:val="003D5F1C"/>
    <w:rsid w:val="003D6C68"/>
    <w:rsid w:val="003E37A5"/>
    <w:rsid w:val="003F0961"/>
    <w:rsid w:val="003F3605"/>
    <w:rsid w:val="003F5276"/>
    <w:rsid w:val="003F5B56"/>
    <w:rsid w:val="0040189C"/>
    <w:rsid w:val="00413AD2"/>
    <w:rsid w:val="00414E5A"/>
    <w:rsid w:val="004159D0"/>
    <w:rsid w:val="00420B63"/>
    <w:rsid w:val="00421F7A"/>
    <w:rsid w:val="00433006"/>
    <w:rsid w:val="004462C9"/>
    <w:rsid w:val="00447312"/>
    <w:rsid w:val="00452AE0"/>
    <w:rsid w:val="00456848"/>
    <w:rsid w:val="00460FFD"/>
    <w:rsid w:val="0046126F"/>
    <w:rsid w:val="00482AF2"/>
    <w:rsid w:val="00486053"/>
    <w:rsid w:val="00494D3F"/>
    <w:rsid w:val="004959AC"/>
    <w:rsid w:val="00496195"/>
    <w:rsid w:val="00497103"/>
    <w:rsid w:val="004A01B1"/>
    <w:rsid w:val="004A0F69"/>
    <w:rsid w:val="004A32A2"/>
    <w:rsid w:val="004A7E57"/>
    <w:rsid w:val="004B5367"/>
    <w:rsid w:val="004B6249"/>
    <w:rsid w:val="004B6B1F"/>
    <w:rsid w:val="004C07E6"/>
    <w:rsid w:val="004D0242"/>
    <w:rsid w:val="004D26F2"/>
    <w:rsid w:val="004D3603"/>
    <w:rsid w:val="004D37EA"/>
    <w:rsid w:val="004D3A7A"/>
    <w:rsid w:val="004D5C3F"/>
    <w:rsid w:val="004D70F9"/>
    <w:rsid w:val="004E1064"/>
    <w:rsid w:val="004E1676"/>
    <w:rsid w:val="004E311D"/>
    <w:rsid w:val="004F0072"/>
    <w:rsid w:val="005057BB"/>
    <w:rsid w:val="00512F87"/>
    <w:rsid w:val="0051736B"/>
    <w:rsid w:val="005234E0"/>
    <w:rsid w:val="00524945"/>
    <w:rsid w:val="00533DA7"/>
    <w:rsid w:val="00534CB8"/>
    <w:rsid w:val="00543D5E"/>
    <w:rsid w:val="005653EE"/>
    <w:rsid w:val="0057138F"/>
    <w:rsid w:val="0057152C"/>
    <w:rsid w:val="00571F41"/>
    <w:rsid w:val="005727B8"/>
    <w:rsid w:val="005752E3"/>
    <w:rsid w:val="0058132F"/>
    <w:rsid w:val="00584487"/>
    <w:rsid w:val="00590005"/>
    <w:rsid w:val="00595D6B"/>
    <w:rsid w:val="005A24E4"/>
    <w:rsid w:val="005B1635"/>
    <w:rsid w:val="005D29C3"/>
    <w:rsid w:val="005E2620"/>
    <w:rsid w:val="005E2D30"/>
    <w:rsid w:val="005E3C39"/>
    <w:rsid w:val="005E5D1F"/>
    <w:rsid w:val="00611D43"/>
    <w:rsid w:val="00612D48"/>
    <w:rsid w:val="00616B45"/>
    <w:rsid w:val="00620CF6"/>
    <w:rsid w:val="00627C49"/>
    <w:rsid w:val="00630D9B"/>
    <w:rsid w:val="00631953"/>
    <w:rsid w:val="006340D4"/>
    <w:rsid w:val="006346B2"/>
    <w:rsid w:val="0064004D"/>
    <w:rsid w:val="00640525"/>
    <w:rsid w:val="006439EC"/>
    <w:rsid w:val="0064772C"/>
    <w:rsid w:val="006519CC"/>
    <w:rsid w:val="00651EB5"/>
    <w:rsid w:val="00653B75"/>
    <w:rsid w:val="00663DBA"/>
    <w:rsid w:val="006679FB"/>
    <w:rsid w:val="00676942"/>
    <w:rsid w:val="00680049"/>
    <w:rsid w:val="006827B0"/>
    <w:rsid w:val="006924C3"/>
    <w:rsid w:val="00693EF8"/>
    <w:rsid w:val="006A3B24"/>
    <w:rsid w:val="006A3D45"/>
    <w:rsid w:val="006B4590"/>
    <w:rsid w:val="006C340C"/>
    <w:rsid w:val="006D36BB"/>
    <w:rsid w:val="006D786E"/>
    <w:rsid w:val="006E076F"/>
    <w:rsid w:val="006E1ED9"/>
    <w:rsid w:val="006F2F42"/>
    <w:rsid w:val="006F45B7"/>
    <w:rsid w:val="006F512A"/>
    <w:rsid w:val="00701275"/>
    <w:rsid w:val="0070347C"/>
    <w:rsid w:val="00703DCC"/>
    <w:rsid w:val="00707848"/>
    <w:rsid w:val="00710208"/>
    <w:rsid w:val="00710714"/>
    <w:rsid w:val="00710BB3"/>
    <w:rsid w:val="00711A56"/>
    <w:rsid w:val="00716FEA"/>
    <w:rsid w:val="007176C1"/>
    <w:rsid w:val="00725E4C"/>
    <w:rsid w:val="00726094"/>
    <w:rsid w:val="00727468"/>
    <w:rsid w:val="00743AAA"/>
    <w:rsid w:val="007459BC"/>
    <w:rsid w:val="00755A73"/>
    <w:rsid w:val="0076253A"/>
    <w:rsid w:val="00765E8A"/>
    <w:rsid w:val="00767BBA"/>
    <w:rsid w:val="007725F9"/>
    <w:rsid w:val="007840D6"/>
    <w:rsid w:val="007858FA"/>
    <w:rsid w:val="00790B84"/>
    <w:rsid w:val="0079189C"/>
    <w:rsid w:val="007A3889"/>
    <w:rsid w:val="007A3E24"/>
    <w:rsid w:val="007A65BC"/>
    <w:rsid w:val="007A78C8"/>
    <w:rsid w:val="007C2037"/>
    <w:rsid w:val="007D1997"/>
    <w:rsid w:val="007E28A1"/>
    <w:rsid w:val="007E5AB4"/>
    <w:rsid w:val="007F55CB"/>
    <w:rsid w:val="007F6F2C"/>
    <w:rsid w:val="0081110F"/>
    <w:rsid w:val="00814E79"/>
    <w:rsid w:val="008162A6"/>
    <w:rsid w:val="008212C4"/>
    <w:rsid w:val="00831092"/>
    <w:rsid w:val="0083449C"/>
    <w:rsid w:val="00834828"/>
    <w:rsid w:val="00834CD8"/>
    <w:rsid w:val="00842DD3"/>
    <w:rsid w:val="0084317C"/>
    <w:rsid w:val="00844750"/>
    <w:rsid w:val="00851BA3"/>
    <w:rsid w:val="008614C0"/>
    <w:rsid w:val="0086254F"/>
    <w:rsid w:val="00866456"/>
    <w:rsid w:val="00866D64"/>
    <w:rsid w:val="0087514A"/>
    <w:rsid w:val="00881578"/>
    <w:rsid w:val="008817EC"/>
    <w:rsid w:val="008A1A91"/>
    <w:rsid w:val="008A4686"/>
    <w:rsid w:val="008B44C4"/>
    <w:rsid w:val="008B5A7B"/>
    <w:rsid w:val="008D3176"/>
    <w:rsid w:val="008D42C8"/>
    <w:rsid w:val="008D4338"/>
    <w:rsid w:val="008E362F"/>
    <w:rsid w:val="008E64EF"/>
    <w:rsid w:val="008E7ACC"/>
    <w:rsid w:val="008E7FAE"/>
    <w:rsid w:val="008F4E64"/>
    <w:rsid w:val="00900401"/>
    <w:rsid w:val="0090575B"/>
    <w:rsid w:val="00911BF7"/>
    <w:rsid w:val="00920D86"/>
    <w:rsid w:val="00920FBF"/>
    <w:rsid w:val="00924BD5"/>
    <w:rsid w:val="00927398"/>
    <w:rsid w:val="009308C6"/>
    <w:rsid w:val="00931BEB"/>
    <w:rsid w:val="00941AD9"/>
    <w:rsid w:val="00944BB1"/>
    <w:rsid w:val="0094723C"/>
    <w:rsid w:val="0094756B"/>
    <w:rsid w:val="00970F4D"/>
    <w:rsid w:val="009722A5"/>
    <w:rsid w:val="00977EC8"/>
    <w:rsid w:val="0098105F"/>
    <w:rsid w:val="00986E1B"/>
    <w:rsid w:val="009870D7"/>
    <w:rsid w:val="009972E7"/>
    <w:rsid w:val="009B5C44"/>
    <w:rsid w:val="009B6983"/>
    <w:rsid w:val="009C13C1"/>
    <w:rsid w:val="009C5A1C"/>
    <w:rsid w:val="009C74D5"/>
    <w:rsid w:val="009C7722"/>
    <w:rsid w:val="009D3A8C"/>
    <w:rsid w:val="009D4C29"/>
    <w:rsid w:val="009E0ED7"/>
    <w:rsid w:val="009E220B"/>
    <w:rsid w:val="009E7956"/>
    <w:rsid w:val="009E79B0"/>
    <w:rsid w:val="00A00979"/>
    <w:rsid w:val="00A0339A"/>
    <w:rsid w:val="00A0444E"/>
    <w:rsid w:val="00A06791"/>
    <w:rsid w:val="00A076A0"/>
    <w:rsid w:val="00A10715"/>
    <w:rsid w:val="00A14C12"/>
    <w:rsid w:val="00A1534D"/>
    <w:rsid w:val="00A2492E"/>
    <w:rsid w:val="00A27836"/>
    <w:rsid w:val="00A3026A"/>
    <w:rsid w:val="00A34582"/>
    <w:rsid w:val="00A37B48"/>
    <w:rsid w:val="00A40F0E"/>
    <w:rsid w:val="00A41268"/>
    <w:rsid w:val="00A42E2F"/>
    <w:rsid w:val="00A44026"/>
    <w:rsid w:val="00A53769"/>
    <w:rsid w:val="00A6467E"/>
    <w:rsid w:val="00A82F67"/>
    <w:rsid w:val="00A840E3"/>
    <w:rsid w:val="00AA0552"/>
    <w:rsid w:val="00AC20FC"/>
    <w:rsid w:val="00AC67A1"/>
    <w:rsid w:val="00AC7977"/>
    <w:rsid w:val="00AD0693"/>
    <w:rsid w:val="00AD12AA"/>
    <w:rsid w:val="00AD652F"/>
    <w:rsid w:val="00AD7B4C"/>
    <w:rsid w:val="00AE1924"/>
    <w:rsid w:val="00AE352C"/>
    <w:rsid w:val="00AE43EA"/>
    <w:rsid w:val="00AF1ABB"/>
    <w:rsid w:val="00AF3CB4"/>
    <w:rsid w:val="00B03027"/>
    <w:rsid w:val="00B035C2"/>
    <w:rsid w:val="00B04EDB"/>
    <w:rsid w:val="00B05589"/>
    <w:rsid w:val="00B05707"/>
    <w:rsid w:val="00B10104"/>
    <w:rsid w:val="00B15353"/>
    <w:rsid w:val="00B32E2D"/>
    <w:rsid w:val="00B4542E"/>
    <w:rsid w:val="00B45E30"/>
    <w:rsid w:val="00B572FC"/>
    <w:rsid w:val="00B61990"/>
    <w:rsid w:val="00B61F99"/>
    <w:rsid w:val="00B67A89"/>
    <w:rsid w:val="00B71715"/>
    <w:rsid w:val="00B803BB"/>
    <w:rsid w:val="00B86451"/>
    <w:rsid w:val="00B87E01"/>
    <w:rsid w:val="00B95DBD"/>
    <w:rsid w:val="00BA3126"/>
    <w:rsid w:val="00BA4CCE"/>
    <w:rsid w:val="00BA4FCC"/>
    <w:rsid w:val="00BA64CF"/>
    <w:rsid w:val="00BB1637"/>
    <w:rsid w:val="00BB534B"/>
    <w:rsid w:val="00BB5FE3"/>
    <w:rsid w:val="00BB7D21"/>
    <w:rsid w:val="00BC10EB"/>
    <w:rsid w:val="00BC1789"/>
    <w:rsid w:val="00BC65D9"/>
    <w:rsid w:val="00BE1116"/>
    <w:rsid w:val="00BE7CB7"/>
    <w:rsid w:val="00BF0556"/>
    <w:rsid w:val="00BF1492"/>
    <w:rsid w:val="00BF52B6"/>
    <w:rsid w:val="00C056B2"/>
    <w:rsid w:val="00C14F82"/>
    <w:rsid w:val="00C16128"/>
    <w:rsid w:val="00C17511"/>
    <w:rsid w:val="00C20ACC"/>
    <w:rsid w:val="00C261F8"/>
    <w:rsid w:val="00C33100"/>
    <w:rsid w:val="00C334ED"/>
    <w:rsid w:val="00C35CFE"/>
    <w:rsid w:val="00C3737D"/>
    <w:rsid w:val="00C405C2"/>
    <w:rsid w:val="00C410E1"/>
    <w:rsid w:val="00C544BF"/>
    <w:rsid w:val="00C61DB5"/>
    <w:rsid w:val="00C65BFC"/>
    <w:rsid w:val="00C744A3"/>
    <w:rsid w:val="00C77597"/>
    <w:rsid w:val="00C7763F"/>
    <w:rsid w:val="00C8255D"/>
    <w:rsid w:val="00C87938"/>
    <w:rsid w:val="00C91631"/>
    <w:rsid w:val="00C93E8F"/>
    <w:rsid w:val="00C975D4"/>
    <w:rsid w:val="00CA0680"/>
    <w:rsid w:val="00CB4EC4"/>
    <w:rsid w:val="00CD1A71"/>
    <w:rsid w:val="00CD1FBB"/>
    <w:rsid w:val="00CD7868"/>
    <w:rsid w:val="00D016B5"/>
    <w:rsid w:val="00D02ECD"/>
    <w:rsid w:val="00D034F1"/>
    <w:rsid w:val="00D06579"/>
    <w:rsid w:val="00D10F98"/>
    <w:rsid w:val="00D12AE7"/>
    <w:rsid w:val="00D153AD"/>
    <w:rsid w:val="00D17535"/>
    <w:rsid w:val="00D27D5E"/>
    <w:rsid w:val="00D375C5"/>
    <w:rsid w:val="00D37F53"/>
    <w:rsid w:val="00D47D2A"/>
    <w:rsid w:val="00D50DE7"/>
    <w:rsid w:val="00D52111"/>
    <w:rsid w:val="00D70974"/>
    <w:rsid w:val="00D74756"/>
    <w:rsid w:val="00D80EF5"/>
    <w:rsid w:val="00DA3648"/>
    <w:rsid w:val="00DA5F74"/>
    <w:rsid w:val="00DA6461"/>
    <w:rsid w:val="00DB6D3E"/>
    <w:rsid w:val="00DC6B96"/>
    <w:rsid w:val="00DD50E5"/>
    <w:rsid w:val="00DE08FA"/>
    <w:rsid w:val="00DE6D90"/>
    <w:rsid w:val="00DE70D6"/>
    <w:rsid w:val="00DE70DB"/>
    <w:rsid w:val="00DF002F"/>
    <w:rsid w:val="00DF0DFF"/>
    <w:rsid w:val="00DF12AC"/>
    <w:rsid w:val="00DF6E0A"/>
    <w:rsid w:val="00E01D09"/>
    <w:rsid w:val="00E0244D"/>
    <w:rsid w:val="00E06E99"/>
    <w:rsid w:val="00E12CDB"/>
    <w:rsid w:val="00E12D99"/>
    <w:rsid w:val="00E22FA5"/>
    <w:rsid w:val="00E24064"/>
    <w:rsid w:val="00E31C08"/>
    <w:rsid w:val="00E57340"/>
    <w:rsid w:val="00E74F04"/>
    <w:rsid w:val="00E76628"/>
    <w:rsid w:val="00E81E94"/>
    <w:rsid w:val="00E82607"/>
    <w:rsid w:val="00E82CFD"/>
    <w:rsid w:val="00E82F2D"/>
    <w:rsid w:val="00E943D0"/>
    <w:rsid w:val="00E95603"/>
    <w:rsid w:val="00E96756"/>
    <w:rsid w:val="00EA3C79"/>
    <w:rsid w:val="00EB073D"/>
    <w:rsid w:val="00EB3AFE"/>
    <w:rsid w:val="00EC5AFA"/>
    <w:rsid w:val="00ED45FA"/>
    <w:rsid w:val="00ED5198"/>
    <w:rsid w:val="00ED6844"/>
    <w:rsid w:val="00ED6DBB"/>
    <w:rsid w:val="00EE33E4"/>
    <w:rsid w:val="00EE5218"/>
    <w:rsid w:val="00EE595B"/>
    <w:rsid w:val="00EE67BF"/>
    <w:rsid w:val="00EE709B"/>
    <w:rsid w:val="00F02B5E"/>
    <w:rsid w:val="00F04548"/>
    <w:rsid w:val="00F06CB8"/>
    <w:rsid w:val="00F13DEA"/>
    <w:rsid w:val="00F14ADD"/>
    <w:rsid w:val="00F16CCA"/>
    <w:rsid w:val="00F23FF3"/>
    <w:rsid w:val="00F25B34"/>
    <w:rsid w:val="00F33815"/>
    <w:rsid w:val="00F34A9F"/>
    <w:rsid w:val="00F46A28"/>
    <w:rsid w:val="00F504CE"/>
    <w:rsid w:val="00F57B4D"/>
    <w:rsid w:val="00F6036E"/>
    <w:rsid w:val="00F72CAD"/>
    <w:rsid w:val="00FA589E"/>
    <w:rsid w:val="00FA5A79"/>
    <w:rsid w:val="00FB0BFE"/>
    <w:rsid w:val="00FB4C51"/>
    <w:rsid w:val="00FB61B3"/>
    <w:rsid w:val="00FC0486"/>
    <w:rsid w:val="00FC1E90"/>
    <w:rsid w:val="00FD4586"/>
    <w:rsid w:val="00FE45A7"/>
    <w:rsid w:val="00FE5082"/>
    <w:rsid w:val="00FF1DBD"/>
    <w:rsid w:val="00FF53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Heading GHS"/>
    <w:basedOn w:val="SingleTxtG"/>
    <w:next w:val="SingleTxtG"/>
    <w:link w:val="Heading1Char"/>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qFormat/>
    <w:rsid w:val="0087514A"/>
    <w:pPr>
      <w:numPr>
        <w:numId w:val="1"/>
      </w:numPr>
      <w:spacing w:after="120"/>
      <w:ind w:right="1134"/>
      <w:jc w:val="both"/>
    </w:pPr>
  </w:style>
  <w:style w:type="paragraph" w:customStyle="1" w:styleId="Bullet2G">
    <w:name w:val="_Bullet 2_G"/>
    <w:basedOn w:val="Normal"/>
    <w:qFormat/>
    <w:rsid w:val="0087514A"/>
    <w:pPr>
      <w:numPr>
        <w:numId w:val="2"/>
      </w:numPr>
      <w:spacing w:after="120"/>
      <w:ind w:right="1134"/>
      <w:jc w:val="both"/>
    </w:pPr>
  </w:style>
  <w:style w:type="character" w:styleId="FootnoteReference">
    <w:name w:val="footnote reference"/>
    <w:aliases w:val="4_G"/>
    <w:qFormat/>
    <w:rsid w:val="0087514A"/>
    <w:rPr>
      <w:rFonts w:ascii="Times New Roman" w:hAnsi="Times New Roman"/>
      <w:sz w:val="18"/>
      <w:vertAlign w:val="superscript"/>
      <w:lang w:val="fr-CH"/>
    </w:rPr>
  </w:style>
  <w:style w:type="character" w:styleId="EndnoteReference">
    <w:name w:val="endnote reference"/>
    <w:aliases w:val="1_G"/>
    <w:rsid w:val="0087514A"/>
    <w:rPr>
      <w:rFonts w:ascii="Times New Roman" w:hAnsi="Times New Roman"/>
      <w:sz w:val="18"/>
      <w:vertAlign w:val="superscript"/>
      <w:lang w:val="fr-CH"/>
    </w:rPr>
  </w:style>
  <w:style w:type="paragraph" w:styleId="Header">
    <w:name w:val="header"/>
    <w:aliases w:val="6_G"/>
    <w:basedOn w:val="Normal"/>
    <w:next w:val="Normal"/>
    <w:link w:val="HeaderChar"/>
    <w:qFormat/>
    <w:rsid w:val="0087514A"/>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rsid w:val="0087514A"/>
    <w:rPr>
      <w:rFonts w:ascii="Times New Roman" w:hAnsi="Times New Roman"/>
      <w:b/>
      <w:sz w:val="18"/>
      <w:lang w:val="fr-CH"/>
    </w:rPr>
  </w:style>
  <w:style w:type="paragraph" w:styleId="Footer">
    <w:name w:val="footer"/>
    <w:aliases w:val="3_G"/>
    <w:basedOn w:val="Normal"/>
    <w:next w:val="Normal"/>
    <w:link w:val="FooterChar"/>
    <w:uiPriority w:val="99"/>
    <w:qFormat/>
    <w:rsid w:val="0087514A"/>
    <w:pPr>
      <w:spacing w:line="240" w:lineRule="auto"/>
    </w:pPr>
    <w:rPr>
      <w:sz w:val="16"/>
    </w:rPr>
  </w:style>
  <w:style w:type="character" w:styleId="Hyperlink">
    <w:name w:val="Hyperlink"/>
    <w:semiHidden/>
    <w:rsid w:val="0087514A"/>
    <w:rPr>
      <w:color w:val="auto"/>
      <w:u w:val="none"/>
    </w:rPr>
  </w:style>
  <w:style w:type="character" w:styleId="FollowedHyperlink">
    <w:name w:val="FollowedHyperlink"/>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3521A5"/>
    <w:pPr>
      <w:spacing w:line="240" w:lineRule="auto"/>
    </w:pPr>
    <w:rPr>
      <w:rFonts w:ascii="Tahoma" w:hAnsi="Tahoma" w:cs="Tahoma"/>
      <w:sz w:val="16"/>
      <w:szCs w:val="16"/>
    </w:rPr>
  </w:style>
  <w:style w:type="character" w:customStyle="1" w:styleId="BalloonTextChar">
    <w:name w:val="Balloon Text Char"/>
    <w:link w:val="BalloonText"/>
    <w:rsid w:val="003521A5"/>
    <w:rPr>
      <w:rFonts w:ascii="Tahoma" w:hAnsi="Tahoma" w:cs="Tahoma"/>
      <w:sz w:val="16"/>
      <w:szCs w:val="16"/>
      <w:lang w:val="fr-CH" w:eastAsia="en-US"/>
    </w:rPr>
  </w:style>
  <w:style w:type="character" w:customStyle="1" w:styleId="SingleTxtGChar">
    <w:name w:val="_ Single Txt_G Char"/>
    <w:link w:val="SingleTxtG"/>
    <w:qFormat/>
    <w:rsid w:val="00C91631"/>
    <w:rPr>
      <w:lang w:val="fr-CH" w:eastAsia="en-US"/>
    </w:rPr>
  </w:style>
  <w:style w:type="paragraph" w:styleId="BodyTextIndent">
    <w:name w:val="Body Text Indent"/>
    <w:basedOn w:val="Normal"/>
    <w:link w:val="BodyTextIndentChar"/>
    <w:rsid w:val="00AC20FC"/>
    <w:pPr>
      <w:suppressAutoHyphens w:val="0"/>
      <w:spacing w:after="240" w:line="240" w:lineRule="auto"/>
      <w:ind w:left="1170" w:hanging="1170"/>
      <w:jc w:val="both"/>
    </w:pPr>
    <w:rPr>
      <w:sz w:val="22"/>
      <w:lang w:val="fr-FR" w:eastAsia="fr-FR"/>
    </w:rPr>
  </w:style>
  <w:style w:type="character" w:customStyle="1" w:styleId="BodyTextIndentChar">
    <w:name w:val="Body Text Indent Char"/>
    <w:link w:val="BodyTextIndent"/>
    <w:rsid w:val="00AC20FC"/>
    <w:rPr>
      <w:sz w:val="22"/>
      <w:lang w:val="fr-FR" w:eastAsia="fr-FR"/>
    </w:rPr>
  </w:style>
  <w:style w:type="paragraph" w:styleId="BodyTextIndent2">
    <w:name w:val="Body Text Indent 2"/>
    <w:basedOn w:val="Normal"/>
    <w:link w:val="BodyTextIndent2Char"/>
    <w:rsid w:val="00AC20FC"/>
    <w:pPr>
      <w:keepNext/>
      <w:tabs>
        <w:tab w:val="left" w:pos="1209"/>
      </w:tabs>
      <w:suppressAutoHyphens w:val="0"/>
      <w:spacing w:after="240" w:line="240" w:lineRule="auto"/>
      <w:ind w:left="2886" w:hanging="2340"/>
      <w:jc w:val="both"/>
    </w:pPr>
    <w:rPr>
      <w:sz w:val="22"/>
      <w:lang w:val="fr-FR" w:eastAsia="fr-FR"/>
    </w:rPr>
  </w:style>
  <w:style w:type="character" w:customStyle="1" w:styleId="BodyTextIndent2Char">
    <w:name w:val="Body Text Indent 2 Char"/>
    <w:link w:val="BodyTextIndent2"/>
    <w:rsid w:val="00AC20FC"/>
    <w:rPr>
      <w:sz w:val="22"/>
      <w:lang w:val="fr-FR" w:eastAsia="fr-FR"/>
    </w:rPr>
  </w:style>
  <w:style w:type="character" w:customStyle="1" w:styleId="Heading1Char">
    <w:name w:val="Heading 1 Char"/>
    <w:aliases w:val="Table_G Char,Heading GHS Char"/>
    <w:link w:val="Heading1"/>
    <w:rsid w:val="00AC20FC"/>
    <w:rPr>
      <w:lang w:val="fr-CH" w:eastAsia="en-US"/>
    </w:rPr>
  </w:style>
  <w:style w:type="paragraph" w:styleId="BodyText">
    <w:name w:val="Body Text"/>
    <w:basedOn w:val="Normal"/>
    <w:link w:val="BodyTextChar"/>
    <w:rsid w:val="00AC20FC"/>
    <w:pPr>
      <w:suppressAutoHyphens w:val="0"/>
      <w:spacing w:line="240" w:lineRule="auto"/>
      <w:jc w:val="both"/>
    </w:pPr>
    <w:rPr>
      <w:rFonts w:ascii="Arial" w:hAnsi="Arial"/>
      <w:b/>
      <w:sz w:val="28"/>
      <w:lang w:val="fr-FR" w:eastAsia="fr-FR"/>
    </w:rPr>
  </w:style>
  <w:style w:type="character" w:customStyle="1" w:styleId="BodyTextChar">
    <w:name w:val="Body Text Char"/>
    <w:link w:val="BodyText"/>
    <w:rsid w:val="00AC20FC"/>
    <w:rPr>
      <w:rFonts w:ascii="Arial" w:hAnsi="Arial"/>
      <w:b/>
      <w:sz w:val="28"/>
      <w:lang w:val="fr-FR" w:eastAsia="fr-FR"/>
    </w:rPr>
  </w:style>
  <w:style w:type="character" w:customStyle="1" w:styleId="H1GChar">
    <w:name w:val="_ H_1_G Char"/>
    <w:link w:val="H1G"/>
    <w:rsid w:val="007A3E24"/>
    <w:rPr>
      <w:b/>
      <w:sz w:val="24"/>
      <w:lang w:val="fr-CH" w:eastAsia="en-US"/>
    </w:rPr>
  </w:style>
  <w:style w:type="paragraph" w:customStyle="1" w:styleId="ParNoG">
    <w:name w:val="_ParNo_G"/>
    <w:basedOn w:val="SingleTxtG"/>
    <w:qFormat/>
    <w:rsid w:val="004A7E57"/>
    <w:pPr>
      <w:numPr>
        <w:numId w:val="3"/>
      </w:numPr>
    </w:pPr>
  </w:style>
  <w:style w:type="character" w:styleId="CommentReference">
    <w:name w:val="annotation reference"/>
    <w:rsid w:val="00716FEA"/>
    <w:rPr>
      <w:sz w:val="16"/>
      <w:szCs w:val="16"/>
    </w:rPr>
  </w:style>
  <w:style w:type="paragraph" w:styleId="CommentText">
    <w:name w:val="annotation text"/>
    <w:basedOn w:val="Normal"/>
    <w:link w:val="CommentTextChar"/>
    <w:rsid w:val="00716FEA"/>
  </w:style>
  <w:style w:type="character" w:customStyle="1" w:styleId="CommentTextChar">
    <w:name w:val="Comment Text Char"/>
    <w:link w:val="CommentText"/>
    <w:rsid w:val="00716FEA"/>
    <w:rPr>
      <w:lang w:val="fr-CH" w:eastAsia="en-US"/>
    </w:rPr>
  </w:style>
  <w:style w:type="paragraph" w:styleId="CommentSubject">
    <w:name w:val="annotation subject"/>
    <w:basedOn w:val="CommentText"/>
    <w:next w:val="CommentText"/>
    <w:link w:val="CommentSubjectChar"/>
    <w:rsid w:val="00716FEA"/>
    <w:rPr>
      <w:b/>
      <w:bCs/>
    </w:rPr>
  </w:style>
  <w:style w:type="character" w:customStyle="1" w:styleId="CommentSubjectChar">
    <w:name w:val="Comment Subject Char"/>
    <w:link w:val="CommentSubject"/>
    <w:rsid w:val="00716FEA"/>
    <w:rPr>
      <w:b/>
      <w:bCs/>
      <w:lang w:val="fr-CH" w:eastAsia="en-US"/>
    </w:rPr>
  </w:style>
  <w:style w:type="paragraph" w:styleId="HTMLAddress">
    <w:name w:val="HTML Address"/>
    <w:basedOn w:val="Normal"/>
    <w:link w:val="HTMLAddressChar"/>
    <w:rsid w:val="00496195"/>
    <w:rPr>
      <w:i/>
      <w:iCs/>
    </w:rPr>
  </w:style>
  <w:style w:type="character" w:customStyle="1" w:styleId="HTMLAddressChar">
    <w:name w:val="HTML Address Char"/>
    <w:link w:val="HTMLAddress"/>
    <w:rsid w:val="00496195"/>
    <w:rPr>
      <w:i/>
      <w:iCs/>
      <w:lang w:val="fr-CH" w:eastAsia="en-US"/>
    </w:rPr>
  </w:style>
  <w:style w:type="paragraph" w:customStyle="1" w:styleId="Style1">
    <w:name w:val="Style1"/>
    <w:basedOn w:val="Normal"/>
    <w:rsid w:val="00496195"/>
    <w:pPr>
      <w:suppressAutoHyphens w:val="0"/>
      <w:kinsoku w:val="0"/>
      <w:overflowPunct w:val="0"/>
      <w:autoSpaceDE w:val="0"/>
      <w:autoSpaceDN w:val="0"/>
      <w:adjustRightInd w:val="0"/>
      <w:snapToGrid w:val="0"/>
      <w:spacing w:line="240" w:lineRule="auto"/>
    </w:pPr>
    <w:rPr>
      <w:rFonts w:eastAsia="Calibri"/>
      <w:sz w:val="22"/>
      <w:szCs w:val="24"/>
    </w:rPr>
  </w:style>
  <w:style w:type="character" w:customStyle="1" w:styleId="HeaderChar">
    <w:name w:val="Header Char"/>
    <w:aliases w:val="6_G Char"/>
    <w:link w:val="Header"/>
    <w:rsid w:val="004F0072"/>
    <w:rPr>
      <w:b/>
      <w:sz w:val="18"/>
      <w:lang w:val="fr-CH" w:eastAsia="en-US"/>
    </w:rPr>
  </w:style>
  <w:style w:type="character" w:customStyle="1" w:styleId="FooterChar">
    <w:name w:val="Footer Char"/>
    <w:aliases w:val="3_G Char"/>
    <w:link w:val="Footer"/>
    <w:uiPriority w:val="99"/>
    <w:rsid w:val="004F0072"/>
    <w:rPr>
      <w:sz w:val="16"/>
      <w:lang w:val="fr-CH" w:eastAsia="en-US"/>
    </w:rPr>
  </w:style>
  <w:style w:type="character" w:customStyle="1" w:styleId="FootnoteTextChar">
    <w:name w:val="Footnote Text Char"/>
    <w:aliases w:val="5_G Char"/>
    <w:link w:val="FootnoteText"/>
    <w:rsid w:val="001A0E3A"/>
    <w:rPr>
      <w:sz w:val="18"/>
      <w:lang w:val="fr-CH" w:eastAsia="en-US"/>
    </w:rPr>
  </w:style>
  <w:style w:type="character" w:customStyle="1" w:styleId="HChGChar">
    <w:name w:val="_ H _Ch_G Char"/>
    <w:link w:val="HChG"/>
    <w:rsid w:val="00941AD9"/>
    <w:rPr>
      <w:b/>
      <w:sz w:val="2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B4A2-65D3-47D1-8026-C624704E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AC10_C4_F.dotm</Template>
  <TotalTime>1749</TotalTime>
  <Pages>27</Pages>
  <Words>7019</Words>
  <Characters>40010</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46936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Rosa Garcia-Couto</dc:creator>
  <cp:lastModifiedBy>Laurence Berthet</cp:lastModifiedBy>
  <cp:revision>34</cp:revision>
  <cp:lastPrinted>2017-02-07T08:51:00Z</cp:lastPrinted>
  <dcterms:created xsi:type="dcterms:W3CDTF">2016-12-16T07:51:00Z</dcterms:created>
  <dcterms:modified xsi:type="dcterms:W3CDTF">2017-02-07T08:52:00Z</dcterms:modified>
</cp:coreProperties>
</file>