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8268C5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CD57D2" w:rsidP="00EF0F12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8268C5">
              <w:rPr>
                <w:b/>
                <w:sz w:val="28"/>
                <w:szCs w:val="28"/>
              </w:rPr>
              <w:t>INF.</w:t>
            </w:r>
            <w:r w:rsidR="00EF0F12">
              <w:rPr>
                <w:b/>
                <w:sz w:val="28"/>
                <w:szCs w:val="28"/>
              </w:rPr>
              <w:t>10</w:t>
            </w:r>
            <w:r w:rsidR="00815E91" w:rsidRPr="008268C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AB32F7" w:rsidRPr="008268C5" w:rsidRDefault="00AB32F7" w:rsidP="00AB32F7">
      <w:pPr>
        <w:spacing w:before="120"/>
        <w:rPr>
          <w:b/>
          <w:sz w:val="28"/>
          <w:szCs w:val="28"/>
        </w:rPr>
      </w:pPr>
      <w:r w:rsidRPr="008268C5">
        <w:rPr>
          <w:b/>
          <w:sz w:val="28"/>
          <w:szCs w:val="28"/>
        </w:rPr>
        <w:t>Economic Commission for Europe</w:t>
      </w:r>
    </w:p>
    <w:p w:rsidR="00AB32F7" w:rsidRPr="008268C5" w:rsidRDefault="00AB32F7" w:rsidP="00AB32F7">
      <w:pPr>
        <w:spacing w:before="120"/>
        <w:rPr>
          <w:sz w:val="28"/>
          <w:szCs w:val="28"/>
        </w:rPr>
      </w:pPr>
      <w:r w:rsidRPr="008268C5">
        <w:rPr>
          <w:sz w:val="28"/>
          <w:szCs w:val="28"/>
        </w:rPr>
        <w:t>Inland Transport Committee</w:t>
      </w:r>
    </w:p>
    <w:p w:rsidR="00AB32F7" w:rsidRPr="008268C5" w:rsidRDefault="00AB32F7" w:rsidP="00AB32F7">
      <w:pPr>
        <w:spacing w:before="120"/>
        <w:rPr>
          <w:b/>
          <w:sz w:val="24"/>
          <w:szCs w:val="24"/>
        </w:rPr>
      </w:pPr>
      <w:r w:rsidRPr="008268C5">
        <w:rPr>
          <w:b/>
          <w:sz w:val="24"/>
          <w:szCs w:val="24"/>
        </w:rPr>
        <w:t>Working Party on the Transport of Dangerous Goods</w:t>
      </w:r>
    </w:p>
    <w:p w:rsidR="00AB32F7" w:rsidRPr="008268C5" w:rsidRDefault="00B25EB2" w:rsidP="00AB32F7">
      <w:pPr>
        <w:spacing w:before="120"/>
        <w:rPr>
          <w:b/>
        </w:rPr>
      </w:pPr>
      <w:proofErr w:type="gramStart"/>
      <w:r w:rsidRPr="008268C5">
        <w:rPr>
          <w:b/>
        </w:rPr>
        <w:t>10</w:t>
      </w:r>
      <w:r w:rsidR="00192D6D">
        <w:rPr>
          <w:b/>
        </w:rPr>
        <w:t>1st</w:t>
      </w:r>
      <w:proofErr w:type="gramEnd"/>
      <w:r w:rsidR="00AB32F7" w:rsidRPr="008268C5">
        <w:rPr>
          <w:b/>
        </w:rPr>
        <w:t xml:space="preserve"> session</w:t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0C6293">
        <w:rPr>
          <w:b/>
        </w:rPr>
        <w:t>26 October</w:t>
      </w:r>
      <w:r w:rsidR="006162FB">
        <w:rPr>
          <w:b/>
        </w:rPr>
        <w:t xml:space="preserve"> 2016</w:t>
      </w:r>
    </w:p>
    <w:p w:rsidR="00AB32F7" w:rsidRPr="008268C5" w:rsidRDefault="00AB32F7" w:rsidP="00AB32F7">
      <w:r w:rsidRPr="008268C5">
        <w:t xml:space="preserve">Geneva, </w:t>
      </w:r>
      <w:r w:rsidR="00192D6D">
        <w:t>8</w:t>
      </w:r>
      <w:r w:rsidRPr="008268C5">
        <w:t>–</w:t>
      </w:r>
      <w:r w:rsidR="00192D6D">
        <w:t>11</w:t>
      </w:r>
      <w:r w:rsidRPr="008268C5">
        <w:t xml:space="preserve"> </w:t>
      </w:r>
      <w:r w:rsidR="00192D6D">
        <w:t>November</w:t>
      </w:r>
      <w:r w:rsidRPr="008268C5">
        <w:t xml:space="preserve"> </w:t>
      </w:r>
      <w:r w:rsidR="00B25EB2" w:rsidRPr="008268C5">
        <w:t>2016</w:t>
      </w:r>
    </w:p>
    <w:p w:rsidR="000C6293" w:rsidRPr="000C6293" w:rsidRDefault="000C6293" w:rsidP="000C6293">
      <w:r w:rsidRPr="000C6293">
        <w:t>Item 5(b) of the provisional agenda</w:t>
      </w:r>
    </w:p>
    <w:p w:rsidR="000C6293" w:rsidRDefault="000C6293" w:rsidP="000C6293">
      <w:pPr>
        <w:rPr>
          <w:b/>
        </w:rPr>
      </w:pPr>
      <w:r w:rsidRPr="000C6293">
        <w:rPr>
          <w:b/>
        </w:rPr>
        <w:t>Proposals for amendments to annexes A and B of ADR</w:t>
      </w:r>
      <w:r>
        <w:rPr>
          <w:b/>
        </w:rPr>
        <w:t>:</w:t>
      </w:r>
    </w:p>
    <w:p w:rsidR="0022321E" w:rsidRPr="008268C5" w:rsidRDefault="000C6293" w:rsidP="000C6293">
      <w:pPr>
        <w:rPr>
          <w:b/>
        </w:rPr>
      </w:pPr>
      <w:proofErr w:type="gramStart"/>
      <w:r>
        <w:rPr>
          <w:b/>
        </w:rPr>
        <w:t>m</w:t>
      </w:r>
      <w:r w:rsidRPr="000C6293">
        <w:rPr>
          <w:b/>
        </w:rPr>
        <w:t>iscellaneous</w:t>
      </w:r>
      <w:proofErr w:type="gramEnd"/>
      <w:r w:rsidRPr="000C6293">
        <w:rPr>
          <w:b/>
        </w:rPr>
        <w:t xml:space="preserve"> proposals</w:t>
      </w:r>
    </w:p>
    <w:p w:rsidR="000C6293" w:rsidRPr="00253B7F" w:rsidRDefault="003D3380" w:rsidP="000C6293">
      <w:pPr>
        <w:pStyle w:val="HChG"/>
        <w:rPr>
          <w:lang w:val="en-GB"/>
        </w:rPr>
      </w:pPr>
      <w:r w:rsidRPr="008268C5">
        <w:tab/>
      </w:r>
      <w:r w:rsidRPr="008268C5">
        <w:tab/>
      </w:r>
      <w:r w:rsidR="000C6293" w:rsidRPr="00856511">
        <w:t>Re-insert the heading for sub-section 7.5.5.3</w:t>
      </w:r>
    </w:p>
    <w:p w:rsidR="000C6293" w:rsidRDefault="000C6293" w:rsidP="000C6293">
      <w:pPr>
        <w:pStyle w:val="H1G"/>
        <w:spacing w:before="240"/>
        <w:rPr>
          <w:u w:val="single"/>
        </w:rPr>
      </w:pPr>
      <w:r>
        <w:tab/>
      </w:r>
      <w:r>
        <w:tab/>
      </w:r>
      <w:r w:rsidRPr="00A66E8A">
        <w:t xml:space="preserve">Transmitted by the </w:t>
      </w:r>
      <w:r>
        <w:t>Government of Sweden</w:t>
      </w:r>
      <w:r>
        <w:tab/>
      </w:r>
    </w:p>
    <w:p w:rsidR="000C6293" w:rsidRDefault="000C6293" w:rsidP="000C6293">
      <w:pPr>
        <w:pStyle w:val="HChG"/>
        <w:spacing w:before="240"/>
      </w:pPr>
      <w:r>
        <w:rPr>
          <w:lang w:val="fr-CH"/>
        </w:rPr>
        <w:tab/>
      </w:r>
      <w:r>
        <w:rPr>
          <w:lang w:val="fr-CH"/>
        </w:rPr>
        <w:tab/>
      </w:r>
      <w:r>
        <w:t>Introduction</w:t>
      </w:r>
    </w:p>
    <w:p w:rsidR="000C6293" w:rsidRPr="000C6293" w:rsidRDefault="000C6293" w:rsidP="000C6293">
      <w:pPr>
        <w:pStyle w:val="SingleTxtG"/>
      </w:pPr>
      <w:r w:rsidRPr="000C6293">
        <w:t>The heading of sub-section 7.5.5.3 seems to have been deleted by mistake during the work with ADR 2009.</w:t>
      </w:r>
    </w:p>
    <w:p w:rsidR="000C6293" w:rsidRPr="000C6293" w:rsidRDefault="000C6293" w:rsidP="000C6293">
      <w:pPr>
        <w:pStyle w:val="SingleTxtG"/>
        <w:rPr>
          <w:iCs/>
          <w:lang w:val="en-US"/>
        </w:rPr>
      </w:pPr>
      <w:r w:rsidRPr="000C6293">
        <w:rPr>
          <w:lang w:val="en-US"/>
        </w:rPr>
        <w:t xml:space="preserve">When reading the background documents related to the amendments proposed for sub-section 7.5.5.3, it seems there was no intention to delete the heading. The original proposal in </w:t>
      </w:r>
      <w:hyperlink r:id="rId9" w:history="1">
        <w:r w:rsidRPr="000C6293">
          <w:rPr>
            <w:rStyle w:val="Hyperlink"/>
            <w:lang w:val="en-US"/>
          </w:rPr>
          <w:t>ECE/TRANS/WP.15/2006/12</w:t>
        </w:r>
      </w:hyperlink>
      <w:r w:rsidRPr="000C6293">
        <w:rPr>
          <w:lang w:val="en-US"/>
        </w:rPr>
        <w:t xml:space="preserve"> contained two options. The</w:t>
      </w:r>
      <w:r w:rsidRPr="000C6293">
        <w:rPr>
          <w:iCs/>
          <w:lang w:val="en-US"/>
        </w:rPr>
        <w:t xml:space="preserve"> first option was to delete the entire sub-section 7.5.5.3, and the second option offered an alternative solution, which amended the text but remained the heading unchanged.</w:t>
      </w:r>
    </w:p>
    <w:p w:rsidR="000C6293" w:rsidRPr="000C6293" w:rsidRDefault="000C6293" w:rsidP="000C6293">
      <w:pPr>
        <w:pStyle w:val="SingleTxtG"/>
        <w:rPr>
          <w:lang w:val="en-US"/>
        </w:rPr>
      </w:pPr>
      <w:r w:rsidRPr="000C6293">
        <w:rPr>
          <w:lang w:val="en-US"/>
        </w:rPr>
        <w:t xml:space="preserve">According to the report, ECE/TRANS/WP.15/190, the second option </w:t>
      </w:r>
      <w:proofErr w:type="gramStart"/>
      <w:r w:rsidRPr="000C6293">
        <w:rPr>
          <w:lang w:val="en-US"/>
        </w:rPr>
        <w:t>was adopted</w:t>
      </w:r>
      <w:proofErr w:type="gramEnd"/>
      <w:r w:rsidRPr="000C6293">
        <w:rPr>
          <w:lang w:val="en-US"/>
        </w:rPr>
        <w:t>, where paragraph 17 reads as follows:</w:t>
      </w:r>
    </w:p>
    <w:p w:rsidR="000C6293" w:rsidRPr="000C6293" w:rsidRDefault="000C6293" w:rsidP="000C6293">
      <w:pPr>
        <w:autoSpaceDE w:val="0"/>
        <w:autoSpaceDN w:val="0"/>
        <w:adjustRightInd w:val="0"/>
        <w:spacing w:line="240" w:lineRule="auto"/>
        <w:ind w:left="1134" w:right="1134"/>
        <w:jc w:val="both"/>
        <w:rPr>
          <w:i/>
          <w:lang w:val="en-US"/>
        </w:rPr>
      </w:pPr>
      <w:r w:rsidRPr="000C6293">
        <w:rPr>
          <w:i/>
          <w:lang w:val="en-US"/>
        </w:rPr>
        <w:t xml:space="preserve">“17. Following a vote, the Working Party rejected the proposal to delete 7.5.5.3 but adopted the proposal to increase the limits to 20 </w:t>
      </w:r>
      <w:proofErr w:type="spellStart"/>
      <w:r w:rsidRPr="000C6293">
        <w:rPr>
          <w:i/>
          <w:lang w:val="en-US"/>
        </w:rPr>
        <w:t>tonnes</w:t>
      </w:r>
      <w:proofErr w:type="spellEnd"/>
      <w:r w:rsidRPr="000C6293">
        <w:rPr>
          <w:i/>
          <w:lang w:val="en-US"/>
        </w:rPr>
        <w:t xml:space="preserve"> per transport unit (see annex 1).”</w:t>
      </w:r>
    </w:p>
    <w:p w:rsidR="000C6293" w:rsidRPr="000C6293" w:rsidRDefault="000C6293" w:rsidP="000C6293">
      <w:pPr>
        <w:pStyle w:val="SingleTxtG"/>
        <w:spacing w:before="120"/>
        <w:rPr>
          <w:i/>
          <w:u w:val="single"/>
          <w:lang w:val="en-US"/>
        </w:rPr>
      </w:pPr>
      <w:r w:rsidRPr="000C6293">
        <w:rPr>
          <w:lang w:val="en-US"/>
        </w:rPr>
        <w:t xml:space="preserve">However, in Annex 1 to the report, the heading </w:t>
      </w:r>
      <w:proofErr w:type="gramStart"/>
      <w:r w:rsidRPr="000C6293">
        <w:rPr>
          <w:lang w:val="en-US"/>
        </w:rPr>
        <w:t>was left</w:t>
      </w:r>
      <w:proofErr w:type="gramEnd"/>
      <w:r w:rsidRPr="000C6293">
        <w:rPr>
          <w:lang w:val="en-US"/>
        </w:rPr>
        <w:t xml:space="preserve"> out when the actual amendment was presented:</w:t>
      </w:r>
    </w:p>
    <w:p w:rsidR="000C6293" w:rsidRPr="000C6293" w:rsidRDefault="000C6293" w:rsidP="000C6293">
      <w:pPr>
        <w:autoSpaceDE w:val="0"/>
        <w:autoSpaceDN w:val="0"/>
        <w:adjustRightInd w:val="0"/>
        <w:spacing w:before="120" w:after="120" w:line="240" w:lineRule="auto"/>
        <w:ind w:left="1134" w:right="1134"/>
        <w:jc w:val="both"/>
        <w:rPr>
          <w:i/>
          <w:lang w:val="en-US"/>
        </w:rPr>
      </w:pPr>
      <w:r w:rsidRPr="000C6293">
        <w:rPr>
          <w:i/>
          <w:lang w:val="en-US"/>
        </w:rPr>
        <w:t>“7.5.5.3 Amend to read as follows:</w:t>
      </w:r>
    </w:p>
    <w:p w:rsidR="000C6293" w:rsidRPr="000C6293" w:rsidRDefault="000C6293" w:rsidP="000C6293">
      <w:pPr>
        <w:autoSpaceDE w:val="0"/>
        <w:autoSpaceDN w:val="0"/>
        <w:adjustRightInd w:val="0"/>
        <w:spacing w:before="120" w:after="120" w:line="240" w:lineRule="auto"/>
        <w:ind w:left="1134" w:right="1134"/>
        <w:jc w:val="both"/>
        <w:rPr>
          <w:i/>
          <w:lang w:val="en-US"/>
        </w:rPr>
      </w:pPr>
      <w:r w:rsidRPr="000C6293">
        <w:rPr>
          <w:i/>
          <w:lang w:val="en-US"/>
        </w:rPr>
        <w:t>“7.5.5.3 The maximum quantity of organic peroxides of Class 5.2 and self-reactive substances of Class 4.1 of Types B, C, D, E or F is limited to20</w:t>
      </w:r>
      <w:proofErr w:type="gramStart"/>
      <w:r w:rsidRPr="000C6293">
        <w:rPr>
          <w:i/>
          <w:lang w:val="en-US"/>
        </w:rPr>
        <w:t>,000</w:t>
      </w:r>
      <w:proofErr w:type="gramEnd"/>
      <w:r w:rsidRPr="000C6293">
        <w:rPr>
          <w:i/>
          <w:lang w:val="en-US"/>
        </w:rPr>
        <w:t xml:space="preserve"> kg per transport unit.”.”</w:t>
      </w:r>
    </w:p>
    <w:p w:rsidR="000C6293" w:rsidRPr="00F778AB" w:rsidRDefault="000C6293" w:rsidP="000C6293">
      <w:pPr>
        <w:pStyle w:val="HChG"/>
        <w:spacing w:before="240"/>
      </w:pPr>
      <w:r>
        <w:rPr>
          <w:lang w:val="fr-CH"/>
        </w:rPr>
        <w:tab/>
      </w:r>
      <w:r>
        <w:rPr>
          <w:lang w:val="fr-CH"/>
        </w:rPr>
        <w:tab/>
      </w:r>
      <w:r w:rsidRPr="00F778AB">
        <w:t>Proposal</w:t>
      </w:r>
    </w:p>
    <w:p w:rsidR="000C6293" w:rsidRPr="000C6293" w:rsidRDefault="000C6293" w:rsidP="000C6293">
      <w:pPr>
        <w:pStyle w:val="SingleTxtG"/>
        <w:rPr>
          <w:lang w:val="en-US"/>
        </w:rPr>
      </w:pPr>
      <w:r w:rsidRPr="000C6293">
        <w:rPr>
          <w:lang w:val="en-US"/>
        </w:rPr>
        <w:t xml:space="preserve">It seems that since the heading for sub-section 7.5.5.3 </w:t>
      </w:r>
      <w:proofErr w:type="gramStart"/>
      <w:r w:rsidRPr="000C6293">
        <w:rPr>
          <w:lang w:val="en-US"/>
        </w:rPr>
        <w:t>was left out</w:t>
      </w:r>
      <w:proofErr w:type="gramEnd"/>
      <w:r w:rsidRPr="000C6293">
        <w:rPr>
          <w:lang w:val="en-US"/>
        </w:rPr>
        <w:t xml:space="preserve"> in the report, it was not included in ADR 2009 or in the versions thereafter. We therefore propose to re-insert the heading of sub-section 7.5.5.3 as follows (underlined):</w:t>
      </w:r>
    </w:p>
    <w:p w:rsidR="000C6293" w:rsidRPr="000C6293" w:rsidRDefault="000C6293" w:rsidP="000C6293">
      <w:pPr>
        <w:autoSpaceDE w:val="0"/>
        <w:autoSpaceDN w:val="0"/>
        <w:adjustRightInd w:val="0"/>
        <w:spacing w:before="120" w:after="120" w:line="240" w:lineRule="auto"/>
        <w:ind w:left="1134" w:right="1134"/>
        <w:jc w:val="both"/>
        <w:rPr>
          <w:b/>
          <w:u w:val="single"/>
          <w:lang w:val="en-US"/>
        </w:rPr>
      </w:pPr>
      <w:r w:rsidRPr="000C6293">
        <w:rPr>
          <w:b/>
          <w:lang w:val="en-US"/>
        </w:rPr>
        <w:t>“7.5.5.3</w:t>
      </w:r>
      <w:r w:rsidRPr="000C6293">
        <w:rPr>
          <w:b/>
          <w:u w:val="single"/>
          <w:lang w:val="en-US"/>
        </w:rPr>
        <w:t xml:space="preserve"> Limitations with respect to organic peroxides, self-reactive substances and polymerizing substances</w:t>
      </w:r>
    </w:p>
    <w:p w:rsidR="000C6293" w:rsidRDefault="000C6293" w:rsidP="000C6293">
      <w:pPr>
        <w:pStyle w:val="SingleTxtG"/>
        <w:spacing w:before="120"/>
        <w:rPr>
          <w:lang w:val="en-US"/>
        </w:rPr>
      </w:pPr>
      <w:r w:rsidRPr="000C6293">
        <w:rPr>
          <w:lang w:val="en-US"/>
        </w:rPr>
        <w:t>The maximum quantity of organic peroxides of Class 5.2 and self-reactive substances of Class 4.1 of Types B, C, D, E or F and of polymerizing substances of Class 4.1 is limited to 20 000 kg per transport unit.“</w:t>
      </w:r>
    </w:p>
    <w:p w:rsidR="000C6293" w:rsidRPr="000C6293" w:rsidRDefault="000C6293" w:rsidP="000C6293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bookmarkStart w:id="0" w:name="_GoBack"/>
      <w:bookmarkEnd w:id="0"/>
    </w:p>
    <w:sectPr w:rsidR="000C6293" w:rsidRPr="000C6293" w:rsidSect="009D2A5B">
      <w:headerReference w:type="even" r:id="rId10"/>
      <w:headerReference w:type="default" r:id="rId11"/>
      <w:footerReference w:type="even" r:id="rId12"/>
      <w:footerReference w:type="default" r:id="rId13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12" w:rsidRDefault="00EF0F12"/>
  </w:endnote>
  <w:endnote w:type="continuationSeparator" w:id="0">
    <w:p w:rsidR="00EF0F12" w:rsidRDefault="00EF0F12"/>
  </w:endnote>
  <w:endnote w:type="continuationNotice" w:id="1">
    <w:p w:rsidR="00EF0F12" w:rsidRDefault="00EF0F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12" w:rsidRPr="009D2A5B" w:rsidRDefault="00EF0F12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0C6293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12" w:rsidRPr="009D2A5B" w:rsidRDefault="00EF0F12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0C6293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12" w:rsidRPr="000B175B" w:rsidRDefault="00EF0F1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F0F12" w:rsidRPr="00FC68B7" w:rsidRDefault="00EF0F1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F0F12" w:rsidRDefault="00EF0F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12" w:rsidRPr="00FA7F6B" w:rsidRDefault="00EF0F12" w:rsidP="009D2A5B">
    <w:pPr>
      <w:pStyle w:val="Header"/>
      <w:rPr>
        <w:szCs w:val="18"/>
        <w:lang w:val="fr-CH"/>
      </w:rPr>
    </w:pPr>
    <w:r w:rsidRPr="00FA7F6B">
      <w:rPr>
        <w:szCs w:val="18"/>
        <w:lang w:val="fr-CH"/>
      </w:rPr>
      <w:t>INF.</w:t>
    </w:r>
    <w:r>
      <w:rPr>
        <w:szCs w:val="18"/>
        <w:lang w:val="fr-CH"/>
      </w:rPr>
      <w:t>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12" w:rsidRPr="00CD57D2" w:rsidRDefault="00EF0F12" w:rsidP="009D2A5B">
    <w:pPr>
      <w:pStyle w:val="Header"/>
      <w:jc w:val="right"/>
      <w:rPr>
        <w:lang w:val="fr-CH"/>
      </w:rPr>
    </w:pPr>
    <w:r>
      <w:rPr>
        <w:lang w:val="fr-CH"/>
      </w:rPr>
      <w:t>INF.10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0D206F"/>
    <w:multiLevelType w:val="hybridMultilevel"/>
    <w:tmpl w:val="EA6CAF94"/>
    <w:lvl w:ilvl="0" w:tplc="5404A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244B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DE6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FCF5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647C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729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3CDB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5EF4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88D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BC0620"/>
    <w:multiLevelType w:val="hybridMultilevel"/>
    <w:tmpl w:val="FCC49FA0"/>
    <w:lvl w:ilvl="0" w:tplc="82929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6"/>
  </w:num>
  <w:num w:numId="15">
    <w:abstractNumId w:val="12"/>
  </w:num>
  <w:num w:numId="16">
    <w:abstractNumId w:val="11"/>
  </w:num>
  <w:num w:numId="17">
    <w:abstractNumId w:val="18"/>
  </w:num>
  <w:num w:numId="18">
    <w:abstractNumId w:val="17"/>
  </w:num>
  <w:num w:numId="19">
    <w:abstractNumId w:val="15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brina mansion">
    <w15:presenceInfo w15:providerId="Windows Live" w15:userId="e0550db0a9b16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035B8"/>
    <w:rsid w:val="00013E97"/>
    <w:rsid w:val="000149A1"/>
    <w:rsid w:val="000218B5"/>
    <w:rsid w:val="000260EE"/>
    <w:rsid w:val="00037F90"/>
    <w:rsid w:val="00046B1F"/>
    <w:rsid w:val="000470B0"/>
    <w:rsid w:val="00047EB7"/>
    <w:rsid w:val="00050F6B"/>
    <w:rsid w:val="00057E97"/>
    <w:rsid w:val="0006361C"/>
    <w:rsid w:val="00067232"/>
    <w:rsid w:val="00072C8C"/>
    <w:rsid w:val="000733B5"/>
    <w:rsid w:val="00081815"/>
    <w:rsid w:val="0008342E"/>
    <w:rsid w:val="00091557"/>
    <w:rsid w:val="000931C0"/>
    <w:rsid w:val="00093840"/>
    <w:rsid w:val="00096262"/>
    <w:rsid w:val="0009761A"/>
    <w:rsid w:val="000A0FD0"/>
    <w:rsid w:val="000A1785"/>
    <w:rsid w:val="000A3752"/>
    <w:rsid w:val="000A58D8"/>
    <w:rsid w:val="000A5CF8"/>
    <w:rsid w:val="000A77BB"/>
    <w:rsid w:val="000B0595"/>
    <w:rsid w:val="000B175B"/>
    <w:rsid w:val="000B3A0F"/>
    <w:rsid w:val="000B4EF7"/>
    <w:rsid w:val="000B633F"/>
    <w:rsid w:val="000B7AA1"/>
    <w:rsid w:val="000B7EDC"/>
    <w:rsid w:val="000C125A"/>
    <w:rsid w:val="000C2C03"/>
    <w:rsid w:val="000C2D2E"/>
    <w:rsid w:val="000C3305"/>
    <w:rsid w:val="000C4D51"/>
    <w:rsid w:val="000C6293"/>
    <w:rsid w:val="000C7F79"/>
    <w:rsid w:val="000D1E89"/>
    <w:rsid w:val="000D3D97"/>
    <w:rsid w:val="000E0415"/>
    <w:rsid w:val="000E5C70"/>
    <w:rsid w:val="000E6237"/>
    <w:rsid w:val="00101DB8"/>
    <w:rsid w:val="00103CC1"/>
    <w:rsid w:val="00104CDA"/>
    <w:rsid w:val="001103AA"/>
    <w:rsid w:val="0011119B"/>
    <w:rsid w:val="0011666B"/>
    <w:rsid w:val="0012118B"/>
    <w:rsid w:val="001362A8"/>
    <w:rsid w:val="00141383"/>
    <w:rsid w:val="00142AB2"/>
    <w:rsid w:val="00146DC8"/>
    <w:rsid w:val="001529F1"/>
    <w:rsid w:val="00155068"/>
    <w:rsid w:val="00165F3A"/>
    <w:rsid w:val="00177CE8"/>
    <w:rsid w:val="0018210E"/>
    <w:rsid w:val="00192D6D"/>
    <w:rsid w:val="00193CA7"/>
    <w:rsid w:val="001A6E55"/>
    <w:rsid w:val="001B13A5"/>
    <w:rsid w:val="001B4B04"/>
    <w:rsid w:val="001C03F9"/>
    <w:rsid w:val="001C0917"/>
    <w:rsid w:val="001C5A58"/>
    <w:rsid w:val="001C6663"/>
    <w:rsid w:val="001C7895"/>
    <w:rsid w:val="001D0C8C"/>
    <w:rsid w:val="001D1419"/>
    <w:rsid w:val="001D26DF"/>
    <w:rsid w:val="001D3A03"/>
    <w:rsid w:val="001E0B9E"/>
    <w:rsid w:val="001E29E7"/>
    <w:rsid w:val="001E5415"/>
    <w:rsid w:val="001E7451"/>
    <w:rsid w:val="001E7B67"/>
    <w:rsid w:val="001F679D"/>
    <w:rsid w:val="001F7435"/>
    <w:rsid w:val="00202DA8"/>
    <w:rsid w:val="0021157B"/>
    <w:rsid w:val="00211E0B"/>
    <w:rsid w:val="0022321E"/>
    <w:rsid w:val="00225730"/>
    <w:rsid w:val="00233955"/>
    <w:rsid w:val="0023539C"/>
    <w:rsid w:val="00236A96"/>
    <w:rsid w:val="0023771B"/>
    <w:rsid w:val="0024023A"/>
    <w:rsid w:val="00243217"/>
    <w:rsid w:val="00247BDC"/>
    <w:rsid w:val="00252290"/>
    <w:rsid w:val="00267F5F"/>
    <w:rsid w:val="00280A1D"/>
    <w:rsid w:val="00284DBC"/>
    <w:rsid w:val="00286B4D"/>
    <w:rsid w:val="002A0CC5"/>
    <w:rsid w:val="002A3C85"/>
    <w:rsid w:val="002A603B"/>
    <w:rsid w:val="002B46EB"/>
    <w:rsid w:val="002D0CE4"/>
    <w:rsid w:val="002D2E24"/>
    <w:rsid w:val="002D4643"/>
    <w:rsid w:val="002D4B6C"/>
    <w:rsid w:val="002F175C"/>
    <w:rsid w:val="002F50A7"/>
    <w:rsid w:val="00301D76"/>
    <w:rsid w:val="00302E18"/>
    <w:rsid w:val="0030606F"/>
    <w:rsid w:val="003173A5"/>
    <w:rsid w:val="003229D8"/>
    <w:rsid w:val="0033230E"/>
    <w:rsid w:val="003358CF"/>
    <w:rsid w:val="00335D02"/>
    <w:rsid w:val="0034605E"/>
    <w:rsid w:val="00352709"/>
    <w:rsid w:val="00354ED9"/>
    <w:rsid w:val="003706D8"/>
    <w:rsid w:val="0037107E"/>
    <w:rsid w:val="00371178"/>
    <w:rsid w:val="00375B70"/>
    <w:rsid w:val="0038452A"/>
    <w:rsid w:val="00393A3C"/>
    <w:rsid w:val="003A10AC"/>
    <w:rsid w:val="003A30E1"/>
    <w:rsid w:val="003A6498"/>
    <w:rsid w:val="003A6728"/>
    <w:rsid w:val="003A6810"/>
    <w:rsid w:val="003A7C69"/>
    <w:rsid w:val="003B36D1"/>
    <w:rsid w:val="003B7418"/>
    <w:rsid w:val="003C2CC4"/>
    <w:rsid w:val="003C74DD"/>
    <w:rsid w:val="003D0D2E"/>
    <w:rsid w:val="003D30B0"/>
    <w:rsid w:val="003D3380"/>
    <w:rsid w:val="003D4B23"/>
    <w:rsid w:val="003E0B6D"/>
    <w:rsid w:val="003F310D"/>
    <w:rsid w:val="003F7107"/>
    <w:rsid w:val="004002CE"/>
    <w:rsid w:val="00406D5C"/>
    <w:rsid w:val="00410C89"/>
    <w:rsid w:val="0041397F"/>
    <w:rsid w:val="0041539A"/>
    <w:rsid w:val="0041560D"/>
    <w:rsid w:val="00422E03"/>
    <w:rsid w:val="00426B9B"/>
    <w:rsid w:val="004325CB"/>
    <w:rsid w:val="004356D2"/>
    <w:rsid w:val="004428E6"/>
    <w:rsid w:val="00442A83"/>
    <w:rsid w:val="00446D76"/>
    <w:rsid w:val="0045495B"/>
    <w:rsid w:val="00454D98"/>
    <w:rsid w:val="00456890"/>
    <w:rsid w:val="00463984"/>
    <w:rsid w:val="00463B7B"/>
    <w:rsid w:val="004643FE"/>
    <w:rsid w:val="00470310"/>
    <w:rsid w:val="00471330"/>
    <w:rsid w:val="004757DA"/>
    <w:rsid w:val="0048014F"/>
    <w:rsid w:val="00482DA4"/>
    <w:rsid w:val="0048397A"/>
    <w:rsid w:val="00485C67"/>
    <w:rsid w:val="004A12F2"/>
    <w:rsid w:val="004C2461"/>
    <w:rsid w:val="004C63B1"/>
    <w:rsid w:val="004C648F"/>
    <w:rsid w:val="004C72BF"/>
    <w:rsid w:val="004C7462"/>
    <w:rsid w:val="004C7936"/>
    <w:rsid w:val="004D4E04"/>
    <w:rsid w:val="004D5426"/>
    <w:rsid w:val="004D71EB"/>
    <w:rsid w:val="004E0C05"/>
    <w:rsid w:val="004E1EFB"/>
    <w:rsid w:val="004E77B2"/>
    <w:rsid w:val="004F68B6"/>
    <w:rsid w:val="004F7A1B"/>
    <w:rsid w:val="00503DEB"/>
    <w:rsid w:val="00504B2D"/>
    <w:rsid w:val="00507CE8"/>
    <w:rsid w:val="0052013D"/>
    <w:rsid w:val="0052136D"/>
    <w:rsid w:val="00522B58"/>
    <w:rsid w:val="00523CD7"/>
    <w:rsid w:val="00526FF7"/>
    <w:rsid w:val="0052775E"/>
    <w:rsid w:val="00533685"/>
    <w:rsid w:val="005420F2"/>
    <w:rsid w:val="00545721"/>
    <w:rsid w:val="00546993"/>
    <w:rsid w:val="005523E5"/>
    <w:rsid w:val="00553B62"/>
    <w:rsid w:val="005628B6"/>
    <w:rsid w:val="00586DB8"/>
    <w:rsid w:val="0059363D"/>
    <w:rsid w:val="00596193"/>
    <w:rsid w:val="005A1668"/>
    <w:rsid w:val="005A280E"/>
    <w:rsid w:val="005A6437"/>
    <w:rsid w:val="005B3DB3"/>
    <w:rsid w:val="005B4E13"/>
    <w:rsid w:val="005C5CC2"/>
    <w:rsid w:val="005D01AA"/>
    <w:rsid w:val="005D0201"/>
    <w:rsid w:val="005D2A29"/>
    <w:rsid w:val="005E6A77"/>
    <w:rsid w:val="005F4EF7"/>
    <w:rsid w:val="005F7B75"/>
    <w:rsid w:val="006001EE"/>
    <w:rsid w:val="00600FA9"/>
    <w:rsid w:val="00605042"/>
    <w:rsid w:val="00611FC4"/>
    <w:rsid w:val="006162FB"/>
    <w:rsid w:val="006176FB"/>
    <w:rsid w:val="006309EF"/>
    <w:rsid w:val="00640B26"/>
    <w:rsid w:val="00642081"/>
    <w:rsid w:val="00651B2F"/>
    <w:rsid w:val="00652D0A"/>
    <w:rsid w:val="006623D5"/>
    <w:rsid w:val="00662531"/>
    <w:rsid w:val="00662BB6"/>
    <w:rsid w:val="006634C7"/>
    <w:rsid w:val="00667F8F"/>
    <w:rsid w:val="00670BBE"/>
    <w:rsid w:val="006713A7"/>
    <w:rsid w:val="00674897"/>
    <w:rsid w:val="00676B85"/>
    <w:rsid w:val="00684C21"/>
    <w:rsid w:val="006A2530"/>
    <w:rsid w:val="006B49F6"/>
    <w:rsid w:val="006B4DDD"/>
    <w:rsid w:val="006C18FA"/>
    <w:rsid w:val="006C3589"/>
    <w:rsid w:val="006D2B94"/>
    <w:rsid w:val="006D317D"/>
    <w:rsid w:val="006D37AF"/>
    <w:rsid w:val="006D51D0"/>
    <w:rsid w:val="006E3B48"/>
    <w:rsid w:val="006E4935"/>
    <w:rsid w:val="006E564B"/>
    <w:rsid w:val="006E7191"/>
    <w:rsid w:val="006E73A7"/>
    <w:rsid w:val="00702574"/>
    <w:rsid w:val="00703577"/>
    <w:rsid w:val="00705894"/>
    <w:rsid w:val="0071793F"/>
    <w:rsid w:val="0072632A"/>
    <w:rsid w:val="007327D5"/>
    <w:rsid w:val="00733F57"/>
    <w:rsid w:val="00743E81"/>
    <w:rsid w:val="00753674"/>
    <w:rsid w:val="00754592"/>
    <w:rsid w:val="007611CF"/>
    <w:rsid w:val="007612FF"/>
    <w:rsid w:val="007629C8"/>
    <w:rsid w:val="0077047D"/>
    <w:rsid w:val="00781439"/>
    <w:rsid w:val="007816F1"/>
    <w:rsid w:val="0078507B"/>
    <w:rsid w:val="00791AC2"/>
    <w:rsid w:val="00793939"/>
    <w:rsid w:val="00797575"/>
    <w:rsid w:val="007A1179"/>
    <w:rsid w:val="007A787F"/>
    <w:rsid w:val="007B6BA5"/>
    <w:rsid w:val="007B6C1C"/>
    <w:rsid w:val="007C3390"/>
    <w:rsid w:val="007C4F4B"/>
    <w:rsid w:val="007C5966"/>
    <w:rsid w:val="007D3484"/>
    <w:rsid w:val="007E01E9"/>
    <w:rsid w:val="007E26B9"/>
    <w:rsid w:val="007E63F3"/>
    <w:rsid w:val="007F0F4A"/>
    <w:rsid w:val="007F10A1"/>
    <w:rsid w:val="007F23F5"/>
    <w:rsid w:val="007F29A5"/>
    <w:rsid w:val="007F6611"/>
    <w:rsid w:val="007F70AF"/>
    <w:rsid w:val="007F7106"/>
    <w:rsid w:val="007F7A86"/>
    <w:rsid w:val="007F7AB8"/>
    <w:rsid w:val="00804222"/>
    <w:rsid w:val="008116D7"/>
    <w:rsid w:val="00811920"/>
    <w:rsid w:val="00815AD0"/>
    <w:rsid w:val="00815E91"/>
    <w:rsid w:val="008242D7"/>
    <w:rsid w:val="00824EA3"/>
    <w:rsid w:val="008257B1"/>
    <w:rsid w:val="008268C5"/>
    <w:rsid w:val="00835C5B"/>
    <w:rsid w:val="00836F65"/>
    <w:rsid w:val="00841EA6"/>
    <w:rsid w:val="00842F17"/>
    <w:rsid w:val="00843767"/>
    <w:rsid w:val="00844141"/>
    <w:rsid w:val="00845E45"/>
    <w:rsid w:val="008544D5"/>
    <w:rsid w:val="00854501"/>
    <w:rsid w:val="008556FB"/>
    <w:rsid w:val="0085672F"/>
    <w:rsid w:val="008679D9"/>
    <w:rsid w:val="008711DC"/>
    <w:rsid w:val="00871389"/>
    <w:rsid w:val="008767BF"/>
    <w:rsid w:val="00880848"/>
    <w:rsid w:val="00883999"/>
    <w:rsid w:val="00887652"/>
    <w:rsid w:val="008878DE"/>
    <w:rsid w:val="008979B1"/>
    <w:rsid w:val="008A3058"/>
    <w:rsid w:val="008A6B25"/>
    <w:rsid w:val="008A6C4F"/>
    <w:rsid w:val="008A7F90"/>
    <w:rsid w:val="008B187F"/>
    <w:rsid w:val="008B2335"/>
    <w:rsid w:val="008B27FB"/>
    <w:rsid w:val="008B2B78"/>
    <w:rsid w:val="008B2D85"/>
    <w:rsid w:val="008C400E"/>
    <w:rsid w:val="008C7AFF"/>
    <w:rsid w:val="008D7341"/>
    <w:rsid w:val="008E0678"/>
    <w:rsid w:val="008E33CD"/>
    <w:rsid w:val="008E6480"/>
    <w:rsid w:val="008F5ACB"/>
    <w:rsid w:val="008F6CE6"/>
    <w:rsid w:val="00907BA5"/>
    <w:rsid w:val="0091190D"/>
    <w:rsid w:val="009223CA"/>
    <w:rsid w:val="00927829"/>
    <w:rsid w:val="00933E40"/>
    <w:rsid w:val="00934137"/>
    <w:rsid w:val="00940F93"/>
    <w:rsid w:val="0094558F"/>
    <w:rsid w:val="009536F9"/>
    <w:rsid w:val="00961690"/>
    <w:rsid w:val="009760F3"/>
    <w:rsid w:val="00977203"/>
    <w:rsid w:val="00995AB4"/>
    <w:rsid w:val="009A0E8D"/>
    <w:rsid w:val="009B0F25"/>
    <w:rsid w:val="009B1518"/>
    <w:rsid w:val="009B26E7"/>
    <w:rsid w:val="009B350F"/>
    <w:rsid w:val="009C454F"/>
    <w:rsid w:val="009D2486"/>
    <w:rsid w:val="009D2A5B"/>
    <w:rsid w:val="009E1D30"/>
    <w:rsid w:val="009F2BB8"/>
    <w:rsid w:val="00A00A3F"/>
    <w:rsid w:val="00A01489"/>
    <w:rsid w:val="00A12E50"/>
    <w:rsid w:val="00A14388"/>
    <w:rsid w:val="00A1777D"/>
    <w:rsid w:val="00A3009E"/>
    <w:rsid w:val="00A3026E"/>
    <w:rsid w:val="00A31D95"/>
    <w:rsid w:val="00A338F1"/>
    <w:rsid w:val="00A45808"/>
    <w:rsid w:val="00A46763"/>
    <w:rsid w:val="00A477C4"/>
    <w:rsid w:val="00A5402C"/>
    <w:rsid w:val="00A56AAB"/>
    <w:rsid w:val="00A72F22"/>
    <w:rsid w:val="00A7360F"/>
    <w:rsid w:val="00A748A6"/>
    <w:rsid w:val="00A769F4"/>
    <w:rsid w:val="00A776B4"/>
    <w:rsid w:val="00A915B4"/>
    <w:rsid w:val="00A94361"/>
    <w:rsid w:val="00A970A8"/>
    <w:rsid w:val="00AA1F98"/>
    <w:rsid w:val="00AA293C"/>
    <w:rsid w:val="00AA5165"/>
    <w:rsid w:val="00AA66C0"/>
    <w:rsid w:val="00AB32F7"/>
    <w:rsid w:val="00AB4050"/>
    <w:rsid w:val="00AC5045"/>
    <w:rsid w:val="00AC6EC4"/>
    <w:rsid w:val="00AD44C2"/>
    <w:rsid w:val="00AD48FA"/>
    <w:rsid w:val="00B0614C"/>
    <w:rsid w:val="00B101E9"/>
    <w:rsid w:val="00B117CF"/>
    <w:rsid w:val="00B11BB4"/>
    <w:rsid w:val="00B12CA6"/>
    <w:rsid w:val="00B2148A"/>
    <w:rsid w:val="00B21F96"/>
    <w:rsid w:val="00B22BC2"/>
    <w:rsid w:val="00B24F79"/>
    <w:rsid w:val="00B25EB2"/>
    <w:rsid w:val="00B27148"/>
    <w:rsid w:val="00B30179"/>
    <w:rsid w:val="00B36690"/>
    <w:rsid w:val="00B421C1"/>
    <w:rsid w:val="00B47633"/>
    <w:rsid w:val="00B51CEC"/>
    <w:rsid w:val="00B552A3"/>
    <w:rsid w:val="00B55C71"/>
    <w:rsid w:val="00B56E4A"/>
    <w:rsid w:val="00B56E9C"/>
    <w:rsid w:val="00B612DF"/>
    <w:rsid w:val="00B61320"/>
    <w:rsid w:val="00B6151A"/>
    <w:rsid w:val="00B61BB6"/>
    <w:rsid w:val="00B63F86"/>
    <w:rsid w:val="00B64B1F"/>
    <w:rsid w:val="00B6553F"/>
    <w:rsid w:val="00B70F1E"/>
    <w:rsid w:val="00B77D05"/>
    <w:rsid w:val="00B8059B"/>
    <w:rsid w:val="00B81206"/>
    <w:rsid w:val="00B81E12"/>
    <w:rsid w:val="00B8394B"/>
    <w:rsid w:val="00B85D76"/>
    <w:rsid w:val="00B87639"/>
    <w:rsid w:val="00B94746"/>
    <w:rsid w:val="00BA4F47"/>
    <w:rsid w:val="00BB5635"/>
    <w:rsid w:val="00BB7CD1"/>
    <w:rsid w:val="00BC2725"/>
    <w:rsid w:val="00BC3FA0"/>
    <w:rsid w:val="00BC626B"/>
    <w:rsid w:val="00BC67E1"/>
    <w:rsid w:val="00BC74E9"/>
    <w:rsid w:val="00BE4F17"/>
    <w:rsid w:val="00BF3CC6"/>
    <w:rsid w:val="00BF68A8"/>
    <w:rsid w:val="00BF6B31"/>
    <w:rsid w:val="00C00247"/>
    <w:rsid w:val="00C0468A"/>
    <w:rsid w:val="00C10FE6"/>
    <w:rsid w:val="00C11A03"/>
    <w:rsid w:val="00C11B49"/>
    <w:rsid w:val="00C22C0C"/>
    <w:rsid w:val="00C23978"/>
    <w:rsid w:val="00C25E1A"/>
    <w:rsid w:val="00C30215"/>
    <w:rsid w:val="00C33407"/>
    <w:rsid w:val="00C43462"/>
    <w:rsid w:val="00C4527F"/>
    <w:rsid w:val="00C463DD"/>
    <w:rsid w:val="00C4724C"/>
    <w:rsid w:val="00C605F3"/>
    <w:rsid w:val="00C629A0"/>
    <w:rsid w:val="00C64629"/>
    <w:rsid w:val="00C66F1F"/>
    <w:rsid w:val="00C745C3"/>
    <w:rsid w:val="00C7755F"/>
    <w:rsid w:val="00C77BE5"/>
    <w:rsid w:val="00C97C39"/>
    <w:rsid w:val="00CA39FB"/>
    <w:rsid w:val="00CB2276"/>
    <w:rsid w:val="00CB3E03"/>
    <w:rsid w:val="00CB46A6"/>
    <w:rsid w:val="00CB5F84"/>
    <w:rsid w:val="00CC2A1B"/>
    <w:rsid w:val="00CC5B3B"/>
    <w:rsid w:val="00CD1FCA"/>
    <w:rsid w:val="00CD46A7"/>
    <w:rsid w:val="00CD57D2"/>
    <w:rsid w:val="00CE1761"/>
    <w:rsid w:val="00CE3E6E"/>
    <w:rsid w:val="00CE4A8F"/>
    <w:rsid w:val="00CF7AC0"/>
    <w:rsid w:val="00D13F4D"/>
    <w:rsid w:val="00D2031B"/>
    <w:rsid w:val="00D224BF"/>
    <w:rsid w:val="00D22523"/>
    <w:rsid w:val="00D25FE2"/>
    <w:rsid w:val="00D43252"/>
    <w:rsid w:val="00D44198"/>
    <w:rsid w:val="00D47EEA"/>
    <w:rsid w:val="00D47F36"/>
    <w:rsid w:val="00D550D4"/>
    <w:rsid w:val="00D56292"/>
    <w:rsid w:val="00D62742"/>
    <w:rsid w:val="00D7419E"/>
    <w:rsid w:val="00D773DF"/>
    <w:rsid w:val="00D876F8"/>
    <w:rsid w:val="00D9255F"/>
    <w:rsid w:val="00D95303"/>
    <w:rsid w:val="00D978C6"/>
    <w:rsid w:val="00DA3C1C"/>
    <w:rsid w:val="00DA5024"/>
    <w:rsid w:val="00DB1304"/>
    <w:rsid w:val="00DB43CD"/>
    <w:rsid w:val="00DC12A9"/>
    <w:rsid w:val="00DE37C6"/>
    <w:rsid w:val="00DE4970"/>
    <w:rsid w:val="00DE7486"/>
    <w:rsid w:val="00E01B7D"/>
    <w:rsid w:val="00E046DF"/>
    <w:rsid w:val="00E14853"/>
    <w:rsid w:val="00E15557"/>
    <w:rsid w:val="00E261FA"/>
    <w:rsid w:val="00E26778"/>
    <w:rsid w:val="00E27346"/>
    <w:rsid w:val="00E51E40"/>
    <w:rsid w:val="00E54F0D"/>
    <w:rsid w:val="00E5731F"/>
    <w:rsid w:val="00E71BC8"/>
    <w:rsid w:val="00E7260F"/>
    <w:rsid w:val="00E73F5D"/>
    <w:rsid w:val="00E756DA"/>
    <w:rsid w:val="00E77E4E"/>
    <w:rsid w:val="00E836E7"/>
    <w:rsid w:val="00E879F6"/>
    <w:rsid w:val="00E955EE"/>
    <w:rsid w:val="00E96630"/>
    <w:rsid w:val="00E96B8D"/>
    <w:rsid w:val="00EA13FC"/>
    <w:rsid w:val="00EB65AE"/>
    <w:rsid w:val="00EC098C"/>
    <w:rsid w:val="00EC106A"/>
    <w:rsid w:val="00EC32A0"/>
    <w:rsid w:val="00ED7A2A"/>
    <w:rsid w:val="00ED7E4E"/>
    <w:rsid w:val="00EE6AA0"/>
    <w:rsid w:val="00EE6B3A"/>
    <w:rsid w:val="00EF0F12"/>
    <w:rsid w:val="00EF1D7F"/>
    <w:rsid w:val="00F05E4B"/>
    <w:rsid w:val="00F16B7D"/>
    <w:rsid w:val="00F227A6"/>
    <w:rsid w:val="00F31170"/>
    <w:rsid w:val="00F31E5F"/>
    <w:rsid w:val="00F36F0D"/>
    <w:rsid w:val="00F42999"/>
    <w:rsid w:val="00F51ECD"/>
    <w:rsid w:val="00F57ED1"/>
    <w:rsid w:val="00F6100A"/>
    <w:rsid w:val="00F66565"/>
    <w:rsid w:val="00F8015D"/>
    <w:rsid w:val="00F93781"/>
    <w:rsid w:val="00FA0BB1"/>
    <w:rsid w:val="00FA26FD"/>
    <w:rsid w:val="00FA2814"/>
    <w:rsid w:val="00FA42D6"/>
    <w:rsid w:val="00FA7F6B"/>
    <w:rsid w:val="00FB4C10"/>
    <w:rsid w:val="00FB613B"/>
    <w:rsid w:val="00FB7B98"/>
    <w:rsid w:val="00FC1945"/>
    <w:rsid w:val="00FC2EA1"/>
    <w:rsid w:val="00FC3938"/>
    <w:rsid w:val="00FC3C87"/>
    <w:rsid w:val="00FC68B7"/>
    <w:rsid w:val="00FE106A"/>
    <w:rsid w:val="00FE6230"/>
    <w:rsid w:val="00FF145D"/>
    <w:rsid w:val="00FF5BE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Web11">
    <w:name w:val="Tableau Web 1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  <w:lang w:val="x-none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evision">
    <w:name w:val="Revision"/>
    <w:hidden/>
    <w:uiPriority w:val="99"/>
    <w:semiHidden/>
    <w:rsid w:val="006634C7"/>
    <w:rPr>
      <w:lang w:val="en-GB" w:eastAsia="en-US"/>
    </w:rPr>
  </w:style>
  <w:style w:type="character" w:customStyle="1" w:styleId="qpdate">
    <w:name w:val="qp_date"/>
    <w:basedOn w:val="DefaultParagraphFont"/>
    <w:rsid w:val="00192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Web11">
    <w:name w:val="Tableau Web 1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  <w:lang w:val="x-none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evision">
    <w:name w:val="Revision"/>
    <w:hidden/>
    <w:uiPriority w:val="99"/>
    <w:semiHidden/>
    <w:rsid w:val="006634C7"/>
    <w:rPr>
      <w:lang w:val="en-GB" w:eastAsia="en-US"/>
    </w:rPr>
  </w:style>
  <w:style w:type="character" w:customStyle="1" w:styleId="qpdate">
    <w:name w:val="qp_date"/>
    <w:basedOn w:val="DefaultParagraphFont"/>
    <w:rsid w:val="00192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ece.org/fileadmin/DAM/trans/doc/2006/wp15/ECE-TRANS-WP15-2006-12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D33B-BC80-41E4-B39A-20F8DB2D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barrio-champeau</cp:lastModifiedBy>
  <cp:revision>3</cp:revision>
  <cp:lastPrinted>2016-08-17T08:37:00Z</cp:lastPrinted>
  <dcterms:created xsi:type="dcterms:W3CDTF">2016-10-26T07:59:00Z</dcterms:created>
  <dcterms:modified xsi:type="dcterms:W3CDTF">2016-10-26T08:19:00Z</dcterms:modified>
</cp:coreProperties>
</file>