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EB292F">
        <w:trPr>
          <w:cantSplit/>
          <w:trHeight w:hRule="exact" w:val="851"/>
        </w:trPr>
        <w:tc>
          <w:tcPr>
            <w:tcW w:w="1276" w:type="dxa"/>
            <w:tcBorders>
              <w:bottom w:val="single" w:sz="4" w:space="0" w:color="auto"/>
            </w:tcBorders>
            <w:vAlign w:val="bottom"/>
          </w:tcPr>
          <w:p w:rsidR="00717266" w:rsidRDefault="00717266" w:rsidP="00EB292F">
            <w:pPr>
              <w:spacing w:after="80"/>
            </w:pPr>
          </w:p>
        </w:tc>
        <w:tc>
          <w:tcPr>
            <w:tcW w:w="2268" w:type="dxa"/>
            <w:tcBorders>
              <w:bottom w:val="single" w:sz="4" w:space="0" w:color="auto"/>
            </w:tcBorders>
            <w:vAlign w:val="bottom"/>
          </w:tcPr>
          <w:p w:rsidR="00717266" w:rsidRPr="00B97172" w:rsidRDefault="00717266" w:rsidP="00EB292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3C091F">
            <w:pPr>
              <w:suppressAutoHyphens w:val="0"/>
              <w:spacing w:after="20"/>
              <w:jc w:val="right"/>
            </w:pPr>
            <w:r w:rsidRPr="001A5D77">
              <w:rPr>
                <w:sz w:val="40"/>
              </w:rPr>
              <w:t>ECE</w:t>
            </w:r>
            <w:r w:rsidR="008041D0">
              <w:t>/TRANS/WP.15/AC.2/2016/2</w:t>
            </w:r>
            <w:r w:rsidR="003C091F">
              <w:t>6</w:t>
            </w:r>
          </w:p>
        </w:tc>
      </w:tr>
      <w:tr w:rsidR="00717266" w:rsidTr="00EB292F">
        <w:trPr>
          <w:cantSplit/>
          <w:trHeight w:hRule="exact" w:val="2835"/>
        </w:trPr>
        <w:tc>
          <w:tcPr>
            <w:tcW w:w="1276" w:type="dxa"/>
            <w:tcBorders>
              <w:top w:val="single" w:sz="4" w:space="0" w:color="auto"/>
              <w:bottom w:val="single" w:sz="12" w:space="0" w:color="auto"/>
            </w:tcBorders>
          </w:tcPr>
          <w:p w:rsidR="00717266" w:rsidRDefault="00717266" w:rsidP="00EB2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EB292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664DF5" w:rsidP="001A5D77">
            <w:pPr>
              <w:suppressAutoHyphens w:val="0"/>
            </w:pPr>
            <w:r>
              <w:t>4</w:t>
            </w:r>
            <w:bookmarkStart w:id="0" w:name="_GoBack"/>
            <w:bookmarkEnd w:id="0"/>
            <w:r w:rsidR="001A5D77">
              <w:t xml:space="preserve"> </w:t>
            </w:r>
            <w:r w:rsidR="008041D0">
              <w:t>November</w:t>
            </w:r>
            <w:r w:rsidR="001A5D77">
              <w:t xml:space="preserve"> 2015</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proofErr w:type="gramStart"/>
      <w:r w:rsidRPr="001A5D77">
        <w:rPr>
          <w:b/>
          <w:bCs/>
        </w:rPr>
        <w:t>)</w:t>
      </w:r>
      <w:proofErr w:type="gramEnd"/>
      <w:r w:rsidRPr="001A5D77">
        <w:rPr>
          <w:b/>
          <w:bCs/>
        </w:rPr>
        <w:br/>
        <w:t>(ADN Safety Committee)</w:t>
      </w:r>
    </w:p>
    <w:p w:rsidR="001A5D77" w:rsidRPr="001A5D77" w:rsidRDefault="001A5D77" w:rsidP="001A5D77">
      <w:pPr>
        <w:spacing w:before="120"/>
        <w:rPr>
          <w:b/>
          <w:bCs/>
        </w:rPr>
      </w:pPr>
      <w:r w:rsidRPr="001A5D77">
        <w:rPr>
          <w:b/>
          <w:bCs/>
        </w:rPr>
        <w:t>Twenty-</w:t>
      </w:r>
      <w:r w:rsidR="008041D0">
        <w:rPr>
          <w:b/>
          <w:bCs/>
        </w:rPr>
        <w:t>eigh</w:t>
      </w:r>
      <w:r w:rsidRPr="001A5D77">
        <w:rPr>
          <w:b/>
          <w:bCs/>
        </w:rPr>
        <w:t xml:space="preserve">th </w:t>
      </w:r>
      <w:proofErr w:type="gramStart"/>
      <w:r w:rsidRPr="001A5D77">
        <w:rPr>
          <w:b/>
          <w:bCs/>
        </w:rPr>
        <w:t>session</w:t>
      </w:r>
      <w:proofErr w:type="gramEnd"/>
    </w:p>
    <w:p w:rsidR="001A5D77" w:rsidRPr="00FB7356" w:rsidRDefault="008041D0" w:rsidP="001A5D77">
      <w:r>
        <w:t>Geneva, 25</w:t>
      </w:r>
      <w:r w:rsidR="00470FE6">
        <w:t>–</w:t>
      </w:r>
      <w:r>
        <w:t>29</w:t>
      </w:r>
      <w:r w:rsidR="001A5D77" w:rsidRPr="00FB7356">
        <w:t xml:space="preserve"> </w:t>
      </w:r>
      <w:r>
        <w:t>January</w:t>
      </w:r>
      <w:r w:rsidR="001A5D77" w:rsidRPr="00FB7356">
        <w:t xml:space="preserve"> 201</w:t>
      </w:r>
      <w:r>
        <w:t>6</w:t>
      </w:r>
    </w:p>
    <w:p w:rsidR="001A5D77" w:rsidRPr="00FB7356" w:rsidRDefault="008041D0" w:rsidP="001A5D77">
      <w:r>
        <w:t>Item</w:t>
      </w:r>
      <w:r w:rsidR="003C091F">
        <w:t xml:space="preserve"> 5 (b)</w:t>
      </w:r>
      <w:r w:rsidR="001A5D77" w:rsidRPr="00FB7356">
        <w:t xml:space="preserve"> of the provisional agenda</w:t>
      </w:r>
    </w:p>
    <w:p w:rsidR="001A5D77" w:rsidRDefault="00910340" w:rsidP="001A5D77">
      <w:pPr>
        <w:rPr>
          <w:b/>
          <w:bCs/>
        </w:rPr>
      </w:pPr>
      <w:r w:rsidRPr="00910340">
        <w:rPr>
          <w:b/>
          <w:bCs/>
        </w:rPr>
        <w:t xml:space="preserve">Proposals for amendments to the Regulations annexed to </w:t>
      </w:r>
      <w:r>
        <w:rPr>
          <w:b/>
          <w:bCs/>
        </w:rPr>
        <w:t>ADN:</w:t>
      </w:r>
    </w:p>
    <w:p w:rsidR="00910340" w:rsidRPr="001A5D77" w:rsidRDefault="00910340" w:rsidP="001A5D77">
      <w:pPr>
        <w:rPr>
          <w:b/>
          <w:bCs/>
        </w:rPr>
      </w:pPr>
      <w:r>
        <w:rPr>
          <w:b/>
          <w:bCs/>
        </w:rPr>
        <w:t>Other amendment proposals</w:t>
      </w:r>
    </w:p>
    <w:p w:rsidR="003C091F" w:rsidRPr="003C091F" w:rsidRDefault="00EB292F" w:rsidP="003B3442">
      <w:pPr>
        <w:pStyle w:val="HChG"/>
      </w:pPr>
      <w:r w:rsidRPr="00EB292F">
        <w:tab/>
      </w:r>
      <w:r w:rsidR="003C091F">
        <w:tab/>
      </w:r>
      <w:r w:rsidR="003C091F" w:rsidRPr="003C091F">
        <w:t xml:space="preserve">Proposal for </w:t>
      </w:r>
      <w:r w:rsidR="0023066C">
        <w:t xml:space="preserve">an </w:t>
      </w:r>
      <w:r w:rsidR="003C091F" w:rsidRPr="003C091F">
        <w:t>exemption from the requirement of 7.2.4.25.5 to return the gas/air mixtures ashore during loading operation</w:t>
      </w:r>
      <w:r w:rsidR="003C091F">
        <w:t>s</w:t>
      </w:r>
      <w:r w:rsidR="003C091F" w:rsidRPr="003C091F">
        <w:t xml:space="preserve"> of heavy heating oil</w:t>
      </w:r>
      <w:r w:rsidR="003C091F">
        <w:t>s (UN No. 3082)</w:t>
      </w:r>
    </w:p>
    <w:p w:rsidR="003C091F" w:rsidRPr="003C091F" w:rsidRDefault="003C091F" w:rsidP="003B3442">
      <w:pPr>
        <w:pStyle w:val="H1G"/>
        <w:rPr>
          <w:bCs/>
          <w:lang w:val="en-US"/>
        </w:rPr>
      </w:pPr>
      <w:r>
        <w:rPr>
          <w:snapToGrid w:val="0"/>
          <w:lang w:eastAsia="fr-FR"/>
        </w:rPr>
        <w:tab/>
      </w:r>
      <w:r>
        <w:rPr>
          <w:snapToGrid w:val="0"/>
          <w:lang w:eastAsia="fr-FR"/>
        </w:rPr>
        <w:tab/>
      </w:r>
      <w:r w:rsidRPr="003C091F">
        <w:rPr>
          <w:snapToGrid w:val="0"/>
          <w:lang w:eastAsia="fr-FR"/>
        </w:rPr>
        <w:t xml:space="preserve">Transmitted by </w:t>
      </w:r>
      <w:proofErr w:type="spellStart"/>
      <w:r w:rsidRPr="003C091F">
        <w:rPr>
          <w:snapToGrid w:val="0"/>
          <w:lang w:eastAsia="fr-FR"/>
        </w:rPr>
        <w:t>FuelsEurope</w:t>
      </w:r>
      <w:proofErr w:type="spellEnd"/>
      <w:r w:rsidR="003B3442">
        <w:rPr>
          <w:rStyle w:val="FootnoteReference"/>
          <w:snapToGrid w:val="0"/>
          <w:lang w:eastAsia="fr-FR"/>
        </w:rPr>
        <w:footnoteReference w:id="1"/>
      </w:r>
    </w:p>
    <w:p w:rsidR="003C091F" w:rsidRPr="003C091F" w:rsidRDefault="003C091F" w:rsidP="003B3442">
      <w:pPr>
        <w:pStyle w:val="HChG"/>
        <w:rPr>
          <w:snapToGrid w:val="0"/>
          <w:lang w:val="en-US" w:eastAsia="fr-FR"/>
        </w:rPr>
      </w:pPr>
      <w:r>
        <w:rPr>
          <w:snapToGrid w:val="0"/>
          <w:lang w:val="en-US" w:eastAsia="fr-FR"/>
        </w:rPr>
        <w:tab/>
      </w:r>
      <w:r>
        <w:rPr>
          <w:snapToGrid w:val="0"/>
          <w:lang w:val="en-US" w:eastAsia="fr-FR"/>
        </w:rPr>
        <w:tab/>
      </w:r>
      <w:r w:rsidRPr="003B3442">
        <w:t>Background</w:t>
      </w:r>
    </w:p>
    <w:p w:rsidR="003C091F" w:rsidRPr="003C091F" w:rsidRDefault="003C091F" w:rsidP="003B3442">
      <w:pPr>
        <w:pStyle w:val="SingleTxtG"/>
        <w:rPr>
          <w:snapToGrid w:val="0"/>
          <w:lang w:val="en-US"/>
        </w:rPr>
      </w:pPr>
      <w:r w:rsidRPr="003C091F">
        <w:rPr>
          <w:snapToGrid w:val="0"/>
          <w:lang w:val="en-US"/>
        </w:rPr>
        <w:t>1.</w:t>
      </w:r>
      <w:r w:rsidRPr="003C091F">
        <w:rPr>
          <w:snapToGrid w:val="0"/>
          <w:lang w:val="en-US"/>
        </w:rPr>
        <w:tab/>
        <w:t xml:space="preserve">Reference is made to </w:t>
      </w:r>
      <w:r>
        <w:rPr>
          <w:snapToGrid w:val="0"/>
          <w:lang w:val="en-US"/>
        </w:rPr>
        <w:t xml:space="preserve">Informal document </w:t>
      </w:r>
      <w:r w:rsidRPr="003C091F">
        <w:rPr>
          <w:snapToGrid w:val="0"/>
          <w:lang w:val="en-US"/>
        </w:rPr>
        <w:t>INF</w:t>
      </w:r>
      <w:r>
        <w:rPr>
          <w:snapToGrid w:val="0"/>
          <w:lang w:val="en-US"/>
        </w:rPr>
        <w:t>.</w:t>
      </w:r>
      <w:r w:rsidRPr="003C091F">
        <w:rPr>
          <w:snapToGrid w:val="0"/>
          <w:lang w:val="en-US"/>
        </w:rPr>
        <w:t xml:space="preserve">33 </w:t>
      </w:r>
      <w:r>
        <w:rPr>
          <w:snapToGrid w:val="0"/>
          <w:lang w:val="en-US"/>
        </w:rPr>
        <w:t xml:space="preserve">issued for the twenty-second </w:t>
      </w:r>
      <w:r w:rsidRPr="003C091F">
        <w:rPr>
          <w:snapToGrid w:val="0"/>
          <w:lang w:val="en-US"/>
        </w:rPr>
        <w:t xml:space="preserve">session of the Joint Meeting of Experts on </w:t>
      </w:r>
      <w:r>
        <w:rPr>
          <w:snapToGrid w:val="0"/>
          <w:lang w:val="en-US"/>
        </w:rPr>
        <w:t xml:space="preserve">the </w:t>
      </w:r>
      <w:r w:rsidRPr="003C091F">
        <w:rPr>
          <w:snapToGrid w:val="0"/>
          <w:lang w:val="en-US"/>
        </w:rPr>
        <w:t xml:space="preserve">ADN (Safety Committee) which provided the outline of the CONCAWE study of emissions of </w:t>
      </w:r>
      <w:proofErr w:type="spellStart"/>
      <w:r w:rsidRPr="003C091F">
        <w:rPr>
          <w:snapToGrid w:val="0"/>
          <w:lang w:val="en-US"/>
        </w:rPr>
        <w:t>vapours</w:t>
      </w:r>
      <w:proofErr w:type="spellEnd"/>
      <w:r w:rsidRPr="003C091F">
        <w:rPr>
          <w:snapToGrid w:val="0"/>
          <w:lang w:val="en-US"/>
        </w:rPr>
        <w:t xml:space="preserve"> emitted during barge loading with </w:t>
      </w:r>
      <w:r>
        <w:rPr>
          <w:snapToGrid w:val="0"/>
          <w:lang w:val="en-US"/>
        </w:rPr>
        <w:t>h</w:t>
      </w:r>
      <w:r w:rsidRPr="003C091F">
        <w:rPr>
          <w:snapToGrid w:val="0"/>
          <w:lang w:val="en-US"/>
        </w:rPr>
        <w:t xml:space="preserve">eavy </w:t>
      </w:r>
      <w:r w:rsidR="00910340">
        <w:rPr>
          <w:snapToGrid w:val="0"/>
          <w:lang w:val="en-US"/>
        </w:rPr>
        <w:t>heating</w:t>
      </w:r>
      <w:r>
        <w:rPr>
          <w:snapToGrid w:val="0"/>
          <w:lang w:val="en-US"/>
        </w:rPr>
        <w:t xml:space="preserve"> o</w:t>
      </w:r>
      <w:r w:rsidRPr="003C091F">
        <w:rPr>
          <w:snapToGrid w:val="0"/>
          <w:lang w:val="en-US"/>
        </w:rPr>
        <w:t xml:space="preserve">ils classified under UN </w:t>
      </w:r>
      <w:r>
        <w:rPr>
          <w:snapToGrid w:val="0"/>
          <w:lang w:val="en-US"/>
        </w:rPr>
        <w:t xml:space="preserve">No. </w:t>
      </w:r>
      <w:r w:rsidRPr="003C091F">
        <w:rPr>
          <w:snapToGrid w:val="0"/>
          <w:lang w:val="en-US"/>
        </w:rPr>
        <w:t>3082 and associated worker exposure. Changes in the dangerous goods classification specifications for heavy fuel oils (HFO) under UN</w:t>
      </w:r>
      <w:r>
        <w:rPr>
          <w:snapToGrid w:val="0"/>
          <w:lang w:val="en-US"/>
        </w:rPr>
        <w:t xml:space="preserve"> No. </w:t>
      </w:r>
      <w:r w:rsidRPr="003C091F">
        <w:rPr>
          <w:snapToGrid w:val="0"/>
          <w:lang w:val="en-US"/>
        </w:rPr>
        <w:t xml:space="preserve">3082 has led to the need </w:t>
      </w:r>
      <w:r w:rsidR="00910340">
        <w:rPr>
          <w:snapToGrid w:val="0"/>
          <w:lang w:val="en-US"/>
        </w:rPr>
        <w:t>for</w:t>
      </w:r>
      <w:r w:rsidRPr="003C091F">
        <w:rPr>
          <w:snapToGrid w:val="0"/>
          <w:lang w:val="en-US"/>
        </w:rPr>
        <w:t xml:space="preserve"> carriage of the products </w:t>
      </w:r>
      <w:r w:rsidR="00910340">
        <w:rPr>
          <w:snapToGrid w:val="0"/>
          <w:lang w:val="en-US"/>
        </w:rPr>
        <w:t xml:space="preserve">to be undertaken by </w:t>
      </w:r>
      <w:r w:rsidRPr="003C091F">
        <w:rPr>
          <w:snapToGrid w:val="0"/>
          <w:lang w:val="en-US"/>
        </w:rPr>
        <w:t xml:space="preserve">tank vessels of type C or type N-double-hull, closed tanks. The ADN Safety Committee meeting of August 2012 gave a temporary derogation </w:t>
      </w:r>
      <w:r>
        <w:rPr>
          <w:snapToGrid w:val="0"/>
          <w:lang w:val="en-US"/>
        </w:rPr>
        <w:t>un</w:t>
      </w:r>
      <w:r w:rsidRPr="003C091F">
        <w:rPr>
          <w:snapToGrid w:val="0"/>
          <w:lang w:val="en-US"/>
        </w:rPr>
        <w:t xml:space="preserve">til 31/12/2016 to the requirement of ADN 7.2.4.25.5 until a detailed evaluation of the risks associated with UN </w:t>
      </w:r>
      <w:r w:rsidR="00910340">
        <w:rPr>
          <w:snapToGrid w:val="0"/>
          <w:lang w:val="en-US"/>
        </w:rPr>
        <w:t xml:space="preserve">No. </w:t>
      </w:r>
      <w:r w:rsidRPr="003C091F">
        <w:rPr>
          <w:snapToGrid w:val="0"/>
          <w:lang w:val="en-US"/>
        </w:rPr>
        <w:t>3082 barge loadings was performed and evaluated.</w:t>
      </w:r>
    </w:p>
    <w:p w:rsidR="003C091F" w:rsidRPr="003C091F" w:rsidRDefault="003C091F" w:rsidP="003B3442">
      <w:pPr>
        <w:pStyle w:val="SingleTxtG"/>
        <w:rPr>
          <w:snapToGrid w:val="0"/>
          <w:lang w:val="en-US"/>
        </w:rPr>
      </w:pPr>
      <w:r w:rsidRPr="003C091F">
        <w:rPr>
          <w:snapToGrid w:val="0"/>
          <w:lang w:val="en-US"/>
        </w:rPr>
        <w:t>2.</w:t>
      </w:r>
      <w:r w:rsidRPr="003C091F">
        <w:rPr>
          <w:snapToGrid w:val="0"/>
          <w:lang w:val="en-US"/>
        </w:rPr>
        <w:tab/>
        <w:t xml:space="preserve">Reference is further made to </w:t>
      </w:r>
      <w:r>
        <w:rPr>
          <w:snapToGrid w:val="0"/>
          <w:lang w:val="en-US"/>
        </w:rPr>
        <w:t xml:space="preserve">Informal document </w:t>
      </w:r>
      <w:r w:rsidRPr="003C091F">
        <w:rPr>
          <w:snapToGrid w:val="0"/>
          <w:lang w:val="en-US"/>
        </w:rPr>
        <w:t>INF</w:t>
      </w:r>
      <w:r>
        <w:rPr>
          <w:snapToGrid w:val="0"/>
          <w:lang w:val="en-US"/>
        </w:rPr>
        <w:t>.</w:t>
      </w:r>
      <w:r w:rsidRPr="003B3442">
        <w:t>23</w:t>
      </w:r>
      <w:r w:rsidRPr="003C091F">
        <w:rPr>
          <w:snapToGrid w:val="0"/>
          <w:lang w:val="en-US"/>
        </w:rPr>
        <w:t xml:space="preserve"> </w:t>
      </w:r>
      <w:r>
        <w:rPr>
          <w:snapToGrid w:val="0"/>
          <w:lang w:val="en-US"/>
        </w:rPr>
        <w:t>issued for the twenty-sixth s</w:t>
      </w:r>
      <w:r w:rsidRPr="003C091F">
        <w:rPr>
          <w:snapToGrid w:val="0"/>
          <w:lang w:val="en-US"/>
        </w:rPr>
        <w:t xml:space="preserve">ession of the Safety Committee which </w:t>
      </w:r>
      <w:r>
        <w:rPr>
          <w:snapToGrid w:val="0"/>
          <w:lang w:val="en-US"/>
        </w:rPr>
        <w:t xml:space="preserve">contained </w:t>
      </w:r>
      <w:r w:rsidRPr="003C091F">
        <w:rPr>
          <w:snapToGrid w:val="0"/>
          <w:lang w:val="en-US"/>
        </w:rPr>
        <w:t xml:space="preserve">the CONCAWE study final report </w:t>
      </w:r>
      <w:r w:rsidRPr="003C091F">
        <w:rPr>
          <w:snapToGrid w:val="0"/>
          <w:lang w:val="en-US"/>
        </w:rPr>
        <w:lastRenderedPageBreak/>
        <w:t>evaluati</w:t>
      </w:r>
      <w:r w:rsidR="00910340">
        <w:rPr>
          <w:snapToGrid w:val="0"/>
          <w:lang w:val="en-US"/>
        </w:rPr>
        <w:t>ng</w:t>
      </w:r>
      <w:r w:rsidRPr="003C091F">
        <w:rPr>
          <w:snapToGrid w:val="0"/>
          <w:lang w:val="en-US"/>
        </w:rPr>
        <w:t xml:space="preserve"> the risks associated with UN </w:t>
      </w:r>
      <w:r>
        <w:rPr>
          <w:snapToGrid w:val="0"/>
          <w:lang w:val="en-US"/>
        </w:rPr>
        <w:t xml:space="preserve">No. </w:t>
      </w:r>
      <w:r w:rsidRPr="003C091F">
        <w:rPr>
          <w:snapToGrid w:val="0"/>
          <w:lang w:val="en-US"/>
        </w:rPr>
        <w:t xml:space="preserve">3082 barge loadings </w:t>
      </w:r>
      <w:r w:rsidRPr="003C091F">
        <w:rPr>
          <w:snapToGrid w:val="0"/>
        </w:rPr>
        <w:t>(Risk assessment for emissions from hot heavy fuel oil during barge loading - CONCAWE</w:t>
      </w:r>
      <w:r w:rsidRPr="003C091F">
        <w:rPr>
          <w:snapToGrid w:val="0"/>
          <w:lang w:val="en-US"/>
        </w:rPr>
        <w:t xml:space="preserve">). </w:t>
      </w:r>
    </w:p>
    <w:p w:rsidR="003C091F" w:rsidRPr="003C091F" w:rsidRDefault="003C091F" w:rsidP="003B3442">
      <w:pPr>
        <w:pStyle w:val="SingleTxtG"/>
        <w:rPr>
          <w:lang w:val="de-DE"/>
        </w:rPr>
      </w:pPr>
      <w:r w:rsidRPr="003C091F">
        <w:rPr>
          <w:lang w:val="de-DE"/>
        </w:rPr>
        <w:t>3.</w:t>
      </w:r>
      <w:r w:rsidRPr="003C091F">
        <w:rPr>
          <w:lang w:val="de-DE"/>
        </w:rPr>
        <w:tab/>
      </w:r>
      <w:proofErr w:type="spellStart"/>
      <w:r w:rsidRPr="003C091F">
        <w:rPr>
          <w:lang w:val="de-DE"/>
        </w:rPr>
        <w:t>Recognizing</w:t>
      </w:r>
      <w:proofErr w:type="spellEnd"/>
      <w:r w:rsidRPr="003C091F">
        <w:rPr>
          <w:lang w:val="de-DE"/>
        </w:rPr>
        <w:t xml:space="preserve"> </w:t>
      </w:r>
      <w:proofErr w:type="spellStart"/>
      <w:r w:rsidRPr="003C091F">
        <w:rPr>
          <w:lang w:val="de-DE"/>
        </w:rPr>
        <w:t>that</w:t>
      </w:r>
      <w:proofErr w:type="spellEnd"/>
      <w:r w:rsidRPr="003C091F">
        <w:rPr>
          <w:lang w:val="de-DE"/>
        </w:rPr>
        <w:t xml:space="preserve"> human </w:t>
      </w:r>
      <w:proofErr w:type="spellStart"/>
      <w:r w:rsidRPr="003C091F">
        <w:rPr>
          <w:lang w:val="de-DE"/>
        </w:rPr>
        <w:t>health</w:t>
      </w:r>
      <w:proofErr w:type="spellEnd"/>
      <w:r w:rsidRPr="003C091F">
        <w:rPr>
          <w:lang w:val="de-DE"/>
        </w:rPr>
        <w:t xml:space="preserve"> </w:t>
      </w:r>
      <w:proofErr w:type="spellStart"/>
      <w:r w:rsidRPr="003C091F">
        <w:rPr>
          <w:lang w:val="de-DE"/>
        </w:rPr>
        <w:t>risk</w:t>
      </w:r>
      <w:proofErr w:type="spellEnd"/>
      <w:r w:rsidRPr="003C091F">
        <w:rPr>
          <w:lang w:val="de-DE"/>
        </w:rPr>
        <w:t xml:space="preserve"> </w:t>
      </w:r>
      <w:proofErr w:type="spellStart"/>
      <w:r w:rsidRPr="003C091F">
        <w:rPr>
          <w:lang w:val="de-DE"/>
        </w:rPr>
        <w:t>is</w:t>
      </w:r>
      <w:proofErr w:type="spellEnd"/>
      <w:r w:rsidRPr="003C091F">
        <w:rPr>
          <w:lang w:val="de-DE"/>
        </w:rPr>
        <w:t xml:space="preserve"> a </w:t>
      </w:r>
      <w:proofErr w:type="spellStart"/>
      <w:r w:rsidRPr="003C091F">
        <w:rPr>
          <w:lang w:val="de-DE"/>
        </w:rPr>
        <w:t>function</w:t>
      </w:r>
      <w:proofErr w:type="spellEnd"/>
      <w:r w:rsidRPr="003C091F">
        <w:rPr>
          <w:lang w:val="de-DE"/>
        </w:rPr>
        <w:t xml:space="preserve"> </w:t>
      </w:r>
      <w:proofErr w:type="spellStart"/>
      <w:r w:rsidRPr="003C091F">
        <w:rPr>
          <w:lang w:val="de-DE"/>
        </w:rPr>
        <w:t>of</w:t>
      </w:r>
      <w:proofErr w:type="spellEnd"/>
      <w:r w:rsidRPr="003C091F">
        <w:rPr>
          <w:lang w:val="de-DE"/>
        </w:rPr>
        <w:t xml:space="preserve"> </w:t>
      </w:r>
      <w:proofErr w:type="spellStart"/>
      <w:r w:rsidRPr="003C091F">
        <w:rPr>
          <w:lang w:val="de-DE"/>
        </w:rPr>
        <w:t>both</w:t>
      </w:r>
      <w:proofErr w:type="spellEnd"/>
      <w:r w:rsidRPr="003C091F">
        <w:rPr>
          <w:lang w:val="de-DE"/>
        </w:rPr>
        <w:t xml:space="preserve"> </w:t>
      </w:r>
      <w:proofErr w:type="spellStart"/>
      <w:r w:rsidRPr="003C091F">
        <w:rPr>
          <w:lang w:val="de-DE"/>
        </w:rPr>
        <w:t>intrinsic</w:t>
      </w:r>
      <w:proofErr w:type="spellEnd"/>
      <w:r w:rsidRPr="003C091F">
        <w:rPr>
          <w:lang w:val="de-DE"/>
        </w:rPr>
        <w:t xml:space="preserve"> </w:t>
      </w:r>
      <w:proofErr w:type="spellStart"/>
      <w:r w:rsidRPr="003C091F">
        <w:rPr>
          <w:lang w:val="de-DE"/>
        </w:rPr>
        <w:t>health</w:t>
      </w:r>
      <w:proofErr w:type="spellEnd"/>
      <w:r w:rsidRPr="003C091F">
        <w:rPr>
          <w:lang w:val="de-DE"/>
        </w:rPr>
        <w:t xml:space="preserve"> </w:t>
      </w:r>
      <w:proofErr w:type="spellStart"/>
      <w:r w:rsidRPr="003C091F">
        <w:rPr>
          <w:lang w:val="de-DE"/>
        </w:rPr>
        <w:t>hazards</w:t>
      </w:r>
      <w:proofErr w:type="spellEnd"/>
      <w:r w:rsidRPr="003C091F">
        <w:rPr>
          <w:lang w:val="de-DE"/>
        </w:rPr>
        <w:t xml:space="preserve"> </w:t>
      </w:r>
      <w:proofErr w:type="spellStart"/>
      <w:r w:rsidRPr="003C091F">
        <w:rPr>
          <w:lang w:val="de-DE"/>
        </w:rPr>
        <w:t>of</w:t>
      </w:r>
      <w:proofErr w:type="spellEnd"/>
      <w:r w:rsidRPr="003C091F">
        <w:rPr>
          <w:lang w:val="de-DE"/>
        </w:rPr>
        <w:t xml:space="preserve"> a </w:t>
      </w:r>
      <w:proofErr w:type="spellStart"/>
      <w:r w:rsidRPr="003C091F">
        <w:rPr>
          <w:lang w:val="de-DE"/>
        </w:rPr>
        <w:t>substance</w:t>
      </w:r>
      <w:proofErr w:type="spellEnd"/>
      <w:r w:rsidRPr="003C091F">
        <w:rPr>
          <w:lang w:val="de-DE"/>
        </w:rPr>
        <w:t xml:space="preserve"> and </w:t>
      </w:r>
      <w:proofErr w:type="spellStart"/>
      <w:r w:rsidRPr="003C091F">
        <w:rPr>
          <w:lang w:val="de-DE"/>
        </w:rPr>
        <w:t>the</w:t>
      </w:r>
      <w:proofErr w:type="spellEnd"/>
      <w:r w:rsidRPr="003C091F">
        <w:rPr>
          <w:lang w:val="de-DE"/>
        </w:rPr>
        <w:t xml:space="preserve"> personal </w:t>
      </w:r>
      <w:proofErr w:type="spellStart"/>
      <w:r w:rsidRPr="003C091F">
        <w:rPr>
          <w:lang w:val="de-DE"/>
        </w:rPr>
        <w:t>inhalation</w:t>
      </w:r>
      <w:proofErr w:type="spellEnd"/>
      <w:r w:rsidRPr="003C091F">
        <w:rPr>
          <w:lang w:val="de-DE"/>
        </w:rPr>
        <w:t xml:space="preserve"> </w:t>
      </w:r>
      <w:proofErr w:type="spellStart"/>
      <w:r w:rsidRPr="003C091F">
        <w:rPr>
          <w:lang w:val="de-DE"/>
        </w:rPr>
        <w:t>exposure</w:t>
      </w:r>
      <w:proofErr w:type="spellEnd"/>
      <w:r w:rsidRPr="003C091F">
        <w:rPr>
          <w:lang w:val="de-DE"/>
        </w:rPr>
        <w:t xml:space="preserve"> a </w:t>
      </w:r>
      <w:proofErr w:type="spellStart"/>
      <w:r w:rsidRPr="003C091F">
        <w:rPr>
          <w:lang w:val="de-DE"/>
        </w:rPr>
        <w:t>worker</w:t>
      </w:r>
      <w:proofErr w:type="spellEnd"/>
      <w:r w:rsidRPr="003C091F">
        <w:rPr>
          <w:lang w:val="de-DE"/>
        </w:rPr>
        <w:t xml:space="preserve"> </w:t>
      </w:r>
      <w:proofErr w:type="spellStart"/>
      <w:r w:rsidRPr="003C091F">
        <w:rPr>
          <w:lang w:val="de-DE"/>
        </w:rPr>
        <w:t>receives</w:t>
      </w:r>
      <w:proofErr w:type="spellEnd"/>
      <w:r w:rsidRPr="003C091F">
        <w:rPr>
          <w:lang w:val="de-DE"/>
        </w:rPr>
        <w:t xml:space="preserve">, </w:t>
      </w:r>
      <w:proofErr w:type="spellStart"/>
      <w:r w:rsidRPr="003C091F">
        <w:rPr>
          <w:lang w:val="de-DE"/>
        </w:rPr>
        <w:t>the</w:t>
      </w:r>
      <w:proofErr w:type="spellEnd"/>
      <w:r w:rsidRPr="003C091F">
        <w:rPr>
          <w:lang w:val="de-DE"/>
        </w:rPr>
        <w:t xml:space="preserve"> </w:t>
      </w:r>
      <w:proofErr w:type="spellStart"/>
      <w:r w:rsidRPr="003C091F">
        <w:rPr>
          <w:lang w:val="de-DE"/>
        </w:rPr>
        <w:t>testing</w:t>
      </w:r>
      <w:proofErr w:type="spellEnd"/>
      <w:r w:rsidRPr="003C091F">
        <w:rPr>
          <w:lang w:val="de-DE"/>
        </w:rPr>
        <w:t xml:space="preserve"> and </w:t>
      </w:r>
      <w:proofErr w:type="spellStart"/>
      <w:r w:rsidRPr="003C091F">
        <w:rPr>
          <w:lang w:val="de-DE"/>
        </w:rPr>
        <w:t>analysis</w:t>
      </w:r>
      <w:proofErr w:type="spellEnd"/>
      <w:r w:rsidRPr="003C091F">
        <w:rPr>
          <w:lang w:val="de-DE"/>
        </w:rPr>
        <w:t xml:space="preserve"> </w:t>
      </w:r>
      <w:proofErr w:type="spellStart"/>
      <w:r w:rsidRPr="003C091F">
        <w:rPr>
          <w:lang w:val="de-DE"/>
        </w:rPr>
        <w:t>conducted</w:t>
      </w:r>
      <w:proofErr w:type="spellEnd"/>
      <w:r w:rsidRPr="003C091F">
        <w:rPr>
          <w:lang w:val="de-DE"/>
        </w:rPr>
        <w:t xml:space="preserve"> in </w:t>
      </w:r>
      <w:proofErr w:type="spellStart"/>
      <w:r w:rsidRPr="003C091F">
        <w:rPr>
          <w:lang w:val="de-DE"/>
        </w:rPr>
        <w:t>the</w:t>
      </w:r>
      <w:proofErr w:type="spellEnd"/>
      <w:r w:rsidRPr="003C091F">
        <w:rPr>
          <w:lang w:val="de-DE"/>
        </w:rPr>
        <w:t xml:space="preserve"> CONCAWE </w:t>
      </w:r>
      <w:proofErr w:type="spellStart"/>
      <w:r w:rsidRPr="003C091F">
        <w:rPr>
          <w:lang w:val="de-DE"/>
        </w:rPr>
        <w:t>study</w:t>
      </w:r>
      <w:proofErr w:type="spellEnd"/>
      <w:r w:rsidRPr="003C091F">
        <w:rPr>
          <w:lang w:val="de-DE"/>
        </w:rPr>
        <w:t xml:space="preserve"> </w:t>
      </w:r>
      <w:proofErr w:type="spellStart"/>
      <w:r w:rsidRPr="003C091F">
        <w:rPr>
          <w:lang w:val="de-DE"/>
        </w:rPr>
        <w:t>indicate</w:t>
      </w:r>
      <w:proofErr w:type="spellEnd"/>
      <w:r w:rsidRPr="003C091F">
        <w:rPr>
          <w:lang w:val="de-DE"/>
        </w:rPr>
        <w:t xml:space="preserve"> </w:t>
      </w:r>
      <w:proofErr w:type="spellStart"/>
      <w:r w:rsidRPr="003C091F">
        <w:rPr>
          <w:lang w:val="de-DE"/>
        </w:rPr>
        <w:t>that</w:t>
      </w:r>
      <w:proofErr w:type="spellEnd"/>
      <w:r w:rsidRPr="003C091F">
        <w:rPr>
          <w:lang w:val="de-DE"/>
        </w:rPr>
        <w:t xml:space="preserve"> </w:t>
      </w:r>
      <w:proofErr w:type="spellStart"/>
      <w:r w:rsidRPr="003C091F">
        <w:rPr>
          <w:lang w:val="de-DE"/>
        </w:rPr>
        <w:t>exposures</w:t>
      </w:r>
      <w:proofErr w:type="spellEnd"/>
      <w:r w:rsidRPr="003C091F">
        <w:rPr>
          <w:lang w:val="de-DE"/>
        </w:rPr>
        <w:t xml:space="preserve"> and </w:t>
      </w:r>
      <w:proofErr w:type="spellStart"/>
      <w:r w:rsidRPr="003C091F">
        <w:rPr>
          <w:lang w:val="de-DE"/>
        </w:rPr>
        <w:t>therefore</w:t>
      </w:r>
      <w:proofErr w:type="spellEnd"/>
      <w:r w:rsidRPr="003C091F">
        <w:rPr>
          <w:lang w:val="de-DE"/>
        </w:rPr>
        <w:t xml:space="preserve"> </w:t>
      </w:r>
      <w:proofErr w:type="spellStart"/>
      <w:r w:rsidRPr="003C091F">
        <w:rPr>
          <w:lang w:val="de-DE"/>
        </w:rPr>
        <w:t>risk</w:t>
      </w:r>
      <w:proofErr w:type="spellEnd"/>
      <w:r w:rsidRPr="003C091F">
        <w:rPr>
          <w:lang w:val="de-DE"/>
        </w:rPr>
        <w:t xml:space="preserve"> do not </w:t>
      </w:r>
      <w:proofErr w:type="spellStart"/>
      <w:r w:rsidRPr="003C091F">
        <w:rPr>
          <w:lang w:val="de-DE"/>
        </w:rPr>
        <w:t>present</w:t>
      </w:r>
      <w:proofErr w:type="spellEnd"/>
      <w:r w:rsidRPr="003C091F">
        <w:rPr>
          <w:lang w:val="de-DE"/>
        </w:rPr>
        <w:t xml:space="preserve"> </w:t>
      </w:r>
      <w:proofErr w:type="spellStart"/>
      <w:r w:rsidRPr="003C091F">
        <w:rPr>
          <w:lang w:val="de-DE"/>
        </w:rPr>
        <w:t>health</w:t>
      </w:r>
      <w:proofErr w:type="spellEnd"/>
      <w:r w:rsidRPr="003C091F">
        <w:rPr>
          <w:lang w:val="de-DE"/>
        </w:rPr>
        <w:t xml:space="preserve"> </w:t>
      </w:r>
      <w:proofErr w:type="spellStart"/>
      <w:r w:rsidRPr="003C091F">
        <w:rPr>
          <w:lang w:val="de-DE"/>
        </w:rPr>
        <w:t>concerns</w:t>
      </w:r>
      <w:proofErr w:type="spellEnd"/>
      <w:r w:rsidRPr="003C091F">
        <w:rPr>
          <w:lang w:val="de-DE"/>
        </w:rPr>
        <w:t xml:space="preserve"> </w:t>
      </w:r>
      <w:proofErr w:type="spellStart"/>
      <w:r w:rsidRPr="003C091F">
        <w:rPr>
          <w:lang w:val="de-DE"/>
        </w:rPr>
        <w:t>for</w:t>
      </w:r>
      <w:proofErr w:type="spellEnd"/>
      <w:r w:rsidRPr="003C091F">
        <w:rPr>
          <w:lang w:val="de-DE"/>
        </w:rPr>
        <w:t xml:space="preserve"> </w:t>
      </w:r>
      <w:proofErr w:type="spellStart"/>
      <w:r w:rsidRPr="003C091F">
        <w:rPr>
          <w:lang w:val="de-DE"/>
        </w:rPr>
        <w:t>workers</w:t>
      </w:r>
      <w:proofErr w:type="spellEnd"/>
      <w:r w:rsidRPr="003C091F">
        <w:rPr>
          <w:lang w:val="de-DE"/>
        </w:rPr>
        <w:t xml:space="preserve"> </w:t>
      </w:r>
      <w:proofErr w:type="spellStart"/>
      <w:r w:rsidRPr="003C091F">
        <w:rPr>
          <w:lang w:val="de-DE"/>
        </w:rPr>
        <w:t>handling</w:t>
      </w:r>
      <w:proofErr w:type="spellEnd"/>
      <w:r w:rsidRPr="003C091F">
        <w:rPr>
          <w:lang w:val="de-DE"/>
        </w:rPr>
        <w:t xml:space="preserve"> </w:t>
      </w:r>
      <w:proofErr w:type="spellStart"/>
      <w:r w:rsidRPr="003C091F">
        <w:rPr>
          <w:lang w:val="de-DE"/>
        </w:rPr>
        <w:t>commercial</w:t>
      </w:r>
      <w:proofErr w:type="spellEnd"/>
      <w:r w:rsidRPr="003C091F">
        <w:rPr>
          <w:lang w:val="de-DE"/>
        </w:rPr>
        <w:t xml:space="preserve"> UN </w:t>
      </w:r>
      <w:proofErr w:type="spellStart"/>
      <w:r>
        <w:rPr>
          <w:lang w:val="de-DE"/>
        </w:rPr>
        <w:t>No</w:t>
      </w:r>
      <w:proofErr w:type="spellEnd"/>
      <w:r>
        <w:rPr>
          <w:lang w:val="de-DE"/>
        </w:rPr>
        <w:t xml:space="preserve">. </w:t>
      </w:r>
      <w:r w:rsidRPr="003C091F">
        <w:rPr>
          <w:lang w:val="de-DE"/>
        </w:rPr>
        <w:t xml:space="preserve">3082 HFOs </w:t>
      </w:r>
      <w:proofErr w:type="spellStart"/>
      <w:r w:rsidRPr="003C091F">
        <w:rPr>
          <w:lang w:val="de-DE"/>
        </w:rPr>
        <w:t>during</w:t>
      </w:r>
      <w:proofErr w:type="spellEnd"/>
      <w:r w:rsidRPr="003C091F">
        <w:rPr>
          <w:lang w:val="de-DE"/>
        </w:rPr>
        <w:t xml:space="preserve"> </w:t>
      </w:r>
      <w:proofErr w:type="spellStart"/>
      <w:r w:rsidRPr="003C091F">
        <w:rPr>
          <w:lang w:val="de-DE"/>
        </w:rPr>
        <w:t>barge</w:t>
      </w:r>
      <w:proofErr w:type="spellEnd"/>
      <w:r w:rsidRPr="003C091F">
        <w:rPr>
          <w:lang w:val="de-DE"/>
        </w:rPr>
        <w:t xml:space="preserve"> </w:t>
      </w:r>
      <w:proofErr w:type="spellStart"/>
      <w:r w:rsidRPr="003C091F">
        <w:rPr>
          <w:lang w:val="de-DE"/>
        </w:rPr>
        <w:t>loading</w:t>
      </w:r>
      <w:proofErr w:type="spellEnd"/>
      <w:r w:rsidRPr="003C091F">
        <w:rPr>
          <w:lang w:val="de-DE"/>
        </w:rPr>
        <w:t xml:space="preserve"> </w:t>
      </w:r>
      <w:proofErr w:type="spellStart"/>
      <w:r w:rsidRPr="003C091F">
        <w:rPr>
          <w:lang w:val="de-DE"/>
        </w:rPr>
        <w:t>operations</w:t>
      </w:r>
      <w:proofErr w:type="spellEnd"/>
      <w:r w:rsidRPr="003C091F">
        <w:rPr>
          <w:lang w:val="de-DE"/>
        </w:rPr>
        <w:t xml:space="preserve">. </w:t>
      </w:r>
    </w:p>
    <w:p w:rsidR="003C091F" w:rsidRPr="003C091F" w:rsidRDefault="003C091F" w:rsidP="003B3442">
      <w:pPr>
        <w:pStyle w:val="HChG"/>
        <w:rPr>
          <w:lang w:val="de-DE" w:eastAsia="fr-FR"/>
        </w:rPr>
      </w:pPr>
      <w:r>
        <w:rPr>
          <w:lang w:val="de-DE" w:eastAsia="fr-FR"/>
        </w:rPr>
        <w:tab/>
      </w:r>
      <w:r>
        <w:rPr>
          <w:lang w:val="de-DE" w:eastAsia="fr-FR"/>
        </w:rPr>
        <w:tab/>
      </w:r>
      <w:proofErr w:type="spellStart"/>
      <w:r w:rsidRPr="003C091F">
        <w:rPr>
          <w:lang w:val="de-DE" w:eastAsia="fr-FR"/>
        </w:rPr>
        <w:t>Proposal</w:t>
      </w:r>
      <w:proofErr w:type="spellEnd"/>
      <w:r w:rsidRPr="003C091F">
        <w:rPr>
          <w:lang w:val="de-DE" w:eastAsia="fr-FR"/>
        </w:rPr>
        <w:t xml:space="preserve"> </w:t>
      </w:r>
      <w:proofErr w:type="spellStart"/>
      <w:r w:rsidRPr="003C091F">
        <w:rPr>
          <w:lang w:val="de-DE" w:eastAsia="fr-FR"/>
        </w:rPr>
        <w:t>for</w:t>
      </w:r>
      <w:proofErr w:type="spellEnd"/>
      <w:r w:rsidRPr="003C091F">
        <w:rPr>
          <w:lang w:val="de-DE" w:eastAsia="fr-FR"/>
        </w:rPr>
        <w:t xml:space="preserve"> </w:t>
      </w:r>
      <w:r w:rsidRPr="003B3442">
        <w:t>amendment</w:t>
      </w:r>
    </w:p>
    <w:p w:rsidR="003C091F" w:rsidRPr="003C091F" w:rsidRDefault="003C091F" w:rsidP="003C091F">
      <w:pPr>
        <w:pStyle w:val="SingleTxtG"/>
        <w:rPr>
          <w:lang w:val="de-DE"/>
        </w:rPr>
      </w:pPr>
      <w:r w:rsidRPr="003C091F">
        <w:rPr>
          <w:lang w:val="de-DE"/>
        </w:rPr>
        <w:t>5.</w:t>
      </w:r>
      <w:r w:rsidRPr="003C091F">
        <w:rPr>
          <w:lang w:val="de-DE"/>
        </w:rPr>
        <w:tab/>
        <w:t xml:space="preserve">As a </w:t>
      </w:r>
      <w:proofErr w:type="spellStart"/>
      <w:r w:rsidRPr="003C091F">
        <w:rPr>
          <w:lang w:val="de-DE"/>
        </w:rPr>
        <w:t>result</w:t>
      </w:r>
      <w:proofErr w:type="spellEnd"/>
      <w:r w:rsidRPr="003C091F">
        <w:rPr>
          <w:lang w:val="de-DE"/>
        </w:rPr>
        <w:t xml:space="preserve"> </w:t>
      </w:r>
      <w:proofErr w:type="spellStart"/>
      <w:r w:rsidRPr="003C091F">
        <w:rPr>
          <w:lang w:val="de-DE"/>
        </w:rPr>
        <w:t>of</w:t>
      </w:r>
      <w:proofErr w:type="spellEnd"/>
      <w:r w:rsidRPr="003C091F">
        <w:rPr>
          <w:lang w:val="de-DE"/>
        </w:rPr>
        <w:t xml:space="preserve"> </w:t>
      </w:r>
      <w:proofErr w:type="spellStart"/>
      <w:r w:rsidRPr="003C091F">
        <w:rPr>
          <w:lang w:val="de-DE"/>
        </w:rPr>
        <w:t>the</w:t>
      </w:r>
      <w:proofErr w:type="spellEnd"/>
      <w:r w:rsidRPr="003C091F">
        <w:rPr>
          <w:lang w:val="de-DE"/>
        </w:rPr>
        <w:t xml:space="preserve"> </w:t>
      </w:r>
      <w:proofErr w:type="spellStart"/>
      <w:r w:rsidRPr="003C091F">
        <w:rPr>
          <w:lang w:val="de-DE"/>
        </w:rPr>
        <w:t>above</w:t>
      </w:r>
      <w:proofErr w:type="spellEnd"/>
      <w:r w:rsidRPr="003C091F">
        <w:rPr>
          <w:lang w:val="de-DE"/>
        </w:rPr>
        <w:t xml:space="preserve">, </w:t>
      </w:r>
      <w:proofErr w:type="spellStart"/>
      <w:r w:rsidRPr="003C091F">
        <w:rPr>
          <w:lang w:val="de-DE"/>
        </w:rPr>
        <w:t>the</w:t>
      </w:r>
      <w:proofErr w:type="spellEnd"/>
      <w:r w:rsidRPr="003C091F">
        <w:rPr>
          <w:lang w:val="de-DE"/>
        </w:rPr>
        <w:t xml:space="preserve"> </w:t>
      </w:r>
      <w:proofErr w:type="spellStart"/>
      <w:r w:rsidRPr="003C091F">
        <w:rPr>
          <w:lang w:val="de-DE"/>
        </w:rPr>
        <w:t>Safety</w:t>
      </w:r>
      <w:proofErr w:type="spellEnd"/>
      <w:r w:rsidRPr="003C091F">
        <w:rPr>
          <w:lang w:val="de-DE"/>
        </w:rPr>
        <w:t xml:space="preserve"> </w:t>
      </w:r>
      <w:proofErr w:type="spellStart"/>
      <w:r w:rsidRPr="003C091F">
        <w:rPr>
          <w:lang w:val="de-DE"/>
        </w:rPr>
        <w:t>Committee</w:t>
      </w:r>
      <w:proofErr w:type="spellEnd"/>
      <w:r w:rsidRPr="003C091F">
        <w:rPr>
          <w:lang w:val="de-DE"/>
        </w:rPr>
        <w:t xml:space="preserve"> </w:t>
      </w:r>
      <w:proofErr w:type="spellStart"/>
      <w:r w:rsidRPr="003C091F">
        <w:rPr>
          <w:lang w:val="de-DE"/>
        </w:rPr>
        <w:t>is</w:t>
      </w:r>
      <w:proofErr w:type="spellEnd"/>
      <w:r w:rsidRPr="003C091F">
        <w:rPr>
          <w:lang w:val="de-DE"/>
        </w:rPr>
        <w:t xml:space="preserve"> </w:t>
      </w:r>
      <w:proofErr w:type="spellStart"/>
      <w:r w:rsidRPr="003C091F">
        <w:rPr>
          <w:lang w:val="de-DE"/>
        </w:rPr>
        <w:t>requested</w:t>
      </w:r>
      <w:proofErr w:type="spellEnd"/>
      <w:r w:rsidRPr="003C091F">
        <w:rPr>
          <w:lang w:val="de-DE"/>
        </w:rPr>
        <w:t xml:space="preserve"> </w:t>
      </w:r>
      <w:proofErr w:type="spellStart"/>
      <w:r w:rsidRPr="003C091F">
        <w:rPr>
          <w:lang w:val="de-DE"/>
        </w:rPr>
        <w:t>to</w:t>
      </w:r>
      <w:proofErr w:type="spellEnd"/>
      <w:r w:rsidRPr="003C091F">
        <w:rPr>
          <w:lang w:val="de-DE"/>
        </w:rPr>
        <w:t xml:space="preserve"> </w:t>
      </w:r>
      <w:proofErr w:type="spellStart"/>
      <w:r w:rsidRPr="003C091F">
        <w:rPr>
          <w:lang w:val="de-DE"/>
        </w:rPr>
        <w:t>support</w:t>
      </w:r>
      <w:proofErr w:type="spellEnd"/>
      <w:r w:rsidRPr="003C091F">
        <w:rPr>
          <w:lang w:val="de-DE"/>
        </w:rPr>
        <w:t xml:space="preserve"> </w:t>
      </w:r>
      <w:proofErr w:type="spellStart"/>
      <w:r w:rsidRPr="003C091F">
        <w:rPr>
          <w:lang w:val="de-DE"/>
        </w:rPr>
        <w:t>the</w:t>
      </w:r>
      <w:proofErr w:type="spellEnd"/>
      <w:r w:rsidRPr="003C091F">
        <w:rPr>
          <w:lang w:val="de-DE"/>
        </w:rPr>
        <w:t xml:space="preserve"> </w:t>
      </w:r>
      <w:proofErr w:type="spellStart"/>
      <w:r w:rsidRPr="003C091F">
        <w:rPr>
          <w:lang w:val="de-DE"/>
        </w:rPr>
        <w:t>exemption</w:t>
      </w:r>
      <w:proofErr w:type="spellEnd"/>
      <w:r w:rsidRPr="003C091F">
        <w:rPr>
          <w:lang w:val="de-DE"/>
        </w:rPr>
        <w:t xml:space="preserve"> </w:t>
      </w:r>
      <w:proofErr w:type="spellStart"/>
      <w:r w:rsidRPr="003C091F">
        <w:rPr>
          <w:lang w:val="de-DE"/>
        </w:rPr>
        <w:t>from</w:t>
      </w:r>
      <w:proofErr w:type="spellEnd"/>
      <w:r w:rsidRPr="003C091F">
        <w:rPr>
          <w:lang w:val="de-DE"/>
        </w:rPr>
        <w:t xml:space="preserve"> </w:t>
      </w:r>
      <w:proofErr w:type="spellStart"/>
      <w:r w:rsidR="00910340">
        <w:rPr>
          <w:lang w:val="de-DE"/>
        </w:rPr>
        <w:t>the</w:t>
      </w:r>
      <w:proofErr w:type="spellEnd"/>
      <w:r w:rsidR="00910340">
        <w:rPr>
          <w:lang w:val="de-DE"/>
        </w:rPr>
        <w:t xml:space="preserve"> </w:t>
      </w:r>
      <w:proofErr w:type="spellStart"/>
      <w:r w:rsidRPr="003C091F">
        <w:rPr>
          <w:lang w:val="de-DE"/>
        </w:rPr>
        <w:t>requirement</w:t>
      </w:r>
      <w:proofErr w:type="spellEnd"/>
      <w:r w:rsidRPr="003C091F">
        <w:rPr>
          <w:lang w:val="de-DE"/>
        </w:rPr>
        <w:t xml:space="preserve"> </w:t>
      </w:r>
      <w:proofErr w:type="spellStart"/>
      <w:r w:rsidRPr="003C091F">
        <w:rPr>
          <w:lang w:val="de-DE"/>
        </w:rPr>
        <w:t>of</w:t>
      </w:r>
      <w:proofErr w:type="spellEnd"/>
      <w:r w:rsidRPr="003C091F">
        <w:rPr>
          <w:lang w:val="de-DE"/>
        </w:rPr>
        <w:t xml:space="preserve"> </w:t>
      </w:r>
      <w:proofErr w:type="spellStart"/>
      <w:r w:rsidRPr="003C091F">
        <w:rPr>
          <w:lang w:val="de-DE"/>
        </w:rPr>
        <w:t>the</w:t>
      </w:r>
      <w:proofErr w:type="spellEnd"/>
      <w:r w:rsidRPr="003C091F">
        <w:rPr>
          <w:lang w:val="de-DE"/>
        </w:rPr>
        <w:t xml:space="preserve"> </w:t>
      </w:r>
      <w:proofErr w:type="spellStart"/>
      <w:r w:rsidRPr="003C091F">
        <w:rPr>
          <w:lang w:val="de-DE"/>
        </w:rPr>
        <w:t>provisions</w:t>
      </w:r>
      <w:proofErr w:type="spellEnd"/>
      <w:r w:rsidRPr="003C091F">
        <w:rPr>
          <w:lang w:val="de-DE"/>
        </w:rPr>
        <w:t xml:space="preserve"> </w:t>
      </w:r>
      <w:proofErr w:type="spellStart"/>
      <w:r w:rsidRPr="003C091F">
        <w:rPr>
          <w:lang w:val="de-DE"/>
        </w:rPr>
        <w:t>of</w:t>
      </w:r>
      <w:proofErr w:type="spellEnd"/>
      <w:r w:rsidRPr="003C091F">
        <w:rPr>
          <w:lang w:val="de-DE"/>
        </w:rPr>
        <w:t xml:space="preserve"> 7.2.4.25.5 </w:t>
      </w:r>
      <w:proofErr w:type="spellStart"/>
      <w:r w:rsidRPr="003C091F">
        <w:rPr>
          <w:lang w:val="de-DE"/>
        </w:rPr>
        <w:t>to</w:t>
      </w:r>
      <w:proofErr w:type="spellEnd"/>
      <w:r w:rsidRPr="003C091F">
        <w:rPr>
          <w:lang w:val="de-DE"/>
        </w:rPr>
        <w:t xml:space="preserve"> </w:t>
      </w:r>
      <w:proofErr w:type="spellStart"/>
      <w:r w:rsidRPr="003C091F">
        <w:rPr>
          <w:lang w:val="de-DE"/>
        </w:rPr>
        <w:t>return</w:t>
      </w:r>
      <w:proofErr w:type="spellEnd"/>
      <w:r w:rsidRPr="003C091F">
        <w:rPr>
          <w:lang w:val="de-DE"/>
        </w:rPr>
        <w:t xml:space="preserve"> </w:t>
      </w:r>
      <w:proofErr w:type="spellStart"/>
      <w:r w:rsidRPr="003C091F">
        <w:rPr>
          <w:lang w:val="de-DE"/>
        </w:rPr>
        <w:t>the</w:t>
      </w:r>
      <w:proofErr w:type="spellEnd"/>
      <w:r w:rsidRPr="003C091F">
        <w:rPr>
          <w:lang w:val="de-DE"/>
        </w:rPr>
        <w:t xml:space="preserve"> gas/</w:t>
      </w:r>
      <w:proofErr w:type="spellStart"/>
      <w:r w:rsidRPr="003C091F">
        <w:rPr>
          <w:lang w:val="de-DE"/>
        </w:rPr>
        <w:t>air</w:t>
      </w:r>
      <w:proofErr w:type="spellEnd"/>
      <w:r w:rsidRPr="003C091F">
        <w:rPr>
          <w:lang w:val="de-DE"/>
        </w:rPr>
        <w:t xml:space="preserve"> </w:t>
      </w:r>
      <w:proofErr w:type="spellStart"/>
      <w:r w:rsidRPr="003C091F">
        <w:rPr>
          <w:lang w:val="de-DE"/>
        </w:rPr>
        <w:t>mixtures</w:t>
      </w:r>
      <w:proofErr w:type="spellEnd"/>
      <w:r w:rsidRPr="003C091F">
        <w:rPr>
          <w:lang w:val="de-DE"/>
        </w:rPr>
        <w:t xml:space="preserve"> </w:t>
      </w:r>
      <w:proofErr w:type="spellStart"/>
      <w:r w:rsidRPr="003C091F">
        <w:rPr>
          <w:lang w:val="de-DE"/>
        </w:rPr>
        <w:t>ashore</w:t>
      </w:r>
      <w:proofErr w:type="spellEnd"/>
      <w:r w:rsidRPr="003C091F">
        <w:rPr>
          <w:lang w:val="de-DE"/>
        </w:rPr>
        <w:t xml:space="preserve"> </w:t>
      </w:r>
      <w:proofErr w:type="spellStart"/>
      <w:r w:rsidRPr="003C091F">
        <w:rPr>
          <w:lang w:val="de-DE"/>
        </w:rPr>
        <w:t>through</w:t>
      </w:r>
      <w:proofErr w:type="spellEnd"/>
      <w:r w:rsidRPr="003C091F">
        <w:rPr>
          <w:lang w:val="de-DE"/>
        </w:rPr>
        <w:t xml:space="preserve"> a </w:t>
      </w:r>
      <w:proofErr w:type="spellStart"/>
      <w:r w:rsidRPr="003C091F">
        <w:rPr>
          <w:lang w:val="de-DE"/>
        </w:rPr>
        <w:t>vapour</w:t>
      </w:r>
      <w:proofErr w:type="spellEnd"/>
      <w:r w:rsidRPr="003C091F">
        <w:rPr>
          <w:lang w:val="de-DE"/>
        </w:rPr>
        <w:t xml:space="preserve"> </w:t>
      </w:r>
      <w:proofErr w:type="spellStart"/>
      <w:r w:rsidRPr="003C091F">
        <w:rPr>
          <w:lang w:val="de-DE"/>
        </w:rPr>
        <w:t>return</w:t>
      </w:r>
      <w:proofErr w:type="spellEnd"/>
      <w:r w:rsidRPr="003C091F">
        <w:rPr>
          <w:lang w:val="de-DE"/>
        </w:rPr>
        <w:t xml:space="preserve"> </w:t>
      </w:r>
      <w:proofErr w:type="spellStart"/>
      <w:r w:rsidRPr="003C091F">
        <w:rPr>
          <w:lang w:val="de-DE"/>
        </w:rPr>
        <w:t>piping</w:t>
      </w:r>
      <w:proofErr w:type="spellEnd"/>
      <w:r w:rsidRPr="003C091F">
        <w:rPr>
          <w:lang w:val="de-DE"/>
        </w:rPr>
        <w:t xml:space="preserve"> </w:t>
      </w:r>
      <w:proofErr w:type="spellStart"/>
      <w:r w:rsidRPr="003C091F">
        <w:rPr>
          <w:lang w:val="de-DE"/>
        </w:rPr>
        <w:t>during</w:t>
      </w:r>
      <w:proofErr w:type="spellEnd"/>
      <w:r w:rsidRPr="003C091F">
        <w:rPr>
          <w:lang w:val="de-DE"/>
        </w:rPr>
        <w:t xml:space="preserve"> </w:t>
      </w:r>
      <w:proofErr w:type="spellStart"/>
      <w:r w:rsidRPr="003C091F">
        <w:rPr>
          <w:lang w:val="de-DE"/>
        </w:rPr>
        <w:t>loading</w:t>
      </w:r>
      <w:proofErr w:type="spellEnd"/>
      <w:r w:rsidRPr="003C091F">
        <w:rPr>
          <w:lang w:val="de-DE"/>
        </w:rPr>
        <w:t xml:space="preserve"> </w:t>
      </w:r>
      <w:proofErr w:type="spellStart"/>
      <w:r w:rsidRPr="003C091F">
        <w:rPr>
          <w:lang w:val="de-DE"/>
        </w:rPr>
        <w:t>operation</w:t>
      </w:r>
      <w:r w:rsidR="00910340">
        <w:rPr>
          <w:lang w:val="de-DE"/>
        </w:rPr>
        <w:t>s</w:t>
      </w:r>
      <w:proofErr w:type="spellEnd"/>
      <w:r w:rsidRPr="003C091F">
        <w:rPr>
          <w:lang w:val="de-DE"/>
        </w:rPr>
        <w:t xml:space="preserve"> </w:t>
      </w:r>
      <w:proofErr w:type="spellStart"/>
      <w:r w:rsidRPr="003C091F">
        <w:rPr>
          <w:lang w:val="de-DE"/>
        </w:rPr>
        <w:t>of</w:t>
      </w:r>
      <w:proofErr w:type="spellEnd"/>
      <w:r w:rsidRPr="003C091F">
        <w:rPr>
          <w:lang w:val="de-DE"/>
        </w:rPr>
        <w:t xml:space="preserve"> heavy </w:t>
      </w:r>
      <w:proofErr w:type="spellStart"/>
      <w:r w:rsidRPr="003C091F">
        <w:rPr>
          <w:lang w:val="de-DE"/>
        </w:rPr>
        <w:t>heating</w:t>
      </w:r>
      <w:proofErr w:type="spellEnd"/>
      <w:r w:rsidRPr="003C091F">
        <w:rPr>
          <w:lang w:val="de-DE"/>
        </w:rPr>
        <w:t xml:space="preserve"> </w:t>
      </w:r>
      <w:proofErr w:type="spellStart"/>
      <w:r w:rsidRPr="003C091F">
        <w:rPr>
          <w:lang w:val="de-DE"/>
        </w:rPr>
        <w:t>oil</w:t>
      </w:r>
      <w:r w:rsidR="00910340">
        <w:rPr>
          <w:lang w:val="de-DE"/>
        </w:rPr>
        <w:t>s</w:t>
      </w:r>
      <w:proofErr w:type="spellEnd"/>
      <w:r w:rsidRPr="003C091F">
        <w:rPr>
          <w:lang w:val="de-DE"/>
        </w:rPr>
        <w:t xml:space="preserve"> (UN</w:t>
      </w:r>
      <w:r>
        <w:rPr>
          <w:lang w:val="de-DE"/>
        </w:rPr>
        <w:t xml:space="preserve"> </w:t>
      </w:r>
      <w:proofErr w:type="spellStart"/>
      <w:r>
        <w:rPr>
          <w:lang w:val="de-DE"/>
        </w:rPr>
        <w:t>No</w:t>
      </w:r>
      <w:proofErr w:type="spellEnd"/>
      <w:r>
        <w:rPr>
          <w:lang w:val="de-DE"/>
        </w:rPr>
        <w:t xml:space="preserve">. </w:t>
      </w:r>
      <w:r w:rsidRPr="003C091F">
        <w:rPr>
          <w:lang w:val="de-DE"/>
        </w:rPr>
        <w:t>3082).</w:t>
      </w:r>
    </w:p>
    <w:p w:rsidR="003C091F" w:rsidRPr="003C091F" w:rsidRDefault="003C091F" w:rsidP="003B3442">
      <w:pPr>
        <w:pStyle w:val="SingleTxtG"/>
        <w:rPr>
          <w:lang w:val="en-US"/>
        </w:rPr>
      </w:pPr>
      <w:r w:rsidRPr="003C091F">
        <w:rPr>
          <w:lang w:val="en-US"/>
        </w:rPr>
        <w:t>6.</w:t>
      </w:r>
      <w:r w:rsidRPr="003C091F">
        <w:rPr>
          <w:lang w:val="en-US"/>
        </w:rPr>
        <w:tab/>
        <w:t xml:space="preserve">It is proposed to introduce this exemption by adding a new Special </w:t>
      </w:r>
      <w:r w:rsidRPr="003B3442">
        <w:t>Provision</w:t>
      </w:r>
      <w:r w:rsidRPr="003C091F">
        <w:rPr>
          <w:lang w:val="en-US"/>
        </w:rPr>
        <w:t xml:space="preserve">: </w:t>
      </w:r>
    </w:p>
    <w:p w:rsidR="003C091F" w:rsidRPr="003C091F" w:rsidRDefault="003C091F" w:rsidP="003B3442">
      <w:pPr>
        <w:pStyle w:val="Bullet1G"/>
        <w:rPr>
          <w:lang w:val="en-US" w:eastAsia="fr-FR"/>
        </w:rPr>
      </w:pPr>
      <w:r w:rsidRPr="003C091F">
        <w:rPr>
          <w:lang w:val="en-US" w:eastAsia="fr-FR"/>
        </w:rPr>
        <w:t xml:space="preserve">Insert in section 3.3.1 of ADN: </w:t>
      </w:r>
      <w:r w:rsidR="003B3442">
        <w:rPr>
          <w:lang w:val="en-US" w:eastAsia="fr-FR"/>
        </w:rPr>
        <w:t>"</w:t>
      </w:r>
      <w:r w:rsidRPr="003C091F">
        <w:rPr>
          <w:lang w:val="en-US" w:eastAsia="fr-FR"/>
        </w:rPr>
        <w:t xml:space="preserve">804: </w:t>
      </w:r>
      <w:r w:rsidRPr="003C091F">
        <w:rPr>
          <w:lang w:val="en-US" w:eastAsia="fr-FR"/>
        </w:rPr>
        <w:tab/>
        <w:t xml:space="preserve">The provisions of 7.2.4.25.5 do not apply to the loading of </w:t>
      </w:r>
      <w:r w:rsidRPr="003C091F">
        <w:rPr>
          <w:lang w:val="en-US"/>
        </w:rPr>
        <w:t>UN No. 3082 ENVIRONMENTALLY</w:t>
      </w:r>
      <w:r w:rsidRPr="003C091F">
        <w:rPr>
          <w:lang w:val="en-US" w:eastAsia="fr-FR"/>
        </w:rPr>
        <w:t xml:space="preserve"> </w:t>
      </w:r>
      <w:r w:rsidRPr="003C091F">
        <w:rPr>
          <w:lang w:val="en-US"/>
        </w:rPr>
        <w:t xml:space="preserve">HAZARDOUS SUBSTANCE, LIQUID, N.O.S. (HEAVY HEATING OIL). If the gas/air mixtures </w:t>
      </w:r>
      <w:r>
        <w:rPr>
          <w:lang w:val="en-US"/>
        </w:rPr>
        <w:t>are</w:t>
      </w:r>
      <w:r w:rsidRPr="003C091F">
        <w:rPr>
          <w:lang w:val="en-US"/>
        </w:rPr>
        <w:t xml:space="preserve"> not returned ashore through a </w:t>
      </w:r>
      <w:proofErr w:type="spellStart"/>
      <w:r w:rsidRPr="003C091F">
        <w:rPr>
          <w:lang w:val="en-US"/>
        </w:rPr>
        <w:t>vapour</w:t>
      </w:r>
      <w:proofErr w:type="spellEnd"/>
      <w:r w:rsidRPr="003C091F">
        <w:rPr>
          <w:lang w:val="en-US"/>
        </w:rPr>
        <w:t xml:space="preserve"> return piping during loading operations, cargo tanks should be opened using the safe depressurization device referred to in 9.3.2.22.4 (a) third indent or 9.3.3.22.4 (a) third indent. In this case, the safe depressurization device is not required to include a fire-resistant flame arrester</w:t>
      </w:r>
      <w:r>
        <w:rPr>
          <w:lang w:val="en-US"/>
        </w:rPr>
        <w:t>.</w:t>
      </w:r>
      <w:r w:rsidR="003B3442">
        <w:rPr>
          <w:lang w:val="en-US"/>
        </w:rPr>
        <w:t>"</w:t>
      </w:r>
      <w:r w:rsidRPr="003C091F">
        <w:rPr>
          <w:lang w:val="en-US" w:eastAsia="fr-FR"/>
        </w:rPr>
        <w:t xml:space="preserve"> </w:t>
      </w:r>
    </w:p>
    <w:p w:rsidR="003C091F" w:rsidRPr="003C091F" w:rsidRDefault="003C091F" w:rsidP="003B3442">
      <w:pPr>
        <w:pStyle w:val="Bullet1G"/>
        <w:rPr>
          <w:lang w:val="en-US" w:eastAsia="fr-FR"/>
        </w:rPr>
      </w:pPr>
      <w:r w:rsidRPr="003C091F">
        <w:rPr>
          <w:lang w:val="en-US" w:eastAsia="fr-FR"/>
        </w:rPr>
        <w:t xml:space="preserve">Insert </w:t>
      </w:r>
      <w:r w:rsidR="003B3442">
        <w:rPr>
          <w:lang w:val="en-US" w:eastAsia="fr-FR"/>
        </w:rPr>
        <w:t>"</w:t>
      </w:r>
      <w:r w:rsidRPr="003C091F">
        <w:rPr>
          <w:lang w:val="en-US" w:eastAsia="fr-FR"/>
        </w:rPr>
        <w:t>804</w:t>
      </w:r>
      <w:r w:rsidR="003B3442">
        <w:rPr>
          <w:lang w:val="en-US" w:eastAsia="fr-FR"/>
        </w:rPr>
        <w:t>"</w:t>
      </w:r>
      <w:r w:rsidRPr="003C091F">
        <w:rPr>
          <w:lang w:val="en-US" w:eastAsia="fr-FR"/>
        </w:rPr>
        <w:t xml:space="preserve"> in column (6) of Table </w:t>
      </w:r>
      <w:proofErr w:type="gramStart"/>
      <w:r w:rsidRPr="003C091F">
        <w:rPr>
          <w:lang w:val="en-US" w:eastAsia="fr-FR"/>
        </w:rPr>
        <w:t>A</w:t>
      </w:r>
      <w:proofErr w:type="gramEnd"/>
      <w:r w:rsidRPr="003C091F">
        <w:rPr>
          <w:lang w:val="en-US" w:eastAsia="fr-FR"/>
        </w:rPr>
        <w:t xml:space="preserve"> of Chapter 3.2 of ADN for UN No. 3082.</w:t>
      </w:r>
    </w:p>
    <w:p w:rsidR="003C091F" w:rsidRPr="003C091F" w:rsidRDefault="003C091F" w:rsidP="003B3442">
      <w:pPr>
        <w:pStyle w:val="Bullet1G"/>
        <w:rPr>
          <w:lang w:val="en-US" w:eastAsia="fr-FR"/>
        </w:rPr>
      </w:pPr>
      <w:r w:rsidRPr="003C091F">
        <w:rPr>
          <w:lang w:val="de-DE" w:eastAsia="fr-FR"/>
        </w:rPr>
        <w:t xml:space="preserve">Insert "See Special Provision 804" in </w:t>
      </w:r>
      <w:proofErr w:type="spellStart"/>
      <w:r w:rsidRPr="003C091F">
        <w:rPr>
          <w:lang w:val="de-DE" w:eastAsia="fr-FR"/>
        </w:rPr>
        <w:t>column</w:t>
      </w:r>
      <w:proofErr w:type="spellEnd"/>
      <w:r w:rsidRPr="003C091F">
        <w:rPr>
          <w:lang w:val="de-DE" w:eastAsia="fr-FR"/>
        </w:rPr>
        <w:t xml:space="preserve"> (20) </w:t>
      </w:r>
      <w:proofErr w:type="spellStart"/>
      <w:r w:rsidRPr="003C091F">
        <w:rPr>
          <w:lang w:val="de-DE" w:eastAsia="fr-FR"/>
        </w:rPr>
        <w:t>of</w:t>
      </w:r>
      <w:proofErr w:type="spellEnd"/>
      <w:r w:rsidRPr="003C091F">
        <w:rPr>
          <w:lang w:val="de-DE" w:eastAsia="fr-FR"/>
        </w:rPr>
        <w:t xml:space="preserve"> Table C </w:t>
      </w:r>
      <w:proofErr w:type="spellStart"/>
      <w:r w:rsidRPr="003C091F">
        <w:rPr>
          <w:lang w:val="de-DE" w:eastAsia="fr-FR"/>
        </w:rPr>
        <w:t>of</w:t>
      </w:r>
      <w:proofErr w:type="spellEnd"/>
      <w:r w:rsidRPr="003C091F">
        <w:rPr>
          <w:lang w:val="de-DE" w:eastAsia="fr-FR"/>
        </w:rPr>
        <w:t xml:space="preserve"> Chapter 3.2 </w:t>
      </w:r>
      <w:proofErr w:type="spellStart"/>
      <w:r w:rsidRPr="003C091F">
        <w:rPr>
          <w:lang w:val="de-DE" w:eastAsia="fr-FR"/>
        </w:rPr>
        <w:t>of</w:t>
      </w:r>
      <w:proofErr w:type="spellEnd"/>
      <w:r w:rsidRPr="003C091F">
        <w:rPr>
          <w:lang w:val="de-DE" w:eastAsia="fr-FR"/>
        </w:rPr>
        <w:t xml:space="preserve"> ADN </w:t>
      </w:r>
      <w:proofErr w:type="spellStart"/>
      <w:r w:rsidRPr="003C091F">
        <w:rPr>
          <w:lang w:val="de-DE" w:eastAsia="fr-FR"/>
        </w:rPr>
        <w:t>for</w:t>
      </w:r>
      <w:proofErr w:type="spellEnd"/>
      <w:r w:rsidRPr="003C091F">
        <w:rPr>
          <w:lang w:val="de-DE" w:eastAsia="fr-FR"/>
        </w:rPr>
        <w:t xml:space="preserve"> UN </w:t>
      </w:r>
      <w:proofErr w:type="spellStart"/>
      <w:r w:rsidRPr="003C091F">
        <w:rPr>
          <w:lang w:val="de-DE" w:eastAsia="fr-FR"/>
        </w:rPr>
        <w:t>No</w:t>
      </w:r>
      <w:proofErr w:type="spellEnd"/>
      <w:r w:rsidRPr="003C091F">
        <w:rPr>
          <w:lang w:val="de-DE" w:eastAsia="fr-FR"/>
        </w:rPr>
        <w:t>. 3082 ENVIRONMENTALLY HAZARDOUS SUBSTANCE, LIQUID, N.O.S. (HEAVY HEATING OIL).</w:t>
      </w:r>
    </w:p>
    <w:p w:rsidR="003C091F" w:rsidRPr="003C091F" w:rsidRDefault="003C091F" w:rsidP="003B3442">
      <w:pPr>
        <w:pStyle w:val="HChG"/>
        <w:rPr>
          <w:lang w:val="de-DE" w:eastAsia="fr-FR"/>
        </w:rPr>
      </w:pPr>
      <w:r w:rsidRPr="003C091F">
        <w:rPr>
          <w:snapToGrid w:val="0"/>
          <w:color w:val="000000"/>
          <w:lang w:val="en-US" w:eastAsia="fr-FR"/>
        </w:rPr>
        <w:tab/>
      </w:r>
      <w:r w:rsidR="0023066C">
        <w:rPr>
          <w:snapToGrid w:val="0"/>
          <w:color w:val="000000"/>
          <w:lang w:val="en-US" w:eastAsia="fr-FR"/>
        </w:rPr>
        <w:tab/>
      </w:r>
      <w:r w:rsidR="0023066C">
        <w:rPr>
          <w:lang w:val="de-DE" w:eastAsia="fr-FR"/>
        </w:rPr>
        <w:t xml:space="preserve">Relevant </w:t>
      </w:r>
      <w:r w:rsidR="0023066C" w:rsidRPr="003B3442">
        <w:t>document</w:t>
      </w:r>
    </w:p>
    <w:p w:rsidR="003C091F" w:rsidRPr="003C091F" w:rsidRDefault="003C091F" w:rsidP="003B3442">
      <w:pPr>
        <w:pStyle w:val="SingleTxtG"/>
        <w:rPr>
          <w:lang w:val="de-DE"/>
        </w:rPr>
      </w:pPr>
      <w:proofErr w:type="spellStart"/>
      <w:r w:rsidRPr="003C091F">
        <w:rPr>
          <w:lang w:val="de-DE"/>
        </w:rPr>
        <w:t>Risk</w:t>
      </w:r>
      <w:proofErr w:type="spellEnd"/>
      <w:r w:rsidRPr="003C091F">
        <w:rPr>
          <w:lang w:val="de-DE"/>
        </w:rPr>
        <w:t xml:space="preserve"> </w:t>
      </w:r>
      <w:proofErr w:type="spellStart"/>
      <w:r w:rsidRPr="003C091F">
        <w:rPr>
          <w:lang w:val="de-DE"/>
        </w:rPr>
        <w:t>assessment</w:t>
      </w:r>
      <w:proofErr w:type="spellEnd"/>
      <w:r w:rsidRPr="003C091F">
        <w:rPr>
          <w:lang w:val="de-DE"/>
        </w:rPr>
        <w:t xml:space="preserve"> </w:t>
      </w:r>
      <w:proofErr w:type="spellStart"/>
      <w:r w:rsidRPr="003C091F">
        <w:rPr>
          <w:lang w:val="de-DE"/>
        </w:rPr>
        <w:t>for</w:t>
      </w:r>
      <w:proofErr w:type="spellEnd"/>
      <w:r w:rsidRPr="003C091F">
        <w:rPr>
          <w:lang w:val="de-DE"/>
        </w:rPr>
        <w:t xml:space="preserve"> </w:t>
      </w:r>
      <w:proofErr w:type="spellStart"/>
      <w:r w:rsidRPr="003C091F">
        <w:rPr>
          <w:lang w:val="de-DE"/>
        </w:rPr>
        <w:t>emissions</w:t>
      </w:r>
      <w:proofErr w:type="spellEnd"/>
      <w:r w:rsidRPr="003C091F">
        <w:rPr>
          <w:lang w:val="de-DE"/>
        </w:rPr>
        <w:t xml:space="preserve"> </w:t>
      </w:r>
      <w:proofErr w:type="spellStart"/>
      <w:r w:rsidRPr="003C091F">
        <w:rPr>
          <w:lang w:val="de-DE"/>
        </w:rPr>
        <w:t>from</w:t>
      </w:r>
      <w:proofErr w:type="spellEnd"/>
      <w:r w:rsidRPr="003C091F">
        <w:rPr>
          <w:lang w:val="de-DE"/>
        </w:rPr>
        <w:t xml:space="preserve"> </w:t>
      </w:r>
      <w:proofErr w:type="spellStart"/>
      <w:r w:rsidRPr="003C091F">
        <w:rPr>
          <w:lang w:val="de-DE"/>
        </w:rPr>
        <w:t>hot</w:t>
      </w:r>
      <w:proofErr w:type="spellEnd"/>
      <w:r w:rsidRPr="003C091F">
        <w:rPr>
          <w:lang w:val="de-DE"/>
        </w:rPr>
        <w:t xml:space="preserve"> </w:t>
      </w:r>
      <w:r w:rsidRPr="003B3442">
        <w:t>heavy</w:t>
      </w:r>
      <w:r w:rsidRPr="003C091F">
        <w:rPr>
          <w:lang w:val="de-DE"/>
        </w:rPr>
        <w:t xml:space="preserve"> </w:t>
      </w:r>
      <w:proofErr w:type="spellStart"/>
      <w:r w:rsidRPr="003C091F">
        <w:rPr>
          <w:lang w:val="de-DE"/>
        </w:rPr>
        <w:t>fuel</w:t>
      </w:r>
      <w:proofErr w:type="spellEnd"/>
      <w:r w:rsidRPr="003C091F">
        <w:rPr>
          <w:lang w:val="de-DE"/>
        </w:rPr>
        <w:t xml:space="preserve"> </w:t>
      </w:r>
      <w:proofErr w:type="spellStart"/>
      <w:r w:rsidRPr="003C091F">
        <w:rPr>
          <w:lang w:val="de-DE"/>
        </w:rPr>
        <w:t>oil</w:t>
      </w:r>
      <w:proofErr w:type="spellEnd"/>
      <w:r w:rsidRPr="003C091F">
        <w:rPr>
          <w:lang w:val="de-DE"/>
        </w:rPr>
        <w:t xml:space="preserve"> </w:t>
      </w:r>
      <w:proofErr w:type="spellStart"/>
      <w:r w:rsidRPr="003C091F">
        <w:rPr>
          <w:lang w:val="de-DE"/>
        </w:rPr>
        <w:t>during</w:t>
      </w:r>
      <w:proofErr w:type="spellEnd"/>
      <w:r w:rsidRPr="003C091F">
        <w:rPr>
          <w:lang w:val="de-DE"/>
        </w:rPr>
        <w:t xml:space="preserve"> </w:t>
      </w:r>
      <w:proofErr w:type="spellStart"/>
      <w:r w:rsidRPr="003C091F">
        <w:rPr>
          <w:lang w:val="de-DE"/>
        </w:rPr>
        <w:t>barge</w:t>
      </w:r>
      <w:proofErr w:type="spellEnd"/>
      <w:r w:rsidRPr="003C091F">
        <w:rPr>
          <w:lang w:val="de-DE"/>
        </w:rPr>
        <w:t xml:space="preserve"> </w:t>
      </w:r>
      <w:proofErr w:type="spellStart"/>
      <w:r w:rsidRPr="003C091F">
        <w:rPr>
          <w:lang w:val="de-DE"/>
        </w:rPr>
        <w:t>loading</w:t>
      </w:r>
      <w:proofErr w:type="spellEnd"/>
      <w:r w:rsidRPr="003C091F">
        <w:rPr>
          <w:lang w:val="de-DE"/>
        </w:rPr>
        <w:t xml:space="preserve"> – CONCAWE – </w:t>
      </w:r>
      <w:proofErr w:type="spellStart"/>
      <w:r w:rsidRPr="003C091F">
        <w:rPr>
          <w:lang w:val="de-DE"/>
        </w:rPr>
        <w:t>January</w:t>
      </w:r>
      <w:proofErr w:type="spellEnd"/>
      <w:r w:rsidRPr="003C091F">
        <w:rPr>
          <w:lang w:val="de-DE"/>
        </w:rPr>
        <w:t xml:space="preserve"> 2015 – I</w:t>
      </w:r>
      <w:r w:rsidR="0023066C">
        <w:rPr>
          <w:lang w:val="de-DE"/>
        </w:rPr>
        <w:t>SBN 978-2-87567-044-1.</w:t>
      </w:r>
    </w:p>
    <w:p w:rsidR="00EB292F" w:rsidRPr="003B3442" w:rsidRDefault="003C091F" w:rsidP="003B3442">
      <w:pPr>
        <w:tabs>
          <w:tab w:val="left" w:pos="1418"/>
          <w:tab w:val="left" w:pos="1985"/>
          <w:tab w:val="left" w:pos="2552"/>
          <w:tab w:val="left" w:pos="3119"/>
          <w:tab w:val="left" w:pos="3686"/>
        </w:tabs>
        <w:spacing w:before="240"/>
        <w:ind w:left="1134" w:right="1134"/>
        <w:jc w:val="center"/>
        <w:rPr>
          <w:snapToGrid w:val="0"/>
          <w:u w:val="single"/>
          <w:lang w:eastAsia="fr-FR"/>
        </w:rPr>
      </w:pPr>
      <w:r w:rsidRPr="003C091F">
        <w:rPr>
          <w:snapToGrid w:val="0"/>
          <w:u w:val="single"/>
          <w:lang w:eastAsia="fr-FR"/>
        </w:rPr>
        <w:tab/>
      </w:r>
      <w:r w:rsidRPr="003C091F">
        <w:rPr>
          <w:snapToGrid w:val="0"/>
          <w:u w:val="single"/>
          <w:lang w:eastAsia="fr-FR"/>
        </w:rPr>
        <w:tab/>
      </w:r>
      <w:r w:rsidRPr="003C091F">
        <w:rPr>
          <w:snapToGrid w:val="0"/>
          <w:u w:val="single"/>
          <w:lang w:eastAsia="fr-FR"/>
        </w:rPr>
        <w:tab/>
      </w:r>
    </w:p>
    <w:sectPr w:rsidR="00EB292F" w:rsidRPr="003B3442" w:rsidSect="001A5D77">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2F" w:rsidRPr="00FB1744" w:rsidRDefault="00EB292F" w:rsidP="00FB1744">
      <w:pPr>
        <w:pStyle w:val="Footer"/>
      </w:pPr>
    </w:p>
  </w:endnote>
  <w:endnote w:type="continuationSeparator" w:id="0">
    <w:p w:rsidR="00EB292F" w:rsidRPr="00FB1744" w:rsidRDefault="00EB292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664DF5">
      <w:rPr>
        <w:b/>
        <w:noProof/>
        <w:sz w:val="18"/>
      </w:rPr>
      <w:t>2</w:t>
    </w:r>
    <w:r w:rsidRPr="001A5D7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Footer"/>
      <w:tabs>
        <w:tab w:val="right" w:pos="9598"/>
      </w:tabs>
      <w:rPr>
        <w:b/>
        <w:sz w:val="18"/>
      </w:rPr>
    </w:pPr>
    <w:r>
      <w:t>GE.15-</w:t>
    </w:r>
    <w:r>
      <w:tab/>
    </w:r>
    <w:r w:rsidRPr="001A5D77">
      <w:rPr>
        <w:b/>
        <w:sz w:val="18"/>
      </w:rPr>
      <w:fldChar w:fldCharType="begin"/>
    </w:r>
    <w:r w:rsidRPr="001A5D77">
      <w:rPr>
        <w:b/>
        <w:sz w:val="18"/>
      </w:rPr>
      <w:instrText xml:space="preserve"> PAGE  \* MERGEFORMAT </w:instrText>
    </w:r>
    <w:r w:rsidRPr="001A5D77">
      <w:rPr>
        <w:b/>
        <w:sz w:val="18"/>
      </w:rPr>
      <w:fldChar w:fldCharType="separate"/>
    </w:r>
    <w:r w:rsidR="003C091F">
      <w:rPr>
        <w:b/>
        <w:noProof/>
        <w:sz w:val="18"/>
      </w:rPr>
      <w:t>13</w:t>
    </w:r>
    <w:r w:rsidRPr="001A5D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2F" w:rsidRPr="00FB1744" w:rsidRDefault="00EB292F" w:rsidP="00FB1744">
      <w:pPr>
        <w:tabs>
          <w:tab w:val="right" w:pos="2155"/>
        </w:tabs>
        <w:spacing w:after="80" w:line="240" w:lineRule="auto"/>
        <w:ind w:left="680"/>
      </w:pPr>
      <w:r>
        <w:rPr>
          <w:u w:val="single"/>
        </w:rPr>
        <w:tab/>
      </w:r>
    </w:p>
  </w:footnote>
  <w:footnote w:type="continuationSeparator" w:id="0">
    <w:p w:rsidR="00EB292F" w:rsidRPr="00FB1744" w:rsidRDefault="00EB292F" w:rsidP="00FB1744">
      <w:pPr>
        <w:tabs>
          <w:tab w:val="right" w:pos="2155"/>
        </w:tabs>
        <w:spacing w:after="80" w:line="240" w:lineRule="auto"/>
        <w:ind w:left="680"/>
      </w:pPr>
      <w:r>
        <w:rPr>
          <w:u w:val="single"/>
        </w:rPr>
        <w:tab/>
      </w:r>
    </w:p>
  </w:footnote>
  <w:footnote w:id="1">
    <w:p w:rsidR="003B3442" w:rsidRPr="003B3442" w:rsidRDefault="003B3442" w:rsidP="003B3442">
      <w:pPr>
        <w:pStyle w:val="FootnoteText"/>
        <w:widowControl w:val="0"/>
        <w:tabs>
          <w:tab w:val="clear" w:pos="1021"/>
          <w:tab w:val="right" w:pos="1020"/>
        </w:tabs>
        <w:rPr>
          <w:lang w:val="fr-CH"/>
        </w:rPr>
      </w:pPr>
      <w:r>
        <w:tab/>
      </w:r>
      <w:r>
        <w:rPr>
          <w:rStyle w:val="FootnoteReference"/>
        </w:rPr>
        <w:footnoteRef/>
      </w:r>
      <w:r>
        <w:tab/>
      </w:r>
      <w:proofErr w:type="gramStart"/>
      <w:r w:rsidRPr="003B3442">
        <w:rPr>
          <w:lang w:val="en-US"/>
        </w:rPr>
        <w:t>Distributed in German by the Central Commission for the Navigation of the Rhine under the symbol CCNR-ZKR/ADN/WP.15/AC.2/2016/2</w:t>
      </w:r>
      <w:r>
        <w:rPr>
          <w:lang w:val="en-US"/>
        </w:rPr>
        <w:t>6</w:t>
      </w:r>
      <w:r w:rsidRPr="003B3442">
        <w:rPr>
          <w:lang w:val="en-US"/>
        </w:rPr>
        <w:t>.</w:t>
      </w:r>
      <w:proofErr w:type="gramEnd"/>
      <w:r w:rsidRPr="003B3442">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EB292F" w:rsidP="001A5D77">
    <w:pPr>
      <w:pStyle w:val="Header"/>
    </w:pPr>
    <w:r w:rsidRPr="001A5D77">
      <w:t>ECE/TRANS/WP.15/AC.2/201</w:t>
    </w:r>
    <w:r>
      <w:t>6/2</w:t>
    </w:r>
    <w:r w:rsidR="003C091F">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92F" w:rsidRPr="001A5D77" w:rsidRDefault="00B628EB" w:rsidP="001A5D77">
    <w:pPr>
      <w:pStyle w:val="Header"/>
      <w:jc w:val="right"/>
    </w:pPr>
    <w:r>
      <w:t>ECE/TRANS/WP.15/AC.2/2016/25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C3A9D"/>
    <w:multiLevelType w:val="hybridMultilevel"/>
    <w:tmpl w:val="DB84EFDA"/>
    <w:lvl w:ilvl="0" w:tplc="EFEE235C">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11">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0"/>
  </w:num>
  <w:num w:numId="9">
    <w:abstractNumId w:val="5"/>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46E92"/>
    <w:rsid w:val="0007681F"/>
    <w:rsid w:val="001170DC"/>
    <w:rsid w:val="001A5D77"/>
    <w:rsid w:val="001E0828"/>
    <w:rsid w:val="0023066C"/>
    <w:rsid w:val="00247E2C"/>
    <w:rsid w:val="0027694D"/>
    <w:rsid w:val="002A190C"/>
    <w:rsid w:val="002D6C53"/>
    <w:rsid w:val="002F5595"/>
    <w:rsid w:val="00334F6A"/>
    <w:rsid w:val="00336ADA"/>
    <w:rsid w:val="00342AC8"/>
    <w:rsid w:val="003B1001"/>
    <w:rsid w:val="003B3442"/>
    <w:rsid w:val="003B4550"/>
    <w:rsid w:val="003C091F"/>
    <w:rsid w:val="003F5FE9"/>
    <w:rsid w:val="00456795"/>
    <w:rsid w:val="00461253"/>
    <w:rsid w:val="00470FE6"/>
    <w:rsid w:val="005042C2"/>
    <w:rsid w:val="005C0785"/>
    <w:rsid w:val="005E769A"/>
    <w:rsid w:val="00664DF5"/>
    <w:rsid w:val="00671529"/>
    <w:rsid w:val="00694649"/>
    <w:rsid w:val="006A3BE4"/>
    <w:rsid w:val="006A7DCE"/>
    <w:rsid w:val="00717266"/>
    <w:rsid w:val="007268F9"/>
    <w:rsid w:val="007A3B8A"/>
    <w:rsid w:val="007C52B0"/>
    <w:rsid w:val="008041D0"/>
    <w:rsid w:val="008C0AF4"/>
    <w:rsid w:val="00910340"/>
    <w:rsid w:val="009411B4"/>
    <w:rsid w:val="00997D91"/>
    <w:rsid w:val="009D0139"/>
    <w:rsid w:val="009F5CDC"/>
    <w:rsid w:val="00A775CF"/>
    <w:rsid w:val="00AB3C7E"/>
    <w:rsid w:val="00B06045"/>
    <w:rsid w:val="00B628EB"/>
    <w:rsid w:val="00B72FE0"/>
    <w:rsid w:val="00C35A27"/>
    <w:rsid w:val="00C7008B"/>
    <w:rsid w:val="00CB6572"/>
    <w:rsid w:val="00D74315"/>
    <w:rsid w:val="00E02C2B"/>
    <w:rsid w:val="00E60370"/>
    <w:rsid w:val="00EA42BD"/>
    <w:rsid w:val="00EB292F"/>
    <w:rsid w:val="00ED6C48"/>
    <w:rsid w:val="00F65F5D"/>
    <w:rsid w:val="00F86A3A"/>
    <w:rsid w:val="00FB174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customStyle="1" w:styleId="Default">
    <w:name w:val="Default"/>
    <w:rsid w:val="003C091F"/>
    <w:pPr>
      <w:autoSpaceDE w:val="0"/>
      <w:autoSpaceDN w:val="0"/>
      <w:adjustRightInd w:val="0"/>
      <w:spacing w:after="0" w:line="240" w:lineRule="auto"/>
    </w:pPr>
    <w:rPr>
      <w:rFonts w:ascii="Times New Roman" w:eastAsia="Times New Roman" w:hAnsi="Times New Roman" w:cs="Times New Roman"/>
      <w:color w:val="000000"/>
      <w:sz w:val="24"/>
      <w:szCs w:val="24"/>
      <w:lang w:val="de-D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customStyle="1" w:styleId="Default">
    <w:name w:val="Default"/>
    <w:rsid w:val="003C091F"/>
    <w:pPr>
      <w:autoSpaceDE w:val="0"/>
      <w:autoSpaceDN w:val="0"/>
      <w:adjustRightInd w:val="0"/>
      <w:spacing w:after="0" w:line="240" w:lineRule="auto"/>
    </w:pPr>
    <w:rPr>
      <w:rFonts w:ascii="Times New Roman" w:eastAsia="Times New Roman" w:hAnsi="Times New Roman" w:cs="Times New Roman"/>
      <w:color w:val="000000"/>
      <w:sz w:val="24"/>
      <w:szCs w:val="24"/>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0652-DEC1-42BB-A7FE-AC3CB4D3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UNECE</cp:lastModifiedBy>
  <cp:revision>8</cp:revision>
  <cp:lastPrinted>2015-06-02T14:53:00Z</cp:lastPrinted>
  <dcterms:created xsi:type="dcterms:W3CDTF">2015-11-03T12:42:00Z</dcterms:created>
  <dcterms:modified xsi:type="dcterms:W3CDTF">2015-11-03T16:26:00Z</dcterms:modified>
</cp:coreProperties>
</file>