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1D71BC">
        <w:trPr>
          <w:trHeight w:hRule="exact" w:val="851"/>
        </w:trPr>
        <w:tc>
          <w:tcPr>
            <w:tcW w:w="4900" w:type="dxa"/>
            <w:gridSpan w:val="2"/>
            <w:tcBorders>
              <w:bottom w:val="single" w:sz="4" w:space="0" w:color="auto"/>
            </w:tcBorders>
            <w:vAlign w:val="bottom"/>
          </w:tcPr>
          <w:p w:rsidR="00A658DB" w:rsidRPr="00245892" w:rsidRDefault="00A658DB" w:rsidP="001D71BC">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1D71BC">
            <w:pPr>
              <w:jc w:val="right"/>
            </w:pPr>
          </w:p>
        </w:tc>
        <w:tc>
          <w:tcPr>
            <w:tcW w:w="4544" w:type="dxa"/>
            <w:gridSpan w:val="2"/>
            <w:tcBorders>
              <w:left w:val="nil"/>
              <w:bottom w:val="single" w:sz="4" w:space="0" w:color="auto"/>
            </w:tcBorders>
            <w:vAlign w:val="bottom"/>
          </w:tcPr>
          <w:p w:rsidR="00A658DB" w:rsidRPr="00245892" w:rsidRDefault="00A658DB" w:rsidP="001D71BC">
            <w:pPr>
              <w:jc w:val="right"/>
            </w:pPr>
            <w:r w:rsidRPr="009D6B18">
              <w:rPr>
                <w:sz w:val="40"/>
                <w:szCs w:val="40"/>
                <w:lang w:val="en-US"/>
              </w:rPr>
              <w:t>ECE</w:t>
            </w:r>
            <w:r w:rsidRPr="00245892">
              <w:t>/</w:t>
            </w:r>
            <w:fldSimple w:instr=" FILLIN  &quot;Введите символ после ЕCE/&quot;  \* MERGEFORMAT ">
              <w:r w:rsidR="00FC0E9F">
                <w:t>TRANS/WP.29/2016/67</w:t>
              </w:r>
            </w:fldSimple>
            <w:r w:rsidRPr="00245892">
              <w:t xml:space="preserve">                  </w:t>
            </w:r>
          </w:p>
        </w:tc>
      </w:tr>
      <w:tr w:rsidR="00A658DB" w:rsidRPr="00245892" w:rsidTr="00264B3B">
        <w:trPr>
          <w:trHeight w:hRule="exact" w:val="2706"/>
        </w:trPr>
        <w:tc>
          <w:tcPr>
            <w:tcW w:w="1280" w:type="dxa"/>
            <w:tcBorders>
              <w:top w:val="single" w:sz="4" w:space="0" w:color="auto"/>
              <w:bottom w:val="single" w:sz="12" w:space="0" w:color="auto"/>
            </w:tcBorders>
          </w:tcPr>
          <w:p w:rsidR="00A658DB" w:rsidRPr="00245892" w:rsidRDefault="00A658DB" w:rsidP="001D71BC">
            <w:pPr>
              <w:spacing w:before="120"/>
              <w:jc w:val="center"/>
            </w:pPr>
            <w:r>
              <w:rPr>
                <w:noProof/>
                <w:lang w:val="en-GB" w:eastAsia="en-GB"/>
              </w:rPr>
              <w:drawing>
                <wp:inline distT="0" distB="0" distL="0" distR="0" wp14:anchorId="2F7E7B43" wp14:editId="224B7728">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1D71BC">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1D71BC">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91037B">
              <w:fldChar w:fldCharType="separate"/>
            </w:r>
            <w:r w:rsidRPr="00245892">
              <w:fldChar w:fldCharType="end"/>
            </w:r>
            <w:bookmarkEnd w:id="1"/>
          </w:p>
          <w:p w:rsidR="00A658DB" w:rsidRPr="00245892" w:rsidRDefault="00A658DB" w:rsidP="001D71BC">
            <w:fldSimple w:instr=" FILLIN  &quot;Введите дату документа&quot; \* MERGEFORMAT ">
              <w:r w:rsidR="00FC0E9F">
                <w:t>11 April 2016</w:t>
              </w:r>
            </w:fldSimple>
          </w:p>
          <w:p w:rsidR="00A658DB" w:rsidRPr="00245892" w:rsidRDefault="00A658DB" w:rsidP="001D71BC">
            <w:r w:rsidRPr="00245892">
              <w:t>Russian</w:t>
            </w:r>
          </w:p>
          <w:p w:rsidR="00A658DB" w:rsidRPr="00245892" w:rsidRDefault="00A658DB" w:rsidP="001D71BC">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91037B">
              <w:fldChar w:fldCharType="separate"/>
            </w:r>
            <w:r w:rsidRPr="00245892">
              <w:fldChar w:fldCharType="end"/>
            </w:r>
            <w:bookmarkEnd w:id="2"/>
          </w:p>
          <w:p w:rsidR="00A658DB" w:rsidRPr="00245892" w:rsidRDefault="00A658DB" w:rsidP="001D71BC"/>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5A652B" w:rsidRPr="005A652B" w:rsidRDefault="005A652B" w:rsidP="005A652B">
      <w:pPr>
        <w:spacing w:before="120" w:line="240" w:lineRule="auto"/>
        <w:rPr>
          <w:sz w:val="28"/>
          <w:szCs w:val="28"/>
          <w:lang w:bidi="ru-RU"/>
        </w:rPr>
      </w:pPr>
      <w:r w:rsidRPr="005A652B">
        <w:rPr>
          <w:sz w:val="28"/>
          <w:szCs w:val="28"/>
          <w:lang w:bidi="ru-RU"/>
        </w:rPr>
        <w:t>Комитет по внутреннему транспорту</w:t>
      </w:r>
    </w:p>
    <w:p w:rsidR="005A652B" w:rsidRPr="005A652B" w:rsidRDefault="005A652B" w:rsidP="005A652B">
      <w:pPr>
        <w:spacing w:before="120" w:line="240" w:lineRule="auto"/>
        <w:rPr>
          <w:b/>
          <w:sz w:val="24"/>
          <w:szCs w:val="24"/>
          <w:lang w:bidi="ru-RU"/>
        </w:rPr>
      </w:pPr>
      <w:r w:rsidRPr="005A652B">
        <w:rPr>
          <w:b/>
          <w:sz w:val="24"/>
          <w:szCs w:val="24"/>
          <w:lang w:bidi="ru-RU"/>
        </w:rPr>
        <w:t>Всемирный форум для согласования правил</w:t>
      </w:r>
      <w:r w:rsidRPr="005A652B">
        <w:rPr>
          <w:b/>
          <w:sz w:val="24"/>
          <w:szCs w:val="24"/>
          <w:lang w:bidi="ru-RU"/>
        </w:rPr>
        <w:br/>
        <w:t>в области транспортных средств</w:t>
      </w:r>
    </w:p>
    <w:p w:rsidR="005A652B" w:rsidRPr="005A652B" w:rsidRDefault="005A652B" w:rsidP="00264B3B">
      <w:pPr>
        <w:spacing w:before="120" w:line="240" w:lineRule="auto"/>
        <w:rPr>
          <w:b/>
          <w:lang w:bidi="ru-RU"/>
        </w:rPr>
      </w:pPr>
      <w:r w:rsidRPr="005A652B">
        <w:rPr>
          <w:b/>
          <w:lang w:bidi="ru-RU"/>
        </w:rPr>
        <w:t>169-я сессия</w:t>
      </w:r>
    </w:p>
    <w:p w:rsidR="005A652B" w:rsidRPr="005A652B" w:rsidRDefault="00264B3B" w:rsidP="005A652B">
      <w:pPr>
        <w:spacing w:line="240" w:lineRule="auto"/>
        <w:rPr>
          <w:lang w:bidi="ru-RU"/>
        </w:rPr>
      </w:pPr>
      <w:r>
        <w:rPr>
          <w:lang w:bidi="ru-RU"/>
        </w:rPr>
        <w:t>Женева, 21</w:t>
      </w:r>
      <w:r w:rsidRPr="00F74AE6">
        <w:rPr>
          <w:lang w:bidi="ru-RU"/>
        </w:rPr>
        <w:t>–</w:t>
      </w:r>
      <w:r w:rsidR="005A652B" w:rsidRPr="005A652B">
        <w:rPr>
          <w:lang w:bidi="ru-RU"/>
        </w:rPr>
        <w:t>24 июня 2016 года</w:t>
      </w:r>
    </w:p>
    <w:p w:rsidR="005A652B" w:rsidRPr="005A652B" w:rsidRDefault="005A652B" w:rsidP="005A652B">
      <w:pPr>
        <w:spacing w:line="240" w:lineRule="auto"/>
        <w:rPr>
          <w:lang w:bidi="ru-RU"/>
        </w:rPr>
      </w:pPr>
      <w:r w:rsidRPr="005A652B">
        <w:rPr>
          <w:lang w:bidi="ru-RU"/>
        </w:rPr>
        <w:t>Пункт 14.1 предварительной повестки дня</w:t>
      </w:r>
    </w:p>
    <w:p w:rsidR="005A652B" w:rsidRPr="005A652B" w:rsidRDefault="005A652B" w:rsidP="00264B3B">
      <w:pPr>
        <w:spacing w:line="220" w:lineRule="exact"/>
        <w:rPr>
          <w:b/>
          <w:lang w:bidi="ru-RU"/>
        </w:rPr>
      </w:pPr>
      <w:r w:rsidRPr="005A652B">
        <w:rPr>
          <w:b/>
          <w:lang w:bidi="ru-RU"/>
        </w:rPr>
        <w:t>Рассмотрение AC.3 проектов ГТП и/или проектов</w:t>
      </w:r>
      <w:r w:rsidR="00264B3B" w:rsidRPr="00264B3B">
        <w:rPr>
          <w:b/>
          <w:lang w:bidi="ru-RU"/>
        </w:rPr>
        <w:br/>
      </w:r>
      <w:r w:rsidRPr="005A652B">
        <w:rPr>
          <w:b/>
          <w:lang w:bidi="ru-RU"/>
        </w:rPr>
        <w:t xml:space="preserve">поправок к введенным ГТП и голосование по ним </w:t>
      </w:r>
      <w:r w:rsidR="00264B3B" w:rsidRPr="00264B3B">
        <w:rPr>
          <w:b/>
          <w:lang w:bidi="ru-RU"/>
        </w:rPr>
        <w:t>–</w:t>
      </w:r>
      <w:r w:rsidRPr="005A652B">
        <w:rPr>
          <w:b/>
          <w:lang w:bidi="ru-RU"/>
        </w:rPr>
        <w:t xml:space="preserve"> </w:t>
      </w:r>
      <w:r w:rsidR="00264B3B" w:rsidRPr="00264B3B">
        <w:rPr>
          <w:b/>
          <w:lang w:bidi="ru-RU"/>
        </w:rPr>
        <w:br/>
      </w:r>
      <w:r w:rsidRPr="005A652B">
        <w:rPr>
          <w:b/>
          <w:lang w:bidi="ru-RU"/>
        </w:rPr>
        <w:t>Предложение по новым ГТП, касающимся процедуры</w:t>
      </w:r>
      <w:r w:rsidR="00264B3B" w:rsidRPr="00264B3B">
        <w:rPr>
          <w:b/>
          <w:lang w:bidi="ru-RU"/>
        </w:rPr>
        <w:br/>
      </w:r>
      <w:r w:rsidRPr="005A652B">
        <w:rPr>
          <w:b/>
          <w:lang w:bidi="ru-RU"/>
        </w:rPr>
        <w:t>измерения для двух- или трехколесных механических</w:t>
      </w:r>
      <w:r w:rsidR="00264B3B" w:rsidRPr="00264B3B">
        <w:rPr>
          <w:b/>
          <w:lang w:bidi="ru-RU"/>
        </w:rPr>
        <w:br/>
      </w:r>
      <w:r w:rsidRPr="005A652B">
        <w:rPr>
          <w:b/>
          <w:lang w:bidi="ru-RU"/>
        </w:rPr>
        <w:t xml:space="preserve">транспортных средств с двигателем внутреннего </w:t>
      </w:r>
      <w:r w:rsidR="00264B3B" w:rsidRPr="00264B3B">
        <w:rPr>
          <w:b/>
          <w:lang w:bidi="ru-RU"/>
        </w:rPr>
        <w:br/>
      </w:r>
      <w:r w:rsidRPr="005A652B">
        <w:rPr>
          <w:b/>
          <w:lang w:bidi="ru-RU"/>
        </w:rPr>
        <w:t xml:space="preserve">сгорания в отношении выбросов картерных газов </w:t>
      </w:r>
      <w:r w:rsidR="00264B3B" w:rsidRPr="00264B3B">
        <w:rPr>
          <w:b/>
          <w:lang w:bidi="ru-RU"/>
        </w:rPr>
        <w:br/>
      </w:r>
      <w:r w:rsidRPr="005A652B">
        <w:rPr>
          <w:b/>
          <w:lang w:bidi="ru-RU"/>
        </w:rPr>
        <w:t>и выбросов в результате испарения</w:t>
      </w:r>
    </w:p>
    <w:p w:rsidR="005A652B" w:rsidRPr="005A652B" w:rsidRDefault="005A652B" w:rsidP="00264B3B">
      <w:pPr>
        <w:pStyle w:val="HChGR"/>
        <w:spacing w:before="240"/>
        <w:rPr>
          <w:lang w:bidi="ru-RU"/>
        </w:rPr>
      </w:pPr>
      <w:r w:rsidRPr="005A652B">
        <w:rPr>
          <w:lang w:bidi="ru-RU"/>
        </w:rPr>
        <w:tab/>
      </w:r>
      <w:r w:rsidRPr="005A652B">
        <w:rPr>
          <w:lang w:bidi="ru-RU"/>
        </w:rPr>
        <w:tab/>
      </w:r>
      <w:bookmarkStart w:id="3" w:name="_Toc433204944"/>
      <w:bookmarkStart w:id="4" w:name="_Toc433205234"/>
      <w:r w:rsidRPr="005A652B">
        <w:rPr>
          <w:lang w:bidi="ru-RU"/>
        </w:rPr>
        <w:t>Технический доклад о разработке проекта глобальных технических правил, касающихся процедуры измерения для двух- или трехколесных механических транспортных средств с двигателем внутреннего сгорания в отнош</w:t>
      </w:r>
      <w:r w:rsidR="00264B3B">
        <w:rPr>
          <w:lang w:bidi="ru-RU"/>
        </w:rPr>
        <w:t>ении выбросов картерных газов и</w:t>
      </w:r>
      <w:r w:rsidR="00264B3B">
        <w:rPr>
          <w:lang w:val="en-US" w:bidi="ru-RU"/>
        </w:rPr>
        <w:t> </w:t>
      </w:r>
      <w:r w:rsidRPr="005A652B">
        <w:rPr>
          <w:lang w:bidi="ru-RU"/>
        </w:rPr>
        <w:t>выбросов в результате испарения</w:t>
      </w:r>
      <w:bookmarkEnd w:id="3"/>
      <w:bookmarkEnd w:id="4"/>
    </w:p>
    <w:p w:rsidR="005A652B" w:rsidRPr="005A652B" w:rsidRDefault="005A652B" w:rsidP="00264B3B">
      <w:pPr>
        <w:pStyle w:val="H1GR"/>
        <w:spacing w:before="240"/>
        <w:rPr>
          <w:lang w:bidi="ru-RU"/>
        </w:rPr>
      </w:pPr>
      <w:r w:rsidRPr="005A652B">
        <w:rPr>
          <w:lang w:bidi="ru-RU"/>
        </w:rPr>
        <w:tab/>
      </w:r>
      <w:r w:rsidRPr="005A652B">
        <w:rPr>
          <w:lang w:bidi="ru-RU"/>
        </w:rPr>
        <w:tab/>
      </w:r>
      <w:bookmarkStart w:id="5" w:name="_Toc433204945"/>
      <w:bookmarkStart w:id="6" w:name="_Toc433205235"/>
      <w:r w:rsidRPr="005A652B">
        <w:rPr>
          <w:lang w:bidi="ru-RU"/>
        </w:rPr>
        <w:t>Передано Рабочей</w:t>
      </w:r>
      <w:r w:rsidR="00264B3B">
        <w:rPr>
          <w:lang w:bidi="ru-RU"/>
        </w:rPr>
        <w:t xml:space="preserve"> группой по проблемам энергии и</w:t>
      </w:r>
      <w:r w:rsidR="00264B3B">
        <w:rPr>
          <w:lang w:val="en-US" w:bidi="ru-RU"/>
        </w:rPr>
        <w:t> </w:t>
      </w:r>
      <w:r w:rsidRPr="005A652B">
        <w:rPr>
          <w:lang w:bidi="ru-RU"/>
        </w:rPr>
        <w:t>загрязнения окружающей среды</w:t>
      </w:r>
      <w:r w:rsidR="00264B3B" w:rsidRPr="00264B3B">
        <w:rPr>
          <w:rStyle w:val="FootnoteReference"/>
          <w:b w:val="0"/>
          <w:sz w:val="20"/>
          <w:vertAlign w:val="baseline"/>
          <w:lang w:eastAsia="en-US"/>
        </w:rPr>
        <w:footnoteReference w:customMarkFollows="1" w:id="1"/>
        <w:t xml:space="preserve">* </w:t>
      </w:r>
      <w:bookmarkEnd w:id="5"/>
      <w:bookmarkEnd w:id="6"/>
    </w:p>
    <w:p w:rsidR="00264B3B" w:rsidRPr="00F74AE6" w:rsidRDefault="005A652B" w:rsidP="00264B3B">
      <w:pPr>
        <w:pStyle w:val="SingleTxtGR"/>
        <w:spacing w:line="220" w:lineRule="atLeast"/>
        <w:rPr>
          <w:lang w:bidi="ru-RU"/>
        </w:rPr>
      </w:pPr>
      <w:r w:rsidRPr="005A652B">
        <w:rPr>
          <w:lang w:bidi="ru-RU"/>
        </w:rPr>
        <w:tab/>
        <w:t>Воспроизведенный ниже текст был принят Рабочей группой по пробл</w:t>
      </w:r>
      <w:r w:rsidRPr="005A652B">
        <w:rPr>
          <w:lang w:bidi="ru-RU"/>
        </w:rPr>
        <w:t>е</w:t>
      </w:r>
      <w:r w:rsidRPr="005A652B">
        <w:rPr>
          <w:lang w:bidi="ru-RU"/>
        </w:rPr>
        <w:t>мам энергии и загрязнения окружающей среды (GRPE) на ее семьдесят второй сессии (ECE/TRANS/WP.29/GRPE/72, пункт 60). В его основу положен док</w:t>
      </w:r>
      <w:r w:rsidRPr="005A652B">
        <w:rPr>
          <w:lang w:bidi="ru-RU"/>
        </w:rPr>
        <w:t>у</w:t>
      </w:r>
      <w:r w:rsidRPr="005A652B">
        <w:rPr>
          <w:lang w:bidi="ru-RU"/>
        </w:rPr>
        <w:t>мент GRPE-72-06, воспроизведенный в добавлении 3 к докладу. Этот текст представляется Всемирному форуму для согласования правил в области тран</w:t>
      </w:r>
      <w:r w:rsidRPr="005A652B">
        <w:rPr>
          <w:lang w:bidi="ru-RU"/>
        </w:rPr>
        <w:t>с</w:t>
      </w:r>
      <w:r w:rsidRPr="005A652B">
        <w:rPr>
          <w:lang w:bidi="ru-RU"/>
        </w:rPr>
        <w:t>портных средств (WP.29) и Исполнительному комитету Соглашения 1998 года (AC.3) для рассмотрения на их сессиях в июне 2016 года.</w:t>
      </w:r>
    </w:p>
    <w:p w:rsidR="005A652B" w:rsidRPr="005A652B" w:rsidRDefault="005A652B" w:rsidP="0015036D">
      <w:pPr>
        <w:pStyle w:val="HChGR"/>
        <w:rPr>
          <w:lang w:bidi="ru-RU"/>
        </w:rPr>
      </w:pPr>
      <w:r w:rsidRPr="005A652B">
        <w:rPr>
          <w:lang w:bidi="ru-RU"/>
        </w:rPr>
        <w:lastRenderedPageBreak/>
        <w:tab/>
      </w:r>
      <w:r w:rsidRPr="005A652B">
        <w:rPr>
          <w:lang w:bidi="ru-RU"/>
        </w:rPr>
        <w:tab/>
        <w:t>Технический доклад о разработке глобальных технических правил, касающихся процедуры измерения для двух- или трехколесных механических транспортных средств с двигателем внутреннего сгорания в отношении выбр</w:t>
      </w:r>
      <w:r w:rsidR="0015036D">
        <w:rPr>
          <w:lang w:bidi="ru-RU"/>
        </w:rPr>
        <w:t>осов картерных газов и</w:t>
      </w:r>
      <w:r w:rsidR="0015036D">
        <w:rPr>
          <w:lang w:val="en-US" w:bidi="ru-RU"/>
        </w:rPr>
        <w:t> </w:t>
      </w:r>
      <w:r w:rsidRPr="005A652B">
        <w:rPr>
          <w:lang w:bidi="ru-RU"/>
        </w:rPr>
        <w:t>выбросов в результате испарения</w:t>
      </w:r>
    </w:p>
    <w:p w:rsidR="005A652B" w:rsidRPr="005A652B" w:rsidRDefault="0015036D" w:rsidP="0015036D">
      <w:pPr>
        <w:pStyle w:val="HChGR"/>
        <w:rPr>
          <w:lang w:bidi="ru-RU"/>
        </w:rPr>
      </w:pPr>
      <w:r>
        <w:rPr>
          <w:lang w:bidi="ru-RU"/>
        </w:rPr>
        <w:tab/>
        <w:t>I.</w:t>
      </w:r>
      <w:r w:rsidRPr="00F74AE6">
        <w:rPr>
          <w:lang w:bidi="ru-RU"/>
        </w:rPr>
        <w:tab/>
      </w:r>
      <w:r w:rsidR="005A652B" w:rsidRPr="005A652B">
        <w:rPr>
          <w:lang w:bidi="ru-RU"/>
        </w:rPr>
        <w:t>Введение</w:t>
      </w:r>
    </w:p>
    <w:p w:rsidR="005A652B" w:rsidRPr="005A652B" w:rsidRDefault="005A652B" w:rsidP="0015036D">
      <w:pPr>
        <w:pStyle w:val="SingleTxtGR"/>
        <w:rPr>
          <w:lang w:bidi="ru-RU"/>
        </w:rPr>
      </w:pPr>
      <w:r w:rsidRPr="005A652B">
        <w:rPr>
          <w:lang w:bidi="ru-RU"/>
        </w:rPr>
        <w:t>1.</w:t>
      </w:r>
      <w:r w:rsidRPr="005A652B">
        <w:rPr>
          <w:lang w:bidi="ru-RU"/>
        </w:rPr>
        <w:tab/>
        <w:t>Производство двух- и трехколесных транспортных средств, относящихся к области применения настоящих Глобальных технических правил Организ</w:t>
      </w:r>
      <w:r w:rsidRPr="005A652B">
        <w:rPr>
          <w:lang w:bidi="ru-RU"/>
        </w:rPr>
        <w:t>а</w:t>
      </w:r>
      <w:r w:rsidRPr="005A652B">
        <w:rPr>
          <w:lang w:bidi="ru-RU"/>
        </w:rPr>
        <w:t>ции Объединенных Наций (ГТП ООН), носит глобальный характер, а предпри</w:t>
      </w:r>
      <w:r w:rsidRPr="005A652B">
        <w:rPr>
          <w:lang w:bidi="ru-RU"/>
        </w:rPr>
        <w:t>я</w:t>
      </w:r>
      <w:r w:rsidRPr="005A652B">
        <w:rPr>
          <w:lang w:bidi="ru-RU"/>
        </w:rPr>
        <w:t>тия-изготовители реализуют свою продукцию во многих странах мира. Догов</w:t>
      </w:r>
      <w:r w:rsidRPr="005A652B">
        <w:rPr>
          <w:lang w:bidi="ru-RU"/>
        </w:rPr>
        <w:t>а</w:t>
      </w:r>
      <w:r w:rsidRPr="005A652B">
        <w:rPr>
          <w:lang w:bidi="ru-RU"/>
        </w:rPr>
        <w:t>ривающиеся стороны Соглашения 1998 года решили, что в целях улучшения качества атмосферного воздуха в международном масштабе следует разраб</w:t>
      </w:r>
      <w:r w:rsidRPr="005A652B">
        <w:rPr>
          <w:lang w:bidi="ru-RU"/>
        </w:rPr>
        <w:t>о</w:t>
      </w:r>
      <w:r w:rsidRPr="005A652B">
        <w:rPr>
          <w:lang w:bidi="ru-RU"/>
        </w:rPr>
        <w:t>тать требования к экологическим характеристикам двух- и трехколесных тран</w:t>
      </w:r>
      <w:r w:rsidRPr="005A652B">
        <w:rPr>
          <w:lang w:bidi="ru-RU"/>
        </w:rPr>
        <w:t>с</w:t>
      </w:r>
      <w:r w:rsidRPr="005A652B">
        <w:rPr>
          <w:lang w:bidi="ru-RU"/>
        </w:rPr>
        <w:t>портных средств категории 3. Цель настоящих ГТП ООН состоит в том, чтобы обеспечить меры в поддержку всемирного согласования законодательства, к</w:t>
      </w:r>
      <w:r w:rsidRPr="005A652B">
        <w:rPr>
          <w:lang w:bidi="ru-RU"/>
        </w:rPr>
        <w:t>а</w:t>
      </w:r>
      <w:r w:rsidRPr="005A652B">
        <w:rPr>
          <w:lang w:bidi="ru-RU"/>
        </w:rPr>
        <w:t>сающегося официального утверждения и сертификации транспортных средств, для повышения затратоэффективности испытаний экологических характер</w:t>
      </w:r>
      <w:r w:rsidRPr="005A652B">
        <w:rPr>
          <w:lang w:bidi="ru-RU"/>
        </w:rPr>
        <w:t>и</w:t>
      </w:r>
      <w:r w:rsidRPr="005A652B">
        <w:rPr>
          <w:lang w:bidi="ru-RU"/>
        </w:rPr>
        <w:t>стик, снятия торговых барьеров, уменьшения общей сложности глобального з</w:t>
      </w:r>
      <w:r w:rsidRPr="005A652B">
        <w:rPr>
          <w:lang w:bidi="ru-RU"/>
        </w:rPr>
        <w:t>а</w:t>
      </w:r>
      <w:r w:rsidRPr="005A652B">
        <w:rPr>
          <w:lang w:bidi="ru-RU"/>
        </w:rPr>
        <w:t>конодательства, устранения потенциальных нормативных коллизий и против</w:t>
      </w:r>
      <w:r w:rsidRPr="005A652B">
        <w:rPr>
          <w:lang w:bidi="ru-RU"/>
        </w:rPr>
        <w:t>о</w:t>
      </w:r>
      <w:r w:rsidRPr="005A652B">
        <w:rPr>
          <w:lang w:bidi="ru-RU"/>
        </w:rPr>
        <w:t>положных требований и улучшения качества воздуха во всем мире.</w:t>
      </w:r>
    </w:p>
    <w:p w:rsidR="005A652B" w:rsidRPr="005A652B" w:rsidRDefault="005A652B" w:rsidP="0015036D">
      <w:pPr>
        <w:pStyle w:val="SingleTxtGR"/>
        <w:rPr>
          <w:lang w:bidi="ru-RU"/>
        </w:rPr>
      </w:pPr>
      <w:r w:rsidRPr="005A652B">
        <w:rPr>
          <w:lang w:bidi="ru-RU"/>
        </w:rPr>
        <w:t>2.</w:t>
      </w:r>
      <w:r w:rsidRPr="005A652B">
        <w:rPr>
          <w:lang w:bidi="ru-RU"/>
        </w:rPr>
        <w:tab/>
        <w:t>Двигатель внутреннего сгорания преобразует химическую энергию (то</w:t>
      </w:r>
      <w:r w:rsidRPr="005A652B">
        <w:rPr>
          <w:lang w:bidi="ru-RU"/>
        </w:rPr>
        <w:t>п</w:t>
      </w:r>
      <w:r w:rsidRPr="005A652B">
        <w:rPr>
          <w:lang w:bidi="ru-RU"/>
        </w:rPr>
        <w:t>лива) в движение и тепло, но в то же время выделяет токсичные загрязнители воздуха и парниковые газы в качестве нежелательных побочных продуктов. Кроме выбросов выхлопных газов, которые образуются в процессе сгорания и после его окончания и которые попадают через выхлопную трубу транспортн</w:t>
      </w:r>
      <w:r w:rsidRPr="005A652B">
        <w:rPr>
          <w:lang w:bidi="ru-RU"/>
        </w:rPr>
        <w:t>о</w:t>
      </w:r>
      <w:r w:rsidRPr="005A652B">
        <w:rPr>
          <w:lang w:bidi="ru-RU"/>
        </w:rPr>
        <w:t>го средства в атмосферу, существуют также другие источники загрязнения, сп</w:t>
      </w:r>
      <w:r w:rsidRPr="005A652B">
        <w:rPr>
          <w:lang w:bidi="ru-RU"/>
        </w:rPr>
        <w:t>о</w:t>
      </w:r>
      <w:r w:rsidRPr="005A652B">
        <w:rPr>
          <w:lang w:bidi="ru-RU"/>
        </w:rPr>
        <w:t>собные загрязнять окружающую среду, если их должным образом не уловить и не переработать. К ним относятся выбросы картерных газов и выбросы в р</w:t>
      </w:r>
      <w:r w:rsidRPr="005A652B">
        <w:rPr>
          <w:lang w:bidi="ru-RU"/>
        </w:rPr>
        <w:t>е</w:t>
      </w:r>
      <w:r w:rsidRPr="005A652B">
        <w:rPr>
          <w:lang w:bidi="ru-RU"/>
        </w:rPr>
        <w:t>зультате испарения.</w:t>
      </w:r>
    </w:p>
    <w:p w:rsidR="005A652B" w:rsidRPr="005A652B" w:rsidRDefault="005A652B" w:rsidP="0015036D">
      <w:pPr>
        <w:pStyle w:val="SingleTxtGR"/>
        <w:rPr>
          <w:lang w:bidi="ru-RU"/>
        </w:rPr>
      </w:pPr>
      <w:r w:rsidRPr="005A652B">
        <w:rPr>
          <w:lang w:bidi="ru-RU"/>
        </w:rPr>
        <w:t>3.</w:t>
      </w:r>
      <w:r w:rsidRPr="005A652B">
        <w:rPr>
          <w:lang w:bidi="ru-RU"/>
        </w:rPr>
        <w:tab/>
        <w:t>В двигателе совокупный массовый расход картерных газов зависит от р</w:t>
      </w:r>
      <w:r w:rsidRPr="005A652B">
        <w:rPr>
          <w:lang w:bidi="ru-RU"/>
        </w:rPr>
        <w:t>я</w:t>
      </w:r>
      <w:r w:rsidRPr="005A652B">
        <w:rPr>
          <w:lang w:bidi="ru-RU"/>
        </w:rPr>
        <w:t>да перечисленных ниже причин, некоторые из которых играют большую роль в образовании таких газов внутри двигателя, а другие – меньшую:</w:t>
      </w:r>
    </w:p>
    <w:p w:rsidR="005A652B" w:rsidRPr="005A652B" w:rsidRDefault="0015036D" w:rsidP="0015036D">
      <w:pPr>
        <w:pStyle w:val="SingleTxtGR"/>
        <w:ind w:left="2268" w:hanging="1134"/>
        <w:rPr>
          <w:lang w:bidi="ru-RU"/>
        </w:rPr>
      </w:pPr>
      <w:r w:rsidRPr="00F74AE6">
        <w:rPr>
          <w:lang w:bidi="ru-RU"/>
        </w:rPr>
        <w:tab/>
      </w:r>
      <w:r>
        <w:rPr>
          <w:lang w:bidi="ru-RU"/>
        </w:rPr>
        <w:t>a)</w:t>
      </w:r>
      <w:r w:rsidRPr="0015036D">
        <w:rPr>
          <w:lang w:bidi="ru-RU"/>
        </w:rPr>
        <w:tab/>
      </w:r>
      <w:r w:rsidR="005A652B" w:rsidRPr="005A652B">
        <w:rPr>
          <w:lang w:bidi="ru-RU"/>
        </w:rPr>
        <w:t>содержащие загрязнители отработавшие газы под высоким давл</w:t>
      </w:r>
      <w:r w:rsidR="005A652B" w:rsidRPr="005A652B">
        <w:rPr>
          <w:lang w:bidi="ru-RU"/>
        </w:rPr>
        <w:t>е</w:t>
      </w:r>
      <w:r w:rsidR="005A652B" w:rsidRPr="005A652B">
        <w:rPr>
          <w:lang w:bidi="ru-RU"/>
        </w:rPr>
        <w:t>нием постоянно попадают из камеры сгорания через зазоры в поршневых кольцах и/или через зазоры между поршневыми кол</w:t>
      </w:r>
      <w:r w:rsidR="005A652B" w:rsidRPr="005A652B">
        <w:rPr>
          <w:lang w:bidi="ru-RU"/>
        </w:rPr>
        <w:t>ь</w:t>
      </w:r>
      <w:r w:rsidR="005A652B" w:rsidRPr="005A652B">
        <w:rPr>
          <w:lang w:bidi="ru-RU"/>
        </w:rPr>
        <w:t>цами и стенкой цилиндра в картер;</w:t>
      </w:r>
    </w:p>
    <w:p w:rsidR="005A652B" w:rsidRPr="005A652B" w:rsidRDefault="0015036D" w:rsidP="0015036D">
      <w:pPr>
        <w:pStyle w:val="SingleTxtGR"/>
        <w:ind w:left="2268" w:hanging="1134"/>
        <w:rPr>
          <w:lang w:bidi="ru-RU"/>
        </w:rPr>
      </w:pPr>
      <w:r w:rsidRPr="00F74AE6">
        <w:rPr>
          <w:lang w:bidi="ru-RU"/>
        </w:rPr>
        <w:tab/>
      </w:r>
      <w:r>
        <w:rPr>
          <w:lang w:bidi="ru-RU"/>
        </w:rPr>
        <w:t>b)</w:t>
      </w:r>
      <w:r w:rsidRPr="0015036D">
        <w:rPr>
          <w:lang w:bidi="ru-RU"/>
        </w:rPr>
        <w:tab/>
      </w:r>
      <w:r w:rsidR="005A652B" w:rsidRPr="005A652B">
        <w:rPr>
          <w:lang w:bidi="ru-RU"/>
        </w:rPr>
        <w:t>неиспарившееся топливо при холодном пуске; после запуска х</w:t>
      </w:r>
      <w:r w:rsidR="005A652B" w:rsidRPr="005A652B">
        <w:rPr>
          <w:lang w:bidi="ru-RU"/>
        </w:rPr>
        <w:t>о</w:t>
      </w:r>
      <w:r w:rsidR="005A652B" w:rsidRPr="005A652B">
        <w:rPr>
          <w:lang w:bidi="ru-RU"/>
        </w:rPr>
        <w:t>лодного двигателя, когда стенки цилиндра еще не прогрелись, пары топлива оседают в виде капель на холодных стенках цилиндра, к</w:t>
      </w:r>
      <w:r w:rsidR="005A652B" w:rsidRPr="005A652B">
        <w:rPr>
          <w:lang w:bidi="ru-RU"/>
        </w:rPr>
        <w:t>о</w:t>
      </w:r>
      <w:r w:rsidR="005A652B" w:rsidRPr="005A652B">
        <w:rPr>
          <w:lang w:bidi="ru-RU"/>
        </w:rPr>
        <w:t>торые не сгорая частично стекают в картер. В картере эта жидкая масса топлива после нагрева смазочного масла частично испаряе</w:t>
      </w:r>
      <w:r w:rsidR="005A652B" w:rsidRPr="005A652B">
        <w:rPr>
          <w:lang w:bidi="ru-RU"/>
        </w:rPr>
        <w:t>т</w:t>
      </w:r>
      <w:r w:rsidR="005A652B" w:rsidRPr="005A652B">
        <w:rPr>
          <w:lang w:bidi="ru-RU"/>
        </w:rPr>
        <w:t>ся, при этом более тяжелые фракции этой массы топлива могут оставаться растворенными в смазочном масле;</w:t>
      </w:r>
    </w:p>
    <w:p w:rsidR="004E6B1C" w:rsidRPr="00F74AE6" w:rsidRDefault="004E6B1C">
      <w:pPr>
        <w:spacing w:line="240" w:lineRule="auto"/>
        <w:rPr>
          <w:lang w:bidi="ru-RU"/>
        </w:rPr>
      </w:pPr>
      <w:r w:rsidRPr="00F74AE6">
        <w:rPr>
          <w:lang w:bidi="ru-RU"/>
        </w:rPr>
        <w:br w:type="page"/>
      </w:r>
    </w:p>
    <w:p w:rsidR="005A652B" w:rsidRPr="005A652B" w:rsidRDefault="0015036D" w:rsidP="0015036D">
      <w:pPr>
        <w:pStyle w:val="SingleTxtGR"/>
        <w:ind w:left="2268" w:hanging="1134"/>
        <w:rPr>
          <w:lang w:bidi="ru-RU"/>
        </w:rPr>
      </w:pPr>
      <w:r w:rsidRPr="00F74AE6">
        <w:rPr>
          <w:lang w:bidi="ru-RU"/>
        </w:rPr>
        <w:lastRenderedPageBreak/>
        <w:tab/>
      </w:r>
      <w:r>
        <w:rPr>
          <w:lang w:bidi="ru-RU"/>
        </w:rPr>
        <w:t>c)</w:t>
      </w:r>
      <w:r w:rsidRPr="0015036D">
        <w:rPr>
          <w:lang w:bidi="ru-RU"/>
        </w:rPr>
        <w:tab/>
      </w:r>
      <w:r w:rsidR="005A652B" w:rsidRPr="005A652B">
        <w:rPr>
          <w:lang w:bidi="ru-RU"/>
        </w:rPr>
        <w:t>жидкое топливо, стекающее в картер по стенкам цилиндра, может также оказаться в нем в результате чрезмерного обогащения во</w:t>
      </w:r>
      <w:r w:rsidR="005A652B" w:rsidRPr="005A652B">
        <w:rPr>
          <w:lang w:bidi="ru-RU"/>
        </w:rPr>
        <w:t>з</w:t>
      </w:r>
      <w:r w:rsidR="005A652B" w:rsidRPr="005A652B">
        <w:rPr>
          <w:lang w:bidi="ru-RU"/>
        </w:rPr>
        <w:t>душно-топливной смеси в камере сгорания во время работы двиг</w:t>
      </w:r>
      <w:r w:rsidR="005A652B" w:rsidRPr="005A652B">
        <w:rPr>
          <w:lang w:bidi="ru-RU"/>
        </w:rPr>
        <w:t>а</w:t>
      </w:r>
      <w:r w:rsidR="005A652B" w:rsidRPr="005A652B">
        <w:rPr>
          <w:lang w:bidi="ru-RU"/>
        </w:rPr>
        <w:t>теля в режиме большой нагрузки и при высоких температурах сг</w:t>
      </w:r>
      <w:r w:rsidR="005A652B" w:rsidRPr="005A652B">
        <w:rPr>
          <w:lang w:bidi="ru-RU"/>
        </w:rPr>
        <w:t>о</w:t>
      </w:r>
      <w:r w:rsidR="005A652B" w:rsidRPr="005A652B">
        <w:rPr>
          <w:lang w:bidi="ru-RU"/>
        </w:rPr>
        <w:t>рания, который может быть использован для увеличения мощности или для охлаждения каталитического нейтрализатора;</w:t>
      </w:r>
    </w:p>
    <w:p w:rsidR="005A652B" w:rsidRPr="005A652B" w:rsidRDefault="0015036D" w:rsidP="0015036D">
      <w:pPr>
        <w:pStyle w:val="SingleTxtGR"/>
        <w:ind w:left="2268" w:hanging="1134"/>
        <w:rPr>
          <w:lang w:bidi="ru-RU"/>
        </w:rPr>
      </w:pPr>
      <w:r w:rsidRPr="00F74AE6">
        <w:rPr>
          <w:lang w:bidi="ru-RU"/>
        </w:rPr>
        <w:tab/>
      </w:r>
      <w:r>
        <w:rPr>
          <w:lang w:bidi="ru-RU"/>
        </w:rPr>
        <w:t>d)</w:t>
      </w:r>
      <w:r w:rsidRPr="0015036D">
        <w:rPr>
          <w:lang w:bidi="ru-RU"/>
        </w:rPr>
        <w:tab/>
      </w:r>
      <w:r w:rsidR="005A652B" w:rsidRPr="005A652B">
        <w:rPr>
          <w:lang w:bidi="ru-RU"/>
        </w:rPr>
        <w:t>испарение легких фракций смазочного масла в системе картера при работе горячего двигателя.</w:t>
      </w:r>
    </w:p>
    <w:p w:rsidR="005A652B" w:rsidRPr="005A652B" w:rsidRDefault="005A652B" w:rsidP="0015036D">
      <w:pPr>
        <w:pStyle w:val="SingleTxtGR"/>
        <w:rPr>
          <w:lang w:bidi="ru-RU"/>
        </w:rPr>
      </w:pPr>
      <w:r w:rsidRPr="005A652B">
        <w:rPr>
          <w:lang w:bidi="ru-RU"/>
        </w:rPr>
        <w:t>4.</w:t>
      </w:r>
      <w:r w:rsidRPr="005A652B">
        <w:rPr>
          <w:lang w:bidi="ru-RU"/>
        </w:rPr>
        <w:tab/>
        <w:t>Чем выше уровень износа поршневых колец, стенок цилиндров и упло</w:t>
      </w:r>
      <w:r w:rsidRPr="005A652B">
        <w:rPr>
          <w:lang w:bidi="ru-RU"/>
        </w:rPr>
        <w:t>т</w:t>
      </w:r>
      <w:r w:rsidRPr="005A652B">
        <w:rPr>
          <w:lang w:bidi="ru-RU"/>
        </w:rPr>
        <w:t>нений клапанов, тем в большем объеме может происходить такое нежелател</w:t>
      </w:r>
      <w:r w:rsidRPr="005A652B">
        <w:rPr>
          <w:lang w:bidi="ru-RU"/>
        </w:rPr>
        <w:t>ь</w:t>
      </w:r>
      <w:r w:rsidRPr="005A652B">
        <w:rPr>
          <w:lang w:bidi="ru-RU"/>
        </w:rPr>
        <w:t xml:space="preserve">ное проникновение части газов в картер, а также иметь место потери жидкого топлива. Другими словами, массовый расход картерных газов внутри двигателя будет увеличиваться в зависимости от срока службы двигателя. В то же время уровень массового расхода картерных газов внутри двигателя зависит от того, насколько хорошо сконструирован двигатель (допуски) и насколько система ограничения выбросов картерных газов способна воспрепятствовать выбросу таких газов за пределы двигателя (сапун или вакуумная система ограничения картерных газов). </w:t>
      </w:r>
      <w:r w:rsidR="00607701" w:rsidRPr="005A652B">
        <w:rPr>
          <w:lang w:bidi="ru-RU"/>
        </w:rPr>
        <w:t>При наличии эффективной системы ограничения выбросов карте</w:t>
      </w:r>
      <w:r w:rsidR="00607701">
        <w:rPr>
          <w:lang w:bidi="ru-RU"/>
        </w:rPr>
        <w:t>р</w:t>
      </w:r>
      <w:r w:rsidR="00607701" w:rsidRPr="005A652B">
        <w:rPr>
          <w:lang w:bidi="ru-RU"/>
        </w:rPr>
        <w:t>ных газов такая смесь токсичных и кислотных картерных газов, пост</w:t>
      </w:r>
      <w:r w:rsidR="00607701" w:rsidRPr="005A652B">
        <w:rPr>
          <w:lang w:bidi="ru-RU"/>
        </w:rPr>
        <w:t>у</w:t>
      </w:r>
      <w:r w:rsidR="00607701" w:rsidRPr="005A652B">
        <w:rPr>
          <w:lang w:bidi="ru-RU"/>
        </w:rPr>
        <w:t>пающих из всех этих различных источников, отводится из двигателя, смешив</w:t>
      </w:r>
      <w:r w:rsidR="00607701" w:rsidRPr="005A652B">
        <w:rPr>
          <w:lang w:bidi="ru-RU"/>
        </w:rPr>
        <w:t>а</w:t>
      </w:r>
      <w:r w:rsidR="00607701" w:rsidRPr="005A652B">
        <w:rPr>
          <w:lang w:bidi="ru-RU"/>
        </w:rPr>
        <w:t xml:space="preserve">ется со свежим воздухом и эвакуируется во впускную систему двигателя для последующего сжигания. </w:t>
      </w:r>
      <w:r w:rsidRPr="005A652B">
        <w:rPr>
          <w:lang w:bidi="ru-RU"/>
        </w:rPr>
        <w:t>В силу этого важно обеспечить газонепроницаемость системы ограничения картерных газов, с тем чтобы не допускать попадания их непосредственно в окружающую среду, а также воздействия на водителя или пассажиров этих вредных газообразных выбросов при размещении их сидений над двигателем.</w:t>
      </w:r>
    </w:p>
    <w:p w:rsidR="005A652B" w:rsidRPr="005A652B" w:rsidRDefault="005A652B" w:rsidP="0015036D">
      <w:pPr>
        <w:pStyle w:val="SingleTxtGR"/>
        <w:rPr>
          <w:lang w:bidi="ru-RU"/>
        </w:rPr>
      </w:pPr>
      <w:r w:rsidRPr="005A652B">
        <w:rPr>
          <w:lang w:bidi="ru-RU"/>
        </w:rPr>
        <w:t>5.</w:t>
      </w:r>
      <w:r w:rsidRPr="005A652B">
        <w:rPr>
          <w:lang w:bidi="ru-RU"/>
        </w:rPr>
        <w:tab/>
        <w:t>Токсичными или способными вызвать другое неблагоприятное возде</w:t>
      </w:r>
      <w:r w:rsidRPr="005A652B">
        <w:rPr>
          <w:lang w:bidi="ru-RU"/>
        </w:rPr>
        <w:t>й</w:t>
      </w:r>
      <w:r w:rsidRPr="005A652B">
        <w:rPr>
          <w:lang w:bidi="ru-RU"/>
        </w:rPr>
        <w:t>ствие на окружающую среду считаются также выбросы в виде испарений, в о</w:t>
      </w:r>
      <w:r w:rsidRPr="005A652B">
        <w:rPr>
          <w:lang w:bidi="ru-RU"/>
        </w:rPr>
        <w:t>с</w:t>
      </w:r>
      <w:r w:rsidRPr="005A652B">
        <w:rPr>
          <w:lang w:bidi="ru-RU"/>
        </w:rPr>
        <w:t>новном углеводородов, из систем хранения и подачи топлива транспортных средств, оснащенных двигателем с принудительным зажиганием (PI). Как пр</w:t>
      </w:r>
      <w:r w:rsidRPr="005A652B">
        <w:rPr>
          <w:lang w:bidi="ru-RU"/>
        </w:rPr>
        <w:t>а</w:t>
      </w:r>
      <w:r w:rsidRPr="005A652B">
        <w:rPr>
          <w:lang w:bidi="ru-RU"/>
        </w:rPr>
        <w:t>вило, в транспортном средстве выбросы в виде испарений образуются в осно</w:t>
      </w:r>
      <w:r w:rsidRPr="005A652B">
        <w:rPr>
          <w:lang w:bidi="ru-RU"/>
        </w:rPr>
        <w:t>в</w:t>
      </w:r>
      <w:r w:rsidRPr="005A652B">
        <w:rPr>
          <w:lang w:bidi="ru-RU"/>
        </w:rPr>
        <w:t>ном в результате выхода паров через сапун топливного бака и просачивание топлива через материалы, из которых изготовляются топливный бак и труб</w:t>
      </w:r>
      <w:r w:rsidRPr="005A652B">
        <w:rPr>
          <w:lang w:bidi="ru-RU"/>
        </w:rPr>
        <w:t>о</w:t>
      </w:r>
      <w:r w:rsidRPr="005A652B">
        <w:rPr>
          <w:lang w:bidi="ru-RU"/>
        </w:rPr>
        <w:t>проводы.</w:t>
      </w:r>
    </w:p>
    <w:p w:rsidR="005A652B" w:rsidRPr="005A652B" w:rsidRDefault="005A652B" w:rsidP="0015036D">
      <w:pPr>
        <w:pStyle w:val="SingleTxtGR"/>
        <w:rPr>
          <w:lang w:bidi="ru-RU"/>
        </w:rPr>
      </w:pPr>
      <w:r w:rsidRPr="005A652B">
        <w:rPr>
          <w:lang w:bidi="ru-RU"/>
        </w:rPr>
        <w:t>6.</w:t>
      </w:r>
      <w:r w:rsidRPr="005A652B">
        <w:rPr>
          <w:lang w:bidi="ru-RU"/>
        </w:rPr>
        <w:tab/>
        <w:t>Потери через сапун обусловлены испарением бензина в топливном баке во время эксплуатации, испарением топлива на горячем двигателе и в результ</w:t>
      </w:r>
      <w:r w:rsidRPr="005A652B">
        <w:rPr>
          <w:lang w:bidi="ru-RU"/>
        </w:rPr>
        <w:t>а</w:t>
      </w:r>
      <w:r w:rsidRPr="005A652B">
        <w:rPr>
          <w:lang w:bidi="ru-RU"/>
        </w:rPr>
        <w:t>те нормальных ежедневных (суточных) колебаний температуры. Просачивание топлива также может происходить через пластиковые и резиновые детали то</w:t>
      </w:r>
      <w:r w:rsidRPr="005A652B">
        <w:rPr>
          <w:lang w:bidi="ru-RU"/>
        </w:rPr>
        <w:t>п</w:t>
      </w:r>
      <w:r w:rsidRPr="005A652B">
        <w:rPr>
          <w:lang w:bidi="ru-RU"/>
        </w:rPr>
        <w:t>ливной системы.</w:t>
      </w:r>
    </w:p>
    <w:p w:rsidR="005A652B" w:rsidRPr="005A652B" w:rsidRDefault="005A652B" w:rsidP="0015036D">
      <w:pPr>
        <w:pStyle w:val="SingleTxtGR"/>
        <w:rPr>
          <w:lang w:bidi="ru-RU"/>
        </w:rPr>
      </w:pPr>
      <w:r w:rsidRPr="005A652B">
        <w:rPr>
          <w:lang w:bidi="ru-RU"/>
        </w:rPr>
        <w:t>7.</w:t>
      </w:r>
      <w:r w:rsidRPr="005A652B">
        <w:rPr>
          <w:lang w:bidi="ru-RU"/>
        </w:rPr>
        <w:tab/>
        <w:t>Высоколетучим веществом, которое содержится в топливном баке и с</w:t>
      </w:r>
      <w:r w:rsidRPr="005A652B">
        <w:rPr>
          <w:lang w:bidi="ru-RU"/>
        </w:rPr>
        <w:t>и</w:t>
      </w:r>
      <w:r w:rsidRPr="005A652B">
        <w:rPr>
          <w:lang w:bidi="ru-RU"/>
        </w:rPr>
        <w:t>стеме подачи топлива и которое подвержено испарению, является бензин. Д</w:t>
      </w:r>
      <w:r w:rsidRPr="005A652B">
        <w:rPr>
          <w:lang w:bidi="ru-RU"/>
        </w:rPr>
        <w:t>и</w:t>
      </w:r>
      <w:r w:rsidRPr="005A652B">
        <w:rPr>
          <w:lang w:bidi="ru-RU"/>
        </w:rPr>
        <w:t>зельное топливо представляет собой нелетучий вид топлива вследствие прис</w:t>
      </w:r>
      <w:r w:rsidRPr="005A652B">
        <w:rPr>
          <w:lang w:bidi="ru-RU"/>
        </w:rPr>
        <w:t>у</w:t>
      </w:r>
      <w:r w:rsidRPr="005A652B">
        <w:rPr>
          <w:lang w:bidi="ru-RU"/>
        </w:rPr>
        <w:t>щих ему характеристик, и это является причиной того, почему неофициальная рабочая группа (НРГ) по требованиям к экологической эффективности и тяг</w:t>
      </w:r>
      <w:r w:rsidRPr="005A652B">
        <w:rPr>
          <w:lang w:bidi="ru-RU"/>
        </w:rPr>
        <w:t>о</w:t>
      </w:r>
      <w:r w:rsidRPr="005A652B">
        <w:rPr>
          <w:lang w:bidi="ru-RU"/>
        </w:rPr>
        <w:t>вым характеристикам (ТЭТХ) для транспортных средств категории L решила исключить транспортные средства с дизельным двигателем из сферы примен</w:t>
      </w:r>
      <w:r w:rsidRPr="005A652B">
        <w:rPr>
          <w:lang w:bidi="ru-RU"/>
        </w:rPr>
        <w:t>е</w:t>
      </w:r>
      <w:r w:rsidRPr="005A652B">
        <w:rPr>
          <w:lang w:bidi="ru-RU"/>
        </w:rPr>
        <w:t xml:space="preserve">ния требований к выбросам в результате испарения в ГТП ООН. Испытание на выбросы в результате испарения предусматривается только для высоколетучих видов топлива, используемых в двигателях с принудительным зажиганием. Уровень испарения зависит от температуры окружающей среды, а также от температуры бензина. Так, при заправке холодным бензином на заправочной </w:t>
      </w:r>
      <w:r w:rsidRPr="005A652B">
        <w:rPr>
          <w:lang w:bidi="ru-RU"/>
        </w:rPr>
        <w:lastRenderedPageBreak/>
        <w:t>станции, который ударяется о стенки бака, нагревшиеся, например, в результате воздействия солнечных лучей и/или рассеивания тепла от горячего двигателя, происходит повышение уровня испарения бензина в баке, принимая во вним</w:t>
      </w:r>
      <w:r w:rsidRPr="005A652B">
        <w:rPr>
          <w:lang w:bidi="ru-RU"/>
        </w:rPr>
        <w:t>а</w:t>
      </w:r>
      <w:r w:rsidRPr="005A652B">
        <w:rPr>
          <w:lang w:bidi="ru-RU"/>
        </w:rPr>
        <w:t>ние его кривую испарения или кипения. Особенно значительные перепады те</w:t>
      </w:r>
      <w:r w:rsidRPr="005A652B">
        <w:rPr>
          <w:lang w:bidi="ru-RU"/>
        </w:rPr>
        <w:t>м</w:t>
      </w:r>
      <w:r w:rsidRPr="005A652B">
        <w:rPr>
          <w:lang w:bidi="ru-RU"/>
        </w:rPr>
        <w:t>пературы, например в случае припаркованного снаружи транспортного сре</w:t>
      </w:r>
      <w:r w:rsidRPr="005A652B">
        <w:rPr>
          <w:lang w:bidi="ru-RU"/>
        </w:rPr>
        <w:t>д</w:t>
      </w:r>
      <w:r w:rsidRPr="005A652B">
        <w:rPr>
          <w:lang w:bidi="ru-RU"/>
        </w:rPr>
        <w:t>ства, которое охлаждается в течение ночи и прогревается днем на солнце, пр</w:t>
      </w:r>
      <w:r w:rsidRPr="005A652B">
        <w:rPr>
          <w:lang w:bidi="ru-RU"/>
        </w:rPr>
        <w:t>и</w:t>
      </w:r>
      <w:r w:rsidRPr="005A652B">
        <w:rPr>
          <w:lang w:bidi="ru-RU"/>
        </w:rPr>
        <w:t>водят к образованию высоких уровней паров в топливном баке, которые нео</w:t>
      </w:r>
      <w:r w:rsidRPr="005A652B">
        <w:rPr>
          <w:lang w:bidi="ru-RU"/>
        </w:rPr>
        <w:t>б</w:t>
      </w:r>
      <w:r w:rsidRPr="005A652B">
        <w:rPr>
          <w:lang w:bidi="ru-RU"/>
        </w:rPr>
        <w:t>ходимо уловить и эвакуировать в двигатель, с тем чтобы затем их сжечь.</w:t>
      </w:r>
    </w:p>
    <w:p w:rsidR="005A652B" w:rsidRPr="005A652B" w:rsidRDefault="0015036D" w:rsidP="0015036D">
      <w:pPr>
        <w:pStyle w:val="H23GR"/>
        <w:rPr>
          <w:lang w:bidi="ru-RU"/>
        </w:rPr>
      </w:pPr>
      <w:r w:rsidRPr="00F74AE6">
        <w:rPr>
          <w:b w:val="0"/>
          <w:lang w:bidi="ru-RU"/>
        </w:rPr>
        <w:tab/>
      </w:r>
      <w:r w:rsidRPr="00F74AE6">
        <w:rPr>
          <w:b w:val="0"/>
          <w:lang w:bidi="ru-RU"/>
        </w:rPr>
        <w:tab/>
      </w:r>
      <w:r w:rsidR="005A652B" w:rsidRPr="0015036D">
        <w:rPr>
          <w:b w:val="0"/>
          <w:lang w:bidi="ru-RU"/>
        </w:rPr>
        <w:t>Рис. 2</w:t>
      </w:r>
      <w:r w:rsidRPr="0015036D">
        <w:rPr>
          <w:b w:val="0"/>
          <w:lang w:bidi="ru-RU"/>
        </w:rPr>
        <w:br/>
      </w:r>
      <w:r w:rsidR="005A652B" w:rsidRPr="005A652B">
        <w:rPr>
          <w:lang w:bidi="ru-RU"/>
        </w:rPr>
        <w:t xml:space="preserve">Кривые испарения бензина и бензиновых смесей E5 и E10 </w:t>
      </w:r>
    </w:p>
    <w:p w:rsidR="005D6A2A" w:rsidRDefault="00AC1A3B" w:rsidP="0015036D">
      <w:pPr>
        <w:pStyle w:val="SingleTxtGR"/>
        <w:rPr>
          <w:bCs/>
          <w:lang w:val="en-US" w:bidi="ru-RU"/>
        </w:rPr>
      </w:pPr>
      <w:r>
        <w:rPr>
          <w:bCs/>
          <w:noProof/>
          <w:w w:val="100"/>
          <w:lang w:val="en-GB" w:eastAsia="en-GB"/>
        </w:rPr>
        <mc:AlternateContent>
          <mc:Choice Requires="wps">
            <w:drawing>
              <wp:anchor distT="0" distB="0" distL="114300" distR="114300" simplePos="0" relativeHeight="251661312" behindDoc="0" locked="0" layoutInCell="1" allowOverlap="1" wp14:anchorId="4A7C456E" wp14:editId="1C8079E9">
                <wp:simplePos x="0" y="0"/>
                <wp:positionH relativeFrom="column">
                  <wp:posOffset>1353967</wp:posOffset>
                </wp:positionH>
                <wp:positionV relativeFrom="paragraph">
                  <wp:posOffset>2223770</wp:posOffset>
                </wp:positionV>
                <wp:extent cx="2250440" cy="2286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E6B1C" w:rsidRPr="00AC1A3B" w:rsidRDefault="004E6B1C">
                            <w:pPr>
                              <w:rPr>
                                <w:b/>
                              </w:rPr>
                            </w:pPr>
                            <w:r w:rsidRPr="00AC1A3B">
                              <w:rPr>
                                <w:b/>
                                <w:bCs/>
                                <w:lang w:bidi="ru-RU"/>
                              </w:rPr>
                              <w:t>Объем испарившегося топлива,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06.6pt;margin-top:175.1pt;width:177.2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59UgMAALsHAAAOAAAAZHJzL2Uyb0RvYy54bWzEVUtu2zgY3g/QOxDcO5IFxYmNKEUe9WAA&#10;Iy2aFl3TFGUJoUiWpGN5BnOWnqKrAeYMPlI/UpbzaBfNYIB6If8kv//9OnvdtZLcC+sarQo6Pkop&#10;EYrrslGrgn78MB+dUuI8UyWTWomCboWjr89f/Xa2MTOR6VrLUlgCIcrNNqagtfdmliSO16Jl7kgb&#10;ofBYadsyj6NdJaVlG0hvZZKl6STZaFsaq7lwDrfX/SM9j/KrSnD/tqqc8EQWFLb5+LXxuwzf5PyM&#10;zVaWmbrhezPYf7CiZY2C0oOoa+YZWdvmO1Ftw612uvJHXLeJrqqGi+gDvBmnz7y5rZkR0RcEx5lD&#10;mNz/J5bf3L+zpCkLOqFEsRYp2n3Z/bv7Z/eVTEJ0NsbNALo1gPnuUnfIcvTUmYXmdw6Q5BGmZ3BA&#10;h2h0lW3DP/wkYEQCtoegi84TjsssO07zHE8cb1l2OkljVpIHbmOd/13olgSioBZJjRaw+4XzQT+b&#10;DZCgzGnZlPNGyniwq+WVtOSeoQDm8Re8AssTmFRkU9DpcXYMOxjqsJLMg2wNIuPUihImVyhw7m1U&#10;rXRQAEG96mvm6l5FlNpXldVrVUZILVj5RpXEbw3iq9AINKhrRUmJFBAbqIj0rJE/g4T9UgXtItZ4&#10;HwecOg8y3iO6sf7+mo6zPL3MpqP55PRklM/z49H0JD0dpePp5XSS5tP8ev53cGqcz+qmLIVaNEoM&#10;vTDOf67W9l3ZV3HshpcF9Ek2QjYPSVtKxu9+lLOA+gWBfxKmWEmI+vAfox/7oW+B0BnOb6UIOZHq&#10;vajQa7ETwkWccuLgKeNcKD/e+xrRAVWh0l7CuMcH1r46XsJ84IiatfIH5rZRui/+Z2aXd4PJVY9H&#10;MB75HUjfLbs4ZLLgXLhZ6nKLiWI1Ghq97wyfN8jngjn/jlmMYFxirfi3+FRSo1v0nqKk1vbPH90H&#10;PKoVr2gvjHR07uc1s2g2+YfCzIRIPxB2IJYDodbtlcaQGEdrIgkG6+VAVla3n7BtLoIWPDHFoaug&#10;mBM9eeX7xYJtxcXFRQRhyhvmF+rW8GFwhrr90H1i1uwHmkcB3ehh2LPZs7nWY2O9mIu1x+SJQ+8h&#10;ivt4Y0PEMtxvs7CCHp8j6mHnnn8DAAD//wMAUEsDBBQABgAIAAAAIQAFwHdM4QAAAAsBAAAPAAAA&#10;ZHJzL2Rvd25yZXYueG1sTI9dS8MwFIbvBf9DOIJ3Lm1Gu1GbDh0IQ5FpHbvOmrO22iQlybb67z1e&#10;6d35eHjPc8rVZAZ2Rh96ZyWkswQY2sbp3rYSdh9Pd0tgISqr1eAsSvjGAKvq+qpUhXYX+47nOraM&#10;QmwolIQuxrHgPDQdGhVmbkRLu6PzRkVqfcu1VxcKNwMXSZJzo3pLFzo14rrD5qs+GQmL/iXN/Pr5&#10;U2zi2+tmf3xU9XaS8vZmergHFnGKfzD86pM6VOR0cCerAxskiHQuCJUwzxIqiMjyRQ7sQJNlLoBX&#10;Jf//Q/UDAAD//wMAUEsBAi0AFAAGAAgAAAAhALaDOJL+AAAA4QEAABMAAAAAAAAAAAAAAAAAAAAA&#10;AFtDb250ZW50X1R5cGVzXS54bWxQSwECLQAUAAYACAAAACEAOP0h/9YAAACUAQAACwAAAAAAAAAA&#10;AAAAAAAvAQAAX3JlbHMvLnJlbHNQSwECLQAUAAYACAAAACEAjzFefVIDAAC7BwAADgAAAAAAAAAA&#10;AAAAAAAuAgAAZHJzL2Uyb0RvYy54bWxQSwECLQAUAAYACAAAACEABcB3TOEAAAALAQAADwAAAAAA&#10;AAAAAAAAAACsBQAAZHJzL2Rvd25yZXYueG1sUEsFBgAAAAAEAAQA8wAAALoGAAAAAA==&#10;" stroked="f">
                <v:stroke joinstyle="round"/>
                <v:path arrowok="t"/>
                <v:textbox style="mso-fit-shape-to-text:t" inset="0,0,0,0">
                  <w:txbxContent>
                    <w:p w:rsidR="004E6B1C" w:rsidRPr="00AC1A3B" w:rsidRDefault="004E6B1C">
                      <w:pPr>
                        <w:rPr>
                          <w:b/>
                        </w:rPr>
                      </w:pPr>
                      <w:r w:rsidRPr="00AC1A3B">
                        <w:rPr>
                          <w:b/>
                          <w:bCs/>
                          <w:lang w:bidi="ru-RU"/>
                        </w:rPr>
                        <w:t>Объем испари</w:t>
                      </w:r>
                      <w:r w:rsidRPr="00AC1A3B">
                        <w:rPr>
                          <w:b/>
                          <w:bCs/>
                          <w:lang w:bidi="ru-RU"/>
                        </w:rPr>
                        <w:t>в</w:t>
                      </w:r>
                      <w:r w:rsidRPr="00AC1A3B">
                        <w:rPr>
                          <w:b/>
                          <w:bCs/>
                          <w:lang w:bidi="ru-RU"/>
                        </w:rPr>
                        <w:t>шегося топлива, %</w:t>
                      </w:r>
                    </w:p>
                  </w:txbxContent>
                </v:textbox>
              </v:shape>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252985C5" wp14:editId="44FDAC49">
                <wp:simplePos x="0" y="0"/>
                <wp:positionH relativeFrom="column">
                  <wp:posOffset>282087</wp:posOffset>
                </wp:positionH>
                <wp:positionV relativeFrom="paragraph">
                  <wp:posOffset>969645</wp:posOffset>
                </wp:positionV>
                <wp:extent cx="1028700" cy="228600"/>
                <wp:effectExtent l="0" t="444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E6B1C" w:rsidRPr="00AC1A3B" w:rsidRDefault="004E6B1C">
                            <w:pPr>
                              <w:rPr>
                                <w:b/>
                              </w:rPr>
                            </w:pPr>
                            <w:r w:rsidRPr="00AC1A3B">
                              <w:rPr>
                                <w:b/>
                                <w:bCs/>
                                <w:lang w:bidi="ru-RU"/>
                              </w:rPr>
                              <w:t>Температура, ◦С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22.2pt;margin-top:76.35pt;width:81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qRWQMAAMoHAAAOAAAAZHJzL2Uyb0RvYy54bWzEVc1u4zYQvhfoOxC8O5YMx7GNOIv81EUB&#10;Y3fRbLFnmqIsIRTJknQst+iz9Cl6KtBnyCP140jybtI9bIoC9UEekh9nON/8Xb5pG80elQ+1NSue&#10;n2WcKSNtUZvdiv/0YT2acxaiMIXQ1qgVP6rA31x9+83lwS3VxFZWF8ozKDFheXArXsXoluNxkJVq&#10;RDizThkcltY3ImLpd+PCiwO0N3o8ybLZ+GB94byVKgTs3nWH/Ir0l6WS8V1ZBhWZXnG8LdLX03eb&#10;vuOrS7HceeGqWvbPEP/iFY2oDYyeVN2JKNje1/9Q1dTS22DLeCZtM7ZlWUtFPsCbPHvhzX0lnCJf&#10;QE5wJ5rCf6dWvn1871ldrPg5Z0Y0CNHT709/Pf359Ac7T+wcXFgCdO8Ai+2NbRFl8jS4jZUPAZDx&#10;Z5juQgA6sdGWvmHegvV8hmjhR1fhNoMexON4ioFqI5NJeTaZXwDHJM4mk/kMcrLRKUtKnQ/xe2Ub&#10;loQV94gxaRWPmxA76ABJ8GB1XaxrrWnhd9tb7dmjQD6s6ddrfwbThh1WfHE+ASlSIC1LLSLExoGo&#10;YHacCb1DvsvoybSxyQBsd6+7E6HqTJDWLsm83ZuCIJUSxXemYPHoQLdBXfBkrlEFZ1pBbZIIGUWt&#10;vwYJdrRJ1hWlfMcDVm2ESPtgl9Lx10U+mWY3k8VoPZtfjKbr6flocZHNR1m+uFnMsulierf+LTmV&#10;T5dVXRTKbGqjhtLIp1+Xen2RdklNxfE6Qp9FI0XzFLStFvLhSzFLqP+B+Gc0UZ6C9eGf2Kfy6Coi&#10;FUqIR61STLT5UZUoPaqEtEFNT508FVIqE/PeV0InVIlMe83FHp+udtnxmsunG2TZmni63NTGdsn/&#10;4tnFw/DkssP3DaL3O1EQ221LPYeQaWdriyMaDLUK1H5wcl0jnhsR4nvh0ZGxiSkT3+FTaotqsb3E&#10;WWX9L1/aT3hkK05RXujwqNyf98Kj2PQPBi0UKuMg+EHYDoLZN7cWTSKn15CICz7qQSy9bT5i+Fwn&#10;KzgSRsLWiqNPdOJt7OYMhpdU19cEQtN3Im7MvZNDH015+6H9KLzrG1pEAr21Q+8Xyxd9rcNSvrjr&#10;fUTnoab3icWebwwMSsN+uKWJ9PmaUJ9G8NXfAAAA//8DAFBLAwQUAAYACAAAACEAaW6Q6N8AAAAK&#10;AQAADwAAAGRycy9kb3ducmV2LnhtbEyPTU/DMAyG70j8h8hI3FiyMehamk6IjwuXijIJjllj2rLG&#10;KU22lX+Pd4Ljaz96/ThfT64XBxxD50nDfKZAINXedtRo2Lw9X61AhGjImt4TavjBAOvi/Cw3mfVH&#10;esVDFRvBJRQyo6GNccikDHWLzoSZH5B49+lHZyLHsZF2NEcud71cKHUrnemIL7RmwIcW6121dxpM&#10;Vaqdetqk9v3760OWL+VjGqTWlxfT/R2IiFP8g+Gkz+pQsNPW78kG0XNWyZJRDas0AXECltc82GpY&#10;3MwTkEUu/79Q/AIAAP//AwBQSwECLQAUAAYACAAAACEAtoM4kv4AAADhAQAAEwAAAAAAAAAAAAAA&#10;AAAAAAAAW0NvbnRlbnRfVHlwZXNdLnhtbFBLAQItABQABgAIAAAAIQA4/SH/1gAAAJQBAAALAAAA&#10;AAAAAAAAAAAAAC8BAABfcmVscy8ucmVsc1BLAQItABQABgAIAAAAIQAepcqRWQMAAMoHAAAOAAAA&#10;AAAAAAAAAAAAAC4CAABkcnMvZTJvRG9jLnhtbFBLAQItABQABgAIAAAAIQBpbpDo3wAAAAoBAAAP&#10;AAAAAAAAAAAAAAAAALMFAABkcnMvZG93bnJldi54bWxQSwUGAAAAAAQABADzAAAAvwYAAAAA&#10;" stroked="f">
                <v:stroke joinstyle="round"/>
                <v:path arrowok="t"/>
                <v:textbox style="mso-fit-shape-to-text:t" inset="0,0,0,0">
                  <w:txbxContent>
                    <w:p w:rsidR="004E6B1C" w:rsidRPr="00AC1A3B" w:rsidRDefault="004E6B1C">
                      <w:pPr>
                        <w:rPr>
                          <w:b/>
                        </w:rPr>
                      </w:pPr>
                      <w:r w:rsidRPr="00AC1A3B">
                        <w:rPr>
                          <w:b/>
                          <w:bCs/>
                          <w:lang w:bidi="ru-RU"/>
                        </w:rPr>
                        <w:t>Температ</w:t>
                      </w:r>
                      <w:r w:rsidRPr="00AC1A3B">
                        <w:rPr>
                          <w:b/>
                          <w:bCs/>
                          <w:lang w:bidi="ru-RU"/>
                        </w:rPr>
                        <w:t>у</w:t>
                      </w:r>
                      <w:r w:rsidRPr="00AC1A3B">
                        <w:rPr>
                          <w:b/>
                          <w:bCs/>
                          <w:lang w:bidi="ru-RU"/>
                        </w:rPr>
                        <w:t>ра, ◦</w:t>
                      </w:r>
                      <w:proofErr w:type="gramStart"/>
                      <w:r w:rsidRPr="00AC1A3B">
                        <w:rPr>
                          <w:b/>
                          <w:bCs/>
                          <w:lang w:bidi="ru-RU"/>
                        </w:rPr>
                        <w:t>С</w:t>
                      </w:r>
                      <w:proofErr w:type="gramEnd"/>
                    </w:p>
                  </w:txbxContent>
                </v:textbox>
              </v:shape>
            </w:pict>
          </mc:Fallback>
        </mc:AlternateContent>
      </w:r>
      <w:r w:rsidR="005D6A2A">
        <w:rPr>
          <w:noProof/>
          <w:w w:val="100"/>
          <w:lang w:val="en-GB" w:eastAsia="en-GB"/>
        </w:rPr>
        <mc:AlternateContent>
          <mc:Choice Requires="wps">
            <w:drawing>
              <wp:anchor distT="0" distB="0" distL="114300" distR="114300" simplePos="0" relativeHeight="251659264" behindDoc="0" locked="0" layoutInCell="1" allowOverlap="1" wp14:anchorId="52C73E91" wp14:editId="40B8168B">
                <wp:simplePos x="0" y="0"/>
                <wp:positionH relativeFrom="column">
                  <wp:posOffset>1542464</wp:posOffset>
                </wp:positionH>
                <wp:positionV relativeFrom="paragraph">
                  <wp:posOffset>152399</wp:posOffset>
                </wp:positionV>
                <wp:extent cx="622886" cy="519577"/>
                <wp:effectExtent l="0" t="0" r="635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886" cy="51957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E6B1C" w:rsidRPr="005D6A2A" w:rsidRDefault="004E6B1C" w:rsidP="00AC1A3B">
                            <w:pPr>
                              <w:spacing w:after="60" w:line="140" w:lineRule="exact"/>
                              <w:rPr>
                                <w:sz w:val="12"/>
                                <w:szCs w:val="12"/>
                              </w:rPr>
                            </w:pPr>
                            <w:r w:rsidRPr="005D6A2A">
                              <w:rPr>
                                <w:sz w:val="12"/>
                                <w:szCs w:val="12"/>
                              </w:rPr>
                              <w:t>Базовое топливо</w:t>
                            </w:r>
                          </w:p>
                          <w:p w:rsidR="004E6B1C" w:rsidRPr="005D6A2A" w:rsidRDefault="004E6B1C" w:rsidP="00AC1A3B">
                            <w:pPr>
                              <w:spacing w:after="60" w:line="80" w:lineRule="exact"/>
                              <w:rPr>
                                <w:sz w:val="12"/>
                                <w:szCs w:val="12"/>
                              </w:rPr>
                            </w:pPr>
                            <w:r w:rsidRPr="005D6A2A">
                              <w:rPr>
                                <w:sz w:val="12"/>
                                <w:szCs w:val="12"/>
                              </w:rPr>
                              <w:t>Топливная смесь с содержанием этанола 5 %</w:t>
                            </w:r>
                          </w:p>
                          <w:p w:rsidR="004E6B1C" w:rsidRPr="005D6A2A" w:rsidRDefault="004E6B1C" w:rsidP="00AC1A3B">
                            <w:pPr>
                              <w:spacing w:line="80" w:lineRule="exact"/>
                              <w:rPr>
                                <w:sz w:val="12"/>
                                <w:szCs w:val="12"/>
                              </w:rPr>
                            </w:pPr>
                            <w:r w:rsidRPr="005D6A2A">
                              <w:rPr>
                                <w:sz w:val="12"/>
                                <w:szCs w:val="12"/>
                              </w:rPr>
                              <w:t>Топливная смесь с содержанием этанола 10 %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121.45pt;margin-top:12pt;width:49.0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RxUQMAALMHAAAOAAAAZHJzL2Uyb0RvYy54bWzEVc1u2zgQvhfYdyB4d2QZsmMbUYr8rIsC&#10;Rls0XfRMU5QlhCK5JB3LXeyz7FPsqUCfIY/Uj5TkNNkemqLA+iAPyW9mON/88Oxl20hyJ6yrtcpp&#10;ejKmRCiui1ptc/rHh9VoTonzTBVMaiVyehCOvjz/7cXZ3izFRFdaFsISGFFuuTc5rbw3yyRxvBIN&#10;cyfaCIXDUtuGeSztNiks28N6I5PJeDxL9toWxmounMPudXdIz6P9shTcvy1LJzyROcXdfPza+N2E&#10;b3J+xpZby0xV8/4a7Cdu0bBawenR1DXzjOxs/R9TTc2tdrr0J1w3iS7LmosYA6JJx0+iuamYETEW&#10;kOPMkSb368zyN3fvLKmLnGaUKNYgRff/3H+5/3z/L8kCO3vjlgDdGMB8e6lbZDlG6sxa81sHSPIN&#10;plNwQAc22tI24R9xEigiAYcj6aL1hGNzNpnM5zNKOI6m6WJ6ehrcJg/Kxjr/SuiGBCGnFjmNF2B3&#10;a+c76AAJvpyWdbGqpYwLu91cSUvuGPK/ir/e+iOYVGSf08V0MsU9GMqwlMxDbAyIcWpLCZNb1Df3&#10;NrpWOjiAb7YMrq+ZqzoX0WpXVFbvVBEhlWDF76og/mBAr0If0OCuEQUlUsBskCLSs1r+CBLsSBW8&#10;i1jiHQ9YtR5i3Ae5sfz+WqSTbHw5WYxWs/npKFtl09HidDwfjdPF5WI2zhbZ9ervEFSaLau6KIRa&#10;10oMrZBmP1ZqfVN2RRyb4XmEPspGoPSYtI1k/PZ7OfufiH9EU6xTsD78R/ZjO3QdEBrD+YMUISdS&#10;vRclWi02QtiIQ04cI2WcC+XTPtaIDqgSlfYcxR4fVLvqeI7yUSN61soflZta6a74n1y7uB2uXHb4&#10;fiD0cQcKfLtpUd9B3OjigEliNToZ48AZvqqR7jVz/h2zGL3YxHPi3+JTSo020b1ESaXtp+/tBzzK&#10;FKfoK4xytOyfO2bRZfK1wqwMc38Q7CBsBkHtmiuN6ZDG20QRCtbLQSytbj7ilbkIXnDEFIevnGJA&#10;dOKV7x4UvFJcXFxEEKa7YX6tbgwfBmYo2A/tR2ZNP8k8KueNHoY8Wz4ZaB02JELpi53XZR2n3QOL&#10;PdF4GWL99a9YeHq+XUfUw1t7/hUAAP//AwBQSwMEFAAGAAgAAAAhABUSdB/dAAAACgEAAA8AAABk&#10;cnMvZG93bnJldi54bWxMj8FOwzAQRO9I/IO1SNyokxCgDXEqhIQqcalI+wFuvMQR8TqKnSb9e7Yn&#10;uM1on2Znyu3ienHGMXSeFKSrBARS401HrYLj4eNhDSJETUb3nlDBBQNsq9ubUhfGz/SF5zq2gkMo&#10;FFqBjXEopAyNRafDyg9IfPv2o9OR7dhKM+qZw10vsyR5lk53xB+sHvDdYvNTT05B90Lp51Tni0zn&#10;zfGwt7v9ZdopdX+3vL2CiLjEPxiu9bk6VNzp5CcyQfQKsjzbMHoVvImBxzxlcWIyeVqDrEr5f0L1&#10;CwAA//8DAFBLAQItABQABgAIAAAAIQC2gziS/gAAAOEBAAATAAAAAAAAAAAAAAAAAAAAAABbQ29u&#10;dGVudF9UeXBlc10ueG1sUEsBAi0AFAAGAAgAAAAhADj9If/WAAAAlAEAAAsAAAAAAAAAAAAAAAAA&#10;LwEAAF9yZWxzLy5yZWxzUEsBAi0AFAAGAAgAAAAhAFS9NHFRAwAAswcAAA4AAAAAAAAAAAAAAAAA&#10;LgIAAGRycy9lMm9Eb2MueG1sUEsBAi0AFAAGAAgAAAAhABUSdB/dAAAACgEAAA8AAAAAAAAAAAAA&#10;AAAAqwUAAGRycy9kb3ducmV2LnhtbFBLBQYAAAAABAAEAPMAAAC1BgAAAAA=&#10;" stroked="f">
                <v:stroke joinstyle="round"/>
                <v:path arrowok="t"/>
                <v:textbox inset="0,0,0,0">
                  <w:txbxContent>
                    <w:p w:rsidR="004E6B1C" w:rsidRPr="005D6A2A" w:rsidRDefault="004E6B1C" w:rsidP="00AC1A3B">
                      <w:pPr>
                        <w:spacing w:after="60" w:line="140" w:lineRule="exact"/>
                        <w:rPr>
                          <w:sz w:val="12"/>
                          <w:szCs w:val="12"/>
                        </w:rPr>
                      </w:pPr>
                      <w:r w:rsidRPr="005D6A2A">
                        <w:rPr>
                          <w:sz w:val="12"/>
                          <w:szCs w:val="12"/>
                        </w:rPr>
                        <w:t>Базовое топл</w:t>
                      </w:r>
                      <w:r w:rsidRPr="005D6A2A">
                        <w:rPr>
                          <w:sz w:val="12"/>
                          <w:szCs w:val="12"/>
                        </w:rPr>
                        <w:t>и</w:t>
                      </w:r>
                      <w:r w:rsidRPr="005D6A2A">
                        <w:rPr>
                          <w:sz w:val="12"/>
                          <w:szCs w:val="12"/>
                        </w:rPr>
                        <w:t>во</w:t>
                      </w:r>
                    </w:p>
                    <w:p w:rsidR="004E6B1C" w:rsidRPr="005D6A2A" w:rsidRDefault="004E6B1C" w:rsidP="00AC1A3B">
                      <w:pPr>
                        <w:spacing w:after="60" w:line="80" w:lineRule="exact"/>
                        <w:rPr>
                          <w:sz w:val="12"/>
                          <w:szCs w:val="12"/>
                        </w:rPr>
                      </w:pPr>
                      <w:r w:rsidRPr="005D6A2A">
                        <w:rPr>
                          <w:sz w:val="12"/>
                          <w:szCs w:val="12"/>
                        </w:rPr>
                        <w:t>Топливная смесь с соде</w:t>
                      </w:r>
                      <w:r w:rsidRPr="005D6A2A">
                        <w:rPr>
                          <w:sz w:val="12"/>
                          <w:szCs w:val="12"/>
                        </w:rPr>
                        <w:t>р</w:t>
                      </w:r>
                      <w:r w:rsidRPr="005D6A2A">
                        <w:rPr>
                          <w:sz w:val="12"/>
                          <w:szCs w:val="12"/>
                        </w:rPr>
                        <w:t>жанием этанола 5 %</w:t>
                      </w:r>
                    </w:p>
                    <w:p w:rsidR="004E6B1C" w:rsidRPr="005D6A2A" w:rsidRDefault="004E6B1C" w:rsidP="00AC1A3B">
                      <w:pPr>
                        <w:spacing w:line="80" w:lineRule="exact"/>
                        <w:rPr>
                          <w:sz w:val="12"/>
                          <w:szCs w:val="12"/>
                        </w:rPr>
                      </w:pPr>
                      <w:r w:rsidRPr="005D6A2A">
                        <w:rPr>
                          <w:sz w:val="12"/>
                          <w:szCs w:val="12"/>
                        </w:rPr>
                        <w:t>Топливная смесь с соде</w:t>
                      </w:r>
                      <w:r w:rsidRPr="005D6A2A">
                        <w:rPr>
                          <w:sz w:val="12"/>
                          <w:szCs w:val="12"/>
                        </w:rPr>
                        <w:t>р</w:t>
                      </w:r>
                      <w:r w:rsidRPr="005D6A2A">
                        <w:rPr>
                          <w:sz w:val="12"/>
                          <w:szCs w:val="12"/>
                        </w:rPr>
                        <w:t>жанием этанола 10 %</w:t>
                      </w:r>
                    </w:p>
                  </w:txbxContent>
                </v:textbox>
              </v:shape>
            </w:pict>
          </mc:Fallback>
        </mc:AlternateContent>
      </w:r>
      <w:r w:rsidR="005D6A2A" w:rsidRPr="005A652B">
        <w:rPr>
          <w:noProof/>
          <w:lang w:val="en-GB" w:eastAsia="en-GB"/>
        </w:rPr>
        <w:drawing>
          <wp:inline distT="0" distB="0" distL="0" distR="0" wp14:anchorId="7145B27A" wp14:editId="19DCE650">
            <wp:extent cx="3181985" cy="236982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985" cy="2369820"/>
                    </a:xfrm>
                    <a:prstGeom prst="rect">
                      <a:avLst/>
                    </a:prstGeom>
                    <a:noFill/>
                    <a:ln>
                      <a:noFill/>
                    </a:ln>
                  </pic:spPr>
                </pic:pic>
              </a:graphicData>
            </a:graphic>
          </wp:inline>
        </w:drawing>
      </w:r>
    </w:p>
    <w:p w:rsidR="005A652B" w:rsidRPr="00AC1A3B" w:rsidRDefault="005A652B" w:rsidP="001949FE">
      <w:pPr>
        <w:pStyle w:val="SingleTxtGR"/>
        <w:spacing w:before="120" w:after="240" w:line="220" w:lineRule="exact"/>
        <w:ind w:firstLine="170"/>
        <w:jc w:val="left"/>
        <w:rPr>
          <w:sz w:val="18"/>
          <w:szCs w:val="18"/>
          <w:lang w:bidi="ru-RU"/>
        </w:rPr>
      </w:pPr>
      <w:r w:rsidRPr="00AC1A3B">
        <w:rPr>
          <w:i/>
          <w:sz w:val="18"/>
          <w:szCs w:val="18"/>
          <w:lang w:bidi="ru-RU"/>
        </w:rPr>
        <w:t>Примечание:</w:t>
      </w:r>
      <w:r w:rsidRPr="00AC1A3B">
        <w:rPr>
          <w:sz w:val="18"/>
          <w:szCs w:val="18"/>
          <w:lang w:bidi="ru-RU"/>
        </w:rPr>
        <w:t xml:space="preserve"> Для обычного бензина 50% объема топливного бака испаряется </w:t>
      </w:r>
      <w:r w:rsidR="00A1295C" w:rsidRPr="00A1295C">
        <w:rPr>
          <w:sz w:val="18"/>
          <w:szCs w:val="18"/>
          <w:lang w:bidi="ru-RU"/>
        </w:rPr>
        <w:br/>
      </w:r>
      <w:r w:rsidRPr="00AC1A3B">
        <w:rPr>
          <w:sz w:val="18"/>
          <w:szCs w:val="18"/>
          <w:lang w:bidi="ru-RU"/>
        </w:rPr>
        <w:t>при температуре бензина 90 °С.</w:t>
      </w:r>
    </w:p>
    <w:p w:rsidR="005A652B" w:rsidRPr="005A652B" w:rsidRDefault="005A652B" w:rsidP="001949FE">
      <w:pPr>
        <w:pStyle w:val="SingleTxtGR"/>
        <w:spacing w:before="120"/>
        <w:rPr>
          <w:lang w:bidi="ru-RU"/>
        </w:rPr>
      </w:pPr>
      <w:r w:rsidRPr="005A652B">
        <w:rPr>
          <w:lang w:bidi="ru-RU"/>
        </w:rPr>
        <w:t>8.</w:t>
      </w:r>
      <w:r w:rsidRPr="005A652B">
        <w:rPr>
          <w:lang w:bidi="ru-RU"/>
        </w:rPr>
        <w:tab/>
        <w:t>Конструкцией трансмиссии обычных легковых автомобилей удаление выбросов паров предусматривается с помощью фильтра с активированным у</w:t>
      </w:r>
      <w:r w:rsidRPr="005A652B">
        <w:rPr>
          <w:lang w:bidi="ru-RU"/>
        </w:rPr>
        <w:t>г</w:t>
      </w:r>
      <w:r w:rsidRPr="005A652B">
        <w:rPr>
          <w:lang w:bidi="ru-RU"/>
        </w:rPr>
        <w:t>лем, соединенного с топливным баком, с помощью которого улавливаются пары бензина, а также обеспечивается подача чистого воздуха в систему ограничения выбросов в результате испарения. Чистый воздух смешивается с парами топл</w:t>
      </w:r>
      <w:r w:rsidRPr="005A652B">
        <w:rPr>
          <w:lang w:bidi="ru-RU"/>
        </w:rPr>
        <w:t>и</w:t>
      </w:r>
      <w:r w:rsidRPr="005A652B">
        <w:rPr>
          <w:lang w:bidi="ru-RU"/>
        </w:rPr>
        <w:t>ва, и эта разбавленная газообразная смесь поступает в систему впуска воздуха двигателя и впоследствии в камеру сгорания. Аналогичные системы огранич</w:t>
      </w:r>
      <w:r w:rsidRPr="005A652B">
        <w:rPr>
          <w:lang w:bidi="ru-RU"/>
        </w:rPr>
        <w:t>е</w:t>
      </w:r>
      <w:r w:rsidRPr="005A652B">
        <w:rPr>
          <w:lang w:bidi="ru-RU"/>
        </w:rPr>
        <w:t>ния выбросов в результате испарения имеются, например, на мотоциклах, ре</w:t>
      </w:r>
      <w:r w:rsidRPr="005A652B">
        <w:rPr>
          <w:lang w:bidi="ru-RU"/>
        </w:rPr>
        <w:t>а</w:t>
      </w:r>
      <w:r w:rsidRPr="005A652B">
        <w:rPr>
          <w:lang w:bidi="ru-RU"/>
        </w:rPr>
        <w:t>лизуемых на рынках в тех странах, во внутреннем законодательстве которых уже действуют строгие требования в отношении таких выбросов.</w:t>
      </w:r>
    </w:p>
    <w:p w:rsidR="005A652B" w:rsidRPr="00F74AE6" w:rsidRDefault="00A1295C" w:rsidP="00A1295C">
      <w:pPr>
        <w:pStyle w:val="H23GR"/>
        <w:rPr>
          <w:lang w:bidi="ru-RU"/>
        </w:rPr>
      </w:pPr>
      <w:r w:rsidRPr="00F74AE6">
        <w:rPr>
          <w:lang w:bidi="ru-RU"/>
        </w:rPr>
        <w:lastRenderedPageBreak/>
        <w:tab/>
      </w:r>
      <w:r w:rsidRPr="00F74AE6">
        <w:rPr>
          <w:b w:val="0"/>
          <w:lang w:bidi="ru-RU"/>
        </w:rPr>
        <w:tab/>
      </w:r>
      <w:r w:rsidR="005A652B" w:rsidRPr="00A1295C">
        <w:rPr>
          <w:b w:val="0"/>
          <w:lang w:bidi="ru-RU"/>
        </w:rPr>
        <w:t>Рис. 2</w:t>
      </w:r>
      <w:r w:rsidRPr="00127468">
        <w:rPr>
          <w:lang w:bidi="ru-RU"/>
        </w:rPr>
        <w:br/>
      </w:r>
      <w:r w:rsidR="005A652B" w:rsidRPr="005A652B">
        <w:rPr>
          <w:lang w:bidi="ru-RU"/>
        </w:rPr>
        <w:t>Типичная схема системы ограничения выбросов в ре</w:t>
      </w:r>
      <w:r w:rsidR="00127468">
        <w:rPr>
          <w:lang w:bidi="ru-RU"/>
        </w:rPr>
        <w:t>зультате испарения и</w:t>
      </w:r>
      <w:r w:rsidR="00127468">
        <w:rPr>
          <w:lang w:val="en-US" w:bidi="ru-RU"/>
        </w:rPr>
        <w:t> </w:t>
      </w:r>
      <w:r w:rsidR="005A652B" w:rsidRPr="005A652B">
        <w:rPr>
          <w:lang w:bidi="ru-RU"/>
        </w:rPr>
        <w:t>перемещения паров топлива и чистого воздуха в двигателе</w:t>
      </w:r>
    </w:p>
    <w:p w:rsidR="00127468" w:rsidRPr="00127468" w:rsidRDefault="00F74AE6" w:rsidP="00F74AE6">
      <w:pPr>
        <w:pStyle w:val="SingleTxtGR"/>
        <w:spacing w:after="360"/>
        <w:rPr>
          <w:lang w:val="en-US" w:eastAsia="ru-RU" w:bidi="ru-RU"/>
        </w:rPr>
      </w:pPr>
      <w:r>
        <w:rPr>
          <w:noProof/>
          <w:w w:val="100"/>
          <w:lang w:val="en-GB" w:eastAsia="en-GB"/>
        </w:rPr>
        <mc:AlternateContent>
          <mc:Choice Requires="wps">
            <w:drawing>
              <wp:anchor distT="0" distB="0" distL="114300" distR="114300" simplePos="0" relativeHeight="251662336" behindDoc="0" locked="0" layoutInCell="1" allowOverlap="1" wp14:anchorId="1EBAC416" wp14:editId="7E0152EF">
                <wp:simplePos x="0" y="0"/>
                <wp:positionH relativeFrom="column">
                  <wp:posOffset>687070</wp:posOffset>
                </wp:positionH>
                <wp:positionV relativeFrom="paragraph">
                  <wp:posOffset>1769745</wp:posOffset>
                </wp:positionV>
                <wp:extent cx="547370" cy="391160"/>
                <wp:effectExtent l="0" t="0" r="5080"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3911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4E6B1C" w:rsidRPr="00F74AE6" w:rsidRDefault="004E6B1C" w:rsidP="00127468">
                            <w:pPr>
                              <w:spacing w:line="140" w:lineRule="exact"/>
                              <w:jc w:val="center"/>
                              <w:rPr>
                                <w:sz w:val="12"/>
                                <w:szCs w:val="12"/>
                              </w:rPr>
                            </w:pPr>
                            <w:r w:rsidRPr="00127468">
                              <w:rPr>
                                <w:sz w:val="12"/>
                                <w:szCs w:val="12"/>
                                <w:lang w:bidi="ru-RU"/>
                              </w:rPr>
                              <w:t xml:space="preserve">Воздушный </w:t>
                            </w:r>
                            <w:r>
                              <w:rPr>
                                <w:sz w:val="12"/>
                                <w:szCs w:val="12"/>
                                <w:lang w:val="en-US" w:bidi="ru-RU"/>
                              </w:rPr>
                              <w:br/>
                            </w:r>
                            <w:r w:rsidRPr="00127468">
                              <w:rPr>
                                <w:sz w:val="12"/>
                                <w:szCs w:val="12"/>
                                <w:lang w:bidi="ru-RU"/>
                              </w:rPr>
                              <w:t xml:space="preserve">коллектор </w:t>
                            </w:r>
                            <w:r>
                              <w:rPr>
                                <w:sz w:val="12"/>
                                <w:szCs w:val="12"/>
                                <w:lang w:val="en-US" w:bidi="ru-RU"/>
                              </w:rPr>
                              <w:br/>
                            </w:r>
                            <w:r w:rsidRPr="00127468">
                              <w:rPr>
                                <w:sz w:val="12"/>
                                <w:szCs w:val="12"/>
                                <w:lang w:bidi="ru-RU"/>
                              </w:rPr>
                              <w:t>двигателя</w:t>
                            </w:r>
                            <w:r w:rsidR="00F74AE6">
                              <w:rPr>
                                <w:sz w:val="12"/>
                                <w:szCs w:val="12"/>
                                <w:lang w:val="en-US" w:bidi="ru-RU"/>
                              </w:rPr>
                              <w:br/>
                            </w:r>
                            <w:r w:rsidR="00F74AE6">
                              <w:rPr>
                                <w:sz w:val="12"/>
                                <w:szCs w:val="12"/>
                                <w:lang w:bidi="ru-RU"/>
                              </w:rPr>
                              <w:t>(разрежение)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9" type="#_x0000_t202" style="position:absolute;left:0;text-align:left;margin-left:54.1pt;margin-top:139.35pt;width:43.1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95UQMAALsHAAAOAAAAZHJzL2Uyb0RvYy54bWzEVdtu0zAYvkfiHSzfd2lK167VMrQDRUjV&#10;QAzEtes4TTTHNra7piCehafgColn2CPx2Wm6A7vYEBK9SH/b338+Hb5sakmuhHWVVhlN9/qUCMV1&#10;XqllRj9+mPUOKHGeqZxJrURGN8LRl0fPnx2uzVQMdKllLiyBEOWma5PR0nszTRLHS1Ezt6eNUHgs&#10;tK2Zx9Euk9yyNaTXMhn0+6NkrW1urObCOdyetY/0KMovCsH926JwwhOZUdjm49fG7yJ8k6NDNl1a&#10;ZsqKb81gf2FFzSoFpTtRZ8wzsrLVH6LqilvtdOH3uK4TXRQVF9EHeJP273lzUTIjoi8IjjO7MLl/&#10;J5afX72zpMozOqZEsRopuv5+/ev65/UPMg7RWRs3BejCAOabE90gy9FTZ+aaXzpAkluYlsEBHaLR&#10;FLYO//CTgBEJ2OyCLhpPOC73h+MXY7xwPL2YpOkoJiW5YTbW+ddC1yQQGbXIaTSAXc2dD+rZtIME&#10;XU7LKp9VUsaDXS5OpSVXDPmfxV9wCix3YFKRdUYn+4N92MFQhoVkHmRtEBinlpQwuUR9c2+jaqWD&#10;AghqVZ8xV7YqotS2qKxeqTxCSsHyVyonfmMQXoU+oEFdLXJKpIDYQEWkZ5V8DBL2SxW0i1jibRxw&#10;ajzIeI/gxvL7OkkHw/7JYNKbjQ7GveFsuN+bjPsHvX46OZmM+sPJ8Gz2LTiVDqdlledCzSslulZI&#10;h48rtW1TtkUcm+FpAb2TjZDNXdIWkvHLh3IWUP8h8HfCFCsJUe/+Y/RjO7QdEBrD+Y0UISdSvRcF&#10;Wi02QriIQ07sPGWcC+XTra8RHVAFKu0pjFt8YG2r4ynMO46oWSu/Y64rpdviv2d2ftmZXLR4BOOW&#10;34H0zaKJMyYdBe/C1ULnG0wUq9HRaH5n+KxCQufM+XfMYgTjEmvFv8WnkBrtorcUJaW2Xx66D3iU&#10;K17RXxjpaN3PK2bRbfKNwsyESN8RtiMWHaFW9anGlEijNZEEg/WyIwur60/YNsdBC56Y4tCVUQyK&#10;ljz17WLBtuLi+DiCMOUN83N1YXg3OEPhfmg+MWu2E82jgs51N+zZ9N5ga7EhIUofr7wuqjj1bqK4&#10;DTg2RKzD7TYLK+j2OaJudu7RbwAAAP//AwBQSwMEFAAGAAgAAAAhAI9k3a3fAAAACwEAAA8AAABk&#10;cnMvZG93bnJldi54bWxMj0FugzAQRfeVegdrKnXX2BBUCMFEVaUqUjdRSQ7g4Amg4DHCJpDb11m1&#10;y695+v9NsVtMz244us6ShGglgCHVVnfUSDgdv94yYM4r0qq3hBLu6GBXPj8VKtd2ph+8Vb5hoYRc&#10;riS03g85565u0Si3sgNSuF3saJQPcWy4HtUcyk3PYyHeuVEdhYVWDfjZYn2tJiOhSyn6nqpk4dG8&#10;OR0P7f5wn/ZSvr4sH1tgHhf/B8NDP6hDGZzOdiLtWB+yyOKASojTLAX2IDZJAuwsYZ2INfCy4P9/&#10;KH8BAAD//wMAUEsBAi0AFAAGAAgAAAAhALaDOJL+AAAA4QEAABMAAAAAAAAAAAAAAAAAAAAAAFtD&#10;b250ZW50X1R5cGVzXS54bWxQSwECLQAUAAYACAAAACEAOP0h/9YAAACUAQAACwAAAAAAAAAAAAAA&#10;AAAvAQAAX3JlbHMvLnJlbHNQSwECLQAUAAYACAAAACEAsxYfeVEDAAC7BwAADgAAAAAAAAAAAAAA&#10;AAAuAgAAZHJzL2Uyb0RvYy54bWxQSwECLQAUAAYACAAAACEAj2Tdrd8AAAALAQAADwAAAAAAAAAA&#10;AAAAAACrBQAAZHJzL2Rvd25yZXYueG1sUEsFBgAAAAAEAAQA8wAAALcGAAAAAA==&#10;" stroked="f">
                <v:stroke joinstyle="round"/>
                <v:path arrowok="t"/>
                <v:textbox inset="0,0,0,0">
                  <w:txbxContent>
                    <w:p w:rsidR="004E6B1C" w:rsidRPr="00F74AE6" w:rsidRDefault="004E6B1C" w:rsidP="00127468">
                      <w:pPr>
                        <w:spacing w:line="140" w:lineRule="exact"/>
                        <w:jc w:val="center"/>
                        <w:rPr>
                          <w:sz w:val="12"/>
                          <w:szCs w:val="12"/>
                        </w:rPr>
                      </w:pPr>
                      <w:r w:rsidRPr="00127468">
                        <w:rPr>
                          <w:sz w:val="12"/>
                          <w:szCs w:val="12"/>
                          <w:lang w:bidi="ru-RU"/>
                        </w:rPr>
                        <w:t xml:space="preserve">Воздушный </w:t>
                      </w:r>
                      <w:r>
                        <w:rPr>
                          <w:sz w:val="12"/>
                          <w:szCs w:val="12"/>
                          <w:lang w:val="en-US" w:bidi="ru-RU"/>
                        </w:rPr>
                        <w:br/>
                      </w:r>
                      <w:r w:rsidRPr="00127468">
                        <w:rPr>
                          <w:sz w:val="12"/>
                          <w:szCs w:val="12"/>
                          <w:lang w:bidi="ru-RU"/>
                        </w:rPr>
                        <w:t xml:space="preserve">коллектор </w:t>
                      </w:r>
                      <w:r>
                        <w:rPr>
                          <w:sz w:val="12"/>
                          <w:szCs w:val="12"/>
                          <w:lang w:val="en-US" w:bidi="ru-RU"/>
                        </w:rPr>
                        <w:br/>
                      </w:r>
                      <w:r w:rsidRPr="00127468">
                        <w:rPr>
                          <w:sz w:val="12"/>
                          <w:szCs w:val="12"/>
                          <w:lang w:bidi="ru-RU"/>
                        </w:rPr>
                        <w:t>двигателя</w:t>
                      </w:r>
                      <w:r w:rsidR="00F74AE6">
                        <w:rPr>
                          <w:sz w:val="12"/>
                          <w:szCs w:val="12"/>
                          <w:lang w:val="en-US" w:bidi="ru-RU"/>
                        </w:rPr>
                        <w:br/>
                      </w:r>
                      <w:r w:rsidR="00F74AE6">
                        <w:rPr>
                          <w:sz w:val="12"/>
                          <w:szCs w:val="12"/>
                          <w:lang w:bidi="ru-RU"/>
                        </w:rPr>
                        <w:t>(разрежение)</w:t>
                      </w:r>
                    </w:p>
                  </w:txbxContent>
                </v:textbox>
              </v:shape>
            </w:pict>
          </mc:Fallback>
        </mc:AlternateContent>
      </w:r>
      <w:r w:rsidR="001949FE" w:rsidRPr="00C02D16">
        <w:rPr>
          <w:noProof/>
          <w:w w:val="100"/>
          <w:lang w:val="en-GB" w:eastAsia="en-GB"/>
        </w:rPr>
        <mc:AlternateContent>
          <mc:Choice Requires="wps">
            <w:drawing>
              <wp:anchor distT="0" distB="0" distL="114300" distR="114300" simplePos="0" relativeHeight="251666432" behindDoc="0" locked="0" layoutInCell="1" allowOverlap="1" wp14:anchorId="0E498667" wp14:editId="35B5DBE9">
                <wp:simplePos x="0" y="0"/>
                <wp:positionH relativeFrom="column">
                  <wp:posOffset>2016760</wp:posOffset>
                </wp:positionH>
                <wp:positionV relativeFrom="paragraph">
                  <wp:posOffset>419100</wp:posOffset>
                </wp:positionV>
                <wp:extent cx="567055" cy="228600"/>
                <wp:effectExtent l="0" t="0" r="2349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228600"/>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4E6B1C" w:rsidRPr="00127468" w:rsidRDefault="004E6B1C" w:rsidP="00C02D16">
                            <w:pPr>
                              <w:spacing w:line="140" w:lineRule="exact"/>
                              <w:jc w:val="center"/>
                              <w:rPr>
                                <w:sz w:val="12"/>
                                <w:szCs w:val="12"/>
                              </w:rPr>
                            </w:pPr>
                            <w:r w:rsidRPr="00C02D16">
                              <w:rPr>
                                <w:sz w:val="12"/>
                                <w:szCs w:val="12"/>
                                <w:lang w:bidi="ru-RU"/>
                              </w:rPr>
                              <w:t>Отверстие для подсоединения устройства очистки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9" o:spid="_x0000_s1029" type="#_x0000_t202" style="position:absolute;left:0;text-align:left;margin-left:158.8pt;margin-top:33pt;width:44.6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mqAIAAFcFAAAOAAAAZHJzL2Uyb0RvYy54bWysVMtuEzEU3SPxD5b3dNKghHbUSRVagpCi&#10;tlKLur7xeJJRPbaxnWTCz/AVrJD4hnwSx54kLaULhMjCuWMf39c512fnbaPYSjpfG13w46MeZ1IL&#10;U9Z6XvDPd5M3J5z5QLokZbQs+EZ6fj56/epsbXPZNwujSukYnGifr23BFyHYPMu8WMiG/JGxUuOw&#10;Mq6hgE83z0pHa3hvVNbv9YbZ2rjSOiOk99i97A75KPmvKinCdVV5GZgqOHILaXVpncU1G51RPndk&#10;F7XYpUH/kEVDtUbQg6tLCsSWrv7DVVMLZ7ypwpEwTWaqqhYy1YBqjnvPqrldkJWpFjTH20Ob/P9z&#10;K65WN47VZcFPOdPUgKLtt+3P7Y/td3Yau7O2Pgfo1gIW2vemBcupUm+nRjx4QLInmO6CBzp2o61c&#10;E/9RJ8NFELA5NF22gQlsDobveoMBZwJH/f7JsJdIyR4vW+fDR2kaFo2CO3CaEqDV1IcYnvI9JMby&#10;RtXlpFYqfbj57EI5tiLwP0m/WBSu/AZTmq0LPnw7QIaCIMNKUYDZWDTG6zlnpObQtwiuq/1pjBj8&#10;EGOmSDy8FCKiLskvulRS9E58zix1iZwoX0gqP+iShY0FDRrzwmNajSw5UxLho5WQgWr1N0jUqXR0&#10;LdMo7PoV6eoYilZoZ20SwCD6jjszU27AtjPdtHgrJjWyn5IPN+QwHugSRj5cY6mUQYpmZ3G2MO7r&#10;S/sRD9XiFDVh3NDWL0tyqFB90tBznM294fbGbG/oZXNhwOAxHhMrkokLLqi9WTnT3OMlGMcoOCIt&#10;EKvgILEzL0I39HhJhByPEwgTaClM9a0Ve1FHlu7ae3J2p7YAmV6Z/SBS/kx0HTYpzY6XwUzqpMjH&#10;Lu6mA9ObVLd7aeLz8PQ7oR7fw9EvAAAA//8DAFBLAwQUAAYACAAAACEAiMagUd0AAAAKAQAADwAA&#10;AGRycy9kb3ducmV2LnhtbEyPu07EMBBFeyT+wRokOtbOPrwQ4qwQEhUF2kexpRMPSYRfir3Z8PcM&#10;FZSjObr33Go3O8smHNMQvIJiIYChb4MZfKfgdHx7eASWsvZG2+BRwTcm2NW3N5UuTbj6PU6H3DEK&#10;8anUCvqcY8l5ant0Oi1CRE+/zzA6nekcO25GfaVwZ/lSCMmdHjw19Dria4/t1+HiFExxu8Lj+vyu&#10;m+Ijnpr9ZhB2o9T93fzyDCzjnP9g+NUndajJqQkXbxKzClbFVhKqQEraRMBayCdgDZFiKYDXFf8/&#10;of4BAAD//wMAUEsBAi0AFAAGAAgAAAAhALaDOJL+AAAA4QEAABMAAAAAAAAAAAAAAAAAAAAAAFtD&#10;b250ZW50X1R5cGVzXS54bWxQSwECLQAUAAYACAAAACEAOP0h/9YAAACUAQAACwAAAAAAAAAAAAAA&#10;AAAvAQAAX3JlbHMvLnJlbHNQSwECLQAUAAYACAAAACEA+5FP5qgCAABXBQAADgAAAAAAAAAAAAAA&#10;AAAuAgAAZHJzL2Uyb0RvYy54bWxQSwECLQAUAAYACAAAACEAiMagUd0AAAAKAQAADwAAAAAAAAAA&#10;AAAAAAACBQAAZHJzL2Rvd25yZXYueG1sUEsFBgAAAAAEAAQA8wAAAAwGAAAAAA==&#10;" strokeweight=".5pt">
                <v:stroke joinstyle="round"/>
                <v:path arrowok="t"/>
                <v:textbox style="mso-fit-shape-to-text:t" inset="0,0,0,0">
                  <w:txbxContent>
                    <w:p w:rsidR="004E6B1C" w:rsidRPr="00127468" w:rsidRDefault="004E6B1C" w:rsidP="00C02D16">
                      <w:pPr>
                        <w:spacing w:line="140" w:lineRule="exact"/>
                        <w:jc w:val="center"/>
                        <w:rPr>
                          <w:sz w:val="12"/>
                          <w:szCs w:val="12"/>
                        </w:rPr>
                      </w:pPr>
                      <w:r w:rsidRPr="00C02D16">
                        <w:rPr>
                          <w:sz w:val="12"/>
                          <w:szCs w:val="12"/>
                          <w:lang w:bidi="ru-RU"/>
                        </w:rPr>
                        <w:t>Отверстие для подсоедин</w:t>
                      </w:r>
                      <w:r w:rsidRPr="00C02D16">
                        <w:rPr>
                          <w:sz w:val="12"/>
                          <w:szCs w:val="12"/>
                          <w:lang w:bidi="ru-RU"/>
                        </w:rPr>
                        <w:t>е</w:t>
                      </w:r>
                      <w:r w:rsidRPr="00C02D16">
                        <w:rPr>
                          <w:sz w:val="12"/>
                          <w:szCs w:val="12"/>
                          <w:lang w:bidi="ru-RU"/>
                        </w:rPr>
                        <w:t>ния устро</w:t>
                      </w:r>
                      <w:r w:rsidRPr="00C02D16">
                        <w:rPr>
                          <w:sz w:val="12"/>
                          <w:szCs w:val="12"/>
                          <w:lang w:bidi="ru-RU"/>
                        </w:rPr>
                        <w:t>й</w:t>
                      </w:r>
                      <w:r w:rsidRPr="00C02D16">
                        <w:rPr>
                          <w:sz w:val="12"/>
                          <w:szCs w:val="12"/>
                          <w:lang w:bidi="ru-RU"/>
                        </w:rPr>
                        <w:t>ства очистки</w:t>
                      </w:r>
                    </w:p>
                  </w:txbxContent>
                </v:textbox>
              </v:shape>
            </w:pict>
          </mc:Fallback>
        </mc:AlternateContent>
      </w:r>
      <w:r w:rsidR="009F3108" w:rsidRPr="006B767F">
        <w:rPr>
          <w:noProof/>
          <w:w w:val="100"/>
          <w:lang w:val="en-GB" w:eastAsia="en-GB"/>
        </w:rPr>
        <mc:AlternateContent>
          <mc:Choice Requires="wps">
            <w:drawing>
              <wp:anchor distT="0" distB="0" distL="114300" distR="114300" simplePos="0" relativeHeight="251684864" behindDoc="0" locked="0" layoutInCell="1" allowOverlap="1" wp14:anchorId="1CC23FDB" wp14:editId="63186F9A">
                <wp:simplePos x="0" y="0"/>
                <wp:positionH relativeFrom="column">
                  <wp:posOffset>4476750</wp:posOffset>
                </wp:positionH>
                <wp:positionV relativeFrom="paragraph">
                  <wp:posOffset>1066799</wp:posOffset>
                </wp:positionV>
                <wp:extent cx="686435" cy="11747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435" cy="1174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9F3108" w:rsidRDefault="004E6B1C" w:rsidP="001949FE">
                            <w:pPr>
                              <w:spacing w:line="90" w:lineRule="exact"/>
                              <w:jc w:val="center"/>
                              <w:rPr>
                                <w:sz w:val="12"/>
                                <w:szCs w:val="12"/>
                              </w:rPr>
                            </w:pPr>
                            <w:r w:rsidRPr="009F3108">
                              <w:rPr>
                                <w:sz w:val="12"/>
                                <w:szCs w:val="12"/>
                                <w:lang w:bidi="ru-RU"/>
                              </w:rPr>
                              <w:t>Топливо в жидком состоянии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0" type="#_x0000_t202" style="position:absolute;left:0;text-align:left;margin-left:352.5pt;margin-top:84pt;width:54.05pt;height: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jqCQMAALoGAAAOAAAAZHJzL2Uyb0RvYy54bWzEVUtu2zAQ3RfoHQjuHVmu4sRGnMCJ66KA&#10;kQRIiqxpirKEUiRL0rHSomfpKboq0DPkSH2krPyaRVoUqBfUcPg4w3nz8cFRU0tyLayrtJrQdKdP&#10;iVBc55VaTeiHy3lvnxLnmcqZ1EpM6I1w9Ojw9auDjRmLgS61zIUlMKLceGMmtPTejJPE8VLUzO1o&#10;IxQOC21r5rG1qyS3bAPrtUwG/f4w2WibG6u5cA7aWXtID6P9ohDcnxWFE57ICcXbfFxtXJdhTQ4P&#10;2HhlmSkrvn0G+4tX1KxScHpnasY8I2tb/WaqrrjVThd+h+s60UVRcRFjQDRp/0k0FyUzIsYCcpy5&#10;o8n9O7P89PrckipH7pApxWrk6Pbb7c/bH7ffCVTgZ2PcGLALA6BvjnUDbIzVmYXmHx0gyQNMe8EB&#10;HfhoCluHLyIluIgU3NzRLhpPOJTD/WH2ZpcSjqM03cv2doPb5P6ysc6/E7omQZhQi6zGB7DrhfMt&#10;tIMEX07LKp9XUsaNXS1PpCXXDBUwj7+t9UcwqchmQke7g/AOhkIsJPMQawNqnFpRwuQKFc69ja6V&#10;Dg7gm42D6xlzZesiWm3Lyuq1yiOkFCx/q3Libwz4VegEGtzVIqdECpgNUkR6VsmXIMGOVMG7iEXe&#10;8oBd4yFGPciNBfhllA6y/vFg1JsP9/d62Tzb7Y32+vu9fjo6Hg372Sibzb+GoNJsXFZ5LtSiUqJr&#10;hjR7WbFt27It49gOf0boo2wESu+StpSMf3wuZ/+J+Ec0xToF6903sh/boe2A0Bi+WTZti2UhjKBa&#10;6vwG7WQ1yhk94QyfV4h5wZw/ZxYTCEpMVX+GpZAataK3EiWltp+f0wc8coVTFBcmGur205pZlJp8&#10;rzAywvjrBNsJy05Q6/pEo0XS+Joo4oL1shMLq+srDNtp8IIjpjh8TSi6pBVPfDtXMay5mE4jCEPO&#10;ML9QF4Z3UyNk7bK5YtZs29mDvlPdzTo2ftLVLTaUtNLTtddFFVv+nsXt+MGAjEnYDvMwgR/uI+r+&#10;L+fwFwAAAP//AwBQSwMEFAAGAAgAAAAhAKL6s8nfAAAACwEAAA8AAABkcnMvZG93bnJldi54bWxM&#10;j8FOwzAQRO9I/IO1SNyoE6BpCHEqhIQqcama9gPceIkj4nUUO0369ywnuO3ujGbflNvF9eKCY+g8&#10;KUhXCQikxpuOWgWn48dDDiJETUb3nlDBFQNsq9ubUhfGz3TASx1bwSEUCq3AxjgUUobGotNh5Qck&#10;1r786HTkdWylGfXM4a6Xj0mSSac74g9WD/husfmuJ6eg21D6OdXPi0znl9Nxb3f767RT6v5ueXsF&#10;EXGJf2b4xWd0qJjp7CcyQfQKNsmau0QWspwHduTpUwrizJc8W4OsSvm/Q/UDAAD//wMAUEsBAi0A&#10;FAAGAAgAAAAhALaDOJL+AAAA4QEAABMAAAAAAAAAAAAAAAAAAAAAAFtDb250ZW50X1R5cGVzXS54&#10;bWxQSwECLQAUAAYACAAAACEAOP0h/9YAAACUAQAACwAAAAAAAAAAAAAAAAAvAQAAX3JlbHMvLnJl&#10;bHNQSwECLQAUAAYACAAAACEAR2xo6gkDAAC6BgAADgAAAAAAAAAAAAAAAAAuAgAAZHJzL2Uyb0Rv&#10;Yy54bWxQSwECLQAUAAYACAAAACEAovqzyd8AAAALAQAADwAAAAAAAAAAAAAAAABjBQAAZHJzL2Rv&#10;d25yZXYueG1sUEsFBgAAAAAEAAQA8wAAAG8GAAAAAA==&#10;" stroked="f">
                <v:stroke joinstyle="round"/>
                <v:path arrowok="t"/>
                <v:textbox inset="0,0,0,0">
                  <w:txbxContent>
                    <w:p w:rsidR="004E6B1C" w:rsidRPr="009F3108" w:rsidRDefault="004E6B1C" w:rsidP="001949FE">
                      <w:pPr>
                        <w:spacing w:line="90" w:lineRule="exact"/>
                        <w:jc w:val="center"/>
                        <w:rPr>
                          <w:sz w:val="12"/>
                          <w:szCs w:val="12"/>
                        </w:rPr>
                      </w:pPr>
                      <w:r w:rsidRPr="009F3108">
                        <w:rPr>
                          <w:sz w:val="12"/>
                          <w:szCs w:val="12"/>
                          <w:lang w:bidi="ru-RU"/>
                        </w:rPr>
                        <w:t>Топливо в жи</w:t>
                      </w:r>
                      <w:r w:rsidRPr="009F3108">
                        <w:rPr>
                          <w:sz w:val="12"/>
                          <w:szCs w:val="12"/>
                          <w:lang w:bidi="ru-RU"/>
                        </w:rPr>
                        <w:t>д</w:t>
                      </w:r>
                      <w:r w:rsidRPr="009F3108">
                        <w:rPr>
                          <w:sz w:val="12"/>
                          <w:szCs w:val="12"/>
                          <w:lang w:bidi="ru-RU"/>
                        </w:rPr>
                        <w:t>ком с</w:t>
                      </w:r>
                      <w:r w:rsidRPr="009F3108">
                        <w:rPr>
                          <w:sz w:val="12"/>
                          <w:szCs w:val="12"/>
                          <w:lang w:bidi="ru-RU"/>
                        </w:rPr>
                        <w:t>о</w:t>
                      </w:r>
                      <w:r w:rsidRPr="009F3108">
                        <w:rPr>
                          <w:sz w:val="12"/>
                          <w:szCs w:val="12"/>
                          <w:lang w:bidi="ru-RU"/>
                        </w:rPr>
                        <w:t>стоянии</w:t>
                      </w:r>
                    </w:p>
                  </w:txbxContent>
                </v:textbox>
              </v:shape>
            </w:pict>
          </mc:Fallback>
        </mc:AlternateContent>
      </w:r>
      <w:r w:rsidR="0093517B" w:rsidRPr="001D71BC">
        <w:rPr>
          <w:noProof/>
          <w:w w:val="100"/>
          <w:lang w:val="en-GB" w:eastAsia="en-GB"/>
        </w:rPr>
        <mc:AlternateContent>
          <mc:Choice Requires="wps">
            <w:drawing>
              <wp:anchor distT="0" distB="0" distL="114300" distR="114300" simplePos="0" relativeHeight="251678720" behindDoc="0" locked="0" layoutInCell="1" allowOverlap="1" wp14:anchorId="3B7E45E1" wp14:editId="764BA7E5">
                <wp:simplePos x="0" y="0"/>
                <wp:positionH relativeFrom="column">
                  <wp:posOffset>3863340</wp:posOffset>
                </wp:positionH>
                <wp:positionV relativeFrom="paragraph">
                  <wp:posOffset>194252</wp:posOffset>
                </wp:positionV>
                <wp:extent cx="1113155" cy="9715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971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1D71BC">
                            <w:pPr>
                              <w:spacing w:line="140" w:lineRule="exact"/>
                              <w:rPr>
                                <w:sz w:val="12"/>
                                <w:szCs w:val="12"/>
                              </w:rPr>
                            </w:pPr>
                            <w:r w:rsidRPr="001D71BC">
                              <w:rPr>
                                <w:sz w:val="12"/>
                                <w:szCs w:val="12"/>
                                <w:lang w:bidi="ru-RU"/>
                              </w:rPr>
                              <w:t>Подача топлива в двигатель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1" type="#_x0000_t202" style="position:absolute;left:0;text-align:left;margin-left:304.2pt;margin-top:15.3pt;width:87.6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iBgMAALoGAAAOAAAAZHJzL2Uyb0RvYy54bWzEVUtu2zAQ3RfoHQjtHUuuncRC7MCJ66KA&#10;kQRIiqxpirKEUiRL0rbSomfpKboq0DP4SH2kLOfTLNKiQL2QRuTjDOfNvPHJaV0JsubGlkqOouQg&#10;jgiXTGWlXI6iDzezznFErKMyo0JJPoruuI1Ox69fnWx0ynuqUCLjhsCJtOlGj6LCOZ12u5YVvKL2&#10;QGkusZkrU1GHT7PsZoZu4L0S3V4cH3Y3ymTaKMatxeq02YzGwX+ec+Yu89xyR8Qowt1ceJrwXPhn&#10;d3xC06WhuijZ7hr0L25R0VIi6N7VlDpKVqb8zVVVMqOsyt0BU1VX5XnJeMgB2STxk2yuC6p5yAXk&#10;WL2nyf47t+xifWVImaF2g4hIWqFG22/bn9sf2+8ES+Bno20K2LUG0NVnqgY25Gr1XLGPFpDuA0xz&#10;wALt+ahzU/k3MiU4iBLc7WnntSPMe0uSN8kA4Rn2hkfe9D7vD2tj3TuuKuKNUWRQ1XABup5b10Bb&#10;iI9llSizWSlE+DDLxbkwZE3RAbPw23l/BBOSbBB80PPXoGjEXFAHs9KgxsplRKhYosOZMyG0VD4A&#10;YtPUh55SWzQhgtemrYxaySxACk6ztzIj7k6DXwklRD5cxbOICA633gpIR0vxEiTYEdJH56HJGx7w&#10;VTuYYR3khgb8Mkx6/fisN+zMDo+POv1Zf9AZHsXHnTgZng0P4/6wP5199Ukl/bQos4zLeSl5K4ak&#10;/7Jm28myaeMghz8j9FE1PKX7oi0EZR+fq9l/Iv4RTaFPwXr7DuwHOTQK8MJw9aJuJJb4NPzSQmV3&#10;kJNRaGdowmo2K5HznFp3RQ0mEBYxVd0lHrlQ6BW1syJSKPP5uXWPR62wi+bCREPfflpRg1YT7yVG&#10;hh9/rWFaY9EaclWdK0gkCbcJJg4YJ1ozN6q6xbCd+CjYopIh1iiCShrz3DVzFcOa8ckkgDDkNHVz&#10;ea1ZOzV81W7qW2r0Ts4O9F2odtbR9ImqG6xvaakmK6fyMkj+nsXd+MGADEXYDXM/gR9+B9T9X874&#10;FwAAAP//AwBQSwMEFAAGAAgAAAAhAAb0QDbfAAAACQEAAA8AAABkcnMvZG93bnJldi54bWxMj0Fu&#10;gzAQRfeVegdrKnXX2DQUCMFEVaUqUjdRSA7g4Amg4jHCJpDb1121y9F/+v9NsVtMz244us6ShGgl&#10;gCHVVnfUSDifPl8yYM4r0qq3hBLu6GBXPj4UKtd2piPeKt+wUEIuVxJa74ecc1e3aJRb2QEpZFc7&#10;GuXDOTZcj2oO5abnr0Ik3KiOwkKrBvxosf6uJiOhSyn6mqp44dG8OZ8O7f5wn/ZSPj8t71tgHhf/&#10;B8OvflCHMjhd7ETasV5CIrI4oBLWIgEWgDRbp8AuEuK3DfCy4P8/KH8AAAD//wMAUEsBAi0AFAAG&#10;AAgAAAAhALaDOJL+AAAA4QEAABMAAAAAAAAAAAAAAAAAAAAAAFtDb250ZW50X1R5cGVzXS54bWxQ&#10;SwECLQAUAAYACAAAACEAOP0h/9YAAACUAQAACwAAAAAAAAAAAAAAAAAvAQAAX3JlbHMvLnJlbHNQ&#10;SwECLQAUAAYACAAAACEA3fla4gYDAAC6BgAADgAAAAAAAAAAAAAAAAAuAgAAZHJzL2Uyb0RvYy54&#10;bWxQSwECLQAUAAYACAAAACEABvRANt8AAAAJAQAADwAAAAAAAAAAAAAAAABgBQAAZHJzL2Rvd25y&#10;ZXYueG1sUEsFBgAAAAAEAAQA8wAAAGwGAAAAAA==&#10;" stroked="f">
                <v:stroke joinstyle="round"/>
                <v:path arrowok="t"/>
                <v:textbox inset="0,0,0,0">
                  <w:txbxContent>
                    <w:p w:rsidR="004E6B1C" w:rsidRPr="00127468" w:rsidRDefault="004E6B1C" w:rsidP="001D71BC">
                      <w:pPr>
                        <w:spacing w:line="140" w:lineRule="exact"/>
                        <w:rPr>
                          <w:sz w:val="12"/>
                          <w:szCs w:val="12"/>
                        </w:rPr>
                      </w:pPr>
                      <w:r w:rsidRPr="001D71BC">
                        <w:rPr>
                          <w:sz w:val="12"/>
                          <w:szCs w:val="12"/>
                          <w:lang w:bidi="ru-RU"/>
                        </w:rPr>
                        <w:t>Подача топл</w:t>
                      </w:r>
                      <w:r w:rsidRPr="001D71BC">
                        <w:rPr>
                          <w:sz w:val="12"/>
                          <w:szCs w:val="12"/>
                          <w:lang w:bidi="ru-RU"/>
                        </w:rPr>
                        <w:t>и</w:t>
                      </w:r>
                      <w:r w:rsidRPr="001D71BC">
                        <w:rPr>
                          <w:sz w:val="12"/>
                          <w:szCs w:val="12"/>
                          <w:lang w:bidi="ru-RU"/>
                        </w:rPr>
                        <w:t>ва в двигатель</w:t>
                      </w:r>
                    </w:p>
                  </w:txbxContent>
                </v:textbox>
              </v:shape>
            </w:pict>
          </mc:Fallback>
        </mc:AlternateContent>
      </w:r>
      <w:r w:rsidR="0093517B" w:rsidRPr="0093517B">
        <w:rPr>
          <w:noProof/>
          <w:w w:val="100"/>
          <w:lang w:val="en-GB" w:eastAsia="en-GB"/>
        </w:rPr>
        <mc:AlternateContent>
          <mc:Choice Requires="wps">
            <w:drawing>
              <wp:anchor distT="0" distB="0" distL="114300" distR="114300" simplePos="0" relativeHeight="251688960" behindDoc="0" locked="0" layoutInCell="1" allowOverlap="1" wp14:anchorId="4F74F041" wp14:editId="5431D563">
                <wp:simplePos x="0" y="0"/>
                <wp:positionH relativeFrom="column">
                  <wp:posOffset>4988772</wp:posOffset>
                </wp:positionH>
                <wp:positionV relativeFrom="paragraph">
                  <wp:posOffset>676275</wp:posOffset>
                </wp:positionV>
                <wp:extent cx="939800" cy="97155"/>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971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93517B">
                            <w:pPr>
                              <w:spacing w:line="140" w:lineRule="exact"/>
                              <w:rPr>
                                <w:sz w:val="12"/>
                                <w:szCs w:val="12"/>
                              </w:rPr>
                            </w:pPr>
                            <w:r>
                              <w:rPr>
                                <w:sz w:val="12"/>
                                <w:szCs w:val="12"/>
                                <w:lang w:bidi="ru-RU"/>
                              </w:rPr>
                              <w:t>Пробка топливного бака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2" type="#_x0000_t202" style="position:absolute;left:0;text-align:left;margin-left:392.8pt;margin-top:53.25pt;width:74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GCQMAALkGAAAOAAAAZHJzL2Uyb0RvYy54bWzEVUtu2zAQ3RfoHQjuHUmunURGnCCfuihg&#10;JAGSImuaoiyhFMmSdKy06Fl6iq4K9Aw5Uh8pK79mkRYF6gU1HA5nOG/ejPcO2kaSa2FdrdWUZlsp&#10;JUJxXdRqOaUfLmeDXUqcZ6pgUisxpTfC0YP916/21mYihrrSshCWwIlyk7WZ0sp7M0kSxyvRMLel&#10;jVA4LLVtmMfWLpPCsjW8NzIZpul2sta2MFZz4Ry0J90h3Y/+y1Jwf1aWTngipxRv83G1cV2ENdnf&#10;Y5OlZaaq+eYZ7C9e0bBaIeidqxPmGVnZ+jdXTc2tdrr0W1w3iS7LmouYA7LJ0ifZXFTMiJgLwHHm&#10;Dib379zy0+tzS+piSodDShRrUKPbb7c/b3/cfidQAZ+1cROYXRgY+vZIt6hzzNWZueYfHUySBzbd&#10;BQfrgEdb2iZ8kSnBRZTg5g520XrCoczf5LspTjiO8p1sPA5Rk/u7xjr/TuiGBGFKLYoa47PrufOd&#10;aW8SQjkt62JWSxk3drk4lpZcMxBgFn8b74/MpCJrBB8Px3gGAw9LyTzExgAZp5aUMLkEwbm3MbTS&#10;IQBis0kIfcJc1YWIXjtWWb1SRTSpBCveqoL4GwN4FRqBhnCNKCiRAm6DFC09q+VLLIGOVCG6iBzv&#10;cMCu9RCjHthG/n3Js+EoPRrmg9n27s5gNBuNB/lOujtIs/wo305H+ehk9jUklY0mVV0UQs1rJfpe&#10;yEYv49qmKzsWx274M0AfVSNAele0hWT843M1+0/AP4Ip8hSo99+IfuyGrgFCX/h20cYOy7ZDGkG1&#10;0MUNuslq0BnEd4bPauQ8Z86fM4sBBCWGqj/DUkoNruiNREml7efn9MEetcIpyIWBBt5+WjELqsn3&#10;ChMDLn0v2F5Y9IJaNccaLZLF10QRF6yXvVha3Vxh1h6GKDhiiiPWlKJLOvHYd2MVs5qLw8NohBln&#10;mJ+rC8P7oRGqdtleMWs27ewB36nuRx2bPOnqzjZQWunDlddlHVv+HsXN9MF8jEXYzPIwgB/uo9X9&#10;P87+LwAAAP//AwBQSwMEFAAGAAgAAAAhAFKiqv/fAAAACwEAAA8AAABkcnMvZG93bnJldi54bWxM&#10;j8FugzAQRO+V+g/WVuqtMSQNIQQTVZWqSL1EJfkAB28BBa8RNoH8fben9rgzT7Mz+X62nbjh4FtH&#10;CuJFBAKpcqalWsH59PGSgvBBk9GdI1RwRw/74vEh15lxE33hrQy14BDymVbQhNBnUvqqQav9wvVI&#10;7H27werA51BLM+iJw20nl1GUSKtb4g+N7vG9wepajlZBu6H4cyxfZxlP2/Pp2ByO9/Gg1PPT/LYD&#10;EXAOfzD81ufqUHCnixvJeNEp2KTrhFE2omQNgontasXKhZVlnIIscvl/Q/EDAAD//wMAUEsBAi0A&#10;FAAGAAgAAAAhALaDOJL+AAAA4QEAABMAAAAAAAAAAAAAAAAAAAAAAFtDb250ZW50X1R5cGVzXS54&#10;bWxQSwECLQAUAAYACAAAACEAOP0h/9YAAACUAQAACwAAAAAAAAAAAAAAAAAvAQAAX3JlbHMvLnJl&#10;bHNQSwECLQAUAAYACAAAACEAHJ4fxgkDAAC5BgAADgAAAAAAAAAAAAAAAAAuAgAAZHJzL2Uyb0Rv&#10;Yy54bWxQSwECLQAUAAYACAAAACEAUqKq/98AAAALAQAADwAAAAAAAAAAAAAAAABjBQAAZHJzL2Rv&#10;d25yZXYueG1sUEsFBgAAAAAEAAQA8wAAAG8GAAAAAA==&#10;" stroked="f">
                <v:stroke joinstyle="round"/>
                <v:path arrowok="t"/>
                <v:textbox inset="0,0,0,0">
                  <w:txbxContent>
                    <w:p w:rsidR="004E6B1C" w:rsidRPr="00127468" w:rsidRDefault="004E6B1C" w:rsidP="0093517B">
                      <w:pPr>
                        <w:spacing w:line="140" w:lineRule="exact"/>
                        <w:rPr>
                          <w:sz w:val="12"/>
                          <w:szCs w:val="12"/>
                        </w:rPr>
                      </w:pPr>
                      <w:r>
                        <w:rPr>
                          <w:sz w:val="12"/>
                          <w:szCs w:val="12"/>
                          <w:lang w:bidi="ru-RU"/>
                        </w:rPr>
                        <w:t>Пробка топливного бака</w:t>
                      </w:r>
                    </w:p>
                  </w:txbxContent>
                </v:textbox>
              </v:shape>
            </w:pict>
          </mc:Fallback>
        </mc:AlternateContent>
      </w:r>
      <w:r w:rsidR="0093517B" w:rsidRPr="006B767F">
        <w:rPr>
          <w:noProof/>
          <w:w w:val="100"/>
          <w:lang w:val="en-GB" w:eastAsia="en-GB"/>
        </w:rPr>
        <mc:AlternateContent>
          <mc:Choice Requires="wps">
            <w:drawing>
              <wp:anchor distT="0" distB="0" distL="114300" distR="114300" simplePos="0" relativeHeight="251686912" behindDoc="0" locked="0" layoutInCell="1" allowOverlap="1" wp14:anchorId="16D426C3" wp14:editId="63DFBA9D">
                <wp:simplePos x="0" y="0"/>
                <wp:positionH relativeFrom="column">
                  <wp:posOffset>4411980</wp:posOffset>
                </wp:positionH>
                <wp:positionV relativeFrom="paragraph">
                  <wp:posOffset>1179618</wp:posOffset>
                </wp:positionV>
                <wp:extent cx="668655" cy="908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9080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6B767F">
                            <w:pPr>
                              <w:spacing w:line="120" w:lineRule="exact"/>
                              <w:rPr>
                                <w:sz w:val="12"/>
                                <w:szCs w:val="12"/>
                              </w:rPr>
                            </w:pPr>
                            <w:r>
                              <w:rPr>
                                <w:sz w:val="12"/>
                                <w:szCs w:val="12"/>
                                <w:lang w:bidi="ru-RU"/>
                              </w:rPr>
                              <w:t>Топливный насос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3" type="#_x0000_t202" style="position:absolute;left:0;text-align:left;margin-left:347.4pt;margin-top:92.9pt;width:52.6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V/BgMAALkGAAAOAAAAZHJzL2Uyb0RvYy54bWzEVUtu2zAQ3RfoHQjuHcmG7dhG7MBJ6qKA&#10;kQRIiqxpirKEUCRL0rHSomfpKboq0DPkSH2krPyaRVoUqBfUkHycId+8GR8c1pUkN8K6Uqsp7e6l&#10;lAjFdVaq9ZR+vFx0RpQ4z1TGpFZiSm+Fo4ezt28OtmYierrQMhOWwIlyk62Z0sJ7M0kSxwtRMben&#10;jVDYzLWtmMfUrpPMsi28VzLppekw2WqbGau5cA6rJ80mnUX/eS64P8tzJzyRU4q7+TjaOK7CmMwO&#10;2GRtmSlKvrsG+4tbVKxUCHrv6oR5Rja2/M1VVXKrnc79HtdVovO85CK+Aa/pps9ec1EwI+JbQI4z&#10;9zS5f+eWn96cW1JmyN2YEsUq5Oju293Pux933wmWwM/WuAlgFwZAXx/pGtj4VmeWml87QJJHmOaA&#10;AzrwUee2Cl+8lOAgUnB7T7uoPeFYHA5Hw8GAEo6tcTpKByFq8nDWWOffC12RYEypRVJjfHazdL6B&#10;tpAQymlZZotSyjix69WxtOSGQQCL+Nt5fwKTimwRfNAL12DQYS6Zh1kZMOPUmhIm1xA49zaGVjoE&#10;QGw2CaFPmCuaENFroyqrNyqLkEKw7J3KiL81oFehEGgIV4mMEingNlgR6VkpX4MEO1KF6CJqvOEB&#10;s9rDjOvgNurvy7jb66dHvXFnMRztd/qL/qAz3k9HnbQ7PhoP0/64f7L4Gh7V7U+KMsuEWpZKtLXQ&#10;7b9Oa7uqbFQcq+HPCH2SjUDpfdJWkvHrl3L2n4h/QlPUKVhvv5H9WA1NAYS68PWqbiosCjssrXR2&#10;i2qyGnJGSTjDFyXevGTOnzOLBoRFNFV/hiGXGlrRO4uSQtvPL60HPHKFXYgLDQ26/bRhFlKTHxQ6&#10;Ruh+rWFbY9UaalMda5RIN94mmjhgvWzN3OrqCr12HqJgiymOWFOKKmnMY9+0VfRqLubzCEKPM8wv&#10;1YXhbdMIWbusr5g1u3L2oO9Ut62OTZ5VdYMNklZ6vvE6L2PJP7C46z7ojzEJu14eGvDjeUQ9/OPM&#10;fgEAAP//AwBQSwMEFAAGAAgAAAAhAKsBuVzeAAAACwEAAA8AAABkcnMvZG93bnJldi54bWxMj8FO&#10;wzAQRO9I/IO1SNyoHVRKGuJUCAlV4lKR9gPceIkj4nUUO0369ywnuO1qRjNvyt3ie3HBMXaBNGQr&#10;BQKpCbajVsPp+P6Qg4jJkDV9INRwxQi76vamNIUNM33ipU6t4BCKhdHgUhoKKWPj0Ju4CgMSa19h&#10;9CbxO7bSjmbmcN/LR6U20puOuMGZAd8cNt/15DV0z5R9TPV6kdm8PR0Pbn+4Tnut7++W1xcQCZf0&#10;Z4ZffEaHipnOYSIbRa9hs10zemIhf+KDHblSGYizBi7OQFal/L+h+gEAAP//AwBQSwECLQAUAAYA&#10;CAAAACEAtoM4kv4AAADhAQAAEwAAAAAAAAAAAAAAAAAAAAAAW0NvbnRlbnRfVHlwZXNdLnhtbFBL&#10;AQItABQABgAIAAAAIQA4/SH/1gAAAJQBAAALAAAAAAAAAAAAAAAAAC8BAABfcmVscy8ucmVsc1BL&#10;AQItABQABgAIAAAAIQDAK6V/BgMAALkGAAAOAAAAAAAAAAAAAAAAAC4CAABkcnMvZTJvRG9jLnht&#10;bFBLAQItABQABgAIAAAAIQCrAblc3gAAAAsBAAAPAAAAAAAAAAAAAAAAAGAFAABkcnMvZG93bnJl&#10;di54bWxQSwUGAAAAAAQABADzAAAAawYAAAAA&#10;" stroked="f">
                <v:stroke joinstyle="round"/>
                <v:path arrowok="t"/>
                <v:textbox inset="0,0,0,0">
                  <w:txbxContent>
                    <w:p w:rsidR="004E6B1C" w:rsidRPr="00127468" w:rsidRDefault="004E6B1C" w:rsidP="006B767F">
                      <w:pPr>
                        <w:spacing w:line="120" w:lineRule="exact"/>
                        <w:rPr>
                          <w:sz w:val="12"/>
                          <w:szCs w:val="12"/>
                        </w:rPr>
                      </w:pPr>
                      <w:r>
                        <w:rPr>
                          <w:sz w:val="12"/>
                          <w:szCs w:val="12"/>
                          <w:lang w:bidi="ru-RU"/>
                        </w:rPr>
                        <w:t>Топливный насос</w:t>
                      </w:r>
                    </w:p>
                  </w:txbxContent>
                </v:textbox>
              </v:shape>
            </w:pict>
          </mc:Fallback>
        </mc:AlternateContent>
      </w:r>
      <w:r w:rsidR="006B767F" w:rsidRPr="006B767F">
        <w:rPr>
          <w:noProof/>
          <w:w w:val="100"/>
          <w:lang w:val="en-GB" w:eastAsia="en-GB"/>
        </w:rPr>
        <mc:AlternateContent>
          <mc:Choice Requires="wps">
            <w:drawing>
              <wp:anchor distT="0" distB="0" distL="114300" distR="114300" simplePos="0" relativeHeight="251682816" behindDoc="0" locked="0" layoutInCell="1" allowOverlap="1" wp14:anchorId="19070695" wp14:editId="3D944B09">
                <wp:simplePos x="0" y="0"/>
                <wp:positionH relativeFrom="column">
                  <wp:posOffset>4402243</wp:posOffset>
                </wp:positionH>
                <wp:positionV relativeFrom="paragraph">
                  <wp:posOffset>951865</wp:posOffset>
                </wp:positionV>
                <wp:extent cx="601134" cy="91017"/>
                <wp:effectExtent l="0" t="0" r="8890" b="444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134" cy="910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6B767F">
                            <w:pPr>
                              <w:spacing w:line="120" w:lineRule="exact"/>
                              <w:rPr>
                                <w:sz w:val="12"/>
                                <w:szCs w:val="12"/>
                              </w:rPr>
                            </w:pPr>
                            <w:r>
                              <w:rPr>
                                <w:sz w:val="12"/>
                                <w:szCs w:val="12"/>
                                <w:lang w:bidi="ru-RU"/>
                              </w:rPr>
                              <w:t>Пары топлива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4" type="#_x0000_t202" style="position:absolute;left:0;text-align:left;margin-left:346.65pt;margin-top:74.95pt;width:47.3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4AGCQMAALkGAAAOAAAAZHJzL2Uyb0RvYy54bWzEVUtu2zAQ3RfoHQjuHUmO87ERO3CSuihg&#10;JAGSImuaoiwhFMmSdKy06Fl6iq4K9Aw5Uh8pK79mkRYF6gU1HD7OcN58fHDY1JLcCOsqrcY020op&#10;EYrrvFLLMf14OevtU+I8UzmTWokxvRWOHk7evjlYm5Ho61LLXFgCI8qN1mZMS+/NKEkcL0XN3JY2&#10;QuGw0LZmHlu7THLL1rBey6SfprvJWtvcWM2Fc9CetId0Eu0XheD+rCic8ESOKd7m42rjughrMjlg&#10;o6Vlpqz45hnsL15Rs0rB6b2pE+YZWdnqN1N1xa12uvBbXNeJLoqKixgDosnSZ9FclMyIGAvIceae&#10;JvfvzPLTm3NLqhy526NEsRo5uvt29/Pux913AhX4WRs3AuzCAOibI90AG2N1Zq75tQMkeYRpLzig&#10;Ax9NYevwRaQEF5GC23vaReMJh3I3zbLtASUcR8Msbb0mD3eNdf690DUJwphaJDX6Zzdz54N3Nuog&#10;wZXTsspnlZRxY5eLY2nJDUMBzOIvxIQrT2BSkTWc7/R38AyGOiwk8xBrA2acWlLC5BIFzr2NrpUO&#10;DmCodX3CXNm6iFbbqrJ6pfIIKQXL36mc+FsDehUagQZ3tcgpkQJmgxSRnlXyNUi8X6rgXcQab3nA&#10;rvEQox7cxvr7Msz6g/SoP+zNdvf3eoPZYKc33Ev3e2k2PBrupoPh4GT2NQSVDUZlledCzSslul7I&#10;Bq+rtU1XtlUcu+HPCH2SjZDN+6QtJOPXL+UsoP4D8U9oipUE1rtvZD92Q9sAoS98s2jaDtsOYQTV&#10;Que36CarUc5oCWf4rEI0c+b8ObMYQFBiqPozLIXUqBW9kSgptf38kj7gkSucorgw0FC3n1bMotTk&#10;B4WJEaZfJ9hOWHSCWtXHGi2SxddEEResl51YWF1fYdZOgxccMcXha0zRJa147NuxilnNxXQaQZhx&#10;hvm5ujC8Gxoha5fNFbNm084e9J3qbtSx0bOubrGhpJWerrwuqtjyDyyC+rDBfIxJ2MzyMIAf7yPq&#10;4R9n8gsAAP//AwBQSwMEFAAGAAgAAAAhAKUblS/fAAAACwEAAA8AAABkcnMvZG93bnJldi54bWxM&#10;j8FugzAQRO+V+g/WVuqtMSSIAMFEVaUqUi9RST7AwQ5GwWuETSB/3+2pPe7M0+xMuV9sz+569J1D&#10;AfEqAqaxcarDVsD59PmWAfNBopK9Qy3goT3sq+enUhbKzfit73VoGYWgL6QAE8JQcO4bo630Kzdo&#10;JO/qRisDnWPL1ShnCrc9X0dRyq3skD4YOegPo5tbPVkB3Rbjr6lOFh7P+fl0NIfjYzoI8fqyvO+A&#10;Bb2EPxh+61N1qKjTxU2oPOsFpPlmQygZSZ4DI2KbZbTuQkqarIFXJf+/ofoBAAD//wMAUEsBAi0A&#10;FAAGAAgAAAAhALaDOJL+AAAA4QEAABMAAAAAAAAAAAAAAAAAAAAAAFtDb250ZW50X1R5cGVzXS54&#10;bWxQSwECLQAUAAYACAAAACEAOP0h/9YAAACUAQAACwAAAAAAAAAAAAAAAAAvAQAAX3JlbHMvLnJl&#10;bHNQSwECLQAUAAYACAAAACEAyEOABgkDAAC5BgAADgAAAAAAAAAAAAAAAAAuAgAAZHJzL2Uyb0Rv&#10;Yy54bWxQSwECLQAUAAYACAAAACEApRuVL98AAAALAQAADwAAAAAAAAAAAAAAAABjBQAAZHJzL2Rv&#10;d25yZXYueG1sUEsFBgAAAAAEAAQA8wAAAG8GAAAAAA==&#10;" stroked="f">
                <v:stroke joinstyle="round"/>
                <v:path arrowok="t"/>
                <v:textbox inset="0,0,0,0">
                  <w:txbxContent>
                    <w:p w:rsidR="004E6B1C" w:rsidRPr="00127468" w:rsidRDefault="004E6B1C" w:rsidP="006B767F">
                      <w:pPr>
                        <w:spacing w:line="120" w:lineRule="exact"/>
                        <w:rPr>
                          <w:sz w:val="12"/>
                          <w:szCs w:val="12"/>
                        </w:rPr>
                      </w:pPr>
                      <w:r>
                        <w:rPr>
                          <w:sz w:val="12"/>
                          <w:szCs w:val="12"/>
                          <w:lang w:bidi="ru-RU"/>
                        </w:rPr>
                        <w:t>Пары топлива</w:t>
                      </w:r>
                    </w:p>
                  </w:txbxContent>
                </v:textbox>
              </v:shape>
            </w:pict>
          </mc:Fallback>
        </mc:AlternateContent>
      </w:r>
      <w:r w:rsidR="006B767F" w:rsidRPr="006B767F">
        <w:rPr>
          <w:noProof/>
          <w:w w:val="100"/>
          <w:lang w:val="en-GB" w:eastAsia="en-GB"/>
        </w:rPr>
        <mc:AlternateContent>
          <mc:Choice Requires="wps">
            <w:drawing>
              <wp:anchor distT="0" distB="0" distL="114300" distR="114300" simplePos="0" relativeHeight="251680768" behindDoc="0" locked="0" layoutInCell="1" allowOverlap="1" wp14:anchorId="7D0F67FD" wp14:editId="53155F4D">
                <wp:simplePos x="0" y="0"/>
                <wp:positionH relativeFrom="column">
                  <wp:posOffset>4442037</wp:posOffset>
                </wp:positionH>
                <wp:positionV relativeFrom="paragraph">
                  <wp:posOffset>817245</wp:posOffset>
                </wp:positionV>
                <wp:extent cx="613833" cy="22860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833"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6B767F">
                            <w:pPr>
                              <w:spacing w:line="140" w:lineRule="exact"/>
                              <w:rPr>
                                <w:sz w:val="12"/>
                                <w:szCs w:val="12"/>
                              </w:rPr>
                            </w:pPr>
                            <w:r>
                              <w:rPr>
                                <w:sz w:val="12"/>
                                <w:szCs w:val="12"/>
                                <w:lang w:bidi="ru-RU"/>
                              </w:rPr>
                              <w:t>Топливный бак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6" o:spid="_x0000_s1035" type="#_x0000_t202" style="position:absolute;left:0;text-align:left;margin-left:349.75pt;margin-top:64.35pt;width:48.35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JrDQMAALoGAAAOAAAAZHJzL2Uyb0RvYy54bWzEVc1OGzEQvlfqO1i+h92EEJKIBAVoqkoR&#10;IEHF2fF6syu8tms7ZGnVZ+lT9FSpz8Aj9bM3y1850KpSOWzG9ucZzzfzDQeHdSXJjbCu1GpCuzsp&#10;JUJxnZVqNaEfL+edISXOM5UxqZWY0Fvh6OH07ZuDjRmLni60zIQlcKLceGMmtPDejJPE8UJUzO1o&#10;IxQOc20r5rG0qySzbAPvlUx6aTpINtpmxmounMPuSXNIp9F/ngvuz/LcCU/khOJtPn5t/C7DN5ke&#10;sPHKMlOUfPsM9hevqFipEPTe1QnzjKxt+ZurquRWO537Ha6rROd5yUXMAdl002fZXBTMiJgLyHHm&#10;nib379zy05tzS8oMtRtQoliFGt19u/t59+PuO8EW+NkYNwbswgDo6yNdAxtzdWah+bUDJHmEaS44&#10;oAMfdW6r8ItMCS6iBLf3tIvaE47NQXd3uLtLCcdRrzccpLEsycNlY51/L3RFgjGhFlWND2A3C+dD&#10;eDZuISGW07LM5qWUcWFXy2NpyQ1DB8zjX0gKV57ApCKbCR3t9fbwDoZGzCXzMCsDapxaUcLkCh3O&#10;vY2hlQ4B4KgJfcJc0YSIXpu2snqtsggpBMveqYz4WwN+FZRAQ7hKZJRIAbfBikjPSvkaJN4vVYgu&#10;YpM3PGBVe5hxH+TGBvwy6vb66VFv1JkPhvud/ry/1xntp8NO2h0djQZpf9Q/mX8NSXX746LMMqEW&#10;pRKtGLr91zXbVpZNG0c5/BmhT6oRqnlftKVk/PqlmgXUfyD+CU2xk8B6+xvZj3JoFBCE4etl3Uis&#10;F9IIW0ud3UJOVqOdoQln+LxENgvm/DmzmEDYxFT1Z/jkUqNX9NaipND280v7AY9a4RTNhYmGvv20&#10;ZhatJj8ojIww/lrDtsayNdS6OtaQSDe+Jpq4YL1szdzq6grDdhai4IgpjlgTCpU05rFv5iqGNRez&#10;WQRhyBnmF+rC8HZqhKpd1lfMmq2cPeg71e2sY+Nnqm6woaWdma09dBcl/8AiqA8LDMhYhO0wDxP4&#10;8TqiHv7lTH8BAAD//wMAUEsDBBQABgAIAAAAIQDZS8uz4QAAAAsBAAAPAAAAZHJzL2Rvd25yZXYu&#10;eG1sTI/BTsMwDIbvSLxDZCRuLF3F2rU0nWAS0gRCQDdxzlqvLTROlWRbeXvMCY72/+n352I1mUGc&#10;0PnekoL5LAKBVNump1bBbvt4swThg6ZGD5ZQwTd6WJWXF4XOG3umdzxVoRVcQj7XCroQxlxKX3do&#10;tJ/ZEYmzg3VGBx5dKxunz1xuBhlHUSKN7okvdHrEdYf1V3U0CtL+eb5w66fPeBPeXjYfhwddvU5K&#10;XV9N93cgAk7hD4ZffVaHkp329kiNF4OCJMsWjHIQL1MQTKRZEoPY8ya5TUGWhfz/Q/kDAAD//wMA&#10;UEsBAi0AFAAGAAgAAAAhALaDOJL+AAAA4QEAABMAAAAAAAAAAAAAAAAAAAAAAFtDb250ZW50X1R5&#10;cGVzXS54bWxQSwECLQAUAAYACAAAACEAOP0h/9YAAACUAQAACwAAAAAAAAAAAAAAAAAvAQAAX3Jl&#10;bHMvLnJlbHNQSwECLQAUAAYACAAAACEAybciaw0DAAC6BgAADgAAAAAAAAAAAAAAAAAuAgAAZHJz&#10;L2Uyb0RvYy54bWxQSwECLQAUAAYACAAAACEA2UvLs+EAAAALAQAADwAAAAAAAAAAAAAAAABnBQAA&#10;ZHJzL2Rvd25yZXYueG1sUEsFBgAAAAAEAAQA8wAAAHUGAAAAAA==&#10;" stroked="f">
                <v:stroke joinstyle="round"/>
                <v:path arrowok="t"/>
                <v:textbox style="mso-fit-shape-to-text:t" inset="0,0,0,0">
                  <w:txbxContent>
                    <w:p w:rsidR="004E6B1C" w:rsidRPr="00127468" w:rsidRDefault="004E6B1C" w:rsidP="006B767F">
                      <w:pPr>
                        <w:spacing w:line="140" w:lineRule="exact"/>
                        <w:rPr>
                          <w:sz w:val="12"/>
                          <w:szCs w:val="12"/>
                        </w:rPr>
                      </w:pPr>
                      <w:r>
                        <w:rPr>
                          <w:sz w:val="12"/>
                          <w:szCs w:val="12"/>
                          <w:lang w:bidi="ru-RU"/>
                        </w:rPr>
                        <w:t>Топливный бак</w:t>
                      </w:r>
                    </w:p>
                  </w:txbxContent>
                </v:textbox>
              </v:shape>
            </w:pict>
          </mc:Fallback>
        </mc:AlternateContent>
      </w:r>
      <w:r w:rsidR="001D71BC" w:rsidRPr="001D71BC">
        <w:rPr>
          <w:noProof/>
          <w:w w:val="100"/>
          <w:lang w:val="en-GB" w:eastAsia="en-GB"/>
        </w:rPr>
        <mc:AlternateContent>
          <mc:Choice Requires="wps">
            <w:drawing>
              <wp:anchor distT="0" distB="0" distL="114300" distR="114300" simplePos="0" relativeHeight="251676672" behindDoc="0" locked="0" layoutInCell="1" allowOverlap="1" wp14:anchorId="75F5F9B1" wp14:editId="7878EAA4">
                <wp:simplePos x="0" y="0"/>
                <wp:positionH relativeFrom="column">
                  <wp:posOffset>3500544</wp:posOffset>
                </wp:positionH>
                <wp:positionV relativeFrom="paragraph">
                  <wp:posOffset>409998</wp:posOffset>
                </wp:positionV>
                <wp:extent cx="800100" cy="376767"/>
                <wp:effectExtent l="0" t="0" r="19050"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76767"/>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4E6B1C" w:rsidRPr="00127468" w:rsidRDefault="004E6B1C" w:rsidP="001D71BC">
                            <w:pPr>
                              <w:spacing w:line="140" w:lineRule="exact"/>
                              <w:jc w:val="center"/>
                              <w:rPr>
                                <w:sz w:val="12"/>
                                <w:szCs w:val="12"/>
                              </w:rPr>
                            </w:pPr>
                            <w:r w:rsidRPr="00C02D16">
                              <w:rPr>
                                <w:sz w:val="12"/>
                                <w:szCs w:val="12"/>
                                <w:lang w:bidi="ru-RU"/>
                              </w:rPr>
                              <w:t xml:space="preserve">Отверстие для </w:t>
                            </w:r>
                            <w:r>
                              <w:rPr>
                                <w:sz w:val="12"/>
                                <w:szCs w:val="12"/>
                                <w:lang w:bidi="ru-RU"/>
                              </w:rPr>
                              <w:br/>
                            </w:r>
                            <w:r w:rsidRPr="00C02D16">
                              <w:rPr>
                                <w:sz w:val="12"/>
                                <w:szCs w:val="12"/>
                                <w:lang w:bidi="ru-RU"/>
                              </w:rPr>
                              <w:t xml:space="preserve">подсоединения </w:t>
                            </w:r>
                            <w:r w:rsidRPr="001D71BC">
                              <w:rPr>
                                <w:sz w:val="12"/>
                                <w:szCs w:val="12"/>
                                <w:lang w:bidi="ru-RU"/>
                              </w:rPr>
                              <w:t xml:space="preserve">к воздушному фильтру </w:t>
                            </w:r>
                            <w:r>
                              <w:rPr>
                                <w:sz w:val="12"/>
                                <w:szCs w:val="12"/>
                                <w:lang w:bidi="ru-RU"/>
                              </w:rPr>
                              <w:br/>
                            </w:r>
                            <w:r w:rsidRPr="001D71BC">
                              <w:rPr>
                                <w:sz w:val="12"/>
                                <w:szCs w:val="12"/>
                                <w:lang w:bidi="ru-RU"/>
                              </w:rPr>
                              <w:t>(чистый воздух)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6" type="#_x0000_t202" style="position:absolute;left:0;text-align:left;margin-left:275.65pt;margin-top:32.3pt;width:63pt;height:2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VdogIAAFoFAAAOAAAAZHJzL2Uyb0RvYy54bWysVM1uEzEQviPxDpbvdNMWSrXqpgotQUgR&#10;rdSinideb3ZVr21sJ9nwMjwFJySeIY/EZ282LaUHhEgk79jzeX6+mfHZedcqtpLON0YX/PBgxJnU&#10;wpSNXhT88+301SlnPpAuSRktC76Rnp+PX744W9tcHpnaqFI6BiPa52tb8DoEm2eZF7VsyR8YKzWU&#10;lXEtBWzdIisdrWG9VdnRaHSSrY0rrTNCeo/Ty17Jx8l+VUkRrqrKy8BUwRFbSKtL6zyu2fiM8oUj&#10;WzdiFwb9QxQtNRpO96YuKRBbuuYPU20jnPGmCgfCtJmpqkbIlAOyORw9yeamJitTLiDH2z1N/v+Z&#10;FZ9W1441JWr3mjNNLWq0/bb9uf2x/c5wBH7W1ueA3VgAQ/fOdMCmXL2dGXHvAckeYfoLHujIR1e5&#10;Nn6RKcNFlGCzp112gQkcno6QOjQCquO3J/hHt9nDZet8+CBNy6JQcIeqpgBoNfOhhw6Q6Msb1ZTT&#10;Rqm0cYv5hXJsReiAafrtrP8GU5qtC35y/CbGQWjESlGA2FpQ4/WCM1ILdLgIrs/9sY/ofO9jrkjc&#10;P+cioi7J130oyXuEUe7MUpdJqiWV73XJwsaiDhoTw2NYrSw5UxLuo5SQgRr1N0iwqHR0ItMw7PiK&#10;5eorFKXQzbu+BdI8xKO5KTcotzP9wHgrpg3Cn5EP1+QwIaAJUx+usFTKIEazkzirjfv63HnEo3Gh&#10;RVKYOPD6ZUkOKaqPGi0Nk2EQ3CDMB0Ev2wuDEh7iPbEiibjgghrEypn2Do/BJHqBirSAr4Kjir14&#10;Efq5x2Mi5GSSQBhCS2Gmb6wYujqW6ba7I2d37RbQp5/MMIuUP+m6Hhsp1mayDKZqUks+sLgbDwxw&#10;aurdYxNfiMf7hHp4Ese/AAAA//8DAFBLAwQUAAYACAAAACEAm42Y4+IAAAAKAQAADwAAAGRycy9k&#10;b3ducmV2LnhtbEyPy07DMBBF90j8gzVIbBB1+kgKIU5VIUWCTSVaFnTnxtPEED8UO2n4e4YVLGfm&#10;6M65xWYyHRuxD9pZAfNZAgxt7ZS2jYD3Q3X/ACxEaZXsnEUB3xhgU15fFTJX7mLfcNzHhlGIDbkU&#10;0Mboc85D3aKRYeY8WrqdXW9kpLFvuOrlhcJNxxdJknEjtaUPrfT43GL9tR+MgK2OxzE93J2rnR8+&#10;/cvqqD+qVyFub6btE7CIU/yD4Vef1KEkp5MbrAqsE5Cm8yWhArJVBoyAbL2mxYnIxfIReFnw/xXK&#10;HwAAAP//AwBQSwECLQAUAAYACAAAACEAtoM4kv4AAADhAQAAEwAAAAAAAAAAAAAAAAAAAAAAW0Nv&#10;bnRlbnRfVHlwZXNdLnhtbFBLAQItABQABgAIAAAAIQA4/SH/1gAAAJQBAAALAAAAAAAAAAAAAAAA&#10;AC8BAABfcmVscy8ucmVsc1BLAQItABQABgAIAAAAIQAXWrVdogIAAFoFAAAOAAAAAAAAAAAAAAAA&#10;AC4CAABkcnMvZTJvRG9jLnhtbFBLAQItABQABgAIAAAAIQCbjZjj4gAAAAoBAAAPAAAAAAAAAAAA&#10;AAAAAPwEAABkcnMvZG93bnJldi54bWxQSwUGAAAAAAQABADzAAAACwYAAAAA&#10;" strokeweight=".5pt">
                <v:stroke joinstyle="round"/>
                <v:path arrowok="t"/>
                <v:textbox inset="0,0,0,0">
                  <w:txbxContent>
                    <w:p w:rsidR="004E6B1C" w:rsidRPr="00127468" w:rsidRDefault="004E6B1C" w:rsidP="001D71BC">
                      <w:pPr>
                        <w:spacing w:line="140" w:lineRule="exact"/>
                        <w:jc w:val="center"/>
                        <w:rPr>
                          <w:sz w:val="12"/>
                          <w:szCs w:val="12"/>
                        </w:rPr>
                      </w:pPr>
                      <w:r w:rsidRPr="00C02D16">
                        <w:rPr>
                          <w:sz w:val="12"/>
                          <w:szCs w:val="12"/>
                          <w:lang w:bidi="ru-RU"/>
                        </w:rPr>
                        <w:t xml:space="preserve">Отверстие для </w:t>
                      </w:r>
                      <w:r>
                        <w:rPr>
                          <w:sz w:val="12"/>
                          <w:szCs w:val="12"/>
                          <w:lang w:bidi="ru-RU"/>
                        </w:rPr>
                        <w:br/>
                      </w:r>
                      <w:r w:rsidRPr="00C02D16">
                        <w:rPr>
                          <w:sz w:val="12"/>
                          <w:szCs w:val="12"/>
                          <w:lang w:bidi="ru-RU"/>
                        </w:rPr>
                        <w:t>подс</w:t>
                      </w:r>
                      <w:r w:rsidRPr="00C02D16">
                        <w:rPr>
                          <w:sz w:val="12"/>
                          <w:szCs w:val="12"/>
                          <w:lang w:bidi="ru-RU"/>
                        </w:rPr>
                        <w:t>о</w:t>
                      </w:r>
                      <w:r w:rsidRPr="00C02D16">
                        <w:rPr>
                          <w:sz w:val="12"/>
                          <w:szCs w:val="12"/>
                          <w:lang w:bidi="ru-RU"/>
                        </w:rPr>
                        <w:t xml:space="preserve">единения </w:t>
                      </w:r>
                      <w:r w:rsidRPr="001D71BC">
                        <w:rPr>
                          <w:sz w:val="12"/>
                          <w:szCs w:val="12"/>
                          <w:lang w:bidi="ru-RU"/>
                        </w:rPr>
                        <w:t>к воздушному фил</w:t>
                      </w:r>
                      <w:r w:rsidRPr="001D71BC">
                        <w:rPr>
                          <w:sz w:val="12"/>
                          <w:szCs w:val="12"/>
                          <w:lang w:bidi="ru-RU"/>
                        </w:rPr>
                        <w:t>ь</w:t>
                      </w:r>
                      <w:r w:rsidRPr="001D71BC">
                        <w:rPr>
                          <w:sz w:val="12"/>
                          <w:szCs w:val="12"/>
                          <w:lang w:bidi="ru-RU"/>
                        </w:rPr>
                        <w:t xml:space="preserve">тру </w:t>
                      </w:r>
                      <w:r>
                        <w:rPr>
                          <w:sz w:val="12"/>
                          <w:szCs w:val="12"/>
                          <w:lang w:bidi="ru-RU"/>
                        </w:rPr>
                        <w:br/>
                      </w:r>
                      <w:r w:rsidRPr="001D71BC">
                        <w:rPr>
                          <w:sz w:val="12"/>
                          <w:szCs w:val="12"/>
                          <w:lang w:bidi="ru-RU"/>
                        </w:rPr>
                        <w:t>(чистый во</w:t>
                      </w:r>
                      <w:r w:rsidRPr="001D71BC">
                        <w:rPr>
                          <w:sz w:val="12"/>
                          <w:szCs w:val="12"/>
                          <w:lang w:bidi="ru-RU"/>
                        </w:rPr>
                        <w:t>з</w:t>
                      </w:r>
                      <w:r w:rsidRPr="001D71BC">
                        <w:rPr>
                          <w:sz w:val="12"/>
                          <w:szCs w:val="12"/>
                          <w:lang w:bidi="ru-RU"/>
                        </w:rPr>
                        <w:t>дух)</w:t>
                      </w:r>
                    </w:p>
                  </w:txbxContent>
                </v:textbox>
              </v:shape>
            </w:pict>
          </mc:Fallback>
        </mc:AlternateContent>
      </w:r>
      <w:r w:rsidR="001D71BC" w:rsidRPr="001D71BC">
        <w:rPr>
          <w:noProof/>
          <w:w w:val="100"/>
          <w:lang w:val="en-GB" w:eastAsia="en-GB"/>
        </w:rPr>
        <mc:AlternateContent>
          <mc:Choice Requires="wps">
            <w:drawing>
              <wp:anchor distT="0" distB="0" distL="114300" distR="114300" simplePos="0" relativeHeight="251674624" behindDoc="0" locked="0" layoutInCell="1" allowOverlap="1" wp14:anchorId="51CE92A2" wp14:editId="7CDC30D5">
                <wp:simplePos x="0" y="0"/>
                <wp:positionH relativeFrom="column">
                  <wp:posOffset>3161877</wp:posOffset>
                </wp:positionH>
                <wp:positionV relativeFrom="paragraph">
                  <wp:posOffset>858732</wp:posOffset>
                </wp:positionV>
                <wp:extent cx="994833" cy="228600"/>
                <wp:effectExtent l="0" t="0" r="15240" b="254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833" cy="228600"/>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4E6B1C" w:rsidRPr="00127468" w:rsidRDefault="004E6B1C" w:rsidP="009F3108">
                            <w:pPr>
                              <w:spacing w:line="140" w:lineRule="exact"/>
                              <w:jc w:val="center"/>
                              <w:rPr>
                                <w:sz w:val="12"/>
                                <w:szCs w:val="12"/>
                              </w:rPr>
                            </w:pPr>
                            <w:r w:rsidRPr="00C02D16">
                              <w:rPr>
                                <w:sz w:val="12"/>
                                <w:szCs w:val="12"/>
                                <w:lang w:bidi="ru-RU"/>
                              </w:rPr>
                              <w:t>Отверстие для подсоед</w:t>
                            </w:r>
                            <w:r w:rsidRPr="00C02D16">
                              <w:rPr>
                                <w:sz w:val="12"/>
                                <w:szCs w:val="12"/>
                                <w:lang w:bidi="ru-RU"/>
                              </w:rPr>
                              <w:t>и</w:t>
                            </w:r>
                            <w:r w:rsidRPr="00C02D16">
                              <w:rPr>
                                <w:sz w:val="12"/>
                                <w:szCs w:val="12"/>
                                <w:lang w:bidi="ru-RU"/>
                              </w:rPr>
                              <w:t xml:space="preserve">нения </w:t>
                            </w:r>
                            <w:r>
                              <w:rPr>
                                <w:sz w:val="12"/>
                                <w:szCs w:val="12"/>
                                <w:lang w:bidi="ru-RU"/>
                              </w:rPr>
                              <w:t>к топливному баку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3" o:spid="_x0000_s1037" type="#_x0000_t202" style="position:absolute;left:0;text-align:left;margin-left:248.95pt;margin-top:67.6pt;width:78.3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m8pwIAAFkFAAAOAAAAZHJzL2Uyb0RvYy54bWysVE1uEzEY3SNxB8t7OmkKVTvqpAotQUhR&#10;W6lFXX/xeDKjemxjO8mEy3AKVkicIUfi2ZOkpXSBEFk439jP3+97PjvvWsWW0vnG6IIfHgw4k1qY&#10;stHzgn++m7w54cwH0iUpo2XB19Lz89HrV2crm8uhqY0qpWNwon2+sgWvQ7B5lnlRy5b8gbFS47Ay&#10;rqWATzfPSkcreG9VNhwMjrOVcaV1RkjvsXvZH/JR8l9VUoTrqvIyMFVw5BbS6tI6i2s2OqN87sjW&#10;jdimQf+QRUuNRtC9q0sKxBau+cNV2whnvKnCgTBtZqqqETLVgGoOB8+qua3JylQLmuPtvk3+/7kV&#10;V8sbx5oSszviTFOLGW2+bX5ufmy+M2yhPyvrc8BuLYChe286YFOt3k6NePCAZE8w/QUPdOxHV7k2&#10;/qNShosYwXrfdtkFJrB5evr25AjRBY6Gw5PjQRpL9njZOh8+StOyaBTcYaopAVpOfYjhKd9BYixv&#10;VFNOGqXSh5vPLpRjSwIDJukXi8KV32BKs1XBj4/eIUNBIGKlKMBsLVrj9ZwzUnMwXATX1/40Rgy+&#10;jzFTJB5eChFRl+TrPpUUvaefMwtdIifKa0nlB12ysLaYg4ZieEyrlSVnSiJ8tBIyUKP+Bok6lY6u&#10;ZRLDtl9xXP2EohW6WZcocBp9x52ZKdeYtjO9XrwVkwbZT8mHG3IQCLoE0YdrLJUySNFsLc5q476+&#10;tB/x4C1OURMEh7Z+WZBDheqTBqOjOneG2xmznaEX7YXBBA/xnFiRTFxwQe3Mypn2Hm/BOEbBEWmB&#10;WAXHEHvzIvSyx1si5HicQNCgpTDVt1bsSB2ndNfdk7NbtgXQ9MrspEj5M9L12MQ0O14EM2kSIx+7&#10;uFUH9JtYt31r4gPx9DuhHl/E0S8AAAD//wMAUEsDBBQABgAIAAAAIQA6MsW73gAAAAsBAAAPAAAA&#10;ZHJzL2Rvd25yZXYueG1sTI+7TsQwEEV7JP7BGiQ61kk2DzbEWSEkKgq0j4LSiYckwi/F3mz4e4YK&#10;ypl7dOdMs1+NZgvOYXJWQLpJgKHtnZrsIOB8en14BBaitEpqZ1HANwbYt7c3jayVu9oDLsc4MCqx&#10;oZYCxhh9zXnoRzQybJxHS9mnm42MNM4DV7O8UrnRPEuSkhs5WbowSo8vI/Zfx4sRsPhqi6f84012&#10;6bs/d4diSnQhxP3d+vwELOIa/2D41Sd1aMmpcxerAtMC8l21I5SCbZEBI6Is8hJYR5sqzYC3Df//&#10;Q/sDAAD//wMAUEsBAi0AFAAGAAgAAAAhALaDOJL+AAAA4QEAABMAAAAAAAAAAAAAAAAAAAAAAFtD&#10;b250ZW50X1R5cGVzXS54bWxQSwECLQAUAAYACAAAACEAOP0h/9YAAACUAQAACwAAAAAAAAAAAAAA&#10;AAAvAQAAX3JlbHMvLnJlbHNQSwECLQAUAAYACAAAACEASc4pvKcCAABZBQAADgAAAAAAAAAAAAAA&#10;AAAuAgAAZHJzL2Uyb0RvYy54bWxQSwECLQAUAAYACAAAACEAOjLFu94AAAALAQAADwAAAAAAAAAA&#10;AAAAAAABBQAAZHJzL2Rvd25yZXYueG1sUEsFBgAAAAAEAAQA8wAAAAwGAAAAAA==&#10;" strokeweight=".5pt">
                <v:stroke joinstyle="round"/>
                <v:path arrowok="t"/>
                <v:textbox style="mso-fit-shape-to-text:t" inset="0,0,0,0">
                  <w:txbxContent>
                    <w:p w:rsidR="004E6B1C" w:rsidRPr="00127468" w:rsidRDefault="004E6B1C" w:rsidP="009F3108">
                      <w:pPr>
                        <w:spacing w:line="140" w:lineRule="exact"/>
                        <w:jc w:val="center"/>
                        <w:rPr>
                          <w:sz w:val="12"/>
                          <w:szCs w:val="12"/>
                        </w:rPr>
                      </w:pPr>
                      <w:r w:rsidRPr="00C02D16">
                        <w:rPr>
                          <w:sz w:val="12"/>
                          <w:szCs w:val="12"/>
                          <w:lang w:bidi="ru-RU"/>
                        </w:rPr>
                        <w:t>Отверстие для подсоед</w:t>
                      </w:r>
                      <w:r w:rsidRPr="00C02D16">
                        <w:rPr>
                          <w:sz w:val="12"/>
                          <w:szCs w:val="12"/>
                          <w:lang w:bidi="ru-RU"/>
                        </w:rPr>
                        <w:t>и</w:t>
                      </w:r>
                      <w:r w:rsidRPr="00C02D16">
                        <w:rPr>
                          <w:sz w:val="12"/>
                          <w:szCs w:val="12"/>
                          <w:lang w:bidi="ru-RU"/>
                        </w:rPr>
                        <w:t xml:space="preserve">нения </w:t>
                      </w:r>
                      <w:r>
                        <w:rPr>
                          <w:sz w:val="12"/>
                          <w:szCs w:val="12"/>
                          <w:lang w:bidi="ru-RU"/>
                        </w:rPr>
                        <w:t>к топли</w:t>
                      </w:r>
                      <w:r>
                        <w:rPr>
                          <w:sz w:val="12"/>
                          <w:szCs w:val="12"/>
                          <w:lang w:bidi="ru-RU"/>
                        </w:rPr>
                        <w:t>в</w:t>
                      </w:r>
                      <w:r>
                        <w:rPr>
                          <w:sz w:val="12"/>
                          <w:szCs w:val="12"/>
                          <w:lang w:bidi="ru-RU"/>
                        </w:rPr>
                        <w:t>ному баку</w:t>
                      </w:r>
                    </w:p>
                  </w:txbxContent>
                </v:textbox>
              </v:shape>
            </w:pict>
          </mc:Fallback>
        </mc:AlternateContent>
      </w:r>
      <w:r w:rsidR="001D71BC" w:rsidRPr="001D71BC">
        <w:rPr>
          <w:noProof/>
          <w:w w:val="100"/>
          <w:lang w:val="en-GB" w:eastAsia="en-GB"/>
        </w:rPr>
        <mc:AlternateContent>
          <mc:Choice Requires="wps">
            <w:drawing>
              <wp:anchor distT="0" distB="0" distL="114300" distR="114300" simplePos="0" relativeHeight="251672576" behindDoc="0" locked="0" layoutInCell="1" allowOverlap="1" wp14:anchorId="264A4F5F" wp14:editId="0BD3A9E2">
                <wp:simplePos x="0" y="0"/>
                <wp:positionH relativeFrom="column">
                  <wp:posOffset>3318363</wp:posOffset>
                </wp:positionH>
                <wp:positionV relativeFrom="paragraph">
                  <wp:posOffset>1216660</wp:posOffset>
                </wp:positionV>
                <wp:extent cx="547370" cy="228600"/>
                <wp:effectExtent l="0" t="0" r="508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1D71BC">
                            <w:pPr>
                              <w:spacing w:line="140" w:lineRule="exact"/>
                              <w:rPr>
                                <w:sz w:val="12"/>
                                <w:szCs w:val="12"/>
                              </w:rPr>
                            </w:pPr>
                            <w:r w:rsidRPr="001D71BC">
                              <w:rPr>
                                <w:sz w:val="12"/>
                                <w:szCs w:val="12"/>
                                <w:lang w:bidi="ru-RU"/>
                              </w:rPr>
                              <w:t>Уголь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2" o:spid="_x0000_s1038" type="#_x0000_t202" style="position:absolute;left:0;text-align:left;margin-left:261.3pt;margin-top:95.8pt;width:43.1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NVDQMAALkGAAAOAAAAZHJzL2Uyb0RvYy54bWzEVUtu2zAQ3RfoHQjuHcmu49hGnCCfuihg&#10;JAGSImuaoiyhFMmStK206Fl6iq4K9Aw+Uh8py/k0i7Qo0CzkIfk4w3nzZnJ4XFeSrIR1pVYT2t1L&#10;KRGK66xUiwn9cDPtDClxnqmMSa3EhN4JR4+PXr86XJux6OlCy0xYAifKjddmQgvvzThJHC9Exdye&#10;NkLhMNe2Yh5Lu0gyy9bwXsmkl6aDZK1tZqzmwjnsnjeH9Cj6z3PB/WWeO+GJnFC8zcevjd95+CZH&#10;h2y8sMwUJd8+g/3FKypWKgTduTpnnpGlLX9zVZXcaqdzv8d1leg8L7mIOSCbbvokm+uCGRFzATnO&#10;7Ghy/84tv1hdWVJmqF2PEsUq1GjzbfNz82PznWAL/KyNGwN2bQD09amugY25OjPT/KMDJHmAaS44&#10;oAMfdW6r8ItMCS6iBHc72kXtCcfmfv/gzQFOOI56veEgjWVJ7i8b6/w7oSsSjAm1qGp8AFvNnA/h&#10;2biFhFhOyzKbllLGhV3Mz6QlKwYFTONfSApXHsGkIusJHe339vEOBiHmknmYlQE1Ti0oYXIBhXNv&#10;Y2ilQwA4akKfM1c0IaLXRlZWL1UWIYVg2VuVEX9nwK9CJ9AQrhIZJVLAbbAi0rNSvgSJ90sVooso&#10;8oYHrGoPM+6D3CjAL6Nur5+e9kad6WB40OlP+/ud0UE67KTd0elokPZH/fPp15BUtz8uyiwTalYq&#10;0TZDt/8ysW3bspFxbIc/I/RRNUI1d0WbS8Y/PlezgPoPxD+iKSoJrLe/kf3YDk0HhMbw9byOLTYM&#10;WYSduc7u0E1WQ80QvjN8WiKZGXP+ilkMIGxiqPpLfHKpIRW9tSgptP383H7Ao1Q4hbYw0CDbT0tm&#10;oTT5XmFiwKVvDdsa89ZQy+pMo0O68TXRxAXrZWvmVle3mLUnIQqOmOKINaFoksY8881Yxazm4uQk&#10;gjDjDPMzdW14OzRC0W7qW2bNtps92LvQ7ahj4ydN3WCDop05WXq0Xez4exbBfFhgPsYabGd5GMAP&#10;1xF1/x/n6BcAAAD//wMAUEsDBBQABgAIAAAAIQCbop5X4QAAAAsBAAAPAAAAZHJzL2Rvd25yZXYu&#10;eG1sTI9BS8NAEIXvgv9hGcGb3WShaY3ZFC0IRRE1lp63yTSJZmfD7raN/97xpLd5vI837xWryQ7i&#10;hD70jjSkswQEUu2anloN24/HmyWIEA01ZnCEGr4xwKq8vChM3rgzveOpiq3gEAq50dDFOOZShrpD&#10;a8LMjUjsHZy3JrL0rWy8OXO4HaRKkkxa0xN/6MyI6w7rr+poNSz653Tu10+fahPfXja7w4OpXiet&#10;r6+m+zsQEaf4B8Nvfa4OJXfauyM1QQwa5kpljLJxm/LBRJYsecxeg1KLDGRZyP8byh8AAAD//wMA&#10;UEsBAi0AFAAGAAgAAAAhALaDOJL+AAAA4QEAABMAAAAAAAAAAAAAAAAAAAAAAFtDb250ZW50X1R5&#10;cGVzXS54bWxQSwECLQAUAAYACAAAACEAOP0h/9YAAACUAQAACwAAAAAAAAAAAAAAAAAvAQAAX3Jl&#10;bHMvLnJlbHNQSwECLQAUAAYACAAAACEA6tlDVQ0DAAC5BgAADgAAAAAAAAAAAAAAAAAuAgAAZHJz&#10;L2Uyb0RvYy54bWxQSwECLQAUAAYACAAAACEAm6KeV+EAAAALAQAADwAAAAAAAAAAAAAAAABnBQAA&#10;ZHJzL2Rvd25yZXYueG1sUEsFBgAAAAAEAAQA8wAAAHUGAAAAAA==&#10;" stroked="f">
                <v:stroke joinstyle="round"/>
                <v:path arrowok="t"/>
                <v:textbox style="mso-fit-shape-to-text:t" inset="0,0,0,0">
                  <w:txbxContent>
                    <w:p w:rsidR="004E6B1C" w:rsidRPr="00127468" w:rsidRDefault="004E6B1C" w:rsidP="001D71BC">
                      <w:pPr>
                        <w:spacing w:line="140" w:lineRule="exact"/>
                        <w:rPr>
                          <w:sz w:val="12"/>
                          <w:szCs w:val="12"/>
                        </w:rPr>
                      </w:pPr>
                      <w:r w:rsidRPr="001D71BC">
                        <w:rPr>
                          <w:sz w:val="12"/>
                          <w:szCs w:val="12"/>
                          <w:lang w:bidi="ru-RU"/>
                        </w:rPr>
                        <w:t>Уголь</w:t>
                      </w:r>
                    </w:p>
                  </w:txbxContent>
                </v:textbox>
              </v:shape>
            </w:pict>
          </mc:Fallback>
        </mc:AlternateContent>
      </w:r>
      <w:r w:rsidR="001D71BC" w:rsidRPr="001D71BC">
        <w:rPr>
          <w:noProof/>
          <w:w w:val="100"/>
          <w:lang w:val="en-GB" w:eastAsia="en-GB"/>
        </w:rPr>
        <mc:AlternateContent>
          <mc:Choice Requires="wps">
            <w:drawing>
              <wp:anchor distT="0" distB="0" distL="114300" distR="114300" simplePos="0" relativeHeight="251670528" behindDoc="0" locked="0" layoutInCell="1" allowOverlap="1" wp14:anchorId="522909AF" wp14:editId="0B655C77">
                <wp:simplePos x="0" y="0"/>
                <wp:positionH relativeFrom="column">
                  <wp:posOffset>2569698</wp:posOffset>
                </wp:positionH>
                <wp:positionV relativeFrom="paragraph">
                  <wp:posOffset>1651000</wp:posOffset>
                </wp:positionV>
                <wp:extent cx="547370" cy="228600"/>
                <wp:effectExtent l="0" t="0" r="5080" b="381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1D71BC">
                            <w:pPr>
                              <w:spacing w:line="140" w:lineRule="exact"/>
                              <w:jc w:val="center"/>
                              <w:rPr>
                                <w:sz w:val="12"/>
                                <w:szCs w:val="12"/>
                              </w:rPr>
                            </w:pPr>
                            <w:r w:rsidRPr="001D71BC">
                              <w:rPr>
                                <w:sz w:val="12"/>
                                <w:szCs w:val="12"/>
                                <w:lang w:bidi="ru-RU"/>
                              </w:rPr>
                              <w:t>Угольный фильтр</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1" o:spid="_x0000_s1039" type="#_x0000_t202" style="position:absolute;left:0;text-align:left;margin-left:202.35pt;margin-top:130pt;width:43.1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DQMAALkGAAAOAAAAZHJzL2Uyb0RvYy54bWzEVUtu2zAQ3RfoHQjuHcmuP7ERJ8inLgoY&#10;SYCkyJqmKEsoRbIkbcstepaeoqsCPUOO1EfKyq9ZpEWBZiEPyccZzps3k4OjupJkLawrtZrS7l5K&#10;iVBcZ6VaTumH61lnnxLnmcqY1EpM6VY4enT4+tXBxkxETxdaZsISOFFusjFTWnhvJknieCEq5va0&#10;EQqHubYV81jaZZJZtoH3Sia9NB0mG20zYzUXzmH3rDmkh9F/ngvuL/LcCU/klOJtPn5t/C7CNzk8&#10;YJOlZaYo+e4Z7C9eUbFSIeidqzPmGVnZ8jdXVcmtdjr3e1xXic7zkouYA7Lppk+yuSqYETEXkOPM&#10;HU3u37nl5+tLS8oMtetSoliFGt1+u/15++P2O8EW+NkYNwHsygDo6xNdAxtzdWau+UcHSPIA01xw&#10;QAc+6txW4ReZElxECbZ3tIvaE47NQX/0ZoQTjqNeb3+YxrIk95eNdf6d0BUJxpRaVDU+gK3nzofw&#10;bNJCQiynZZnNSinjwi4Xp9KSNYMCZvEvJIUrj2BSkc2Ujge9Ad7BIMRcMg+zMqDGqSUlTC6hcO5t&#10;DK10CABHTegz5oomRPTayMrqlcoipBAse6sy4rcG/Cp0Ag3hKpFRIgXcBisiPSvlS5B4v1Qhuogi&#10;b3jAqvYw4z7IjQL8Mu72+ulJb9yZDfdHnf6sP+iMR+l+J+2OT8bDtD/un82+hqS6/UlRZplQ81KJ&#10;thm6/ZeJbdeWjYxjO/wZoY+qEap5V7SFZPzjczULqP9A/COaopLAevsb2Y/t0HRAaAxfL+rYYqOQ&#10;RdhZ6GyLbrIaaobwneGzEsnMmfOXzGIAYRND1V/gk0sNqeidRUmh7efn9gMepcIptIWBBtl+WjEL&#10;pcn3ChMDLn1r2NZYtIZaVacaHYIhgNdEExesl62ZW13dYNYehyg4Yooj1pSiSRrz1DdjFbOai+Pj&#10;CMKMM8zP1ZXh7dAIRbuub5g1u272YO9ct6OOTZ40dYMNinbmeOXRdrHj71kE82GB+RhrsJvlYQA/&#10;XEfU/X+cw18AAAD//wMAUEsDBBQABgAIAAAAIQBXDQ9Y4QAAAAsBAAAPAAAAZHJzL2Rvd25yZXYu&#10;eG1sTI/BTsMwDIbvSLxDZCRuLFlVurU0nWAS0gSagA5x9pqsLTRJlWRbeXvMCY62P/3+/nI1mYGd&#10;tA+9sxLmMwFM28ap3rYS3nePN0tgIaJVODirJXzrAKvq8qLEQrmzfdOnOraMQmwoUEIX41hwHppO&#10;GwwzN2pLt4PzBiONvuXK45nCzcATITJusLf0ocNRrzvdfNVHI2HRP89v/frpM9nE1+3m4/CA9csk&#10;5fXVdH8HLOop/sHwq0/qUJHT3h2tCmyQkIp0QaiEJBNUiog0FzmwPW3yTACvSv6/Q/UDAAD//wMA&#10;UEsBAi0AFAAGAAgAAAAhALaDOJL+AAAA4QEAABMAAAAAAAAAAAAAAAAAAAAAAFtDb250ZW50X1R5&#10;cGVzXS54bWxQSwECLQAUAAYACAAAACEAOP0h/9YAAACUAQAACwAAAAAAAAAAAAAAAAAvAQAAX3Jl&#10;bHMvLnJlbHNQSwECLQAUAAYACAAAACEA6f8Jyg0DAAC5BgAADgAAAAAAAAAAAAAAAAAuAgAAZHJz&#10;L2Uyb0RvYy54bWxQSwECLQAUAAYACAAAACEAVw0PWOEAAAALAQAADwAAAAAAAAAAAAAAAABnBQAA&#10;ZHJzL2Rvd25yZXYueG1sUEsFBgAAAAAEAAQA8wAAAHUGAAAAAA==&#10;" stroked="f">
                <v:stroke joinstyle="round"/>
                <v:path arrowok="t"/>
                <v:textbox style="mso-fit-shape-to-text:t" inset="0,0,0,0">
                  <w:txbxContent>
                    <w:p w:rsidR="004E6B1C" w:rsidRPr="00127468" w:rsidRDefault="004E6B1C" w:rsidP="001D71BC">
                      <w:pPr>
                        <w:spacing w:line="140" w:lineRule="exact"/>
                        <w:jc w:val="center"/>
                        <w:rPr>
                          <w:sz w:val="12"/>
                          <w:szCs w:val="12"/>
                        </w:rPr>
                      </w:pPr>
                      <w:r w:rsidRPr="001D71BC">
                        <w:rPr>
                          <w:sz w:val="12"/>
                          <w:szCs w:val="12"/>
                          <w:lang w:bidi="ru-RU"/>
                        </w:rPr>
                        <w:t>Угольный фильтр</w:t>
                      </w:r>
                    </w:p>
                  </w:txbxContent>
                </v:textbox>
              </v:shape>
            </w:pict>
          </mc:Fallback>
        </mc:AlternateContent>
      </w:r>
      <w:r w:rsidR="001D71BC" w:rsidRPr="00C02D16">
        <w:rPr>
          <w:noProof/>
          <w:w w:val="100"/>
          <w:lang w:val="en-GB" w:eastAsia="en-GB"/>
        </w:rPr>
        <mc:AlternateContent>
          <mc:Choice Requires="wps">
            <w:drawing>
              <wp:anchor distT="0" distB="0" distL="114300" distR="114300" simplePos="0" relativeHeight="251668480" behindDoc="0" locked="0" layoutInCell="1" allowOverlap="1" wp14:anchorId="4A98E532" wp14:editId="669D9032">
                <wp:simplePos x="0" y="0"/>
                <wp:positionH relativeFrom="column">
                  <wp:posOffset>1984863</wp:posOffset>
                </wp:positionH>
                <wp:positionV relativeFrom="paragraph">
                  <wp:posOffset>852170</wp:posOffset>
                </wp:positionV>
                <wp:extent cx="547370" cy="228600"/>
                <wp:effectExtent l="0" t="0" r="508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37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C02D16">
                            <w:pPr>
                              <w:spacing w:line="140" w:lineRule="exact"/>
                              <w:jc w:val="center"/>
                              <w:rPr>
                                <w:sz w:val="12"/>
                                <w:szCs w:val="12"/>
                              </w:rPr>
                            </w:pPr>
                            <w:r w:rsidRPr="00C02D16">
                              <w:rPr>
                                <w:sz w:val="12"/>
                                <w:szCs w:val="12"/>
                                <w:lang w:bidi="ru-RU"/>
                              </w:rPr>
                              <w:t>Поступление топливной смеси в виде паров топлива и чистого воздуха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10" o:spid="_x0000_s1040" type="#_x0000_t202" style="position:absolute;left:0;text-align:left;margin-left:156.3pt;margin-top:67.1pt;width:43.1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IrDAMAALkGAAAOAAAAZHJzL2Uyb0RvYy54bWzEVUtu2zAQ3RfoHQjtHcmu49hC7MCJ66KA&#10;kQRIiqxpirKEUiRL0rHSomfpKboq0DP4SH2kLOfTLNKiQLOQh+TjDOfNm8nxSV0JcsuNLZUcR92D&#10;JCJcMpWVcjWOPlzPO8OIWEdlRoWSfBzdcRudTF6/Ot7olPdUoUTGDYETadONHkeFczqNY8sKXlF7&#10;oDSXOMyVqajD0qzizNANvFci7iXJIN4ok2mjGLcWu7PmMJoE/3nOmbvIc8sdEeMIb3Pha8J36b/x&#10;5JimK0N1UbLdM+hfvKKipUTQvasZdZSsTfmbq6pkRlmVuwOmqljlecl4yAHZdJMn2VwVVPOQC8ix&#10;ek+T/Xdu2fntpSFlhtqBHkkr1Gj7bftz+2P7nWAL/Gy0TQG70gC6+lTVwIZcrV4o9tECEj/ANBcs&#10;0J6POjeV/0WmBBcR425PO68dYdg87B+9OcIJw1GvNxwkIWx8f1kb695xVRFvjCODqoYH0NuFdT48&#10;TVuIj2WVKLN5KURYmNXyTBhyS6GAefjzSeHKI5iQZDOORoe9Q7yDQoi5oA5mpUGNlauIULGCwpkz&#10;IbRUPgAcNaFn1BZNiOC1kZVRa5kFSMFp9lZmxN1p8CvRCZEPV/EsIoLDrbcC0tFSvASJ9wvpo/Mg&#10;8oYHrGoHM+yD3CDAL6Nur5+c9kad+WB41OnP+4ed0VEy7CTd0elokPRH/dn8q0+q20+LMsu4XJSS&#10;t83Q7b9MbLu2bGQc2uHPCH1UDV/NfdGWgrKPz9XMo/4D8Y9oCkoC6+1vYD+0Q9MBvjFcvaxDiw18&#10;Fn5nqbI7dJNRUDOEbzWbl0hmQa27pAYDCJsYqu4Cn1woSEXtrIgUynx+bt/jUSqcQlsYaJDtpzU1&#10;UJp4LzEx4NK1hmmNZWvIdXWm0CHd8Jpg4oJxojVzo6obzNqpj4IjKhlijSM0SWOeuWasYlYzPp0G&#10;EGacpm4hrzRrh4Yv2nV9Q43edbMDe+eqHXU0fdLUDdYr2urp2qHtQsffswjm/QLzMdRgN8v9AH64&#10;Dqj7/ziTXwAAAP//AwBQSwMEFAAGAAgAAAAhAFBYxTXhAAAACwEAAA8AAABkcnMvZG93bnJldi54&#10;bWxMj8FOwzAQRO9I/IO1SNyoEwfaEuJUUAmpAiEgIM7b2E0C8TqK3Tb8PcsJjjvzNDtTrCbXi4Md&#10;Q+dJQzpLQFiqvemo0fD+dn+xBBEiksHek9XwbQOsytOTAnPjj/RqD1VsBIdQyFFDG+OQSxnq1joM&#10;Mz9YYm/nR4eRz7GRZsQjh7teqiSZS4cd8YcWB7tubf1V7Z2GRfeYXo3rh0+1iS9Pm4/dHVbPk9bn&#10;Z9PtDYhop/gHw299rg4ld9r6PZkgeg1ZquaMspFdKhBMZNdLHrNlZZEokGUh/28ofwAAAP//AwBQ&#10;SwECLQAUAAYACAAAACEAtoM4kv4AAADhAQAAEwAAAAAAAAAAAAAAAAAAAAAAW0NvbnRlbnRfVHlw&#10;ZXNdLnhtbFBLAQItABQABgAIAAAAIQA4/SH/1gAAAJQBAAALAAAAAAAAAAAAAAAAAC8BAABfcmVs&#10;cy8ucmVsc1BLAQItABQABgAIAAAAIQDsg6IrDAMAALkGAAAOAAAAAAAAAAAAAAAAAC4CAABkcnMv&#10;ZTJvRG9jLnhtbFBLAQItABQABgAIAAAAIQBQWMU14QAAAAsBAAAPAAAAAAAAAAAAAAAAAGYFAABk&#10;cnMvZG93bnJldi54bWxQSwUGAAAAAAQABADzAAAAdAYAAAAA&#10;" stroked="f">
                <v:stroke joinstyle="round"/>
                <v:path arrowok="t"/>
                <v:textbox style="mso-fit-shape-to-text:t" inset="0,0,0,0">
                  <w:txbxContent>
                    <w:p w:rsidR="004E6B1C" w:rsidRPr="00127468" w:rsidRDefault="004E6B1C" w:rsidP="00C02D16">
                      <w:pPr>
                        <w:spacing w:line="140" w:lineRule="exact"/>
                        <w:jc w:val="center"/>
                        <w:rPr>
                          <w:sz w:val="12"/>
                          <w:szCs w:val="12"/>
                        </w:rPr>
                      </w:pPr>
                      <w:r w:rsidRPr="00C02D16">
                        <w:rPr>
                          <w:sz w:val="12"/>
                          <w:szCs w:val="12"/>
                          <w:lang w:bidi="ru-RU"/>
                        </w:rPr>
                        <w:t>Поступление топливной смеси в виде паров топлива и чистого во</w:t>
                      </w:r>
                      <w:r w:rsidRPr="00C02D16">
                        <w:rPr>
                          <w:sz w:val="12"/>
                          <w:szCs w:val="12"/>
                          <w:lang w:bidi="ru-RU"/>
                        </w:rPr>
                        <w:t>з</w:t>
                      </w:r>
                      <w:r w:rsidRPr="00C02D16">
                        <w:rPr>
                          <w:sz w:val="12"/>
                          <w:szCs w:val="12"/>
                          <w:lang w:bidi="ru-RU"/>
                        </w:rPr>
                        <w:t>духа</w:t>
                      </w:r>
                    </w:p>
                  </w:txbxContent>
                </v:textbox>
              </v:shape>
            </w:pict>
          </mc:Fallback>
        </mc:AlternateContent>
      </w:r>
      <w:r w:rsidR="00127468" w:rsidRPr="00127468">
        <w:rPr>
          <w:noProof/>
          <w:w w:val="100"/>
          <w:lang w:val="en-GB" w:eastAsia="en-GB"/>
        </w:rPr>
        <mc:AlternateContent>
          <mc:Choice Requires="wps">
            <w:drawing>
              <wp:anchor distT="0" distB="0" distL="114300" distR="114300" simplePos="0" relativeHeight="251664384" behindDoc="0" locked="0" layoutInCell="1" allowOverlap="1" wp14:anchorId="45B1B09F" wp14:editId="4CD1912A">
                <wp:simplePos x="0" y="0"/>
                <wp:positionH relativeFrom="column">
                  <wp:posOffset>1552722</wp:posOffset>
                </wp:positionH>
                <wp:positionV relativeFrom="paragraph">
                  <wp:posOffset>883285</wp:posOffset>
                </wp:positionV>
                <wp:extent cx="442644" cy="22860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644"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E6B1C" w:rsidRPr="00127468" w:rsidRDefault="004E6B1C" w:rsidP="00127468">
                            <w:pPr>
                              <w:spacing w:line="140" w:lineRule="exact"/>
                              <w:jc w:val="center"/>
                              <w:rPr>
                                <w:sz w:val="12"/>
                                <w:szCs w:val="12"/>
                              </w:rPr>
                            </w:pPr>
                            <w:r w:rsidRPr="00127468">
                              <w:rPr>
                                <w:sz w:val="12"/>
                                <w:szCs w:val="12"/>
                                <w:lang w:bidi="ru-RU"/>
                              </w:rPr>
                              <w:t>Клапан устройства очистки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8" o:spid="_x0000_s1042" type="#_x0000_t202" style="position:absolute;left:0;text-align:left;margin-left:122.25pt;margin-top:69.55pt;width:34.8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86CwMAALgGAAAOAAAAZHJzL2Uyb0RvYy54bWzEVc2O0zAQviPxDpbv3aRVWtpqs6i7SxFS&#10;xa60IM6u4zQRjm1sd5sF8Sw8BScknqGPxGen2T84AEKiB2dsj+fnm/mmx8/bRpJrYV2tVU6HRykl&#10;QnFd1GqT07dvloMpJc4zVTCplcjpjXD0+cnTJ8c7MxcjXWlZCEtgRLn5zuS08t7Mk8TxSjTMHWkj&#10;FC5LbRvmsbWbpLBsB+uNTEZpOkl22hbGai6cw+l5d0lPov2yFNxflKUTnsicIjYfVxvXdViTk2M2&#10;31hmqpofwmB/EUXDagWnt6bOmWdka+ufTDU1t9rp0h9x3SS6LGsuYg7IZpg+yuaqYkbEXACOM7cw&#10;uX9nlr++vrSkLnKKQinWoET7L/vv+2/7r2Qa0NkZN4fSlYGab091iyrHTJ1Zaf7eQSW5p9M9cNAO&#10;aLSlbcIXeRI8RAFubkEXrScch1k2mmQZJRxXo9F0ksaiJHePjXX+pdANCUJOLWoaA2DXK+eDezbv&#10;VYIvp2VdLGsp48Zu1mfSkmuG+i/jLySFJw/UpCK7nM7GozHiYGjDUjIPsTEAxqkNJUxu0N/c2+ha&#10;6eAAhjrX58xVnYtotWsqq7eqiCqVYMULVRB/YwCvAg9ocNeIghIpYDZIUdOzWv6OJuKXKngXscU7&#10;HLBrPcR4DnBj+32aDUdZejqaDZaT6bNBtszGg9mzdDpIh7PT2STNZtn58nNIapjNq7oohFrVSvRU&#10;GGa/12oHUnZNHMnwZ4A+qEao5m3R1pLx97+qWdD6D8A/gCl2ElDvvxH9SIeOAYEYvl23kWDDcUgj&#10;HK11cQM6WY12Biec4csa2ayY85fMYv7gEDPVX2AppUav6INESaXtx1+dB33UCrdoLswz9O2HLbNo&#10;NflKYWCE4dcLthfWvaC2zZkGRYYxmijigfWyF0urm3cYtYvgBVdMcfjKKVjSiWe+m6oY1VwsFlEJ&#10;I84wv1JXhvdTI1TtTfuOWXOgswd8r3U/6dj8Eas73dDSziy2HryLlL9DEdCHDcZjLMJhlIf5e38f&#10;te7+cE5+AAAA//8DAFBLAwQUAAYACAAAACEADIEyIeEAAAALAQAADwAAAGRycy9kb3ducmV2Lnht&#10;bEyPwU7DMAyG70i8Q2QkbixN17JRmk4wCWkCIVhBnLMmawuNUyXZVt4ec4Kj/X/6/blcTXZgR+ND&#10;71CCmCXADDZO99hKeH97uFoCC1GhVoNDI+HbBFhV52elKrQ74dYc69gyKsFQKAldjGPBeWg6Y1WY&#10;udEgZXvnrYo0+pZrr05UbgeeJsk1t6pHutCp0aw703zVByth0T+J3K8fP9NNfH3efOzvVf0ySXl5&#10;Md3dAotmin8w/OqTOlTktHMH1IENEtIsywmlYH4jgBExF1kKbEebRS6AVyX//0P1AwAA//8DAFBL&#10;AQItABQABgAIAAAAIQC2gziS/gAAAOEBAAATAAAAAAAAAAAAAAAAAAAAAABbQ29udGVudF9UeXBl&#10;c10ueG1sUEsBAi0AFAAGAAgAAAAhADj9If/WAAAAlAEAAAsAAAAAAAAAAAAAAAAALwEAAF9yZWxz&#10;Ly5yZWxzUEsBAi0AFAAGAAgAAAAhAAw3bzoLAwAAuAYAAA4AAAAAAAAAAAAAAAAALgIAAGRycy9l&#10;Mm9Eb2MueG1sUEsBAi0AFAAGAAgAAAAhAAyBMiHhAAAACwEAAA8AAAAAAAAAAAAAAAAAZQUAAGRy&#10;cy9kb3ducmV2LnhtbFBLBQYAAAAABAAEAPMAAABzBgAAAAA=&#10;" stroked="f">
                <v:stroke joinstyle="round"/>
                <v:path arrowok="t"/>
                <v:textbox style="mso-fit-shape-to-text:t" inset="0,0,0,0">
                  <w:txbxContent>
                    <w:p w:rsidR="004E6B1C" w:rsidRPr="00127468" w:rsidRDefault="004E6B1C" w:rsidP="00127468">
                      <w:pPr>
                        <w:spacing w:line="140" w:lineRule="exact"/>
                        <w:jc w:val="center"/>
                        <w:rPr>
                          <w:sz w:val="12"/>
                          <w:szCs w:val="12"/>
                        </w:rPr>
                      </w:pPr>
                      <w:r w:rsidRPr="00127468">
                        <w:rPr>
                          <w:sz w:val="12"/>
                          <w:szCs w:val="12"/>
                          <w:lang w:bidi="ru-RU"/>
                        </w:rPr>
                        <w:t>Клапан устройства очистки</w:t>
                      </w:r>
                    </w:p>
                  </w:txbxContent>
                </v:textbox>
              </v:shape>
            </w:pict>
          </mc:Fallback>
        </mc:AlternateContent>
      </w:r>
      <w:r w:rsidR="00127468" w:rsidRPr="005A652B">
        <w:rPr>
          <w:noProof/>
          <w:lang w:val="en-GB" w:eastAsia="en-GB"/>
        </w:rPr>
        <w:drawing>
          <wp:inline distT="0" distB="0" distL="0" distR="0" wp14:anchorId="78FFAD5D" wp14:editId="03AACF10">
            <wp:extent cx="4842510" cy="204089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2510" cy="2040890"/>
                    </a:xfrm>
                    <a:prstGeom prst="rect">
                      <a:avLst/>
                    </a:prstGeom>
                    <a:noFill/>
                    <a:ln>
                      <a:noFill/>
                    </a:ln>
                  </pic:spPr>
                </pic:pic>
              </a:graphicData>
            </a:graphic>
          </wp:inline>
        </w:drawing>
      </w:r>
    </w:p>
    <w:p w:rsidR="005A652B" w:rsidRPr="005A652B" w:rsidRDefault="0093517B" w:rsidP="0093517B">
      <w:pPr>
        <w:pStyle w:val="H23GR"/>
        <w:rPr>
          <w:lang w:bidi="ru-RU"/>
        </w:rPr>
      </w:pPr>
      <w:r>
        <w:rPr>
          <w:lang w:bidi="ru-RU"/>
        </w:rPr>
        <w:tab/>
      </w:r>
      <w:r>
        <w:rPr>
          <w:lang w:bidi="ru-RU"/>
        </w:rPr>
        <w:tab/>
      </w:r>
      <w:r w:rsidR="005A652B" w:rsidRPr="0093517B">
        <w:rPr>
          <w:b w:val="0"/>
          <w:lang w:bidi="ru-RU"/>
        </w:rPr>
        <w:t>Рис. 3</w:t>
      </w:r>
      <w:r w:rsidRPr="0093517B">
        <w:rPr>
          <w:b w:val="0"/>
          <w:lang w:bidi="ru-RU"/>
        </w:rPr>
        <w:br/>
      </w:r>
      <w:r w:rsidR="005A652B" w:rsidRPr="005A652B">
        <w:rPr>
          <w:lang w:bidi="ru-RU"/>
        </w:rPr>
        <w:t xml:space="preserve">Схема прохождения паров топлива, смешанных с чистым воздухом, </w:t>
      </w:r>
      <w:r>
        <w:rPr>
          <w:lang w:bidi="ru-RU"/>
        </w:rPr>
        <w:br/>
      </w:r>
      <w:r w:rsidR="005A652B" w:rsidRPr="005A652B">
        <w:rPr>
          <w:lang w:bidi="ru-RU"/>
        </w:rPr>
        <w:t>через угольный фильтр</w:t>
      </w:r>
    </w:p>
    <w:p w:rsidR="005A652B" w:rsidRPr="005A652B" w:rsidRDefault="007F55CC" w:rsidP="007F55CC">
      <w:pPr>
        <w:pStyle w:val="SingleTxtGR"/>
        <w:rPr>
          <w:lang w:bidi="ru-RU"/>
        </w:rPr>
      </w:pPr>
      <w:r w:rsidRPr="007F55CC">
        <w:rPr>
          <w:noProof/>
          <w:w w:val="100"/>
          <w:lang w:val="en-GB" w:eastAsia="en-GB"/>
        </w:rPr>
        <mc:AlternateContent>
          <mc:Choice Requires="wps">
            <w:drawing>
              <wp:anchor distT="0" distB="0" distL="114300" distR="114300" simplePos="0" relativeHeight="251697152" behindDoc="0" locked="0" layoutInCell="1" allowOverlap="1" wp14:anchorId="2E02DC9D" wp14:editId="3ED62BFB">
                <wp:simplePos x="0" y="0"/>
                <wp:positionH relativeFrom="column">
                  <wp:posOffset>3301365</wp:posOffset>
                </wp:positionH>
                <wp:positionV relativeFrom="paragraph">
                  <wp:posOffset>1548765</wp:posOffset>
                </wp:positionV>
                <wp:extent cx="649605" cy="1447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144780"/>
                        </a:xfrm>
                        <a:prstGeom prst="rect">
                          <a:avLst/>
                        </a:prstGeom>
                        <a:solidFill>
                          <a:srgbClr val="FFFFFF"/>
                        </a:solidFill>
                        <a:ln w="6350" cap="flat" cmpd="sng" algn="ctr">
                          <a:noFill/>
                          <a:prstDash val="solid"/>
                          <a:round/>
                          <a:headEnd type="none" w="med" len="med"/>
                          <a:tailEnd type="none" w="med" len="med"/>
                        </a:ln>
                        <a:effectLst/>
                      </wps:spPr>
                      <wps:txbx>
                        <w:txbxContent>
                          <w:p w:rsidR="004E6B1C" w:rsidRPr="007F55CC" w:rsidRDefault="004E6B1C" w:rsidP="007F55CC">
                            <w:pPr>
                              <w:spacing w:line="140" w:lineRule="exact"/>
                              <w:rPr>
                                <w:sz w:val="14"/>
                                <w:szCs w:val="14"/>
                              </w:rPr>
                            </w:pPr>
                            <w:r>
                              <w:rPr>
                                <w:sz w:val="14"/>
                                <w:szCs w:val="14"/>
                                <w:lang w:bidi="ru-RU"/>
                              </w:rPr>
                              <w:t>Уголь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43" type="#_x0000_t202" style="position:absolute;left:0;text-align:left;margin-left:259.95pt;margin-top:121.95pt;width:51.15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jYnwIAADIFAAAOAAAAZHJzL2Uyb0RvYy54bWysVMtuEzEU3SPxD5b3dJLShhJ1UoWWIKSo&#10;rdSirh2PJzPC42tsJ5nwM/0KVkh8Qz6JY0+mLYUFQmTh3LGP7+Pcc3161jaarZXzNZmcDw8GnCkj&#10;qajNMuefbmevTjjzQZhCaDIq51vl+dnk5YvTjR2rQ6pIF8oxODF+vLE5r0Kw4yzzslKN8AdklcFh&#10;Sa4RAZ9umRVObOC90dnhYDDKNuQK60gq77F70R3ySfJflkqGq7L0KjCdc+QW0urSuohrNjkV46UT&#10;tqrlPg3xD1k0ojYI+uDqQgTBVq7+zVVTS0eeynAgqcmoLGupUg2oZjh4Vs1NJaxKtYAcbx9o8v/P&#10;rbxcXztWFzk/HHFmRIMe7e53P3bfd98YtsDPxvoxYDcWwNC+oxZ9TrV6Oyf52QOSPcF0FzzQkY+2&#10;dE38R6UMF9GC7QPtqg1MYnN09HY0OOZM4mh4dPTmJLUle7xsnQ8fFDUsGjl36GpKQKznPsTwYtxD&#10;YixPui5mtdbpwy0X59qxtYACZukXi8KVX2DasA0yeX2MDKWAEEstAszGghpvlpwJvYTCZXAptKEY&#10;AI660BfCV12I5LWTlaOVKRKkUqJ4bwoWthb8GkwCj+EaVXCmFdxGKyGDqPXfIJG/NjG6SiLf8xDb&#10;0DEfrdAu2q61idC4taBiizY66gbBWzmrwelc+HAtHJSP8jHN4QpLqQk50t7irCL39U/7EQ9B4hRF&#10;YZLA15eVcChRfzSQahy73nC9segNs2rOCa0Z4p2wMpm44ILuzdJRc4chn8YoOBJGIlbO0Z3OPA/d&#10;POORkGo6TSAMlxVhbm6s7NUaFXLb3gln9zIK0N8l9TMmxs/U1GEjxYamq0BlnaT2yOJe9hjMJKf9&#10;IxIn/+l3Qj0+dZOfAAAA//8DAFBLAwQUAAYACAAAACEAoNw7u98AAAALAQAADwAAAGRycy9kb3du&#10;cmV2LnhtbEyPy07DMBBF90j8gzVI7KgTUwJN41SoCIlNFyn9ADd2HsUeh9htwt8zrMpuHkd3zhSb&#10;2Vl2MWPoPUpIFwkwg7XXPbYSDp/vDy/AQlSolfVoJPyYAJvy9qZQufYTVuayjy2jEAy5ktDFOOSc&#10;h7ozToWFHwzSrvGjU5HaseV6VBOFO8tFkmTcqR7pQqcGs+1M/bU/OwkTHr5duttWw9spWt/4j2ZX&#10;LaW8v5tf18CimeMVhj99UoeSnI7+jDowK+EpXa0IlSCWj1QQkQkhgB1pkmXPwMuC//+h/AUAAP//&#10;AwBQSwECLQAUAAYACAAAACEAtoM4kv4AAADhAQAAEwAAAAAAAAAAAAAAAAAAAAAAW0NvbnRlbnRf&#10;VHlwZXNdLnhtbFBLAQItABQABgAIAAAAIQA4/SH/1gAAAJQBAAALAAAAAAAAAAAAAAAAAC8BAABf&#10;cmVscy8ucmVsc1BLAQItABQABgAIAAAAIQBmEZjYnwIAADIFAAAOAAAAAAAAAAAAAAAAAC4CAABk&#10;cnMvZTJvRG9jLnhtbFBLAQItABQABgAIAAAAIQCg3Du73wAAAAsBAAAPAAAAAAAAAAAAAAAAAPkE&#10;AABkcnMvZG93bnJldi54bWxQSwUGAAAAAAQABADzAAAABQYAAAAA&#10;" stroked="f" strokeweight=".5pt">
                <v:stroke joinstyle="round"/>
                <v:path arrowok="t"/>
                <v:textbox inset="0,0,0,0">
                  <w:txbxContent>
                    <w:p w:rsidR="004E6B1C" w:rsidRPr="007F55CC" w:rsidRDefault="004E6B1C" w:rsidP="007F55CC">
                      <w:pPr>
                        <w:spacing w:line="140" w:lineRule="exact"/>
                        <w:rPr>
                          <w:sz w:val="14"/>
                          <w:szCs w:val="14"/>
                        </w:rPr>
                      </w:pPr>
                      <w:r>
                        <w:rPr>
                          <w:sz w:val="14"/>
                          <w:szCs w:val="14"/>
                          <w:lang w:bidi="ru-RU"/>
                        </w:rPr>
                        <w:t>Уголь</w:t>
                      </w:r>
                    </w:p>
                  </w:txbxContent>
                </v:textbox>
              </v:shape>
            </w:pict>
          </mc:Fallback>
        </mc:AlternateContent>
      </w:r>
      <w:r w:rsidRPr="007F55CC">
        <w:rPr>
          <w:noProof/>
          <w:w w:val="100"/>
          <w:lang w:val="en-GB" w:eastAsia="en-GB"/>
        </w:rPr>
        <mc:AlternateContent>
          <mc:Choice Requires="wps">
            <w:drawing>
              <wp:anchor distT="0" distB="0" distL="114300" distR="114300" simplePos="0" relativeHeight="251695104" behindDoc="0" locked="0" layoutInCell="1" allowOverlap="1" wp14:anchorId="71FE50A5" wp14:editId="4468C425">
                <wp:simplePos x="0" y="0"/>
                <wp:positionH relativeFrom="column">
                  <wp:posOffset>3365500</wp:posOffset>
                </wp:positionH>
                <wp:positionV relativeFrom="paragraph">
                  <wp:posOffset>674428</wp:posOffset>
                </wp:positionV>
                <wp:extent cx="649605" cy="408305"/>
                <wp:effectExtent l="0" t="0" r="17145" b="1079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 cy="408305"/>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4E6B1C" w:rsidRPr="007F55CC" w:rsidRDefault="004E6B1C" w:rsidP="007F55CC">
                            <w:pPr>
                              <w:spacing w:line="140" w:lineRule="exact"/>
                              <w:jc w:val="center"/>
                              <w:rPr>
                                <w:sz w:val="14"/>
                                <w:szCs w:val="14"/>
                              </w:rPr>
                            </w:pPr>
                            <w:r w:rsidRPr="007F55CC">
                              <w:rPr>
                                <w:sz w:val="14"/>
                                <w:szCs w:val="14"/>
                                <w:lang w:bidi="ru-RU"/>
                              </w:rPr>
                              <w:t xml:space="preserve">Отверстие для подсоединения к топливному баку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44" type="#_x0000_t202" style="position:absolute;left:0;text-align:left;margin-left:265pt;margin-top:53.1pt;width:51.15pt;height:3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wkowIAAFoFAAAOAAAAZHJzL2Uyb0RvYy54bWysVE1uEzEY3SNxB8t7Okn/1EadVKElCClq&#10;K6Wo6y8eT2ZUj21sJ5lwGU7BCokz5Eg8e5K0lC4QIgvnjf38/T9fXLaNYkvpfG10zvsHPc6kFqao&#10;9Tznn+/H784484F0QcpomfO19Pxy+PbNxcoO5KGpjCqkYzCi/WBlc16FYAdZ5kUlG/IHxkqNw9K4&#10;hgI+3TwrHK1gvVHZYa93mq2MK6wzQnqP3evukA+T/bKUItyWpZeBqZwjtpBWl9ZZXLPhBQ3mjmxV&#10;i20Y9A9RNFRrON2buqZAbOHqP0w1tXDGmzIcCNNkpixrIVMOyKbfe5HNtCIrUy4ojrf7Mvn/Z1bc&#10;LO8cq4ucH55wpqlBjzbfNj83PzbfGbZQn5X1A9CmFsTQvjct+pxy9XZixKMHJXvG6S54sGM92tI1&#10;8R+ZMlxEC9b7sss2MIHN0+Pz0x68Cxwd986OgKPNp8vW+fBRmoZFkHOHrqYAaDnxoaPuKNGXN6ou&#10;xrVS6cPNZ1fKsSVhAsbpt7X+G01ptkIkRyeIUBAGsVQUABuL0ng954zUHBMugutyf+4jOt/7mCkS&#10;j6+5iKxr8lUXSvIeaTRwZqGLhCpJxQddsLC26IOGYngMq5EFZ0rCfUSJGahWf8NEFZWOTmQSw7Ze&#10;sV1dhyIK7axNI9A/j8bj1swUa7TbmU4w3opxjfAn5MMdOSgEZYLqwy2WUhnEaLaIs8q4r6/tRz4G&#10;F6dICopDXb8syCFF9UljpKM8d8DtwGwH9KK5MmhhH++JFQniggtqB0tnmgc8BqPoBUekBXzlHF3s&#10;4FXodI/HRMjRKJEgQkthoqdW7KY6tum+fSBnt+MWMKc3ZqdFGryYuo4bS6zNaBFMWaeRfKriVh4Q&#10;cBrq7WMTX4jn34n19CQOfwEAAP//AwBQSwMEFAAGAAgAAAAhAKi/Jz7iAAAACwEAAA8AAABkcnMv&#10;ZG93bnJldi54bWxMj8FOwzAQRO9I/IO1SFwQtUlIQCFOVSFFggtSWw705sZuYojXUeyk4e9ZTnDc&#10;mdHsm3K9uJ7NZgzWo4S7lQBmsPHaYivhfV/fPgILUaFWvUcj4dsEWFeXF6UqtD/j1sy72DIqwVAo&#10;CV2MQ8F5aDrjVFj5wSB5Jz86FekcW65HdaZy1/NEiJw7ZZE+dGowz51pvnaTk7Cx8TBn+5tT/TZM&#10;n8PL/cF+1K9SXl8tmydg0SzxLwy/+IQOFTEd/YQ6sF5ClgraEskQeQKMEnmapMCOpDyIDHhV8v8b&#10;qh8AAAD//wMAUEsBAi0AFAAGAAgAAAAhALaDOJL+AAAA4QEAABMAAAAAAAAAAAAAAAAAAAAAAFtD&#10;b250ZW50X1R5cGVzXS54bWxQSwECLQAUAAYACAAAACEAOP0h/9YAAACUAQAACwAAAAAAAAAAAAAA&#10;AAAvAQAAX3JlbHMvLnJlbHNQSwECLQAUAAYACAAAACEAHGnsJKMCAABaBQAADgAAAAAAAAAAAAAA&#10;AAAuAgAAZHJzL2Uyb0RvYy54bWxQSwECLQAUAAYACAAAACEAqL8nPuIAAAALAQAADwAAAAAAAAAA&#10;AAAAAAD9BAAAZHJzL2Rvd25yZXYueG1sUEsFBgAAAAAEAAQA8wAAAAwGAAAAAA==&#10;" strokeweight=".5pt">
                <v:stroke joinstyle="round"/>
                <v:path arrowok="t"/>
                <v:textbox inset="0,0,0,0">
                  <w:txbxContent>
                    <w:p w:rsidR="004E6B1C" w:rsidRPr="007F55CC" w:rsidRDefault="004E6B1C" w:rsidP="007F55CC">
                      <w:pPr>
                        <w:spacing w:line="140" w:lineRule="exact"/>
                        <w:jc w:val="center"/>
                        <w:rPr>
                          <w:sz w:val="14"/>
                          <w:szCs w:val="14"/>
                        </w:rPr>
                      </w:pPr>
                      <w:r w:rsidRPr="007F55CC">
                        <w:rPr>
                          <w:sz w:val="14"/>
                          <w:szCs w:val="14"/>
                          <w:lang w:bidi="ru-RU"/>
                        </w:rPr>
                        <w:t xml:space="preserve">Отверстие для подсоединения к топливному баку </w:t>
                      </w:r>
                    </w:p>
                  </w:txbxContent>
                </v:textbox>
              </v:shape>
            </w:pict>
          </mc:Fallback>
        </mc:AlternateContent>
      </w:r>
      <w:r w:rsidRPr="007F55CC">
        <w:rPr>
          <w:noProof/>
          <w:w w:val="100"/>
          <w:lang w:val="en-GB" w:eastAsia="en-GB"/>
        </w:rPr>
        <mc:AlternateContent>
          <mc:Choice Requires="wps">
            <w:drawing>
              <wp:anchor distT="0" distB="0" distL="114300" distR="114300" simplePos="0" relativeHeight="251693056" behindDoc="0" locked="0" layoutInCell="1" allowOverlap="1" wp14:anchorId="479AF37A" wp14:editId="1E7B7A9F">
                <wp:simplePos x="0" y="0"/>
                <wp:positionH relativeFrom="column">
                  <wp:posOffset>3574473</wp:posOffset>
                </wp:positionH>
                <wp:positionV relativeFrom="paragraph">
                  <wp:posOffset>252095</wp:posOffset>
                </wp:positionV>
                <wp:extent cx="1032163" cy="394335"/>
                <wp:effectExtent l="0" t="0" r="15875" b="2476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163" cy="394335"/>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4E6B1C" w:rsidRPr="007F55CC" w:rsidRDefault="004E6B1C" w:rsidP="007F55CC">
                            <w:pPr>
                              <w:spacing w:line="140" w:lineRule="exact"/>
                              <w:jc w:val="center"/>
                              <w:rPr>
                                <w:sz w:val="14"/>
                                <w:szCs w:val="14"/>
                                <w:lang w:bidi="ru-RU"/>
                              </w:rPr>
                            </w:pPr>
                            <w:r w:rsidRPr="007F55CC">
                              <w:rPr>
                                <w:sz w:val="14"/>
                                <w:szCs w:val="14"/>
                                <w:lang w:bidi="ru-RU"/>
                              </w:rPr>
                              <w:t xml:space="preserve">Отверстие для </w:t>
                            </w:r>
                            <w:r>
                              <w:rPr>
                                <w:sz w:val="14"/>
                                <w:szCs w:val="14"/>
                                <w:lang w:bidi="ru-RU"/>
                              </w:rPr>
                              <w:br/>
                            </w:r>
                            <w:r w:rsidRPr="007F55CC">
                              <w:rPr>
                                <w:sz w:val="14"/>
                                <w:szCs w:val="14"/>
                                <w:lang w:bidi="ru-RU"/>
                              </w:rPr>
                              <w:t xml:space="preserve">подсоединения </w:t>
                            </w:r>
                            <w:r>
                              <w:rPr>
                                <w:sz w:val="14"/>
                                <w:szCs w:val="14"/>
                                <w:lang w:bidi="ru-RU"/>
                              </w:rPr>
                              <w:br/>
                            </w:r>
                            <w:r w:rsidRPr="007F55CC">
                              <w:rPr>
                                <w:sz w:val="14"/>
                                <w:szCs w:val="14"/>
                                <w:lang w:bidi="ru-RU"/>
                              </w:rPr>
                              <w:t>к воздушному фильтру (чистый воздух)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45" type="#_x0000_t202" style="position:absolute;left:0;text-align:left;margin-left:281.45pt;margin-top:19.85pt;width:81.25pt;height:3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sapwIAAFsFAAAOAAAAZHJzL2Uyb0RvYy54bWysVMtuEzEU3SPxD5b3dPJoqxJ1UoWWIKSI&#10;VmpR1zceT2ZUj21sJ5nwM3wFKyS+IZ/EsSdJS+kCIbJw7tjH93mOzy/aRrGVdL42Ouf9ox5nUgtT&#10;1HqR88930zdnnPlAuiBltMz5Rnp+MX796nxtR3JgKqMK6RicaD9a25xXIdhRlnlRyYb8kbFS47A0&#10;rqGAT7fICkdreG9UNuj1TrO1cYV1RkjvsXvVHfJx8l+WUoTrsvQyMJVz5BbS6tI6j2s2PqfRwpGt&#10;arFLg/4hi4ZqjaAHV1cUiC1d/YerphbOeFOGI2GazJRlLWSqAdX0e8+qua3IylQLmuPtoU3+/7kV&#10;n1Y3jtVFzgfHnGlqMKPtt+3P7Y/td4Yt9Gdt/QiwWwtgaN+ZFnNOtXo7M+LBA5I9wXQXPNCxH23p&#10;mviPShkuYgSbQ9tlG5iI3nrDQf90yJnA2fDt8XB4EuNmj7et8+GDNA2LRs4dxpoyoNXMhw66h8Rg&#10;3qi6mNZKpQ+3mF8qx1YECkzTb+f9N5jSbJ3z0+EJUhQEJpaKAszGojdeLzgjtQDFRXBd8U9jxOCH&#10;GHNF4uGlEBF1Rb7qUknRI4xGzix1kaxKUvFeFyxsLAahIRke02pkwZmSCB+thAxUq79BootKxyAy&#10;qWHXrzivbkTRCu28TRzon0XncWtuig3m7UynGG/FtEb6M/LhhhwkgjZB9uEaS6kMcjQ7i7PKuK8v&#10;7Uc8mItTFAXJoa9fluRQovqowemoz73h9sZ8b+hlc2kwwj4eFCuSiQsuqL1ZOtPc4zWYxCg4Ii0Q&#10;K+eYYmdehk74eE2EnEwSCCq0FGb61oo9reOY7tp7cnZHtwCifjJ7MdLoGes6bGyxNpNlMGWdKPnY&#10;xZ0+oOBE6t1rE5+Ip98J9fgmjn8BAAD//wMAUEsDBBQABgAIAAAAIQDYxG3u4gAAAAoBAAAPAAAA&#10;ZHJzL2Rvd25yZXYueG1sTI/LTsMwEEX3SPyDNUhsEHUamj5CnKpCigQbJFoWdOfGbmKIx1bspOHv&#10;GVawHN2je88U28l2bNR9MA4FzGcJMI21UwYbAe+H6n4NLESJSnYOtYBvHWBbXl8VMlfugm963MeG&#10;UQmGXApoY/Q556FutZVh5rxGys6utzLS2Tdc9fJC5bbjaZIsuZUGaaGVXj+1uv7aD1bAzsTjmB3u&#10;ztWrHz798+JoPqoXIW5vpt0jsKin+AfDrz6pQ0lOJzegCqwTkC3TDaECHjYrYASs0mwB7ERkMl8D&#10;Lwv+/4XyBwAA//8DAFBLAQItABQABgAIAAAAIQC2gziS/gAAAOEBAAATAAAAAAAAAAAAAAAAAAAA&#10;AABbQ29udGVudF9UeXBlc10ueG1sUEsBAi0AFAAGAAgAAAAhADj9If/WAAAAlAEAAAsAAAAAAAAA&#10;AAAAAAAALwEAAF9yZWxzLy5yZWxzUEsBAi0AFAAGAAgAAAAhAJioOxqnAgAAWwUAAA4AAAAAAAAA&#10;AAAAAAAALgIAAGRycy9lMm9Eb2MueG1sUEsBAi0AFAAGAAgAAAAhANjEbe7iAAAACgEAAA8AAAAA&#10;AAAAAAAAAAAAAQUAAGRycy9kb3ducmV2LnhtbFBLBQYAAAAABAAEAPMAAAAQBgAAAAA=&#10;" strokeweight=".5pt">
                <v:stroke joinstyle="round"/>
                <v:path arrowok="t"/>
                <v:textbox inset="0,0,0,0">
                  <w:txbxContent>
                    <w:p w:rsidR="004E6B1C" w:rsidRPr="007F55CC" w:rsidRDefault="004E6B1C" w:rsidP="007F55CC">
                      <w:pPr>
                        <w:spacing w:line="140" w:lineRule="exact"/>
                        <w:jc w:val="center"/>
                        <w:rPr>
                          <w:sz w:val="14"/>
                          <w:szCs w:val="14"/>
                          <w:lang w:bidi="ru-RU"/>
                        </w:rPr>
                      </w:pPr>
                      <w:r w:rsidRPr="007F55CC">
                        <w:rPr>
                          <w:sz w:val="14"/>
                          <w:szCs w:val="14"/>
                          <w:lang w:bidi="ru-RU"/>
                        </w:rPr>
                        <w:t xml:space="preserve">Отверстие для </w:t>
                      </w:r>
                      <w:r>
                        <w:rPr>
                          <w:sz w:val="14"/>
                          <w:szCs w:val="14"/>
                          <w:lang w:bidi="ru-RU"/>
                        </w:rPr>
                        <w:br/>
                      </w:r>
                      <w:r w:rsidRPr="007F55CC">
                        <w:rPr>
                          <w:sz w:val="14"/>
                          <w:szCs w:val="14"/>
                          <w:lang w:bidi="ru-RU"/>
                        </w:rPr>
                        <w:t xml:space="preserve">подсоединения </w:t>
                      </w:r>
                      <w:r>
                        <w:rPr>
                          <w:sz w:val="14"/>
                          <w:szCs w:val="14"/>
                          <w:lang w:bidi="ru-RU"/>
                        </w:rPr>
                        <w:br/>
                      </w:r>
                      <w:r w:rsidRPr="007F55CC">
                        <w:rPr>
                          <w:sz w:val="14"/>
                          <w:szCs w:val="14"/>
                          <w:lang w:bidi="ru-RU"/>
                        </w:rPr>
                        <w:t>к воздушн</w:t>
                      </w:r>
                      <w:r w:rsidRPr="007F55CC">
                        <w:rPr>
                          <w:sz w:val="14"/>
                          <w:szCs w:val="14"/>
                          <w:lang w:bidi="ru-RU"/>
                        </w:rPr>
                        <w:t>о</w:t>
                      </w:r>
                      <w:r w:rsidRPr="007F55CC">
                        <w:rPr>
                          <w:sz w:val="14"/>
                          <w:szCs w:val="14"/>
                          <w:lang w:bidi="ru-RU"/>
                        </w:rPr>
                        <w:t>му фильтру (чистый во</w:t>
                      </w:r>
                      <w:r w:rsidRPr="007F55CC">
                        <w:rPr>
                          <w:sz w:val="14"/>
                          <w:szCs w:val="14"/>
                          <w:lang w:bidi="ru-RU"/>
                        </w:rPr>
                        <w:t>з</w:t>
                      </w:r>
                      <w:r w:rsidRPr="007F55CC">
                        <w:rPr>
                          <w:sz w:val="14"/>
                          <w:szCs w:val="14"/>
                          <w:lang w:bidi="ru-RU"/>
                        </w:rPr>
                        <w:t>дух)</w:t>
                      </w:r>
                    </w:p>
                  </w:txbxContent>
                </v:textbox>
              </v:shape>
            </w:pict>
          </mc:Fallback>
        </mc:AlternateContent>
      </w:r>
      <w:r w:rsidRPr="007F55CC">
        <w:rPr>
          <w:noProof/>
          <w:w w:val="100"/>
          <w:lang w:val="en-GB" w:eastAsia="en-GB"/>
        </w:rPr>
        <mc:AlternateContent>
          <mc:Choice Requires="wps">
            <w:drawing>
              <wp:anchor distT="0" distB="0" distL="114300" distR="114300" simplePos="0" relativeHeight="251691008" behindDoc="0" locked="0" layoutInCell="1" allowOverlap="1" wp14:anchorId="021BDD70" wp14:editId="020AC398">
                <wp:simplePos x="0" y="0"/>
                <wp:positionH relativeFrom="column">
                  <wp:posOffset>720783</wp:posOffset>
                </wp:positionH>
                <wp:positionV relativeFrom="paragraph">
                  <wp:posOffset>564284</wp:posOffset>
                </wp:positionV>
                <wp:extent cx="650182" cy="408709"/>
                <wp:effectExtent l="0" t="0" r="1714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182" cy="408709"/>
                        </a:xfrm>
                        <a:prstGeom prst="rect">
                          <a:avLst/>
                        </a:prstGeom>
                        <a:solidFill>
                          <a:srgbClr val="FFFFFF"/>
                        </a:solidFill>
                        <a:ln w="6350" cap="flat" cmpd="sng" algn="ctr">
                          <a:solidFill>
                            <a:prstClr val="black"/>
                          </a:solidFill>
                          <a:prstDash val="solid"/>
                          <a:round/>
                          <a:headEnd type="none" w="med" len="med"/>
                          <a:tailEnd type="none" w="med" len="med"/>
                        </a:ln>
                        <a:effectLst/>
                      </wps:spPr>
                      <wps:txbx>
                        <w:txbxContent>
                          <w:p w:rsidR="004E6B1C" w:rsidRPr="007F55CC" w:rsidRDefault="004E6B1C" w:rsidP="007F55CC">
                            <w:pPr>
                              <w:spacing w:line="140" w:lineRule="exact"/>
                              <w:jc w:val="center"/>
                              <w:rPr>
                                <w:sz w:val="14"/>
                                <w:szCs w:val="14"/>
                              </w:rPr>
                            </w:pPr>
                            <w:r w:rsidRPr="007F55CC">
                              <w:rPr>
                                <w:sz w:val="14"/>
                                <w:szCs w:val="14"/>
                                <w:lang w:bidi="ru-RU"/>
                              </w:rPr>
                              <w:t>Отверстие для подсоединения устройства очистки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46" type="#_x0000_t202" style="position:absolute;left:0;text-align:left;margin-left:56.75pt;margin-top:44.45pt;width:51.2pt;height:3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XpgIAAFoFAAAOAAAAZHJzL2Uyb0RvYy54bWysVMtuEzEU3SPxD5b3dJKUPog6qUJLEFLU&#10;VmpR1zceT2ZUj21sJ5nwM3wFKyS+IZ/EsSdJS+kCIbJw7tjH93mOz87bRrGldL42Ouf9gx5nUgtT&#10;1Hqe8893kzennPlAuiBltMz5Wnp+Pnr96mxlh3JgKqMK6RicaD9c2ZxXIdhhlnlRyYb8gbFS47A0&#10;rqGATzfPCkcreG9UNuj1jrOVcYV1RkjvsXvZHfJR8l+WUoTrsvQyMJVz5BbS6tI6i2s2OqPh3JGt&#10;arFNg/4hi4ZqjaB7V5cUiC1c/YerphbOeFOGA2GazJRlLWSqAdX0e8+qua3IylQLmuPtvk3+/7kV&#10;V8sbx+oi54NDzjQ1mNHm2+bn5sfmO8MW+rOyfgjYrQUwtO9NizmnWr2dGvHgAcmeYLoLHujYj7Z0&#10;TfxHpQwXMYL1vu2yDUxg8/io1z8dcCZw9LZ3etJ7F8Nmj5et8+GjNA2LRs4dppoSoOXUhw66g8RY&#10;3qi6mNRKpQ83n10ox5YEBkzSb+v9N5jSbIVMDo+QoSAQsVQUYDYWrfF6zhmpORgugutqfxojBt/H&#10;mCkSDy+FiKhL8lWXSooeYTR0ZqGLZFWSig+6YGFtMQcNxfCYViMLzpRE+GglZKBa/Q0SXVQ6BpFJ&#10;DNt+xXF1E4pWaGdtokD/JDqPWzNTrDFuZzrBeCsmNdKfkg835KAQtAmqD9dYSmWQo9lanFXGfX1p&#10;P+JBXJyiKCgOff2yIIcS1ScNSkd57gy3M2Y7Qy+aC4MR9vGeWJFMXHBB7czSmeYej8E4RsERaYFY&#10;OccUO/MidLrHYyLkeJxAEKGlMNW3VuxYHcd0196Ts1u6BfD0yuy0SMNnrOuwscXajBfBlHWi5GMX&#10;t/KAgBOpt49NfCGefifU45M4+gUAAP//AwBQSwMEFAAGAAgAAAAhALCg8uThAAAACgEAAA8AAABk&#10;cnMvZG93bnJldi54bWxMj8FOwzAQRO9I/IO1SFwQddIQFEKcqkKKBBckWg705sZuYojXVuyk4e9Z&#10;TnDb0TzNzlSbxQ5s1mMwDgWkqwSYxtYpg52A931zWwALUaKSg0Mt4FsH2NSXF5UslTvjm553sWMU&#10;gqGUAvoYfcl5aHttZVg5r5G8kxutjCTHjqtRnincDnydJPfcSoP0oZdeP/W6/dpNVsDWxMOc729O&#10;zaufPv3z3cF8NC9CXF8t20dgUS/xD4bf+lQdaup0dBOqwAbSaZYTKqAoHoARsE5zOo7k5FkGvK74&#10;/wn1DwAAAP//AwBQSwECLQAUAAYACAAAACEAtoM4kv4AAADhAQAAEwAAAAAAAAAAAAAAAAAAAAAA&#10;W0NvbnRlbnRfVHlwZXNdLnhtbFBLAQItABQABgAIAAAAIQA4/SH/1gAAAJQBAAALAAAAAAAAAAAA&#10;AAAAAC8BAABfcmVscy8ucmVsc1BLAQItABQABgAIAAAAIQDrT+lXpgIAAFoFAAAOAAAAAAAAAAAA&#10;AAAAAC4CAABkcnMvZTJvRG9jLnhtbFBLAQItABQABgAIAAAAIQCwoPLk4QAAAAoBAAAPAAAAAAAA&#10;AAAAAAAAAAAFAABkcnMvZG93bnJldi54bWxQSwUGAAAAAAQABADzAAAADgYAAAAA&#10;" strokeweight=".5pt">
                <v:stroke joinstyle="round"/>
                <v:path arrowok="t"/>
                <v:textbox inset="0,0,0,0">
                  <w:txbxContent>
                    <w:p w:rsidR="004E6B1C" w:rsidRPr="007F55CC" w:rsidRDefault="004E6B1C" w:rsidP="007F55CC">
                      <w:pPr>
                        <w:spacing w:line="140" w:lineRule="exact"/>
                        <w:jc w:val="center"/>
                        <w:rPr>
                          <w:sz w:val="14"/>
                          <w:szCs w:val="14"/>
                        </w:rPr>
                      </w:pPr>
                      <w:r w:rsidRPr="007F55CC">
                        <w:rPr>
                          <w:sz w:val="14"/>
                          <w:szCs w:val="14"/>
                          <w:lang w:bidi="ru-RU"/>
                        </w:rPr>
                        <w:t>Отверстие для подсоедин</w:t>
                      </w:r>
                      <w:r w:rsidRPr="007F55CC">
                        <w:rPr>
                          <w:sz w:val="14"/>
                          <w:szCs w:val="14"/>
                          <w:lang w:bidi="ru-RU"/>
                        </w:rPr>
                        <w:t>е</w:t>
                      </w:r>
                      <w:r w:rsidRPr="007F55CC">
                        <w:rPr>
                          <w:sz w:val="14"/>
                          <w:szCs w:val="14"/>
                          <w:lang w:bidi="ru-RU"/>
                        </w:rPr>
                        <w:t>ния устро</w:t>
                      </w:r>
                      <w:r w:rsidRPr="007F55CC">
                        <w:rPr>
                          <w:sz w:val="14"/>
                          <w:szCs w:val="14"/>
                          <w:lang w:bidi="ru-RU"/>
                        </w:rPr>
                        <w:t>й</w:t>
                      </w:r>
                      <w:r w:rsidRPr="007F55CC">
                        <w:rPr>
                          <w:sz w:val="14"/>
                          <w:szCs w:val="14"/>
                          <w:lang w:bidi="ru-RU"/>
                        </w:rPr>
                        <w:t>ства очистки</w:t>
                      </w:r>
                    </w:p>
                  </w:txbxContent>
                </v:textbox>
              </v:shape>
            </w:pict>
          </mc:Fallback>
        </mc:AlternateContent>
      </w:r>
      <w:r w:rsidRPr="005A652B">
        <w:rPr>
          <w:b/>
          <w:noProof/>
          <w:lang w:val="en-GB" w:eastAsia="en-GB"/>
        </w:rPr>
        <w:drawing>
          <wp:inline distT="0" distB="0" distL="0" distR="0" wp14:anchorId="0B580CF3" wp14:editId="4BF58EA8">
            <wp:extent cx="3848100" cy="24066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8100" cy="2406650"/>
                    </a:xfrm>
                    <a:prstGeom prst="rect">
                      <a:avLst/>
                    </a:prstGeom>
                    <a:noFill/>
                    <a:ln>
                      <a:noFill/>
                    </a:ln>
                  </pic:spPr>
                </pic:pic>
              </a:graphicData>
            </a:graphic>
          </wp:inline>
        </w:drawing>
      </w:r>
    </w:p>
    <w:p w:rsidR="005A652B" w:rsidRPr="005A652B" w:rsidRDefault="005A652B" w:rsidP="009F4869">
      <w:pPr>
        <w:pStyle w:val="SingleTxtGR"/>
        <w:rPr>
          <w:lang w:bidi="ru-RU"/>
        </w:rPr>
      </w:pPr>
      <w:r w:rsidRPr="005A652B">
        <w:rPr>
          <w:lang w:bidi="ru-RU"/>
        </w:rPr>
        <w:t>9.</w:t>
      </w:r>
      <w:r w:rsidRPr="005A652B">
        <w:rPr>
          <w:lang w:bidi="ru-RU"/>
        </w:rPr>
        <w:tab/>
        <w:t>Следует отметить, что, как правило, двух- и трехколесные транспортные средства оснащены значительно меньшим топливным баком по сравнению с теми, которые устанавливаются на легковых автомобилях. Размеры топливного бака являются важным параметром для определения количества паров топлива, которое физически может возникнуть в топливном баке. Как правило, можно ожидать, что, чем больше размер (поверхность) топливного бака, тем больше объем образующихся паров, а это означает, что, по-видимому, в топливном баке легкового автомобиля может возникнуть значительно больше паров, чем в н</w:t>
      </w:r>
      <w:r w:rsidRPr="005A652B">
        <w:rPr>
          <w:lang w:bidi="ru-RU"/>
        </w:rPr>
        <w:t>е</w:t>
      </w:r>
      <w:r w:rsidRPr="005A652B">
        <w:rPr>
          <w:lang w:bidi="ru-RU"/>
        </w:rPr>
        <w:t>большом топливном баке двух- или трехколесного транспортного средства. Другими аспектами, которые должны быть приняты во внимание, являются значительные размеры парка двух- и трехколесных транспортных средств в н</w:t>
      </w:r>
      <w:r w:rsidRPr="005A652B">
        <w:rPr>
          <w:lang w:bidi="ru-RU"/>
        </w:rPr>
        <w:t>е</w:t>
      </w:r>
      <w:r w:rsidRPr="005A652B">
        <w:rPr>
          <w:lang w:bidi="ru-RU"/>
        </w:rPr>
        <w:t>которых странах с жаркими климатическими условиями, тот факт, что такие транспортные средства меньшего размера, возможно, остывают и нагреваются быстрее, чем легковые автомобили, что топливный бак у них, как правило, ра</w:t>
      </w:r>
      <w:r w:rsidRPr="005A652B">
        <w:rPr>
          <w:lang w:bidi="ru-RU"/>
        </w:rPr>
        <w:t>с</w:t>
      </w:r>
      <w:r w:rsidRPr="005A652B">
        <w:rPr>
          <w:lang w:bidi="ru-RU"/>
        </w:rPr>
        <w:t xml:space="preserve">положен ближе к горячему двигателю и выхлопной системе по сравнению с </w:t>
      </w:r>
      <w:r w:rsidRPr="005A652B">
        <w:rPr>
          <w:lang w:bidi="ru-RU"/>
        </w:rPr>
        <w:lastRenderedPageBreak/>
        <w:t>двигателем и выхлопной системой автомобилей, а также уровень незащище</w:t>
      </w:r>
      <w:r w:rsidRPr="005A652B">
        <w:rPr>
          <w:lang w:bidi="ru-RU"/>
        </w:rPr>
        <w:t>н</w:t>
      </w:r>
      <w:r w:rsidRPr="005A652B">
        <w:rPr>
          <w:lang w:bidi="ru-RU"/>
        </w:rPr>
        <w:t>ности топливного бака и системы подачи топлива от солнечного излучения. Это может свести на нет преимущества, присущие двух- и трехколесным тран</w:t>
      </w:r>
      <w:r w:rsidRPr="005A652B">
        <w:rPr>
          <w:lang w:bidi="ru-RU"/>
        </w:rPr>
        <w:t>с</w:t>
      </w:r>
      <w:r w:rsidR="001949FE">
        <w:rPr>
          <w:lang w:bidi="ru-RU"/>
        </w:rPr>
        <w:t>портным средствам</w:t>
      </w:r>
      <w:r w:rsidRPr="005A652B">
        <w:rPr>
          <w:lang w:bidi="ru-RU"/>
        </w:rPr>
        <w:t xml:space="preserve"> в силу меньших размеров топливного бака и меньшего об</w:t>
      </w:r>
      <w:r w:rsidRPr="005A652B">
        <w:rPr>
          <w:lang w:bidi="ru-RU"/>
        </w:rPr>
        <w:t>ъ</w:t>
      </w:r>
      <w:r w:rsidRPr="005A652B">
        <w:rPr>
          <w:lang w:bidi="ru-RU"/>
        </w:rPr>
        <w:t>ема образующихся в топ</w:t>
      </w:r>
      <w:r w:rsidR="001949FE">
        <w:rPr>
          <w:lang w:bidi="ru-RU"/>
        </w:rPr>
        <w:t>ливном баке паров. В силу этого</w:t>
      </w:r>
      <w:r w:rsidRPr="005A652B">
        <w:rPr>
          <w:lang w:bidi="ru-RU"/>
        </w:rPr>
        <w:t xml:space="preserve"> важно определить к</w:t>
      </w:r>
      <w:r w:rsidRPr="005A652B">
        <w:rPr>
          <w:lang w:bidi="ru-RU"/>
        </w:rPr>
        <w:t>о</w:t>
      </w:r>
      <w:r w:rsidRPr="005A652B">
        <w:rPr>
          <w:lang w:bidi="ru-RU"/>
        </w:rPr>
        <w:t>личество выбросов в виде испарений на основе всемирно согласованной проц</w:t>
      </w:r>
      <w:r w:rsidRPr="005A652B">
        <w:rPr>
          <w:lang w:bidi="ru-RU"/>
        </w:rPr>
        <w:t>е</w:t>
      </w:r>
      <w:r w:rsidRPr="005A652B">
        <w:rPr>
          <w:lang w:bidi="ru-RU"/>
        </w:rPr>
        <w:t>дуры измерения и установить технологически нейтральные предельные экспл</w:t>
      </w:r>
      <w:r w:rsidRPr="005A652B">
        <w:rPr>
          <w:lang w:bidi="ru-RU"/>
        </w:rPr>
        <w:t>у</w:t>
      </w:r>
      <w:r w:rsidRPr="005A652B">
        <w:rPr>
          <w:lang w:bidi="ru-RU"/>
        </w:rPr>
        <w:t>атационные показатели, с тем чтобы гарантировать надлежащее ограничение и сведение к минимуму выбросов в виде испарений двух- и трехколесных тран</w:t>
      </w:r>
      <w:r w:rsidRPr="005A652B">
        <w:rPr>
          <w:lang w:bidi="ru-RU"/>
        </w:rPr>
        <w:t>с</w:t>
      </w:r>
      <w:r w:rsidRPr="005A652B">
        <w:rPr>
          <w:lang w:bidi="ru-RU"/>
        </w:rPr>
        <w:t>портных средств.</w:t>
      </w:r>
    </w:p>
    <w:p w:rsidR="005A652B" w:rsidRPr="005A652B" w:rsidRDefault="005A652B" w:rsidP="009F4869">
      <w:pPr>
        <w:pStyle w:val="SingleTxtGR"/>
        <w:rPr>
          <w:lang w:bidi="ru-RU"/>
        </w:rPr>
      </w:pPr>
      <w:r w:rsidRPr="005A652B">
        <w:rPr>
          <w:lang w:bidi="ru-RU"/>
        </w:rPr>
        <w:t>10.</w:t>
      </w:r>
      <w:r w:rsidRPr="005A652B">
        <w:rPr>
          <w:lang w:bidi="ru-RU"/>
        </w:rPr>
        <w:tab/>
        <w:t>В отношении выбросов в виде испарений легковых автомобилей пров</w:t>
      </w:r>
      <w:r w:rsidRPr="005A652B">
        <w:rPr>
          <w:lang w:bidi="ru-RU"/>
        </w:rPr>
        <w:t>о</w:t>
      </w:r>
      <w:r w:rsidRPr="005A652B">
        <w:rPr>
          <w:lang w:bidi="ru-RU"/>
        </w:rPr>
        <w:t>дятся широкомасштабные научные исследования. Более полное описание пр</w:t>
      </w:r>
      <w:r w:rsidRPr="005A652B">
        <w:rPr>
          <w:lang w:bidi="ru-RU"/>
        </w:rPr>
        <w:t>о</w:t>
      </w:r>
      <w:r w:rsidRPr="005A652B">
        <w:rPr>
          <w:lang w:bidi="ru-RU"/>
        </w:rPr>
        <w:t>блем и аспектов в отношении выбросов в виде испарений можно найти в док</w:t>
      </w:r>
      <w:r w:rsidRPr="005A652B">
        <w:rPr>
          <w:lang w:bidi="ru-RU"/>
        </w:rPr>
        <w:t>у</w:t>
      </w:r>
      <w:r w:rsidRPr="005A652B">
        <w:rPr>
          <w:lang w:bidi="ru-RU"/>
        </w:rPr>
        <w:t>ментах</w:t>
      </w:r>
      <w:r w:rsidRPr="003D4B78">
        <w:rPr>
          <w:sz w:val="18"/>
          <w:szCs w:val="18"/>
          <w:vertAlign w:val="superscript"/>
          <w:lang w:bidi="ru-RU"/>
        </w:rPr>
        <w:footnoteReference w:id="2"/>
      </w:r>
      <w:r w:rsidRPr="005A652B">
        <w:rPr>
          <w:lang w:bidi="ru-RU"/>
        </w:rPr>
        <w:t>, которые были представлены экспертам НРГ по ТЭТХ для рассмотр</w:t>
      </w:r>
      <w:r w:rsidRPr="005A652B">
        <w:rPr>
          <w:lang w:bidi="ru-RU"/>
        </w:rPr>
        <w:t>е</w:t>
      </w:r>
      <w:r w:rsidRPr="005A652B">
        <w:rPr>
          <w:lang w:bidi="ru-RU"/>
        </w:rPr>
        <w:t>ния и анализа. И хотя выводы и рекомендации относятся к легковым автомоб</w:t>
      </w:r>
      <w:r w:rsidRPr="005A652B">
        <w:rPr>
          <w:lang w:bidi="ru-RU"/>
        </w:rPr>
        <w:t>и</w:t>
      </w:r>
      <w:r w:rsidRPr="005A652B">
        <w:rPr>
          <w:lang w:bidi="ru-RU"/>
        </w:rPr>
        <w:t>лям, считается, что они касаются двух- и трехколесных транспортных средств в рамках этих ГТП ООН.</w:t>
      </w:r>
    </w:p>
    <w:p w:rsidR="005A652B" w:rsidRPr="005A652B" w:rsidRDefault="005A652B" w:rsidP="009F4869">
      <w:pPr>
        <w:pStyle w:val="SingleTxtGR"/>
        <w:rPr>
          <w:lang w:bidi="ru-RU"/>
        </w:rPr>
      </w:pPr>
      <w:r w:rsidRPr="005A652B">
        <w:rPr>
          <w:lang w:bidi="ru-RU"/>
        </w:rPr>
        <w:t>11.</w:t>
      </w:r>
      <w:r w:rsidRPr="005A652B">
        <w:rPr>
          <w:lang w:bidi="ru-RU"/>
        </w:rPr>
        <w:tab/>
        <w:t>Как правило</w:t>
      </w:r>
      <w:r w:rsidR="003D4B78">
        <w:rPr>
          <w:lang w:bidi="ru-RU"/>
        </w:rPr>
        <w:t>,</w:t>
      </w:r>
      <w:r w:rsidRPr="005A652B">
        <w:rPr>
          <w:lang w:bidi="ru-RU"/>
        </w:rPr>
        <w:t xml:space="preserve"> считается, что два загрязняющих вещества – тонкодиспер</w:t>
      </w:r>
      <w:r w:rsidRPr="005A652B">
        <w:rPr>
          <w:lang w:bidi="ru-RU"/>
        </w:rPr>
        <w:t>с</w:t>
      </w:r>
      <w:r w:rsidRPr="005A652B">
        <w:rPr>
          <w:lang w:bidi="ru-RU"/>
        </w:rPr>
        <w:t>ные твердые частицы и приповерхностный озон – оказывают наиболее сущ</w:t>
      </w:r>
      <w:r w:rsidRPr="005A652B">
        <w:rPr>
          <w:lang w:bidi="ru-RU"/>
        </w:rPr>
        <w:t>е</w:t>
      </w:r>
      <w:r w:rsidRPr="005A652B">
        <w:rPr>
          <w:lang w:bidi="ru-RU"/>
        </w:rPr>
        <w:t>ственное воздействие на здоровье человека. Длительное и пиковое воздействие может приводить к различным последствиям для здоровья – от легкого пораж</w:t>
      </w:r>
      <w:r w:rsidRPr="005A652B">
        <w:rPr>
          <w:lang w:bidi="ru-RU"/>
        </w:rPr>
        <w:t>е</w:t>
      </w:r>
      <w:r w:rsidRPr="005A652B">
        <w:rPr>
          <w:lang w:bidi="ru-RU"/>
        </w:rPr>
        <w:t>ния дыхательной системы до преждевременной смерти. В упрощенном виде л</w:t>
      </w:r>
      <w:r w:rsidRPr="005A652B">
        <w:rPr>
          <w:lang w:bidi="ru-RU"/>
        </w:rPr>
        <w:t>е</w:t>
      </w:r>
      <w:r w:rsidRPr="005A652B">
        <w:rPr>
          <w:lang w:bidi="ru-RU"/>
        </w:rPr>
        <w:t>тучие органические соединения (ЛОС) возникают в результате слипания угл</w:t>
      </w:r>
      <w:r w:rsidRPr="005A652B">
        <w:rPr>
          <w:lang w:bidi="ru-RU"/>
        </w:rPr>
        <w:t>е</w:t>
      </w:r>
      <w:r w:rsidRPr="005A652B">
        <w:rPr>
          <w:lang w:bidi="ru-RU"/>
        </w:rPr>
        <w:t>водородных молекул в летучие частицы при комнатной температуре. Конце</w:t>
      </w:r>
      <w:r w:rsidRPr="005A652B">
        <w:rPr>
          <w:lang w:bidi="ru-RU"/>
        </w:rPr>
        <w:t>н</w:t>
      </w:r>
      <w:r w:rsidRPr="005A652B">
        <w:rPr>
          <w:lang w:bidi="ru-RU"/>
        </w:rPr>
        <w:t>трация ЛОС в окружающем воздухе является важным фактором, влияющим на уровень смога в атмосфере.</w:t>
      </w:r>
    </w:p>
    <w:p w:rsidR="005A652B" w:rsidRPr="005A652B" w:rsidRDefault="005A652B" w:rsidP="009F4869">
      <w:pPr>
        <w:pStyle w:val="SingleTxtGR"/>
        <w:rPr>
          <w:lang w:bidi="ru-RU"/>
        </w:rPr>
      </w:pPr>
      <w:r w:rsidRPr="005A652B">
        <w:rPr>
          <w:lang w:bidi="ru-RU"/>
        </w:rPr>
        <w:t>12.</w:t>
      </w:r>
      <w:r w:rsidRPr="005A652B">
        <w:rPr>
          <w:lang w:bidi="ru-RU"/>
        </w:rPr>
        <w:tab/>
        <w:t>Кроме того, масса углеводородов, испарившихся из топливного бака и топливной системы, уже не поступает для сгорания, поскольку такие углевод</w:t>
      </w:r>
      <w:r w:rsidRPr="005A652B">
        <w:rPr>
          <w:lang w:bidi="ru-RU"/>
        </w:rPr>
        <w:t>о</w:t>
      </w:r>
      <w:r w:rsidRPr="005A652B">
        <w:rPr>
          <w:lang w:bidi="ru-RU"/>
        </w:rPr>
        <w:t>роды непосредственно выбрасываются в атмосферу и, следовательно, не и</w:t>
      </w:r>
      <w:r w:rsidRPr="005A652B">
        <w:rPr>
          <w:lang w:bidi="ru-RU"/>
        </w:rPr>
        <w:t>с</w:t>
      </w:r>
      <w:r w:rsidRPr="005A652B">
        <w:rPr>
          <w:lang w:bidi="ru-RU"/>
        </w:rPr>
        <w:t>пользуются для приведения в движение транспортного средства. Таким обр</w:t>
      </w:r>
      <w:r w:rsidRPr="005A652B">
        <w:rPr>
          <w:lang w:bidi="ru-RU"/>
        </w:rPr>
        <w:t>а</w:t>
      </w:r>
      <w:r w:rsidRPr="005A652B">
        <w:rPr>
          <w:lang w:bidi="ru-RU"/>
        </w:rPr>
        <w:t>зом, потери топлива в результате испарения представляют собой отходы, за к</w:t>
      </w:r>
      <w:r w:rsidRPr="005A652B">
        <w:rPr>
          <w:lang w:bidi="ru-RU"/>
        </w:rPr>
        <w:t>о</w:t>
      </w:r>
      <w:r w:rsidRPr="005A652B">
        <w:rPr>
          <w:lang w:bidi="ru-RU"/>
        </w:rPr>
        <w:t>торые платит потребитель, но которые не приносят добавленную стоимость. Таковы те серьезные причины, по которым следует продолжать снижать ур</w:t>
      </w:r>
      <w:r w:rsidRPr="005A652B">
        <w:rPr>
          <w:lang w:bidi="ru-RU"/>
        </w:rPr>
        <w:t>о</w:t>
      </w:r>
      <w:r w:rsidRPr="005A652B">
        <w:rPr>
          <w:lang w:bidi="ru-RU"/>
        </w:rPr>
        <w:t>вень углеводородных выбросов загрязняющих веществ от автотранспортных средств, среди прочего, путем сокращения не только выбросов выхлопных г</w:t>
      </w:r>
      <w:r w:rsidRPr="005A652B">
        <w:rPr>
          <w:lang w:bidi="ru-RU"/>
        </w:rPr>
        <w:t>а</w:t>
      </w:r>
      <w:r w:rsidRPr="005A652B">
        <w:rPr>
          <w:lang w:bidi="ru-RU"/>
        </w:rPr>
        <w:t>зов, но и выбросов в результате испарения, и недопущения выбросов картерных газов.</w:t>
      </w:r>
    </w:p>
    <w:p w:rsidR="005A652B" w:rsidRPr="005A652B" w:rsidRDefault="005A652B" w:rsidP="009F4869">
      <w:pPr>
        <w:pStyle w:val="SingleTxtGR"/>
        <w:rPr>
          <w:lang w:bidi="ru-RU"/>
        </w:rPr>
      </w:pPr>
      <w:r w:rsidRPr="005A652B">
        <w:rPr>
          <w:lang w:bidi="ru-RU"/>
        </w:rPr>
        <w:t>13.</w:t>
      </w:r>
      <w:r w:rsidRPr="005A652B">
        <w:rPr>
          <w:lang w:bidi="ru-RU"/>
        </w:rPr>
        <w:tab/>
        <w:t>Европейская комиссия приступила к изучению ТЭТХ для транспортных средств категории L в январе 2012 года с целью разработки предложений по о</w:t>
      </w:r>
      <w:r w:rsidRPr="005A652B">
        <w:rPr>
          <w:lang w:bidi="ru-RU"/>
        </w:rPr>
        <w:t>б</w:t>
      </w:r>
      <w:r w:rsidRPr="005A652B">
        <w:rPr>
          <w:lang w:bidi="ru-RU"/>
        </w:rPr>
        <w:t>новлению ГТП ООН № 2 с учетом технического прогресса, а также разработки предложений по ГТП и правилам ООН в отношении гармонизированного зак</w:t>
      </w:r>
      <w:r w:rsidRPr="005A652B">
        <w:rPr>
          <w:lang w:bidi="ru-RU"/>
        </w:rPr>
        <w:t>о</w:t>
      </w:r>
      <w:r w:rsidRPr="005A652B">
        <w:rPr>
          <w:lang w:bidi="ru-RU"/>
        </w:rPr>
        <w:t xml:space="preserve">нодательства по ТЭТХ по таким темам, еще не охваченным на международном уровне для транспортных средств в рамках этого ГТП ООН, как, например, </w:t>
      </w:r>
      <w:r w:rsidRPr="005A652B">
        <w:rPr>
          <w:lang w:bidi="ru-RU"/>
        </w:rPr>
        <w:lastRenderedPageBreak/>
        <w:t>требования к испытаниям на выбросы картерных газов и выбросы при испар</w:t>
      </w:r>
      <w:r w:rsidRPr="005A652B">
        <w:rPr>
          <w:lang w:bidi="ru-RU"/>
        </w:rPr>
        <w:t>е</w:t>
      </w:r>
      <w:r w:rsidRPr="005A652B">
        <w:rPr>
          <w:lang w:bidi="ru-RU"/>
        </w:rPr>
        <w:t>нии, требования к бортовой диагностике, требования к рабочим характерист</w:t>
      </w:r>
      <w:r w:rsidRPr="005A652B">
        <w:rPr>
          <w:lang w:bidi="ru-RU"/>
        </w:rPr>
        <w:t>и</w:t>
      </w:r>
      <w:r w:rsidRPr="005A652B">
        <w:rPr>
          <w:lang w:bidi="ru-RU"/>
        </w:rPr>
        <w:t>кам силовой установки и т.д. Результаты этого всеобъемлющего исследования</w:t>
      </w:r>
      <w:r w:rsidRPr="003D4B78">
        <w:rPr>
          <w:sz w:val="18"/>
          <w:szCs w:val="18"/>
          <w:vertAlign w:val="superscript"/>
          <w:lang w:bidi="ru-RU"/>
        </w:rPr>
        <w:footnoteReference w:id="3"/>
      </w:r>
      <w:r w:rsidRPr="005A652B">
        <w:rPr>
          <w:lang w:bidi="ru-RU"/>
        </w:rPr>
        <w:t xml:space="preserve"> были представлены для рассмотрения и представления замечаний НРГ по ТЭТХ с целью выявить проблемы и обеспечить базовые предложения для их дальнейшего усовершенствования этой группой, с тем чтобы удовлетворить имеющиеся на международном уровне потребности в оценке транспортного средства в отношении его выбросов картерных газов и выбросов в виде испар</w:t>
      </w:r>
      <w:r w:rsidRPr="005A652B">
        <w:rPr>
          <w:lang w:bidi="ru-RU"/>
        </w:rPr>
        <w:t>е</w:t>
      </w:r>
      <w:r w:rsidRPr="005A652B">
        <w:rPr>
          <w:lang w:bidi="ru-RU"/>
        </w:rPr>
        <w:t>ний научно обоснованным, объективным и принятым во всем мире способом.</w:t>
      </w:r>
    </w:p>
    <w:p w:rsidR="005A652B" w:rsidRPr="005A652B" w:rsidRDefault="005A652B" w:rsidP="009F4869">
      <w:pPr>
        <w:pStyle w:val="SingleTxtGR"/>
        <w:rPr>
          <w:lang w:bidi="ru-RU"/>
        </w:rPr>
      </w:pPr>
      <w:r w:rsidRPr="005A652B">
        <w:rPr>
          <w:lang w:bidi="ru-RU"/>
        </w:rPr>
        <w:t>14.</w:t>
      </w:r>
      <w:r w:rsidRPr="005A652B">
        <w:rPr>
          <w:lang w:bidi="ru-RU"/>
        </w:rPr>
        <w:tab/>
        <w:t>Итогом этой деятельности стала разработка, в частности, предложения по первому проекту ГТП ООН на основе консолидации существующего глобал</w:t>
      </w:r>
      <w:r w:rsidRPr="005A652B">
        <w:rPr>
          <w:lang w:bidi="ru-RU"/>
        </w:rPr>
        <w:t>ь</w:t>
      </w:r>
      <w:r w:rsidRPr="005A652B">
        <w:rPr>
          <w:lang w:bidi="ru-RU"/>
        </w:rPr>
        <w:t>ного законодательства и современных технических положений. После обсужд</w:t>
      </w:r>
      <w:r w:rsidRPr="005A652B">
        <w:rPr>
          <w:lang w:bidi="ru-RU"/>
        </w:rPr>
        <w:t>е</w:t>
      </w:r>
      <w:r w:rsidRPr="005A652B">
        <w:rPr>
          <w:lang w:bidi="ru-RU"/>
        </w:rPr>
        <w:t>ния и принятия ряда поправок группа по ТЭТХ решила использовать предл</w:t>
      </w:r>
      <w:r w:rsidRPr="005A652B">
        <w:rPr>
          <w:lang w:bidi="ru-RU"/>
        </w:rPr>
        <w:t>о</w:t>
      </w:r>
      <w:r w:rsidRPr="005A652B">
        <w:rPr>
          <w:lang w:bidi="ru-RU"/>
        </w:rPr>
        <w:t>жение ЕК в качестве основы для подготовленного группой первого проекта ГТП ООН. Затем этот текст неоднократно пересматривался, и группа период</w:t>
      </w:r>
      <w:r w:rsidRPr="005A652B">
        <w:rPr>
          <w:lang w:bidi="ru-RU"/>
        </w:rPr>
        <w:t>и</w:t>
      </w:r>
      <w:r w:rsidRPr="005A652B">
        <w:rPr>
          <w:lang w:bidi="ru-RU"/>
        </w:rPr>
        <w:t>чески вносила в него изменения сообразно итогам своих обсуждений и своим решениям в период 2013–2015 годов.</w:t>
      </w:r>
    </w:p>
    <w:p w:rsidR="005A652B" w:rsidRPr="005A652B" w:rsidRDefault="005A652B" w:rsidP="009F4869">
      <w:pPr>
        <w:pStyle w:val="SingleTxtGR"/>
        <w:rPr>
          <w:lang w:bidi="ru-RU"/>
        </w:rPr>
      </w:pPr>
      <w:r w:rsidRPr="005A652B">
        <w:rPr>
          <w:lang w:bidi="ru-RU"/>
        </w:rPr>
        <w:t>15.</w:t>
      </w:r>
      <w:r w:rsidRPr="005A652B">
        <w:rPr>
          <w:lang w:bidi="ru-RU"/>
        </w:rPr>
        <w:tab/>
        <w:t>Настоящие ГТП ООН охватывают следующие типы испытаний:</w:t>
      </w:r>
    </w:p>
    <w:p w:rsidR="005A652B" w:rsidRPr="005A652B" w:rsidRDefault="003D4B78" w:rsidP="009F4869">
      <w:pPr>
        <w:pStyle w:val="SingleTxtGR"/>
        <w:rPr>
          <w:lang w:bidi="ru-RU"/>
        </w:rPr>
      </w:pPr>
      <w:r>
        <w:rPr>
          <w:lang w:bidi="ru-RU"/>
        </w:rPr>
        <w:tab/>
      </w:r>
      <w:r w:rsidR="005A652B" w:rsidRPr="005A652B">
        <w:rPr>
          <w:lang w:bidi="ru-RU"/>
        </w:rPr>
        <w:t>a)</w:t>
      </w:r>
      <w:r>
        <w:rPr>
          <w:lang w:bidi="ru-RU"/>
        </w:rPr>
        <w:tab/>
      </w:r>
      <w:r w:rsidR="005A652B" w:rsidRPr="005A652B">
        <w:rPr>
          <w:lang w:bidi="ru-RU"/>
        </w:rPr>
        <w:t>Испытания типа III (выбросы картерных газов).</w:t>
      </w:r>
    </w:p>
    <w:p w:rsidR="005A652B" w:rsidRPr="005A652B" w:rsidRDefault="005A652B" w:rsidP="003D4B78">
      <w:pPr>
        <w:pStyle w:val="SingleTxtGR"/>
        <w:ind w:left="2268" w:hanging="1134"/>
        <w:rPr>
          <w:lang w:bidi="ru-RU"/>
        </w:rPr>
      </w:pPr>
      <w:r w:rsidRPr="005A652B">
        <w:rPr>
          <w:lang w:bidi="ru-RU"/>
        </w:rPr>
        <w:tab/>
      </w:r>
      <w:r w:rsidR="003D4B78">
        <w:rPr>
          <w:lang w:bidi="ru-RU"/>
        </w:rPr>
        <w:tab/>
      </w:r>
      <w:r w:rsidRPr="005A652B">
        <w:rPr>
          <w:lang w:bidi="ru-RU"/>
        </w:rPr>
        <w:t>Раздел, касающийся выбросов картерных газов, включает обяз</w:t>
      </w:r>
      <w:r w:rsidRPr="005A652B">
        <w:rPr>
          <w:lang w:bidi="ru-RU"/>
        </w:rPr>
        <w:t>а</w:t>
      </w:r>
      <w:r w:rsidRPr="005A652B">
        <w:rPr>
          <w:lang w:bidi="ru-RU"/>
        </w:rPr>
        <w:t>тельство изготовителя транспортного средства подготовить и пре</w:t>
      </w:r>
      <w:r w:rsidRPr="005A652B">
        <w:rPr>
          <w:lang w:bidi="ru-RU"/>
        </w:rPr>
        <w:t>д</w:t>
      </w:r>
      <w:r w:rsidRPr="005A652B">
        <w:rPr>
          <w:lang w:bidi="ru-RU"/>
        </w:rPr>
        <w:t>ставить в момент официального утверждения заявление, подтве</w:t>
      </w:r>
      <w:r w:rsidRPr="005A652B">
        <w:rPr>
          <w:lang w:bidi="ru-RU"/>
        </w:rPr>
        <w:t>р</w:t>
      </w:r>
      <w:r w:rsidRPr="005A652B">
        <w:rPr>
          <w:lang w:bidi="ru-RU"/>
        </w:rPr>
        <w:t>ждающее, что в течение всего срока эксплуатации транспортного средства из системы отвода картерных газов не может происходить никаких выбросов в атмосферу. В будущих поправках к настоящим ГТП ООН раздел, касающийся испытания типа III, будет дополнен одной или несколькими согласованными процедурами физических испытаний, проведения которых при определенных условиях м</w:t>
      </w:r>
      <w:r w:rsidRPr="005A652B">
        <w:rPr>
          <w:lang w:bidi="ru-RU"/>
        </w:rPr>
        <w:t>о</w:t>
      </w:r>
      <w:r w:rsidRPr="005A652B">
        <w:rPr>
          <w:lang w:bidi="ru-RU"/>
        </w:rPr>
        <w:t>жет потребовать орган по официальному утверждению. Процедура испытания будет нацелена на подтверждение подготовленного и</w:t>
      </w:r>
      <w:r w:rsidRPr="005A652B">
        <w:rPr>
          <w:lang w:bidi="ru-RU"/>
        </w:rPr>
        <w:t>з</w:t>
      </w:r>
      <w:r w:rsidRPr="005A652B">
        <w:rPr>
          <w:lang w:bidi="ru-RU"/>
        </w:rPr>
        <w:t>готовителем транспортного средства заявления о том, что в течение всего срока эксплуатации транспортного средства выбросов ка</w:t>
      </w:r>
      <w:r w:rsidRPr="005A652B">
        <w:rPr>
          <w:lang w:bidi="ru-RU"/>
        </w:rPr>
        <w:t>р</w:t>
      </w:r>
      <w:r w:rsidRPr="005A652B">
        <w:rPr>
          <w:lang w:bidi="ru-RU"/>
        </w:rPr>
        <w:t>терных газов в атмосферу не происходит.</w:t>
      </w:r>
    </w:p>
    <w:p w:rsidR="005A652B" w:rsidRPr="005A652B" w:rsidRDefault="003D4B78" w:rsidP="009F4869">
      <w:pPr>
        <w:pStyle w:val="SingleTxtGR"/>
        <w:rPr>
          <w:lang w:bidi="ru-RU"/>
        </w:rPr>
      </w:pPr>
      <w:r>
        <w:rPr>
          <w:lang w:bidi="ru-RU"/>
        </w:rPr>
        <w:tab/>
        <w:t>b)</w:t>
      </w:r>
      <w:r>
        <w:rPr>
          <w:lang w:bidi="ru-RU"/>
        </w:rPr>
        <w:tab/>
      </w:r>
      <w:r w:rsidR="005A652B" w:rsidRPr="005A652B">
        <w:rPr>
          <w:lang w:bidi="ru-RU"/>
        </w:rPr>
        <w:t>Испытания типа IV (выбросы в результате испарения).</w:t>
      </w:r>
    </w:p>
    <w:p w:rsidR="005A652B" w:rsidRPr="005A652B" w:rsidRDefault="003D4B78" w:rsidP="003D4B78">
      <w:pPr>
        <w:pStyle w:val="SingleTxtGR"/>
        <w:ind w:left="2268" w:hanging="1134"/>
        <w:rPr>
          <w:lang w:bidi="ru-RU"/>
        </w:rPr>
      </w:pPr>
      <w:r>
        <w:rPr>
          <w:lang w:bidi="ru-RU"/>
        </w:rPr>
        <w:tab/>
      </w:r>
      <w:r>
        <w:rPr>
          <w:lang w:bidi="ru-RU"/>
        </w:rPr>
        <w:tab/>
      </w:r>
      <w:r w:rsidR="005A652B" w:rsidRPr="005A652B">
        <w:rPr>
          <w:lang w:bidi="ru-RU"/>
        </w:rPr>
        <w:t>Раздел, касающийся выбросов в результате испарения, охватывает три возможные испытания для определения выбросов в результате испарения: обычное испытание неметаллических топливных баков на просачивание, испытание системы хранения и подачи топлива на просачивание либо испытание на основе определения потерь, обусловленных испарением из картера и топливной системы авт</w:t>
      </w:r>
      <w:r w:rsidR="005A652B" w:rsidRPr="005A652B">
        <w:rPr>
          <w:lang w:bidi="ru-RU"/>
        </w:rPr>
        <w:t>о</w:t>
      </w:r>
      <w:r w:rsidR="005A652B" w:rsidRPr="005A652B">
        <w:rPr>
          <w:lang w:bidi="ru-RU"/>
        </w:rPr>
        <w:t>мобильного двигателя (SHED), позволяющее установить общий объем выбросов в результате испарения для комплектного тран</w:t>
      </w:r>
      <w:r w:rsidR="005A652B" w:rsidRPr="005A652B">
        <w:rPr>
          <w:lang w:bidi="ru-RU"/>
        </w:rPr>
        <w:t>с</w:t>
      </w:r>
      <w:r w:rsidR="005A652B" w:rsidRPr="005A652B">
        <w:rPr>
          <w:lang w:bidi="ru-RU"/>
        </w:rPr>
        <w:t>портного средства, помещенного в эту камеру.</w:t>
      </w:r>
    </w:p>
    <w:p w:rsidR="005A652B" w:rsidRPr="005A652B" w:rsidRDefault="005A652B" w:rsidP="003D4B78">
      <w:pPr>
        <w:pStyle w:val="HChGR"/>
        <w:rPr>
          <w:lang w:bidi="ru-RU"/>
        </w:rPr>
      </w:pPr>
      <w:bookmarkStart w:id="7" w:name="_Toc375478000"/>
      <w:bookmarkStart w:id="8" w:name="_Toc375478481"/>
      <w:bookmarkStart w:id="9" w:name="_Toc375478001"/>
      <w:bookmarkStart w:id="10" w:name="_Toc375478482"/>
      <w:bookmarkStart w:id="11" w:name="_Toc375478002"/>
      <w:bookmarkStart w:id="12" w:name="_Toc375478483"/>
      <w:bookmarkEnd w:id="7"/>
      <w:bookmarkEnd w:id="8"/>
      <w:bookmarkEnd w:id="9"/>
      <w:bookmarkEnd w:id="10"/>
      <w:bookmarkEnd w:id="11"/>
      <w:bookmarkEnd w:id="12"/>
      <w:r w:rsidRPr="005A652B">
        <w:rPr>
          <w:lang w:bidi="ru-RU"/>
        </w:rPr>
        <w:lastRenderedPageBreak/>
        <w:tab/>
        <w:t>II.</w:t>
      </w:r>
      <w:r w:rsidRPr="005A652B">
        <w:rPr>
          <w:lang w:bidi="ru-RU"/>
        </w:rPr>
        <w:tab/>
        <w:t xml:space="preserve">Цель ГТП ООН по видам испытаний III (выбросы картерных газов) и IV </w:t>
      </w:r>
      <w:r w:rsidR="003D4B78">
        <w:rPr>
          <w:lang w:bidi="ru-RU"/>
        </w:rPr>
        <w:t>(выбросы в </w:t>
      </w:r>
      <w:r w:rsidRPr="005A652B">
        <w:rPr>
          <w:lang w:bidi="ru-RU"/>
        </w:rPr>
        <w:t>результате испарения)</w:t>
      </w:r>
    </w:p>
    <w:p w:rsidR="005A652B" w:rsidRPr="005A652B" w:rsidRDefault="005A652B" w:rsidP="009F4869">
      <w:pPr>
        <w:pStyle w:val="SingleTxtGR"/>
        <w:rPr>
          <w:lang w:bidi="ru-RU"/>
        </w:rPr>
      </w:pPr>
      <w:r w:rsidRPr="005A652B">
        <w:rPr>
          <w:lang w:bidi="ru-RU"/>
        </w:rPr>
        <w:t>16.</w:t>
      </w:r>
      <w:r w:rsidRPr="005A652B">
        <w:rPr>
          <w:lang w:bidi="ru-RU"/>
        </w:rPr>
        <w:tab/>
        <w:t>Настоящие ГТП ООН призваны обеспечить выполнение следующих з</w:t>
      </w:r>
      <w:r w:rsidRPr="005A652B">
        <w:rPr>
          <w:lang w:bidi="ru-RU"/>
        </w:rPr>
        <w:t>а</w:t>
      </w:r>
      <w:r w:rsidRPr="005A652B">
        <w:rPr>
          <w:lang w:bidi="ru-RU"/>
        </w:rPr>
        <w:t>дач: предотвращение выбросов картерных газов без предварительного сжигания и сокращение выбросов в результате испарения транспортными средствами, о</w:t>
      </w:r>
      <w:r w:rsidRPr="005A652B">
        <w:rPr>
          <w:lang w:bidi="ru-RU"/>
        </w:rPr>
        <w:t>т</w:t>
      </w:r>
      <w:r w:rsidRPr="005A652B">
        <w:rPr>
          <w:lang w:bidi="ru-RU"/>
        </w:rPr>
        <w:t>носящимися к области применения настоящих ГТП ООН, в течение всего срока эксплуатации транспортных средств. В них изложены согласованные процед</w:t>
      </w:r>
      <w:r w:rsidRPr="005A652B">
        <w:rPr>
          <w:lang w:bidi="ru-RU"/>
        </w:rPr>
        <w:t>у</w:t>
      </w:r>
      <w:r w:rsidRPr="005A652B">
        <w:rPr>
          <w:lang w:bidi="ru-RU"/>
        </w:rPr>
        <w:t>ры испытаний, позволяющие производить измерения выбросов картерных газов и выбросов в результате испарения, а затем сопоставлять результаты измерений с пороговыми значениями, установленными в рамках всемирно согласованных испытаний для официального утверждения транспортного средства.</w:t>
      </w:r>
    </w:p>
    <w:p w:rsidR="005A652B" w:rsidRPr="005A652B" w:rsidRDefault="005A652B" w:rsidP="009F4869">
      <w:pPr>
        <w:pStyle w:val="SingleTxtGR"/>
        <w:rPr>
          <w:lang w:bidi="ru-RU"/>
        </w:rPr>
      </w:pPr>
      <w:r w:rsidRPr="005A652B">
        <w:rPr>
          <w:lang w:bidi="ru-RU"/>
        </w:rPr>
        <w:t>17.</w:t>
      </w:r>
      <w:r w:rsidRPr="005A652B">
        <w:rPr>
          <w:lang w:bidi="ru-RU"/>
        </w:rPr>
        <w:tab/>
        <w:t>Согласованные процедуры испытаний для определения уровня выбросов картерных газов и выбросов в результате испарения транспортными средств</w:t>
      </w:r>
      <w:r w:rsidRPr="005A652B">
        <w:rPr>
          <w:lang w:bidi="ru-RU"/>
        </w:rPr>
        <w:t>а</w:t>
      </w:r>
      <w:r w:rsidRPr="005A652B">
        <w:rPr>
          <w:lang w:bidi="ru-RU"/>
        </w:rPr>
        <w:t>ми, относящимися к области применения настоящих ГТП ООН, являются ч</w:t>
      </w:r>
      <w:r w:rsidRPr="005A652B">
        <w:rPr>
          <w:lang w:bidi="ru-RU"/>
        </w:rPr>
        <w:t>а</w:t>
      </w:r>
      <w:r w:rsidRPr="005A652B">
        <w:rPr>
          <w:lang w:bidi="ru-RU"/>
        </w:rPr>
        <w:t>стью официального утверждения и оценки таких транспортных средств на о</w:t>
      </w:r>
      <w:r w:rsidRPr="005A652B">
        <w:rPr>
          <w:lang w:bidi="ru-RU"/>
        </w:rPr>
        <w:t>с</w:t>
      </w:r>
      <w:r w:rsidRPr="005A652B">
        <w:rPr>
          <w:lang w:bidi="ru-RU"/>
        </w:rPr>
        <w:t>нове испытания их экологических характеристик. Процедуры испытания были разработаны таким образом, чтобы:</w:t>
      </w:r>
    </w:p>
    <w:p w:rsidR="005A652B" w:rsidRPr="005A652B" w:rsidRDefault="003D4B78" w:rsidP="003D4B78">
      <w:pPr>
        <w:pStyle w:val="SingleTxtGR"/>
        <w:ind w:left="2268" w:hanging="1134"/>
        <w:rPr>
          <w:lang w:bidi="ru-RU"/>
        </w:rPr>
      </w:pPr>
      <w:r>
        <w:rPr>
          <w:lang w:bidi="ru-RU"/>
        </w:rPr>
        <w:tab/>
      </w:r>
      <w:r w:rsidR="005A652B" w:rsidRPr="005A652B">
        <w:rPr>
          <w:lang w:bidi="ru-RU"/>
        </w:rPr>
        <w:t>a)</w:t>
      </w:r>
      <w:r>
        <w:rPr>
          <w:lang w:bidi="ru-RU"/>
        </w:rPr>
        <w:tab/>
      </w:r>
      <w:r w:rsidR="005A652B" w:rsidRPr="005A652B">
        <w:rPr>
          <w:lang w:bidi="ru-RU"/>
        </w:rPr>
        <w:t>они представляли собой согласованный на международном уровне комплекс эффективных, рентабельных и практически осуществ</w:t>
      </w:r>
      <w:r w:rsidR="005A652B" w:rsidRPr="005A652B">
        <w:rPr>
          <w:lang w:bidi="ru-RU"/>
        </w:rPr>
        <w:t>и</w:t>
      </w:r>
      <w:r w:rsidR="005A652B" w:rsidRPr="005A652B">
        <w:rPr>
          <w:lang w:bidi="ru-RU"/>
        </w:rPr>
        <w:t>мых испытаний;</w:t>
      </w:r>
    </w:p>
    <w:p w:rsidR="005A652B" w:rsidRPr="005A652B" w:rsidRDefault="003D4B78" w:rsidP="003D4B78">
      <w:pPr>
        <w:pStyle w:val="SingleTxtGR"/>
        <w:ind w:left="2268" w:hanging="1134"/>
        <w:rPr>
          <w:lang w:bidi="ru-RU"/>
        </w:rPr>
      </w:pPr>
      <w:r>
        <w:rPr>
          <w:lang w:bidi="ru-RU"/>
        </w:rPr>
        <w:tab/>
        <w:t>b)</w:t>
      </w:r>
      <w:r>
        <w:rPr>
          <w:lang w:bidi="ru-RU"/>
        </w:rPr>
        <w:tab/>
      </w:r>
      <w:r w:rsidR="005A652B" w:rsidRPr="005A652B">
        <w:rPr>
          <w:lang w:bidi="ru-RU"/>
        </w:rPr>
        <w:t>они соответствовали современным методам проведения испытаний, были доступными с точки зрения затрат, а применяемая технология отбора проб и измерений была пригодной для целей испытания эксплуатационных характеристик транспортных средств;</w:t>
      </w:r>
    </w:p>
    <w:p w:rsidR="005A652B" w:rsidRPr="005A652B" w:rsidRDefault="003D4B78" w:rsidP="003D4B78">
      <w:pPr>
        <w:pStyle w:val="SingleTxtGR"/>
        <w:ind w:left="2268" w:hanging="1134"/>
        <w:rPr>
          <w:lang w:bidi="ru-RU"/>
        </w:rPr>
      </w:pPr>
      <w:r>
        <w:rPr>
          <w:lang w:bidi="ru-RU"/>
        </w:rPr>
        <w:tab/>
        <w:t>c)</w:t>
      </w:r>
      <w:r>
        <w:rPr>
          <w:lang w:bidi="ru-RU"/>
        </w:rPr>
        <w:tab/>
      </w:r>
      <w:r w:rsidR="005A652B" w:rsidRPr="005A652B">
        <w:rPr>
          <w:lang w:bidi="ru-RU"/>
        </w:rPr>
        <w:t>на более позднем этапе – после того, как соответствующие треб</w:t>
      </w:r>
      <w:r w:rsidR="005A652B" w:rsidRPr="005A652B">
        <w:rPr>
          <w:lang w:bidi="ru-RU"/>
        </w:rPr>
        <w:t>о</w:t>
      </w:r>
      <w:r w:rsidR="005A652B" w:rsidRPr="005A652B">
        <w:rPr>
          <w:lang w:bidi="ru-RU"/>
        </w:rPr>
        <w:t>вания будут согласованы и включены в настоящие ГТП ООН, – они могли использоваться на практике применительно к конструкциям тех силовых агрегатов, которые используются в настоящее время и появятся в ближайшем будущем. Вместе с тем приоритетным в</w:t>
      </w:r>
      <w:r w:rsidR="005A652B" w:rsidRPr="005A652B">
        <w:rPr>
          <w:lang w:bidi="ru-RU"/>
        </w:rPr>
        <w:t>о</w:t>
      </w:r>
      <w:r w:rsidR="005A652B" w:rsidRPr="005A652B">
        <w:rPr>
          <w:lang w:bidi="ru-RU"/>
        </w:rPr>
        <w:t>просом является рассмотрение проблемы выбросов картерных г</w:t>
      </w:r>
      <w:r w:rsidR="005A652B" w:rsidRPr="005A652B">
        <w:rPr>
          <w:lang w:bidi="ru-RU"/>
        </w:rPr>
        <w:t>а</w:t>
      </w:r>
      <w:r w:rsidR="005A652B" w:rsidRPr="005A652B">
        <w:rPr>
          <w:lang w:bidi="ru-RU"/>
        </w:rPr>
        <w:t>зов и выбросов в результате испарения для тех конфигураций транспортных средств и типо</w:t>
      </w:r>
      <w:r>
        <w:rPr>
          <w:lang w:bidi="ru-RU"/>
        </w:rPr>
        <w:t>в силовых установок, которые (в </w:t>
      </w:r>
      <w:r w:rsidR="005A652B" w:rsidRPr="005A652B">
        <w:rPr>
          <w:lang w:bidi="ru-RU"/>
        </w:rPr>
        <w:t>настоящее время) считаются обычными.</w:t>
      </w:r>
    </w:p>
    <w:p w:rsidR="005A652B" w:rsidRPr="005A652B" w:rsidRDefault="005A652B" w:rsidP="003D4B78">
      <w:pPr>
        <w:pStyle w:val="HChGR"/>
        <w:rPr>
          <w:lang w:bidi="ru-RU"/>
        </w:rPr>
      </w:pPr>
      <w:bookmarkStart w:id="13" w:name="_Toc353452935"/>
      <w:bookmarkStart w:id="14" w:name="_Toc435001969"/>
      <w:bookmarkStart w:id="15" w:name="_Toc437857347"/>
      <w:r w:rsidRPr="005A652B">
        <w:rPr>
          <w:lang w:bidi="ru-RU"/>
        </w:rPr>
        <w:tab/>
        <w:t>III.</w:t>
      </w:r>
      <w:r w:rsidRPr="005A652B">
        <w:rPr>
          <w:lang w:bidi="ru-RU"/>
        </w:rPr>
        <w:tab/>
        <w:t>Являющиеся предм</w:t>
      </w:r>
      <w:r w:rsidR="003D4B78">
        <w:rPr>
          <w:lang w:bidi="ru-RU"/>
        </w:rPr>
        <w:t>етом острых дискуссий вопросы в </w:t>
      </w:r>
      <w:r w:rsidRPr="005A652B">
        <w:rPr>
          <w:lang w:bidi="ru-RU"/>
        </w:rPr>
        <w:t>области видов испытаний III (выбросы картерных газов) и IV (выбросы в результате испарения), компромиссы и решения, принятые НРГ по ТЭТХ</w:t>
      </w:r>
    </w:p>
    <w:bookmarkEnd w:id="13"/>
    <w:bookmarkEnd w:id="14"/>
    <w:bookmarkEnd w:id="15"/>
    <w:p w:rsidR="005A652B" w:rsidRPr="005A652B" w:rsidRDefault="005A652B" w:rsidP="009F4869">
      <w:pPr>
        <w:pStyle w:val="SingleTxtGR"/>
        <w:rPr>
          <w:lang w:bidi="ru-RU"/>
        </w:rPr>
      </w:pPr>
      <w:r w:rsidRPr="005A652B">
        <w:rPr>
          <w:lang w:bidi="ru-RU"/>
        </w:rPr>
        <w:t>18.</w:t>
      </w:r>
      <w:r w:rsidRPr="005A652B">
        <w:rPr>
          <w:lang w:bidi="ru-RU"/>
        </w:rPr>
        <w:tab/>
        <w:t>Ряд вопросов в рамках проекта ГТП ООН по видам испытаний III и IV стал источником дискуссии в рамках НРГ по ТЭТХ, участники которой остан</w:t>
      </w:r>
      <w:r w:rsidRPr="005A652B">
        <w:rPr>
          <w:lang w:bidi="ru-RU"/>
        </w:rPr>
        <w:t>о</w:t>
      </w:r>
      <w:r w:rsidRPr="005A652B">
        <w:rPr>
          <w:lang w:bidi="ru-RU"/>
        </w:rPr>
        <w:t>вились на различных взглядах и позициях и в некоторых случаях подняли давно обсуждаемые нерешенные проблемы. Для подавляющего числа более сложных из этих вопросов может быть найдено компромиссное решение. Обсуждение некоторых вопросов НРГ по ТЭТХ решила отложить, возобновив его на более позднем этапе после получения дополнительных доступных для оценки нау</w:t>
      </w:r>
      <w:r w:rsidRPr="005A652B">
        <w:rPr>
          <w:lang w:bidi="ru-RU"/>
        </w:rPr>
        <w:t>ч</w:t>
      </w:r>
      <w:r w:rsidRPr="005A652B">
        <w:rPr>
          <w:lang w:bidi="ru-RU"/>
        </w:rPr>
        <w:lastRenderedPageBreak/>
        <w:t xml:space="preserve">ных свидетельств. Ниже приводятся являющиеся предметом острых дискуссий вопросы, </w:t>
      </w:r>
      <w:r w:rsidR="00607701" w:rsidRPr="005A652B">
        <w:rPr>
          <w:lang w:bidi="ru-RU"/>
        </w:rPr>
        <w:t>соответ</w:t>
      </w:r>
      <w:r w:rsidR="00607701">
        <w:rPr>
          <w:lang w:bidi="ru-RU"/>
        </w:rPr>
        <w:t>ст</w:t>
      </w:r>
      <w:r w:rsidR="00607701" w:rsidRPr="005A652B">
        <w:rPr>
          <w:lang w:bidi="ru-RU"/>
        </w:rPr>
        <w:t>вующие</w:t>
      </w:r>
      <w:r w:rsidRPr="005A652B">
        <w:rPr>
          <w:lang w:bidi="ru-RU"/>
        </w:rPr>
        <w:t xml:space="preserve"> компромиссы и решения, принятые НРГ по ТЭТХ.</w:t>
      </w:r>
    </w:p>
    <w:p w:rsidR="005A652B" w:rsidRPr="005A652B" w:rsidRDefault="005A652B" w:rsidP="009F4869">
      <w:pPr>
        <w:pStyle w:val="SingleTxtGR"/>
        <w:rPr>
          <w:lang w:bidi="ru-RU"/>
        </w:rPr>
      </w:pPr>
      <w:r w:rsidRPr="005A652B">
        <w:rPr>
          <w:lang w:bidi="ru-RU"/>
        </w:rPr>
        <w:t>19.</w:t>
      </w:r>
      <w:r w:rsidRPr="005A652B">
        <w:rPr>
          <w:lang w:bidi="ru-RU"/>
        </w:rPr>
        <w:tab/>
        <w:t xml:space="preserve">Касательно обоих видов испытаний III (выбросы картерных газов) </w:t>
      </w:r>
      <w:r w:rsidR="003D4B78">
        <w:rPr>
          <w:lang w:bidi="ru-RU"/>
        </w:rPr>
        <w:br/>
      </w:r>
      <w:r w:rsidRPr="005A652B">
        <w:rPr>
          <w:lang w:bidi="ru-RU"/>
        </w:rPr>
        <w:t>и IV (выбросы в результате испарения):</w:t>
      </w:r>
    </w:p>
    <w:p w:rsidR="005A652B" w:rsidRPr="005A652B" w:rsidRDefault="003D4B78" w:rsidP="009F4869">
      <w:pPr>
        <w:pStyle w:val="SingleTxtGR"/>
        <w:rPr>
          <w:lang w:bidi="ru-RU"/>
        </w:rPr>
      </w:pPr>
      <w:r>
        <w:rPr>
          <w:lang w:bidi="ru-RU"/>
        </w:rPr>
        <w:tab/>
        <w:t>a)</w:t>
      </w:r>
      <w:r>
        <w:rPr>
          <w:lang w:bidi="ru-RU"/>
        </w:rPr>
        <w:tab/>
      </w:r>
      <w:r w:rsidR="005A652B" w:rsidRPr="005A652B">
        <w:rPr>
          <w:lang w:bidi="ru-RU"/>
        </w:rPr>
        <w:t>Область применения.</w:t>
      </w:r>
    </w:p>
    <w:p w:rsidR="005A652B" w:rsidRPr="005A652B" w:rsidRDefault="005A652B" w:rsidP="003D4B78">
      <w:pPr>
        <w:pStyle w:val="SingleTxtGR"/>
        <w:ind w:left="2268" w:hanging="1134"/>
        <w:rPr>
          <w:lang w:bidi="ru-RU"/>
        </w:rPr>
      </w:pPr>
      <w:r w:rsidRPr="005A652B">
        <w:rPr>
          <w:lang w:bidi="ru-RU"/>
        </w:rPr>
        <w:tab/>
      </w:r>
      <w:r w:rsidR="003D4B78">
        <w:rPr>
          <w:lang w:bidi="ru-RU"/>
        </w:rPr>
        <w:tab/>
      </w:r>
      <w:r w:rsidRPr="005A652B">
        <w:rPr>
          <w:lang w:bidi="ru-RU"/>
        </w:rPr>
        <w:t>Данный вопрос носит горизонтальный характер для всех проектов ГТП ООН, разработанных НРГ по ТЭТХ. Это касается многих ра</w:t>
      </w:r>
      <w:r w:rsidRPr="005A652B">
        <w:rPr>
          <w:lang w:bidi="ru-RU"/>
        </w:rPr>
        <w:t>с</w:t>
      </w:r>
      <w:r w:rsidRPr="005A652B">
        <w:rPr>
          <w:lang w:bidi="ru-RU"/>
        </w:rPr>
        <w:t>сматриваемых различий, в связи с которыми возникают следующие вопросы:</w:t>
      </w:r>
    </w:p>
    <w:p w:rsidR="005A652B" w:rsidRPr="005A652B" w:rsidRDefault="003D4B78" w:rsidP="003D4B78">
      <w:pPr>
        <w:pStyle w:val="SingleTxtGR"/>
        <w:ind w:left="2835" w:hanging="1701"/>
        <w:rPr>
          <w:lang w:bidi="ru-RU"/>
        </w:rPr>
      </w:pPr>
      <w:r>
        <w:rPr>
          <w:lang w:bidi="ru-RU"/>
        </w:rPr>
        <w:tab/>
      </w:r>
      <w:r>
        <w:rPr>
          <w:lang w:bidi="ru-RU"/>
        </w:rPr>
        <w:tab/>
      </w:r>
      <w:r w:rsidR="005A652B" w:rsidRPr="005A652B">
        <w:rPr>
          <w:lang w:bidi="ru-RU"/>
        </w:rPr>
        <w:t>i)</w:t>
      </w:r>
      <w:r>
        <w:rPr>
          <w:lang w:bidi="ru-RU"/>
        </w:rPr>
        <w:tab/>
      </w:r>
      <w:r w:rsidR="005A652B" w:rsidRPr="005A652B">
        <w:rPr>
          <w:lang w:bidi="ru-RU"/>
        </w:rPr>
        <w:t>Следует ли распространять область применения данного проекта ГТП ООН на трехколесные и даже некоторые чет</w:t>
      </w:r>
      <w:r w:rsidR="005A652B" w:rsidRPr="005A652B">
        <w:rPr>
          <w:lang w:bidi="ru-RU"/>
        </w:rPr>
        <w:t>ы</w:t>
      </w:r>
      <w:r w:rsidR="005A652B" w:rsidRPr="005A652B">
        <w:rPr>
          <w:lang w:bidi="ru-RU"/>
        </w:rPr>
        <w:t>рехколесные транспортные средства малой грузоподъемн</w:t>
      </w:r>
      <w:r w:rsidR="005A652B" w:rsidRPr="005A652B">
        <w:rPr>
          <w:lang w:bidi="ru-RU"/>
        </w:rPr>
        <w:t>о</w:t>
      </w:r>
      <w:r w:rsidR="005A652B" w:rsidRPr="005A652B">
        <w:rPr>
          <w:lang w:bidi="ru-RU"/>
        </w:rPr>
        <w:t>сти?</w:t>
      </w:r>
    </w:p>
    <w:p w:rsidR="005A652B" w:rsidRPr="005A652B" w:rsidRDefault="003D4B78" w:rsidP="003D4B78">
      <w:pPr>
        <w:pStyle w:val="SingleTxtGR"/>
        <w:ind w:left="2835" w:hanging="1701"/>
        <w:rPr>
          <w:lang w:bidi="ru-RU"/>
        </w:rPr>
      </w:pPr>
      <w:r>
        <w:rPr>
          <w:lang w:bidi="ru-RU"/>
        </w:rPr>
        <w:tab/>
      </w:r>
      <w:r>
        <w:rPr>
          <w:lang w:bidi="ru-RU"/>
        </w:rPr>
        <w:tab/>
        <w:t>ii)</w:t>
      </w:r>
      <w:r>
        <w:rPr>
          <w:lang w:bidi="ru-RU"/>
        </w:rPr>
        <w:tab/>
      </w:r>
      <w:r w:rsidR="005A652B" w:rsidRPr="005A652B">
        <w:rPr>
          <w:lang w:bidi="ru-RU"/>
        </w:rPr>
        <w:t>Применительно к другим силовым установкам, следует ли включать только обычный двигатель внутреннего сгорания? В случае положительного ответа, то в какой момент времени?</w:t>
      </w:r>
    </w:p>
    <w:p w:rsidR="005A652B" w:rsidRPr="005A652B" w:rsidRDefault="003D4B78" w:rsidP="003D4B78">
      <w:pPr>
        <w:pStyle w:val="SingleTxtGR"/>
        <w:ind w:left="2835" w:hanging="1701"/>
        <w:rPr>
          <w:lang w:bidi="ru-RU"/>
        </w:rPr>
      </w:pPr>
      <w:r>
        <w:rPr>
          <w:lang w:bidi="ru-RU"/>
        </w:rPr>
        <w:tab/>
      </w:r>
      <w:r>
        <w:rPr>
          <w:lang w:bidi="ru-RU"/>
        </w:rPr>
        <w:tab/>
        <w:t>iii)</w:t>
      </w:r>
      <w:r>
        <w:rPr>
          <w:lang w:bidi="ru-RU"/>
        </w:rPr>
        <w:tab/>
      </w:r>
      <w:r w:rsidR="005A652B" w:rsidRPr="005A652B">
        <w:rPr>
          <w:lang w:bidi="ru-RU"/>
        </w:rPr>
        <w:t>Применяются ли по-прежнему критерии классификации, предусмотренные в специальной резолюции № 1, и следует ли включать непосредственные ссылки на конкретные об</w:t>
      </w:r>
      <w:r w:rsidR="005A652B" w:rsidRPr="005A652B">
        <w:rPr>
          <w:lang w:bidi="ru-RU"/>
        </w:rPr>
        <w:t>о</w:t>
      </w:r>
      <w:r w:rsidR="005A652B" w:rsidRPr="005A652B">
        <w:rPr>
          <w:lang w:bidi="ru-RU"/>
        </w:rPr>
        <w:t>значения классификации 3-1, 3-2, 3-3 и т.д. или же ссылки должны быть сделаны в более общем виде?</w:t>
      </w:r>
    </w:p>
    <w:p w:rsidR="005A652B" w:rsidRPr="005A652B" w:rsidRDefault="003D4B78" w:rsidP="003D4B78">
      <w:pPr>
        <w:pStyle w:val="SingleTxtGR"/>
        <w:ind w:left="2835" w:hanging="1701"/>
        <w:rPr>
          <w:lang w:bidi="ru-RU"/>
        </w:rPr>
      </w:pPr>
      <w:r>
        <w:rPr>
          <w:lang w:bidi="ru-RU"/>
        </w:rPr>
        <w:tab/>
      </w:r>
      <w:r>
        <w:rPr>
          <w:lang w:bidi="ru-RU"/>
        </w:rPr>
        <w:tab/>
        <w:t>iv)</w:t>
      </w:r>
      <w:r>
        <w:rPr>
          <w:lang w:bidi="ru-RU"/>
        </w:rPr>
        <w:tab/>
      </w:r>
      <w:r w:rsidR="005A652B" w:rsidRPr="005A652B">
        <w:rPr>
          <w:lang w:bidi="ru-RU"/>
        </w:rPr>
        <w:t>Следует ли указывать в таблице B1.-1 критерии исключения из области применения или такие критерии должны были и</w:t>
      </w:r>
      <w:r w:rsidR="005A652B" w:rsidRPr="005A652B">
        <w:rPr>
          <w:lang w:bidi="ru-RU"/>
        </w:rPr>
        <w:t>з</w:t>
      </w:r>
      <w:r w:rsidR="005A652B" w:rsidRPr="005A652B">
        <w:rPr>
          <w:lang w:bidi="ru-RU"/>
        </w:rPr>
        <w:t>ложены в полном тексте?</w:t>
      </w:r>
    </w:p>
    <w:p w:rsidR="005A652B" w:rsidRPr="005A652B" w:rsidRDefault="003D4B78" w:rsidP="003D4B78">
      <w:pPr>
        <w:pStyle w:val="SingleTxtGR"/>
        <w:ind w:left="2835" w:hanging="1701"/>
        <w:rPr>
          <w:lang w:bidi="ru-RU"/>
        </w:rPr>
      </w:pPr>
      <w:r>
        <w:rPr>
          <w:lang w:bidi="ru-RU"/>
        </w:rPr>
        <w:tab/>
      </w:r>
      <w:r>
        <w:rPr>
          <w:lang w:bidi="ru-RU"/>
        </w:rPr>
        <w:tab/>
        <w:t>v)</w:t>
      </w:r>
      <w:r>
        <w:rPr>
          <w:lang w:bidi="ru-RU"/>
        </w:rPr>
        <w:tab/>
      </w:r>
      <w:r w:rsidR="005A652B" w:rsidRPr="005A652B">
        <w:rPr>
          <w:lang w:bidi="ru-RU"/>
        </w:rPr>
        <w:t>Каков будет режим однотопливного газомоторного тран</w:t>
      </w:r>
      <w:r w:rsidR="005A652B" w:rsidRPr="005A652B">
        <w:rPr>
          <w:lang w:bidi="ru-RU"/>
        </w:rPr>
        <w:t>с</w:t>
      </w:r>
      <w:r w:rsidR="005A652B" w:rsidRPr="005A652B">
        <w:rPr>
          <w:lang w:bidi="ru-RU"/>
        </w:rPr>
        <w:t>портного средства, оснащенного двигателем внутреннего сгорания с принудительным зажиганием?</w:t>
      </w:r>
    </w:p>
    <w:p w:rsidR="005A652B" w:rsidRPr="005A652B" w:rsidRDefault="003D4B78" w:rsidP="003D4B78">
      <w:pPr>
        <w:pStyle w:val="SingleTxtGR"/>
        <w:ind w:left="2268" w:hanging="1134"/>
        <w:rPr>
          <w:lang w:bidi="ru-RU"/>
        </w:rPr>
      </w:pPr>
      <w:r>
        <w:rPr>
          <w:lang w:bidi="ru-RU"/>
        </w:rPr>
        <w:tab/>
      </w:r>
      <w:r>
        <w:rPr>
          <w:lang w:bidi="ru-RU"/>
        </w:rPr>
        <w:tab/>
      </w:r>
      <w:r w:rsidR="005A652B" w:rsidRPr="005A652B">
        <w:rPr>
          <w:lang w:bidi="ru-RU"/>
        </w:rPr>
        <w:t>Область применения оказалась одним из самых сложных вопросов, которые предстоит решить, однако НРГ по ТЭТХ нашла решение по всем различным вопросам и проблемам, высказанным участн</w:t>
      </w:r>
      <w:r w:rsidR="005A652B" w:rsidRPr="005A652B">
        <w:rPr>
          <w:lang w:bidi="ru-RU"/>
        </w:rPr>
        <w:t>и</w:t>
      </w:r>
      <w:r w:rsidR="005A652B" w:rsidRPr="005A652B">
        <w:rPr>
          <w:lang w:bidi="ru-RU"/>
        </w:rPr>
        <w:t>ками, и, наконец, остановилась на определенном компромиссе, и</w:t>
      </w:r>
      <w:r w:rsidR="005A652B" w:rsidRPr="005A652B">
        <w:rPr>
          <w:lang w:bidi="ru-RU"/>
        </w:rPr>
        <w:t>з</w:t>
      </w:r>
      <w:r w:rsidR="005A652B" w:rsidRPr="005A652B">
        <w:rPr>
          <w:lang w:bidi="ru-RU"/>
        </w:rPr>
        <w:t>ложенном в проекте ГТП ООН.</w:t>
      </w:r>
    </w:p>
    <w:p w:rsidR="005A652B" w:rsidRPr="005A652B" w:rsidRDefault="003D4B78" w:rsidP="009F4869">
      <w:pPr>
        <w:pStyle w:val="SingleTxtGR"/>
        <w:rPr>
          <w:lang w:bidi="ru-RU"/>
        </w:rPr>
      </w:pPr>
      <w:r>
        <w:rPr>
          <w:lang w:bidi="ru-RU"/>
        </w:rPr>
        <w:tab/>
        <w:t>b)</w:t>
      </w:r>
      <w:r>
        <w:rPr>
          <w:lang w:bidi="ru-RU"/>
        </w:rPr>
        <w:tab/>
      </w:r>
      <w:r w:rsidR="005A652B" w:rsidRPr="005A652B">
        <w:rPr>
          <w:lang w:bidi="ru-RU"/>
        </w:rPr>
        <w:t>Эталонное топливо.</w:t>
      </w:r>
    </w:p>
    <w:p w:rsidR="005A652B" w:rsidRPr="005A652B" w:rsidRDefault="005A652B" w:rsidP="003D4B78">
      <w:pPr>
        <w:pStyle w:val="SingleTxtGR"/>
        <w:ind w:left="2268" w:hanging="1134"/>
        <w:rPr>
          <w:lang w:bidi="ru-RU"/>
        </w:rPr>
      </w:pPr>
      <w:r w:rsidRPr="005A652B">
        <w:rPr>
          <w:lang w:bidi="ru-RU"/>
        </w:rPr>
        <w:tab/>
      </w:r>
      <w:r w:rsidR="003D4B78">
        <w:rPr>
          <w:lang w:bidi="ru-RU"/>
        </w:rPr>
        <w:tab/>
      </w:r>
      <w:r w:rsidRPr="005A652B">
        <w:rPr>
          <w:lang w:bidi="ru-RU"/>
        </w:rPr>
        <w:t>Другим вопросом горизонтального характера, затрагивающим все ГТП ООН по тематике ТЭТХ, является вопрос о спецификациях эталонного топлива. К числу соответствующих вопросов относ</w:t>
      </w:r>
      <w:r w:rsidRPr="005A652B">
        <w:rPr>
          <w:lang w:bidi="ru-RU"/>
        </w:rPr>
        <w:t>и</w:t>
      </w:r>
      <w:r w:rsidRPr="005A652B">
        <w:rPr>
          <w:lang w:bidi="ru-RU"/>
        </w:rPr>
        <w:t>лись следующие:</w:t>
      </w:r>
    </w:p>
    <w:p w:rsidR="005A652B" w:rsidRPr="005A652B" w:rsidRDefault="003D4B78" w:rsidP="003D4B78">
      <w:pPr>
        <w:pStyle w:val="SingleTxtGR"/>
        <w:ind w:left="2835" w:hanging="1701"/>
        <w:rPr>
          <w:lang w:bidi="ru-RU"/>
        </w:rPr>
      </w:pPr>
      <w:r>
        <w:rPr>
          <w:lang w:bidi="ru-RU"/>
        </w:rPr>
        <w:tab/>
      </w:r>
      <w:r>
        <w:rPr>
          <w:lang w:bidi="ru-RU"/>
        </w:rPr>
        <w:tab/>
        <w:t>i)</w:t>
      </w:r>
      <w:r>
        <w:rPr>
          <w:lang w:bidi="ru-RU"/>
        </w:rPr>
        <w:tab/>
      </w:r>
      <w:r w:rsidR="005A652B" w:rsidRPr="005A652B">
        <w:rPr>
          <w:lang w:bidi="ru-RU"/>
        </w:rPr>
        <w:t>Какие виды эталонного топлива должны быть предписаны – все региональные виды топлива или только включенные в сокращенный перечень?</w:t>
      </w:r>
    </w:p>
    <w:p w:rsidR="005A652B" w:rsidRPr="005A652B" w:rsidRDefault="003D4B78" w:rsidP="003D4B78">
      <w:pPr>
        <w:pStyle w:val="SingleTxtGR"/>
        <w:ind w:left="2835" w:hanging="1701"/>
        <w:rPr>
          <w:lang w:bidi="ru-RU"/>
        </w:rPr>
      </w:pPr>
      <w:r>
        <w:rPr>
          <w:lang w:bidi="ru-RU"/>
        </w:rPr>
        <w:tab/>
      </w:r>
      <w:r>
        <w:rPr>
          <w:lang w:bidi="ru-RU"/>
        </w:rPr>
        <w:tab/>
        <w:t>ii)</w:t>
      </w:r>
      <w:r>
        <w:rPr>
          <w:lang w:bidi="ru-RU"/>
        </w:rPr>
        <w:tab/>
      </w:r>
      <w:r w:rsidR="005A652B" w:rsidRPr="005A652B">
        <w:rPr>
          <w:lang w:bidi="ru-RU"/>
        </w:rPr>
        <w:t>Должно ли эталонное топливо быть смешанным с этанолом или нет?</w:t>
      </w:r>
    </w:p>
    <w:p w:rsidR="005A652B" w:rsidRPr="005A652B" w:rsidRDefault="003D4B78" w:rsidP="003D4B78">
      <w:pPr>
        <w:pStyle w:val="SingleTxtGR"/>
        <w:ind w:left="2835" w:hanging="1701"/>
        <w:rPr>
          <w:lang w:bidi="ru-RU"/>
        </w:rPr>
      </w:pPr>
      <w:r>
        <w:rPr>
          <w:lang w:bidi="ru-RU"/>
        </w:rPr>
        <w:tab/>
      </w:r>
      <w:r>
        <w:rPr>
          <w:lang w:bidi="ru-RU"/>
        </w:rPr>
        <w:tab/>
        <w:t>iii)</w:t>
      </w:r>
      <w:r>
        <w:rPr>
          <w:lang w:bidi="ru-RU"/>
        </w:rPr>
        <w:tab/>
      </w:r>
      <w:r w:rsidR="005A652B" w:rsidRPr="005A652B">
        <w:rPr>
          <w:lang w:bidi="ru-RU"/>
        </w:rPr>
        <w:t>Могут ли спецификации эталонного топлива храниться це</w:t>
      </w:r>
      <w:r w:rsidR="005A652B" w:rsidRPr="005A652B">
        <w:rPr>
          <w:lang w:bidi="ru-RU"/>
        </w:rPr>
        <w:t>н</w:t>
      </w:r>
      <w:r w:rsidR="005A652B" w:rsidRPr="005A652B">
        <w:rPr>
          <w:lang w:bidi="ru-RU"/>
        </w:rPr>
        <w:t>трализованно, например, в пересмотренных ГТП ООН № 2, или, например, в приложении к общей резолюции?</w:t>
      </w:r>
    </w:p>
    <w:p w:rsidR="005A652B" w:rsidRPr="005A652B" w:rsidRDefault="00730797" w:rsidP="00730797">
      <w:pPr>
        <w:pStyle w:val="SingleTxtGR"/>
        <w:ind w:left="2268" w:hanging="1134"/>
        <w:rPr>
          <w:lang w:bidi="ru-RU"/>
        </w:rPr>
      </w:pPr>
      <w:r>
        <w:rPr>
          <w:lang w:bidi="ru-RU"/>
        </w:rPr>
        <w:lastRenderedPageBreak/>
        <w:tab/>
      </w:r>
      <w:r>
        <w:rPr>
          <w:lang w:bidi="ru-RU"/>
        </w:rPr>
        <w:tab/>
      </w:r>
      <w:r w:rsidR="005A652B" w:rsidRPr="005A652B">
        <w:rPr>
          <w:lang w:bidi="ru-RU"/>
        </w:rPr>
        <w:t>НРГ по ТЭТХ решила, что на данный момент уместно определить эталонное топливо E0 (октановое число 95 по исследовательскому методу (RON)), указанное в нынешних ГТП ООН № 2, в специал</w:t>
      </w:r>
      <w:r w:rsidR="005A652B" w:rsidRPr="005A652B">
        <w:rPr>
          <w:lang w:bidi="ru-RU"/>
        </w:rPr>
        <w:t>ь</w:t>
      </w:r>
      <w:r w:rsidR="005A652B" w:rsidRPr="005A652B">
        <w:rPr>
          <w:lang w:bidi="ru-RU"/>
        </w:rPr>
        <w:t>ном приложении к ГТП ООН и дополнить его спецификацию еще двумя видами эталонного топлива E0 (90, соот</w:t>
      </w:r>
      <w:r>
        <w:rPr>
          <w:lang w:bidi="ru-RU"/>
        </w:rPr>
        <w:t>ветственно 100 </w:t>
      </w:r>
      <w:r w:rsidR="005A652B" w:rsidRPr="005A652B">
        <w:rPr>
          <w:lang w:bidi="ru-RU"/>
        </w:rPr>
        <w:t xml:space="preserve">RON), Е5 (95 RON) и тремя </w:t>
      </w:r>
      <w:r w:rsidR="003D4B78">
        <w:rPr>
          <w:lang w:bidi="ru-RU"/>
        </w:rPr>
        <w:t>видами эталонного E10 (90, 95 и </w:t>
      </w:r>
      <w:r w:rsidR="005A652B" w:rsidRPr="005A652B">
        <w:rPr>
          <w:lang w:bidi="ru-RU"/>
        </w:rPr>
        <w:t>100 RON). Следует отметить, что все семь видов эталонного то</w:t>
      </w:r>
      <w:r w:rsidR="005A652B" w:rsidRPr="005A652B">
        <w:rPr>
          <w:lang w:bidi="ru-RU"/>
        </w:rPr>
        <w:t>п</w:t>
      </w:r>
      <w:r w:rsidR="005A652B" w:rsidRPr="005A652B">
        <w:rPr>
          <w:lang w:bidi="ru-RU"/>
        </w:rPr>
        <w:t>лива имеют одно и то же давление пара по шкале Рида (60 кПа), в связи с чем некоторые представители в НРГ по ТЭТХ задали в</w:t>
      </w:r>
      <w:r w:rsidR="005A652B" w:rsidRPr="005A652B">
        <w:rPr>
          <w:lang w:bidi="ru-RU"/>
        </w:rPr>
        <w:t>о</w:t>
      </w:r>
      <w:r w:rsidR="005A652B" w:rsidRPr="005A652B">
        <w:rPr>
          <w:lang w:bidi="ru-RU"/>
        </w:rPr>
        <w:t>прос о том, действительно ли необходимо указать так много ра</w:t>
      </w:r>
      <w:r w:rsidR="005A652B" w:rsidRPr="005A652B">
        <w:rPr>
          <w:lang w:bidi="ru-RU"/>
        </w:rPr>
        <w:t>з</w:t>
      </w:r>
      <w:r w:rsidR="005A652B" w:rsidRPr="005A652B">
        <w:rPr>
          <w:lang w:bidi="ru-RU"/>
        </w:rPr>
        <w:t>личных видов эталонного топлива. Было решено собрать научные данные и провести оценку возможного влияния различных пар</w:t>
      </w:r>
      <w:r w:rsidR="005A652B" w:rsidRPr="005A652B">
        <w:rPr>
          <w:lang w:bidi="ru-RU"/>
        </w:rPr>
        <w:t>а</w:t>
      </w:r>
      <w:r w:rsidR="005A652B" w:rsidRPr="005A652B">
        <w:rPr>
          <w:lang w:bidi="ru-RU"/>
        </w:rPr>
        <w:t>метров топлива, помимо давления пара по шкале Рида и содерж</w:t>
      </w:r>
      <w:r w:rsidR="005A652B" w:rsidRPr="005A652B">
        <w:rPr>
          <w:lang w:bidi="ru-RU"/>
        </w:rPr>
        <w:t>а</w:t>
      </w:r>
      <w:r w:rsidR="005A652B" w:rsidRPr="005A652B">
        <w:rPr>
          <w:lang w:bidi="ru-RU"/>
        </w:rPr>
        <w:t>ния этанола в смеси, на результаты испытания на выбросы в виде испарений. При наличии достаточных научных данных, предста</w:t>
      </w:r>
      <w:r w:rsidR="005A652B" w:rsidRPr="005A652B">
        <w:rPr>
          <w:lang w:bidi="ru-RU"/>
        </w:rPr>
        <w:t>в</w:t>
      </w:r>
      <w:r w:rsidR="005A652B" w:rsidRPr="005A652B">
        <w:rPr>
          <w:lang w:bidi="ru-RU"/>
        </w:rPr>
        <w:t>ляющихся приемлемыми, НРГ по ТЭТХ будет предпринимать ус</w:t>
      </w:r>
      <w:r w:rsidR="005A652B" w:rsidRPr="005A652B">
        <w:rPr>
          <w:lang w:bidi="ru-RU"/>
        </w:rPr>
        <w:t>и</w:t>
      </w:r>
      <w:r w:rsidR="005A652B" w:rsidRPr="005A652B">
        <w:rPr>
          <w:lang w:bidi="ru-RU"/>
        </w:rPr>
        <w:t>лия по сокращению числа эталонных видов топлива и в устано</w:t>
      </w:r>
      <w:r w:rsidR="005A652B" w:rsidRPr="005A652B">
        <w:rPr>
          <w:lang w:bidi="ru-RU"/>
        </w:rPr>
        <w:t>в</w:t>
      </w:r>
      <w:r w:rsidR="005A652B" w:rsidRPr="005A652B">
        <w:rPr>
          <w:lang w:bidi="ru-RU"/>
        </w:rPr>
        <w:t>ленном порядке внесет соответствующие поправки в ГТП ООН.</w:t>
      </w:r>
    </w:p>
    <w:p w:rsidR="005A652B" w:rsidRPr="005A652B" w:rsidRDefault="003D4B78" w:rsidP="009F4869">
      <w:pPr>
        <w:pStyle w:val="SingleTxtGR"/>
        <w:rPr>
          <w:lang w:bidi="ru-RU"/>
        </w:rPr>
      </w:pPr>
      <w:r>
        <w:rPr>
          <w:lang w:bidi="ru-RU"/>
        </w:rPr>
        <w:tab/>
        <w:t>c)</w:t>
      </w:r>
      <w:r>
        <w:rPr>
          <w:lang w:bidi="ru-RU"/>
        </w:rPr>
        <w:tab/>
      </w:r>
      <w:r w:rsidR="005A652B" w:rsidRPr="005A652B">
        <w:rPr>
          <w:lang w:bidi="ru-RU"/>
        </w:rPr>
        <w:t>Опред</w:t>
      </w:r>
      <w:r>
        <w:rPr>
          <w:lang w:bidi="ru-RU"/>
        </w:rPr>
        <w:t>еление и положение, касающиеся «</w:t>
      </w:r>
      <w:r w:rsidR="005A652B" w:rsidRPr="005A652B">
        <w:rPr>
          <w:lang w:bidi="ru-RU"/>
        </w:rPr>
        <w:t>срока службы</w:t>
      </w:r>
      <w:r>
        <w:rPr>
          <w:lang w:bidi="ru-RU"/>
        </w:rPr>
        <w:t>»</w:t>
      </w:r>
      <w:r w:rsidR="005A652B" w:rsidRPr="005A652B">
        <w:rPr>
          <w:lang w:bidi="ru-RU"/>
        </w:rPr>
        <w:t>.</w:t>
      </w:r>
    </w:p>
    <w:p w:rsidR="005A652B" w:rsidRPr="005A652B" w:rsidRDefault="005A652B" w:rsidP="003D4B78">
      <w:pPr>
        <w:pStyle w:val="SingleTxtGR"/>
        <w:ind w:left="2268" w:hanging="1134"/>
        <w:rPr>
          <w:lang w:bidi="ru-RU"/>
        </w:rPr>
      </w:pPr>
      <w:r w:rsidRPr="005A652B">
        <w:rPr>
          <w:lang w:bidi="ru-RU"/>
        </w:rPr>
        <w:tab/>
      </w:r>
      <w:r w:rsidR="003D4B78">
        <w:rPr>
          <w:lang w:bidi="ru-RU"/>
        </w:rPr>
        <w:tab/>
      </w:r>
      <w:r w:rsidRPr="005A652B">
        <w:rPr>
          <w:lang w:bidi="ru-RU"/>
        </w:rPr>
        <w:t>Необходимость в определении «срока службы» была подробно о</w:t>
      </w:r>
      <w:r w:rsidRPr="005A652B">
        <w:rPr>
          <w:lang w:bidi="ru-RU"/>
        </w:rPr>
        <w:t>б</w:t>
      </w:r>
      <w:r w:rsidRPr="005A652B">
        <w:rPr>
          <w:lang w:bidi="ru-RU"/>
        </w:rPr>
        <w:t>суждена в НРГ по ТЭТХ, и, с опорой на согласованн</w:t>
      </w:r>
      <w:r w:rsidR="003D4B78">
        <w:rPr>
          <w:lang w:bidi="ru-RU"/>
        </w:rPr>
        <w:t>ость с ГТП ООН № 4, 5 и 11, НРГ </w:t>
      </w:r>
      <w:r w:rsidRPr="005A652B">
        <w:rPr>
          <w:lang w:bidi="ru-RU"/>
        </w:rPr>
        <w:t>по ТЭТХ решила включить в проект ГТП ООН определение и положение, с тем чтобы уточнить, в пр</w:t>
      </w:r>
      <w:r w:rsidRPr="005A652B">
        <w:rPr>
          <w:lang w:bidi="ru-RU"/>
        </w:rPr>
        <w:t>е</w:t>
      </w:r>
      <w:r w:rsidRPr="005A652B">
        <w:rPr>
          <w:lang w:bidi="ru-RU"/>
        </w:rPr>
        <w:t>делах каких временных рамок или при каком пробеге и при каких условиях транспортные средства, представленные испытуемым б</w:t>
      </w:r>
      <w:r w:rsidRPr="005A652B">
        <w:rPr>
          <w:lang w:bidi="ru-RU"/>
        </w:rPr>
        <w:t>а</w:t>
      </w:r>
      <w:r w:rsidRPr="005A652B">
        <w:rPr>
          <w:lang w:bidi="ru-RU"/>
        </w:rPr>
        <w:t>зовым транспортным средством, используемым для утверждения типа транспортного средства, должны соответствовать требован</w:t>
      </w:r>
      <w:r w:rsidRPr="005A652B">
        <w:rPr>
          <w:lang w:bidi="ru-RU"/>
        </w:rPr>
        <w:t>и</w:t>
      </w:r>
      <w:r w:rsidRPr="005A652B">
        <w:rPr>
          <w:lang w:bidi="ru-RU"/>
        </w:rPr>
        <w:t>ям к выбросам в результате испарения.</w:t>
      </w:r>
    </w:p>
    <w:p w:rsidR="005A652B" w:rsidRPr="005A652B" w:rsidRDefault="005A652B" w:rsidP="009F4869">
      <w:pPr>
        <w:pStyle w:val="SingleTxtGR"/>
        <w:rPr>
          <w:lang w:bidi="ru-RU"/>
        </w:rPr>
      </w:pPr>
      <w:r w:rsidRPr="005A652B">
        <w:rPr>
          <w:lang w:bidi="ru-RU"/>
        </w:rPr>
        <w:t>20.</w:t>
      </w:r>
      <w:r w:rsidRPr="005A652B">
        <w:rPr>
          <w:lang w:bidi="ru-RU"/>
        </w:rPr>
        <w:tab/>
        <w:t>Для испытания типа III, в частности: необходимость включения требов</w:t>
      </w:r>
      <w:r w:rsidRPr="005A652B">
        <w:rPr>
          <w:lang w:bidi="ru-RU"/>
        </w:rPr>
        <w:t>а</w:t>
      </w:r>
      <w:r w:rsidRPr="005A652B">
        <w:rPr>
          <w:lang w:bidi="ru-RU"/>
        </w:rPr>
        <w:t>ний, касающихся физических испытаний для определения уровня выбросов картерных газов и процедур сопутствующих испытаний.</w:t>
      </w:r>
    </w:p>
    <w:p w:rsidR="005A652B" w:rsidRPr="005A652B" w:rsidRDefault="003D4B78" w:rsidP="003D4B78">
      <w:pPr>
        <w:pStyle w:val="SingleTxtGR"/>
        <w:ind w:left="1701" w:hanging="567"/>
        <w:rPr>
          <w:lang w:bidi="ru-RU"/>
        </w:rPr>
      </w:pPr>
      <w:r>
        <w:rPr>
          <w:lang w:bidi="ru-RU"/>
        </w:rPr>
        <w:tab/>
      </w:r>
      <w:r w:rsidR="005A652B" w:rsidRPr="005A652B">
        <w:rPr>
          <w:lang w:bidi="ru-RU"/>
        </w:rPr>
        <w:t>На тот случай, если орган по официальному утверждению сомневается в правильности заявления изготовителя транспортного средства или если двигатель оснащен другой системой ограничения выбросов в виде ка</w:t>
      </w:r>
      <w:r w:rsidR="005A652B" w:rsidRPr="005A652B">
        <w:rPr>
          <w:lang w:bidi="ru-RU"/>
        </w:rPr>
        <w:t>р</w:t>
      </w:r>
      <w:r w:rsidR="005A652B" w:rsidRPr="005A652B">
        <w:rPr>
          <w:lang w:bidi="ru-RU"/>
        </w:rPr>
        <w:t>терных газов нового типа, первоначальное предложение ЕК содержит два альтернативных физических испытания, которые направлены на выясн</w:t>
      </w:r>
      <w:r w:rsidR="005A652B" w:rsidRPr="005A652B">
        <w:rPr>
          <w:lang w:bidi="ru-RU"/>
        </w:rPr>
        <w:t>е</w:t>
      </w:r>
      <w:r w:rsidR="005A652B" w:rsidRPr="005A652B">
        <w:rPr>
          <w:lang w:bidi="ru-RU"/>
        </w:rPr>
        <w:t>ние того, является ли система ограничения выбросов в виде картерных газов герметичной, с тем чтобы не допустить любых выбросов таких г</w:t>
      </w:r>
      <w:r w:rsidR="005A652B" w:rsidRPr="005A652B">
        <w:rPr>
          <w:lang w:bidi="ru-RU"/>
        </w:rPr>
        <w:t>а</w:t>
      </w:r>
      <w:r w:rsidR="005A652B" w:rsidRPr="005A652B">
        <w:rPr>
          <w:lang w:bidi="ru-RU"/>
        </w:rPr>
        <w:t>зов в атмосферу, обеспечив их сгорание. Вместе с тем НРГ по ТЭТХ и</w:t>
      </w:r>
      <w:r w:rsidR="005A652B" w:rsidRPr="005A652B">
        <w:rPr>
          <w:lang w:bidi="ru-RU"/>
        </w:rPr>
        <w:t>з</w:t>
      </w:r>
      <w:r w:rsidR="005A652B" w:rsidRPr="005A652B">
        <w:rPr>
          <w:lang w:bidi="ru-RU"/>
        </w:rPr>
        <w:t>начально не приняла эти испытания, в силу чего было решено начать с</w:t>
      </w:r>
      <w:r w:rsidR="005A652B" w:rsidRPr="005A652B">
        <w:rPr>
          <w:lang w:bidi="ru-RU"/>
        </w:rPr>
        <w:t>о</w:t>
      </w:r>
      <w:r w:rsidR="005A652B" w:rsidRPr="005A652B">
        <w:rPr>
          <w:lang w:bidi="ru-RU"/>
        </w:rPr>
        <w:t>гласование требований, запросив у изготовителя транспортного средства письменное заявление в подтверждение надлежащей конструкции и ге</w:t>
      </w:r>
      <w:r w:rsidR="005A652B" w:rsidRPr="005A652B">
        <w:rPr>
          <w:lang w:bidi="ru-RU"/>
        </w:rPr>
        <w:t>р</w:t>
      </w:r>
      <w:r w:rsidR="005A652B" w:rsidRPr="005A652B">
        <w:rPr>
          <w:lang w:bidi="ru-RU"/>
        </w:rPr>
        <w:t>метичности картера, гарантирующих сжигание картерных газов. НРГ по ТЭТХ отложила обсуждение процедуры физического испытания, а также условий, при которых физическое испытание может быть запрошено о</w:t>
      </w:r>
      <w:r w:rsidR="005A652B" w:rsidRPr="005A652B">
        <w:rPr>
          <w:lang w:bidi="ru-RU"/>
        </w:rPr>
        <w:t>р</w:t>
      </w:r>
      <w:r w:rsidR="005A652B" w:rsidRPr="005A652B">
        <w:rPr>
          <w:lang w:bidi="ru-RU"/>
        </w:rPr>
        <w:t>ганом по официальному утверждению, и выразила намерение отразить эти вопросы в будущей поправке.</w:t>
      </w:r>
    </w:p>
    <w:p w:rsidR="005A652B" w:rsidRPr="005A652B" w:rsidRDefault="005A652B" w:rsidP="009F4869">
      <w:pPr>
        <w:pStyle w:val="SingleTxtGR"/>
        <w:rPr>
          <w:lang w:bidi="ru-RU"/>
        </w:rPr>
      </w:pPr>
      <w:r w:rsidRPr="005A652B">
        <w:rPr>
          <w:lang w:bidi="ru-RU"/>
        </w:rPr>
        <w:t>21.</w:t>
      </w:r>
      <w:r w:rsidRPr="005A652B">
        <w:rPr>
          <w:lang w:bidi="ru-RU"/>
        </w:rPr>
        <w:tab/>
        <w:t>Для испытания типа IV, в частности:</w:t>
      </w:r>
    </w:p>
    <w:p w:rsidR="005A652B" w:rsidRPr="005A652B" w:rsidRDefault="00D772A5" w:rsidP="00D772A5">
      <w:pPr>
        <w:pStyle w:val="SingleTxtGR"/>
        <w:ind w:left="2268" w:hanging="1134"/>
        <w:rPr>
          <w:lang w:bidi="ru-RU"/>
        </w:rPr>
      </w:pPr>
      <w:r>
        <w:rPr>
          <w:lang w:bidi="ru-RU"/>
        </w:rPr>
        <w:tab/>
        <w:t>a)</w:t>
      </w:r>
      <w:r>
        <w:rPr>
          <w:lang w:bidi="ru-RU"/>
        </w:rPr>
        <w:tab/>
      </w:r>
      <w:r w:rsidR="005A652B" w:rsidRPr="005A652B">
        <w:rPr>
          <w:lang w:bidi="ru-RU"/>
        </w:rPr>
        <w:t>Адаптация положений, касающихся трехколесных транспортных средств, в случае необходимости.</w:t>
      </w:r>
    </w:p>
    <w:p w:rsidR="005A652B" w:rsidRPr="005A652B" w:rsidRDefault="005A652B" w:rsidP="00D772A5">
      <w:pPr>
        <w:pStyle w:val="SingleTxtGR"/>
        <w:ind w:left="2268" w:hanging="1134"/>
        <w:rPr>
          <w:lang w:bidi="ru-RU"/>
        </w:rPr>
      </w:pPr>
      <w:r w:rsidRPr="005A652B">
        <w:rPr>
          <w:lang w:bidi="ru-RU"/>
        </w:rPr>
        <w:lastRenderedPageBreak/>
        <w:tab/>
      </w:r>
      <w:r w:rsidR="00D772A5">
        <w:rPr>
          <w:lang w:bidi="ru-RU"/>
        </w:rPr>
        <w:tab/>
      </w:r>
      <w:r w:rsidRPr="005A652B">
        <w:rPr>
          <w:lang w:bidi="ru-RU"/>
        </w:rPr>
        <w:t>В целом НРГ по ТЭТХ пришла к выводу о том, что процедуры и</w:t>
      </w:r>
      <w:r w:rsidRPr="005A652B">
        <w:rPr>
          <w:lang w:bidi="ru-RU"/>
        </w:rPr>
        <w:t>с</w:t>
      </w:r>
      <w:r w:rsidRPr="005A652B">
        <w:rPr>
          <w:lang w:bidi="ru-RU"/>
        </w:rPr>
        <w:t>пытаний, предназначенные для двухколесных транспортных средств, также могут быть применяться в отношении определенных категорий трехколесных транспортных средств без дополнительной адаптации таких процедур испытаний и предельных значений для проверки эксплуатационных характеристик. НРГ по ТЭТХ вп</w:t>
      </w:r>
      <w:r w:rsidRPr="005A652B">
        <w:rPr>
          <w:lang w:bidi="ru-RU"/>
        </w:rPr>
        <w:t>о</w:t>
      </w:r>
      <w:r w:rsidRPr="005A652B">
        <w:rPr>
          <w:lang w:bidi="ru-RU"/>
        </w:rPr>
        <w:t>следствии согласилась включить трехколесные транспортные сре</w:t>
      </w:r>
      <w:r w:rsidRPr="005A652B">
        <w:rPr>
          <w:lang w:bidi="ru-RU"/>
        </w:rPr>
        <w:t>д</w:t>
      </w:r>
      <w:r w:rsidRPr="005A652B">
        <w:rPr>
          <w:lang w:bidi="ru-RU"/>
        </w:rPr>
        <w:t>ства в область применения проекта ГТП ООН, при условии доба</w:t>
      </w:r>
      <w:r w:rsidRPr="005A652B">
        <w:rPr>
          <w:lang w:bidi="ru-RU"/>
        </w:rPr>
        <w:t>в</w:t>
      </w:r>
      <w:r w:rsidRPr="005A652B">
        <w:rPr>
          <w:lang w:bidi="ru-RU"/>
        </w:rPr>
        <w:t>ления ссылки на специальную резолюцию № 1 (СР.1) в примеч</w:t>
      </w:r>
      <w:r w:rsidRPr="005A652B">
        <w:rPr>
          <w:lang w:bidi="ru-RU"/>
        </w:rPr>
        <w:t>а</w:t>
      </w:r>
      <w:r w:rsidRPr="005A652B">
        <w:rPr>
          <w:lang w:bidi="ru-RU"/>
        </w:rPr>
        <w:t>нии, путем добавления пояснения в пункт, включенный в часть А предложения.</w:t>
      </w:r>
    </w:p>
    <w:p w:rsidR="005A652B" w:rsidRPr="005A652B" w:rsidRDefault="00D772A5" w:rsidP="009F4869">
      <w:pPr>
        <w:pStyle w:val="SingleTxtGR"/>
        <w:rPr>
          <w:lang w:bidi="ru-RU"/>
        </w:rPr>
      </w:pPr>
      <w:r>
        <w:rPr>
          <w:lang w:bidi="ru-RU"/>
        </w:rPr>
        <w:tab/>
        <w:t>b)</w:t>
      </w:r>
      <w:r>
        <w:rPr>
          <w:lang w:bidi="ru-RU"/>
        </w:rPr>
        <w:tab/>
      </w:r>
      <w:r w:rsidR="005A652B" w:rsidRPr="005A652B">
        <w:rPr>
          <w:lang w:bidi="ru-RU"/>
        </w:rPr>
        <w:t>Типы испытаний и иерархия испытаний.</w:t>
      </w:r>
    </w:p>
    <w:p w:rsidR="005A652B" w:rsidRPr="005A652B" w:rsidRDefault="005A652B" w:rsidP="00D772A5">
      <w:pPr>
        <w:pStyle w:val="SingleTxtGR"/>
        <w:ind w:left="2268" w:hanging="1134"/>
        <w:rPr>
          <w:lang w:bidi="ru-RU"/>
        </w:rPr>
      </w:pPr>
      <w:r w:rsidRPr="005A652B">
        <w:rPr>
          <w:lang w:bidi="ru-RU"/>
        </w:rPr>
        <w:tab/>
      </w:r>
      <w:r w:rsidR="00D772A5">
        <w:rPr>
          <w:lang w:bidi="ru-RU"/>
        </w:rPr>
        <w:tab/>
      </w:r>
      <w:r w:rsidRPr="005A652B">
        <w:rPr>
          <w:lang w:bidi="ru-RU"/>
        </w:rPr>
        <w:t>Обеспечение ряда вариантов трех альтернативных типов испыт</w:t>
      </w:r>
      <w:r w:rsidRPr="005A652B">
        <w:rPr>
          <w:lang w:bidi="ru-RU"/>
        </w:rPr>
        <w:t>а</w:t>
      </w:r>
      <w:r w:rsidRPr="005A652B">
        <w:rPr>
          <w:lang w:bidi="ru-RU"/>
        </w:rPr>
        <w:t>ний на выбросы в виде испарений, с тем чтобы испытания имели различную степень сложности и проводились с использованием более технически продвинутого и дорогостоящего измерительного оборудования (т.е. начиная с простого массового испытания на проницаемость с использованием пластикового топливного бака, проводимого на простом и дешевом испытательном оборудовании, и заканчивая испытанием полного транспортного средства, треб</w:t>
      </w:r>
      <w:r w:rsidRPr="005A652B">
        <w:rPr>
          <w:lang w:bidi="ru-RU"/>
        </w:rPr>
        <w:t>у</w:t>
      </w:r>
      <w:r w:rsidRPr="005A652B">
        <w:rPr>
          <w:lang w:bidi="ru-RU"/>
        </w:rPr>
        <w:t>ющим дорогостоящего и сложного испытательного оборудования (SHED)</w:t>
      </w:r>
      <w:r w:rsidR="002073D9">
        <w:rPr>
          <w:lang w:bidi="ru-RU"/>
        </w:rPr>
        <w:t>)</w:t>
      </w:r>
      <w:r w:rsidRPr="005A652B">
        <w:rPr>
          <w:lang w:bidi="ru-RU"/>
        </w:rPr>
        <w:t>.</w:t>
      </w:r>
    </w:p>
    <w:p w:rsidR="005A652B" w:rsidRPr="005A652B" w:rsidRDefault="005A652B" w:rsidP="00D772A5">
      <w:pPr>
        <w:pStyle w:val="SingleTxtGR"/>
        <w:ind w:left="2268" w:hanging="1134"/>
        <w:rPr>
          <w:lang w:bidi="ru-RU"/>
        </w:rPr>
      </w:pPr>
      <w:r w:rsidRPr="005A652B">
        <w:rPr>
          <w:lang w:bidi="ru-RU"/>
        </w:rPr>
        <w:tab/>
      </w:r>
      <w:r w:rsidR="00D772A5">
        <w:rPr>
          <w:lang w:bidi="ru-RU"/>
        </w:rPr>
        <w:tab/>
      </w:r>
      <w:r w:rsidRPr="005A652B">
        <w:rPr>
          <w:lang w:bidi="ru-RU"/>
        </w:rPr>
        <w:t>Предлагаемое простое испытание на проницаемость неметаллич</w:t>
      </w:r>
      <w:r w:rsidRPr="005A652B">
        <w:rPr>
          <w:lang w:bidi="ru-RU"/>
        </w:rPr>
        <w:t>е</w:t>
      </w:r>
      <w:r w:rsidRPr="005A652B">
        <w:rPr>
          <w:lang w:bidi="ru-RU"/>
        </w:rPr>
        <w:t>ского топливного бака в качестве наиболее соответствующего ко</w:t>
      </w:r>
      <w:r w:rsidRPr="005A652B">
        <w:rPr>
          <w:lang w:bidi="ru-RU"/>
        </w:rPr>
        <w:t>м</w:t>
      </w:r>
      <w:r w:rsidRPr="005A652B">
        <w:rPr>
          <w:lang w:bidi="ru-RU"/>
        </w:rPr>
        <w:t>понента в отношении выбросов в виде испарений и несколько б</w:t>
      </w:r>
      <w:r w:rsidRPr="005A652B">
        <w:rPr>
          <w:lang w:bidi="ru-RU"/>
        </w:rPr>
        <w:t>о</w:t>
      </w:r>
      <w:r w:rsidRPr="005A652B">
        <w:rPr>
          <w:lang w:bidi="ru-RU"/>
        </w:rPr>
        <w:t>лее сложное испытание на проницаемость, позволяющее измерять выбросы в виде испарений из топливного бака и системы подачи топлива, не были сочтены эквивалентными в плане полномасшта</w:t>
      </w:r>
      <w:r w:rsidRPr="005A652B">
        <w:rPr>
          <w:lang w:bidi="ru-RU"/>
        </w:rPr>
        <w:t>б</w:t>
      </w:r>
      <w:r w:rsidRPr="005A652B">
        <w:rPr>
          <w:lang w:bidi="ru-RU"/>
        </w:rPr>
        <w:t>ной оценки выбросов в результате испарения всего транспортного средства с помощью испытания SHED. НРГ по ТЭТХ исходила из того, что, как правило, испытание на выбросы в результате испар</w:t>
      </w:r>
      <w:r w:rsidRPr="005A652B">
        <w:rPr>
          <w:lang w:bidi="ru-RU"/>
        </w:rPr>
        <w:t>е</w:t>
      </w:r>
      <w:r w:rsidRPr="005A652B">
        <w:rPr>
          <w:lang w:bidi="ru-RU"/>
        </w:rPr>
        <w:t>ния двухколесного мотоцикла, мотоцикла с коляской и трехколе</w:t>
      </w:r>
      <w:r w:rsidRPr="005A652B">
        <w:rPr>
          <w:lang w:bidi="ru-RU"/>
        </w:rPr>
        <w:t>с</w:t>
      </w:r>
      <w:r w:rsidRPr="005A652B">
        <w:rPr>
          <w:lang w:bidi="ru-RU"/>
        </w:rPr>
        <w:t>ного мотоцикла должно быть проведено в соответствии с процед</w:t>
      </w:r>
      <w:r w:rsidRPr="005A652B">
        <w:rPr>
          <w:lang w:bidi="ru-RU"/>
        </w:rPr>
        <w:t>у</w:t>
      </w:r>
      <w:r w:rsidRPr="005A652B">
        <w:rPr>
          <w:lang w:bidi="ru-RU"/>
        </w:rPr>
        <w:t>р</w:t>
      </w:r>
      <w:r w:rsidR="002073D9">
        <w:rPr>
          <w:lang w:bidi="ru-RU"/>
        </w:rPr>
        <w:t>ой испытания SHED. Вместе с тем</w:t>
      </w:r>
      <w:r w:rsidRPr="005A652B">
        <w:rPr>
          <w:lang w:bidi="ru-RU"/>
        </w:rPr>
        <w:t xml:space="preserve"> НРГ согласилась предоставить Договаривающимся сторонам определенную гибкость в отношении режима двух- и трехколесных мопедов путем применения одной из трех процедур испытаний, изложенных в ГТП ООН. Впоследствии была предложена, обсуждена и принята НРГ по ТЭТХ иерархич</w:t>
      </w:r>
      <w:r w:rsidRPr="005A652B">
        <w:rPr>
          <w:lang w:bidi="ru-RU"/>
        </w:rPr>
        <w:t>е</w:t>
      </w:r>
      <w:r w:rsidRPr="005A652B">
        <w:rPr>
          <w:lang w:bidi="ru-RU"/>
        </w:rPr>
        <w:t>ская градация из трех процедур испытаний.</w:t>
      </w:r>
    </w:p>
    <w:p w:rsidR="005A652B" w:rsidRPr="005A652B" w:rsidRDefault="00D772A5" w:rsidP="00D772A5">
      <w:pPr>
        <w:pStyle w:val="SingleTxtGR"/>
        <w:ind w:left="2268" w:hanging="1134"/>
        <w:rPr>
          <w:lang w:bidi="ru-RU"/>
        </w:rPr>
      </w:pPr>
      <w:r>
        <w:rPr>
          <w:lang w:bidi="ru-RU"/>
        </w:rPr>
        <w:tab/>
        <w:t>c)</w:t>
      </w:r>
      <w:r>
        <w:rPr>
          <w:lang w:bidi="ru-RU"/>
        </w:rPr>
        <w:tab/>
      </w:r>
      <w:r w:rsidR="005A652B" w:rsidRPr="005A652B">
        <w:rPr>
          <w:lang w:bidi="ru-RU"/>
        </w:rPr>
        <w:t>Надлежащая подготовка к проведению испытания SHED и цикл предварительного кондиционирования.</w:t>
      </w:r>
    </w:p>
    <w:p w:rsidR="005A652B" w:rsidRPr="005A652B" w:rsidRDefault="005A652B" w:rsidP="00D772A5">
      <w:pPr>
        <w:pStyle w:val="SingleTxtGR"/>
        <w:ind w:left="2268" w:hanging="1134"/>
        <w:rPr>
          <w:lang w:bidi="ru-RU"/>
        </w:rPr>
      </w:pPr>
      <w:r w:rsidRPr="005A652B">
        <w:rPr>
          <w:lang w:bidi="ru-RU"/>
        </w:rPr>
        <w:tab/>
      </w:r>
      <w:r w:rsidR="00D772A5">
        <w:rPr>
          <w:lang w:bidi="ru-RU"/>
        </w:rPr>
        <w:tab/>
      </w:r>
      <w:r w:rsidRPr="005A652B">
        <w:rPr>
          <w:lang w:bidi="ru-RU"/>
        </w:rPr>
        <w:t>В отношении двухколесных транспортных средств в рамках обл</w:t>
      </w:r>
      <w:r w:rsidRPr="005A652B">
        <w:rPr>
          <w:lang w:bidi="ru-RU"/>
        </w:rPr>
        <w:t>а</w:t>
      </w:r>
      <w:r w:rsidRPr="005A652B">
        <w:rPr>
          <w:lang w:bidi="ru-RU"/>
        </w:rPr>
        <w:t>сти применения ГТП ООН № 2 НРГ по ТЭТХ приняла решение з</w:t>
      </w:r>
      <w:r w:rsidRPr="005A652B">
        <w:rPr>
          <w:lang w:bidi="ru-RU"/>
        </w:rPr>
        <w:t>а</w:t>
      </w:r>
      <w:r w:rsidRPr="005A652B">
        <w:rPr>
          <w:lang w:bidi="ru-RU"/>
        </w:rPr>
        <w:t>няться всемирным циклом испытаний мотоциклов (ВЦИМ) путем определения надлежащих условий подготовки испытаний и пре</w:t>
      </w:r>
      <w:r w:rsidRPr="005A652B">
        <w:rPr>
          <w:lang w:bidi="ru-RU"/>
        </w:rPr>
        <w:t>д</w:t>
      </w:r>
      <w:r w:rsidRPr="005A652B">
        <w:rPr>
          <w:lang w:bidi="ru-RU"/>
        </w:rPr>
        <w:t>варительного кондиционирования. В отношении трехколесных транспортных средств в рамках</w:t>
      </w:r>
      <w:r w:rsidR="00D772A5">
        <w:rPr>
          <w:lang w:bidi="ru-RU"/>
        </w:rPr>
        <w:t xml:space="preserve"> области применения проекта ГТП </w:t>
      </w:r>
      <w:r w:rsidRPr="005A652B">
        <w:rPr>
          <w:lang w:bidi="ru-RU"/>
        </w:rPr>
        <w:t>ООН представлялось менее очевидным, как выбрать униф</w:t>
      </w:r>
      <w:r w:rsidRPr="005A652B">
        <w:rPr>
          <w:lang w:bidi="ru-RU"/>
        </w:rPr>
        <w:t>и</w:t>
      </w:r>
      <w:r w:rsidRPr="005A652B">
        <w:rPr>
          <w:lang w:bidi="ru-RU"/>
        </w:rPr>
        <w:t>цированное лабораторное испытание для обеспечения достаточн</w:t>
      </w:r>
      <w:r w:rsidRPr="005A652B">
        <w:rPr>
          <w:lang w:bidi="ru-RU"/>
        </w:rPr>
        <w:t>о</w:t>
      </w:r>
      <w:r w:rsidRPr="005A652B">
        <w:rPr>
          <w:lang w:bidi="ru-RU"/>
        </w:rPr>
        <w:t>го накопления тепла, а также предусмотреть достаточное колич</w:t>
      </w:r>
      <w:r w:rsidRPr="005A652B">
        <w:rPr>
          <w:lang w:bidi="ru-RU"/>
        </w:rPr>
        <w:t>е</w:t>
      </w:r>
      <w:r w:rsidRPr="005A652B">
        <w:rPr>
          <w:lang w:bidi="ru-RU"/>
        </w:rPr>
        <w:t>ство времени для очистки угольного фильтра в качестве предвар</w:t>
      </w:r>
      <w:r w:rsidRPr="005A652B">
        <w:rPr>
          <w:lang w:bidi="ru-RU"/>
        </w:rPr>
        <w:t>и</w:t>
      </w:r>
      <w:r w:rsidRPr="005A652B">
        <w:rPr>
          <w:lang w:bidi="ru-RU"/>
        </w:rPr>
        <w:lastRenderedPageBreak/>
        <w:t>тельного кондиционирования как при испытании на определение утечки в дневное время, так и при испытании на определение уте</w:t>
      </w:r>
      <w:r w:rsidRPr="005A652B">
        <w:rPr>
          <w:lang w:bidi="ru-RU"/>
        </w:rPr>
        <w:t>ч</w:t>
      </w:r>
      <w:r w:rsidRPr="005A652B">
        <w:rPr>
          <w:lang w:bidi="ru-RU"/>
        </w:rPr>
        <w:t>ки в результате горячего насыщения перед выключением двигателя. В этой связи было предложено разрешить национальный испыт</w:t>
      </w:r>
      <w:r w:rsidRPr="005A652B">
        <w:rPr>
          <w:lang w:bidi="ru-RU"/>
        </w:rPr>
        <w:t>а</w:t>
      </w:r>
      <w:r w:rsidRPr="005A652B">
        <w:rPr>
          <w:lang w:bidi="ru-RU"/>
        </w:rPr>
        <w:t>тельный цикл типа I для трехколесных транспортных средств при выполнении следующих двух условий.</w:t>
      </w:r>
    </w:p>
    <w:p w:rsidR="005A652B" w:rsidRPr="005A652B" w:rsidRDefault="005A652B" w:rsidP="00D772A5">
      <w:pPr>
        <w:pStyle w:val="SingleTxtGR"/>
        <w:ind w:left="2268" w:hanging="1134"/>
        <w:rPr>
          <w:lang w:bidi="ru-RU"/>
        </w:rPr>
      </w:pPr>
      <w:r w:rsidRPr="005A652B">
        <w:rPr>
          <w:lang w:bidi="ru-RU"/>
        </w:rPr>
        <w:tab/>
      </w:r>
      <w:r w:rsidR="00D772A5">
        <w:rPr>
          <w:lang w:bidi="ru-RU"/>
        </w:rPr>
        <w:tab/>
      </w:r>
      <w:r w:rsidRPr="005A652B">
        <w:rPr>
          <w:lang w:bidi="ru-RU"/>
        </w:rPr>
        <w:t>Первое условие заключается в том, чтобы гарантировать прогрев двигателя и его работу при стабильных температурных условиях эксплуатации, обеспеченных в результате выполнения условия 2. Условие 2 предусматривает минимальное общее время испытания, равное 780 с</w:t>
      </w:r>
      <w:r w:rsidR="002073D9">
        <w:rPr>
          <w:lang w:bidi="ru-RU"/>
        </w:rPr>
        <w:t>екунд</w:t>
      </w:r>
      <w:r w:rsidRPr="005A652B">
        <w:rPr>
          <w:lang w:bidi="ru-RU"/>
        </w:rPr>
        <w:t>, которое было определено исходя из продолж</w:t>
      </w:r>
      <w:r w:rsidRPr="005A652B">
        <w:rPr>
          <w:lang w:bidi="ru-RU"/>
        </w:rPr>
        <w:t>и</w:t>
      </w:r>
      <w:r w:rsidRPr="005A652B">
        <w:rPr>
          <w:lang w:bidi="ru-RU"/>
        </w:rPr>
        <w:t>тельности испытательного цикла</w:t>
      </w:r>
      <w:r w:rsidR="002073D9">
        <w:rPr>
          <w:lang w:bidi="ru-RU"/>
        </w:rPr>
        <w:t xml:space="preserve"> в соответствии с Правил</w:t>
      </w:r>
      <w:r w:rsidR="002073D9">
        <w:rPr>
          <w:lang w:bidi="ru-RU"/>
        </w:rPr>
        <w:t>а</w:t>
      </w:r>
      <w:r w:rsidR="002073D9">
        <w:rPr>
          <w:lang w:bidi="ru-RU"/>
        </w:rPr>
        <w:t>ми ООН </w:t>
      </w:r>
      <w:r w:rsidRPr="005A652B">
        <w:rPr>
          <w:lang w:bidi="ru-RU"/>
        </w:rPr>
        <w:t>№ 40. Такие временные рамки должны также быть дост</w:t>
      </w:r>
      <w:r w:rsidRPr="005A652B">
        <w:rPr>
          <w:lang w:bidi="ru-RU"/>
        </w:rPr>
        <w:t>а</w:t>
      </w:r>
      <w:r w:rsidRPr="005A652B">
        <w:rPr>
          <w:lang w:bidi="ru-RU"/>
        </w:rPr>
        <w:t>точными для предварительного кондиционирования системы огр</w:t>
      </w:r>
      <w:r w:rsidRPr="005A652B">
        <w:rPr>
          <w:lang w:bidi="ru-RU"/>
        </w:rPr>
        <w:t>а</w:t>
      </w:r>
      <w:r w:rsidRPr="005A652B">
        <w:rPr>
          <w:lang w:bidi="ru-RU"/>
        </w:rPr>
        <w:t>ничения выбросов в результате испарения транспортных средств, на которые распространяется цикл испытания, предусмот</w:t>
      </w:r>
      <w:r w:rsidR="00D772A5">
        <w:rPr>
          <w:lang w:bidi="ru-RU"/>
        </w:rPr>
        <w:t>ренный Правилами </w:t>
      </w:r>
      <w:r w:rsidRPr="005A652B">
        <w:rPr>
          <w:lang w:bidi="ru-RU"/>
        </w:rPr>
        <w:t>ООН № 47, если это применимо согласно национал</w:t>
      </w:r>
      <w:r w:rsidRPr="005A652B">
        <w:rPr>
          <w:lang w:bidi="ru-RU"/>
        </w:rPr>
        <w:t>ь</w:t>
      </w:r>
      <w:r w:rsidRPr="005A652B">
        <w:rPr>
          <w:lang w:bidi="ru-RU"/>
        </w:rPr>
        <w:t>ному законодательству. В отношении любого другого испытател</w:t>
      </w:r>
      <w:r w:rsidRPr="005A652B">
        <w:rPr>
          <w:lang w:bidi="ru-RU"/>
        </w:rPr>
        <w:t>ь</w:t>
      </w:r>
      <w:r w:rsidRPr="005A652B">
        <w:rPr>
          <w:lang w:bidi="ru-RU"/>
        </w:rPr>
        <w:t>ного цикла, определенного для таких трехколесных транспортных средств в рамках области применения ГТП ООН, следует добиват</w:t>
      </w:r>
      <w:r w:rsidRPr="005A652B">
        <w:rPr>
          <w:lang w:bidi="ru-RU"/>
        </w:rPr>
        <w:t>ь</w:t>
      </w:r>
      <w:r w:rsidRPr="005A652B">
        <w:rPr>
          <w:lang w:bidi="ru-RU"/>
        </w:rPr>
        <w:t>ся достижения стабильных условий разогрева, обеспечиваемых за счет соблюдения дополнительного требования о том, что тран</w:t>
      </w:r>
      <w:r w:rsidRPr="005A652B">
        <w:rPr>
          <w:lang w:bidi="ru-RU"/>
        </w:rPr>
        <w:t>с</w:t>
      </w:r>
      <w:r w:rsidRPr="005A652B">
        <w:rPr>
          <w:lang w:bidi="ru-RU"/>
        </w:rPr>
        <w:t>портное средство должно находиться в состоянии движения по крайней мере в течении 780 секунд с момента запуска при перехо</w:t>
      </w:r>
      <w:r w:rsidRPr="005A652B">
        <w:rPr>
          <w:lang w:bidi="ru-RU"/>
        </w:rPr>
        <w:t>д</w:t>
      </w:r>
      <w:r w:rsidRPr="005A652B">
        <w:rPr>
          <w:lang w:bidi="ru-RU"/>
        </w:rPr>
        <w:t>ных условиях, предусмотренных</w:t>
      </w:r>
      <w:r w:rsidR="0033651D">
        <w:rPr>
          <w:lang w:bidi="ru-RU"/>
        </w:rPr>
        <w:t xml:space="preserve"> испытательным циклом типа I. В</w:t>
      </w:r>
      <w:r w:rsidR="0033651D">
        <w:rPr>
          <w:lang w:val="en-US" w:bidi="ru-RU"/>
        </w:rPr>
        <w:t> </w:t>
      </w:r>
      <w:r w:rsidRPr="005A652B">
        <w:rPr>
          <w:lang w:bidi="ru-RU"/>
        </w:rPr>
        <w:t>том случае, если предписанный для испытания типа I промеж</w:t>
      </w:r>
      <w:r w:rsidRPr="005A652B">
        <w:rPr>
          <w:lang w:bidi="ru-RU"/>
        </w:rPr>
        <w:t>у</w:t>
      </w:r>
      <w:r w:rsidRPr="005A652B">
        <w:rPr>
          <w:lang w:bidi="ru-RU"/>
        </w:rPr>
        <w:t>ток времени составляет менее 780 секунд, двигатель должен пр</w:t>
      </w:r>
      <w:r w:rsidRPr="005A652B">
        <w:rPr>
          <w:lang w:bidi="ru-RU"/>
        </w:rPr>
        <w:t>о</w:t>
      </w:r>
      <w:r w:rsidRPr="005A652B">
        <w:rPr>
          <w:lang w:bidi="ru-RU"/>
        </w:rPr>
        <w:t>работать до тех пор, пока не пройдет по крайней мере 780 секунд. С целью уменьшить нагрузку в связи с проведением испытаний и в связи с тем, что мотоциклетная коляска не добавляет выбросов в виде испарений к результатам испытаний оборудованного коляской двухколесного мотоцикла, разумно освободить мотоцикл с коля</w:t>
      </w:r>
      <w:r w:rsidRPr="005A652B">
        <w:rPr>
          <w:lang w:bidi="ru-RU"/>
        </w:rPr>
        <w:t>с</w:t>
      </w:r>
      <w:r w:rsidRPr="005A652B">
        <w:rPr>
          <w:lang w:bidi="ru-RU"/>
        </w:rPr>
        <w:t>кой от испытания на выбросы типа IV при условии, что базовый двухколесный мотоцикл прошел испытание SHED.</w:t>
      </w:r>
    </w:p>
    <w:p w:rsidR="005A652B" w:rsidRPr="005A652B" w:rsidRDefault="00D772A5" w:rsidP="00D772A5">
      <w:pPr>
        <w:pStyle w:val="SingleTxtGR"/>
        <w:ind w:left="2268" w:hanging="1134"/>
        <w:rPr>
          <w:lang w:bidi="ru-RU"/>
        </w:rPr>
      </w:pPr>
      <w:r>
        <w:rPr>
          <w:lang w:bidi="ru-RU"/>
        </w:rPr>
        <w:tab/>
        <w:t>d)</w:t>
      </w:r>
      <w:r>
        <w:rPr>
          <w:lang w:bidi="ru-RU"/>
        </w:rPr>
        <w:tab/>
      </w:r>
      <w:r w:rsidR="005A652B" w:rsidRPr="005A652B">
        <w:rPr>
          <w:lang w:bidi="ru-RU"/>
        </w:rPr>
        <w:t>Долговечность устройств ограничения выбросов в результате исп</w:t>
      </w:r>
      <w:r w:rsidR="005A652B" w:rsidRPr="005A652B">
        <w:rPr>
          <w:lang w:bidi="ru-RU"/>
        </w:rPr>
        <w:t>а</w:t>
      </w:r>
      <w:r w:rsidR="005A652B" w:rsidRPr="005A652B">
        <w:rPr>
          <w:lang w:bidi="ru-RU"/>
        </w:rPr>
        <w:t>рения.</w:t>
      </w:r>
    </w:p>
    <w:p w:rsidR="005A652B" w:rsidRPr="005A652B" w:rsidRDefault="005A652B" w:rsidP="00D772A5">
      <w:pPr>
        <w:pStyle w:val="SingleTxtGR"/>
        <w:ind w:left="2268" w:hanging="1134"/>
        <w:rPr>
          <w:lang w:bidi="ru-RU"/>
        </w:rPr>
      </w:pPr>
      <w:r w:rsidRPr="005A652B">
        <w:rPr>
          <w:lang w:bidi="ru-RU"/>
        </w:rPr>
        <w:tab/>
      </w:r>
      <w:r w:rsidR="00D772A5">
        <w:rPr>
          <w:lang w:bidi="ru-RU"/>
        </w:rPr>
        <w:tab/>
      </w:r>
      <w:r w:rsidRPr="005A652B">
        <w:rPr>
          <w:lang w:bidi="ru-RU"/>
        </w:rPr>
        <w:t>В рамках НРГ по ТЭТХ имело место большое число продолж</w:t>
      </w:r>
      <w:r w:rsidRPr="005A652B">
        <w:rPr>
          <w:lang w:bidi="ru-RU"/>
        </w:rPr>
        <w:t>и</w:t>
      </w:r>
      <w:r w:rsidRPr="005A652B">
        <w:rPr>
          <w:lang w:bidi="ru-RU"/>
        </w:rPr>
        <w:t>тельных дискуссий по вопросам, связанным с долговечностью устройств ограничения выбросов в результате испарения, в частн</w:t>
      </w:r>
      <w:r w:rsidRPr="005A652B">
        <w:rPr>
          <w:lang w:bidi="ru-RU"/>
        </w:rPr>
        <w:t>о</w:t>
      </w:r>
      <w:r w:rsidRPr="005A652B">
        <w:rPr>
          <w:lang w:bidi="ru-RU"/>
        </w:rPr>
        <w:t>сти:</w:t>
      </w:r>
    </w:p>
    <w:p w:rsidR="005A652B" w:rsidRPr="005A652B" w:rsidRDefault="00D772A5" w:rsidP="00D772A5">
      <w:pPr>
        <w:pStyle w:val="SingleTxtGR"/>
        <w:ind w:left="2835" w:hanging="1701"/>
        <w:rPr>
          <w:lang w:bidi="ru-RU"/>
        </w:rPr>
      </w:pPr>
      <w:r>
        <w:rPr>
          <w:lang w:bidi="ru-RU"/>
        </w:rPr>
        <w:tab/>
      </w:r>
      <w:r>
        <w:rPr>
          <w:lang w:bidi="ru-RU"/>
        </w:rPr>
        <w:tab/>
        <w:t>i)</w:t>
      </w:r>
      <w:r>
        <w:rPr>
          <w:lang w:bidi="ru-RU"/>
        </w:rPr>
        <w:tab/>
      </w:r>
      <w:r w:rsidR="005A652B" w:rsidRPr="005A652B">
        <w:rPr>
          <w:lang w:bidi="ru-RU"/>
        </w:rPr>
        <w:t>Подтверждение применения постоянного поправочного к</w:t>
      </w:r>
      <w:r w:rsidR="005A652B" w:rsidRPr="005A652B">
        <w:rPr>
          <w:lang w:bidi="ru-RU"/>
        </w:rPr>
        <w:t>о</w:t>
      </w:r>
      <w:r w:rsidR="005A652B" w:rsidRPr="005A652B">
        <w:rPr>
          <w:lang w:bidi="ru-RU"/>
        </w:rPr>
        <w:t>эффициента в качестве альтернативы физическому испыт</w:t>
      </w:r>
      <w:r w:rsidR="005A652B" w:rsidRPr="005A652B">
        <w:rPr>
          <w:lang w:bidi="ru-RU"/>
        </w:rPr>
        <w:t>а</w:t>
      </w:r>
      <w:r w:rsidR="005A652B" w:rsidRPr="005A652B">
        <w:rPr>
          <w:lang w:bidi="ru-RU"/>
        </w:rPr>
        <w:t>нию долговечности устройств ограничения выбросов в р</w:t>
      </w:r>
      <w:r w:rsidR="005A652B" w:rsidRPr="005A652B">
        <w:rPr>
          <w:lang w:bidi="ru-RU"/>
        </w:rPr>
        <w:t>е</w:t>
      </w:r>
      <w:r w:rsidR="005A652B" w:rsidRPr="005A652B">
        <w:rPr>
          <w:lang w:bidi="ru-RU"/>
        </w:rPr>
        <w:t>зультате испарения.</w:t>
      </w:r>
    </w:p>
    <w:p w:rsidR="005A652B" w:rsidRPr="005A652B" w:rsidRDefault="005A652B" w:rsidP="00D772A5">
      <w:pPr>
        <w:pStyle w:val="SingleTxtGR"/>
        <w:ind w:left="2835" w:hanging="1701"/>
        <w:rPr>
          <w:lang w:bidi="ru-RU"/>
        </w:rPr>
      </w:pPr>
      <w:r w:rsidRPr="005A652B">
        <w:rPr>
          <w:lang w:bidi="ru-RU"/>
        </w:rPr>
        <w:tab/>
      </w:r>
      <w:r w:rsidR="00D772A5">
        <w:rPr>
          <w:lang w:bidi="ru-RU"/>
        </w:rPr>
        <w:tab/>
      </w:r>
      <w:r w:rsidR="00D772A5">
        <w:rPr>
          <w:lang w:bidi="ru-RU"/>
        </w:rPr>
        <w:tab/>
      </w:r>
      <w:r w:rsidRPr="005A652B">
        <w:rPr>
          <w:lang w:bidi="ru-RU"/>
        </w:rPr>
        <w:t>С целью уменьшить нагрузку в связи с проведением испыт</w:t>
      </w:r>
      <w:r w:rsidRPr="005A652B">
        <w:rPr>
          <w:lang w:bidi="ru-RU"/>
        </w:rPr>
        <w:t>а</w:t>
      </w:r>
      <w:r w:rsidRPr="005A652B">
        <w:rPr>
          <w:lang w:bidi="ru-RU"/>
        </w:rPr>
        <w:t>ний НРГ по ТЭТХ одобрила использование постоянного п</w:t>
      </w:r>
      <w:r w:rsidRPr="005A652B">
        <w:rPr>
          <w:lang w:bidi="ru-RU"/>
        </w:rPr>
        <w:t>о</w:t>
      </w:r>
      <w:r w:rsidRPr="005A652B">
        <w:rPr>
          <w:lang w:bidi="ru-RU"/>
        </w:rPr>
        <w:t>правочного коэффициента применительно к результатам и</w:t>
      </w:r>
      <w:r w:rsidRPr="005A652B">
        <w:rPr>
          <w:lang w:bidi="ru-RU"/>
        </w:rPr>
        <w:t>с</w:t>
      </w:r>
      <w:r w:rsidRPr="005A652B">
        <w:rPr>
          <w:lang w:bidi="ru-RU"/>
        </w:rPr>
        <w:t>пытаний на выбросы в виде испарений в ходе испытания на просачивание и SHED. Обсуждались в первую очередь в</w:t>
      </w:r>
      <w:r w:rsidRPr="005A652B">
        <w:rPr>
          <w:lang w:bidi="ru-RU"/>
        </w:rPr>
        <w:t>о</w:t>
      </w:r>
      <w:r w:rsidRPr="005A652B">
        <w:rPr>
          <w:lang w:bidi="ru-RU"/>
        </w:rPr>
        <w:t xml:space="preserve">просы репрезентативности использования обкатанного транспортного средства и устройств ограничения выбросов в </w:t>
      </w:r>
      <w:r w:rsidRPr="005A652B">
        <w:rPr>
          <w:lang w:bidi="ru-RU"/>
        </w:rPr>
        <w:lastRenderedPageBreak/>
        <w:t>результате испарения и учета снижения эффективности с</w:t>
      </w:r>
      <w:r w:rsidRPr="005A652B">
        <w:rPr>
          <w:lang w:bidi="ru-RU"/>
        </w:rPr>
        <w:t>и</w:t>
      </w:r>
      <w:r w:rsidRPr="005A652B">
        <w:rPr>
          <w:lang w:bidi="ru-RU"/>
        </w:rPr>
        <w:t>стемы ограничения выбросов в результате испарения путем вычитания постоянного поправочного коэффициента из к</w:t>
      </w:r>
      <w:r w:rsidRPr="005A652B">
        <w:rPr>
          <w:lang w:bidi="ru-RU"/>
        </w:rPr>
        <w:t>о</w:t>
      </w:r>
      <w:r w:rsidRPr="005A652B">
        <w:rPr>
          <w:lang w:bidi="ru-RU"/>
        </w:rPr>
        <w:t>нечного результата испытания. Были оценены все преимущ</w:t>
      </w:r>
      <w:r w:rsidRPr="005A652B">
        <w:rPr>
          <w:lang w:bidi="ru-RU"/>
        </w:rPr>
        <w:t>е</w:t>
      </w:r>
      <w:r w:rsidRPr="005A652B">
        <w:rPr>
          <w:lang w:bidi="ru-RU"/>
        </w:rPr>
        <w:t>ства и недостатки данного подхода, и группа в конечном ит</w:t>
      </w:r>
      <w:r w:rsidRPr="005A652B">
        <w:rPr>
          <w:lang w:bidi="ru-RU"/>
        </w:rPr>
        <w:t>о</w:t>
      </w:r>
      <w:r w:rsidRPr="005A652B">
        <w:rPr>
          <w:lang w:bidi="ru-RU"/>
        </w:rPr>
        <w:t>ге постановила разрешить использовать данный математич</w:t>
      </w:r>
      <w:r w:rsidRPr="005A652B">
        <w:rPr>
          <w:lang w:bidi="ru-RU"/>
        </w:rPr>
        <w:t>е</w:t>
      </w:r>
      <w:r w:rsidRPr="005A652B">
        <w:rPr>
          <w:lang w:bidi="ru-RU"/>
        </w:rPr>
        <w:t>ский метод в качестве метода, альтернативного физическому старению компонентов системы ограничения выбросов в р</w:t>
      </w:r>
      <w:r w:rsidRPr="005A652B">
        <w:rPr>
          <w:lang w:bidi="ru-RU"/>
        </w:rPr>
        <w:t>е</w:t>
      </w:r>
      <w:r w:rsidR="002073D9">
        <w:rPr>
          <w:lang w:bidi="ru-RU"/>
        </w:rPr>
        <w:t>зультате испарения, такому</w:t>
      </w:r>
      <w:r w:rsidRPr="005A652B">
        <w:rPr>
          <w:lang w:bidi="ru-RU"/>
        </w:rPr>
        <w:t xml:space="preserve"> как искусственное старение угольного фильтра путем многократного его наполнения п</w:t>
      </w:r>
      <w:r w:rsidRPr="005A652B">
        <w:rPr>
          <w:lang w:bidi="ru-RU"/>
        </w:rPr>
        <w:t>а</w:t>
      </w:r>
      <w:r w:rsidRPr="005A652B">
        <w:rPr>
          <w:lang w:bidi="ru-RU"/>
        </w:rPr>
        <w:t>рами бензина в качестве испытательного топлива и послед</w:t>
      </w:r>
      <w:r w:rsidRPr="005A652B">
        <w:rPr>
          <w:lang w:bidi="ru-RU"/>
        </w:rPr>
        <w:t>у</w:t>
      </w:r>
      <w:r w:rsidRPr="005A652B">
        <w:rPr>
          <w:lang w:bidi="ru-RU"/>
        </w:rPr>
        <w:t>ющего опорожнения.</w:t>
      </w:r>
    </w:p>
    <w:p w:rsidR="005A652B" w:rsidRPr="005A652B" w:rsidRDefault="00D772A5" w:rsidP="00D772A5">
      <w:pPr>
        <w:pStyle w:val="SingleTxtGR"/>
        <w:ind w:left="2835" w:hanging="1701"/>
        <w:rPr>
          <w:lang w:bidi="ru-RU"/>
        </w:rPr>
      </w:pPr>
      <w:r>
        <w:rPr>
          <w:lang w:bidi="ru-RU"/>
        </w:rPr>
        <w:tab/>
      </w:r>
      <w:r>
        <w:rPr>
          <w:lang w:bidi="ru-RU"/>
        </w:rPr>
        <w:tab/>
        <w:t>ii)</w:t>
      </w:r>
      <w:r>
        <w:rPr>
          <w:lang w:bidi="ru-RU"/>
        </w:rPr>
        <w:tab/>
      </w:r>
      <w:r w:rsidR="005A652B" w:rsidRPr="005A652B">
        <w:rPr>
          <w:lang w:bidi="ru-RU"/>
        </w:rPr>
        <w:t>Понятие устройств ограничения выбросов в результате исп</w:t>
      </w:r>
      <w:r w:rsidR="005A652B" w:rsidRPr="005A652B">
        <w:rPr>
          <w:lang w:bidi="ru-RU"/>
        </w:rPr>
        <w:t>а</w:t>
      </w:r>
      <w:r w:rsidR="005A652B" w:rsidRPr="005A652B">
        <w:rPr>
          <w:lang w:bidi="ru-RU"/>
        </w:rPr>
        <w:t>рения, прошедших предварительную «обкатку».</w:t>
      </w:r>
    </w:p>
    <w:p w:rsidR="005A652B" w:rsidRPr="005A652B" w:rsidRDefault="005A652B" w:rsidP="00D772A5">
      <w:pPr>
        <w:pStyle w:val="SingleTxtGR"/>
        <w:ind w:left="2835" w:hanging="1701"/>
        <w:rPr>
          <w:lang w:bidi="ru-RU"/>
        </w:rPr>
      </w:pPr>
      <w:r w:rsidRPr="005A652B">
        <w:rPr>
          <w:lang w:bidi="ru-RU"/>
        </w:rPr>
        <w:tab/>
      </w:r>
      <w:r w:rsidR="00D772A5">
        <w:rPr>
          <w:lang w:bidi="ru-RU"/>
        </w:rPr>
        <w:tab/>
      </w:r>
      <w:r w:rsidR="00D772A5">
        <w:rPr>
          <w:lang w:bidi="ru-RU"/>
        </w:rPr>
        <w:tab/>
      </w:r>
      <w:r w:rsidRPr="005A652B">
        <w:rPr>
          <w:lang w:bidi="ru-RU"/>
        </w:rPr>
        <w:t>В контексте типов испытаний III (выбросы картерных газов) и IV (выбросы в результате испарения), в частности по о</w:t>
      </w:r>
      <w:r w:rsidRPr="005A652B">
        <w:rPr>
          <w:lang w:bidi="ru-RU"/>
        </w:rPr>
        <w:t>т</w:t>
      </w:r>
      <w:r w:rsidRPr="005A652B">
        <w:rPr>
          <w:lang w:bidi="ru-RU"/>
        </w:rPr>
        <w:t>ношению к такому устройству ограничения выбросов в р</w:t>
      </w:r>
      <w:r w:rsidRPr="005A652B">
        <w:rPr>
          <w:lang w:bidi="ru-RU"/>
        </w:rPr>
        <w:t>е</w:t>
      </w:r>
      <w:r w:rsidRPr="005A652B">
        <w:rPr>
          <w:lang w:bidi="ru-RU"/>
        </w:rPr>
        <w:t>зультате испарения, как угольный фильтр, понятие «необк</w:t>
      </w:r>
      <w:r w:rsidRPr="005A652B">
        <w:rPr>
          <w:lang w:bidi="ru-RU"/>
        </w:rPr>
        <w:t>а</w:t>
      </w:r>
      <w:r w:rsidRPr="005A652B">
        <w:rPr>
          <w:lang w:bidi="ru-RU"/>
        </w:rPr>
        <w:t>танный» означает ранее не использованный и имеющий ма</w:t>
      </w:r>
      <w:r w:rsidRPr="005A652B">
        <w:rPr>
          <w:lang w:bidi="ru-RU"/>
        </w:rPr>
        <w:t>к</w:t>
      </w:r>
      <w:r w:rsidRPr="005A652B">
        <w:rPr>
          <w:lang w:bidi="ru-RU"/>
        </w:rPr>
        <w:t>симальную эффективность погло</w:t>
      </w:r>
      <w:r w:rsidR="00D772A5">
        <w:rPr>
          <w:lang w:bidi="ru-RU"/>
        </w:rPr>
        <w:t>щения. После того, как «</w:t>
      </w:r>
      <w:r w:rsidRPr="005A652B">
        <w:rPr>
          <w:lang w:bidi="ru-RU"/>
        </w:rPr>
        <w:t>н</w:t>
      </w:r>
      <w:r w:rsidRPr="005A652B">
        <w:rPr>
          <w:lang w:bidi="ru-RU"/>
        </w:rPr>
        <w:t>е</w:t>
      </w:r>
      <w:r w:rsidRPr="005A652B">
        <w:rPr>
          <w:lang w:bidi="ru-RU"/>
        </w:rPr>
        <w:t>обкатан</w:t>
      </w:r>
      <w:r w:rsidR="00D772A5">
        <w:rPr>
          <w:lang w:bidi="ru-RU"/>
        </w:rPr>
        <w:t>ный»</w:t>
      </w:r>
      <w:r w:rsidRPr="005A652B">
        <w:rPr>
          <w:lang w:bidi="ru-RU"/>
        </w:rPr>
        <w:t xml:space="preserve"> фильтр, полученный непосредственно с прои</w:t>
      </w:r>
      <w:r w:rsidRPr="005A652B">
        <w:rPr>
          <w:lang w:bidi="ru-RU"/>
        </w:rPr>
        <w:t>з</w:t>
      </w:r>
      <w:r w:rsidRPr="005A652B">
        <w:rPr>
          <w:lang w:bidi="ru-RU"/>
        </w:rPr>
        <w:t>водственной линии, дважды наполняют парами топлива и опорожняют, эффективность поглощения уменьшается и ст</w:t>
      </w:r>
      <w:r w:rsidRPr="005A652B">
        <w:rPr>
          <w:lang w:bidi="ru-RU"/>
        </w:rPr>
        <w:t>а</w:t>
      </w:r>
      <w:r w:rsidRPr="005A652B">
        <w:rPr>
          <w:lang w:bidi="ru-RU"/>
        </w:rPr>
        <w:t>билизируется на достаточно постоянном уровне при условии, что система управления двигателем надлежащим образом р</w:t>
      </w:r>
      <w:r w:rsidRPr="005A652B">
        <w:rPr>
          <w:lang w:bidi="ru-RU"/>
        </w:rPr>
        <w:t>е</w:t>
      </w:r>
      <w:r w:rsidRPr="005A652B">
        <w:rPr>
          <w:lang w:bidi="ru-RU"/>
        </w:rPr>
        <w:t>гулир</w:t>
      </w:r>
      <w:r w:rsidR="00B0311E">
        <w:rPr>
          <w:lang w:bidi="ru-RU"/>
        </w:rPr>
        <w:t>ует работу угольного фильтра</w:t>
      </w:r>
      <w:r w:rsidRPr="005A652B">
        <w:rPr>
          <w:lang w:bidi="ru-RU"/>
        </w:rPr>
        <w:t xml:space="preserve"> и он не заполняется жи</w:t>
      </w:r>
      <w:r w:rsidRPr="005A652B">
        <w:rPr>
          <w:lang w:bidi="ru-RU"/>
        </w:rPr>
        <w:t>д</w:t>
      </w:r>
      <w:r w:rsidRPr="005A652B">
        <w:rPr>
          <w:lang w:bidi="ru-RU"/>
        </w:rPr>
        <w:t>ким топливом в результате прорыва. Такой угольный фильтр с пониженным, но стабилизированным на постоянном уровне показателем погло</w:t>
      </w:r>
      <w:r w:rsidR="00D772A5">
        <w:rPr>
          <w:lang w:bidi="ru-RU"/>
        </w:rPr>
        <w:t>щения называют «</w:t>
      </w:r>
      <w:r w:rsidRPr="005A652B">
        <w:rPr>
          <w:lang w:bidi="ru-RU"/>
        </w:rPr>
        <w:t>обкатанным</w:t>
      </w:r>
      <w:r w:rsidR="00D772A5">
        <w:rPr>
          <w:lang w:bidi="ru-RU"/>
        </w:rPr>
        <w:t>»</w:t>
      </w:r>
      <w:r w:rsidRPr="005A652B">
        <w:rPr>
          <w:lang w:bidi="ru-RU"/>
        </w:rPr>
        <w:t xml:space="preserve"> и считают репрезентативным с точки зрения повседневного использ</w:t>
      </w:r>
      <w:r w:rsidRPr="005A652B">
        <w:rPr>
          <w:lang w:bidi="ru-RU"/>
        </w:rPr>
        <w:t>о</w:t>
      </w:r>
      <w:r w:rsidRPr="005A652B">
        <w:rPr>
          <w:lang w:bidi="ru-RU"/>
        </w:rPr>
        <w:t>вания транспортного средства</w:t>
      </w:r>
      <w:r w:rsidR="0033651D">
        <w:rPr>
          <w:lang w:bidi="ru-RU"/>
        </w:rPr>
        <w:t xml:space="preserve"> в течение срока службы. НРГ</w:t>
      </w:r>
      <w:r w:rsidR="0033651D">
        <w:rPr>
          <w:lang w:val="en-US" w:bidi="ru-RU"/>
        </w:rPr>
        <w:t> </w:t>
      </w:r>
      <w:r w:rsidRPr="005A652B">
        <w:rPr>
          <w:lang w:bidi="ru-RU"/>
        </w:rPr>
        <w:t>по ТЭТХ решила, что изготовитель транспортного сре</w:t>
      </w:r>
      <w:r w:rsidRPr="005A652B">
        <w:rPr>
          <w:lang w:bidi="ru-RU"/>
        </w:rPr>
        <w:t>д</w:t>
      </w:r>
      <w:r w:rsidRPr="005A652B">
        <w:rPr>
          <w:lang w:bidi="ru-RU"/>
        </w:rPr>
        <w:t>ства может исполь</w:t>
      </w:r>
      <w:r w:rsidR="00D772A5">
        <w:rPr>
          <w:lang w:bidi="ru-RU"/>
        </w:rPr>
        <w:t>зовать собственный метод «</w:t>
      </w:r>
      <w:r w:rsidRPr="005A652B">
        <w:rPr>
          <w:lang w:bidi="ru-RU"/>
        </w:rPr>
        <w:t>обкатки</w:t>
      </w:r>
      <w:r w:rsidR="00D772A5">
        <w:rPr>
          <w:lang w:bidi="ru-RU"/>
        </w:rPr>
        <w:t>»</w:t>
      </w:r>
      <w:r w:rsidRPr="005A652B">
        <w:rPr>
          <w:lang w:bidi="ru-RU"/>
        </w:rPr>
        <w:t xml:space="preserve"> угольного фильтра перед его установкой на базовое тран</w:t>
      </w:r>
      <w:r w:rsidRPr="005A652B">
        <w:rPr>
          <w:lang w:bidi="ru-RU"/>
        </w:rPr>
        <w:t>с</w:t>
      </w:r>
      <w:r w:rsidRPr="005A652B">
        <w:rPr>
          <w:lang w:bidi="ru-RU"/>
        </w:rPr>
        <w:t>портное средство для проведения испытания SHED при условии, что эта методология должным образом изложена и представлена в распоряжение органа по официальному утверждению, который ее принял.</w:t>
      </w:r>
    </w:p>
    <w:p w:rsidR="005A652B" w:rsidRPr="005A652B" w:rsidRDefault="00D772A5" w:rsidP="00D772A5">
      <w:pPr>
        <w:pStyle w:val="SingleTxtGR"/>
        <w:ind w:left="2835" w:hanging="1701"/>
        <w:rPr>
          <w:lang w:bidi="ru-RU"/>
        </w:rPr>
      </w:pPr>
      <w:r>
        <w:rPr>
          <w:lang w:bidi="ru-RU"/>
        </w:rPr>
        <w:tab/>
      </w:r>
      <w:r>
        <w:rPr>
          <w:lang w:bidi="ru-RU"/>
        </w:rPr>
        <w:tab/>
      </w:r>
      <w:r w:rsidR="005A652B" w:rsidRPr="005A652B">
        <w:rPr>
          <w:lang w:bidi="ru-RU"/>
        </w:rPr>
        <w:t>iii)</w:t>
      </w:r>
      <w:r w:rsidR="005A652B" w:rsidRPr="005A652B">
        <w:rPr>
          <w:lang w:bidi="ru-RU"/>
        </w:rPr>
        <w:tab/>
        <w:t>Включение процедуры испытания B на искусственное стар</w:t>
      </w:r>
      <w:r w:rsidR="005A652B" w:rsidRPr="005A652B">
        <w:rPr>
          <w:lang w:bidi="ru-RU"/>
        </w:rPr>
        <w:t>е</w:t>
      </w:r>
      <w:r w:rsidR="005A652B" w:rsidRPr="005A652B">
        <w:rPr>
          <w:lang w:bidi="ru-RU"/>
        </w:rPr>
        <w:t>ние на динамометрическом стенде в рамках испытания на долговечность (на основе принятых в Калифорнии требов</w:t>
      </w:r>
      <w:r w:rsidR="005A652B" w:rsidRPr="005A652B">
        <w:rPr>
          <w:lang w:bidi="ru-RU"/>
        </w:rPr>
        <w:t>а</w:t>
      </w:r>
      <w:r w:rsidR="005A652B" w:rsidRPr="005A652B">
        <w:rPr>
          <w:lang w:bidi="ru-RU"/>
        </w:rPr>
        <w:t>ний в отношении выбросов в результате испарения).</w:t>
      </w:r>
    </w:p>
    <w:p w:rsidR="005A652B" w:rsidRPr="005A652B" w:rsidRDefault="005A652B" w:rsidP="00D772A5">
      <w:pPr>
        <w:pStyle w:val="SingleTxtGR"/>
        <w:ind w:left="2835" w:hanging="1701"/>
        <w:rPr>
          <w:lang w:bidi="ru-RU"/>
        </w:rPr>
      </w:pPr>
      <w:r w:rsidRPr="005A652B">
        <w:rPr>
          <w:lang w:bidi="ru-RU"/>
        </w:rPr>
        <w:tab/>
      </w:r>
      <w:r w:rsidR="00D772A5">
        <w:rPr>
          <w:lang w:bidi="ru-RU"/>
        </w:rPr>
        <w:tab/>
      </w:r>
      <w:r w:rsidR="00D772A5">
        <w:rPr>
          <w:lang w:bidi="ru-RU"/>
        </w:rPr>
        <w:tab/>
      </w:r>
      <w:r w:rsidRPr="005A652B">
        <w:rPr>
          <w:lang w:bidi="ru-RU"/>
        </w:rPr>
        <w:t>В связи с тем, что процедура испытания SHED основана на нынешней процедуре испытания на выбросы в результате испарения для мотоциклов, принятой в Калифорнии, пре</w:t>
      </w:r>
      <w:r w:rsidRPr="005A652B">
        <w:rPr>
          <w:lang w:bidi="ru-RU"/>
        </w:rPr>
        <w:t>д</w:t>
      </w:r>
      <w:r w:rsidRPr="005A652B">
        <w:rPr>
          <w:lang w:bidi="ru-RU"/>
        </w:rPr>
        <w:t>ставлялось очевидным также включить в ГТП ООН соотве</w:t>
      </w:r>
      <w:r w:rsidRPr="005A652B">
        <w:rPr>
          <w:lang w:bidi="ru-RU"/>
        </w:rPr>
        <w:t>т</w:t>
      </w:r>
      <w:r w:rsidRPr="005A652B">
        <w:rPr>
          <w:lang w:bidi="ru-RU"/>
        </w:rPr>
        <w:t>ствующую процедуру испытания на искус</w:t>
      </w:r>
      <w:r w:rsidR="00B0311E">
        <w:rPr>
          <w:lang w:bidi="ru-RU"/>
        </w:rPr>
        <w:t>ственное старение. Вместе с тем</w:t>
      </w:r>
      <w:r w:rsidRPr="005A652B">
        <w:rPr>
          <w:lang w:bidi="ru-RU"/>
        </w:rPr>
        <w:t xml:space="preserve"> первоначальное предложение по ГТП ООН с</w:t>
      </w:r>
      <w:r w:rsidRPr="005A652B">
        <w:rPr>
          <w:lang w:bidi="ru-RU"/>
        </w:rPr>
        <w:t>о</w:t>
      </w:r>
      <w:r w:rsidRPr="005A652B">
        <w:rPr>
          <w:lang w:bidi="ru-RU"/>
        </w:rPr>
        <w:t xml:space="preserve">держало только методологию испытания на искусственное старение фильтра, применяемую в странах ЕС. Впоследствии после обсуждения и оценки преимуществ и недостатков НРГ </w:t>
      </w:r>
      <w:r w:rsidRPr="005A652B">
        <w:rPr>
          <w:lang w:bidi="ru-RU"/>
        </w:rPr>
        <w:lastRenderedPageBreak/>
        <w:t>по ТЭТХ решила включить оба физических стендовых исп</w:t>
      </w:r>
      <w:r w:rsidRPr="005A652B">
        <w:rPr>
          <w:lang w:bidi="ru-RU"/>
        </w:rPr>
        <w:t>ы</w:t>
      </w:r>
      <w:r w:rsidRPr="005A652B">
        <w:rPr>
          <w:lang w:bidi="ru-RU"/>
        </w:rPr>
        <w:t>тания на искусственное старение фильтра, одно из которых может быть выбрано Договаривающейся стороной по ее усмотрению.</w:t>
      </w:r>
    </w:p>
    <w:p w:rsidR="005A652B" w:rsidRPr="005A652B" w:rsidRDefault="00D772A5" w:rsidP="00D772A5">
      <w:pPr>
        <w:pStyle w:val="SingleTxtGR"/>
        <w:ind w:left="2835" w:hanging="1701"/>
        <w:rPr>
          <w:lang w:bidi="ru-RU"/>
        </w:rPr>
      </w:pPr>
      <w:r>
        <w:rPr>
          <w:lang w:bidi="ru-RU"/>
        </w:rPr>
        <w:tab/>
      </w:r>
      <w:r>
        <w:rPr>
          <w:lang w:bidi="ru-RU"/>
        </w:rPr>
        <w:tab/>
        <w:t>iv)</w:t>
      </w:r>
      <w:r>
        <w:rPr>
          <w:lang w:bidi="ru-RU"/>
        </w:rPr>
        <w:tab/>
      </w:r>
      <w:r w:rsidR="005A652B" w:rsidRPr="005A652B">
        <w:rPr>
          <w:lang w:bidi="ru-RU"/>
        </w:rPr>
        <w:t>Число циклов заполнения/опорожнения в рамках испытания на долговечность в соответствии с процедурой испытания на старение A.</w:t>
      </w:r>
    </w:p>
    <w:p w:rsidR="005A652B" w:rsidRPr="005A652B" w:rsidRDefault="005A652B" w:rsidP="00D772A5">
      <w:pPr>
        <w:pStyle w:val="SingleTxtGR"/>
        <w:ind w:left="2835" w:hanging="1701"/>
        <w:rPr>
          <w:lang w:bidi="ru-RU"/>
        </w:rPr>
      </w:pPr>
      <w:r w:rsidRPr="005A652B">
        <w:rPr>
          <w:lang w:bidi="ru-RU"/>
        </w:rPr>
        <w:tab/>
      </w:r>
      <w:r w:rsidR="00D772A5">
        <w:rPr>
          <w:lang w:bidi="ru-RU"/>
        </w:rPr>
        <w:tab/>
      </w:r>
      <w:r w:rsidR="00D772A5">
        <w:rPr>
          <w:lang w:bidi="ru-RU"/>
        </w:rPr>
        <w:tab/>
      </w:r>
      <w:r w:rsidRPr="005A652B">
        <w:rPr>
          <w:lang w:bidi="ru-RU"/>
        </w:rPr>
        <w:t>В качестве процедуры испытания на старение A угольного фильтра используется методология, применяемая в ЕС. Пе</w:t>
      </w:r>
      <w:r w:rsidRPr="005A652B">
        <w:rPr>
          <w:lang w:bidi="ru-RU"/>
        </w:rPr>
        <w:t>р</w:t>
      </w:r>
      <w:r w:rsidRPr="005A652B">
        <w:rPr>
          <w:lang w:bidi="ru-RU"/>
        </w:rPr>
        <w:t>воначально для двухколесных мотоциклов с большим объ</w:t>
      </w:r>
      <w:r w:rsidRPr="005A652B">
        <w:rPr>
          <w:lang w:bidi="ru-RU"/>
        </w:rPr>
        <w:t>е</w:t>
      </w:r>
      <w:r w:rsidRPr="005A652B">
        <w:rPr>
          <w:lang w:bidi="ru-RU"/>
        </w:rPr>
        <w:t>мом двигателя было предложено стендовое испытание, предусматривающее 300 последовательных циклов заполн</w:t>
      </w:r>
      <w:r w:rsidRPr="005A652B">
        <w:rPr>
          <w:lang w:bidi="ru-RU"/>
        </w:rPr>
        <w:t>е</w:t>
      </w:r>
      <w:r w:rsidRPr="005A652B">
        <w:rPr>
          <w:lang w:bidi="ru-RU"/>
        </w:rPr>
        <w:t>ния парами бензина и опорожнения, подобно тому, которое применяется согласно требованиям для официального утв</w:t>
      </w:r>
      <w:r w:rsidR="00D772A5">
        <w:rPr>
          <w:lang w:bidi="ru-RU"/>
        </w:rPr>
        <w:t>ерждения в ЕС. Вместе с тем</w:t>
      </w:r>
      <w:r w:rsidRPr="005A652B">
        <w:rPr>
          <w:lang w:bidi="ru-RU"/>
        </w:rPr>
        <w:t xml:space="preserve"> НРГ по ТЭТХ также прин</w:t>
      </w:r>
      <w:r w:rsidRPr="005A652B">
        <w:rPr>
          <w:lang w:bidi="ru-RU"/>
        </w:rPr>
        <w:t>я</w:t>
      </w:r>
      <w:r w:rsidRPr="005A652B">
        <w:rPr>
          <w:lang w:bidi="ru-RU"/>
        </w:rPr>
        <w:t>ла количество циклов заполнения и опорожнения, пред</w:t>
      </w:r>
      <w:r w:rsidRPr="005A652B">
        <w:rPr>
          <w:lang w:bidi="ru-RU"/>
        </w:rPr>
        <w:t>у</w:t>
      </w:r>
      <w:r w:rsidRPr="005A652B">
        <w:rPr>
          <w:lang w:bidi="ru-RU"/>
        </w:rPr>
        <w:t>смотренное в ЕС для мотоциклов с малым и средним объ</w:t>
      </w:r>
      <w:r w:rsidRPr="005A652B">
        <w:rPr>
          <w:lang w:bidi="ru-RU"/>
        </w:rPr>
        <w:t>е</w:t>
      </w:r>
      <w:r w:rsidRPr="005A652B">
        <w:rPr>
          <w:lang w:bidi="ru-RU"/>
        </w:rPr>
        <w:t>мами двигателя, и по этой причине согласилась расширить соответствующую таблицу, включив в нее категории мот</w:t>
      </w:r>
      <w:r w:rsidRPr="005A652B">
        <w:rPr>
          <w:lang w:bidi="ru-RU"/>
        </w:rPr>
        <w:t>о</w:t>
      </w:r>
      <w:r w:rsidRPr="005A652B">
        <w:rPr>
          <w:lang w:bidi="ru-RU"/>
        </w:rPr>
        <w:t>циклов с такими объемами двигателя и заданным колич</w:t>
      </w:r>
      <w:r w:rsidRPr="005A652B">
        <w:rPr>
          <w:lang w:bidi="ru-RU"/>
        </w:rPr>
        <w:t>е</w:t>
      </w:r>
      <w:r w:rsidRPr="005A652B">
        <w:rPr>
          <w:lang w:bidi="ru-RU"/>
        </w:rPr>
        <w:t>ством циклов заполнения и опорожнения для испытания на долговечность. После этого стендового испытания фильтра на долговечность он устанавливается на базовое транспор</w:t>
      </w:r>
      <w:r w:rsidRPr="005A652B">
        <w:rPr>
          <w:lang w:bidi="ru-RU"/>
        </w:rPr>
        <w:t>т</w:t>
      </w:r>
      <w:r w:rsidRPr="005A652B">
        <w:rPr>
          <w:lang w:bidi="ru-RU"/>
        </w:rPr>
        <w:t>ное средство перед началом испытания SHED для официал</w:t>
      </w:r>
      <w:r w:rsidRPr="005A652B">
        <w:rPr>
          <w:lang w:bidi="ru-RU"/>
        </w:rPr>
        <w:t>ь</w:t>
      </w:r>
      <w:r w:rsidRPr="005A652B">
        <w:rPr>
          <w:lang w:bidi="ru-RU"/>
        </w:rPr>
        <w:t>ного утверждения типа транспортного средства.</w:t>
      </w:r>
    </w:p>
    <w:p w:rsidR="005A652B" w:rsidRPr="005A652B" w:rsidRDefault="00D772A5" w:rsidP="00D772A5">
      <w:pPr>
        <w:pStyle w:val="SingleTxtGR"/>
        <w:ind w:left="2835" w:hanging="1701"/>
        <w:rPr>
          <w:lang w:bidi="ru-RU"/>
        </w:rPr>
      </w:pPr>
      <w:r>
        <w:rPr>
          <w:lang w:bidi="ru-RU"/>
        </w:rPr>
        <w:tab/>
      </w:r>
      <w:r>
        <w:rPr>
          <w:lang w:bidi="ru-RU"/>
        </w:rPr>
        <w:tab/>
        <w:t>v)</w:t>
      </w:r>
      <w:r>
        <w:rPr>
          <w:lang w:bidi="ru-RU"/>
        </w:rPr>
        <w:tab/>
      </w:r>
      <w:r w:rsidR="005A652B" w:rsidRPr="005A652B">
        <w:rPr>
          <w:lang w:bidi="ru-RU"/>
        </w:rPr>
        <w:t>Смешивание эталонного топлива с этанолом, влияющее на долговечность угольного фильтра.</w:t>
      </w:r>
    </w:p>
    <w:p w:rsidR="005A652B" w:rsidRPr="005A652B" w:rsidRDefault="005A652B" w:rsidP="00D772A5">
      <w:pPr>
        <w:pStyle w:val="SingleTxtGR"/>
        <w:ind w:left="2835" w:hanging="1701"/>
        <w:rPr>
          <w:lang w:bidi="ru-RU"/>
        </w:rPr>
      </w:pPr>
      <w:r w:rsidRPr="005A652B">
        <w:rPr>
          <w:lang w:bidi="ru-RU"/>
        </w:rPr>
        <w:tab/>
      </w:r>
      <w:r w:rsidR="00D772A5">
        <w:rPr>
          <w:lang w:bidi="ru-RU"/>
        </w:rPr>
        <w:tab/>
      </w:r>
      <w:r w:rsidR="00D772A5">
        <w:rPr>
          <w:lang w:bidi="ru-RU"/>
        </w:rPr>
        <w:tab/>
      </w:r>
      <w:r w:rsidRPr="005A652B">
        <w:rPr>
          <w:lang w:bidi="ru-RU"/>
        </w:rPr>
        <w:t>Влияние этанола на выбросы в результате испарения обсу</w:t>
      </w:r>
      <w:r w:rsidRPr="005A652B">
        <w:rPr>
          <w:lang w:bidi="ru-RU"/>
        </w:rPr>
        <w:t>ж</w:t>
      </w:r>
      <w:r w:rsidRPr="005A652B">
        <w:rPr>
          <w:lang w:bidi="ru-RU"/>
        </w:rPr>
        <w:t>далось в рамках НРГ по ТЭТХ, и данное явление было об</w:t>
      </w:r>
      <w:r w:rsidRPr="005A652B">
        <w:rPr>
          <w:lang w:bidi="ru-RU"/>
        </w:rPr>
        <w:t>ъ</w:t>
      </w:r>
      <w:r w:rsidRPr="005A652B">
        <w:rPr>
          <w:lang w:bidi="ru-RU"/>
        </w:rPr>
        <w:t>яснено, среди прочего, в документации, указанной во введ</w:t>
      </w:r>
      <w:r w:rsidRPr="005A652B">
        <w:rPr>
          <w:lang w:bidi="ru-RU"/>
        </w:rPr>
        <w:t>е</w:t>
      </w:r>
      <w:r w:rsidRPr="005A652B">
        <w:rPr>
          <w:lang w:bidi="ru-RU"/>
        </w:rPr>
        <w:t>нии к настоящему докладу (пункт 10). НРГ по ТЭТХ призн</w:t>
      </w:r>
      <w:r w:rsidRPr="005A652B">
        <w:rPr>
          <w:lang w:bidi="ru-RU"/>
        </w:rPr>
        <w:t>а</w:t>
      </w:r>
      <w:r w:rsidRPr="005A652B">
        <w:rPr>
          <w:lang w:bidi="ru-RU"/>
        </w:rPr>
        <w:t>ла научное обоснование и необходимость проведения исп</w:t>
      </w:r>
      <w:r w:rsidRPr="005A652B">
        <w:rPr>
          <w:lang w:bidi="ru-RU"/>
        </w:rPr>
        <w:t>ы</w:t>
      </w:r>
      <w:r w:rsidRPr="005A652B">
        <w:rPr>
          <w:lang w:bidi="ru-RU"/>
        </w:rPr>
        <w:t>тания угольного фильтра на искусственное старение путем применения используемых в ходе испытания паров бензина, смешанных с этанолом, а также проведения некоторыми странами соответствующего испытания на выбросы в резул</w:t>
      </w:r>
      <w:r w:rsidRPr="005A652B">
        <w:rPr>
          <w:lang w:bidi="ru-RU"/>
        </w:rPr>
        <w:t>ь</w:t>
      </w:r>
      <w:r w:rsidRPr="005A652B">
        <w:rPr>
          <w:lang w:bidi="ru-RU"/>
        </w:rPr>
        <w:t>тате испарения с использованием такого представительного испытательного топлив</w:t>
      </w:r>
      <w:r w:rsidR="00B0311E">
        <w:rPr>
          <w:lang w:bidi="ru-RU"/>
        </w:rPr>
        <w:t>а. Вместе с тем</w:t>
      </w:r>
      <w:r w:rsidRPr="005A652B">
        <w:rPr>
          <w:lang w:bidi="ru-RU"/>
        </w:rPr>
        <w:t xml:space="preserve"> во многих частях м</w:t>
      </w:r>
      <w:r w:rsidRPr="005A652B">
        <w:rPr>
          <w:lang w:bidi="ru-RU"/>
        </w:rPr>
        <w:t>и</w:t>
      </w:r>
      <w:r w:rsidRPr="005A652B">
        <w:rPr>
          <w:lang w:bidi="ru-RU"/>
        </w:rPr>
        <w:t>ра бензин E5 или E10 в свободной продаже отсутствует, в с</w:t>
      </w:r>
      <w:r w:rsidRPr="005A652B">
        <w:rPr>
          <w:lang w:bidi="ru-RU"/>
        </w:rPr>
        <w:t>и</w:t>
      </w:r>
      <w:r w:rsidRPr="005A652B">
        <w:rPr>
          <w:lang w:bidi="ru-RU"/>
        </w:rPr>
        <w:t>лу чего в настоящее время НРГ по ТЭТХ решила указать все виды эталонного топлива, необходимые Договаривающимся сторонам, ограничив при этом количество используемых в</w:t>
      </w:r>
      <w:r w:rsidRPr="005A652B">
        <w:rPr>
          <w:lang w:bidi="ru-RU"/>
        </w:rPr>
        <w:t>и</w:t>
      </w:r>
      <w:r w:rsidRPr="005A652B">
        <w:rPr>
          <w:lang w:bidi="ru-RU"/>
        </w:rPr>
        <w:t>дов испытательного топлива, которые приводятся в спец</w:t>
      </w:r>
      <w:r w:rsidRPr="005A652B">
        <w:rPr>
          <w:lang w:bidi="ru-RU"/>
        </w:rPr>
        <w:t>и</w:t>
      </w:r>
      <w:r w:rsidRPr="005A652B">
        <w:rPr>
          <w:lang w:bidi="ru-RU"/>
        </w:rPr>
        <w:t>альном разделе проекта ГТП ООН. После получения необх</w:t>
      </w:r>
      <w:r w:rsidRPr="005A652B">
        <w:rPr>
          <w:lang w:bidi="ru-RU"/>
        </w:rPr>
        <w:t>о</w:t>
      </w:r>
      <w:r w:rsidRPr="005A652B">
        <w:rPr>
          <w:lang w:bidi="ru-RU"/>
        </w:rPr>
        <w:t>димых научных статистических данных и поступления в св</w:t>
      </w:r>
      <w:r w:rsidRPr="005A652B">
        <w:rPr>
          <w:lang w:bidi="ru-RU"/>
        </w:rPr>
        <w:t>о</w:t>
      </w:r>
      <w:r w:rsidRPr="005A652B">
        <w:rPr>
          <w:lang w:bidi="ru-RU"/>
        </w:rPr>
        <w:t>бодную продажу большего количества смешанного с этан</w:t>
      </w:r>
      <w:r w:rsidRPr="005A652B">
        <w:rPr>
          <w:lang w:bidi="ru-RU"/>
        </w:rPr>
        <w:t>о</w:t>
      </w:r>
      <w:r w:rsidRPr="005A652B">
        <w:rPr>
          <w:lang w:bidi="ru-RU"/>
        </w:rPr>
        <w:t>лом топлива на внутренних рынках стран всего мира НРГ по ТЭТХ, возможно, вернется к рассмотрению этого вопроса в будущем. И тогда, в интересах гармонизации и сокращения бремени испытаний, НРГ по ТЭТХ, возможно, рассмотрит вопрос о сокращении количества указанных видов испыт</w:t>
      </w:r>
      <w:r w:rsidRPr="005A652B">
        <w:rPr>
          <w:lang w:bidi="ru-RU"/>
        </w:rPr>
        <w:t>а</w:t>
      </w:r>
      <w:r w:rsidRPr="005A652B">
        <w:rPr>
          <w:lang w:bidi="ru-RU"/>
        </w:rPr>
        <w:lastRenderedPageBreak/>
        <w:t>тельного топлива. Другим вариантом, который обсуждался в рамках НРГ по ТЭТХ, является применение иерархической градации испытательного топлива, подобно той, которая применяется для трех типов испытаний, однако такой вар</w:t>
      </w:r>
      <w:r w:rsidRPr="005A652B">
        <w:rPr>
          <w:lang w:bidi="ru-RU"/>
        </w:rPr>
        <w:t>и</w:t>
      </w:r>
      <w:r w:rsidRPr="005A652B">
        <w:rPr>
          <w:lang w:bidi="ru-RU"/>
        </w:rPr>
        <w:t>ант принят не был по причине отсутствия научных доказ</w:t>
      </w:r>
      <w:r w:rsidRPr="005A652B">
        <w:rPr>
          <w:lang w:bidi="ru-RU"/>
        </w:rPr>
        <w:t>а</w:t>
      </w:r>
      <w:r w:rsidRPr="005A652B">
        <w:rPr>
          <w:lang w:bidi="ru-RU"/>
        </w:rPr>
        <w:t>тельств.</w:t>
      </w:r>
    </w:p>
    <w:p w:rsidR="005A652B" w:rsidRPr="005A652B" w:rsidRDefault="00D772A5" w:rsidP="00D772A5">
      <w:pPr>
        <w:pStyle w:val="SingleTxtGR"/>
        <w:ind w:left="2835" w:hanging="1701"/>
        <w:rPr>
          <w:lang w:bidi="ru-RU"/>
        </w:rPr>
      </w:pPr>
      <w:r>
        <w:rPr>
          <w:lang w:bidi="ru-RU"/>
        </w:rPr>
        <w:tab/>
      </w:r>
      <w:r>
        <w:rPr>
          <w:lang w:bidi="ru-RU"/>
        </w:rPr>
        <w:tab/>
        <w:t>vi)</w:t>
      </w:r>
      <w:r>
        <w:rPr>
          <w:lang w:bidi="ru-RU"/>
        </w:rPr>
        <w:tab/>
      </w:r>
      <w:r w:rsidR="005A652B" w:rsidRPr="005A652B">
        <w:rPr>
          <w:lang w:bidi="ru-RU"/>
        </w:rPr>
        <w:t>Требования в отношении долговечности клапанов и соедин</w:t>
      </w:r>
      <w:r w:rsidR="005A652B" w:rsidRPr="005A652B">
        <w:rPr>
          <w:lang w:bidi="ru-RU"/>
        </w:rPr>
        <w:t>и</w:t>
      </w:r>
      <w:r w:rsidR="005A652B" w:rsidRPr="005A652B">
        <w:rPr>
          <w:lang w:bidi="ru-RU"/>
        </w:rPr>
        <w:t>тельных элементов системы ограничения выбросов в резул</w:t>
      </w:r>
      <w:r w:rsidR="005A652B" w:rsidRPr="005A652B">
        <w:rPr>
          <w:lang w:bidi="ru-RU"/>
        </w:rPr>
        <w:t>ь</w:t>
      </w:r>
      <w:r w:rsidR="005A652B" w:rsidRPr="005A652B">
        <w:rPr>
          <w:lang w:bidi="ru-RU"/>
        </w:rPr>
        <w:t>тате испарения.</w:t>
      </w:r>
    </w:p>
    <w:p w:rsidR="005A652B" w:rsidRPr="005A652B" w:rsidRDefault="005A652B" w:rsidP="00D772A5">
      <w:pPr>
        <w:pStyle w:val="SingleTxtGR"/>
        <w:ind w:left="2835" w:hanging="1701"/>
        <w:rPr>
          <w:lang w:bidi="ru-RU"/>
        </w:rPr>
      </w:pPr>
      <w:r w:rsidRPr="005A652B">
        <w:rPr>
          <w:lang w:bidi="ru-RU"/>
        </w:rPr>
        <w:tab/>
      </w:r>
      <w:r w:rsidR="00D772A5">
        <w:rPr>
          <w:lang w:bidi="ru-RU"/>
        </w:rPr>
        <w:tab/>
      </w:r>
      <w:r w:rsidR="00D772A5">
        <w:rPr>
          <w:lang w:bidi="ru-RU"/>
        </w:rPr>
        <w:tab/>
      </w:r>
      <w:r w:rsidRPr="005A652B">
        <w:rPr>
          <w:lang w:bidi="ru-RU"/>
        </w:rPr>
        <w:t>В качестве предписания было предложено первоначальное положение, содержащееся в законодательстве Калифорнии, регулирующем выбросы в виде испарений для мотоцик</w:t>
      </w:r>
      <w:r w:rsidR="00B0311E">
        <w:rPr>
          <w:lang w:bidi="ru-RU"/>
        </w:rPr>
        <w:t>лов, однако НРГ по ТЭТХ обратила</w:t>
      </w:r>
      <w:r w:rsidRPr="005A652B">
        <w:rPr>
          <w:lang w:bidi="ru-RU"/>
        </w:rPr>
        <w:t>сь с просьбой уточнить пр</w:t>
      </w:r>
      <w:r w:rsidRPr="005A652B">
        <w:rPr>
          <w:lang w:bidi="ru-RU"/>
        </w:rPr>
        <w:t>о</w:t>
      </w:r>
      <w:r w:rsidRPr="005A652B">
        <w:rPr>
          <w:lang w:bidi="ru-RU"/>
        </w:rPr>
        <w:t xml:space="preserve">цедуру испытания и, прежде всего, предлагаемые </w:t>
      </w:r>
      <w:r w:rsidR="00D772A5">
        <w:rPr>
          <w:lang w:bidi="ru-RU"/>
        </w:rPr>
        <w:t>«</w:t>
      </w:r>
      <w:r w:rsidRPr="005A652B">
        <w:rPr>
          <w:lang w:bidi="ru-RU"/>
        </w:rPr>
        <w:t>5</w:t>
      </w:r>
      <w:r w:rsidR="00D772A5">
        <w:rPr>
          <w:lang w:bidi="ru-RU"/>
        </w:rPr>
        <w:t> </w:t>
      </w:r>
      <w:r w:rsidRPr="005A652B">
        <w:rPr>
          <w:lang w:bidi="ru-RU"/>
        </w:rPr>
        <w:t>000</w:t>
      </w:r>
      <w:r w:rsidR="00D772A5">
        <w:rPr>
          <w:lang w:bidi="ru-RU"/>
        </w:rPr>
        <w:t>»</w:t>
      </w:r>
      <w:r w:rsidRPr="005A652B">
        <w:rPr>
          <w:lang w:bidi="ru-RU"/>
        </w:rPr>
        <w:t xml:space="preserve"> циклов. Поскольку готовой согласованной процедуры исп</w:t>
      </w:r>
      <w:r w:rsidRPr="005A652B">
        <w:rPr>
          <w:lang w:bidi="ru-RU"/>
        </w:rPr>
        <w:t>ы</w:t>
      </w:r>
      <w:r w:rsidRPr="005A652B">
        <w:rPr>
          <w:lang w:bidi="ru-RU"/>
        </w:rPr>
        <w:t>тания клапанов ограничения выбросов, соединительных эл</w:t>
      </w:r>
      <w:r w:rsidRPr="005A652B">
        <w:rPr>
          <w:lang w:bidi="ru-RU"/>
        </w:rPr>
        <w:t>е</w:t>
      </w:r>
      <w:r w:rsidRPr="005A652B">
        <w:rPr>
          <w:lang w:bidi="ru-RU"/>
        </w:rPr>
        <w:t>ментов и шлангов на старение не существует, НРГ по ТЭТХ решила исключить ранее предложенное по</w:t>
      </w:r>
      <w:r w:rsidR="00D772A5">
        <w:rPr>
          <w:lang w:bidi="ru-RU"/>
        </w:rPr>
        <w:t>ложение из ч</w:t>
      </w:r>
      <w:r w:rsidR="00D772A5">
        <w:rPr>
          <w:lang w:bidi="ru-RU"/>
        </w:rPr>
        <w:t>а</w:t>
      </w:r>
      <w:r w:rsidR="00D772A5">
        <w:rPr>
          <w:lang w:bidi="ru-RU"/>
        </w:rPr>
        <w:t>сти </w:t>
      </w:r>
      <w:r w:rsidRPr="005A652B">
        <w:rPr>
          <w:lang w:bidi="ru-RU"/>
        </w:rPr>
        <w:t>В предложения и добавить в часть А примечание о том, что в будущем это положение может быть восстановлено п</w:t>
      </w:r>
      <w:r w:rsidRPr="005A652B">
        <w:rPr>
          <w:lang w:bidi="ru-RU"/>
        </w:rPr>
        <w:t>у</w:t>
      </w:r>
      <w:r w:rsidRPr="005A652B">
        <w:rPr>
          <w:lang w:bidi="ru-RU"/>
        </w:rPr>
        <w:t>тем принятия соответствующей поправки при наличии согл</w:t>
      </w:r>
      <w:r w:rsidRPr="005A652B">
        <w:rPr>
          <w:lang w:bidi="ru-RU"/>
        </w:rPr>
        <w:t>а</w:t>
      </w:r>
      <w:r w:rsidRPr="005A652B">
        <w:rPr>
          <w:lang w:bidi="ru-RU"/>
        </w:rPr>
        <w:t>сованных и утвержденных процедур испытания этих видов устройств.</w:t>
      </w:r>
    </w:p>
    <w:p w:rsidR="005A652B" w:rsidRPr="005A652B" w:rsidRDefault="00D772A5" w:rsidP="009F4869">
      <w:pPr>
        <w:pStyle w:val="SingleTxtGR"/>
        <w:rPr>
          <w:lang w:bidi="ru-RU"/>
        </w:rPr>
      </w:pPr>
      <w:r>
        <w:rPr>
          <w:lang w:bidi="ru-RU"/>
        </w:rPr>
        <w:tab/>
      </w:r>
      <w:r>
        <w:rPr>
          <w:lang w:bidi="ru-RU"/>
        </w:rPr>
        <w:tab/>
        <w:t>e)</w:t>
      </w:r>
      <w:r>
        <w:rPr>
          <w:lang w:bidi="ru-RU"/>
        </w:rPr>
        <w:tab/>
      </w:r>
      <w:r w:rsidR="005A652B" w:rsidRPr="005A652B">
        <w:rPr>
          <w:lang w:bidi="ru-RU"/>
        </w:rPr>
        <w:t>Критерии, характеризующие семейство силовых установок.</w:t>
      </w:r>
    </w:p>
    <w:p w:rsidR="00A658DB" w:rsidRDefault="00D772A5" w:rsidP="00D772A5">
      <w:pPr>
        <w:pStyle w:val="SingleTxtGR"/>
        <w:ind w:left="2835" w:hanging="1701"/>
        <w:rPr>
          <w:lang w:bidi="ru-RU"/>
        </w:rPr>
      </w:pPr>
      <w:r>
        <w:rPr>
          <w:lang w:bidi="ru-RU"/>
        </w:rPr>
        <w:tab/>
      </w:r>
      <w:r>
        <w:rPr>
          <w:lang w:bidi="ru-RU"/>
        </w:rPr>
        <w:tab/>
      </w:r>
      <w:r w:rsidR="005A652B" w:rsidRPr="005A652B">
        <w:rPr>
          <w:lang w:bidi="ru-RU"/>
        </w:rPr>
        <w:tab/>
        <w:t>Были подробно обсуждены некоторые параметры семейства силовых установок, прежде всего параметр приемлемого д</w:t>
      </w:r>
      <w:r w:rsidR="005A652B" w:rsidRPr="005A652B">
        <w:rPr>
          <w:lang w:bidi="ru-RU"/>
        </w:rPr>
        <w:t>о</w:t>
      </w:r>
      <w:r w:rsidR="005A652B" w:rsidRPr="005A652B">
        <w:rPr>
          <w:lang w:bidi="ru-RU"/>
        </w:rPr>
        <w:t>пуска для размеров топливного бака. Было высказано мн</w:t>
      </w:r>
      <w:r w:rsidR="005A652B" w:rsidRPr="005A652B">
        <w:rPr>
          <w:lang w:bidi="ru-RU"/>
        </w:rPr>
        <w:t>е</w:t>
      </w:r>
      <w:r w:rsidR="005A652B" w:rsidRPr="005A652B">
        <w:rPr>
          <w:lang w:bidi="ru-RU"/>
        </w:rPr>
        <w:t>ние, что для проверки этого параметра следует выбирать наихудшие условия, а это означает, что никакой положител</w:t>
      </w:r>
      <w:r w:rsidR="005A652B" w:rsidRPr="005A652B">
        <w:rPr>
          <w:lang w:bidi="ru-RU"/>
        </w:rPr>
        <w:t>ь</w:t>
      </w:r>
      <w:r w:rsidR="005A652B" w:rsidRPr="005A652B">
        <w:rPr>
          <w:lang w:bidi="ru-RU"/>
        </w:rPr>
        <w:t>ный допуск не предусматривается. В ходе обсуждения были высказаны следующие доводы против: границы такого с</w:t>
      </w:r>
      <w:r w:rsidR="005A652B" w:rsidRPr="005A652B">
        <w:rPr>
          <w:lang w:bidi="ru-RU"/>
        </w:rPr>
        <w:t>е</w:t>
      </w:r>
      <w:r w:rsidR="005A652B" w:rsidRPr="005A652B">
        <w:rPr>
          <w:lang w:bidi="ru-RU"/>
        </w:rPr>
        <w:t>мейства определялис</w:t>
      </w:r>
      <w:r w:rsidR="00B0311E">
        <w:rPr>
          <w:lang w:bidi="ru-RU"/>
        </w:rPr>
        <w:t>ь исходя не из наихудших условий</w:t>
      </w:r>
      <w:r w:rsidR="005A652B" w:rsidRPr="005A652B">
        <w:rPr>
          <w:lang w:bidi="ru-RU"/>
        </w:rPr>
        <w:t>, а в качестве приемлемого диапазона допуска, которому должно соответствовать базовое транспортное средство. Выполнение требований применительно к базовому транспортному сре</w:t>
      </w:r>
      <w:r w:rsidR="005A652B" w:rsidRPr="005A652B">
        <w:rPr>
          <w:lang w:bidi="ru-RU"/>
        </w:rPr>
        <w:t>д</w:t>
      </w:r>
      <w:r w:rsidR="005A652B" w:rsidRPr="005A652B">
        <w:rPr>
          <w:lang w:bidi="ru-RU"/>
        </w:rPr>
        <w:t>ству не освобождает изготовителя транспортного средства от того обязательства, что все категории транспортных средств, которые представлены базовым транспортным средством, должны соответствовать требованиям испытания на выбросы в результате испарений и предельным значениям показателей испытаний. НРГ по ТЭТХ разработала компромиссный вар</w:t>
      </w:r>
      <w:r w:rsidR="005A652B" w:rsidRPr="005A652B">
        <w:rPr>
          <w:lang w:bidi="ru-RU"/>
        </w:rPr>
        <w:t>и</w:t>
      </w:r>
      <w:r w:rsidR="005A652B" w:rsidRPr="005A652B">
        <w:rPr>
          <w:lang w:bidi="ru-RU"/>
        </w:rPr>
        <w:t xml:space="preserve">ант, </w:t>
      </w:r>
      <w:r>
        <w:rPr>
          <w:lang w:bidi="ru-RU"/>
        </w:rPr>
        <w:t>разрешающий допуск в пределах +</w:t>
      </w:r>
      <w:r w:rsidR="005A652B" w:rsidRPr="005A652B">
        <w:rPr>
          <w:lang w:bidi="ru-RU"/>
        </w:rPr>
        <w:t>10% от номинального объема бака при условии, что орган по официальному утве</w:t>
      </w:r>
      <w:r w:rsidR="005A652B" w:rsidRPr="005A652B">
        <w:rPr>
          <w:lang w:bidi="ru-RU"/>
        </w:rPr>
        <w:t>р</w:t>
      </w:r>
      <w:r w:rsidR="005A652B" w:rsidRPr="005A652B">
        <w:rPr>
          <w:lang w:bidi="ru-RU"/>
        </w:rPr>
        <w:t>ждению может запросить для проведения испытания другое транспортное средство, в том числе такое транспортное средство, которое оборудовано баком, превышающим его н</w:t>
      </w:r>
      <w:r w:rsidR="005A652B" w:rsidRPr="005A652B">
        <w:rPr>
          <w:lang w:bidi="ru-RU"/>
        </w:rPr>
        <w:t>о</w:t>
      </w:r>
      <w:r w:rsidR="005A652B" w:rsidRPr="005A652B">
        <w:rPr>
          <w:lang w:bidi="ru-RU"/>
        </w:rPr>
        <w:t>минальный объем на 10%.</w:t>
      </w:r>
    </w:p>
    <w:p w:rsidR="00D772A5" w:rsidRPr="00D772A5" w:rsidRDefault="00D772A5" w:rsidP="00D772A5">
      <w:pPr>
        <w:spacing w:before="240"/>
        <w:jc w:val="center"/>
        <w:rPr>
          <w:u w:val="single"/>
        </w:rPr>
      </w:pPr>
      <w:r>
        <w:rPr>
          <w:u w:val="single"/>
        </w:rPr>
        <w:tab/>
      </w:r>
      <w:r>
        <w:rPr>
          <w:u w:val="single"/>
        </w:rPr>
        <w:tab/>
      </w:r>
      <w:r>
        <w:rPr>
          <w:u w:val="single"/>
        </w:rPr>
        <w:tab/>
      </w:r>
    </w:p>
    <w:sectPr w:rsidR="00D772A5" w:rsidRPr="00D772A5" w:rsidSect="004D639B">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1C" w:rsidRDefault="004E6B1C" w:rsidP="00B471C5">
      <w:r>
        <w:separator/>
      </w:r>
    </w:p>
  </w:endnote>
  <w:endnote w:type="continuationSeparator" w:id="0">
    <w:p w:rsidR="004E6B1C" w:rsidRDefault="004E6B1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Pr="009A6F4A" w:rsidRDefault="004E6B1C"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1037B">
      <w:rPr>
        <w:b/>
        <w:noProof/>
        <w:sz w:val="18"/>
        <w:szCs w:val="18"/>
      </w:rPr>
      <w:t>14</w:t>
    </w:r>
    <w:r w:rsidRPr="00BA2D2B">
      <w:rPr>
        <w:b/>
        <w:sz w:val="18"/>
        <w:szCs w:val="18"/>
      </w:rPr>
      <w:fldChar w:fldCharType="end"/>
    </w:r>
    <w:r>
      <w:rPr>
        <w:b/>
        <w:sz w:val="18"/>
        <w:szCs w:val="18"/>
      </w:rPr>
      <w:tab/>
    </w:r>
    <w:r>
      <w:rPr>
        <w:lang w:val="en-US"/>
      </w:rPr>
      <w:t>GE.16-05857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Pr="009A6F4A" w:rsidRDefault="004E6B1C" w:rsidP="007005EE">
    <w:pPr>
      <w:pStyle w:val="Footer"/>
      <w:rPr>
        <w:lang w:val="en-US"/>
      </w:rPr>
    </w:pPr>
    <w:r>
      <w:rPr>
        <w:lang w:val="en-US"/>
      </w:rPr>
      <w:t>GE.16-05857</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91037B">
      <w:rPr>
        <w:b/>
        <w:noProof/>
        <w:sz w:val="18"/>
        <w:szCs w:val="18"/>
      </w:rPr>
      <w:t>15</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E6B1C" w:rsidRPr="00797A78" w:rsidTr="000B1FD5">
      <w:trPr>
        <w:trHeight w:val="431"/>
      </w:trPr>
      <w:tc>
        <w:tcPr>
          <w:tcW w:w="3648" w:type="dxa"/>
          <w:tcMar>
            <w:left w:w="57" w:type="dxa"/>
            <w:right w:w="57" w:type="dxa"/>
          </w:tcMar>
          <w:vAlign w:val="bottom"/>
        </w:tcPr>
        <w:p w:rsidR="004E6B1C" w:rsidRPr="001C3ABC" w:rsidRDefault="004E6B1C" w:rsidP="001D71BC">
          <w:pPr>
            <w:spacing w:after="40"/>
            <w:rPr>
              <w:rFonts w:ascii="C39T30Lfz" w:hAnsi="C39T30Lfz"/>
              <w:spacing w:val="0"/>
              <w:w w:val="100"/>
              <w:kern w:val="0"/>
              <w:lang w:val="en-US" w:eastAsia="ru-RU"/>
            </w:rPr>
          </w:pPr>
          <w:r w:rsidRPr="001C3ABC">
            <w:rPr>
              <w:lang w:val="en-US"/>
            </w:rPr>
            <w:t>GE.16-</w:t>
          </w:r>
          <w:r>
            <w:rPr>
              <w:lang w:val="en-US"/>
            </w:rPr>
            <w:t>05857</w:t>
          </w:r>
          <w:r w:rsidRPr="001C3ABC">
            <w:rPr>
              <w:lang w:val="en-US"/>
            </w:rPr>
            <w:t xml:space="preserve"> (R)</w:t>
          </w:r>
          <w:r>
            <w:rPr>
              <w:lang w:val="en-US"/>
            </w:rPr>
            <w:t xml:space="preserve">  020516  030516</w:t>
          </w:r>
        </w:p>
      </w:tc>
      <w:tc>
        <w:tcPr>
          <w:tcW w:w="5056" w:type="dxa"/>
          <w:vMerge w:val="restart"/>
          <w:tcMar>
            <w:left w:w="57" w:type="dxa"/>
            <w:right w:w="57" w:type="dxa"/>
          </w:tcMar>
          <w:vAlign w:val="bottom"/>
        </w:tcPr>
        <w:p w:rsidR="004E6B1C" w:rsidRDefault="004E6B1C" w:rsidP="001D71BC">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E6B1C" w:rsidRDefault="004E6B1C" w:rsidP="001D71BC">
          <w:pPr>
            <w:jc w:val="right"/>
          </w:pPr>
          <w:r>
            <w:rPr>
              <w:noProof/>
              <w:lang w:val="en-GB" w:eastAsia="en-GB"/>
            </w:rPr>
            <w:drawing>
              <wp:inline distT="0" distB="0" distL="0" distR="0">
                <wp:extent cx="579755" cy="579755"/>
                <wp:effectExtent l="0" t="0" r="0" b="0"/>
                <wp:docPr id="3" name="Рисунок 3" descr="http://undocs.org/m2/QRCode.ashx?DS=ECE/TRANS/WP.29/2016/6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4E6B1C" w:rsidRPr="00797A78" w:rsidTr="001D71BC">
      <w:trPr>
        <w:trHeight w:hRule="exact" w:val="564"/>
      </w:trPr>
      <w:tc>
        <w:tcPr>
          <w:tcW w:w="3648" w:type="dxa"/>
          <w:tcMar>
            <w:left w:w="57" w:type="dxa"/>
            <w:right w:w="57" w:type="dxa"/>
          </w:tcMar>
          <w:vAlign w:val="bottom"/>
        </w:tcPr>
        <w:p w:rsidR="004E6B1C" w:rsidRPr="00FC0E9F" w:rsidRDefault="004E6B1C" w:rsidP="001D71BC">
          <w:pPr>
            <w:spacing w:after="40"/>
            <w:rPr>
              <w:rFonts w:ascii="C39T30Lfz" w:hAnsi="C39T30Lfz"/>
              <w:spacing w:val="0"/>
              <w:w w:val="100"/>
              <w:kern w:val="0"/>
              <w:sz w:val="56"/>
              <w:szCs w:val="56"/>
              <w:lang w:val="en-US" w:eastAsia="ru-RU"/>
            </w:rPr>
          </w:pP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r w:rsidRPr="00FC0E9F">
            <w:rPr>
              <w:rFonts w:ascii="C39T30Lfz" w:hAnsi="C39T30Lfz"/>
              <w:spacing w:val="0"/>
              <w:w w:val="100"/>
              <w:kern w:val="0"/>
              <w:sz w:val="56"/>
              <w:szCs w:val="56"/>
              <w:lang w:val="en-US" w:eastAsia="ru-RU"/>
            </w:rPr>
            <w:t></w:t>
          </w:r>
        </w:p>
      </w:tc>
      <w:tc>
        <w:tcPr>
          <w:tcW w:w="5056" w:type="dxa"/>
          <w:vMerge/>
          <w:tcMar>
            <w:left w:w="57" w:type="dxa"/>
            <w:right w:w="57" w:type="dxa"/>
          </w:tcMar>
        </w:tcPr>
        <w:p w:rsidR="004E6B1C" w:rsidRDefault="004E6B1C" w:rsidP="001D71BC"/>
      </w:tc>
      <w:tc>
        <w:tcPr>
          <w:tcW w:w="972" w:type="dxa"/>
          <w:vMerge/>
          <w:tcMar>
            <w:left w:w="57" w:type="dxa"/>
            <w:right w:w="57" w:type="dxa"/>
          </w:tcMar>
        </w:tcPr>
        <w:p w:rsidR="004E6B1C" w:rsidRDefault="004E6B1C" w:rsidP="001D71BC"/>
      </w:tc>
    </w:tr>
  </w:tbl>
  <w:p w:rsidR="004E6B1C" w:rsidRPr="007005EE" w:rsidRDefault="004E6B1C"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1C" w:rsidRPr="009141DC" w:rsidRDefault="004E6B1C" w:rsidP="00D1261C">
      <w:pPr>
        <w:tabs>
          <w:tab w:val="left" w:pos="2268"/>
        </w:tabs>
        <w:spacing w:after="80"/>
        <w:ind w:left="680"/>
        <w:rPr>
          <w:u w:val="single"/>
          <w:lang w:val="en-US"/>
        </w:rPr>
      </w:pPr>
      <w:r>
        <w:rPr>
          <w:u w:val="single"/>
          <w:lang w:val="en-US"/>
        </w:rPr>
        <w:tab/>
      </w:r>
    </w:p>
  </w:footnote>
  <w:footnote w:type="continuationSeparator" w:id="0">
    <w:p w:rsidR="004E6B1C" w:rsidRPr="00D1261C" w:rsidRDefault="004E6B1C" w:rsidP="00D1261C">
      <w:pPr>
        <w:tabs>
          <w:tab w:val="left" w:pos="2268"/>
        </w:tabs>
        <w:spacing w:after="80"/>
        <w:rPr>
          <w:u w:val="single"/>
          <w:lang w:val="en-US"/>
        </w:rPr>
      </w:pPr>
      <w:r>
        <w:rPr>
          <w:u w:val="single"/>
          <w:lang w:val="en-US"/>
        </w:rPr>
        <w:tab/>
      </w:r>
    </w:p>
  </w:footnote>
  <w:footnote w:id="1">
    <w:p w:rsidR="004E6B1C" w:rsidRPr="00F74AE6" w:rsidRDefault="004E6B1C" w:rsidP="00264B3B">
      <w:pPr>
        <w:pStyle w:val="FootnoteText"/>
        <w:spacing w:line="200" w:lineRule="exact"/>
        <w:rPr>
          <w:lang w:val="ru-RU"/>
        </w:rPr>
      </w:pPr>
      <w:r>
        <w:tab/>
      </w:r>
      <w:r w:rsidRPr="00264B3B">
        <w:rPr>
          <w:rStyle w:val="FootnoteReference"/>
          <w:sz w:val="20"/>
          <w:vertAlign w:val="baseline"/>
          <w:lang w:val="ru-RU"/>
        </w:rPr>
        <w:t>*</w:t>
      </w:r>
      <w:r w:rsidRPr="00264B3B">
        <w:rPr>
          <w:lang w:val="ru-RU"/>
        </w:rPr>
        <w:t xml:space="preserve"> </w:t>
      </w:r>
      <w:r w:rsidRPr="00264B3B">
        <w:rPr>
          <w:lang w:val="ru-RU"/>
        </w:rPr>
        <w:tab/>
      </w:r>
      <w:r w:rsidRPr="005A652B">
        <w:rPr>
          <w:lang w:val="ru-RU"/>
        </w:rPr>
        <w:t xml:space="preserve">В соответствии с программой работы Комитета по внутреннему транспорту </w:t>
      </w:r>
      <w:r w:rsidRPr="00264B3B">
        <w:rPr>
          <w:lang w:val="ru-RU"/>
        </w:rPr>
        <w:br/>
      </w:r>
      <w:r w:rsidRPr="005A652B">
        <w:rPr>
          <w:lang w:val="ru-RU"/>
        </w:rPr>
        <w:t>на 2016</w:t>
      </w:r>
      <w:r>
        <w:rPr>
          <w:lang w:val="ru-RU"/>
        </w:rPr>
        <w:t>–</w:t>
      </w:r>
      <w:r w:rsidRPr="005A652B">
        <w:rPr>
          <w:lang w:val="ru-RU"/>
        </w:rPr>
        <w:t>2017</w:t>
      </w:r>
      <w:r>
        <w:rPr>
          <w:lang w:val="en-US"/>
        </w:rPr>
        <w:t> </w:t>
      </w:r>
      <w:r w:rsidRPr="005A652B">
        <w:rPr>
          <w:lang w:val="ru-RU"/>
        </w:rPr>
        <w:t>годы (</w:t>
      </w:r>
      <w:r>
        <w:t>ECE</w:t>
      </w:r>
      <w:r w:rsidRPr="005A652B">
        <w:rPr>
          <w:lang w:val="ru-RU"/>
        </w:rPr>
        <w:t>/</w:t>
      </w:r>
      <w:r>
        <w:t>TRANS</w:t>
      </w:r>
      <w:r w:rsidRPr="005A652B">
        <w:rPr>
          <w:lang w:val="ru-RU"/>
        </w:rPr>
        <w:t xml:space="preserve">/254, пункт 159, и </w:t>
      </w:r>
      <w:r>
        <w:t>ECE</w:t>
      </w:r>
      <w:r w:rsidRPr="005A652B">
        <w:rPr>
          <w:lang w:val="ru-RU"/>
        </w:rPr>
        <w:t>/</w:t>
      </w:r>
      <w:r>
        <w:t>TRANS</w:t>
      </w:r>
      <w:r w:rsidRPr="005A652B">
        <w:rPr>
          <w:lang w:val="ru-RU"/>
        </w:rPr>
        <w:t>/2016/28/</w:t>
      </w:r>
      <w:r>
        <w:t>Add</w:t>
      </w:r>
      <w:r w:rsidRPr="005A652B">
        <w:rPr>
          <w:lang w:val="ru-RU"/>
        </w:rPr>
        <w:t>.1, направление работы 3.1) Всемирный форум будет</w:t>
      </w:r>
      <w:r>
        <w:rPr>
          <w:lang w:val="ru-RU"/>
        </w:rPr>
        <w:t xml:space="preserve"> разрабатывать, согласовывать и</w:t>
      </w:r>
      <w:r>
        <w:rPr>
          <w:lang w:val="en-US"/>
        </w:rPr>
        <w:t> </w:t>
      </w:r>
      <w:r w:rsidRPr="005A652B">
        <w:rPr>
          <w:lang w:val="ru-RU"/>
        </w:rPr>
        <w:t>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4E6B1C" w:rsidRPr="000676F7" w:rsidRDefault="004E6B1C" w:rsidP="005A652B">
      <w:pPr>
        <w:pStyle w:val="FootnoteText"/>
        <w:rPr>
          <w:rStyle w:val="Hyperlink"/>
          <w:szCs w:val="18"/>
          <w:lang w:val="it-IT"/>
        </w:rPr>
      </w:pPr>
      <w:r>
        <w:rPr>
          <w:szCs w:val="18"/>
          <w:lang w:val="it-IT"/>
        </w:rPr>
        <w:tab/>
      </w:r>
      <w:r w:rsidRPr="00E60AF5">
        <w:rPr>
          <w:rStyle w:val="FootnoteReference"/>
          <w:szCs w:val="18"/>
        </w:rPr>
        <w:footnoteRef/>
      </w:r>
      <w:r>
        <w:rPr>
          <w:szCs w:val="18"/>
          <w:lang w:val="it-IT"/>
        </w:rPr>
        <w:tab/>
      </w:r>
      <w:r w:rsidRPr="00EA12A1">
        <w:rPr>
          <w:szCs w:val="18"/>
          <w:lang w:val="it-IT"/>
        </w:rPr>
        <w:t>Презентация ГД-ОИЦ:</w:t>
      </w:r>
      <w:r w:rsidRPr="000676F7">
        <w:rPr>
          <w:szCs w:val="18"/>
          <w:lang w:val="it-IT"/>
        </w:rPr>
        <w:t xml:space="preserve"> </w:t>
      </w:r>
      <w:r w:rsidRPr="00EA12A1">
        <w:t>EPPR</w:t>
      </w:r>
      <w:r w:rsidRPr="005A652B">
        <w:rPr>
          <w:lang w:val="ru-RU"/>
        </w:rPr>
        <w:t>-10-03</w:t>
      </w:r>
      <w:r w:rsidRPr="00EA12A1">
        <w:t>e</w:t>
      </w:r>
      <w:r w:rsidRPr="005A652B">
        <w:rPr>
          <w:lang w:val="ru-RU"/>
        </w:rPr>
        <w:t xml:space="preserve"> и сопутствующая документация </w:t>
      </w:r>
      <w:r w:rsidRPr="00EA12A1">
        <w:t>EPPR</w:t>
      </w:r>
      <w:r w:rsidRPr="005A652B">
        <w:rPr>
          <w:lang w:val="ru-RU"/>
        </w:rPr>
        <w:t>-10-19</w:t>
      </w:r>
      <w:r w:rsidRPr="00EA12A1">
        <w:t>e</w:t>
      </w:r>
      <w:r w:rsidRPr="005A652B">
        <w:rPr>
          <w:lang w:val="ru-RU"/>
        </w:rPr>
        <w:t>.</w:t>
      </w:r>
    </w:p>
    <w:p w:rsidR="004E6B1C" w:rsidRPr="000676F7" w:rsidRDefault="004E6B1C" w:rsidP="005A652B">
      <w:pPr>
        <w:pStyle w:val="FootnoteText"/>
        <w:tabs>
          <w:tab w:val="left" w:pos="1021"/>
          <w:tab w:val="right" w:pos="1320"/>
        </w:tabs>
        <w:rPr>
          <w:szCs w:val="18"/>
          <w:lang w:val="it-IT"/>
        </w:rPr>
      </w:pPr>
      <w:r w:rsidRPr="000676F7">
        <w:rPr>
          <w:szCs w:val="18"/>
          <w:lang w:val="it-IT"/>
        </w:rPr>
        <w:tab/>
      </w:r>
      <w:r w:rsidRPr="000676F7">
        <w:rPr>
          <w:szCs w:val="18"/>
          <w:lang w:val="it-IT"/>
        </w:rPr>
        <w:tab/>
      </w:r>
      <w:r w:rsidRPr="00EA12A1">
        <w:rPr>
          <w:szCs w:val="18"/>
          <w:lang w:val="it-IT"/>
        </w:rPr>
        <w:t>Доклад 1 ОИЦ:</w:t>
      </w:r>
    </w:p>
    <w:p w:rsidR="004E6B1C" w:rsidRPr="000676F7" w:rsidRDefault="004E6B1C" w:rsidP="005A652B">
      <w:pPr>
        <w:pStyle w:val="FootnoteText"/>
        <w:tabs>
          <w:tab w:val="left" w:pos="1021"/>
          <w:tab w:val="right" w:pos="1320"/>
        </w:tabs>
        <w:rPr>
          <w:rStyle w:val="Hyperlink"/>
          <w:szCs w:val="18"/>
          <w:lang w:val="it-IT"/>
        </w:rPr>
      </w:pPr>
      <w:r w:rsidRPr="000676F7">
        <w:rPr>
          <w:szCs w:val="18"/>
          <w:lang w:val="it-IT"/>
        </w:rPr>
        <w:tab/>
      </w:r>
      <w:r w:rsidRPr="000676F7">
        <w:rPr>
          <w:szCs w:val="18"/>
          <w:lang w:val="it-IT"/>
        </w:rPr>
        <w:tab/>
      </w:r>
      <w:hyperlink r:id="rId1" w:history="1">
        <w:r w:rsidRPr="003D4B78">
          <w:rPr>
            <w:rStyle w:val="Hyperlink"/>
            <w:lang w:val="it-IT"/>
          </w:rPr>
          <w:t>http://iet.jrc.ec.europa.eu/sites/about-jec/files/documents/EVAP_eur22713en_</w:t>
        </w:r>
        <w:r w:rsidRPr="003D4B78">
          <w:rPr>
            <w:rStyle w:val="Hyperlink"/>
            <w:lang w:val="it-IT"/>
          </w:rPr>
          <w:br/>
          <w:t>Final2007.pdf</w:t>
        </w:r>
      </w:hyperlink>
      <w:r w:rsidRPr="002F6872">
        <w:rPr>
          <w:lang w:val="it-IT"/>
        </w:rPr>
        <w:t>.</w:t>
      </w:r>
    </w:p>
    <w:p w:rsidR="004E6B1C" w:rsidRPr="003D4B78" w:rsidRDefault="004E6B1C" w:rsidP="005A652B">
      <w:pPr>
        <w:pStyle w:val="FootnoteText"/>
        <w:tabs>
          <w:tab w:val="left" w:pos="1021"/>
          <w:tab w:val="right" w:pos="1200"/>
        </w:tabs>
        <w:rPr>
          <w:szCs w:val="18"/>
          <w:lang w:val="ru-RU"/>
        </w:rPr>
      </w:pPr>
      <w:r w:rsidRPr="000676F7">
        <w:rPr>
          <w:szCs w:val="18"/>
          <w:lang w:val="it-IT"/>
        </w:rPr>
        <w:tab/>
      </w:r>
      <w:r w:rsidRPr="000676F7">
        <w:rPr>
          <w:szCs w:val="18"/>
          <w:lang w:val="it-IT"/>
        </w:rPr>
        <w:tab/>
      </w:r>
      <w:r w:rsidRPr="005A652B">
        <w:rPr>
          <w:szCs w:val="18"/>
          <w:lang w:val="ru-RU"/>
        </w:rPr>
        <w:t xml:space="preserve">Доклад 2 ОИЦ: </w:t>
      </w:r>
      <w:hyperlink r:id="rId2" w:history="1">
        <w:r w:rsidRPr="00EA12A1">
          <w:rPr>
            <w:rStyle w:val="Hyperlink"/>
            <w:szCs w:val="18"/>
            <w:lang w:val="en-US"/>
          </w:rPr>
          <w:t>http</w:t>
        </w:r>
        <w:r w:rsidRPr="005A652B">
          <w:rPr>
            <w:rStyle w:val="Hyperlink"/>
            <w:szCs w:val="18"/>
            <w:lang w:val="ru-RU"/>
          </w:rPr>
          <w:t>://</w:t>
        </w:r>
        <w:r w:rsidRPr="00EA12A1">
          <w:rPr>
            <w:rStyle w:val="Hyperlink"/>
            <w:szCs w:val="18"/>
            <w:lang w:val="en-US"/>
          </w:rPr>
          <w:t>publications</w:t>
        </w:r>
        <w:r w:rsidRPr="005A652B">
          <w:rPr>
            <w:rStyle w:val="Hyperlink"/>
            <w:szCs w:val="18"/>
            <w:lang w:val="ru-RU"/>
          </w:rPr>
          <w:t>.</w:t>
        </w:r>
        <w:r w:rsidRPr="00EA12A1">
          <w:rPr>
            <w:rStyle w:val="Hyperlink"/>
            <w:szCs w:val="18"/>
            <w:lang w:val="en-US"/>
          </w:rPr>
          <w:t>jrc</w:t>
        </w:r>
        <w:r w:rsidRPr="005A652B">
          <w:rPr>
            <w:rStyle w:val="Hyperlink"/>
            <w:szCs w:val="18"/>
            <w:lang w:val="ru-RU"/>
          </w:rPr>
          <w:t>.</w:t>
        </w:r>
        <w:r w:rsidRPr="00EA12A1">
          <w:rPr>
            <w:rStyle w:val="Hyperlink"/>
            <w:szCs w:val="18"/>
            <w:lang w:val="en-US"/>
          </w:rPr>
          <w:t>ec</w:t>
        </w:r>
        <w:r w:rsidRPr="005A652B">
          <w:rPr>
            <w:rStyle w:val="Hyperlink"/>
            <w:szCs w:val="18"/>
            <w:lang w:val="ru-RU"/>
          </w:rPr>
          <w:t>.</w:t>
        </w:r>
        <w:r w:rsidRPr="00EA12A1">
          <w:rPr>
            <w:rStyle w:val="Hyperlink"/>
            <w:szCs w:val="18"/>
            <w:lang w:val="en-US"/>
          </w:rPr>
          <w:t>europa</w:t>
        </w:r>
        <w:r w:rsidRPr="005A652B">
          <w:rPr>
            <w:rStyle w:val="Hyperlink"/>
            <w:szCs w:val="18"/>
            <w:lang w:val="ru-RU"/>
          </w:rPr>
          <w:t>.</w:t>
        </w:r>
        <w:r w:rsidRPr="00EA12A1">
          <w:rPr>
            <w:rStyle w:val="Hyperlink"/>
            <w:szCs w:val="18"/>
            <w:lang w:val="en-US"/>
          </w:rPr>
          <w:t>eu</w:t>
        </w:r>
        <w:r w:rsidRPr="005A652B">
          <w:rPr>
            <w:rStyle w:val="Hyperlink"/>
            <w:szCs w:val="18"/>
            <w:lang w:val="ru-RU"/>
          </w:rPr>
          <w:t>/</w:t>
        </w:r>
        <w:r w:rsidRPr="00EA12A1">
          <w:rPr>
            <w:rStyle w:val="Hyperlink"/>
            <w:szCs w:val="18"/>
            <w:lang w:val="en-US"/>
          </w:rPr>
          <w:t>repository</w:t>
        </w:r>
        <w:r w:rsidRPr="005A652B">
          <w:rPr>
            <w:rStyle w:val="Hyperlink"/>
            <w:szCs w:val="18"/>
            <w:lang w:val="ru-RU"/>
          </w:rPr>
          <w:t>/</w:t>
        </w:r>
        <w:r w:rsidRPr="00EA12A1">
          <w:rPr>
            <w:rStyle w:val="Hyperlink"/>
            <w:szCs w:val="18"/>
            <w:lang w:val="en-US"/>
          </w:rPr>
          <w:t>bitstream</w:t>
        </w:r>
        <w:r w:rsidRPr="005A652B">
          <w:rPr>
            <w:rStyle w:val="Hyperlink"/>
            <w:szCs w:val="18"/>
            <w:lang w:val="ru-RU"/>
          </w:rPr>
          <w:t>/</w:t>
        </w:r>
        <w:r w:rsidRPr="00EA12A1">
          <w:rPr>
            <w:rStyle w:val="Hyperlink"/>
            <w:szCs w:val="18"/>
            <w:lang w:val="en-US"/>
          </w:rPr>
          <w:t>JRC</w:t>
        </w:r>
        <w:r w:rsidRPr="005A652B">
          <w:rPr>
            <w:rStyle w:val="Hyperlink"/>
            <w:szCs w:val="18"/>
            <w:lang w:val="ru-RU"/>
          </w:rPr>
          <w:t>77061/</w:t>
        </w:r>
        <w:r w:rsidRPr="00EA12A1">
          <w:rPr>
            <w:rStyle w:val="Hyperlink"/>
            <w:szCs w:val="18"/>
            <w:lang w:val="en-US"/>
          </w:rPr>
          <w:t>final</w:t>
        </w:r>
        <w:r w:rsidRPr="005A652B">
          <w:rPr>
            <w:rStyle w:val="Hyperlink"/>
            <w:szCs w:val="18"/>
            <w:lang w:val="ru-RU"/>
          </w:rPr>
          <w:t>_</w:t>
        </w:r>
        <w:r w:rsidRPr="00EA12A1">
          <w:rPr>
            <w:rStyle w:val="Hyperlink"/>
            <w:szCs w:val="18"/>
            <w:lang w:val="en-US"/>
          </w:rPr>
          <w:t>evap</w:t>
        </w:r>
        <w:r w:rsidRPr="005A652B">
          <w:rPr>
            <w:rStyle w:val="Hyperlink"/>
            <w:szCs w:val="18"/>
            <w:lang w:val="ru-RU"/>
          </w:rPr>
          <w:t>_</w:t>
        </w:r>
        <w:r>
          <w:rPr>
            <w:rStyle w:val="Hyperlink"/>
            <w:szCs w:val="18"/>
            <w:lang w:val="ru-RU"/>
          </w:rPr>
          <w:br/>
        </w:r>
        <w:r w:rsidRPr="00EA12A1">
          <w:rPr>
            <w:rStyle w:val="Hyperlink"/>
            <w:szCs w:val="18"/>
            <w:lang w:val="en-US"/>
          </w:rPr>
          <w:t>report</w:t>
        </w:r>
        <w:r w:rsidRPr="005A652B">
          <w:rPr>
            <w:rStyle w:val="Hyperlink"/>
            <w:szCs w:val="18"/>
            <w:lang w:val="ru-RU"/>
          </w:rPr>
          <w:t>_</w:t>
        </w:r>
        <w:r w:rsidRPr="00EA12A1">
          <w:rPr>
            <w:rStyle w:val="Hyperlink"/>
            <w:szCs w:val="18"/>
            <w:lang w:val="en-US"/>
          </w:rPr>
          <w:t>online</w:t>
        </w:r>
        <w:r w:rsidRPr="005A652B">
          <w:rPr>
            <w:rStyle w:val="Hyperlink"/>
            <w:szCs w:val="18"/>
            <w:lang w:val="ru-RU"/>
          </w:rPr>
          <w:t>_</w:t>
        </w:r>
        <w:r w:rsidRPr="00EA12A1">
          <w:rPr>
            <w:rStyle w:val="Hyperlink"/>
            <w:szCs w:val="18"/>
            <w:lang w:val="en-US"/>
          </w:rPr>
          <w:t>version</w:t>
        </w:r>
        <w:r w:rsidRPr="005A652B">
          <w:rPr>
            <w:rStyle w:val="Hyperlink"/>
            <w:szCs w:val="18"/>
            <w:lang w:val="ru-RU"/>
          </w:rPr>
          <w:t>.</w:t>
        </w:r>
        <w:r w:rsidRPr="00EA12A1">
          <w:rPr>
            <w:rStyle w:val="Hyperlink"/>
            <w:szCs w:val="18"/>
            <w:lang w:val="en-US"/>
          </w:rPr>
          <w:t>pdf</w:t>
        </w:r>
      </w:hyperlink>
      <w:r>
        <w:rPr>
          <w:rStyle w:val="Hyperlink"/>
          <w:szCs w:val="18"/>
          <w:lang w:val="ru-RU"/>
        </w:rPr>
        <w:t>.</w:t>
      </w:r>
    </w:p>
  </w:footnote>
  <w:footnote w:id="3">
    <w:p w:rsidR="004E6B1C" w:rsidRPr="008A682F" w:rsidRDefault="004E6B1C" w:rsidP="005A652B">
      <w:pPr>
        <w:pStyle w:val="FootnoteText"/>
        <w:rPr>
          <w:lang w:val="it-IT"/>
        </w:rPr>
      </w:pPr>
      <w:r w:rsidRPr="005A652B">
        <w:rPr>
          <w:lang w:val="ru-RU"/>
        </w:rPr>
        <w:tab/>
      </w:r>
      <w:r>
        <w:rPr>
          <w:rStyle w:val="FootnoteReference"/>
        </w:rPr>
        <w:footnoteRef/>
      </w:r>
      <w:r>
        <w:tab/>
      </w:r>
      <w:hyperlink r:id="rId3">
        <w:r>
          <w:rPr>
            <w:rStyle w:val="Hyperlink"/>
          </w:rPr>
          <w:t>EPPR-07-07</w:t>
        </w:r>
      </w:hyperlink>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Pr="007005EE" w:rsidRDefault="004E6B1C">
    <w:pPr>
      <w:pStyle w:val="Header"/>
      <w:rPr>
        <w:lang w:val="en-US"/>
      </w:rPr>
    </w:pPr>
    <w:r>
      <w:rPr>
        <w:lang w:val="en-US"/>
      </w:rPr>
      <w:t>ECE/TRANS/WP.29/2016/67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1C" w:rsidRPr="004D639B" w:rsidRDefault="004E6B1C" w:rsidP="007005EE">
    <w:pPr>
      <w:pStyle w:val="Header"/>
      <w:jc w:val="right"/>
      <w:rPr>
        <w:lang w:val="en-US"/>
      </w:rPr>
    </w:pPr>
    <w:r>
      <w:rPr>
        <w:lang w:val="en-US"/>
      </w:rPr>
      <w:t>ECE/TRANS/WP.29/2016/67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9F"/>
    <w:rsid w:val="000450D1"/>
    <w:rsid w:val="000B1FD5"/>
    <w:rsid w:val="000F2A4F"/>
    <w:rsid w:val="00127468"/>
    <w:rsid w:val="0015036D"/>
    <w:rsid w:val="001949FE"/>
    <w:rsid w:val="001D71BC"/>
    <w:rsid w:val="00203F84"/>
    <w:rsid w:val="002073D9"/>
    <w:rsid w:val="00264B3B"/>
    <w:rsid w:val="00275188"/>
    <w:rsid w:val="002810A5"/>
    <w:rsid w:val="0028687D"/>
    <w:rsid w:val="002B091C"/>
    <w:rsid w:val="002B3D40"/>
    <w:rsid w:val="002D0CCB"/>
    <w:rsid w:val="0033651D"/>
    <w:rsid w:val="00345C79"/>
    <w:rsid w:val="00366A39"/>
    <w:rsid w:val="003D4B78"/>
    <w:rsid w:val="0048005C"/>
    <w:rsid w:val="004D639B"/>
    <w:rsid w:val="004E242B"/>
    <w:rsid w:val="004E6B1C"/>
    <w:rsid w:val="00544379"/>
    <w:rsid w:val="00566944"/>
    <w:rsid w:val="005A652B"/>
    <w:rsid w:val="005D56BF"/>
    <w:rsid w:val="005D6A2A"/>
    <w:rsid w:val="00607701"/>
    <w:rsid w:val="0062027E"/>
    <w:rsid w:val="006248E2"/>
    <w:rsid w:val="00643644"/>
    <w:rsid w:val="00665D8D"/>
    <w:rsid w:val="006A7A3B"/>
    <w:rsid w:val="006B6B57"/>
    <w:rsid w:val="006B767F"/>
    <w:rsid w:val="006F49F1"/>
    <w:rsid w:val="007005EE"/>
    <w:rsid w:val="00705394"/>
    <w:rsid w:val="00730797"/>
    <w:rsid w:val="00743F62"/>
    <w:rsid w:val="00760D3A"/>
    <w:rsid w:val="00773BA8"/>
    <w:rsid w:val="007A1F42"/>
    <w:rsid w:val="007D76DD"/>
    <w:rsid w:val="007F55CC"/>
    <w:rsid w:val="008717E8"/>
    <w:rsid w:val="008D01AE"/>
    <w:rsid w:val="008E0423"/>
    <w:rsid w:val="0091037B"/>
    <w:rsid w:val="009141DC"/>
    <w:rsid w:val="009174A1"/>
    <w:rsid w:val="0093517B"/>
    <w:rsid w:val="0098674D"/>
    <w:rsid w:val="00997ACA"/>
    <w:rsid w:val="009F3108"/>
    <w:rsid w:val="009F4869"/>
    <w:rsid w:val="00A03FB7"/>
    <w:rsid w:val="00A1295C"/>
    <w:rsid w:val="00A4254A"/>
    <w:rsid w:val="00A55C56"/>
    <w:rsid w:val="00A658DB"/>
    <w:rsid w:val="00A75A11"/>
    <w:rsid w:val="00A9606E"/>
    <w:rsid w:val="00AC1A3B"/>
    <w:rsid w:val="00AD7EAD"/>
    <w:rsid w:val="00B0311E"/>
    <w:rsid w:val="00B35A32"/>
    <w:rsid w:val="00B432C6"/>
    <w:rsid w:val="00B471C5"/>
    <w:rsid w:val="00B6474A"/>
    <w:rsid w:val="00BE1742"/>
    <w:rsid w:val="00C02D16"/>
    <w:rsid w:val="00D1261C"/>
    <w:rsid w:val="00D26030"/>
    <w:rsid w:val="00D75DCE"/>
    <w:rsid w:val="00D772A5"/>
    <w:rsid w:val="00DD35AC"/>
    <w:rsid w:val="00DD479F"/>
    <w:rsid w:val="00E15E48"/>
    <w:rsid w:val="00EB0723"/>
    <w:rsid w:val="00EB2957"/>
    <w:rsid w:val="00EE6F37"/>
    <w:rsid w:val="00F1599F"/>
    <w:rsid w:val="00F31EF2"/>
    <w:rsid w:val="00F74AE6"/>
    <w:rsid w:val="00FC0E9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652B"/>
    <w:rPr>
      <w:color w:val="auto"/>
      <w:u w:val="none"/>
    </w:rPr>
  </w:style>
  <w:style w:type="paragraph" w:styleId="BalloonText">
    <w:name w:val="Balloon Text"/>
    <w:basedOn w:val="Normal"/>
    <w:link w:val="BalloonTextChar"/>
    <w:uiPriority w:val="99"/>
    <w:semiHidden/>
    <w:unhideWhenUsed/>
    <w:rsid w:val="00910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7B"/>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652B"/>
    <w:rPr>
      <w:color w:val="auto"/>
      <w:u w:val="none"/>
    </w:rPr>
  </w:style>
  <w:style w:type="paragraph" w:styleId="BalloonText">
    <w:name w:val="Balloon Text"/>
    <w:basedOn w:val="Normal"/>
    <w:link w:val="BalloonTextChar"/>
    <w:uiPriority w:val="99"/>
    <w:semiHidden/>
    <w:unhideWhenUsed/>
    <w:rsid w:val="00910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7B"/>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2.unece.org/wiki/download/attachments/23101475/EPPR-07-07e.pdf?api=v2" TargetMode="External"/><Relationship Id="rId2" Type="http://schemas.openxmlformats.org/officeDocument/2006/relationships/hyperlink" Target="http://publications.jrc.ec.europa.eu/repository/bitstream/JRC77061/final_evap_report_online_version.pdf" TargetMode="External"/><Relationship Id="rId1" Type="http://schemas.openxmlformats.org/officeDocument/2006/relationships/hyperlink" Target="http://iet.jrc.ec.europa.eu/sites/about-jec/files/documents/EVAP_eur22713en_Final200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A2AA-741E-43D0-A70E-55B4D655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5636</Words>
  <Characters>32126</Characters>
  <Application>Microsoft Office Word</Application>
  <DocSecurity>4</DocSecurity>
  <Lines>267</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Салынская Екатерина</dc:creator>
  <cp:lastModifiedBy>Benedicte Boudol</cp:lastModifiedBy>
  <cp:revision>2</cp:revision>
  <cp:lastPrinted>2016-05-03T07:43:00Z</cp:lastPrinted>
  <dcterms:created xsi:type="dcterms:W3CDTF">2016-05-20T14:37:00Z</dcterms:created>
  <dcterms:modified xsi:type="dcterms:W3CDTF">2016-05-20T14:37:00Z</dcterms:modified>
</cp:coreProperties>
</file>