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B444C8">
            <w:pPr>
              <w:jc w:val="right"/>
            </w:pPr>
            <w:r w:rsidRPr="003F0DCA">
              <w:rPr>
                <w:sz w:val="40"/>
              </w:rPr>
              <w:t>ECE</w:t>
            </w:r>
            <w:r>
              <w:t>/ADN/</w:t>
            </w:r>
            <w:r w:rsidR="00B444C8">
              <w:t>43</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937506" w:rsidP="003F0DC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46.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F0DCA" w:rsidRDefault="00D773DF" w:rsidP="003F0DCA">
            <w:pPr>
              <w:spacing w:before="120" w:line="420" w:lineRule="exact"/>
              <w:rPr>
                <w:sz w:val="40"/>
                <w:szCs w:val="40"/>
              </w:rPr>
            </w:pPr>
            <w:r w:rsidRPr="003F0DCA">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Default="00B444C8" w:rsidP="003F0DCA">
            <w:pPr>
              <w:spacing w:line="240" w:lineRule="exact"/>
            </w:pPr>
            <w:r>
              <w:t>1</w:t>
            </w:r>
            <w:r w:rsidR="006F03EB">
              <w:t>7</w:t>
            </w:r>
            <w:r>
              <w:t xml:space="preserve"> </w:t>
            </w:r>
            <w:r w:rsidR="001B00B3">
              <w:t>October</w:t>
            </w:r>
            <w:r w:rsidR="008401CA">
              <w:t xml:space="preserve"> </w:t>
            </w:r>
            <w:r>
              <w:t>2017</w:t>
            </w:r>
          </w:p>
          <w:p w:rsidR="000F56AB" w:rsidRDefault="000F56AB" w:rsidP="003F0DCA">
            <w:pPr>
              <w:spacing w:line="240" w:lineRule="exact"/>
            </w:pPr>
            <w:r>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0813BC" w:rsidP="00BD2713">
      <w:pPr>
        <w:spacing w:before="120"/>
        <w:rPr>
          <w:b/>
        </w:rPr>
      </w:pPr>
      <w:r>
        <w:rPr>
          <w:b/>
        </w:rPr>
        <w:t>Twentieth</w:t>
      </w:r>
      <w:r w:rsidR="007A267F">
        <w:rPr>
          <w:b/>
        </w:rPr>
        <w:t xml:space="preserve"> </w:t>
      </w:r>
      <w:r w:rsidR="00C96DF2">
        <w:rPr>
          <w:b/>
        </w:rPr>
        <w:t>session</w:t>
      </w:r>
    </w:p>
    <w:p w:rsidR="000F56AB" w:rsidRDefault="00C96DF2" w:rsidP="000F56AB">
      <w:pPr>
        <w:rPr>
          <w:lang w:val="en-US"/>
        </w:rPr>
      </w:pPr>
      <w:r>
        <w:t>Geneva</w:t>
      </w:r>
      <w:r w:rsidR="00BD2B99">
        <w:t xml:space="preserve">, </w:t>
      </w:r>
      <w:r w:rsidR="00BB6FD6">
        <w:t xml:space="preserve">26 </w:t>
      </w:r>
      <w:r w:rsidR="001B00B3">
        <w:t>January</w:t>
      </w:r>
      <w:r w:rsidR="00FA3448">
        <w:t xml:space="preserve"> </w:t>
      </w:r>
      <w:r w:rsidR="00BB6FD6">
        <w:t>2018</w:t>
      </w:r>
      <w:r w:rsidR="00BB6FD6"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AC148F" w:rsidRDefault="00E20034" w:rsidP="00AC148F">
      <w:pPr>
        <w:pStyle w:val="HChG"/>
        <w:rPr>
          <w:sz w:val="24"/>
          <w:szCs w:val="24"/>
          <w:lang w:eastAsia="en-GB"/>
        </w:rPr>
      </w:pPr>
      <w:r>
        <w:tab/>
      </w:r>
      <w:r>
        <w:tab/>
        <w:t xml:space="preserve">Provisional agenda for the </w:t>
      </w:r>
      <w:r w:rsidR="00BB6FD6">
        <w:t xml:space="preserve">twentieth </w:t>
      </w:r>
      <w:r w:rsidR="00BD2B99">
        <w:t>session</w:t>
      </w:r>
      <w:r w:rsidR="00AC148F" w:rsidRPr="006F03EB">
        <w:rPr>
          <w:rStyle w:val="FootnoteReference"/>
          <w:sz w:val="20"/>
        </w:rPr>
        <w:footnoteReference w:customMarkFollows="1" w:id="2"/>
        <w:t>*</w:t>
      </w:r>
      <w:r w:rsidR="00AC148F">
        <w:rPr>
          <w:sz w:val="22"/>
          <w:szCs w:val="22"/>
          <w:vertAlign w:val="superscript"/>
        </w:rPr>
        <w:t xml:space="preserve">, </w:t>
      </w:r>
      <w:r w:rsidR="00AC148F" w:rsidRPr="006F03EB">
        <w:rPr>
          <w:rStyle w:val="FootnoteReference"/>
          <w:sz w:val="20"/>
        </w:rPr>
        <w:footnoteReference w:customMarkFollows="1" w:id="3"/>
        <w:t>**</w:t>
      </w:r>
      <w:r w:rsidR="00AC148F">
        <w:rPr>
          <w:sz w:val="24"/>
          <w:szCs w:val="24"/>
          <w:lang w:eastAsia="en-GB"/>
        </w:rPr>
        <w:t xml:space="preserve"> </w:t>
      </w:r>
    </w:p>
    <w:p w:rsidR="001D7539" w:rsidRDefault="002D17B5" w:rsidP="005D6502">
      <w:pPr>
        <w:pStyle w:val="SingleTxtG"/>
        <w:spacing w:after="0"/>
        <w:rPr>
          <w:caps/>
        </w:rPr>
      </w:pPr>
      <w:r w:rsidRPr="002D17B5">
        <w:t>to be held at the Palais des Nations, Geneva,</w:t>
      </w:r>
      <w:r w:rsidR="005D6502">
        <w:t xml:space="preserve"> </w:t>
      </w:r>
      <w:r w:rsidR="00E20034">
        <w:t xml:space="preserve">on </w:t>
      </w:r>
      <w:r w:rsidR="008401CA">
        <w:t>Friday</w:t>
      </w:r>
      <w:r w:rsidRPr="002D17B5">
        <w:t xml:space="preserve"> </w:t>
      </w:r>
      <w:r w:rsidR="00BB6FD6">
        <w:t xml:space="preserve">26 </w:t>
      </w:r>
      <w:r w:rsidR="001B00B3">
        <w:t>January</w:t>
      </w:r>
      <w:r w:rsidRPr="002D17B5">
        <w:t xml:space="preserve"> </w:t>
      </w:r>
      <w:r w:rsidR="00BB6FD6">
        <w:t xml:space="preserve">2018 </w:t>
      </w:r>
      <w:r w:rsidR="00E20034">
        <w:t xml:space="preserve">at </w:t>
      </w:r>
      <w:r w:rsidR="00937506">
        <w:t>2.30 p.m</w:t>
      </w:r>
      <w:r w:rsidR="00531C71">
        <w:t>.</w:t>
      </w:r>
      <w:bookmarkStart w:id="0" w:name="_GoBack"/>
      <w:bookmarkEnd w:id="0"/>
    </w:p>
    <w:p w:rsidR="002D17B5" w:rsidRDefault="002D17B5" w:rsidP="002D17B5">
      <w:pPr>
        <w:pStyle w:val="SingleTxtG"/>
      </w:pPr>
      <w:r>
        <w:br w:type="page"/>
      </w:r>
      <w:r>
        <w:lastRenderedPageBreak/>
        <w:t>1.</w:t>
      </w:r>
      <w:r>
        <w:tab/>
        <w:t>Adoption of the agenda.</w:t>
      </w:r>
    </w:p>
    <w:p w:rsidR="001410E6" w:rsidRDefault="00D03D5F" w:rsidP="001410E6">
      <w:pPr>
        <w:pStyle w:val="SingleTxtG"/>
      </w:pPr>
      <w:r>
        <w:t>2.</w:t>
      </w:r>
      <w:r>
        <w:tab/>
        <w:t xml:space="preserve">Election of officers for </w:t>
      </w:r>
      <w:r w:rsidR="00AC148F">
        <w:t>2018</w:t>
      </w:r>
      <w:r w:rsidR="001410E6">
        <w:t>.</w:t>
      </w:r>
    </w:p>
    <w:p w:rsidR="001D7539" w:rsidRDefault="001410E6" w:rsidP="002D17B5">
      <w:pPr>
        <w:pStyle w:val="SingleTxtG"/>
      </w:pPr>
      <w:r>
        <w:t>3</w:t>
      </w:r>
      <w:r w:rsidR="008401CA">
        <w:t>.</w:t>
      </w:r>
      <w:r w:rsidR="008401CA">
        <w:tab/>
      </w:r>
      <w:r w:rsidR="002D17B5">
        <w:t>Status of the European Agreement concerning the International Carriage of Dangerous Goods by Inland Waterways (ADN).</w:t>
      </w:r>
    </w:p>
    <w:p w:rsidR="002D17B5" w:rsidRDefault="001410E6" w:rsidP="002D17B5">
      <w:pPr>
        <w:pStyle w:val="SingleTxtG"/>
        <w:rPr>
          <w:lang w:val="en-US"/>
        </w:rPr>
      </w:pPr>
      <w:r>
        <w:t>4</w:t>
      </w:r>
      <w:r w:rsidR="002D17B5">
        <w:t>.</w:t>
      </w:r>
      <w:r w:rsidR="002D17B5">
        <w:tab/>
      </w:r>
      <w:r w:rsidR="002D17B5" w:rsidRPr="00D61E7E">
        <w:rPr>
          <w:lang w:val="en-US"/>
        </w:rPr>
        <w:t xml:space="preserve">Matters relating to the implementation of </w:t>
      </w:r>
      <w:r w:rsidR="002D17B5">
        <w:rPr>
          <w:lang w:val="en-US"/>
        </w:rPr>
        <w:t>ADN:</w:t>
      </w:r>
    </w:p>
    <w:p w:rsidR="002D17B5" w:rsidRPr="00D61E7E" w:rsidRDefault="000A5471" w:rsidP="002D17B5">
      <w:pPr>
        <w:pStyle w:val="SingleTxtG"/>
        <w:rPr>
          <w:lang w:val="en-US"/>
        </w:rPr>
      </w:pPr>
      <w:r>
        <w:rPr>
          <w:lang w:val="en-US"/>
        </w:rPr>
        <w:tab/>
      </w:r>
      <w:r w:rsidR="002D17B5">
        <w:rPr>
          <w:lang w:val="en-US"/>
        </w:rPr>
        <w:t>(</w:t>
      </w:r>
      <w:r w:rsidR="002D17B5" w:rsidRPr="00D61E7E">
        <w:rPr>
          <w:lang w:val="en-US"/>
        </w:rPr>
        <w:t>a)</w:t>
      </w:r>
      <w:r w:rsidR="002D17B5" w:rsidRPr="00D61E7E">
        <w:rPr>
          <w:lang w:val="en-US"/>
        </w:rPr>
        <w:tab/>
      </w:r>
      <w:r w:rsidR="00651242">
        <w:rPr>
          <w:lang w:val="en-US"/>
        </w:rPr>
        <w:t>C</w:t>
      </w:r>
      <w:r w:rsidR="002D17B5" w:rsidRPr="00D61E7E">
        <w:rPr>
          <w:lang w:val="en-US"/>
        </w:rPr>
        <w:t>lassification societies;</w:t>
      </w:r>
    </w:p>
    <w:p w:rsidR="002D17B5" w:rsidRPr="00D61E7E" w:rsidRDefault="002D17B5" w:rsidP="002D17B5">
      <w:pPr>
        <w:pStyle w:val="SingleTxtG"/>
        <w:rPr>
          <w:lang w:val="en-US"/>
        </w:rPr>
      </w:pPr>
      <w:r w:rsidRPr="00F03E26">
        <w:tab/>
        <w:t>(</w:t>
      </w:r>
      <w:r w:rsidRPr="00D61E7E">
        <w:rPr>
          <w:lang w:val="en-US"/>
        </w:rPr>
        <w:t>b)</w:t>
      </w:r>
      <w:r w:rsidRPr="00D61E7E">
        <w:rPr>
          <w:lang w:val="en-US"/>
        </w:rPr>
        <w:tab/>
        <w:t>Special authorizations, derogations and equivalents;</w:t>
      </w:r>
    </w:p>
    <w:p w:rsidR="002D17B5" w:rsidRDefault="002D17B5" w:rsidP="002D17B5">
      <w:pPr>
        <w:pStyle w:val="SingleTxtG"/>
        <w:rPr>
          <w:lang w:val="en-US"/>
        </w:rPr>
      </w:pPr>
      <w:r>
        <w:rPr>
          <w:lang w:val="en-US"/>
        </w:rPr>
        <w:tab/>
        <w:t>(c)</w:t>
      </w:r>
      <w:r>
        <w:rPr>
          <w:lang w:val="en-US"/>
        </w:rPr>
        <w:tab/>
        <w:t>Miscellaneous notifications;</w:t>
      </w:r>
    </w:p>
    <w:p w:rsidR="001D7539" w:rsidRDefault="002D17B5" w:rsidP="002D17B5">
      <w:pPr>
        <w:pStyle w:val="SingleTxtG"/>
        <w:rPr>
          <w:lang w:val="en-US"/>
        </w:rPr>
      </w:pPr>
      <w:r>
        <w:rPr>
          <w:lang w:val="en-US"/>
        </w:rPr>
        <w:tab/>
        <w:t>(</w:t>
      </w:r>
      <w:r w:rsidRPr="00D61E7E">
        <w:rPr>
          <w:lang w:val="en-US"/>
        </w:rPr>
        <w:t>d)</w:t>
      </w:r>
      <w:r w:rsidRPr="00D61E7E">
        <w:rPr>
          <w:lang w:val="en-US"/>
        </w:rPr>
        <w:tab/>
        <w:t>Other matters</w:t>
      </w:r>
      <w:r>
        <w:rPr>
          <w:lang w:val="en-US"/>
        </w:rPr>
        <w:t>.</w:t>
      </w:r>
    </w:p>
    <w:p w:rsidR="002D17B5" w:rsidRDefault="001410E6" w:rsidP="002D17B5">
      <w:pPr>
        <w:pStyle w:val="SingleTxtG"/>
      </w:pPr>
      <w:r>
        <w:t>5</w:t>
      </w:r>
      <w:r w:rsidR="002D17B5">
        <w:t>.</w:t>
      </w:r>
      <w:r w:rsidR="002D17B5">
        <w:tab/>
        <w:t>Work of the Safety Committee.</w:t>
      </w:r>
    </w:p>
    <w:p w:rsidR="002D17B5" w:rsidRDefault="001410E6" w:rsidP="002D17B5">
      <w:pPr>
        <w:pStyle w:val="SingleTxtG"/>
      </w:pPr>
      <w:r>
        <w:t>6</w:t>
      </w:r>
      <w:r w:rsidR="002D17B5">
        <w:t>.</w:t>
      </w:r>
      <w:r w:rsidR="002D17B5">
        <w:tab/>
        <w:t>Programme of work and calendar of meetings.</w:t>
      </w:r>
    </w:p>
    <w:p w:rsidR="002D17B5" w:rsidRDefault="001410E6" w:rsidP="002D17B5">
      <w:pPr>
        <w:pStyle w:val="SingleTxtG"/>
      </w:pPr>
      <w:r>
        <w:t>7</w:t>
      </w:r>
      <w:r w:rsidR="002D17B5">
        <w:t>.</w:t>
      </w:r>
      <w:r w:rsidR="002D17B5">
        <w:tab/>
        <w:t>Any other business.</w:t>
      </w:r>
    </w:p>
    <w:p w:rsidR="002D17B5" w:rsidRDefault="001410E6" w:rsidP="002D17B5">
      <w:pPr>
        <w:pStyle w:val="SingleTxtG"/>
      </w:pPr>
      <w:r>
        <w:t>8</w:t>
      </w:r>
      <w:r w:rsidR="002D17B5">
        <w:t>.</w:t>
      </w:r>
      <w:r w:rsidR="002D17B5">
        <w:tab/>
        <w:t>Adoption of the report.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45" w:rsidRDefault="008E2545"/>
  </w:endnote>
  <w:endnote w:type="continuationSeparator" w:id="0">
    <w:p w:rsidR="008E2545" w:rsidRDefault="008E2545"/>
  </w:endnote>
  <w:endnote w:type="continuationNotice" w:id="1">
    <w:p w:rsidR="008E2545" w:rsidRDefault="008E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937506">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45" w:rsidRPr="000B175B" w:rsidRDefault="008E2545" w:rsidP="000B175B">
      <w:pPr>
        <w:tabs>
          <w:tab w:val="right" w:pos="2155"/>
        </w:tabs>
        <w:spacing w:after="80"/>
        <w:ind w:left="680"/>
        <w:rPr>
          <w:u w:val="single"/>
        </w:rPr>
      </w:pPr>
      <w:r>
        <w:rPr>
          <w:u w:val="single"/>
        </w:rPr>
        <w:tab/>
      </w:r>
    </w:p>
  </w:footnote>
  <w:footnote w:type="continuationSeparator" w:id="0">
    <w:p w:rsidR="008E2545" w:rsidRPr="00FC68B7" w:rsidRDefault="008E2545" w:rsidP="00FC68B7">
      <w:pPr>
        <w:tabs>
          <w:tab w:val="left" w:pos="2155"/>
        </w:tabs>
        <w:spacing w:after="80"/>
        <w:ind w:left="680"/>
        <w:rPr>
          <w:u w:val="single"/>
        </w:rPr>
      </w:pPr>
      <w:r>
        <w:rPr>
          <w:u w:val="single"/>
        </w:rPr>
        <w:tab/>
      </w:r>
    </w:p>
  </w:footnote>
  <w:footnote w:type="continuationNotice" w:id="1">
    <w:p w:rsidR="008E2545" w:rsidRDefault="008E2545"/>
  </w:footnote>
  <w:footnote w:id="2">
    <w:p w:rsidR="00AC148F" w:rsidRDefault="00AC148F" w:rsidP="00AC148F">
      <w:pPr>
        <w:pStyle w:val="FootnoteText"/>
        <w:jc w:val="both"/>
        <w:rPr>
          <w:lang w:val="fr-CH"/>
        </w:rPr>
      </w:pPr>
      <w:r>
        <w:tab/>
      </w:r>
      <w:r>
        <w:rPr>
          <w:rStyle w:val="FootnoteReference"/>
        </w:rPr>
        <w:t>*</w:t>
      </w:r>
      <w:r>
        <w:tab/>
      </w:r>
      <w:r w:rsidRPr="00F03E26">
        <w:rPr>
          <w:szCs w:val="18"/>
        </w:rPr>
        <w:t>The annotations to the agenda and a list of documents will be issued as document ECE/ADN/</w:t>
      </w:r>
      <w:r>
        <w:rPr>
          <w:szCs w:val="18"/>
        </w:rPr>
        <w:t>43</w:t>
      </w:r>
      <w:r w:rsidRPr="00F03E26">
        <w:rPr>
          <w:szCs w:val="18"/>
        </w:rPr>
        <w:t>/Add.1.</w:t>
      </w:r>
    </w:p>
  </w:footnote>
  <w:footnote w:id="3">
    <w:p w:rsidR="00AC148F" w:rsidRDefault="00AC148F" w:rsidP="00AC148F">
      <w:pPr>
        <w:pStyle w:val="FootnoteText"/>
        <w:jc w:val="both"/>
      </w:pPr>
      <w:r>
        <w:tab/>
      </w:r>
      <w:r>
        <w:rPr>
          <w:rStyle w:val="FootnoteReference"/>
        </w:rPr>
        <w:t>**</w:t>
      </w:r>
      <w:r>
        <w:t xml:space="preserve"> </w:t>
      </w:r>
      <w:r>
        <w:tab/>
      </w:r>
      <w:r w:rsidRPr="00F03E26">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731316">
        <w:rPr>
          <w:color w:val="000000"/>
          <w:szCs w:val="18"/>
          <w:lang w:val="en-US"/>
        </w:rPr>
        <w:t xml:space="preserve">Sustainable </w:t>
      </w:r>
      <w:r w:rsidRPr="00F03E26">
        <w:rPr>
          <w:color w:val="000000"/>
          <w:szCs w:val="18"/>
          <w:lang w:val="en-US"/>
        </w:rPr>
        <w:t xml:space="preserve">Transport Division's website </w:t>
      </w:r>
      <w:r w:rsidRPr="000813BC">
        <w:rPr>
          <w:color w:val="000000"/>
          <w:szCs w:val="18"/>
          <w:highlight w:val="yellow"/>
          <w:lang w:val="en-US"/>
        </w:rPr>
        <w:t>&lt;</w:t>
      </w:r>
      <w:r w:rsidRPr="000813BC">
        <w:rPr>
          <w:szCs w:val="18"/>
          <w:highlight w:val="yellow"/>
        </w:rPr>
        <w:t>http://www.unece.org/trans/main/dgdb/adn/adn_age.html</w:t>
      </w:r>
      <w:r w:rsidRPr="000813BC">
        <w:rPr>
          <w:color w:val="000000"/>
          <w:szCs w:val="18"/>
          <w:highlight w:val="yellow"/>
          <w:lang w:val="en-US"/>
        </w:rPr>
        <w:t>&gt;</w:t>
      </w:r>
      <w:r w:rsidRPr="00F03E26">
        <w:rPr>
          <w:color w:val="000000"/>
          <w:szCs w:val="18"/>
          <w:lang w:val="en-US"/>
        </w:rPr>
        <w:t>. On an exceptional basis, documents may also be obtained by e-mail (</w:t>
      </w:r>
      <w:hyperlink r:id="rId1" w:history="1">
        <w:r w:rsidRPr="00255B18">
          <w:rPr>
            <w:rStyle w:val="Hyperlink"/>
            <w:szCs w:val="18"/>
            <w:lang w:val="en-US"/>
          </w:rPr>
          <w:t>lucille.caillot@unece.org</w:t>
        </w:r>
      </w:hyperlink>
      <w:r w:rsidRPr="00F03E26">
        <w:rPr>
          <w:color w:val="000000"/>
          <w:szCs w:val="18"/>
          <w:lang w:val="en-US"/>
        </w:rPr>
        <w:t>). During the session, official documents may be obtained from the UNOG Documents Distribution Section (Room C.337, third floor, Palais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1B00B3">
    <w:pPr>
      <w:pStyle w:val="Header"/>
    </w:pPr>
    <w:r>
      <w:t>ECE/ADN/</w:t>
    </w:r>
    <w:r w:rsidR="00AC148F">
      <w:t>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14DA6"/>
    <w:rsid w:val="00015D07"/>
    <w:rsid w:val="00033495"/>
    <w:rsid w:val="00046B1F"/>
    <w:rsid w:val="00050F6B"/>
    <w:rsid w:val="00057E97"/>
    <w:rsid w:val="00072C8C"/>
    <w:rsid w:val="000733B5"/>
    <w:rsid w:val="000813BC"/>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BC6"/>
    <w:rsid w:val="001410E6"/>
    <w:rsid w:val="00165F3A"/>
    <w:rsid w:val="001A08B5"/>
    <w:rsid w:val="001B00B3"/>
    <w:rsid w:val="001B4B04"/>
    <w:rsid w:val="001B7872"/>
    <w:rsid w:val="001C6663"/>
    <w:rsid w:val="001C7895"/>
    <w:rsid w:val="001D0C8C"/>
    <w:rsid w:val="001D1419"/>
    <w:rsid w:val="001D26DF"/>
    <w:rsid w:val="001D3A03"/>
    <w:rsid w:val="001D7539"/>
    <w:rsid w:val="001E7B67"/>
    <w:rsid w:val="001F6BA6"/>
    <w:rsid w:val="002022AA"/>
    <w:rsid w:val="00202DA8"/>
    <w:rsid w:val="00211E0B"/>
    <w:rsid w:val="0024772E"/>
    <w:rsid w:val="00255B18"/>
    <w:rsid w:val="00267F5F"/>
    <w:rsid w:val="002848A3"/>
    <w:rsid w:val="00286B4D"/>
    <w:rsid w:val="002912BD"/>
    <w:rsid w:val="002A1584"/>
    <w:rsid w:val="002D17B5"/>
    <w:rsid w:val="002D4643"/>
    <w:rsid w:val="002F175C"/>
    <w:rsid w:val="00301016"/>
    <w:rsid w:val="00302D57"/>
    <w:rsid w:val="00302E18"/>
    <w:rsid w:val="00306CC3"/>
    <w:rsid w:val="003229D8"/>
    <w:rsid w:val="00332A04"/>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579F5"/>
    <w:rsid w:val="004663A4"/>
    <w:rsid w:val="0048397A"/>
    <w:rsid w:val="00485CBB"/>
    <w:rsid w:val="004866B7"/>
    <w:rsid w:val="004B7281"/>
    <w:rsid w:val="004C0276"/>
    <w:rsid w:val="004C2461"/>
    <w:rsid w:val="004C7462"/>
    <w:rsid w:val="004E77B2"/>
    <w:rsid w:val="00504B2D"/>
    <w:rsid w:val="00506FAC"/>
    <w:rsid w:val="0051594D"/>
    <w:rsid w:val="0052136D"/>
    <w:rsid w:val="0052775E"/>
    <w:rsid w:val="00531C71"/>
    <w:rsid w:val="005420F2"/>
    <w:rsid w:val="005628B6"/>
    <w:rsid w:val="005941EC"/>
    <w:rsid w:val="0059724D"/>
    <w:rsid w:val="005B3DB3"/>
    <w:rsid w:val="005B4E13"/>
    <w:rsid w:val="005C342F"/>
    <w:rsid w:val="005D6502"/>
    <w:rsid w:val="005F7B75"/>
    <w:rsid w:val="006001EE"/>
    <w:rsid w:val="00605042"/>
    <w:rsid w:val="00611FC4"/>
    <w:rsid w:val="006165EA"/>
    <w:rsid w:val="006176FB"/>
    <w:rsid w:val="006223AD"/>
    <w:rsid w:val="00640B26"/>
    <w:rsid w:val="00640D49"/>
    <w:rsid w:val="00646BDE"/>
    <w:rsid w:val="00647003"/>
    <w:rsid w:val="00651242"/>
    <w:rsid w:val="00652D0A"/>
    <w:rsid w:val="00662BB6"/>
    <w:rsid w:val="0066394D"/>
    <w:rsid w:val="00676606"/>
    <w:rsid w:val="00684C21"/>
    <w:rsid w:val="006A2530"/>
    <w:rsid w:val="006C3589"/>
    <w:rsid w:val="006C73F5"/>
    <w:rsid w:val="006D37AF"/>
    <w:rsid w:val="006D51D0"/>
    <w:rsid w:val="006D5FB9"/>
    <w:rsid w:val="006E564B"/>
    <w:rsid w:val="006E7191"/>
    <w:rsid w:val="006F03EB"/>
    <w:rsid w:val="00700C8A"/>
    <w:rsid w:val="00703577"/>
    <w:rsid w:val="00705894"/>
    <w:rsid w:val="0072632A"/>
    <w:rsid w:val="00731316"/>
    <w:rsid w:val="007327D5"/>
    <w:rsid w:val="00735754"/>
    <w:rsid w:val="007629C8"/>
    <w:rsid w:val="0077047D"/>
    <w:rsid w:val="00776715"/>
    <w:rsid w:val="007A267F"/>
    <w:rsid w:val="007A54E7"/>
    <w:rsid w:val="007A6B48"/>
    <w:rsid w:val="007B6BA5"/>
    <w:rsid w:val="007C3390"/>
    <w:rsid w:val="007C4F4B"/>
    <w:rsid w:val="007D0453"/>
    <w:rsid w:val="007D12FE"/>
    <w:rsid w:val="007D3FD1"/>
    <w:rsid w:val="007E01E9"/>
    <w:rsid w:val="007E63F3"/>
    <w:rsid w:val="007F6611"/>
    <w:rsid w:val="00811920"/>
    <w:rsid w:val="00815AD0"/>
    <w:rsid w:val="008242D7"/>
    <w:rsid w:val="008257B1"/>
    <w:rsid w:val="00832334"/>
    <w:rsid w:val="008401CA"/>
    <w:rsid w:val="00843767"/>
    <w:rsid w:val="008679D9"/>
    <w:rsid w:val="008878DE"/>
    <w:rsid w:val="0089757F"/>
    <w:rsid w:val="008979B1"/>
    <w:rsid w:val="008A6B25"/>
    <w:rsid w:val="008A6C4F"/>
    <w:rsid w:val="008B20EF"/>
    <w:rsid w:val="008B2335"/>
    <w:rsid w:val="008B6C25"/>
    <w:rsid w:val="008C2EAE"/>
    <w:rsid w:val="008D4AF2"/>
    <w:rsid w:val="008E0678"/>
    <w:rsid w:val="008E2545"/>
    <w:rsid w:val="008F31D2"/>
    <w:rsid w:val="009223CA"/>
    <w:rsid w:val="00937506"/>
    <w:rsid w:val="00940F93"/>
    <w:rsid w:val="0096392D"/>
    <w:rsid w:val="009760F3"/>
    <w:rsid w:val="00976CFB"/>
    <w:rsid w:val="00991A52"/>
    <w:rsid w:val="009A0830"/>
    <w:rsid w:val="009A0E8D"/>
    <w:rsid w:val="009B26E7"/>
    <w:rsid w:val="00A00697"/>
    <w:rsid w:val="00A00A3F"/>
    <w:rsid w:val="00A01489"/>
    <w:rsid w:val="00A019C4"/>
    <w:rsid w:val="00A3026E"/>
    <w:rsid w:val="00A338F1"/>
    <w:rsid w:val="00A35BE0"/>
    <w:rsid w:val="00A47A3C"/>
    <w:rsid w:val="00A6302D"/>
    <w:rsid w:val="00A72F22"/>
    <w:rsid w:val="00A7360F"/>
    <w:rsid w:val="00A748A6"/>
    <w:rsid w:val="00A769F4"/>
    <w:rsid w:val="00A776B4"/>
    <w:rsid w:val="00A94361"/>
    <w:rsid w:val="00AA293C"/>
    <w:rsid w:val="00AB1C52"/>
    <w:rsid w:val="00AB5969"/>
    <w:rsid w:val="00AC148F"/>
    <w:rsid w:val="00AD6393"/>
    <w:rsid w:val="00B30179"/>
    <w:rsid w:val="00B33E02"/>
    <w:rsid w:val="00B421C1"/>
    <w:rsid w:val="00B444C8"/>
    <w:rsid w:val="00B55C71"/>
    <w:rsid w:val="00B56E4A"/>
    <w:rsid w:val="00B56E9C"/>
    <w:rsid w:val="00B64B1F"/>
    <w:rsid w:val="00B6553F"/>
    <w:rsid w:val="00B77D05"/>
    <w:rsid w:val="00B81206"/>
    <w:rsid w:val="00B81E12"/>
    <w:rsid w:val="00B949E6"/>
    <w:rsid w:val="00BB6FD6"/>
    <w:rsid w:val="00BC15E4"/>
    <w:rsid w:val="00BC3FA0"/>
    <w:rsid w:val="00BC65BC"/>
    <w:rsid w:val="00BC74E9"/>
    <w:rsid w:val="00BD2713"/>
    <w:rsid w:val="00BD2B99"/>
    <w:rsid w:val="00BF68A8"/>
    <w:rsid w:val="00C11A03"/>
    <w:rsid w:val="00C22C0C"/>
    <w:rsid w:val="00C244F6"/>
    <w:rsid w:val="00C4527F"/>
    <w:rsid w:val="00C45B37"/>
    <w:rsid w:val="00C463DD"/>
    <w:rsid w:val="00C4724C"/>
    <w:rsid w:val="00C629A0"/>
    <w:rsid w:val="00C64629"/>
    <w:rsid w:val="00C745C3"/>
    <w:rsid w:val="00C77459"/>
    <w:rsid w:val="00C8620F"/>
    <w:rsid w:val="00C96DF2"/>
    <w:rsid w:val="00CB3E03"/>
    <w:rsid w:val="00CC0C8D"/>
    <w:rsid w:val="00CD021F"/>
    <w:rsid w:val="00CD4AA6"/>
    <w:rsid w:val="00CE4A8F"/>
    <w:rsid w:val="00D03D5F"/>
    <w:rsid w:val="00D2031B"/>
    <w:rsid w:val="00D248B6"/>
    <w:rsid w:val="00D25FE2"/>
    <w:rsid w:val="00D43252"/>
    <w:rsid w:val="00D47EEA"/>
    <w:rsid w:val="00D72E1C"/>
    <w:rsid w:val="00D773DF"/>
    <w:rsid w:val="00D95303"/>
    <w:rsid w:val="00D978C6"/>
    <w:rsid w:val="00DA3C1C"/>
    <w:rsid w:val="00DD5193"/>
    <w:rsid w:val="00E046DF"/>
    <w:rsid w:val="00E20034"/>
    <w:rsid w:val="00E27346"/>
    <w:rsid w:val="00E56FF8"/>
    <w:rsid w:val="00E71BC8"/>
    <w:rsid w:val="00E7260F"/>
    <w:rsid w:val="00E72D35"/>
    <w:rsid w:val="00E73F5D"/>
    <w:rsid w:val="00E77E4E"/>
    <w:rsid w:val="00E8015D"/>
    <w:rsid w:val="00E90F49"/>
    <w:rsid w:val="00E92858"/>
    <w:rsid w:val="00E96630"/>
    <w:rsid w:val="00EA472D"/>
    <w:rsid w:val="00EB540A"/>
    <w:rsid w:val="00EC1716"/>
    <w:rsid w:val="00ED7A2A"/>
    <w:rsid w:val="00EF1D7F"/>
    <w:rsid w:val="00F000E4"/>
    <w:rsid w:val="00F03E26"/>
    <w:rsid w:val="00F31E5F"/>
    <w:rsid w:val="00F6100A"/>
    <w:rsid w:val="00F93781"/>
    <w:rsid w:val="00FA2F0D"/>
    <w:rsid w:val="00FA3448"/>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14:docId w14:val="3530F27C"/>
  <w15:docId w15:val="{F2A6C904-2827-40B6-9541-CF416847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FootnoteTextChar">
    <w:name w:val="Footnote Text Char"/>
    <w:aliases w:val="5_G Char"/>
    <w:link w:val="FootnoteText"/>
    <w:locked/>
    <w:rsid w:val="00AC148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158</Words>
  <Characters>883</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1031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8</cp:revision>
  <cp:lastPrinted>2017-10-17T09:42:00Z</cp:lastPrinted>
  <dcterms:created xsi:type="dcterms:W3CDTF">2017-10-09T08:10:00Z</dcterms:created>
  <dcterms:modified xsi:type="dcterms:W3CDTF">2017-10-17T12:25:00Z</dcterms:modified>
</cp:coreProperties>
</file>