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66" w:rsidRPr="00A411A2" w:rsidRDefault="005F08E2" w:rsidP="004C7666">
      <w:pPr>
        <w:pStyle w:val="TDatelangues"/>
        <w:ind w:left="5387" w:right="-286"/>
      </w:pPr>
      <w:bookmarkStart w:id="0" w:name="_GoBack"/>
      <w:bookmarkEnd w:id="0"/>
      <w:r w:rsidRPr="0047327B">
        <w:rPr>
          <w:b/>
          <w:color w:val="808080"/>
          <w:sz w:val="14"/>
        </w:rPr>
        <w:tab/>
      </w:r>
      <w:r w:rsidR="004C7666" w:rsidRPr="00A411A2">
        <w:rPr>
          <w:noProof/>
          <w:lang w:val="en-GB" w:eastAsia="en-GB" w:bidi="ar-SA"/>
        </w:rPr>
        <w:drawing>
          <wp:anchor distT="0" distB="0" distL="114300" distR="114300" simplePos="0" relativeHeight="251659776" behindDoc="0" locked="0" layoutInCell="1" allowOverlap="1" wp14:anchorId="5B7588E3" wp14:editId="4711433B">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004C7666" w:rsidRPr="00A411A2">
        <w:rPr>
          <w:rFonts w:eastAsia="Arial"/>
          <w:bCs/>
          <w:szCs w:val="24"/>
          <w:lang w:eastAsia="de-DE"/>
        </w:rPr>
        <w:t>CCNR-ZKR/ADN/WP.15/AC.2/</w:t>
      </w:r>
      <w:r w:rsidR="00652440" w:rsidRPr="00A411A2">
        <w:rPr>
          <w:rFonts w:eastAsia="Arial"/>
          <w:bCs/>
          <w:szCs w:val="24"/>
          <w:lang w:eastAsia="de-DE"/>
        </w:rPr>
        <w:t>201</w:t>
      </w:r>
      <w:r w:rsidR="00DC51A6" w:rsidRPr="00A411A2">
        <w:rPr>
          <w:rFonts w:eastAsia="Arial"/>
          <w:bCs/>
          <w:szCs w:val="24"/>
          <w:lang w:eastAsia="de-DE"/>
        </w:rPr>
        <w:t>7</w:t>
      </w:r>
      <w:r w:rsidR="00652440" w:rsidRPr="00A411A2">
        <w:rPr>
          <w:rFonts w:eastAsia="Arial"/>
          <w:bCs/>
          <w:szCs w:val="24"/>
          <w:lang w:eastAsia="de-DE"/>
        </w:rPr>
        <w:t>/</w:t>
      </w:r>
      <w:r w:rsidR="00C02A1F">
        <w:rPr>
          <w:rFonts w:eastAsia="Arial"/>
          <w:bCs/>
          <w:szCs w:val="24"/>
          <w:lang w:eastAsia="de-DE"/>
        </w:rPr>
        <w:t>5</w:t>
      </w:r>
    </w:p>
    <w:p w:rsidR="004C7666" w:rsidRPr="00A411A2" w:rsidRDefault="004C7666" w:rsidP="004C7666">
      <w:pPr>
        <w:tabs>
          <w:tab w:val="left" w:pos="5670"/>
        </w:tabs>
        <w:ind w:left="5387"/>
        <w:rPr>
          <w:sz w:val="16"/>
        </w:rPr>
      </w:pPr>
      <w:r w:rsidRPr="00A411A2">
        <w:rPr>
          <w:sz w:val="16"/>
        </w:rPr>
        <w:t>Allgemeine Verteilung</w:t>
      </w:r>
    </w:p>
    <w:p w:rsidR="004C7666" w:rsidRPr="00A411A2" w:rsidRDefault="00C02A1F" w:rsidP="004C7666">
      <w:pPr>
        <w:tabs>
          <w:tab w:val="right" w:pos="3856"/>
          <w:tab w:val="left" w:pos="5670"/>
        </w:tabs>
        <w:ind w:left="5387"/>
        <w:rPr>
          <w:rFonts w:eastAsia="Arial"/>
          <w:sz w:val="20"/>
        </w:rPr>
      </w:pPr>
      <w:r>
        <w:rPr>
          <w:rFonts w:eastAsia="Arial"/>
          <w:sz w:val="20"/>
        </w:rPr>
        <w:t xml:space="preserve">9. November </w:t>
      </w:r>
      <w:r w:rsidR="003D0A76" w:rsidRPr="00A411A2">
        <w:rPr>
          <w:rFonts w:eastAsia="Arial"/>
          <w:sz w:val="20"/>
        </w:rPr>
        <w:t>2016</w:t>
      </w:r>
    </w:p>
    <w:p w:rsidR="004C7666" w:rsidRPr="00A411A2" w:rsidRDefault="004C7666" w:rsidP="004C7666">
      <w:pPr>
        <w:tabs>
          <w:tab w:val="right" w:pos="3856"/>
          <w:tab w:val="left" w:pos="5670"/>
        </w:tabs>
        <w:ind w:left="5387" w:right="565"/>
        <w:rPr>
          <w:snapToGrid w:val="0"/>
          <w:kern w:val="1"/>
          <w:sz w:val="20"/>
          <w:szCs w:val="20"/>
        </w:rPr>
      </w:pPr>
      <w:r w:rsidRPr="00A411A2">
        <w:rPr>
          <w:rFonts w:eastAsia="Arial"/>
          <w:sz w:val="16"/>
        </w:rPr>
        <w:t>Or.  DEUTSCH</w:t>
      </w:r>
    </w:p>
    <w:p w:rsidR="004C7666" w:rsidRPr="00A411A2" w:rsidRDefault="004C7666" w:rsidP="004C7666">
      <w:pPr>
        <w:rPr>
          <w:sz w:val="16"/>
        </w:rPr>
      </w:pPr>
    </w:p>
    <w:p w:rsidR="004C7666" w:rsidRPr="00A411A2" w:rsidRDefault="004C7666" w:rsidP="004C7666">
      <w:pPr>
        <w:rPr>
          <w:sz w:val="16"/>
        </w:rPr>
      </w:pPr>
    </w:p>
    <w:p w:rsidR="004C7666" w:rsidRPr="00A411A2" w:rsidRDefault="004C7666" w:rsidP="004C7666">
      <w:pPr>
        <w:overflowPunct w:val="0"/>
        <w:autoSpaceDE w:val="0"/>
        <w:autoSpaceDN w:val="0"/>
        <w:adjustRightInd w:val="0"/>
        <w:ind w:left="4111" w:right="-2"/>
        <w:textAlignment w:val="baseline"/>
        <w:rPr>
          <w:snapToGrid w:val="0"/>
          <w:sz w:val="16"/>
          <w:szCs w:val="16"/>
          <w:lang w:eastAsia="fr-FR"/>
        </w:rPr>
      </w:pPr>
      <w:r w:rsidRPr="00A411A2">
        <w:rPr>
          <w:snapToGrid w:val="0"/>
          <w:sz w:val="16"/>
          <w:szCs w:val="16"/>
          <w:lang w:eastAsia="fr-FR"/>
        </w:rPr>
        <w:t>GEMEINSAME EXPERTENTAGUNG FÜR DIE DEM ÜBEREINKOMMEN ÜBER DIE INTERNATIONALE BEFÖRDERUNG VON GEFÄHRLICHEN GÜTERN AUF BINNENWASSERSTRASSEN</w:t>
      </w:r>
    </w:p>
    <w:p w:rsidR="004C7666" w:rsidRPr="00A411A2" w:rsidRDefault="004C7666" w:rsidP="004C7666">
      <w:pPr>
        <w:overflowPunct w:val="0"/>
        <w:autoSpaceDE w:val="0"/>
        <w:autoSpaceDN w:val="0"/>
        <w:adjustRightInd w:val="0"/>
        <w:ind w:left="4111" w:right="-2"/>
        <w:textAlignment w:val="baseline"/>
        <w:rPr>
          <w:snapToGrid w:val="0"/>
          <w:sz w:val="16"/>
          <w:szCs w:val="16"/>
          <w:lang w:eastAsia="fr-FR"/>
        </w:rPr>
      </w:pPr>
      <w:r w:rsidRPr="00A411A2">
        <w:rPr>
          <w:snapToGrid w:val="0"/>
          <w:sz w:val="16"/>
          <w:szCs w:val="16"/>
          <w:lang w:eastAsia="fr-FR"/>
        </w:rPr>
        <w:t>BEIGEFÜGTE VERORDNUNG (ADN)</w:t>
      </w:r>
    </w:p>
    <w:p w:rsidR="004C7666" w:rsidRPr="00A411A2" w:rsidRDefault="004C7666" w:rsidP="004C7666">
      <w:pPr>
        <w:tabs>
          <w:tab w:val="left" w:pos="2977"/>
        </w:tabs>
        <w:ind w:left="4111" w:right="-2"/>
        <w:rPr>
          <w:snapToGrid w:val="0"/>
          <w:sz w:val="16"/>
          <w:szCs w:val="16"/>
          <w:lang w:eastAsia="fr-FR"/>
        </w:rPr>
      </w:pPr>
      <w:r w:rsidRPr="00A411A2">
        <w:rPr>
          <w:snapToGrid w:val="0"/>
          <w:sz w:val="16"/>
          <w:szCs w:val="16"/>
          <w:lang w:eastAsia="fr-FR"/>
        </w:rPr>
        <w:t>(SICHERHEITSAUSSCHUSS)</w:t>
      </w:r>
    </w:p>
    <w:p w:rsidR="004C7666" w:rsidRPr="00A411A2" w:rsidRDefault="004C7666" w:rsidP="004C7666">
      <w:pPr>
        <w:tabs>
          <w:tab w:val="left" w:pos="2977"/>
        </w:tabs>
        <w:ind w:left="4111" w:right="-2"/>
        <w:rPr>
          <w:snapToGrid w:val="0"/>
          <w:sz w:val="16"/>
          <w:szCs w:val="16"/>
          <w:lang w:eastAsia="fr-FR"/>
        </w:rPr>
      </w:pPr>
      <w:r w:rsidRPr="00A411A2">
        <w:rPr>
          <w:snapToGrid w:val="0"/>
          <w:sz w:val="16"/>
          <w:szCs w:val="16"/>
          <w:lang w:eastAsia="fr-FR"/>
        </w:rPr>
        <w:t>(</w:t>
      </w:r>
      <w:r w:rsidR="00F57CAA" w:rsidRPr="00A411A2">
        <w:rPr>
          <w:snapToGrid w:val="0"/>
          <w:sz w:val="16"/>
          <w:szCs w:val="16"/>
          <w:lang w:eastAsia="fr-FR"/>
        </w:rPr>
        <w:t>30</w:t>
      </w:r>
      <w:r w:rsidRPr="00A411A2">
        <w:rPr>
          <w:snapToGrid w:val="0"/>
          <w:sz w:val="16"/>
          <w:szCs w:val="16"/>
          <w:lang w:eastAsia="fr-FR"/>
        </w:rPr>
        <w:t>. Tagung, Genf, 2</w:t>
      </w:r>
      <w:r w:rsidR="00F57CAA" w:rsidRPr="00A411A2">
        <w:rPr>
          <w:snapToGrid w:val="0"/>
          <w:sz w:val="16"/>
          <w:szCs w:val="16"/>
          <w:lang w:eastAsia="fr-FR"/>
        </w:rPr>
        <w:t>3</w:t>
      </w:r>
      <w:r w:rsidRPr="00A411A2">
        <w:rPr>
          <w:snapToGrid w:val="0"/>
          <w:sz w:val="16"/>
          <w:szCs w:val="16"/>
          <w:lang w:eastAsia="fr-FR"/>
        </w:rPr>
        <w:t>. bis 2</w:t>
      </w:r>
      <w:r w:rsidR="00F57CAA" w:rsidRPr="00A411A2">
        <w:rPr>
          <w:snapToGrid w:val="0"/>
          <w:sz w:val="16"/>
          <w:szCs w:val="16"/>
          <w:lang w:eastAsia="fr-FR"/>
        </w:rPr>
        <w:t>7</w:t>
      </w:r>
      <w:r w:rsidRPr="00A411A2">
        <w:rPr>
          <w:snapToGrid w:val="0"/>
          <w:sz w:val="16"/>
          <w:szCs w:val="16"/>
          <w:lang w:eastAsia="fr-FR"/>
        </w:rPr>
        <w:t xml:space="preserve">. </w:t>
      </w:r>
      <w:r w:rsidR="00F57CAA" w:rsidRPr="00A411A2">
        <w:rPr>
          <w:snapToGrid w:val="0"/>
          <w:sz w:val="16"/>
          <w:szCs w:val="16"/>
          <w:lang w:eastAsia="fr-FR"/>
        </w:rPr>
        <w:t>Januar</w:t>
      </w:r>
      <w:r w:rsidRPr="00A411A2">
        <w:rPr>
          <w:snapToGrid w:val="0"/>
          <w:sz w:val="16"/>
          <w:szCs w:val="16"/>
          <w:lang w:eastAsia="fr-FR"/>
        </w:rPr>
        <w:t xml:space="preserve"> 201</w:t>
      </w:r>
      <w:r w:rsidR="00F57CAA" w:rsidRPr="00A411A2">
        <w:rPr>
          <w:snapToGrid w:val="0"/>
          <w:sz w:val="16"/>
          <w:szCs w:val="16"/>
          <w:lang w:eastAsia="fr-FR"/>
        </w:rPr>
        <w:t>7</w:t>
      </w:r>
      <w:r w:rsidRPr="00A411A2">
        <w:rPr>
          <w:snapToGrid w:val="0"/>
          <w:sz w:val="16"/>
          <w:szCs w:val="16"/>
          <w:lang w:eastAsia="fr-FR"/>
        </w:rPr>
        <w:t>)</w:t>
      </w:r>
    </w:p>
    <w:p w:rsidR="004C7666" w:rsidRDefault="004C7666" w:rsidP="004C7666">
      <w:pPr>
        <w:tabs>
          <w:tab w:val="left" w:pos="2977"/>
        </w:tabs>
        <w:ind w:left="4111" w:right="-2"/>
        <w:rPr>
          <w:snapToGrid w:val="0"/>
          <w:sz w:val="16"/>
          <w:szCs w:val="16"/>
          <w:lang w:eastAsia="fr-FR"/>
        </w:rPr>
      </w:pPr>
      <w:r w:rsidRPr="00A411A2">
        <w:rPr>
          <w:snapToGrid w:val="0"/>
          <w:sz w:val="16"/>
          <w:szCs w:val="16"/>
          <w:lang w:eastAsia="fr-FR"/>
        </w:rPr>
        <w:t xml:space="preserve">Punkt </w:t>
      </w:r>
      <w:r w:rsidR="00C02A1F">
        <w:rPr>
          <w:snapToGrid w:val="0"/>
          <w:sz w:val="16"/>
          <w:szCs w:val="16"/>
          <w:lang w:eastAsia="fr-FR"/>
        </w:rPr>
        <w:t>4 c)</w:t>
      </w:r>
      <w:r w:rsidR="00F57CAA" w:rsidRPr="00A411A2">
        <w:rPr>
          <w:snapToGrid w:val="0"/>
          <w:sz w:val="16"/>
          <w:szCs w:val="16"/>
          <w:lang w:eastAsia="fr-FR"/>
        </w:rPr>
        <w:t xml:space="preserve"> </w:t>
      </w:r>
      <w:r w:rsidRPr="00A411A2">
        <w:rPr>
          <w:snapToGrid w:val="0"/>
          <w:sz w:val="16"/>
          <w:szCs w:val="16"/>
          <w:lang w:eastAsia="fr-FR"/>
        </w:rPr>
        <w:t>zur vorläufigen Tagesordnung</w:t>
      </w:r>
    </w:p>
    <w:p w:rsidR="00A411A2" w:rsidRDefault="00A411A2" w:rsidP="00A411A2">
      <w:pPr>
        <w:tabs>
          <w:tab w:val="left" w:pos="2977"/>
        </w:tabs>
        <w:ind w:left="4111" w:right="-2"/>
        <w:rPr>
          <w:b/>
          <w:snapToGrid w:val="0"/>
          <w:sz w:val="16"/>
          <w:szCs w:val="16"/>
          <w:lang w:eastAsia="fr-FR"/>
        </w:rPr>
      </w:pPr>
      <w:r w:rsidRPr="00A411A2">
        <w:rPr>
          <w:b/>
          <w:snapToGrid w:val="0"/>
          <w:sz w:val="16"/>
          <w:szCs w:val="16"/>
          <w:lang w:eastAsia="fr-FR"/>
        </w:rPr>
        <w:t>Durchführung des Europäischen Übereinkommens über die internationale Beförderung von gefährlichen Gütern auf Binnenwasserstraßen (ADN):</w:t>
      </w:r>
    </w:p>
    <w:p w:rsidR="00DA1F93" w:rsidRPr="00DA1F93" w:rsidRDefault="00DA1F93" w:rsidP="00DA1F93">
      <w:pPr>
        <w:tabs>
          <w:tab w:val="left" w:pos="2977"/>
        </w:tabs>
        <w:ind w:left="4111" w:right="-2"/>
        <w:rPr>
          <w:b/>
          <w:snapToGrid w:val="0"/>
          <w:sz w:val="16"/>
          <w:szCs w:val="16"/>
          <w:lang w:eastAsia="fr-FR"/>
        </w:rPr>
      </w:pPr>
      <w:r w:rsidRPr="00DA1F93">
        <w:rPr>
          <w:b/>
          <w:snapToGrid w:val="0"/>
          <w:sz w:val="16"/>
          <w:szCs w:val="16"/>
          <w:lang w:eastAsia="fr-FR"/>
        </w:rPr>
        <w:t>Auslegung der dem ADN beigefügten Verordnung</w:t>
      </w:r>
    </w:p>
    <w:p w:rsidR="000C44F3" w:rsidRPr="000C44F3" w:rsidRDefault="000C44F3" w:rsidP="000C44F3">
      <w:pPr>
        <w:spacing w:line="240" w:lineRule="atLeast"/>
        <w:ind w:right="566"/>
        <w:jc w:val="both"/>
        <w:rPr>
          <w:sz w:val="22"/>
          <w:szCs w:val="22"/>
        </w:rPr>
      </w:pPr>
    </w:p>
    <w:p w:rsidR="00081D08" w:rsidRPr="00081D08" w:rsidRDefault="00EB44CF" w:rsidP="00081D08">
      <w:pPr>
        <w:keepNext/>
        <w:keepLines/>
        <w:tabs>
          <w:tab w:val="right" w:pos="851"/>
        </w:tabs>
        <w:suppressAutoHyphens/>
        <w:spacing w:before="360" w:after="240" w:line="300" w:lineRule="exact"/>
        <w:ind w:left="1134" w:right="1134"/>
        <w:rPr>
          <w:rFonts w:ascii="Times New Roman" w:hAnsi="Times New Roman" w:cs="Times New Roman"/>
          <w:b/>
          <w:sz w:val="28"/>
          <w:szCs w:val="20"/>
          <w:lang w:eastAsia="en-US"/>
        </w:rPr>
      </w:pPr>
      <w:r>
        <w:rPr>
          <w:rFonts w:ascii="Times New Roman" w:hAnsi="Times New Roman" w:cs="Times New Roman"/>
          <w:b/>
          <w:bCs/>
          <w:sz w:val="28"/>
          <w:szCs w:val="20"/>
          <w:lang w:eastAsia="en-US"/>
        </w:rPr>
        <w:t xml:space="preserve">Gefahren bei </w:t>
      </w:r>
      <w:r w:rsidR="00081D08" w:rsidRPr="00081D08">
        <w:rPr>
          <w:rFonts w:ascii="Times New Roman" w:hAnsi="Times New Roman" w:cs="Times New Roman"/>
          <w:b/>
          <w:bCs/>
          <w:sz w:val="28"/>
          <w:szCs w:val="20"/>
          <w:lang w:eastAsia="en-US"/>
        </w:rPr>
        <w:t>Arbeiten an Bord, Abschnitt 8.3.5 ADN</w:t>
      </w:r>
    </w:p>
    <w:p w:rsidR="006969C9" w:rsidRDefault="00081D08" w:rsidP="006969C9">
      <w:pPr>
        <w:keepNext/>
        <w:keepLines/>
        <w:tabs>
          <w:tab w:val="right" w:pos="851"/>
        </w:tabs>
        <w:suppressAutoHyphens/>
        <w:spacing w:before="360" w:after="240" w:line="270" w:lineRule="exact"/>
        <w:ind w:left="1134" w:right="1134" w:hanging="1134"/>
        <w:rPr>
          <w:rFonts w:ascii="Times New Roman" w:hAnsi="Times New Roman" w:cs="Times New Roman"/>
          <w:b/>
          <w:szCs w:val="20"/>
          <w:vertAlign w:val="superscript"/>
          <w:lang w:eastAsia="en-US"/>
        </w:rPr>
      </w:pPr>
      <w:r w:rsidRPr="00081D08">
        <w:rPr>
          <w:rFonts w:ascii="Times New Roman" w:hAnsi="Times New Roman" w:cs="Times New Roman"/>
          <w:b/>
          <w:szCs w:val="20"/>
          <w:lang w:eastAsia="en-US"/>
        </w:rPr>
        <w:tab/>
      </w:r>
      <w:r w:rsidRPr="00081D08">
        <w:rPr>
          <w:rFonts w:ascii="Times New Roman" w:hAnsi="Times New Roman" w:cs="Times New Roman"/>
          <w:b/>
          <w:szCs w:val="20"/>
          <w:lang w:eastAsia="en-US"/>
        </w:rPr>
        <w:tab/>
        <w:t>Vorgelegt von Deutschland</w:t>
      </w:r>
      <w:r w:rsidRPr="00081D08">
        <w:rPr>
          <w:rFonts w:ascii="Times New Roman" w:hAnsi="Times New Roman" w:cs="Times New Roman"/>
          <w:b/>
          <w:szCs w:val="20"/>
          <w:vertAlign w:val="superscript"/>
          <w:lang w:eastAsia="en-US"/>
        </w:rPr>
        <w:t xml:space="preserve"> </w:t>
      </w:r>
      <w:r w:rsidR="00C02A1F">
        <w:rPr>
          <w:rStyle w:val="FootnoteReference"/>
          <w:b/>
          <w:lang w:eastAsia="en-US"/>
        </w:rPr>
        <w:footnoteReference w:customMarkFollows="1" w:id="1"/>
        <w:t>*</w:t>
      </w:r>
      <w:r w:rsidR="00C02A1F" w:rsidRPr="00076F11">
        <w:rPr>
          <w:b/>
          <w:sz w:val="16"/>
          <w:szCs w:val="16"/>
          <w:vertAlign w:val="superscript"/>
          <w:lang w:eastAsia="en-US"/>
        </w:rPr>
        <w:t>,</w:t>
      </w:r>
      <w:r w:rsidR="00C02A1F">
        <w:rPr>
          <w:rStyle w:val="FootnoteReference"/>
          <w:rFonts w:eastAsia="Calibri"/>
          <w:b/>
          <w:bCs/>
          <w:lang w:eastAsia="en-US"/>
        </w:rPr>
        <w:footnoteReference w:customMarkFollows="1" w:id="2"/>
        <w:t>**</w:t>
      </w:r>
    </w:p>
    <w:p w:rsidR="00A411A2" w:rsidRPr="00A411A2" w:rsidRDefault="006969C9" w:rsidP="006969C9">
      <w:pPr>
        <w:keepNext/>
        <w:keepLines/>
        <w:tabs>
          <w:tab w:val="right" w:pos="851"/>
        </w:tabs>
        <w:suppressAutoHyphens/>
        <w:spacing w:before="360" w:after="240" w:line="270" w:lineRule="exact"/>
        <w:ind w:left="1134" w:right="1134" w:hanging="1134"/>
        <w:rPr>
          <w:rFonts w:ascii="Times New Roman" w:eastAsia="Arial" w:hAnsi="Times New Roman" w:cs="Times New Roman"/>
          <w:b/>
          <w:sz w:val="20"/>
          <w:szCs w:val="20"/>
          <w:lang w:eastAsia="en-US"/>
        </w:rPr>
      </w:pPr>
      <w:r>
        <w:rPr>
          <w:rFonts w:ascii="Times New Roman" w:hAnsi="Times New Roman" w:cs="Times New Roman"/>
          <w:b/>
          <w:szCs w:val="20"/>
          <w:lang w:eastAsia="en-US"/>
        </w:rPr>
        <w:tab/>
      </w:r>
      <w:r>
        <w:rPr>
          <w:rFonts w:ascii="Times New Roman" w:hAnsi="Times New Roman" w:cs="Times New Roman"/>
          <w:b/>
          <w:szCs w:val="20"/>
          <w:lang w:eastAsia="en-US"/>
        </w:rPr>
        <w:tab/>
      </w:r>
      <w:r w:rsidR="00A411A2" w:rsidRPr="002F1168">
        <w:rPr>
          <w:rFonts w:ascii="Times New Roman" w:hAnsi="Times New Roman" w:cs="Times New Roman"/>
          <w:b/>
          <w:sz w:val="28"/>
          <w:szCs w:val="18"/>
          <w:lang w:eastAsia="en-US"/>
        </w:rPr>
        <w:t>Auslegungsfragen</w:t>
      </w:r>
    </w:p>
    <w:p w:rsidR="002F1168" w:rsidRPr="002F1168" w:rsidRDefault="002F1168" w:rsidP="002F116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p>
    <w:p w:rsidR="002F1168" w:rsidRPr="002F1168" w:rsidRDefault="002F1168" w:rsidP="002F116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r w:rsidRPr="002F1168">
        <w:rPr>
          <w:rFonts w:ascii="Times New Roman" w:eastAsia="Arial" w:hAnsi="Times New Roman" w:cs="Times New Roman"/>
          <w:sz w:val="20"/>
          <w:szCs w:val="20"/>
          <w:lang w:eastAsia="en-US"/>
        </w:rPr>
        <w:t>1.</w:t>
      </w:r>
      <w:r w:rsidRPr="002F1168">
        <w:rPr>
          <w:rFonts w:ascii="Times New Roman" w:eastAsia="Arial" w:hAnsi="Times New Roman" w:cs="Times New Roman"/>
          <w:sz w:val="20"/>
          <w:szCs w:val="20"/>
          <w:lang w:eastAsia="en-US"/>
        </w:rPr>
        <w:tab/>
        <w:t>Abschnitt 8.3.5 ADN ist überschrieben mit: „</w:t>
      </w:r>
      <w:r w:rsidR="00DA1F93">
        <w:rPr>
          <w:rFonts w:ascii="Times New Roman" w:eastAsia="Arial" w:hAnsi="Times New Roman" w:cs="Times New Roman"/>
          <w:sz w:val="20"/>
          <w:szCs w:val="20"/>
          <w:lang w:eastAsia="en-US"/>
        </w:rPr>
        <w:t xml:space="preserve">Gefahren bei </w:t>
      </w:r>
      <w:r w:rsidRPr="002F1168">
        <w:rPr>
          <w:rFonts w:ascii="Times New Roman" w:eastAsia="Arial" w:hAnsi="Times New Roman" w:cs="Times New Roman"/>
          <w:sz w:val="20"/>
          <w:szCs w:val="20"/>
          <w:lang w:eastAsia="en-US"/>
        </w:rPr>
        <w:t>Arbeiten an Bord“</w:t>
      </w:r>
    </w:p>
    <w:p w:rsidR="002F1168" w:rsidRPr="002F1168" w:rsidRDefault="002F1168" w:rsidP="002F116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r w:rsidRPr="00C02A1F">
        <w:rPr>
          <w:rFonts w:ascii="Times New Roman" w:eastAsia="Arial" w:hAnsi="Times New Roman" w:cs="Times New Roman"/>
          <w:sz w:val="20"/>
          <w:szCs w:val="20"/>
          <w:lang w:eastAsia="en-US"/>
        </w:rPr>
        <w:t>Frage</w:t>
      </w:r>
      <w:r w:rsidRPr="002F1168">
        <w:rPr>
          <w:rFonts w:ascii="Times New Roman" w:eastAsia="Arial" w:hAnsi="Times New Roman" w:cs="Times New Roman"/>
          <w:sz w:val="20"/>
          <w:szCs w:val="20"/>
          <w:lang w:eastAsia="en-US"/>
        </w:rPr>
        <w:t>: Wann erfolgen Arbeiten „an Bord“ eines Schiffes? – Räumliche Abgrenzung.</w:t>
      </w:r>
    </w:p>
    <w:p w:rsidR="002F1168" w:rsidRPr="002F1168" w:rsidRDefault="002F1168" w:rsidP="002F116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r w:rsidRPr="002F1168">
        <w:rPr>
          <w:rFonts w:ascii="Times New Roman" w:eastAsia="Arial" w:hAnsi="Times New Roman" w:cs="Times New Roman"/>
          <w:sz w:val="20"/>
          <w:szCs w:val="20"/>
          <w:lang w:eastAsia="en-US"/>
        </w:rPr>
        <w:t>Beispiele: Arbeiten an der Ankerkette oder am Propeller des Schiffes.</w:t>
      </w:r>
    </w:p>
    <w:p w:rsidR="002F1168" w:rsidRPr="002F1168" w:rsidRDefault="002F1168" w:rsidP="002F116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p>
    <w:p w:rsidR="002F1168" w:rsidRPr="002F1168" w:rsidRDefault="002F1168" w:rsidP="002F116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r w:rsidRPr="002F1168">
        <w:rPr>
          <w:rFonts w:ascii="Times New Roman" w:eastAsia="Arial" w:hAnsi="Times New Roman" w:cs="Times New Roman"/>
          <w:sz w:val="20"/>
          <w:szCs w:val="20"/>
          <w:lang w:eastAsia="en-US"/>
        </w:rPr>
        <w:t>2.</w:t>
      </w:r>
      <w:r w:rsidRPr="002F1168">
        <w:rPr>
          <w:rFonts w:ascii="Times New Roman" w:eastAsia="Arial" w:hAnsi="Times New Roman" w:cs="Times New Roman"/>
          <w:sz w:val="20"/>
          <w:szCs w:val="20"/>
          <w:lang w:eastAsia="en-US"/>
        </w:rPr>
        <w:tab/>
        <w:t>Nach Absatz 7.2.3.7.6 ADN sind die Ladetanks und die im  Bereich der Ladung befindlichen Rohrleitungen zu reinigen und zu entgasen. Das Ergebnis ist in einer Gasfreiheitsbescheinigung festzuhalten.</w:t>
      </w:r>
    </w:p>
    <w:p w:rsidR="002F1168" w:rsidRPr="002F1168" w:rsidRDefault="002F1168" w:rsidP="002F116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r w:rsidRPr="002F1168">
        <w:rPr>
          <w:rFonts w:ascii="Times New Roman" w:eastAsia="Arial" w:hAnsi="Times New Roman" w:cs="Times New Roman"/>
          <w:sz w:val="20"/>
          <w:szCs w:val="20"/>
          <w:lang w:eastAsia="en-US"/>
        </w:rPr>
        <w:t>Nach Abschnitt 8.3.5 ADN muss entweder eine Genehmigung oder „eine Gasfreiheitsbescheinigung für das Schiff“ vorliegen.</w:t>
      </w:r>
    </w:p>
    <w:p w:rsidR="002F1168" w:rsidRPr="002F1168" w:rsidRDefault="002F1168" w:rsidP="002F116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r w:rsidRPr="002F1168">
        <w:rPr>
          <w:rFonts w:ascii="Times New Roman" w:eastAsia="Arial" w:hAnsi="Times New Roman" w:cs="Times New Roman"/>
          <w:sz w:val="20"/>
          <w:szCs w:val="20"/>
          <w:lang w:eastAsia="en-US"/>
        </w:rPr>
        <w:t xml:space="preserve">Für das ADN 2019 wurde folgende Änderung beschlossen: „eine Gasfreiheitsbescheinigung </w:t>
      </w:r>
      <w:r w:rsidRPr="00C02A1F">
        <w:rPr>
          <w:rFonts w:ascii="Times New Roman" w:eastAsia="Arial" w:hAnsi="Times New Roman" w:cs="Times New Roman"/>
          <w:b/>
          <w:sz w:val="20"/>
          <w:szCs w:val="20"/>
          <w:lang w:eastAsia="en-US"/>
        </w:rPr>
        <w:t>nach Absatz 7.2.3.7.6</w:t>
      </w:r>
      <w:r w:rsidRPr="002F1168">
        <w:rPr>
          <w:rFonts w:ascii="Times New Roman" w:eastAsia="Arial" w:hAnsi="Times New Roman" w:cs="Times New Roman"/>
          <w:sz w:val="20"/>
          <w:szCs w:val="20"/>
          <w:lang w:eastAsia="en-US"/>
        </w:rPr>
        <w:t xml:space="preserve"> für das Schiff“. Absatz 7.2.3.7.6 bleibt unverändert.</w:t>
      </w:r>
    </w:p>
    <w:p w:rsidR="002F1168" w:rsidRPr="002F1168" w:rsidRDefault="002F1168" w:rsidP="002F116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r w:rsidRPr="00C02A1F">
        <w:rPr>
          <w:rFonts w:ascii="Times New Roman" w:eastAsia="Arial" w:hAnsi="Times New Roman" w:cs="Times New Roman"/>
          <w:sz w:val="20"/>
          <w:szCs w:val="20"/>
          <w:lang w:eastAsia="en-US"/>
        </w:rPr>
        <w:t>Frage</w:t>
      </w:r>
      <w:r w:rsidRPr="002F1168">
        <w:rPr>
          <w:rFonts w:ascii="Times New Roman" w:eastAsia="Arial" w:hAnsi="Times New Roman" w:cs="Times New Roman"/>
          <w:sz w:val="20"/>
          <w:szCs w:val="20"/>
          <w:lang w:eastAsia="en-US"/>
        </w:rPr>
        <w:t>: Muss die Gasfreiheit für das gesamte Schiff vom Bug bis zum Hinterschiff bescheinigt werden oder reicht eine Gasfreiheitsbescheinigung aus, die räumlich begrenzt ist auf den Bereich oder die Bereiche, in denen Arbeiten nach Abschnitt 8.3.5 ADN ausgeführt werden sollen?</w:t>
      </w:r>
    </w:p>
    <w:p w:rsidR="002F1168" w:rsidRPr="002F1168" w:rsidRDefault="002F1168" w:rsidP="002F116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r w:rsidRPr="002F1168">
        <w:rPr>
          <w:rFonts w:ascii="Times New Roman" w:eastAsia="Arial" w:hAnsi="Times New Roman" w:cs="Times New Roman"/>
          <w:sz w:val="20"/>
          <w:szCs w:val="20"/>
          <w:lang w:eastAsia="en-US"/>
        </w:rPr>
        <w:t>Beispiel: Bescheinigung nur für den Bereich des Ladetanks 3.</w:t>
      </w:r>
    </w:p>
    <w:p w:rsidR="00A411A2" w:rsidRDefault="00A411A2" w:rsidP="00081D08">
      <w:pPr>
        <w:tabs>
          <w:tab w:val="left" w:pos="1701"/>
        </w:tabs>
        <w:suppressAutoHyphens/>
        <w:spacing w:after="120" w:line="240" w:lineRule="atLeast"/>
        <w:ind w:left="1134" w:right="567"/>
        <w:jc w:val="both"/>
        <w:rPr>
          <w:rFonts w:ascii="Times New Roman" w:eastAsia="Arial" w:hAnsi="Times New Roman" w:cs="Times New Roman"/>
          <w:sz w:val="20"/>
          <w:szCs w:val="20"/>
          <w:lang w:eastAsia="en-US"/>
        </w:rPr>
      </w:pPr>
    </w:p>
    <w:p w:rsidR="000C44F3" w:rsidRPr="0047327B" w:rsidRDefault="000C44F3" w:rsidP="000C44F3">
      <w:pPr>
        <w:tabs>
          <w:tab w:val="left" w:pos="1134"/>
        </w:tabs>
        <w:spacing w:line="240" w:lineRule="atLeast"/>
        <w:ind w:left="567" w:right="566"/>
        <w:jc w:val="center"/>
        <w:rPr>
          <w:rFonts w:ascii="Times New Roman" w:eastAsia="Calibri" w:hAnsi="Times New Roman" w:cs="Times New Roman"/>
          <w:b/>
          <w:bCs/>
          <w:lang w:eastAsia="en-US"/>
        </w:rPr>
      </w:pPr>
      <w:r w:rsidRPr="000C44F3">
        <w:rPr>
          <w:rFonts w:ascii="Times New Roman" w:hAnsi="Times New Roman" w:cs="Times New Roman"/>
          <w:sz w:val="20"/>
          <w:szCs w:val="20"/>
        </w:rPr>
        <w:t>***</w:t>
      </w:r>
    </w:p>
    <w:sectPr w:rsidR="000C44F3" w:rsidRPr="0047327B" w:rsidSect="009F3F20">
      <w:headerReference w:type="even" r:id="rId9"/>
      <w:headerReference w:type="default" r:id="rId10"/>
      <w:footerReference w:type="even" r:id="rId11"/>
      <w:footerReference w:type="default" r:id="rId12"/>
      <w:footerReference w:type="first" r:id="rId13"/>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6F" w:rsidRDefault="00174E6F">
      <w:r>
        <w:separator/>
      </w:r>
    </w:p>
  </w:endnote>
  <w:endnote w:type="continuationSeparator" w:id="0">
    <w:p w:rsidR="00174E6F" w:rsidRDefault="0017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3A" w:rsidRDefault="0059123A" w:rsidP="009F3F20">
    <w:pPr>
      <w:pStyle w:val="Header"/>
      <w:tabs>
        <w:tab w:val="right" w:pos="3856"/>
        <w:tab w:val="left" w:pos="5387"/>
      </w:tabs>
      <w:jc w:val="right"/>
    </w:pPr>
    <w:r>
      <w:rPr>
        <w:sz w:val="12"/>
        <w:szCs w:val="12"/>
        <w:lang w:val="nl-NL"/>
      </w:rPr>
      <w:t>m</w:t>
    </w:r>
    <w:r w:rsidRPr="00817902">
      <w:rPr>
        <w:sz w:val="12"/>
        <w:szCs w:val="12"/>
        <w:lang w:val="nl-NL"/>
      </w:rPr>
      <w:t>m/adn/wp15ac2/</w:t>
    </w:r>
    <w:r w:rsidR="001132DA">
      <w:rPr>
        <w:sz w:val="12"/>
        <w:szCs w:val="12"/>
        <w:lang w:val="nl-NL"/>
      </w:rPr>
      <w:t>2</w:t>
    </w:r>
    <w:r w:rsidR="00B52421">
      <w:rPr>
        <w:sz w:val="12"/>
        <w:szCs w:val="12"/>
        <w:lang w:val="nl-NL"/>
      </w:rPr>
      <w:t>017</w:t>
    </w:r>
    <w:r w:rsidR="001132DA">
      <w:rPr>
        <w:sz w:val="12"/>
        <w:szCs w:val="12"/>
        <w:lang w:val="nl-NL"/>
      </w:rPr>
      <w:t>/</w:t>
    </w:r>
    <w:r w:rsidR="00B52421">
      <w:rPr>
        <w:sz w:val="12"/>
        <w:szCs w:val="12"/>
        <w:lang w:val="nl-NL"/>
      </w:rPr>
      <w:t>DD</w:t>
    </w:r>
    <w:r w:rsidRPr="000C467D">
      <w:rPr>
        <w:rFonts w:eastAsia="Arial"/>
        <w:sz w:val="12"/>
        <w:szCs w:val="12"/>
        <w:lang w:val="fr-FR"/>
      </w:rPr>
      <w:t>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3A" w:rsidRPr="003E64BC" w:rsidRDefault="0059123A" w:rsidP="004650DA">
    <w:pPr>
      <w:pStyle w:val="Header"/>
      <w:tabs>
        <w:tab w:val="right" w:pos="3856"/>
        <w:tab w:val="left" w:pos="5387"/>
      </w:tabs>
      <w:jc w:val="right"/>
    </w:pPr>
    <w:r>
      <w:rPr>
        <w:sz w:val="12"/>
        <w:szCs w:val="12"/>
        <w:lang w:val="nl-NL"/>
      </w:rPr>
      <w:t>m</w:t>
    </w:r>
    <w:r w:rsidRPr="00817902">
      <w:rPr>
        <w:sz w:val="12"/>
        <w:szCs w:val="12"/>
        <w:lang w:val="nl-NL"/>
      </w:rPr>
      <w:t>m/adn/wp15ac2/</w:t>
    </w:r>
    <w:r w:rsidR="001132DA">
      <w:rPr>
        <w:sz w:val="12"/>
        <w:szCs w:val="12"/>
        <w:lang w:val="nl-NL"/>
      </w:rPr>
      <w:t>29/</w:t>
    </w:r>
    <w:r w:rsidR="008C2D9D">
      <w:rPr>
        <w:sz w:val="12"/>
        <w:szCs w:val="12"/>
        <w:lang w:val="nl-NL"/>
      </w:rPr>
      <w:t>inf</w:t>
    </w:r>
    <w:r w:rsidR="00A42C58">
      <w:rPr>
        <w:sz w:val="12"/>
        <w:szCs w:val="12"/>
        <w:lang w:val="nl-NL"/>
      </w:rPr>
      <w:t>5</w:t>
    </w:r>
    <w:r w:rsidRPr="000C467D">
      <w:rPr>
        <w:rFonts w:eastAsia="Arial"/>
        <w:sz w:val="12"/>
        <w:szCs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1F" w:rsidRDefault="00C02A1F" w:rsidP="00C02A1F">
    <w:pPr>
      <w:pStyle w:val="Header"/>
      <w:tabs>
        <w:tab w:val="right" w:pos="3856"/>
        <w:tab w:val="left" w:pos="5387"/>
      </w:tabs>
      <w:jc w:val="right"/>
    </w:pPr>
    <w:r>
      <w:rPr>
        <w:sz w:val="12"/>
        <w:szCs w:val="12"/>
        <w:lang w:val="nl-NL"/>
      </w:rPr>
      <w:t>m</w:t>
    </w:r>
    <w:r w:rsidRPr="00817902">
      <w:rPr>
        <w:sz w:val="12"/>
        <w:szCs w:val="12"/>
        <w:lang w:val="nl-NL"/>
      </w:rPr>
      <w:t>m/</w:t>
    </w:r>
    <w:proofErr w:type="spellStart"/>
    <w:r w:rsidRPr="00817902">
      <w:rPr>
        <w:sz w:val="12"/>
        <w:szCs w:val="12"/>
        <w:lang w:val="nl-NL"/>
      </w:rPr>
      <w:t>adn</w:t>
    </w:r>
    <w:proofErr w:type="spellEnd"/>
    <w:r w:rsidRPr="00817902">
      <w:rPr>
        <w:sz w:val="12"/>
        <w:szCs w:val="12"/>
        <w:lang w:val="nl-NL"/>
      </w:rPr>
      <w:t>/wp15ac2/</w:t>
    </w:r>
    <w:r>
      <w:rPr>
        <w:sz w:val="12"/>
        <w:szCs w:val="12"/>
        <w:lang w:val="nl-NL"/>
      </w:rPr>
      <w:t>2017/5</w:t>
    </w:r>
    <w:r w:rsidRPr="000C467D">
      <w:rPr>
        <w:rFonts w:eastAsia="Arial"/>
        <w:sz w:val="12"/>
        <w:szCs w:val="12"/>
        <w:lang w:val="fr-FR"/>
      </w:rPr>
      <w:t>d</w:t>
    </w:r>
    <w:r>
      <w:rPr>
        <w:rFonts w:eastAsia="Arial"/>
        <w:sz w:val="12"/>
        <w:szCs w:val="12"/>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6F" w:rsidRDefault="00174E6F">
      <w:r>
        <w:separator/>
      </w:r>
    </w:p>
  </w:footnote>
  <w:footnote w:type="continuationSeparator" w:id="0">
    <w:p w:rsidR="00174E6F" w:rsidRDefault="00174E6F">
      <w:r>
        <w:continuationSeparator/>
      </w:r>
    </w:p>
  </w:footnote>
  <w:footnote w:id="1">
    <w:p w:rsidR="00C02A1F" w:rsidRPr="005F667A" w:rsidRDefault="00C02A1F" w:rsidP="00C02A1F">
      <w:pPr>
        <w:pStyle w:val="FootnoteText"/>
        <w:ind w:left="284" w:hanging="284"/>
        <w:rPr>
          <w:sz w:val="16"/>
          <w:szCs w:val="16"/>
        </w:rPr>
      </w:pPr>
      <w:r>
        <w:rPr>
          <w:rStyle w:val="FootnoteReference"/>
        </w:rPr>
        <w:t>*</w:t>
      </w:r>
      <w:r w:rsidRPr="005F667A">
        <w:rPr>
          <w:sz w:val="16"/>
          <w:szCs w:val="16"/>
        </w:rPr>
        <w:t xml:space="preserve"> </w:t>
      </w:r>
      <w:r w:rsidRPr="005F667A">
        <w:rPr>
          <w:sz w:val="16"/>
          <w:szCs w:val="16"/>
        </w:rPr>
        <w:tab/>
      </w:r>
      <w:r w:rsidRPr="00076F11">
        <w:rPr>
          <w:sz w:val="16"/>
          <w:szCs w:val="16"/>
        </w:rPr>
        <w:t>Von der UN-ECE in Englisch, Französisch und Russisch unter dem Aktenzeichen ECE/TRANS/WP.15/AC.2/2017/</w:t>
      </w:r>
      <w:r>
        <w:rPr>
          <w:sz w:val="16"/>
          <w:szCs w:val="16"/>
        </w:rPr>
        <w:t>5</w:t>
      </w:r>
      <w:r w:rsidRPr="00076F11">
        <w:rPr>
          <w:sz w:val="16"/>
          <w:szCs w:val="16"/>
        </w:rPr>
        <w:t xml:space="preserve"> verteilt.</w:t>
      </w:r>
    </w:p>
  </w:footnote>
  <w:footnote w:id="2">
    <w:p w:rsidR="00C02A1F" w:rsidRPr="00447333" w:rsidRDefault="00C02A1F" w:rsidP="00C02A1F">
      <w:pPr>
        <w:pStyle w:val="FootnoteText"/>
        <w:tabs>
          <w:tab w:val="left" w:pos="284"/>
        </w:tabs>
        <w:ind w:left="284" w:hanging="284"/>
        <w:rPr>
          <w:sz w:val="16"/>
          <w:szCs w:val="16"/>
        </w:rPr>
      </w:pPr>
      <w:r>
        <w:rPr>
          <w:rStyle w:val="FootnoteReference"/>
        </w:rPr>
        <w:t>**</w:t>
      </w:r>
      <w:r w:rsidRPr="00AD34AF">
        <w:rPr>
          <w:sz w:val="16"/>
          <w:szCs w:val="16"/>
        </w:rPr>
        <w:t xml:space="preserve"> </w:t>
      </w:r>
      <w:r>
        <w:tab/>
      </w:r>
      <w:r w:rsidRPr="00447333">
        <w:rPr>
          <w:sz w:val="16"/>
          <w:szCs w:val="16"/>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3A" w:rsidRPr="009F3F20" w:rsidRDefault="0059123A" w:rsidP="009F3F20">
    <w:pPr>
      <w:tabs>
        <w:tab w:val="center" w:pos="4320"/>
        <w:tab w:val="right" w:pos="8640"/>
      </w:tabs>
      <w:rPr>
        <w:sz w:val="16"/>
        <w:szCs w:val="16"/>
        <w:lang w:val="en-GB" w:eastAsia="en-US"/>
      </w:rPr>
    </w:pPr>
    <w:r w:rsidRPr="009F3F20">
      <w:rPr>
        <w:sz w:val="16"/>
        <w:szCs w:val="16"/>
        <w:lang w:val="en-GB" w:eastAsia="en-US"/>
      </w:rPr>
      <w:t>CCNR-ZKR/ADN/WP.15/AC.2/</w:t>
    </w:r>
    <w:r w:rsidR="00C23542">
      <w:rPr>
        <w:sz w:val="16"/>
        <w:szCs w:val="16"/>
        <w:lang w:val="en-GB" w:eastAsia="en-US"/>
      </w:rPr>
      <w:t>2017</w:t>
    </w:r>
    <w:r w:rsidR="001132DA">
      <w:rPr>
        <w:sz w:val="16"/>
        <w:szCs w:val="16"/>
        <w:lang w:val="en-GB" w:eastAsia="en-US"/>
      </w:rPr>
      <w:t>/</w:t>
    </w:r>
    <w:r w:rsidR="00C23542">
      <w:rPr>
        <w:sz w:val="16"/>
        <w:szCs w:val="16"/>
        <w:lang w:val="en-GB" w:eastAsia="en-US"/>
      </w:rPr>
      <w:t>DD</w:t>
    </w:r>
  </w:p>
  <w:p w:rsidR="0059123A" w:rsidRPr="009F3F20" w:rsidRDefault="0059123A" w:rsidP="009F3F20">
    <w:pPr>
      <w:tabs>
        <w:tab w:val="center" w:pos="4320"/>
        <w:tab w:val="right" w:pos="8640"/>
      </w:tabs>
      <w:rPr>
        <w:sz w:val="16"/>
        <w:szCs w:val="16"/>
        <w:lang w:val="en-GB" w:eastAsia="en-US"/>
      </w:rPr>
    </w:pPr>
    <w:proofErr w:type="spellStart"/>
    <w:r w:rsidRPr="009F3F20">
      <w:rPr>
        <w:sz w:val="16"/>
        <w:szCs w:val="16"/>
        <w:lang w:val="en-GB" w:eastAsia="en-US"/>
      </w:rPr>
      <w:t>Seite</w:t>
    </w:r>
    <w:proofErr w:type="spellEnd"/>
    <w:r w:rsidRPr="009F3F20">
      <w:rPr>
        <w:sz w:val="16"/>
        <w:szCs w:val="16"/>
        <w:lang w:val="en-GB" w:eastAsia="en-US"/>
      </w:rPr>
      <w:t xml:space="preserve"> </w:t>
    </w:r>
    <w:r w:rsidRPr="009F3F20">
      <w:rPr>
        <w:sz w:val="16"/>
        <w:szCs w:val="16"/>
        <w:lang w:val="en-GB" w:eastAsia="en-US"/>
      </w:rPr>
      <w:fldChar w:fldCharType="begin"/>
    </w:r>
    <w:r w:rsidRPr="009F3F20">
      <w:rPr>
        <w:sz w:val="16"/>
        <w:szCs w:val="16"/>
        <w:lang w:val="en-GB" w:eastAsia="en-US"/>
      </w:rPr>
      <w:instrText xml:space="preserve"> PAGE  \* MERGEFORMAT </w:instrText>
    </w:r>
    <w:r w:rsidRPr="009F3F20">
      <w:rPr>
        <w:sz w:val="16"/>
        <w:szCs w:val="16"/>
        <w:lang w:val="en-GB" w:eastAsia="en-US"/>
      </w:rPr>
      <w:fldChar w:fldCharType="separate"/>
    </w:r>
    <w:r w:rsidR="002F1168">
      <w:rPr>
        <w:noProof/>
        <w:sz w:val="16"/>
        <w:szCs w:val="16"/>
        <w:lang w:val="en-GB" w:eastAsia="en-US"/>
      </w:rPr>
      <w:t>2</w:t>
    </w:r>
    <w:r w:rsidRPr="009F3F20">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3A" w:rsidRPr="009F3F20" w:rsidRDefault="0059123A" w:rsidP="009F3F20">
    <w:pPr>
      <w:tabs>
        <w:tab w:val="center" w:pos="4320"/>
        <w:tab w:val="right" w:pos="8640"/>
      </w:tabs>
      <w:jc w:val="right"/>
      <w:rPr>
        <w:sz w:val="16"/>
        <w:szCs w:val="16"/>
        <w:lang w:val="en-GB" w:eastAsia="en-US"/>
      </w:rPr>
    </w:pPr>
    <w:r w:rsidRPr="009F3F20">
      <w:rPr>
        <w:sz w:val="16"/>
        <w:szCs w:val="16"/>
        <w:lang w:val="en-GB" w:eastAsia="en-US"/>
      </w:rPr>
      <w:t>CCNR-ZKR/ADN/WP.15/AC.2/</w:t>
    </w:r>
    <w:r w:rsidR="001132DA">
      <w:rPr>
        <w:sz w:val="16"/>
        <w:szCs w:val="16"/>
        <w:lang w:val="en-GB" w:eastAsia="en-US"/>
      </w:rPr>
      <w:t>29/</w:t>
    </w:r>
    <w:r w:rsidR="008C2D9D">
      <w:rPr>
        <w:sz w:val="16"/>
        <w:szCs w:val="16"/>
        <w:lang w:val="en-GB" w:eastAsia="en-US"/>
      </w:rPr>
      <w:t>INF.</w:t>
    </w:r>
    <w:r w:rsidR="00A42C58">
      <w:rPr>
        <w:sz w:val="16"/>
        <w:szCs w:val="16"/>
        <w:lang w:val="en-GB" w:eastAsia="en-US"/>
      </w:rPr>
      <w:t>5</w:t>
    </w:r>
  </w:p>
  <w:p w:rsidR="0059123A" w:rsidRPr="009F3F20" w:rsidRDefault="0059123A" w:rsidP="009F3F20">
    <w:pPr>
      <w:tabs>
        <w:tab w:val="center" w:pos="4320"/>
        <w:tab w:val="right" w:pos="8640"/>
      </w:tabs>
      <w:jc w:val="right"/>
      <w:rPr>
        <w:sz w:val="16"/>
        <w:szCs w:val="16"/>
        <w:lang w:val="en-GB" w:eastAsia="en-US"/>
      </w:rPr>
    </w:pPr>
    <w:proofErr w:type="spellStart"/>
    <w:r w:rsidRPr="009F3F20">
      <w:rPr>
        <w:sz w:val="16"/>
        <w:szCs w:val="16"/>
        <w:lang w:val="en-GB" w:eastAsia="en-US"/>
      </w:rPr>
      <w:t>Seite</w:t>
    </w:r>
    <w:proofErr w:type="spellEnd"/>
    <w:r w:rsidRPr="009F3F20">
      <w:rPr>
        <w:sz w:val="16"/>
        <w:szCs w:val="16"/>
        <w:lang w:val="en-GB" w:eastAsia="en-US"/>
      </w:rPr>
      <w:t xml:space="preserve"> </w:t>
    </w:r>
    <w:r w:rsidRPr="009F3F20">
      <w:rPr>
        <w:sz w:val="16"/>
        <w:szCs w:val="16"/>
        <w:lang w:val="en-GB" w:eastAsia="en-US"/>
      </w:rPr>
      <w:fldChar w:fldCharType="begin"/>
    </w:r>
    <w:r w:rsidRPr="009F3F20">
      <w:rPr>
        <w:sz w:val="16"/>
        <w:szCs w:val="16"/>
        <w:lang w:val="en-GB" w:eastAsia="en-US"/>
      </w:rPr>
      <w:instrText xml:space="preserve"> PAGE  \* MERGEFORMAT </w:instrText>
    </w:r>
    <w:r w:rsidRPr="009F3F20">
      <w:rPr>
        <w:sz w:val="16"/>
        <w:szCs w:val="16"/>
        <w:lang w:val="en-GB" w:eastAsia="en-US"/>
      </w:rPr>
      <w:fldChar w:fldCharType="separate"/>
    </w:r>
    <w:r w:rsidR="00081D08">
      <w:rPr>
        <w:noProof/>
        <w:sz w:val="16"/>
        <w:szCs w:val="16"/>
        <w:lang w:val="en-GB" w:eastAsia="en-US"/>
      </w:rPr>
      <w:t>3</w:t>
    </w:r>
    <w:r w:rsidRPr="009F3F20">
      <w:rPr>
        <w:sz w:val="16"/>
        <w:szCs w:val="16"/>
        <w:lang w:val="en-GB" w:eastAsia="en-US"/>
      </w:rPr>
      <w:fldChar w:fldCharType="end"/>
    </w:r>
  </w:p>
  <w:p w:rsidR="0059123A" w:rsidRPr="009F3F20" w:rsidRDefault="0059123A" w:rsidP="009F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6"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6" w15:restartNumberingAfterBreak="0">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1"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0"/>
  </w:num>
  <w:num w:numId="3">
    <w:abstractNumId w:val="4"/>
  </w:num>
  <w:num w:numId="4">
    <w:abstractNumId w:val="6"/>
  </w:num>
  <w:num w:numId="5">
    <w:abstractNumId w:val="9"/>
  </w:num>
  <w:num w:numId="6">
    <w:abstractNumId w:val="19"/>
  </w:num>
  <w:num w:numId="7">
    <w:abstractNumId w:val="21"/>
  </w:num>
  <w:num w:numId="8">
    <w:abstractNumId w:val="8"/>
  </w:num>
  <w:num w:numId="9">
    <w:abstractNumId w:val="24"/>
  </w:num>
  <w:num w:numId="10">
    <w:abstractNumId w:val="23"/>
  </w:num>
  <w:num w:numId="11">
    <w:abstractNumId w:val="17"/>
  </w:num>
  <w:num w:numId="12">
    <w:abstractNumId w:val="7"/>
  </w:num>
  <w:num w:numId="13">
    <w:abstractNumId w:val="15"/>
  </w:num>
  <w:num w:numId="14">
    <w:abstractNumId w:val="1"/>
  </w:num>
  <w:num w:numId="15">
    <w:abstractNumId w:val="22"/>
  </w:num>
  <w:num w:numId="16">
    <w:abstractNumId w:val="14"/>
  </w:num>
  <w:num w:numId="17">
    <w:abstractNumId w:val="11"/>
  </w:num>
  <w:num w:numId="18">
    <w:abstractNumId w:val="8"/>
  </w:num>
  <w:num w:numId="19">
    <w:abstractNumId w:val="8"/>
  </w:num>
  <w:num w:numId="20">
    <w:abstractNumId w:val="20"/>
  </w:num>
  <w:num w:numId="21">
    <w:abstractNumId w:val="8"/>
  </w:num>
  <w:num w:numId="22">
    <w:abstractNumId w:val="8"/>
  </w:num>
  <w:num w:numId="23">
    <w:abstractNumId w:val="8"/>
  </w:num>
  <w:num w:numId="24">
    <w:abstractNumId w:val="2"/>
  </w:num>
  <w:num w:numId="25">
    <w:abstractNumId w:val="12"/>
  </w:num>
  <w:num w:numId="26">
    <w:abstractNumId w:val="3"/>
  </w:num>
  <w:num w:numId="27">
    <w:abstractNumId w:val="16"/>
  </w:num>
  <w:num w:numId="28">
    <w:abstractNumId w:val="18"/>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1E"/>
    <w:rsid w:val="00011839"/>
    <w:rsid w:val="00012BA6"/>
    <w:rsid w:val="000132F7"/>
    <w:rsid w:val="000146DB"/>
    <w:rsid w:val="00022F21"/>
    <w:rsid w:val="00025844"/>
    <w:rsid w:val="00025FDF"/>
    <w:rsid w:val="000261A7"/>
    <w:rsid w:val="000270F0"/>
    <w:rsid w:val="000300CF"/>
    <w:rsid w:val="00032823"/>
    <w:rsid w:val="000434ED"/>
    <w:rsid w:val="00044369"/>
    <w:rsid w:val="00044B03"/>
    <w:rsid w:val="0004500B"/>
    <w:rsid w:val="00045F71"/>
    <w:rsid w:val="00053296"/>
    <w:rsid w:val="00054A29"/>
    <w:rsid w:val="00055F9E"/>
    <w:rsid w:val="000567A5"/>
    <w:rsid w:val="00070BC6"/>
    <w:rsid w:val="00070DD1"/>
    <w:rsid w:val="000716F8"/>
    <w:rsid w:val="0007217F"/>
    <w:rsid w:val="00076DD3"/>
    <w:rsid w:val="0007778F"/>
    <w:rsid w:val="00077EF0"/>
    <w:rsid w:val="0008097E"/>
    <w:rsid w:val="00081D08"/>
    <w:rsid w:val="00082AE1"/>
    <w:rsid w:val="0008316D"/>
    <w:rsid w:val="000864C6"/>
    <w:rsid w:val="00090717"/>
    <w:rsid w:val="00090F08"/>
    <w:rsid w:val="00093F3F"/>
    <w:rsid w:val="000A3FBE"/>
    <w:rsid w:val="000A7979"/>
    <w:rsid w:val="000B4A24"/>
    <w:rsid w:val="000B4B5F"/>
    <w:rsid w:val="000C1FC0"/>
    <w:rsid w:val="000C44F3"/>
    <w:rsid w:val="000C4DAE"/>
    <w:rsid w:val="000D23EB"/>
    <w:rsid w:val="000D5521"/>
    <w:rsid w:val="000D6DD2"/>
    <w:rsid w:val="000E287F"/>
    <w:rsid w:val="000F1645"/>
    <w:rsid w:val="000F1B45"/>
    <w:rsid w:val="000F288E"/>
    <w:rsid w:val="0010623F"/>
    <w:rsid w:val="00107973"/>
    <w:rsid w:val="00107F81"/>
    <w:rsid w:val="001111A0"/>
    <w:rsid w:val="00112DDD"/>
    <w:rsid w:val="001132DA"/>
    <w:rsid w:val="001153C0"/>
    <w:rsid w:val="00121FAF"/>
    <w:rsid w:val="0012341C"/>
    <w:rsid w:val="0012380B"/>
    <w:rsid w:val="0013071E"/>
    <w:rsid w:val="00135FE0"/>
    <w:rsid w:val="0014147E"/>
    <w:rsid w:val="001418C3"/>
    <w:rsid w:val="00141D42"/>
    <w:rsid w:val="00144942"/>
    <w:rsid w:val="00146411"/>
    <w:rsid w:val="00146869"/>
    <w:rsid w:val="00146DC4"/>
    <w:rsid w:val="00150C17"/>
    <w:rsid w:val="00153E0F"/>
    <w:rsid w:val="00155493"/>
    <w:rsid w:val="00155C6D"/>
    <w:rsid w:val="00156779"/>
    <w:rsid w:val="00160BB2"/>
    <w:rsid w:val="00165B09"/>
    <w:rsid w:val="0017301E"/>
    <w:rsid w:val="0017386F"/>
    <w:rsid w:val="00174074"/>
    <w:rsid w:val="00174E6F"/>
    <w:rsid w:val="0017592D"/>
    <w:rsid w:val="00176323"/>
    <w:rsid w:val="00183FF1"/>
    <w:rsid w:val="00185E7E"/>
    <w:rsid w:val="0018710B"/>
    <w:rsid w:val="001917D5"/>
    <w:rsid w:val="00191BF3"/>
    <w:rsid w:val="00192632"/>
    <w:rsid w:val="0019507E"/>
    <w:rsid w:val="001A0381"/>
    <w:rsid w:val="001A36D4"/>
    <w:rsid w:val="001A3D4A"/>
    <w:rsid w:val="001A7D52"/>
    <w:rsid w:val="001B24A4"/>
    <w:rsid w:val="001B5C16"/>
    <w:rsid w:val="001B6511"/>
    <w:rsid w:val="001B7C90"/>
    <w:rsid w:val="001C3025"/>
    <w:rsid w:val="001D1451"/>
    <w:rsid w:val="001D1B61"/>
    <w:rsid w:val="001D245B"/>
    <w:rsid w:val="001D3B4B"/>
    <w:rsid w:val="001D445D"/>
    <w:rsid w:val="001E0DCD"/>
    <w:rsid w:val="001E12C1"/>
    <w:rsid w:val="001E2DF1"/>
    <w:rsid w:val="001E71D3"/>
    <w:rsid w:val="001F1FA2"/>
    <w:rsid w:val="001F2FBE"/>
    <w:rsid w:val="001F32D1"/>
    <w:rsid w:val="001F35BA"/>
    <w:rsid w:val="001F75EB"/>
    <w:rsid w:val="0020333D"/>
    <w:rsid w:val="002035CD"/>
    <w:rsid w:val="002036C8"/>
    <w:rsid w:val="002054CD"/>
    <w:rsid w:val="00206FD6"/>
    <w:rsid w:val="00213767"/>
    <w:rsid w:val="002145E2"/>
    <w:rsid w:val="0021472B"/>
    <w:rsid w:val="0021655A"/>
    <w:rsid w:val="002255DC"/>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663E"/>
    <w:rsid w:val="00291383"/>
    <w:rsid w:val="00292891"/>
    <w:rsid w:val="002A25D6"/>
    <w:rsid w:val="002A3A2D"/>
    <w:rsid w:val="002A3F70"/>
    <w:rsid w:val="002B5FF9"/>
    <w:rsid w:val="002C0BB1"/>
    <w:rsid w:val="002C3380"/>
    <w:rsid w:val="002C4E34"/>
    <w:rsid w:val="002D16A7"/>
    <w:rsid w:val="002D1A45"/>
    <w:rsid w:val="002D2E03"/>
    <w:rsid w:val="002D2F78"/>
    <w:rsid w:val="002D3768"/>
    <w:rsid w:val="002D401D"/>
    <w:rsid w:val="002D4D56"/>
    <w:rsid w:val="002D7068"/>
    <w:rsid w:val="002D7FDD"/>
    <w:rsid w:val="002E077E"/>
    <w:rsid w:val="002E3667"/>
    <w:rsid w:val="002F10EE"/>
    <w:rsid w:val="002F1168"/>
    <w:rsid w:val="002F1891"/>
    <w:rsid w:val="002F2A7C"/>
    <w:rsid w:val="002F4A2A"/>
    <w:rsid w:val="002F5219"/>
    <w:rsid w:val="002F62D7"/>
    <w:rsid w:val="00305FC0"/>
    <w:rsid w:val="00315443"/>
    <w:rsid w:val="00315E5F"/>
    <w:rsid w:val="00316775"/>
    <w:rsid w:val="003220FB"/>
    <w:rsid w:val="00324AC1"/>
    <w:rsid w:val="003261CE"/>
    <w:rsid w:val="00326982"/>
    <w:rsid w:val="003272A9"/>
    <w:rsid w:val="00333384"/>
    <w:rsid w:val="00352AAA"/>
    <w:rsid w:val="003542DB"/>
    <w:rsid w:val="00355D13"/>
    <w:rsid w:val="00362241"/>
    <w:rsid w:val="003638F9"/>
    <w:rsid w:val="00363AA6"/>
    <w:rsid w:val="00363F1F"/>
    <w:rsid w:val="0036453D"/>
    <w:rsid w:val="00365907"/>
    <w:rsid w:val="0036751E"/>
    <w:rsid w:val="00374ABF"/>
    <w:rsid w:val="00375F07"/>
    <w:rsid w:val="00382702"/>
    <w:rsid w:val="00386EBF"/>
    <w:rsid w:val="00387595"/>
    <w:rsid w:val="00394C29"/>
    <w:rsid w:val="00397F10"/>
    <w:rsid w:val="003A2724"/>
    <w:rsid w:val="003A3B1D"/>
    <w:rsid w:val="003A4624"/>
    <w:rsid w:val="003A4E3E"/>
    <w:rsid w:val="003A648D"/>
    <w:rsid w:val="003B00CF"/>
    <w:rsid w:val="003B1C86"/>
    <w:rsid w:val="003B2380"/>
    <w:rsid w:val="003B2BBC"/>
    <w:rsid w:val="003B6CBC"/>
    <w:rsid w:val="003B6EC0"/>
    <w:rsid w:val="003B7713"/>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37E9"/>
    <w:rsid w:val="00404F24"/>
    <w:rsid w:val="00405C12"/>
    <w:rsid w:val="00405F4A"/>
    <w:rsid w:val="00410F05"/>
    <w:rsid w:val="00413012"/>
    <w:rsid w:val="00413C31"/>
    <w:rsid w:val="004216B4"/>
    <w:rsid w:val="00433BFE"/>
    <w:rsid w:val="004404CF"/>
    <w:rsid w:val="00443666"/>
    <w:rsid w:val="00443D12"/>
    <w:rsid w:val="004450B8"/>
    <w:rsid w:val="00450BB6"/>
    <w:rsid w:val="00456C16"/>
    <w:rsid w:val="00457D95"/>
    <w:rsid w:val="00460944"/>
    <w:rsid w:val="004642C3"/>
    <w:rsid w:val="004650DA"/>
    <w:rsid w:val="004673B6"/>
    <w:rsid w:val="0047327B"/>
    <w:rsid w:val="00476453"/>
    <w:rsid w:val="00476C46"/>
    <w:rsid w:val="004774AA"/>
    <w:rsid w:val="00480108"/>
    <w:rsid w:val="0048469E"/>
    <w:rsid w:val="004846E9"/>
    <w:rsid w:val="0048531C"/>
    <w:rsid w:val="004857C3"/>
    <w:rsid w:val="00491F76"/>
    <w:rsid w:val="00494230"/>
    <w:rsid w:val="0049629F"/>
    <w:rsid w:val="004970EE"/>
    <w:rsid w:val="004B0E21"/>
    <w:rsid w:val="004B6273"/>
    <w:rsid w:val="004B716B"/>
    <w:rsid w:val="004C2B2F"/>
    <w:rsid w:val="004C2D16"/>
    <w:rsid w:val="004C357F"/>
    <w:rsid w:val="004C531A"/>
    <w:rsid w:val="004C7666"/>
    <w:rsid w:val="004C7698"/>
    <w:rsid w:val="004D04FF"/>
    <w:rsid w:val="004E55C6"/>
    <w:rsid w:val="004F4012"/>
    <w:rsid w:val="004F424B"/>
    <w:rsid w:val="00500427"/>
    <w:rsid w:val="0050105F"/>
    <w:rsid w:val="0050388A"/>
    <w:rsid w:val="00505236"/>
    <w:rsid w:val="00510736"/>
    <w:rsid w:val="0051159A"/>
    <w:rsid w:val="005121D9"/>
    <w:rsid w:val="0052018D"/>
    <w:rsid w:val="00520F60"/>
    <w:rsid w:val="005228CB"/>
    <w:rsid w:val="005239B9"/>
    <w:rsid w:val="00526A1A"/>
    <w:rsid w:val="005278EF"/>
    <w:rsid w:val="00531E72"/>
    <w:rsid w:val="00533B91"/>
    <w:rsid w:val="0053727C"/>
    <w:rsid w:val="00542E25"/>
    <w:rsid w:val="0054328A"/>
    <w:rsid w:val="00546E7D"/>
    <w:rsid w:val="00554187"/>
    <w:rsid w:val="00560F32"/>
    <w:rsid w:val="00571996"/>
    <w:rsid w:val="00572243"/>
    <w:rsid w:val="00575B24"/>
    <w:rsid w:val="00577FB9"/>
    <w:rsid w:val="005844EB"/>
    <w:rsid w:val="005848F6"/>
    <w:rsid w:val="005858A2"/>
    <w:rsid w:val="0058686B"/>
    <w:rsid w:val="00591153"/>
    <w:rsid w:val="0059123A"/>
    <w:rsid w:val="00592329"/>
    <w:rsid w:val="005945A2"/>
    <w:rsid w:val="00594859"/>
    <w:rsid w:val="00594E9B"/>
    <w:rsid w:val="005A3FDD"/>
    <w:rsid w:val="005C1B9D"/>
    <w:rsid w:val="005C664B"/>
    <w:rsid w:val="005C7BD3"/>
    <w:rsid w:val="005D0E46"/>
    <w:rsid w:val="005D16A0"/>
    <w:rsid w:val="005D6A8C"/>
    <w:rsid w:val="005D780D"/>
    <w:rsid w:val="005E11BE"/>
    <w:rsid w:val="005E2179"/>
    <w:rsid w:val="005E32C5"/>
    <w:rsid w:val="005E5ACA"/>
    <w:rsid w:val="005F08E2"/>
    <w:rsid w:val="005F1292"/>
    <w:rsid w:val="00602A95"/>
    <w:rsid w:val="00603322"/>
    <w:rsid w:val="0060357B"/>
    <w:rsid w:val="0061161C"/>
    <w:rsid w:val="00614FB6"/>
    <w:rsid w:val="0061638E"/>
    <w:rsid w:val="0062044E"/>
    <w:rsid w:val="00623156"/>
    <w:rsid w:val="00623E5B"/>
    <w:rsid w:val="006275AC"/>
    <w:rsid w:val="00634A0E"/>
    <w:rsid w:val="00634B19"/>
    <w:rsid w:val="00635F2B"/>
    <w:rsid w:val="00637AA4"/>
    <w:rsid w:val="00640A0D"/>
    <w:rsid w:val="0064495D"/>
    <w:rsid w:val="00646D94"/>
    <w:rsid w:val="00652440"/>
    <w:rsid w:val="006541C2"/>
    <w:rsid w:val="00654B5E"/>
    <w:rsid w:val="00655E2A"/>
    <w:rsid w:val="00660403"/>
    <w:rsid w:val="00662861"/>
    <w:rsid w:val="0066407A"/>
    <w:rsid w:val="00664B17"/>
    <w:rsid w:val="00666A5E"/>
    <w:rsid w:val="0067080B"/>
    <w:rsid w:val="006723B1"/>
    <w:rsid w:val="0067310B"/>
    <w:rsid w:val="00680A19"/>
    <w:rsid w:val="00680C4B"/>
    <w:rsid w:val="00680DE4"/>
    <w:rsid w:val="00681158"/>
    <w:rsid w:val="006818C0"/>
    <w:rsid w:val="0068368E"/>
    <w:rsid w:val="00686973"/>
    <w:rsid w:val="00692CCE"/>
    <w:rsid w:val="006931A4"/>
    <w:rsid w:val="00693F96"/>
    <w:rsid w:val="006969C9"/>
    <w:rsid w:val="006972CD"/>
    <w:rsid w:val="006A0188"/>
    <w:rsid w:val="006A20F8"/>
    <w:rsid w:val="006A328D"/>
    <w:rsid w:val="006A36B3"/>
    <w:rsid w:val="006A3BBB"/>
    <w:rsid w:val="006A7DB2"/>
    <w:rsid w:val="006B2584"/>
    <w:rsid w:val="006B2B1E"/>
    <w:rsid w:val="006B60F1"/>
    <w:rsid w:val="006B7DE2"/>
    <w:rsid w:val="006C09C3"/>
    <w:rsid w:val="006C617A"/>
    <w:rsid w:val="006D1D5A"/>
    <w:rsid w:val="006D6237"/>
    <w:rsid w:val="006E0B04"/>
    <w:rsid w:val="006E0D6B"/>
    <w:rsid w:val="006F2FFB"/>
    <w:rsid w:val="006F5C6F"/>
    <w:rsid w:val="006F5E56"/>
    <w:rsid w:val="0070105E"/>
    <w:rsid w:val="00703A40"/>
    <w:rsid w:val="007103AA"/>
    <w:rsid w:val="00720324"/>
    <w:rsid w:val="007205F6"/>
    <w:rsid w:val="007220CE"/>
    <w:rsid w:val="00722199"/>
    <w:rsid w:val="0072266A"/>
    <w:rsid w:val="00726208"/>
    <w:rsid w:val="00740B66"/>
    <w:rsid w:val="00745C3D"/>
    <w:rsid w:val="00751502"/>
    <w:rsid w:val="007551D1"/>
    <w:rsid w:val="007555B2"/>
    <w:rsid w:val="00756483"/>
    <w:rsid w:val="0075783E"/>
    <w:rsid w:val="007578C0"/>
    <w:rsid w:val="0076355A"/>
    <w:rsid w:val="00767010"/>
    <w:rsid w:val="00771CA6"/>
    <w:rsid w:val="00772145"/>
    <w:rsid w:val="00774508"/>
    <w:rsid w:val="00775A49"/>
    <w:rsid w:val="00777BDF"/>
    <w:rsid w:val="007800E0"/>
    <w:rsid w:val="0078563F"/>
    <w:rsid w:val="00785B7B"/>
    <w:rsid w:val="0079041D"/>
    <w:rsid w:val="007904D0"/>
    <w:rsid w:val="0079404E"/>
    <w:rsid w:val="007A3650"/>
    <w:rsid w:val="007A6D5B"/>
    <w:rsid w:val="007B559E"/>
    <w:rsid w:val="007B723A"/>
    <w:rsid w:val="007C53A1"/>
    <w:rsid w:val="007C64F6"/>
    <w:rsid w:val="007C7E5A"/>
    <w:rsid w:val="007D59FB"/>
    <w:rsid w:val="00801F8C"/>
    <w:rsid w:val="00803870"/>
    <w:rsid w:val="00803F7D"/>
    <w:rsid w:val="00804401"/>
    <w:rsid w:val="00810E70"/>
    <w:rsid w:val="00817902"/>
    <w:rsid w:val="00822B62"/>
    <w:rsid w:val="00823118"/>
    <w:rsid w:val="008236F0"/>
    <w:rsid w:val="008243CE"/>
    <w:rsid w:val="008259D3"/>
    <w:rsid w:val="00833459"/>
    <w:rsid w:val="0083462B"/>
    <w:rsid w:val="0083677F"/>
    <w:rsid w:val="00837C5B"/>
    <w:rsid w:val="00840248"/>
    <w:rsid w:val="00846959"/>
    <w:rsid w:val="00851FCC"/>
    <w:rsid w:val="00852519"/>
    <w:rsid w:val="00865931"/>
    <w:rsid w:val="00871939"/>
    <w:rsid w:val="00875D32"/>
    <w:rsid w:val="00876AD1"/>
    <w:rsid w:val="00880DF8"/>
    <w:rsid w:val="0088112A"/>
    <w:rsid w:val="008851C8"/>
    <w:rsid w:val="00886998"/>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953"/>
    <w:rsid w:val="008D769B"/>
    <w:rsid w:val="008E1990"/>
    <w:rsid w:val="008E4D62"/>
    <w:rsid w:val="008E7E5C"/>
    <w:rsid w:val="008F2578"/>
    <w:rsid w:val="008F588E"/>
    <w:rsid w:val="008F64DF"/>
    <w:rsid w:val="009057EC"/>
    <w:rsid w:val="009061E8"/>
    <w:rsid w:val="0090678B"/>
    <w:rsid w:val="00907186"/>
    <w:rsid w:val="009102DF"/>
    <w:rsid w:val="00912B4F"/>
    <w:rsid w:val="009134E7"/>
    <w:rsid w:val="00914FFA"/>
    <w:rsid w:val="0092068F"/>
    <w:rsid w:val="00930D43"/>
    <w:rsid w:val="009366B2"/>
    <w:rsid w:val="00937D6C"/>
    <w:rsid w:val="00942304"/>
    <w:rsid w:val="00943D04"/>
    <w:rsid w:val="00944AFA"/>
    <w:rsid w:val="0094519E"/>
    <w:rsid w:val="00947A01"/>
    <w:rsid w:val="00950067"/>
    <w:rsid w:val="00950728"/>
    <w:rsid w:val="00951593"/>
    <w:rsid w:val="00952EC7"/>
    <w:rsid w:val="0098394C"/>
    <w:rsid w:val="00984564"/>
    <w:rsid w:val="00991C57"/>
    <w:rsid w:val="00993B56"/>
    <w:rsid w:val="009949E4"/>
    <w:rsid w:val="00994E9A"/>
    <w:rsid w:val="009A19D6"/>
    <w:rsid w:val="009A1E87"/>
    <w:rsid w:val="009A4F28"/>
    <w:rsid w:val="009B126A"/>
    <w:rsid w:val="009B7517"/>
    <w:rsid w:val="009C0501"/>
    <w:rsid w:val="009C1117"/>
    <w:rsid w:val="009F1CD1"/>
    <w:rsid w:val="009F2D9A"/>
    <w:rsid w:val="009F3F20"/>
    <w:rsid w:val="009F41F5"/>
    <w:rsid w:val="00A02203"/>
    <w:rsid w:val="00A03B0F"/>
    <w:rsid w:val="00A0436E"/>
    <w:rsid w:val="00A05BFA"/>
    <w:rsid w:val="00A1058D"/>
    <w:rsid w:val="00A12707"/>
    <w:rsid w:val="00A22E66"/>
    <w:rsid w:val="00A230CE"/>
    <w:rsid w:val="00A23DB6"/>
    <w:rsid w:val="00A254D7"/>
    <w:rsid w:val="00A31AC4"/>
    <w:rsid w:val="00A32335"/>
    <w:rsid w:val="00A335C0"/>
    <w:rsid w:val="00A34025"/>
    <w:rsid w:val="00A34D40"/>
    <w:rsid w:val="00A3655E"/>
    <w:rsid w:val="00A411A2"/>
    <w:rsid w:val="00A42C58"/>
    <w:rsid w:val="00A4321F"/>
    <w:rsid w:val="00A671E2"/>
    <w:rsid w:val="00A6761A"/>
    <w:rsid w:val="00A67CA0"/>
    <w:rsid w:val="00A71AE7"/>
    <w:rsid w:val="00A83224"/>
    <w:rsid w:val="00A835C5"/>
    <w:rsid w:val="00A86586"/>
    <w:rsid w:val="00A90A44"/>
    <w:rsid w:val="00A93742"/>
    <w:rsid w:val="00A95CB3"/>
    <w:rsid w:val="00AA423A"/>
    <w:rsid w:val="00AA685F"/>
    <w:rsid w:val="00AB106E"/>
    <w:rsid w:val="00AB5D3F"/>
    <w:rsid w:val="00AC45F3"/>
    <w:rsid w:val="00AD51A0"/>
    <w:rsid w:val="00AD7C4D"/>
    <w:rsid w:val="00AE2732"/>
    <w:rsid w:val="00AE34C0"/>
    <w:rsid w:val="00AE689F"/>
    <w:rsid w:val="00AF1111"/>
    <w:rsid w:val="00B0024A"/>
    <w:rsid w:val="00B01AEF"/>
    <w:rsid w:val="00B0299F"/>
    <w:rsid w:val="00B039F6"/>
    <w:rsid w:val="00B04C19"/>
    <w:rsid w:val="00B06FA3"/>
    <w:rsid w:val="00B1159D"/>
    <w:rsid w:val="00B22971"/>
    <w:rsid w:val="00B25853"/>
    <w:rsid w:val="00B2606F"/>
    <w:rsid w:val="00B30856"/>
    <w:rsid w:val="00B3167C"/>
    <w:rsid w:val="00B32807"/>
    <w:rsid w:val="00B404B7"/>
    <w:rsid w:val="00B5210A"/>
    <w:rsid w:val="00B52133"/>
    <w:rsid w:val="00B52421"/>
    <w:rsid w:val="00B53C68"/>
    <w:rsid w:val="00B5429E"/>
    <w:rsid w:val="00B55BC1"/>
    <w:rsid w:val="00B56375"/>
    <w:rsid w:val="00B62066"/>
    <w:rsid w:val="00B658CD"/>
    <w:rsid w:val="00B66C70"/>
    <w:rsid w:val="00B701A2"/>
    <w:rsid w:val="00B7299C"/>
    <w:rsid w:val="00B81E80"/>
    <w:rsid w:val="00B91121"/>
    <w:rsid w:val="00B949C9"/>
    <w:rsid w:val="00B94ADB"/>
    <w:rsid w:val="00B95C42"/>
    <w:rsid w:val="00BA2369"/>
    <w:rsid w:val="00BA6B9A"/>
    <w:rsid w:val="00BB0155"/>
    <w:rsid w:val="00BB17CB"/>
    <w:rsid w:val="00BB18CA"/>
    <w:rsid w:val="00BC63EC"/>
    <w:rsid w:val="00BD0540"/>
    <w:rsid w:val="00BD137E"/>
    <w:rsid w:val="00BD1BA9"/>
    <w:rsid w:val="00BD263F"/>
    <w:rsid w:val="00BD2E90"/>
    <w:rsid w:val="00BD3A6A"/>
    <w:rsid w:val="00BD3BCA"/>
    <w:rsid w:val="00BD47DB"/>
    <w:rsid w:val="00BD4D98"/>
    <w:rsid w:val="00BD5FA3"/>
    <w:rsid w:val="00BE0BAF"/>
    <w:rsid w:val="00BE50F7"/>
    <w:rsid w:val="00BF3A54"/>
    <w:rsid w:val="00BF5EFB"/>
    <w:rsid w:val="00BF71F8"/>
    <w:rsid w:val="00BF7CC0"/>
    <w:rsid w:val="00C02A1F"/>
    <w:rsid w:val="00C03AEA"/>
    <w:rsid w:val="00C04D70"/>
    <w:rsid w:val="00C05475"/>
    <w:rsid w:val="00C21FB6"/>
    <w:rsid w:val="00C223DC"/>
    <w:rsid w:val="00C22997"/>
    <w:rsid w:val="00C23542"/>
    <w:rsid w:val="00C23E00"/>
    <w:rsid w:val="00C274C0"/>
    <w:rsid w:val="00C27A58"/>
    <w:rsid w:val="00C3132B"/>
    <w:rsid w:val="00C31EED"/>
    <w:rsid w:val="00C36B21"/>
    <w:rsid w:val="00C40BC0"/>
    <w:rsid w:val="00C46FC4"/>
    <w:rsid w:val="00C472BC"/>
    <w:rsid w:val="00C531CD"/>
    <w:rsid w:val="00C55963"/>
    <w:rsid w:val="00C60472"/>
    <w:rsid w:val="00C63CF2"/>
    <w:rsid w:val="00C77229"/>
    <w:rsid w:val="00C773A5"/>
    <w:rsid w:val="00C77741"/>
    <w:rsid w:val="00C954AA"/>
    <w:rsid w:val="00C9667E"/>
    <w:rsid w:val="00CA0684"/>
    <w:rsid w:val="00CA5246"/>
    <w:rsid w:val="00CA6748"/>
    <w:rsid w:val="00CB1551"/>
    <w:rsid w:val="00CB1EA7"/>
    <w:rsid w:val="00CB76D6"/>
    <w:rsid w:val="00CC0ECE"/>
    <w:rsid w:val="00CC31D7"/>
    <w:rsid w:val="00CC50C8"/>
    <w:rsid w:val="00CD2D1C"/>
    <w:rsid w:val="00CD6F13"/>
    <w:rsid w:val="00CD7395"/>
    <w:rsid w:val="00CE025C"/>
    <w:rsid w:val="00CE4920"/>
    <w:rsid w:val="00CE5CA8"/>
    <w:rsid w:val="00CF1BA9"/>
    <w:rsid w:val="00CF22CD"/>
    <w:rsid w:val="00CF4B26"/>
    <w:rsid w:val="00CF60E7"/>
    <w:rsid w:val="00CF74F6"/>
    <w:rsid w:val="00D007B5"/>
    <w:rsid w:val="00D02725"/>
    <w:rsid w:val="00D06776"/>
    <w:rsid w:val="00D076F2"/>
    <w:rsid w:val="00D07B27"/>
    <w:rsid w:val="00D122F8"/>
    <w:rsid w:val="00D13192"/>
    <w:rsid w:val="00D22590"/>
    <w:rsid w:val="00D308B8"/>
    <w:rsid w:val="00D30B3E"/>
    <w:rsid w:val="00D35315"/>
    <w:rsid w:val="00D35901"/>
    <w:rsid w:val="00D36F09"/>
    <w:rsid w:val="00D40BED"/>
    <w:rsid w:val="00D45A66"/>
    <w:rsid w:val="00D57885"/>
    <w:rsid w:val="00D6786A"/>
    <w:rsid w:val="00D73252"/>
    <w:rsid w:val="00D80F55"/>
    <w:rsid w:val="00D82D37"/>
    <w:rsid w:val="00D87771"/>
    <w:rsid w:val="00D87F83"/>
    <w:rsid w:val="00D93F2B"/>
    <w:rsid w:val="00D9439B"/>
    <w:rsid w:val="00D9593E"/>
    <w:rsid w:val="00D97346"/>
    <w:rsid w:val="00DA1EAE"/>
    <w:rsid w:val="00DA1F93"/>
    <w:rsid w:val="00DA25C7"/>
    <w:rsid w:val="00DA575E"/>
    <w:rsid w:val="00DB0ADF"/>
    <w:rsid w:val="00DB7E49"/>
    <w:rsid w:val="00DC0542"/>
    <w:rsid w:val="00DC20C8"/>
    <w:rsid w:val="00DC51A6"/>
    <w:rsid w:val="00DC54C1"/>
    <w:rsid w:val="00DC562D"/>
    <w:rsid w:val="00DC58AB"/>
    <w:rsid w:val="00DD520E"/>
    <w:rsid w:val="00DD6E46"/>
    <w:rsid w:val="00DE26B2"/>
    <w:rsid w:val="00DE3780"/>
    <w:rsid w:val="00DF4437"/>
    <w:rsid w:val="00DF5253"/>
    <w:rsid w:val="00E00BF2"/>
    <w:rsid w:val="00E01AA0"/>
    <w:rsid w:val="00E035F9"/>
    <w:rsid w:val="00E03636"/>
    <w:rsid w:val="00E04F85"/>
    <w:rsid w:val="00E05E5B"/>
    <w:rsid w:val="00E12DBE"/>
    <w:rsid w:val="00E14B53"/>
    <w:rsid w:val="00E16271"/>
    <w:rsid w:val="00E16A83"/>
    <w:rsid w:val="00E25BA2"/>
    <w:rsid w:val="00E277D9"/>
    <w:rsid w:val="00E30CF0"/>
    <w:rsid w:val="00E31396"/>
    <w:rsid w:val="00E317BF"/>
    <w:rsid w:val="00E33697"/>
    <w:rsid w:val="00E343A5"/>
    <w:rsid w:val="00E34A3A"/>
    <w:rsid w:val="00E354BB"/>
    <w:rsid w:val="00E3799E"/>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62EC"/>
    <w:rsid w:val="00E76E58"/>
    <w:rsid w:val="00E817A5"/>
    <w:rsid w:val="00E829A1"/>
    <w:rsid w:val="00E8707E"/>
    <w:rsid w:val="00E879CE"/>
    <w:rsid w:val="00E9380C"/>
    <w:rsid w:val="00E94CA6"/>
    <w:rsid w:val="00E95062"/>
    <w:rsid w:val="00E969A6"/>
    <w:rsid w:val="00EA14B1"/>
    <w:rsid w:val="00EA3086"/>
    <w:rsid w:val="00EA4050"/>
    <w:rsid w:val="00EA45B4"/>
    <w:rsid w:val="00EB156D"/>
    <w:rsid w:val="00EB44CF"/>
    <w:rsid w:val="00EC0858"/>
    <w:rsid w:val="00EC46A9"/>
    <w:rsid w:val="00EC5BFC"/>
    <w:rsid w:val="00ED0A56"/>
    <w:rsid w:val="00ED4790"/>
    <w:rsid w:val="00ED4BEF"/>
    <w:rsid w:val="00ED6B0C"/>
    <w:rsid w:val="00EE0184"/>
    <w:rsid w:val="00EE14D0"/>
    <w:rsid w:val="00EE2050"/>
    <w:rsid w:val="00EE5B38"/>
    <w:rsid w:val="00EF047C"/>
    <w:rsid w:val="00EF0D5E"/>
    <w:rsid w:val="00EF11C6"/>
    <w:rsid w:val="00EF2BDE"/>
    <w:rsid w:val="00EF663D"/>
    <w:rsid w:val="00F02ECF"/>
    <w:rsid w:val="00F04DA3"/>
    <w:rsid w:val="00F06560"/>
    <w:rsid w:val="00F06B0D"/>
    <w:rsid w:val="00F07065"/>
    <w:rsid w:val="00F14286"/>
    <w:rsid w:val="00F14BBA"/>
    <w:rsid w:val="00F177C5"/>
    <w:rsid w:val="00F225D2"/>
    <w:rsid w:val="00F33F04"/>
    <w:rsid w:val="00F347C2"/>
    <w:rsid w:val="00F36B1D"/>
    <w:rsid w:val="00F40086"/>
    <w:rsid w:val="00F4106A"/>
    <w:rsid w:val="00F418F3"/>
    <w:rsid w:val="00F422ED"/>
    <w:rsid w:val="00F46FD1"/>
    <w:rsid w:val="00F5164A"/>
    <w:rsid w:val="00F53238"/>
    <w:rsid w:val="00F554FE"/>
    <w:rsid w:val="00F55C93"/>
    <w:rsid w:val="00F57CAA"/>
    <w:rsid w:val="00F6231A"/>
    <w:rsid w:val="00F640EC"/>
    <w:rsid w:val="00F71525"/>
    <w:rsid w:val="00F71588"/>
    <w:rsid w:val="00F72FC2"/>
    <w:rsid w:val="00F75394"/>
    <w:rsid w:val="00F778A0"/>
    <w:rsid w:val="00F832DF"/>
    <w:rsid w:val="00F83319"/>
    <w:rsid w:val="00F85BCF"/>
    <w:rsid w:val="00F92489"/>
    <w:rsid w:val="00F927A8"/>
    <w:rsid w:val="00F95992"/>
    <w:rsid w:val="00FA1F96"/>
    <w:rsid w:val="00FA6D35"/>
    <w:rsid w:val="00FB6234"/>
    <w:rsid w:val="00FC0719"/>
    <w:rsid w:val="00FC3A27"/>
    <w:rsid w:val="00FC73B8"/>
    <w:rsid w:val="00FD7CDE"/>
    <w:rsid w:val="00FE0266"/>
    <w:rsid w:val="00FE0535"/>
    <w:rsid w:val="00FE2DDD"/>
    <w:rsid w:val="00FE758D"/>
    <w:rsid w:val="00FE7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51600DBF-205A-44CF-8BC3-BED0D8CB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 w:type="character" w:customStyle="1" w:styleId="HeaderChar">
    <w:name w:val="Header Char"/>
    <w:aliases w:val="6_G Char"/>
    <w:basedOn w:val="DefaultParagraphFont"/>
    <w:link w:val="Header"/>
    <w:rsid w:val="00C02A1F"/>
    <w:rPr>
      <w:rFonts w:ascii="Arial"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8DAB-EEE0-4E62-BDDA-F421E9A3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Caillot</cp:lastModifiedBy>
  <cp:revision>2</cp:revision>
  <cp:lastPrinted>2016-10-18T08:24:00Z</cp:lastPrinted>
  <dcterms:created xsi:type="dcterms:W3CDTF">2016-11-15T17:55:00Z</dcterms:created>
  <dcterms:modified xsi:type="dcterms:W3CDTF">2016-11-15T17:55:00Z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