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367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36703" w:rsidP="00136703">
            <w:pPr>
              <w:jc w:val="right"/>
            </w:pPr>
            <w:r w:rsidRPr="00136703">
              <w:rPr>
                <w:sz w:val="40"/>
              </w:rPr>
              <w:t>ECE</w:t>
            </w:r>
            <w:r>
              <w:t>/TRANS/WP.29/2017/75</w:t>
            </w:r>
          </w:p>
        </w:tc>
      </w:tr>
      <w:tr w:rsidR="002D5AAC" w:rsidRPr="0013670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367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36703" w:rsidRDefault="00136703" w:rsidP="001367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136703" w:rsidRDefault="00136703" w:rsidP="001367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36703" w:rsidRPr="008D53B6" w:rsidRDefault="00136703" w:rsidP="001367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36703" w:rsidRPr="00136703" w:rsidRDefault="00136703" w:rsidP="00136703">
      <w:pPr>
        <w:spacing w:before="120" w:after="120"/>
        <w:rPr>
          <w:sz w:val="28"/>
          <w:szCs w:val="28"/>
        </w:rPr>
      </w:pPr>
      <w:r w:rsidRPr="00136703">
        <w:rPr>
          <w:sz w:val="28"/>
          <w:szCs w:val="28"/>
        </w:rPr>
        <w:t>Комитет по внутреннему транспорту</w:t>
      </w:r>
    </w:p>
    <w:p w:rsidR="00136703" w:rsidRPr="00136703" w:rsidRDefault="00136703" w:rsidP="00136703">
      <w:pPr>
        <w:spacing w:after="120"/>
        <w:rPr>
          <w:b/>
          <w:sz w:val="24"/>
          <w:szCs w:val="24"/>
        </w:rPr>
      </w:pPr>
      <w:r w:rsidRPr="00136703">
        <w:rPr>
          <w:b/>
          <w:sz w:val="24"/>
          <w:szCs w:val="24"/>
        </w:rPr>
        <w:t xml:space="preserve">Всемирный форум для согласования правил </w:t>
      </w:r>
      <w:r w:rsidRPr="00136703">
        <w:rPr>
          <w:b/>
          <w:sz w:val="24"/>
          <w:szCs w:val="24"/>
        </w:rPr>
        <w:br/>
        <w:t>в области транспортных средств</w:t>
      </w:r>
    </w:p>
    <w:p w:rsidR="00136703" w:rsidRPr="00136703" w:rsidRDefault="00136703" w:rsidP="00136703">
      <w:pPr>
        <w:rPr>
          <w:b/>
        </w:rPr>
      </w:pPr>
      <w:r w:rsidRPr="00136703">
        <w:rPr>
          <w:b/>
        </w:rPr>
        <w:t>172-я сессия</w:t>
      </w:r>
    </w:p>
    <w:p w:rsidR="00136703" w:rsidRPr="00136703" w:rsidRDefault="00136703" w:rsidP="00136703">
      <w:r w:rsidRPr="00136703">
        <w:t>Женева, 20–23 июня 2017 года</w:t>
      </w:r>
    </w:p>
    <w:p w:rsidR="00136703" w:rsidRPr="00136703" w:rsidRDefault="00136703" w:rsidP="00136703">
      <w:r w:rsidRPr="00136703">
        <w:t>Пункт 4.10.4 предварительной повестки дня</w:t>
      </w:r>
    </w:p>
    <w:p w:rsidR="00E12C5F" w:rsidRPr="00136703" w:rsidRDefault="00136703" w:rsidP="00136703">
      <w:r w:rsidRPr="00136703">
        <w:rPr>
          <w:b/>
        </w:rPr>
        <w:t>Соглашение 1958 года: Рассмотрение проектов поправок</w:t>
      </w:r>
      <w:r w:rsidRPr="00136703">
        <w:rPr>
          <w:b/>
        </w:rPr>
        <w:br/>
        <w:t>к существующим правилам, представленных GRE</w:t>
      </w:r>
    </w:p>
    <w:p w:rsidR="00136703" w:rsidRPr="00136703" w:rsidRDefault="00136703" w:rsidP="0013670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36703">
        <w:t xml:space="preserve">Предложение по дополнению 27 к поправкам серии 02 к Правилам № 7 (габаритные огни, сигналы торможения и контурные огни) </w:t>
      </w:r>
    </w:p>
    <w:p w:rsidR="00136703" w:rsidRPr="00136703" w:rsidRDefault="00136703" w:rsidP="00136703">
      <w:pPr>
        <w:pStyle w:val="H1GR"/>
      </w:pPr>
      <w:r w:rsidRPr="00136703">
        <w:tab/>
      </w:r>
      <w:r w:rsidRPr="00136703">
        <w:tab/>
        <w:t>Представлено Рабочей группой по вопросам освещения и</w:t>
      </w:r>
      <w:r w:rsidRPr="00136703">
        <w:rPr>
          <w:lang w:val="en-US"/>
        </w:rPr>
        <w:t> </w:t>
      </w:r>
      <w:r w:rsidRPr="00136703">
        <w:t>световой сигнализации</w:t>
      </w:r>
      <w:r w:rsidRPr="00136703">
        <w:rPr>
          <w:b w:val="0"/>
          <w:sz w:val="20"/>
        </w:rPr>
        <w:footnoteReference w:customMarkFollows="1" w:id="1"/>
        <w:t>*</w:t>
      </w:r>
    </w:p>
    <w:p w:rsidR="00136703" w:rsidRPr="00136703" w:rsidRDefault="00136703" w:rsidP="00136703">
      <w:pPr>
        <w:pStyle w:val="SingleTxtGR"/>
      </w:pPr>
      <w:r w:rsidRPr="00136703">
        <w:tab/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GRE/2017/7 и приложении IV к докладу ECE/TRANS/WP.29/GRE/77. Этот те</w:t>
      </w:r>
      <w:proofErr w:type="gramStart"/>
      <w:r w:rsidRPr="00136703">
        <w:t>кст пр</w:t>
      </w:r>
      <w:proofErr w:type="gramEnd"/>
      <w:r w:rsidRPr="00136703">
        <w:t>едставляется Всемирному форуму для согласования правил в области тран</w:t>
      </w:r>
      <w:r w:rsidRPr="00136703">
        <w:t>с</w:t>
      </w:r>
      <w:r w:rsidRPr="00136703">
        <w:t>портных средств (WP.29) и Административному комитету АС.1 для рассмотр</w:t>
      </w:r>
      <w:r w:rsidRPr="00136703">
        <w:t>е</w:t>
      </w:r>
      <w:r w:rsidRPr="00136703">
        <w:t>ния на их сессиях в июне 2017 года.</w:t>
      </w:r>
    </w:p>
    <w:p w:rsidR="00136703" w:rsidRPr="00136703" w:rsidRDefault="00136703" w:rsidP="00136703">
      <w:pPr>
        <w:pStyle w:val="HChGR"/>
      </w:pPr>
      <w:r>
        <w:br w:type="page"/>
      </w:r>
      <w:r w:rsidRPr="00136703">
        <w:lastRenderedPageBreak/>
        <w:tab/>
      </w:r>
      <w:r w:rsidRPr="00136703">
        <w:tab/>
        <w:t xml:space="preserve">Дополнение 27 к поправкам серии 02 к Правилам № 7 (габаритные огни, сигналы торможения и контурные огни) </w:t>
      </w:r>
    </w:p>
    <w:p w:rsidR="00136703" w:rsidRPr="00136703" w:rsidRDefault="00136703" w:rsidP="00136703">
      <w:pPr>
        <w:pStyle w:val="SingleTxtGR"/>
      </w:pPr>
      <w:r w:rsidRPr="00136703">
        <w:rPr>
          <w:i/>
          <w:iCs/>
        </w:rPr>
        <w:t>Пункт 5.9.1</w:t>
      </w:r>
      <w:r w:rsidRPr="00136703">
        <w:t xml:space="preserve"> изменить следующим образом:</w:t>
      </w:r>
    </w:p>
    <w:p w:rsidR="00136703" w:rsidRPr="00136703" w:rsidRDefault="00136703" w:rsidP="00136703">
      <w:pPr>
        <w:pStyle w:val="SingleTxtGR"/>
        <w:ind w:left="2268" w:hanging="1134"/>
      </w:pPr>
      <w:r w:rsidRPr="00136703">
        <w:t>«5.9.1</w:t>
      </w:r>
      <w:r w:rsidRPr="00136703">
        <w:tab/>
      </w:r>
      <w:r w:rsidRPr="00136703">
        <w:tab/>
        <w:t>Устройство освещения оснащают только источнико</w:t>
      </w:r>
      <w:proofErr w:type="gramStart"/>
      <w:r w:rsidRPr="00136703">
        <w:t>м(</w:t>
      </w:r>
      <w:proofErr w:type="spellStart"/>
      <w:proofErr w:type="gramEnd"/>
      <w:r w:rsidRPr="00136703">
        <w:t>ами</w:t>
      </w:r>
      <w:proofErr w:type="spellEnd"/>
      <w:r w:rsidRPr="00136703">
        <w:t>) света, официально утвержденным(и) на основании Правил № 37 и/или Правил № 128, при условии, что в Правилах № 37 и сериях попр</w:t>
      </w:r>
      <w:r w:rsidRPr="00136703">
        <w:t>а</w:t>
      </w:r>
      <w:r w:rsidRPr="00136703">
        <w:t>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136703" w:rsidRPr="00136703" w:rsidRDefault="00136703" w:rsidP="0013670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6703" w:rsidRPr="00136703" w:rsidSect="0013670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61" w:rsidRPr="00A312BC" w:rsidRDefault="00CC4361" w:rsidP="00A312BC"/>
  </w:endnote>
  <w:endnote w:type="continuationSeparator" w:id="0">
    <w:p w:rsidR="00CC4361" w:rsidRPr="00A312BC" w:rsidRDefault="00CC43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Pr="00136703" w:rsidRDefault="00136703">
    <w:pPr>
      <w:pStyle w:val="Footer"/>
    </w:pPr>
    <w:r w:rsidRPr="00136703">
      <w:rPr>
        <w:b/>
        <w:sz w:val="18"/>
      </w:rPr>
      <w:fldChar w:fldCharType="begin"/>
    </w:r>
    <w:r w:rsidRPr="00136703">
      <w:rPr>
        <w:b/>
        <w:sz w:val="18"/>
      </w:rPr>
      <w:instrText xml:space="preserve"> PAGE  \* MERGEFORMAT </w:instrText>
    </w:r>
    <w:r w:rsidRPr="00136703">
      <w:rPr>
        <w:b/>
        <w:sz w:val="18"/>
      </w:rPr>
      <w:fldChar w:fldCharType="separate"/>
    </w:r>
    <w:r w:rsidR="00DD7BC0">
      <w:rPr>
        <w:b/>
        <w:noProof/>
        <w:sz w:val="18"/>
      </w:rPr>
      <w:t>2</w:t>
    </w:r>
    <w:r w:rsidRPr="00136703">
      <w:rPr>
        <w:b/>
        <w:sz w:val="18"/>
      </w:rPr>
      <w:fldChar w:fldCharType="end"/>
    </w:r>
    <w:r>
      <w:rPr>
        <w:b/>
        <w:sz w:val="18"/>
      </w:rPr>
      <w:tab/>
    </w:r>
    <w:r>
      <w:t>GE.17-05782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Pr="00136703" w:rsidRDefault="00136703" w:rsidP="0013670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GE.17-05782</w:t>
    </w:r>
    <w:r>
      <w:tab/>
    </w:r>
    <w:r w:rsidRPr="00136703">
      <w:rPr>
        <w:b/>
        <w:sz w:val="18"/>
      </w:rPr>
      <w:fldChar w:fldCharType="begin"/>
    </w:r>
    <w:r w:rsidRPr="00136703">
      <w:rPr>
        <w:b/>
        <w:sz w:val="18"/>
      </w:rPr>
      <w:instrText xml:space="preserve"> PAGE  \* MERGEFORMAT </w:instrText>
    </w:r>
    <w:r w:rsidRPr="00136703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1367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36703" w:rsidRDefault="00136703" w:rsidP="0013670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6A5EFFF" wp14:editId="36F4EA9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17-05782  (R)</w:t>
    </w:r>
    <w:r>
      <w:rPr>
        <w:lang w:val="en-US"/>
      </w:rPr>
      <w:t xml:space="preserve">  130417  180417</w:t>
    </w:r>
    <w:r>
      <w:br/>
    </w:r>
    <w:r w:rsidRPr="00136703">
      <w:rPr>
        <w:rFonts w:ascii="C39T30Lfz" w:hAnsi="C39T30Lfz"/>
        <w:spacing w:val="0"/>
        <w:w w:val="100"/>
        <w:sz w:val="56"/>
      </w:rPr>
      <w:t></w:t>
    </w:r>
    <w:r w:rsidRPr="00136703">
      <w:rPr>
        <w:rFonts w:ascii="C39T30Lfz" w:hAnsi="C39T30Lfz"/>
        <w:spacing w:val="0"/>
        <w:w w:val="100"/>
        <w:sz w:val="56"/>
      </w:rPr>
      <w:t></w:t>
    </w:r>
    <w:r w:rsidRPr="00136703">
      <w:rPr>
        <w:rFonts w:ascii="C39T30Lfz" w:hAnsi="C39T30Lfz"/>
        <w:spacing w:val="0"/>
        <w:w w:val="100"/>
        <w:sz w:val="56"/>
      </w:rPr>
      <w:t></w:t>
    </w:r>
    <w:r w:rsidRPr="00136703">
      <w:rPr>
        <w:rFonts w:ascii="C39T30Lfz" w:hAnsi="C39T30Lfz"/>
        <w:spacing w:val="0"/>
        <w:w w:val="100"/>
        <w:sz w:val="56"/>
      </w:rPr>
      <w:t></w:t>
    </w:r>
    <w:r w:rsidRPr="00136703">
      <w:rPr>
        <w:rFonts w:ascii="C39T30Lfz" w:hAnsi="C39T30Lfz"/>
        <w:spacing w:val="0"/>
        <w:w w:val="100"/>
        <w:sz w:val="56"/>
      </w:rPr>
      <w:t></w:t>
    </w:r>
    <w:r w:rsidRPr="00136703">
      <w:rPr>
        <w:rFonts w:ascii="C39T30Lfz" w:hAnsi="C39T30Lfz"/>
        <w:spacing w:val="0"/>
        <w:w w:val="100"/>
        <w:sz w:val="56"/>
      </w:rPr>
      <w:t></w:t>
    </w:r>
    <w:r w:rsidRPr="00136703">
      <w:rPr>
        <w:rFonts w:ascii="C39T30Lfz" w:hAnsi="C39T30Lfz"/>
        <w:spacing w:val="0"/>
        <w:w w:val="100"/>
        <w:sz w:val="56"/>
      </w:rPr>
      <w:t></w:t>
    </w:r>
    <w:r w:rsidRPr="00136703">
      <w:rPr>
        <w:rFonts w:ascii="C39T30Lfz" w:hAnsi="C39T30Lfz"/>
        <w:spacing w:val="0"/>
        <w:w w:val="100"/>
        <w:sz w:val="56"/>
      </w:rPr>
      <w:t></w:t>
    </w:r>
    <w:r w:rsidRPr="0013670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29/2017/7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7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61" w:rsidRPr="001075E9" w:rsidRDefault="00CC43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4361" w:rsidRDefault="00CC43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36703" w:rsidRPr="00F752C7" w:rsidRDefault="00136703" w:rsidP="00136703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Pr="00136703" w:rsidRDefault="00DD7BC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A3A7A">
      <w:t>ECE/TRANS/WP.29/2017/75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Pr="00136703" w:rsidRDefault="00DD7BC0" w:rsidP="0013670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A3A7A">
      <w:t>ECE/TRANS/WP.29/2017/75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6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6703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3A7A"/>
    <w:rsid w:val="00CB151C"/>
    <w:rsid w:val="00CC4361"/>
    <w:rsid w:val="00CE5A1A"/>
    <w:rsid w:val="00CF55F6"/>
    <w:rsid w:val="00D33D63"/>
    <w:rsid w:val="00D5253A"/>
    <w:rsid w:val="00D6624E"/>
    <w:rsid w:val="00D90028"/>
    <w:rsid w:val="00D90138"/>
    <w:rsid w:val="00DD78D1"/>
    <w:rsid w:val="00DD7BC0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7CD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ECE/TRANS/WP.29/2017/75</vt:lpstr>
      <vt:lpstr>ECE/TRANS/WP.29/2017/75</vt:lpstr>
      <vt:lpstr>A/</vt:lpstr>
    </vt:vector>
  </TitlesOfParts>
  <Company>DCM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ECE/TRANS/WP.29/2017/75</dc:title>
  <dc:creator>Marina Korotkova</dc:creator>
  <cp:lastModifiedBy>Benedicte Boudol</cp:lastModifiedBy>
  <cp:revision>2</cp:revision>
  <cp:lastPrinted>2017-04-18T11:05:00Z</cp:lastPrinted>
  <dcterms:created xsi:type="dcterms:W3CDTF">2017-05-03T16:46:00Z</dcterms:created>
  <dcterms:modified xsi:type="dcterms:W3CDTF">2017-05-03T16:46:00Z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