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9" w:rsidRDefault="008A7345" w:rsidP="00154185">
      <w:pPr>
        <w:pStyle w:val="HChG"/>
        <w:ind w:left="0" w:right="0" w:firstLine="0"/>
        <w:jc w:val="center"/>
      </w:pPr>
      <w:r>
        <w:t>Ninth</w:t>
      </w:r>
      <w:r w:rsidRPr="00677483">
        <w:t xml:space="preserve"> session</w:t>
      </w:r>
      <w:r>
        <w:t xml:space="preserve"> of the </w:t>
      </w:r>
      <w:r w:rsidR="00154185">
        <w:t>Administrative</w:t>
      </w:r>
      <w:r w:rsidR="009140F7" w:rsidRPr="00677483">
        <w:t xml:space="preserve"> </w:t>
      </w:r>
      <w:r w:rsidR="00887BB8" w:rsidRPr="00677483">
        <w:t>C</w:t>
      </w:r>
      <w:r w:rsidR="009140F7" w:rsidRPr="00677483">
        <w:t xml:space="preserve">ommittee </w:t>
      </w:r>
      <w:r>
        <w:t>AC.4</w:t>
      </w:r>
    </w:p>
    <w:p w:rsidR="00C90787" w:rsidRPr="00677483" w:rsidRDefault="008A7345" w:rsidP="008A7345">
      <w:pPr>
        <w:pStyle w:val="H23G"/>
        <w:spacing w:before="0" w:after="0"/>
        <w:ind w:firstLine="0"/>
        <w:jc w:val="center"/>
      </w:pPr>
      <w:r>
        <w:t>Determination of the Quorum</w:t>
      </w:r>
      <w:r w:rsidR="00C90787">
        <w:t xml:space="preserve"> (item </w:t>
      </w:r>
      <w:r w:rsidR="005D1C84">
        <w:t>22</w:t>
      </w:r>
      <w:r w:rsidR="00C90787">
        <w:t>)</w:t>
      </w:r>
    </w:p>
    <w:p w:rsidR="003E5D50" w:rsidRPr="00677483" w:rsidRDefault="002C26C9" w:rsidP="008A7345">
      <w:pPr>
        <w:pStyle w:val="H23G"/>
        <w:spacing w:before="0" w:after="0"/>
        <w:ind w:firstLine="0"/>
        <w:jc w:val="center"/>
      </w:pPr>
      <w:r w:rsidRPr="00677483">
        <w:t>Co</w:t>
      </w:r>
      <w:r w:rsidR="00E55377" w:rsidRPr="00677483">
        <w:t>nside</w:t>
      </w:r>
      <w:r w:rsidR="00255728" w:rsidRPr="00677483">
        <w:t>ration and vote by AC.</w:t>
      </w:r>
      <w:r w:rsidR="00295731">
        <w:t>4</w:t>
      </w:r>
      <w:r w:rsidR="00255728" w:rsidRPr="00677483">
        <w:t xml:space="preserve"> </w:t>
      </w:r>
      <w:r w:rsidR="00B065A7" w:rsidRPr="00677483">
        <w:t>(</w:t>
      </w:r>
      <w:r w:rsidRPr="00677483">
        <w:t xml:space="preserve">item </w:t>
      </w:r>
      <w:r w:rsidR="005D1C84">
        <w:t>23</w:t>
      </w:r>
      <w:r w:rsidR="00B065A7" w:rsidRPr="00677483">
        <w:t>)</w:t>
      </w:r>
    </w:p>
    <w:p w:rsidR="00154185" w:rsidRDefault="00154185" w:rsidP="004261F4">
      <w:pPr>
        <w:ind w:left="284" w:right="284"/>
        <w:jc w:val="both"/>
        <w:rPr>
          <w:sz w:val="16"/>
          <w:szCs w:val="16"/>
        </w:rPr>
      </w:pPr>
    </w:p>
    <w:tbl>
      <w:tblPr>
        <w:tblW w:w="8720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34"/>
        <w:gridCol w:w="2257"/>
        <w:gridCol w:w="1032"/>
        <w:gridCol w:w="250"/>
        <w:gridCol w:w="819"/>
        <w:gridCol w:w="1032"/>
        <w:gridCol w:w="250"/>
        <w:gridCol w:w="416"/>
      </w:tblGrid>
      <w:tr w:rsidR="005D1C84" w:rsidRPr="00CC2F42" w:rsidTr="005D1C84">
        <w:trPr>
          <w:cantSplit/>
          <w:trHeight w:val="514"/>
          <w:jc w:val="center"/>
        </w:trPr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D1C84" w:rsidRPr="00150CB2" w:rsidRDefault="005D1C84" w:rsidP="006C097B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150CB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1C84" w:rsidRPr="00E57E47" w:rsidRDefault="005D1C84" w:rsidP="0051265B">
            <w:pPr>
              <w:spacing w:before="60" w:after="80"/>
              <w:rPr>
                <w:i/>
                <w:iCs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22</w:t>
            </w:r>
          </w:p>
          <w:p w:rsidR="005D1C84" w:rsidRPr="00150CB2" w:rsidRDefault="005D1C84" w:rsidP="005126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60" w:after="60"/>
              <w:ind w:right="-6"/>
              <w:jc w:val="right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Presence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br/>
              <w:t>(Quorum)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1C84" w:rsidRPr="0051265B" w:rsidRDefault="005D1C84" w:rsidP="005D1C84">
            <w:pPr>
              <w:pStyle w:val="Heading5"/>
              <w:tabs>
                <w:tab w:val="center" w:pos="1066"/>
              </w:tabs>
              <w:spacing w:before="60" w:after="80"/>
              <w:ind w:right="-91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23</w:t>
            </w:r>
            <w:r>
              <w:rPr>
                <w:i/>
                <w:spacing w:val="-2"/>
                <w:sz w:val="16"/>
                <w:szCs w:val="16"/>
              </w:rPr>
              <w:tab/>
            </w:r>
          </w:p>
          <w:p w:rsidR="005D1C84" w:rsidRPr="0051265B" w:rsidRDefault="005D1C84" w:rsidP="005D1C84">
            <w:pPr>
              <w:pStyle w:val="Heading5"/>
              <w:spacing w:before="60" w:after="80"/>
              <w:ind w:right="-90"/>
              <w:contextualSpacing/>
              <w:rPr>
                <w:i/>
                <w:spacing w:val="-2"/>
                <w:sz w:val="16"/>
                <w:szCs w:val="16"/>
              </w:rPr>
            </w:pPr>
            <w:r w:rsidRPr="0051265B">
              <w:rPr>
                <w:i/>
                <w:spacing w:val="-2"/>
                <w:sz w:val="16"/>
                <w:szCs w:val="16"/>
              </w:rPr>
              <w:t>ECE/TRANS/WP.29/2017/</w:t>
            </w:r>
            <w:r>
              <w:rPr>
                <w:i/>
                <w:spacing w:val="-2"/>
                <w:sz w:val="16"/>
                <w:szCs w:val="16"/>
              </w:rPr>
              <w:t>90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1C84" w:rsidRPr="0051265B" w:rsidRDefault="005D1C84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23</w:t>
            </w:r>
          </w:p>
          <w:p w:rsidR="005D1C84" w:rsidRPr="0051265B" w:rsidRDefault="005D1C84" w:rsidP="005D1C84">
            <w:pPr>
              <w:spacing w:before="60"/>
              <w:ind w:right="8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…/2017/91</w:t>
            </w:r>
            <w:r w:rsidRPr="0051265B">
              <w:rPr>
                <w:i/>
                <w:spacing w:val="-2"/>
                <w:sz w:val="16"/>
                <w:szCs w:val="16"/>
              </w:rPr>
              <w:br/>
            </w:r>
          </w:p>
        </w:tc>
        <w:tc>
          <w:tcPr>
            <w:tcW w:w="250" w:type="dxa"/>
            <w:tcBorders>
              <w:top w:val="single" w:sz="4" w:space="0" w:color="auto"/>
              <w:bottom w:val="single" w:sz="12" w:space="0" w:color="auto"/>
            </w:tcBorders>
          </w:tcPr>
          <w:p w:rsidR="005D1C84" w:rsidRDefault="005D1C84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5D1C84" w:rsidRPr="0051265B" w:rsidRDefault="005D1C84" w:rsidP="005D1C84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23</w:t>
            </w:r>
          </w:p>
          <w:p w:rsidR="005D1C84" w:rsidRPr="005D1C84" w:rsidRDefault="005D1C84" w:rsidP="005D1C84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…/2017/93</w:t>
            </w: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Albania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57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Belarus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Bulgaria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  <w:ind w:right="-57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Estonia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Finland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Georgia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Hungary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15418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Kazakhstan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Moldova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Netherlands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Romania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Russian Federation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pStyle w:val="Header"/>
              <w:pBdr>
                <w:bottom w:val="none" w:sz="0" w:space="0" w:color="auto"/>
              </w:pBdr>
              <w:spacing w:before="40" w:after="120" w:line="220" w:lineRule="exact"/>
              <w:rPr>
                <w:b w:val="0"/>
                <w:sz w:val="20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San Marino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Ukraine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spacing w:before="40" w:after="120" w:line="220" w:lineRule="exact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1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D1C84" w:rsidRPr="00CC2F42" w:rsidTr="005D1C84">
        <w:tblPrEx>
          <w:tblCellMar>
            <w:left w:w="57" w:type="dxa"/>
            <w:right w:w="57" w:type="dxa"/>
          </w:tblCellMar>
        </w:tblPrEx>
        <w:trPr>
          <w:gridAfter w:val="1"/>
          <w:wAfter w:w="416" w:type="dxa"/>
          <w:cantSplit/>
          <w:trHeight w:val="20"/>
          <w:jc w:val="center"/>
        </w:trPr>
        <w:tc>
          <w:tcPr>
            <w:tcW w:w="7022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nil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nil"/>
            </w:tcBorders>
          </w:tcPr>
          <w:p w:rsidR="005D1C84" w:rsidRPr="00150CB2" w:rsidRDefault="005D1C84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</w:tbl>
    <w:p w:rsidR="002C26C9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The Administrative Committee (AC.4) </w:t>
      </w:r>
      <w:proofErr w:type="gramStart"/>
      <w:r w:rsidRPr="00613971">
        <w:rPr>
          <w:sz w:val="20"/>
          <w:szCs w:val="20"/>
        </w:rPr>
        <w:t>should be convened</w:t>
      </w:r>
      <w:proofErr w:type="gramEnd"/>
      <w:r w:rsidRPr="00613971">
        <w:rPr>
          <w:sz w:val="20"/>
          <w:szCs w:val="20"/>
        </w:rPr>
        <w:t xml:space="preserve"> if the Contracting Parties </w:t>
      </w:r>
      <w:r w:rsidR="008A7345" w:rsidRPr="00613971">
        <w:rPr>
          <w:sz w:val="20"/>
          <w:szCs w:val="20"/>
        </w:rPr>
        <w:t xml:space="preserve">(CPs) </w:t>
      </w:r>
      <w:r w:rsidRPr="00613971">
        <w:rPr>
          <w:sz w:val="20"/>
          <w:szCs w:val="20"/>
        </w:rPr>
        <w:t xml:space="preserve">to the Agreement so require for adopting decisions regarding the Agreement and or the UN Rules annexed to it. AC.4 shall be composed of all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in accordance with the rules of procedure set out in Appendix 1 of the Agreement (ECE/RCTE/CONF/4). A quorum consisting of not less than one-half of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is required for the purposes of taking decisions (Article 5 of Appendix 1 to the Agreement). </w:t>
      </w:r>
    </w:p>
    <w:p w:rsidR="00154185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In case WP.29 agreed to transmit </w:t>
      </w:r>
      <w:r w:rsidR="008A7345" w:rsidRPr="00613971">
        <w:rPr>
          <w:sz w:val="20"/>
          <w:szCs w:val="20"/>
        </w:rPr>
        <w:t xml:space="preserve">to AC.4 </w:t>
      </w:r>
      <w:r w:rsidRPr="00613971">
        <w:rPr>
          <w:sz w:val="20"/>
          <w:szCs w:val="20"/>
        </w:rPr>
        <w:t>the amendment</w:t>
      </w:r>
      <w:r w:rsidR="008A7345" w:rsidRPr="00613971">
        <w:rPr>
          <w:sz w:val="20"/>
          <w:szCs w:val="20"/>
        </w:rPr>
        <w:t xml:space="preserve"> proposals</w:t>
      </w:r>
      <w:r w:rsidRPr="00613971">
        <w:rPr>
          <w:sz w:val="20"/>
          <w:szCs w:val="20"/>
        </w:rPr>
        <w:t xml:space="preserve"> to UN Rules for consideration and adoption by vote, </w:t>
      </w:r>
      <w:r w:rsidR="008A7345" w:rsidRPr="00613971">
        <w:rPr>
          <w:sz w:val="20"/>
          <w:szCs w:val="20"/>
        </w:rPr>
        <w:t xml:space="preserve">the </w:t>
      </w:r>
      <w:r w:rsidRPr="00613971">
        <w:rPr>
          <w:sz w:val="20"/>
          <w:szCs w:val="20"/>
        </w:rPr>
        <w:t xml:space="preserve">proposed amendments shall be put to vote. Each </w:t>
      </w:r>
      <w:r w:rsidR="008A7345" w:rsidRPr="00613971">
        <w:rPr>
          <w:sz w:val="20"/>
          <w:szCs w:val="20"/>
        </w:rPr>
        <w:t>C</w:t>
      </w:r>
      <w:r w:rsidRPr="00613971">
        <w:rPr>
          <w:sz w:val="20"/>
          <w:szCs w:val="20"/>
        </w:rPr>
        <w:t xml:space="preserve">ountry,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 applying the Rule shall have one vote. A quorum of not less than one-half of the </w:t>
      </w:r>
      <w:r w:rsidR="008A7345" w:rsidRPr="00613971">
        <w:rPr>
          <w:sz w:val="20"/>
          <w:szCs w:val="20"/>
        </w:rPr>
        <w:t xml:space="preserve">CPs </w:t>
      </w:r>
      <w:r w:rsidRPr="00613971">
        <w:rPr>
          <w:sz w:val="20"/>
          <w:szCs w:val="20"/>
        </w:rPr>
        <w:t xml:space="preserve">applying the Rule is required for the purposes of taking decisions. For the determination of the quorum, regional economic integration organizations, being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Agreement, vote with the number of votes of their Member States. The representative of a regional economic integration organization may deliver the votes of those of its constituent sovereign countries which apply the UN Rule. Draft amendments to UN Rules shall be established by a two-thirds majority of those present and voting (Appendix 1, Article 6 of the Agreement</w:t>
      </w:r>
      <w:r w:rsidR="008A7345" w:rsidRPr="00613971">
        <w:rPr>
          <w:sz w:val="20"/>
          <w:szCs w:val="20"/>
        </w:rPr>
        <w:t>)</w:t>
      </w:r>
      <w:r w:rsidR="00E57E47" w:rsidRPr="00613971">
        <w:rPr>
          <w:sz w:val="20"/>
          <w:szCs w:val="20"/>
        </w:rPr>
        <w:t xml:space="preserve"> CPs.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3E" w:rsidRDefault="00921D3E"/>
  </w:endnote>
  <w:endnote w:type="continuationSeparator" w:id="0">
    <w:p w:rsidR="00921D3E" w:rsidRDefault="00921D3E"/>
  </w:endnote>
  <w:endnote w:type="continuationNotice" w:id="1">
    <w:p w:rsidR="00921D3E" w:rsidRDefault="00921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2" w:rsidRDefault="00716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2" w:rsidRDefault="00716A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2" w:rsidRDefault="00716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3E" w:rsidRPr="000B175B" w:rsidRDefault="00921D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1D3E" w:rsidRPr="00FC68B7" w:rsidRDefault="00921D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1D3E" w:rsidRDefault="00921D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2" w:rsidRDefault="00716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2" w:rsidRDefault="00716A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2C26C9" w:rsidTr="009A6329">
      <w:tc>
        <w:tcPr>
          <w:tcW w:w="5748" w:type="dxa"/>
        </w:tcPr>
        <w:p w:rsidR="00A13A1E" w:rsidRPr="003E5D50" w:rsidRDefault="00A13A1E" w:rsidP="00FD483B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821D21" w:rsidRPr="003E5D50" w:rsidRDefault="00821D21" w:rsidP="00F22E47">
          <w:pPr>
            <w:jc w:val="both"/>
            <w:rPr>
              <w:bCs/>
              <w:sz w:val="20"/>
              <w:szCs w:val="20"/>
            </w:rPr>
          </w:pPr>
          <w:r w:rsidRPr="003E5D50">
            <w:rPr>
              <w:sz w:val="20"/>
              <w:szCs w:val="20"/>
              <w:u w:val="single"/>
            </w:rPr>
            <w:t>Informal document</w:t>
          </w:r>
          <w:r w:rsidRPr="003E5D50">
            <w:rPr>
              <w:sz w:val="20"/>
              <w:szCs w:val="20"/>
            </w:rPr>
            <w:t xml:space="preserve"> </w:t>
          </w:r>
          <w:r w:rsidR="005D1C84">
            <w:rPr>
              <w:b/>
              <w:bCs/>
              <w:sz w:val="20"/>
              <w:szCs w:val="20"/>
            </w:rPr>
            <w:t>WP.29-172</w:t>
          </w:r>
          <w:r w:rsidRPr="003E5D50">
            <w:rPr>
              <w:b/>
              <w:bCs/>
              <w:sz w:val="20"/>
              <w:szCs w:val="20"/>
            </w:rPr>
            <w:t>-</w:t>
          </w:r>
          <w:r w:rsidR="00B324EC">
            <w:rPr>
              <w:b/>
              <w:bCs/>
              <w:sz w:val="20"/>
              <w:szCs w:val="20"/>
            </w:rPr>
            <w:t>30</w:t>
          </w:r>
        </w:p>
        <w:p w:rsidR="00A13A1E" w:rsidRPr="003E5D50" w:rsidRDefault="001F133D" w:rsidP="00716A2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17</w:t>
          </w:r>
          <w:r w:rsidR="005D1C84">
            <w:rPr>
              <w:sz w:val="20"/>
              <w:szCs w:val="20"/>
            </w:rPr>
            <w:t>2nd</w:t>
          </w:r>
          <w:r w:rsidR="00613971">
            <w:rPr>
              <w:sz w:val="20"/>
              <w:szCs w:val="20"/>
            </w:rPr>
            <w:t xml:space="preserve"> WP.29, </w:t>
          </w:r>
          <w:r w:rsidR="00716A22">
            <w:rPr>
              <w:sz w:val="20"/>
              <w:szCs w:val="20"/>
            </w:rPr>
            <w:t xml:space="preserve">20-23 </w:t>
          </w:r>
          <w:r w:rsidR="00716A22">
            <w:rPr>
              <w:sz w:val="20"/>
              <w:szCs w:val="20"/>
            </w:rPr>
            <w:t>June</w:t>
          </w:r>
          <w:bookmarkStart w:id="0" w:name="_GoBack"/>
          <w:bookmarkEnd w:id="0"/>
          <w:r w:rsidR="00F22E47" w:rsidRPr="00F22E47">
            <w:rPr>
              <w:sz w:val="20"/>
              <w:szCs w:val="20"/>
            </w:rPr>
            <w:t xml:space="preserve"> 2017</w:t>
          </w:r>
          <w:r w:rsidR="00821D21" w:rsidRPr="003E5D50">
            <w:rPr>
              <w:sz w:val="20"/>
              <w:szCs w:val="20"/>
            </w:rPr>
            <w:t xml:space="preserve">, </w:t>
          </w:r>
          <w:r w:rsidR="00821D21" w:rsidRPr="003E5D50">
            <w:rPr>
              <w:sz w:val="20"/>
              <w:szCs w:val="20"/>
            </w:rPr>
            <w:br/>
          </w:r>
          <w:r w:rsidR="00154185">
            <w:rPr>
              <w:sz w:val="20"/>
              <w:szCs w:val="20"/>
            </w:rPr>
            <w:t>A</w:t>
          </w:r>
          <w:r w:rsidR="00821D21" w:rsidRPr="003E5D50">
            <w:rPr>
              <w:sz w:val="20"/>
              <w:szCs w:val="20"/>
            </w:rPr>
            <w:t>genda item</w:t>
          </w:r>
          <w:r w:rsidR="00C90787" w:rsidRPr="003E5D50">
            <w:rPr>
              <w:sz w:val="20"/>
              <w:szCs w:val="20"/>
            </w:rPr>
            <w:t>s</w:t>
          </w:r>
          <w:r w:rsidR="00821D21" w:rsidRPr="003E5D50">
            <w:rPr>
              <w:sz w:val="20"/>
              <w:szCs w:val="20"/>
            </w:rPr>
            <w:t xml:space="preserve"> </w:t>
          </w:r>
          <w:r w:rsidR="00154185">
            <w:rPr>
              <w:sz w:val="20"/>
              <w:szCs w:val="20"/>
            </w:rPr>
            <w:t>22</w:t>
          </w:r>
          <w:r w:rsidR="00E24B31">
            <w:rPr>
              <w:sz w:val="20"/>
              <w:szCs w:val="20"/>
            </w:rPr>
            <w:t>-23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356D8"/>
    <w:rsid w:val="0015418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29D8"/>
    <w:rsid w:val="00295731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1265B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A44B9"/>
    <w:rsid w:val="005B1BA0"/>
    <w:rsid w:val="005B3DB3"/>
    <w:rsid w:val="005C7097"/>
    <w:rsid w:val="005D15CA"/>
    <w:rsid w:val="005D1C84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3971"/>
    <w:rsid w:val="006176FB"/>
    <w:rsid w:val="00625110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16A2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A7345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1D3E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24EC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24B31"/>
    <w:rsid w:val="00E423C0"/>
    <w:rsid w:val="00E55377"/>
    <w:rsid w:val="00E57E4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22E47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F92C-B155-42F7-B835-1EFF7199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Benedicte Boudol</cp:lastModifiedBy>
  <cp:revision>3</cp:revision>
  <cp:lastPrinted>2017-06-20T09:23:00Z</cp:lastPrinted>
  <dcterms:created xsi:type="dcterms:W3CDTF">2017-06-20T09:23:00Z</dcterms:created>
  <dcterms:modified xsi:type="dcterms:W3CDTF">2017-06-20T09:25:00Z</dcterms:modified>
</cp:coreProperties>
</file>