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643E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643EF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643E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643E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96F62">
              <w:fldChar w:fldCharType="begin"/>
            </w:r>
            <w:r w:rsidR="00F96F62">
              <w:instrText xml:space="preserve"> FILLIN  "Введите символ после ЕCE/"  \* MERGEFORMAT </w:instrText>
            </w:r>
            <w:r w:rsidR="00F96F62">
              <w:fldChar w:fldCharType="separate"/>
            </w:r>
            <w:r w:rsidR="005940BC">
              <w:t>TRANS/WP.29/GRPE/2017/6</w:t>
            </w:r>
            <w:r w:rsidR="00F96F6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884AA4">
        <w:trPr>
          <w:trHeight w:hRule="exact" w:val="2563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643E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A5A967" wp14:editId="7460A5A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643E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643EF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96F6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643EF">
            <w:fldSimple w:instr=" FILLIN  &quot;Введите дату документа&quot; \* MERGEFORMAT ">
              <w:r w:rsidR="005940BC">
                <w:t>28 October 2016</w:t>
              </w:r>
            </w:fldSimple>
          </w:p>
          <w:p w:rsidR="00A658DB" w:rsidRPr="00245892" w:rsidRDefault="00A658DB" w:rsidP="007643EF">
            <w:r w:rsidRPr="00245892">
              <w:t>Russian</w:t>
            </w:r>
          </w:p>
          <w:p w:rsidR="00A658DB" w:rsidRPr="00245892" w:rsidRDefault="00A658DB" w:rsidP="007643EF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96F6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643EF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40BC" w:rsidRPr="00D56FC6" w:rsidRDefault="005940BC" w:rsidP="00D26A83">
      <w:pPr>
        <w:tabs>
          <w:tab w:val="left" w:pos="567"/>
          <w:tab w:val="left" w:pos="1134"/>
        </w:tabs>
        <w:spacing w:before="80"/>
        <w:rPr>
          <w:sz w:val="22"/>
          <w:szCs w:val="22"/>
        </w:rPr>
      </w:pPr>
      <w:r w:rsidRPr="00D56FC6">
        <w:rPr>
          <w:sz w:val="28"/>
          <w:szCs w:val="28"/>
        </w:rPr>
        <w:t xml:space="preserve">Комитет по внутреннему транспорту </w:t>
      </w:r>
    </w:p>
    <w:p w:rsidR="005940BC" w:rsidRPr="00D56FC6" w:rsidRDefault="005940BC" w:rsidP="00D26A83">
      <w:pPr>
        <w:tabs>
          <w:tab w:val="left" w:pos="567"/>
          <w:tab w:val="left" w:pos="1134"/>
        </w:tabs>
        <w:spacing w:before="80"/>
        <w:rPr>
          <w:sz w:val="22"/>
          <w:szCs w:val="22"/>
        </w:rPr>
      </w:pPr>
      <w:r w:rsidRPr="00D56FC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31DA0" w:rsidRPr="00331DA0">
        <w:rPr>
          <w:b/>
          <w:bCs/>
          <w:sz w:val="24"/>
          <w:szCs w:val="24"/>
        </w:rPr>
        <w:br/>
      </w:r>
      <w:r w:rsidRPr="00D56FC6">
        <w:rPr>
          <w:b/>
          <w:bCs/>
          <w:sz w:val="24"/>
          <w:szCs w:val="24"/>
        </w:rPr>
        <w:t xml:space="preserve">в области транспортных средств </w:t>
      </w:r>
    </w:p>
    <w:p w:rsidR="005940BC" w:rsidRPr="00D56FC6" w:rsidRDefault="005940BC" w:rsidP="00D26A83">
      <w:pPr>
        <w:tabs>
          <w:tab w:val="left" w:pos="567"/>
          <w:tab w:val="left" w:pos="1134"/>
        </w:tabs>
        <w:spacing w:before="80" w:after="80"/>
        <w:rPr>
          <w:b/>
          <w:bCs/>
        </w:rPr>
      </w:pPr>
      <w:r w:rsidRPr="00D56FC6">
        <w:rPr>
          <w:b/>
          <w:bCs/>
        </w:rPr>
        <w:t xml:space="preserve">Рабочая группа по проблемам энергии и загрязнения </w:t>
      </w:r>
      <w:r w:rsidR="00331DA0" w:rsidRPr="00331DA0">
        <w:rPr>
          <w:b/>
          <w:bCs/>
        </w:rPr>
        <w:br/>
      </w:r>
      <w:r w:rsidRPr="00D56FC6">
        <w:rPr>
          <w:b/>
          <w:bCs/>
        </w:rPr>
        <w:t xml:space="preserve">окружающей среды </w:t>
      </w:r>
    </w:p>
    <w:p w:rsidR="005940BC" w:rsidRPr="00D56FC6" w:rsidRDefault="005940BC" w:rsidP="00D26A83">
      <w:pPr>
        <w:rPr>
          <w:b/>
        </w:rPr>
      </w:pPr>
      <w:r w:rsidRPr="00D56FC6">
        <w:rPr>
          <w:b/>
        </w:rPr>
        <w:t xml:space="preserve">Семьдесят </w:t>
      </w:r>
      <w:r>
        <w:rPr>
          <w:b/>
        </w:rPr>
        <w:t>четверта</w:t>
      </w:r>
      <w:r w:rsidRPr="00D56FC6">
        <w:rPr>
          <w:b/>
        </w:rPr>
        <w:t>я сессия</w:t>
      </w:r>
    </w:p>
    <w:p w:rsidR="005940BC" w:rsidRPr="00D56FC6" w:rsidRDefault="005940BC" w:rsidP="005940BC">
      <w:r w:rsidRPr="00D56FC6">
        <w:t>Женева, 10</w:t>
      </w:r>
      <w:r w:rsidR="00331DA0" w:rsidRPr="00B25520">
        <w:t>–</w:t>
      </w:r>
      <w:r w:rsidRPr="00D56FC6">
        <w:t xml:space="preserve">13 </w:t>
      </w:r>
      <w:r>
        <w:t>января</w:t>
      </w:r>
      <w:r w:rsidRPr="00D56FC6">
        <w:t xml:space="preserve"> 2017</w:t>
      </w:r>
      <w:r>
        <w:t xml:space="preserve"> года</w:t>
      </w:r>
    </w:p>
    <w:p w:rsidR="005940BC" w:rsidRPr="003537AC" w:rsidRDefault="005940BC" w:rsidP="005940BC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>Пункт</w:t>
      </w:r>
      <w:r w:rsidRPr="003537AC">
        <w:rPr>
          <w:bCs/>
        </w:rPr>
        <w:t xml:space="preserve"> 4 </w:t>
      </w:r>
      <w:r>
        <w:rPr>
          <w:bCs/>
          <w:lang w:val="en-US"/>
        </w:rPr>
        <w:t>a</w:t>
      </w:r>
      <w:r w:rsidRPr="003537AC">
        <w:rPr>
          <w:bCs/>
        </w:rPr>
        <w:t xml:space="preserve">) </w:t>
      </w:r>
      <w:r w:rsidRPr="007A3F10">
        <w:rPr>
          <w:bCs/>
        </w:rPr>
        <w:t>предварительной</w:t>
      </w:r>
      <w:r w:rsidRPr="003537AC">
        <w:rPr>
          <w:bCs/>
        </w:rPr>
        <w:t xml:space="preserve"> </w:t>
      </w:r>
      <w:r w:rsidRPr="007A3F10">
        <w:rPr>
          <w:bCs/>
        </w:rPr>
        <w:t>повестки</w:t>
      </w:r>
      <w:r w:rsidRPr="003537AC">
        <w:rPr>
          <w:bCs/>
        </w:rPr>
        <w:t xml:space="preserve"> </w:t>
      </w:r>
      <w:r w:rsidRPr="007A3F10">
        <w:rPr>
          <w:bCs/>
        </w:rPr>
        <w:t>дня</w:t>
      </w:r>
    </w:p>
    <w:p w:rsidR="00A658DB" w:rsidRPr="00331DA0" w:rsidRDefault="005940BC" w:rsidP="005940BC">
      <w:pPr>
        <w:spacing w:line="240" w:lineRule="auto"/>
        <w:rPr>
          <w:b/>
        </w:rPr>
      </w:pPr>
      <w:r w:rsidRPr="003537AC">
        <w:rPr>
          <w:b/>
        </w:rPr>
        <w:t xml:space="preserve">Большегрузные транспортные средства − </w:t>
      </w:r>
      <w:r w:rsidR="00213DF9" w:rsidRPr="00213DF9">
        <w:rPr>
          <w:b/>
        </w:rPr>
        <w:br/>
      </w:r>
      <w:r w:rsidRPr="003537AC">
        <w:rPr>
          <w:b/>
        </w:rPr>
        <w:t xml:space="preserve">Правила № 49 (выбросы загрязняющих веществ </w:t>
      </w:r>
      <w:r w:rsidR="00213DF9" w:rsidRPr="00213DF9">
        <w:rPr>
          <w:b/>
        </w:rPr>
        <w:br/>
      </w:r>
      <w:r w:rsidRPr="003537AC">
        <w:rPr>
          <w:b/>
        </w:rPr>
        <w:t xml:space="preserve">двигателями с воспламенением от сжатия и двигателями </w:t>
      </w:r>
      <w:r w:rsidR="00213DF9" w:rsidRPr="00213DF9">
        <w:rPr>
          <w:b/>
        </w:rPr>
        <w:br/>
      </w:r>
      <w:r w:rsidRPr="003537AC">
        <w:rPr>
          <w:b/>
        </w:rPr>
        <w:t xml:space="preserve">с принудительным зажиганием (СНГ и КПГ)) </w:t>
      </w:r>
      <w:r w:rsidR="00213DF9" w:rsidRPr="00213DF9">
        <w:rPr>
          <w:b/>
        </w:rPr>
        <w:br/>
      </w:r>
      <w:r w:rsidRPr="003537AC">
        <w:rPr>
          <w:b/>
        </w:rPr>
        <w:t xml:space="preserve">и № 132 (модифицированные устройства ограничения </w:t>
      </w:r>
      <w:r w:rsidR="00213DF9" w:rsidRPr="00213DF9">
        <w:rPr>
          <w:b/>
        </w:rPr>
        <w:br/>
      </w:r>
      <w:r w:rsidRPr="003537AC">
        <w:rPr>
          <w:b/>
        </w:rPr>
        <w:t>выбросов (МУОВ))</w:t>
      </w:r>
    </w:p>
    <w:p w:rsidR="000A3419" w:rsidRPr="000A3419" w:rsidRDefault="000A3419" w:rsidP="002B0485">
      <w:pPr>
        <w:pStyle w:val="HChGR"/>
        <w:spacing w:before="240" w:after="200"/>
      </w:pPr>
      <w:r w:rsidRPr="000A3419">
        <w:tab/>
      </w:r>
      <w:r w:rsidRPr="000A3419">
        <w:tab/>
        <w:t xml:space="preserve">Предложение по новому дополнению к поправкам серии 06 к Правилам № 49 (выбросы загрязняющих веществ двигателями с воспламенением от сжатия </w:t>
      </w:r>
      <w:r w:rsidR="00213DF9" w:rsidRPr="00213DF9">
        <w:br/>
      </w:r>
      <w:r w:rsidRPr="000A3419">
        <w:t xml:space="preserve">и двигателями с принудительным зажиганием </w:t>
      </w:r>
      <w:r w:rsidR="00213DF9" w:rsidRPr="00213DF9">
        <w:br/>
      </w:r>
      <w:r w:rsidRPr="000A3419">
        <w:t>(СНГ и КПГ))</w:t>
      </w:r>
    </w:p>
    <w:p w:rsidR="000A3419" w:rsidRPr="000A3419" w:rsidRDefault="000A3419" w:rsidP="002B0485">
      <w:pPr>
        <w:pStyle w:val="H1GR"/>
        <w:spacing w:before="240" w:after="160"/>
      </w:pPr>
      <w:r w:rsidRPr="000A3419">
        <w:tab/>
      </w:r>
      <w:r w:rsidRPr="000A3419">
        <w:tab/>
        <w:t>Представлено экспертом от Международной организации предприятий автомобильной промышленности</w:t>
      </w:r>
      <w:r w:rsidRPr="00213DF9">
        <w:rPr>
          <w:b w:val="0"/>
          <w:sz w:val="20"/>
        </w:rPr>
        <w:footnoteReference w:customMarkFollows="1" w:id="1"/>
        <w:t>*</w:t>
      </w:r>
    </w:p>
    <w:p w:rsidR="000A3419" w:rsidRPr="000A3419" w:rsidRDefault="00213DF9" w:rsidP="002B0485">
      <w:pPr>
        <w:pStyle w:val="SingleTxtGR"/>
        <w:spacing w:after="0"/>
      </w:pPr>
      <w:r w:rsidRPr="00B25520">
        <w:tab/>
      </w:r>
      <w:r w:rsidR="000A3419" w:rsidRPr="000A3419">
        <w:t>Воспроизведенный ниже текст был подготовлен экспертом от Междун</w:t>
      </w:r>
      <w:r w:rsidR="000A3419" w:rsidRPr="000A3419">
        <w:t>а</w:t>
      </w:r>
      <w:r w:rsidR="000A3419" w:rsidRPr="000A3419">
        <w:t>родной организации предприятий автомобильной промышленности (МОПАП) с</w:t>
      </w:r>
      <w:r w:rsidR="00C06BDA">
        <w:rPr>
          <w:lang w:val="en-US"/>
        </w:rPr>
        <w:t> </w:t>
      </w:r>
      <w:r w:rsidR="000A3419" w:rsidRPr="000A3419">
        <w:t>целью приведения требований Правил № 49 в соответствие с современным состоянием законодательства Европейского союза. Изменения к нынешнему тексту Правил выделены жирным шрифтом в случае новых положений или з</w:t>
      </w:r>
      <w:r w:rsidR="000A3419" w:rsidRPr="000A3419">
        <w:t>а</w:t>
      </w:r>
      <w:r w:rsidR="000A3419" w:rsidRPr="000A3419">
        <w:t>черкиванием в случае исключенных элементов.</w:t>
      </w:r>
    </w:p>
    <w:p w:rsidR="000A3419" w:rsidRPr="000A3419" w:rsidRDefault="000A3419" w:rsidP="002B0485">
      <w:pPr>
        <w:pStyle w:val="HChGR"/>
      </w:pPr>
      <w:r w:rsidRPr="000A3419">
        <w:br w:type="page"/>
      </w:r>
      <w:r w:rsidRPr="000A3419">
        <w:lastRenderedPageBreak/>
        <w:tab/>
      </w:r>
      <w:r w:rsidRPr="000A3419">
        <w:rPr>
          <w:lang w:val="en-GB"/>
        </w:rPr>
        <w:t>I</w:t>
      </w:r>
      <w:r w:rsidRPr="000A3419">
        <w:t>.</w:t>
      </w:r>
      <w:r w:rsidRPr="000A3419">
        <w:tab/>
        <w:t>Предложение</w:t>
      </w:r>
    </w:p>
    <w:p w:rsidR="000A3419" w:rsidRPr="000A3419" w:rsidRDefault="000A3419" w:rsidP="000A3419">
      <w:pPr>
        <w:pStyle w:val="SingleTxtGR"/>
      </w:pPr>
      <w:r w:rsidRPr="000A3419">
        <w:rPr>
          <w:i/>
        </w:rPr>
        <w:t xml:space="preserve">Пункт 4.6.2 </w:t>
      </w:r>
      <w:r w:rsidRPr="000A3419">
        <w:t>изменить следующим образом:</w:t>
      </w:r>
    </w:p>
    <w:p w:rsidR="000A3419" w:rsidRPr="000A3419" w:rsidRDefault="002B0485" w:rsidP="001C121E">
      <w:pPr>
        <w:pStyle w:val="SingleTxtGR"/>
        <w:tabs>
          <w:tab w:val="clear" w:pos="1701"/>
        </w:tabs>
        <w:ind w:left="2268" w:hanging="1134"/>
      </w:pPr>
      <w:r>
        <w:t>«</w:t>
      </w:r>
      <w:r w:rsidR="000A3419" w:rsidRPr="000A3419">
        <w:t>4.6.2</w:t>
      </w:r>
      <w:r w:rsidR="000A3419" w:rsidRPr="000A3419">
        <w:tab/>
        <w:t>Если изготовитель допускает эксплуатацию соответствующего с</w:t>
      </w:r>
      <w:r w:rsidR="000A3419" w:rsidRPr="000A3419">
        <w:t>е</w:t>
      </w:r>
      <w:r w:rsidR="000A3419" w:rsidRPr="000A3419">
        <w:t>мейства двигателей для работы на рыночных видах топлива, на к</w:t>
      </w:r>
      <w:r w:rsidR="000A3419" w:rsidRPr="000A3419">
        <w:t>о</w:t>
      </w:r>
      <w:r w:rsidR="000A3419" w:rsidRPr="000A3419">
        <w:t xml:space="preserve">торые не </w:t>
      </w:r>
      <w:r w:rsidR="000A3419" w:rsidRPr="000A3419">
        <w:rPr>
          <w:strike/>
        </w:rPr>
        <w:t>распространяются требования, предъявляемые к</w:t>
      </w:r>
      <w:r w:rsidR="000A3419" w:rsidRPr="000A3419">
        <w:t xml:space="preserve"> соотве</w:t>
      </w:r>
      <w:r w:rsidR="000A3419" w:rsidRPr="000A3419">
        <w:t>т</w:t>
      </w:r>
      <w:r w:rsidR="000A3419" w:rsidRPr="000A3419">
        <w:t xml:space="preserve">ствуют </w:t>
      </w:r>
      <w:r w:rsidR="000A3419" w:rsidRPr="000A3419">
        <w:rPr>
          <w:b/>
          <w:bCs/>
        </w:rPr>
        <w:t>ни</w:t>
      </w:r>
      <w:r w:rsidR="000A3419" w:rsidRPr="000A3419">
        <w:t xml:space="preserve"> эталонным видам топлива, включенным в приложение 5, </w:t>
      </w:r>
      <w:r w:rsidR="000A3419" w:rsidRPr="000A3419">
        <w:rPr>
          <w:strike/>
        </w:rPr>
        <w:t>или</w:t>
      </w:r>
      <w:r w:rsidR="000A3419" w:rsidRPr="000A3419">
        <w:t xml:space="preserve"> </w:t>
      </w:r>
      <w:r w:rsidR="000A3419" w:rsidRPr="000A3419">
        <w:rPr>
          <w:b/>
          <w:bCs/>
        </w:rPr>
        <w:t>ни</w:t>
      </w:r>
      <w:r w:rsidR="000A3419" w:rsidRPr="000A3419">
        <w:t xml:space="preserve"> </w:t>
      </w:r>
      <w:r w:rsidR="000A3419" w:rsidRPr="000A3419">
        <w:rPr>
          <w:strike/>
        </w:rPr>
        <w:t>соответствующие стандарты, которые распространяются на рыночные виды топлива (например,</w:t>
      </w:r>
      <w:r w:rsidR="000A3419" w:rsidRPr="000A3419">
        <w:t xml:space="preserve"> стандарт</w:t>
      </w:r>
      <w:r w:rsidR="000A3419" w:rsidRPr="000A3419">
        <w:rPr>
          <w:b/>
          <w:bCs/>
        </w:rPr>
        <w:t>у</w:t>
      </w:r>
      <w:r w:rsidR="000A3419" w:rsidRPr="000A3419">
        <w:t xml:space="preserve"> </w:t>
      </w:r>
      <w:r w:rsidR="000A3419" w:rsidRPr="000A3419">
        <w:rPr>
          <w:lang w:val="en-GB"/>
        </w:rPr>
        <w:t>CEN</w:t>
      </w:r>
      <w:r w:rsidR="000A3419" w:rsidRPr="000A3419">
        <w:t xml:space="preserve"> </w:t>
      </w:r>
      <w:r w:rsidR="000A3419" w:rsidRPr="000A3419">
        <w:rPr>
          <w:lang w:val="en-GB"/>
        </w:rPr>
        <w:t>EN</w:t>
      </w:r>
      <w:r w:rsidR="000A3419" w:rsidRPr="000A3419">
        <w:t xml:space="preserve"> 228 </w:t>
      </w:r>
      <w:r w:rsidR="000A3419" w:rsidRPr="000A3419">
        <w:rPr>
          <w:b/>
          <w:bCs/>
        </w:rPr>
        <w:t>(</w:t>
      </w:r>
      <w:r w:rsidR="000A3419" w:rsidRPr="000A3419">
        <w:t>в сл</w:t>
      </w:r>
      <w:r w:rsidR="000A3419" w:rsidRPr="000A3419">
        <w:t>у</w:t>
      </w:r>
      <w:r w:rsidR="000A3419" w:rsidRPr="000A3419">
        <w:t>чае бензина без свинцовых присадок</w:t>
      </w:r>
      <w:r w:rsidR="000A3419" w:rsidRPr="000A3419">
        <w:rPr>
          <w:b/>
          <w:bCs/>
        </w:rPr>
        <w:t>)</w:t>
      </w:r>
      <w:r w:rsidR="000A3419" w:rsidRPr="000A3419">
        <w:t xml:space="preserve"> и</w:t>
      </w:r>
      <w:r w:rsidR="000A3419" w:rsidRPr="000A3419">
        <w:rPr>
          <w:b/>
          <w:bCs/>
        </w:rPr>
        <w:t>ли</w:t>
      </w:r>
      <w:r w:rsidR="000A3419" w:rsidRPr="000A3419">
        <w:t xml:space="preserve"> стандарт</w:t>
      </w:r>
      <w:r w:rsidR="000A3419" w:rsidRPr="000A3419">
        <w:rPr>
          <w:b/>
          <w:bCs/>
        </w:rPr>
        <w:t>у</w:t>
      </w:r>
      <w:r w:rsidR="000A3419" w:rsidRPr="000A3419">
        <w:t xml:space="preserve"> С</w:t>
      </w:r>
      <w:r w:rsidR="000A3419" w:rsidRPr="000A3419">
        <w:rPr>
          <w:lang w:val="en-GB"/>
        </w:rPr>
        <w:t>EN</w:t>
      </w:r>
      <w:r w:rsidR="000A3419" w:rsidRPr="000A3419">
        <w:t xml:space="preserve"> </w:t>
      </w:r>
      <w:r w:rsidR="000A3419" w:rsidRPr="000A3419">
        <w:rPr>
          <w:lang w:val="en-GB"/>
        </w:rPr>
        <w:t>EN</w:t>
      </w:r>
      <w:r w:rsidR="000A3419" w:rsidRPr="000A3419">
        <w:t xml:space="preserve"> 590 </w:t>
      </w:r>
      <w:r w:rsidR="000A3419" w:rsidRPr="000A3419">
        <w:rPr>
          <w:b/>
          <w:bCs/>
        </w:rPr>
        <w:t>(</w:t>
      </w:r>
      <w:r w:rsidR="000A3419" w:rsidRPr="000A3419">
        <w:t>в случае дизельного топлива), например для работы на топл</w:t>
      </w:r>
      <w:r w:rsidR="000A3419" w:rsidRPr="000A3419">
        <w:t>и</w:t>
      </w:r>
      <w:r w:rsidR="000A3419" w:rsidRPr="000A3419">
        <w:t>ве</w:t>
      </w:r>
      <w:r w:rsidR="00E56EA5">
        <w:t> </w:t>
      </w:r>
      <w:r w:rsidR="000A3419" w:rsidRPr="000A3419">
        <w:t xml:space="preserve">В100 </w:t>
      </w:r>
      <w:r w:rsidR="000A3419" w:rsidRPr="000A3419">
        <w:rPr>
          <w:b/>
        </w:rPr>
        <w:t>(</w:t>
      </w:r>
      <w:r w:rsidR="000A3419" w:rsidRPr="000A3419">
        <w:rPr>
          <w:b/>
          <w:lang w:val="en-GB"/>
        </w:rPr>
        <w:t>EN</w:t>
      </w:r>
      <w:r w:rsidR="000A3419" w:rsidRPr="000A3419">
        <w:rPr>
          <w:b/>
        </w:rPr>
        <w:t>14214)</w:t>
      </w:r>
      <w:r w:rsidR="000A3419" w:rsidRPr="000A3419">
        <w:t>, изготовитель должен, в дополнение к требов</w:t>
      </w:r>
      <w:r w:rsidR="000A3419" w:rsidRPr="000A3419">
        <w:t>а</w:t>
      </w:r>
      <w:r w:rsidR="000A3419" w:rsidRPr="000A3419">
        <w:t xml:space="preserve">ниям, изложенным в пункте 4.6.1, </w:t>
      </w:r>
      <w:r w:rsidR="000A3419" w:rsidRPr="000A3419">
        <w:rPr>
          <w:b/>
          <w:bCs/>
        </w:rPr>
        <w:t>обеспечить соответствие сл</w:t>
      </w:r>
      <w:r w:rsidR="000A3419" w:rsidRPr="000A3419">
        <w:rPr>
          <w:b/>
          <w:bCs/>
        </w:rPr>
        <w:t>е</w:t>
      </w:r>
      <w:r w:rsidR="000A3419" w:rsidRPr="000A3419">
        <w:rPr>
          <w:b/>
          <w:bCs/>
        </w:rPr>
        <w:t>дующим требованиям</w:t>
      </w:r>
      <w:r w:rsidR="000A3419" w:rsidRPr="000A3419">
        <w:t>:</w:t>
      </w:r>
    </w:p>
    <w:p w:rsidR="000A3419" w:rsidRPr="000A3419" w:rsidRDefault="000A3419" w:rsidP="001C121E">
      <w:pPr>
        <w:pStyle w:val="SingleTxtGR"/>
        <w:tabs>
          <w:tab w:val="clear" w:pos="1701"/>
        </w:tabs>
        <w:ind w:left="2835" w:hanging="567"/>
      </w:pPr>
      <w:r w:rsidRPr="000A3419">
        <w:rPr>
          <w:lang w:val="en-GB"/>
        </w:rPr>
        <w:t>a</w:t>
      </w:r>
      <w:r w:rsidRPr="000A3419">
        <w:t>)</w:t>
      </w:r>
      <w:r w:rsidRPr="000A3419">
        <w:tab/>
        <w:t>указать виды топлива, на которых может работать данное с</w:t>
      </w:r>
      <w:r w:rsidRPr="000A3419">
        <w:t>е</w:t>
      </w:r>
      <w:r w:rsidRPr="000A3419">
        <w:t xml:space="preserve">мейство двигателей, в пункте 3.2.2.2.1 </w:t>
      </w:r>
      <w:r w:rsidRPr="000A3419">
        <w:rPr>
          <w:b/>
          <w:bCs/>
        </w:rPr>
        <w:t>информационного документа, содержащегося в</w:t>
      </w:r>
      <w:r w:rsidRPr="000A3419">
        <w:t xml:space="preserve"> части 1 приложения 1</w:t>
      </w:r>
      <w:r w:rsidRPr="000A3419">
        <w:rPr>
          <w:b/>
        </w:rPr>
        <w:t>, посре</w:t>
      </w:r>
      <w:r w:rsidRPr="000A3419">
        <w:rPr>
          <w:b/>
        </w:rPr>
        <w:t>д</w:t>
      </w:r>
      <w:r w:rsidRPr="000A3419">
        <w:rPr>
          <w:b/>
        </w:rPr>
        <w:t>ством ссылки либо на один из официальных стандартов, либо на одно из технических требований, касающихся конкретно данной марки рыночного топлива, не соотве</w:t>
      </w:r>
      <w:r w:rsidRPr="000A3419">
        <w:rPr>
          <w:b/>
        </w:rPr>
        <w:t>т</w:t>
      </w:r>
      <w:r w:rsidRPr="000A3419">
        <w:rPr>
          <w:b/>
        </w:rPr>
        <w:t>ствующего ни одному из таких официальных стандартов, как стандарты, упомянутые в пункте 4.6.2. Изготовитель также указывает, что использование указанного топлива не влияет на работоспособность БД системы</w:t>
      </w:r>
      <w:r w:rsidRPr="000A3419">
        <w:t>;</w:t>
      </w:r>
    </w:p>
    <w:p w:rsidR="000A3419" w:rsidRPr="000A3419" w:rsidRDefault="000A3419" w:rsidP="001C121E">
      <w:pPr>
        <w:pStyle w:val="SingleTxtGR"/>
        <w:tabs>
          <w:tab w:val="clear" w:pos="1701"/>
        </w:tabs>
        <w:ind w:left="2835" w:hanging="567"/>
      </w:pPr>
      <w:r w:rsidRPr="000A3419">
        <w:rPr>
          <w:lang w:val="en-GB"/>
        </w:rPr>
        <w:t>b</w:t>
      </w:r>
      <w:r w:rsidRPr="000A3419">
        <w:t>)</w:t>
      </w:r>
      <w:r w:rsidRPr="000A3419">
        <w:tab/>
        <w:t xml:space="preserve">подтвердить, что в случае использования указанных видов топлива данный базовый двигатель </w:t>
      </w:r>
      <w:r w:rsidRPr="000A3419">
        <w:rPr>
          <w:b/>
          <w:bCs/>
        </w:rPr>
        <w:t>удовлетворяет</w:t>
      </w:r>
      <w:r w:rsidRPr="000A3419">
        <w:t xml:space="preserve"> </w:t>
      </w:r>
      <w:r w:rsidRPr="000A3419">
        <w:rPr>
          <w:strike/>
        </w:rPr>
        <w:t>может удовлетворять</w:t>
      </w:r>
      <w:r w:rsidRPr="000A3419">
        <w:t xml:space="preserve"> требованиям</w:t>
      </w:r>
      <w:r w:rsidRPr="000A3419">
        <w:rPr>
          <w:b/>
          <w:bCs/>
        </w:rPr>
        <w:t>, приведенным в приложении 4 и в добавлении 1 к приложению 10 к</w:t>
      </w:r>
      <w:r w:rsidRPr="000A3419">
        <w:t xml:space="preserve"> настоящи</w:t>
      </w:r>
      <w:r w:rsidRPr="00E714B4">
        <w:rPr>
          <w:strike/>
        </w:rPr>
        <w:t>х</w:t>
      </w:r>
      <w:r w:rsidRPr="000A3419">
        <w:rPr>
          <w:b/>
          <w:bCs/>
        </w:rPr>
        <w:t>м</w:t>
      </w:r>
      <w:r w:rsidRPr="000A3419">
        <w:t xml:space="preserve"> Прав</w:t>
      </w:r>
      <w:r w:rsidRPr="000A3419">
        <w:t>и</w:t>
      </w:r>
      <w:r w:rsidRPr="000A3419">
        <w:t>л</w:t>
      </w:r>
      <w:r w:rsidRPr="000A3419">
        <w:rPr>
          <w:b/>
          <w:bCs/>
        </w:rPr>
        <w:t>ам</w:t>
      </w:r>
      <w:r w:rsidRPr="000A3419">
        <w:t xml:space="preserve">; </w:t>
      </w:r>
      <w:r w:rsidRPr="000A3419">
        <w:rPr>
          <w:b/>
          <w:bCs/>
        </w:rPr>
        <w:t>орган по официальному утверждению типа, может потребовать дальнейшего распространения требований о подтверждении в контексте предписаний, изложенных в приложении 7 и приложении</w:t>
      </w:r>
      <w:r w:rsidRPr="000A3419">
        <w:rPr>
          <w:b/>
        </w:rPr>
        <w:t>;</w:t>
      </w:r>
    </w:p>
    <w:p w:rsidR="000A3419" w:rsidRPr="000A3419" w:rsidRDefault="000A3419" w:rsidP="001C121E">
      <w:pPr>
        <w:pStyle w:val="SingleTxtGR"/>
        <w:tabs>
          <w:tab w:val="clear" w:pos="1701"/>
        </w:tabs>
        <w:ind w:left="2835" w:hanging="567"/>
      </w:pPr>
      <w:r w:rsidRPr="000A3419">
        <w:rPr>
          <w:lang w:val="en-GB"/>
        </w:rPr>
        <w:t>c</w:t>
      </w:r>
      <w:r w:rsidRPr="000A3419">
        <w:t>)</w:t>
      </w:r>
      <w:r w:rsidRPr="000A3419">
        <w:tab/>
        <w:t>обеспечить в обязательном порядке соблюдение эксплуат</w:t>
      </w:r>
      <w:r w:rsidRPr="000A3419">
        <w:t>а</w:t>
      </w:r>
      <w:r w:rsidRPr="000A3419">
        <w:t>ционных требований, указанных в пункте 9 в отношении з</w:t>
      </w:r>
      <w:r w:rsidRPr="000A3419">
        <w:t>а</w:t>
      </w:r>
      <w:r w:rsidRPr="000A3419">
        <w:t>явленных видов топлива, включая любую смесь заявленных топлив и соответствующих рыночных видов топлива, а также соблюдение соответствующих стандартов.</w:t>
      </w:r>
    </w:p>
    <w:p w:rsidR="000A3419" w:rsidRPr="000A3419" w:rsidRDefault="000A3419" w:rsidP="001C121E">
      <w:pPr>
        <w:pStyle w:val="SingleTxtGR"/>
        <w:tabs>
          <w:tab w:val="clear" w:pos="1701"/>
        </w:tabs>
        <w:ind w:left="2268"/>
        <w:rPr>
          <w:b/>
        </w:rPr>
      </w:pPr>
      <w:r w:rsidRPr="000A3419">
        <w:rPr>
          <w:b/>
        </w:rPr>
        <w:t>По просьбе изготовителя, требования, изложенные в настоящем пункте, применяются к тем видам топлива, которые использ</w:t>
      </w:r>
      <w:r w:rsidRPr="000A3419">
        <w:rPr>
          <w:b/>
        </w:rPr>
        <w:t>у</w:t>
      </w:r>
      <w:r w:rsidRPr="000A3419">
        <w:rPr>
          <w:b/>
        </w:rPr>
        <w:t xml:space="preserve">ются в военных целях. </w:t>
      </w:r>
    </w:p>
    <w:p w:rsidR="000A3419" w:rsidRPr="000A3419" w:rsidRDefault="000A3419" w:rsidP="001C121E">
      <w:pPr>
        <w:pStyle w:val="SingleTxtGR"/>
        <w:tabs>
          <w:tab w:val="clear" w:pos="1701"/>
        </w:tabs>
        <w:ind w:left="2268"/>
      </w:pPr>
      <w:r w:rsidRPr="000A3419">
        <w:rPr>
          <w:b/>
        </w:rPr>
        <w:t xml:space="preserve">Для целей подпункта 4.6.2 </w:t>
      </w:r>
      <w:r w:rsidRPr="000A3419">
        <w:rPr>
          <w:b/>
          <w:lang w:val="en-GB"/>
        </w:rPr>
        <w:t>a</w:t>
      </w:r>
      <w:r w:rsidRPr="000A3419">
        <w:rPr>
          <w:b/>
        </w:rPr>
        <w:t>), когда проводятся испытания на выбросы для доказательства соответствия требованиям наст</w:t>
      </w:r>
      <w:r w:rsidRPr="000A3419">
        <w:rPr>
          <w:b/>
        </w:rPr>
        <w:t>о</w:t>
      </w:r>
      <w:r w:rsidRPr="000A3419">
        <w:rPr>
          <w:b/>
        </w:rPr>
        <w:t>ящих Правил, к протоколу испытания прилагается отчет об анализе топлива, используемого в испытаниях, содержащий по меньшей мере параметры, указанные в официальных технич</w:t>
      </w:r>
      <w:r w:rsidRPr="000A3419">
        <w:rPr>
          <w:b/>
        </w:rPr>
        <w:t>е</w:t>
      </w:r>
      <w:r w:rsidRPr="000A3419">
        <w:rPr>
          <w:b/>
        </w:rPr>
        <w:t>ских требованиях, предусмотренных изготовителем топлива</w:t>
      </w:r>
      <w:r w:rsidR="002B0485">
        <w:t>»</w:t>
      </w:r>
      <w:r w:rsidR="00E56EA5">
        <w:t>.</w:t>
      </w:r>
    </w:p>
    <w:p w:rsidR="000A3419" w:rsidRPr="000A3419" w:rsidRDefault="000A3419" w:rsidP="002B0485">
      <w:pPr>
        <w:pStyle w:val="SingleTxtGR"/>
        <w:tabs>
          <w:tab w:val="clear" w:pos="1701"/>
        </w:tabs>
      </w:pPr>
      <w:r w:rsidRPr="000A3419">
        <w:rPr>
          <w:i/>
        </w:rPr>
        <w:t xml:space="preserve">Пункт 4.11.5 </w:t>
      </w:r>
      <w:r w:rsidRPr="000A3419">
        <w:rPr>
          <w:iCs/>
        </w:rPr>
        <w:t>исключить</w:t>
      </w:r>
      <w:r w:rsidRPr="000A3419">
        <w:t>.</w:t>
      </w:r>
    </w:p>
    <w:p w:rsidR="000A3419" w:rsidRPr="000A3419" w:rsidRDefault="000A3419" w:rsidP="009002D3">
      <w:pPr>
        <w:pStyle w:val="SingleTxtGR"/>
        <w:tabs>
          <w:tab w:val="clear" w:pos="1701"/>
        </w:tabs>
        <w:spacing w:after="100"/>
      </w:pPr>
      <w:r w:rsidRPr="000A3419">
        <w:rPr>
          <w:i/>
        </w:rPr>
        <w:lastRenderedPageBreak/>
        <w:t xml:space="preserve">Пункт 4.12.3.3.6 </w:t>
      </w:r>
      <w:r w:rsidRPr="000A3419">
        <w:t>изменить следующим образом:</w:t>
      </w:r>
    </w:p>
    <w:p w:rsidR="000A3419" w:rsidRPr="000A3419" w:rsidRDefault="002B0485" w:rsidP="009002D3">
      <w:pPr>
        <w:pStyle w:val="SingleTxtGR"/>
        <w:tabs>
          <w:tab w:val="clear" w:pos="1701"/>
        </w:tabs>
        <w:spacing w:after="100"/>
        <w:ind w:left="2268" w:hanging="1134"/>
      </w:pPr>
      <w:r>
        <w:t>«</w:t>
      </w:r>
      <w:r w:rsidR="000A3419" w:rsidRPr="000A3419">
        <w:t>4.12.3.3.6</w:t>
      </w:r>
      <w:r w:rsidR="000A3419" w:rsidRPr="000A3419">
        <w:tab/>
        <w:t>Для двигателей, работающих на природном газе/</w:t>
      </w:r>
      <w:r w:rsidR="000A3419" w:rsidRPr="000A3419">
        <w:rPr>
          <w:b/>
          <w:bCs/>
        </w:rPr>
        <w:t>биометане</w:t>
      </w:r>
      <w:r w:rsidR="000A3419" w:rsidRPr="000A3419">
        <w:t>, знак официального утверждения должен содержать после обозначения страны букву/буквы, цель которых − указать тип ассортимента г</w:t>
      </w:r>
      <w:r w:rsidR="000A3419" w:rsidRPr="000A3419">
        <w:t>а</w:t>
      </w:r>
      <w:r w:rsidR="000A3419" w:rsidRPr="000A3419">
        <w:t>зов, для работы на котором было предоставлено официальное утверждение.</w:t>
      </w:r>
      <w:r w:rsidR="001C121E">
        <w:t xml:space="preserve"> </w:t>
      </w:r>
      <w:r w:rsidR="000A3419" w:rsidRPr="000A3419">
        <w:t>Эти буквы указаны ниже: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80"/>
        <w:ind w:left="2835" w:hanging="567"/>
      </w:pPr>
      <w:r w:rsidRPr="000A3419">
        <w:rPr>
          <w:lang w:val="en-GB"/>
        </w:rPr>
        <w:t>a</w:t>
      </w:r>
      <w:r w:rsidRPr="000A3419">
        <w:t>)</w:t>
      </w:r>
      <w:r w:rsidRPr="000A3419">
        <w:tab/>
      </w:r>
      <w:r w:rsidRPr="000A3419">
        <w:rPr>
          <w:lang w:val="en-GB"/>
        </w:rPr>
        <w:t>H</w:t>
      </w:r>
      <w:r w:rsidRPr="000A3419">
        <w:t xml:space="preserve"> − в случае двигателя, официально утвержденного и отк</w:t>
      </w:r>
      <w:r w:rsidRPr="000A3419">
        <w:t>а</w:t>
      </w:r>
      <w:r w:rsidRPr="000A3419">
        <w:t xml:space="preserve">либрованного для работы на </w:t>
      </w:r>
      <w:r w:rsidRPr="000A3419">
        <w:rPr>
          <w:lang w:val="en-GB"/>
        </w:rPr>
        <w:t>H</w:t>
      </w:r>
      <w:r w:rsidRPr="000A3419">
        <w:t>-ассортименте газов;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80"/>
        <w:ind w:left="2835" w:hanging="567"/>
      </w:pPr>
      <w:r w:rsidRPr="000A3419">
        <w:rPr>
          <w:lang w:val="en-GB"/>
        </w:rPr>
        <w:t>b</w:t>
      </w:r>
      <w:r w:rsidRPr="000A3419">
        <w:t>)</w:t>
      </w:r>
      <w:r w:rsidRPr="000A3419">
        <w:tab/>
      </w:r>
      <w:r w:rsidRPr="000A3419">
        <w:rPr>
          <w:lang w:val="en-GB"/>
        </w:rPr>
        <w:t>L</w:t>
      </w:r>
      <w:r w:rsidRPr="000A3419">
        <w:t xml:space="preserve"> − в случае двигателя, официального утвержденного и отк</w:t>
      </w:r>
      <w:r w:rsidRPr="000A3419">
        <w:t>а</w:t>
      </w:r>
      <w:r w:rsidRPr="000A3419">
        <w:t xml:space="preserve">либрованного для работы на </w:t>
      </w:r>
      <w:r w:rsidRPr="000A3419">
        <w:rPr>
          <w:lang w:val="en-GB"/>
        </w:rPr>
        <w:t>L</w:t>
      </w:r>
      <w:r w:rsidRPr="000A3419">
        <w:t xml:space="preserve">-ассортименте газов; 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80"/>
        <w:ind w:left="2835" w:hanging="567"/>
      </w:pPr>
      <w:r w:rsidRPr="000A3419">
        <w:rPr>
          <w:lang w:val="en-GB"/>
        </w:rPr>
        <w:t>c</w:t>
      </w:r>
      <w:r w:rsidRPr="000A3419">
        <w:t>)</w:t>
      </w:r>
      <w:r w:rsidRPr="000A3419">
        <w:tab/>
      </w:r>
      <w:r w:rsidRPr="000A3419">
        <w:rPr>
          <w:lang w:val="en-GB"/>
        </w:rPr>
        <w:t>HL</w:t>
      </w:r>
      <w:r w:rsidRPr="000A3419">
        <w:t xml:space="preserve"> − в случае двигателя, официально утвержденного и отк</w:t>
      </w:r>
      <w:r w:rsidRPr="000A3419">
        <w:t>а</w:t>
      </w:r>
      <w:r w:rsidRPr="000A3419">
        <w:t xml:space="preserve">либрованного для работы как на </w:t>
      </w:r>
      <w:r w:rsidRPr="000A3419">
        <w:rPr>
          <w:lang w:val="en-GB"/>
        </w:rPr>
        <w:t>H</w:t>
      </w:r>
      <w:r w:rsidRPr="000A3419">
        <w:t xml:space="preserve">-ассортименте, так и на </w:t>
      </w:r>
      <w:r w:rsidR="001C121E">
        <w:br/>
      </w:r>
      <w:r w:rsidRPr="000A3419">
        <w:rPr>
          <w:lang w:val="en-GB"/>
        </w:rPr>
        <w:t>L</w:t>
      </w:r>
      <w:r w:rsidRPr="000A3419">
        <w:t xml:space="preserve">-ассортименте газов; 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GB"/>
        </w:rPr>
        <w:t>d</w:t>
      </w:r>
      <w:r w:rsidRPr="000A3419">
        <w:t>)</w:t>
      </w:r>
      <w:r w:rsidRPr="000A3419">
        <w:tab/>
      </w:r>
      <w:r w:rsidRPr="000A3419">
        <w:rPr>
          <w:lang w:val="en-GB"/>
        </w:rPr>
        <w:t>H</w:t>
      </w:r>
      <w:r w:rsidRPr="000A3419">
        <w:rPr>
          <w:vertAlign w:val="subscript"/>
          <w:lang w:val="en-GB"/>
        </w:rPr>
        <w:t>t</w:t>
      </w:r>
      <w:r w:rsidRPr="000A3419">
        <w:t xml:space="preserve"> − в случае двигателя, официально утвержденного и отк</w:t>
      </w:r>
      <w:r w:rsidRPr="000A3419">
        <w:t>а</w:t>
      </w:r>
      <w:r w:rsidRPr="000A3419">
        <w:t xml:space="preserve">либрованного для работы на конкретном составе газов из </w:t>
      </w:r>
      <w:r w:rsidR="001C121E">
        <w:br/>
      </w:r>
      <w:r w:rsidRPr="000A3419">
        <w:rPr>
          <w:lang w:val="en-GB"/>
        </w:rPr>
        <w:t>H</w:t>
      </w:r>
      <w:r w:rsidRPr="000A3419">
        <w:t xml:space="preserve">-ассортимента газов, который может быть адаптирован для другого конкретного газа из </w:t>
      </w:r>
      <w:r w:rsidRPr="000A3419">
        <w:rPr>
          <w:lang w:val="en-GB"/>
        </w:rPr>
        <w:t>H</w:t>
      </w:r>
      <w:r w:rsidRPr="000A3419">
        <w:t>-ассортимента газов посре</w:t>
      </w:r>
      <w:r w:rsidRPr="000A3419">
        <w:t>д</w:t>
      </w:r>
      <w:r w:rsidRPr="000A3419">
        <w:t>ством точной регулировки топливной системы двигателя;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GB"/>
        </w:rPr>
        <w:t>e</w:t>
      </w:r>
      <w:r w:rsidRPr="000A3419">
        <w:t>)</w:t>
      </w:r>
      <w:r w:rsidRPr="000A3419">
        <w:tab/>
      </w:r>
      <w:r w:rsidRPr="000A3419">
        <w:rPr>
          <w:lang w:val="en-GB"/>
        </w:rPr>
        <w:t>L</w:t>
      </w:r>
      <w:r w:rsidRPr="000A3419">
        <w:rPr>
          <w:vertAlign w:val="subscript"/>
          <w:lang w:val="en-GB"/>
        </w:rPr>
        <w:t>t</w:t>
      </w:r>
      <w:r w:rsidRPr="000A3419">
        <w:t xml:space="preserve"> − в случае двигателя, официально утвержденного и отк</w:t>
      </w:r>
      <w:r w:rsidRPr="000A3419">
        <w:t>а</w:t>
      </w:r>
      <w:r w:rsidRPr="000A3419">
        <w:t xml:space="preserve">либрованного для работы на конкретном составе газов из </w:t>
      </w:r>
      <w:r w:rsidRPr="000A3419">
        <w:br/>
      </w:r>
      <w:r w:rsidRPr="000A3419">
        <w:rPr>
          <w:lang w:val="en-GB"/>
        </w:rPr>
        <w:t>L</w:t>
      </w:r>
      <w:r w:rsidRPr="000A3419">
        <w:t xml:space="preserve">-ассортимента газов, который может быть адаптирован для другого конкретного газа из </w:t>
      </w:r>
      <w:r w:rsidRPr="000A3419">
        <w:rPr>
          <w:lang w:val="en-GB"/>
        </w:rPr>
        <w:t>L</w:t>
      </w:r>
      <w:r w:rsidRPr="000A3419">
        <w:t>-ассортимента газов посре</w:t>
      </w:r>
      <w:r w:rsidRPr="000A3419">
        <w:t>д</w:t>
      </w:r>
      <w:r w:rsidRPr="000A3419">
        <w:t>ством точной регулировки топливной системы двигателя;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US"/>
        </w:rPr>
        <w:t>f</w:t>
      </w:r>
      <w:r w:rsidRPr="000A3419">
        <w:t>)</w:t>
      </w:r>
      <w:r w:rsidRPr="000A3419">
        <w:tab/>
      </w:r>
      <w:r w:rsidRPr="000A3419">
        <w:rPr>
          <w:lang w:val="en-US"/>
        </w:rPr>
        <w:t>HL</w:t>
      </w:r>
      <w:r w:rsidRPr="000A3419">
        <w:rPr>
          <w:vertAlign w:val="subscript"/>
          <w:lang w:val="en-US"/>
        </w:rPr>
        <w:t>t</w:t>
      </w:r>
      <w:r w:rsidRPr="000A3419">
        <w:t xml:space="preserve"> − в случае двигателя, официально утвержденного и отк</w:t>
      </w:r>
      <w:r w:rsidRPr="000A3419">
        <w:t>а</w:t>
      </w:r>
      <w:r w:rsidRPr="000A3419">
        <w:t xml:space="preserve">либрованного для работы на конкретном составе газов либо из </w:t>
      </w:r>
      <w:r w:rsidRPr="000A3419">
        <w:rPr>
          <w:lang w:val="en-GB"/>
        </w:rPr>
        <w:t>H</w:t>
      </w:r>
      <w:r w:rsidRPr="000A3419">
        <w:t xml:space="preserve">-ассортимента, либо из </w:t>
      </w:r>
      <w:r w:rsidRPr="000A3419">
        <w:rPr>
          <w:lang w:val="en-GB"/>
        </w:rPr>
        <w:t>L</w:t>
      </w:r>
      <w:r w:rsidRPr="000A3419">
        <w:t xml:space="preserve">-ассортимента газов, который может быть адаптирован для другого конкретного газа либо из </w:t>
      </w:r>
      <w:r w:rsidRPr="000A3419">
        <w:rPr>
          <w:lang w:val="en-GB"/>
        </w:rPr>
        <w:t>H</w:t>
      </w:r>
      <w:r w:rsidRPr="000A3419">
        <w:t xml:space="preserve">-ассортимента, либо из </w:t>
      </w:r>
      <w:r w:rsidRPr="000A3419">
        <w:rPr>
          <w:lang w:val="en-GB"/>
        </w:rPr>
        <w:t>L</w:t>
      </w:r>
      <w:r w:rsidRPr="000A3419">
        <w:t>-ассортимента газов посре</w:t>
      </w:r>
      <w:r w:rsidRPr="000A3419">
        <w:t>д</w:t>
      </w:r>
      <w:r w:rsidRPr="000A3419">
        <w:t>ством точной регулировки топливной системы двигателя;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US"/>
        </w:rPr>
        <w:t>g</w:t>
      </w:r>
      <w:r w:rsidRPr="000A3419">
        <w:t>)</w:t>
      </w:r>
      <w:r w:rsidRPr="000A3419">
        <w:tab/>
        <w:t>КПГ</w:t>
      </w:r>
      <w:r w:rsidRPr="000A3419">
        <w:rPr>
          <w:vertAlign w:val="subscript"/>
          <w:lang w:val="en-US"/>
        </w:rPr>
        <w:t>fr</w:t>
      </w:r>
      <w:r w:rsidRPr="000A3419">
        <w:t xml:space="preserve"> </w:t>
      </w:r>
      <w:r w:rsidR="00C06BDA" w:rsidRPr="00C06BDA">
        <w:t xml:space="preserve">– </w:t>
      </w:r>
      <w:r w:rsidRPr="000A3419">
        <w:t xml:space="preserve">во всех других случаях, когда двигатель работает на КПГ/биометане и предназначен для работы на одном составе газового топлива ограниченного ассортимента; 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US"/>
        </w:rPr>
        <w:t>h</w:t>
      </w:r>
      <w:r w:rsidRPr="000A3419">
        <w:t>)</w:t>
      </w:r>
      <w:r w:rsidRPr="000A3419">
        <w:tab/>
        <w:t>СПГ</w:t>
      </w:r>
      <w:r w:rsidRPr="000A3419">
        <w:rPr>
          <w:vertAlign w:val="subscript"/>
          <w:lang w:val="en-US"/>
        </w:rPr>
        <w:t>fr</w:t>
      </w:r>
      <w:r w:rsidRPr="000A3419">
        <w:t xml:space="preserve"> </w:t>
      </w:r>
      <w:r w:rsidR="00C06BDA" w:rsidRPr="00C06BDA">
        <w:t xml:space="preserve">– </w:t>
      </w:r>
      <w:r w:rsidRPr="000A3419">
        <w:t>в случаях, когда двигатель работает на СПГ и пре</w:t>
      </w:r>
      <w:r w:rsidRPr="000A3419">
        <w:t>д</w:t>
      </w:r>
      <w:r w:rsidRPr="000A3419">
        <w:t>назначен для работы на одном составе газового топлива ограниченного ассортимента;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US"/>
        </w:rPr>
        <w:t>i</w:t>
      </w:r>
      <w:r w:rsidRPr="000A3419">
        <w:t>)</w:t>
      </w:r>
      <w:r w:rsidRPr="000A3419">
        <w:tab/>
        <w:t>СНГ</w:t>
      </w:r>
      <w:r w:rsidRPr="000A3419">
        <w:rPr>
          <w:vertAlign w:val="subscript"/>
          <w:lang w:val="en-US"/>
        </w:rPr>
        <w:t>fr</w:t>
      </w:r>
      <w:r w:rsidRPr="000A3419">
        <w:t xml:space="preserve"> </w:t>
      </w:r>
      <w:r w:rsidR="00C06BDA" w:rsidRPr="00C06BDA">
        <w:t xml:space="preserve">– </w:t>
      </w:r>
      <w:r w:rsidRPr="000A3419">
        <w:t>в случаях, когда двигатель работает на СНГ и пре</w:t>
      </w:r>
      <w:r w:rsidRPr="000A3419">
        <w:t>д</w:t>
      </w:r>
      <w:r w:rsidRPr="000A3419">
        <w:t xml:space="preserve">назначен для работы на одном составе газового топлива ограниченного ассортимента; 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US"/>
        </w:rPr>
        <w:t>j</w:t>
      </w:r>
      <w:r w:rsidRPr="000A3419">
        <w:t>)</w:t>
      </w:r>
      <w:r w:rsidRPr="000A3419">
        <w:tab/>
        <w:t>СПГ</w:t>
      </w:r>
      <w:r w:rsidRPr="000A3419">
        <w:rPr>
          <w:vertAlign w:val="subscript"/>
        </w:rPr>
        <w:t>20</w:t>
      </w:r>
      <w:r w:rsidRPr="000A3419">
        <w:t xml:space="preserve"> </w:t>
      </w:r>
      <w:r w:rsidR="00C06BDA" w:rsidRPr="00C06BDA">
        <w:t xml:space="preserve">– </w:t>
      </w:r>
      <w:r w:rsidRPr="000A3419">
        <w:t>в случае двигателя, который официально утвержд</w:t>
      </w:r>
      <w:r w:rsidRPr="000A3419">
        <w:t>а</w:t>
      </w:r>
      <w:r w:rsidRPr="000A3419">
        <w:t>ется и калибруется для работы на конкретном составе сж</w:t>
      </w:r>
      <w:r w:rsidRPr="000A3419">
        <w:t>и</w:t>
      </w:r>
      <w:r w:rsidRPr="000A3419">
        <w:t>женного природного газа/сжиженного биометана, в результ</w:t>
      </w:r>
      <w:r w:rsidRPr="000A3419">
        <w:t>а</w:t>
      </w:r>
      <w:r w:rsidRPr="000A3419">
        <w:t xml:space="preserve">те чего коэффициент </w:t>
      </w:r>
      <w:r w:rsidRPr="000A3419">
        <w:rPr>
          <w:lang w:val="en-US"/>
        </w:rPr>
        <w:t>λ</w:t>
      </w:r>
      <w:r w:rsidRPr="000A3419">
        <w:t xml:space="preserve">-смещения отличается не более чем на 3% от коэффициента </w:t>
      </w:r>
      <w:r w:rsidRPr="000A3419">
        <w:rPr>
          <w:lang w:val="en-US"/>
        </w:rPr>
        <w:t>λ</w:t>
      </w:r>
      <w:r w:rsidRPr="000A3419">
        <w:t xml:space="preserve">-смещения газового топлива </w:t>
      </w:r>
      <w:r w:rsidRPr="000A3419">
        <w:rPr>
          <w:lang w:val="en-US"/>
        </w:rPr>
        <w:t>G</w:t>
      </w:r>
      <w:r w:rsidRPr="000A3419">
        <w:t>20, к</w:t>
      </w:r>
      <w:r w:rsidRPr="000A3419">
        <w:t>о</w:t>
      </w:r>
      <w:r w:rsidRPr="000A3419">
        <w:t>торое указано в приложении 5 к настоящим Правилам и у к</w:t>
      </w:r>
      <w:r w:rsidRPr="000A3419">
        <w:t>о</w:t>
      </w:r>
      <w:r w:rsidRPr="000A3419">
        <w:t>торого содержание этана не превышает 1,5%;</w:t>
      </w:r>
    </w:p>
    <w:p w:rsidR="000A3419" w:rsidRPr="000A3419" w:rsidRDefault="000A3419" w:rsidP="006F0D14">
      <w:pPr>
        <w:pStyle w:val="SingleTxtGR"/>
        <w:tabs>
          <w:tab w:val="clear" w:pos="1701"/>
        </w:tabs>
        <w:spacing w:after="90"/>
        <w:ind w:left="2835" w:hanging="567"/>
      </w:pPr>
      <w:r w:rsidRPr="000A3419">
        <w:rPr>
          <w:lang w:val="en-US"/>
        </w:rPr>
        <w:t>k</w:t>
      </w:r>
      <w:r w:rsidRPr="000A3419">
        <w:t>)</w:t>
      </w:r>
      <w:r w:rsidRPr="000A3419">
        <w:tab/>
        <w:t xml:space="preserve">СПГ </w:t>
      </w:r>
      <w:r w:rsidR="00C06BDA" w:rsidRPr="00C06BDA">
        <w:t xml:space="preserve">– </w:t>
      </w:r>
      <w:r w:rsidRPr="000A3419">
        <w:t>в случае двигателя, который официально утверждае</w:t>
      </w:r>
      <w:r w:rsidRPr="000A3419">
        <w:t>т</w:t>
      </w:r>
      <w:r w:rsidRPr="000A3419">
        <w:t>ся и калибруется для работы на любом другом составе сж</w:t>
      </w:r>
      <w:r w:rsidRPr="000A3419">
        <w:t>и</w:t>
      </w:r>
      <w:r w:rsidRPr="000A3419">
        <w:t xml:space="preserve">женного </w:t>
      </w:r>
      <w:bookmarkStart w:id="3" w:name="OLE_LINK7"/>
      <w:bookmarkStart w:id="4" w:name="OLE_LINK8"/>
      <w:r w:rsidRPr="000A3419">
        <w:t>природного газа</w:t>
      </w:r>
      <w:bookmarkEnd w:id="3"/>
      <w:bookmarkEnd w:id="4"/>
      <w:r w:rsidRPr="000A3419">
        <w:t>/</w:t>
      </w:r>
      <w:r w:rsidRPr="000A3419">
        <w:rPr>
          <w:b/>
          <w:bCs/>
        </w:rPr>
        <w:t>сжиженного природного биом</w:t>
      </w:r>
      <w:r w:rsidRPr="000A3419">
        <w:rPr>
          <w:b/>
          <w:bCs/>
        </w:rPr>
        <w:t>е</w:t>
      </w:r>
      <w:r w:rsidRPr="000A3419">
        <w:rPr>
          <w:b/>
          <w:bCs/>
        </w:rPr>
        <w:t>тана</w:t>
      </w:r>
      <w:r w:rsidR="002B0485">
        <w:t>»</w:t>
      </w:r>
      <w:r w:rsidR="00E56EA5">
        <w:t>.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</w:pPr>
      <w:r w:rsidRPr="000A3419">
        <w:rPr>
          <w:i/>
        </w:rPr>
        <w:t xml:space="preserve">Пункт 4.12.3.3.7 </w:t>
      </w:r>
      <w:r w:rsidRPr="000A3419">
        <w:t>изменить следующим образом:</w:t>
      </w:r>
    </w:p>
    <w:p w:rsidR="000A3419" w:rsidRPr="000A3419" w:rsidRDefault="002B0485" w:rsidP="00C06BDA">
      <w:pPr>
        <w:pStyle w:val="SingleTxtGR"/>
        <w:tabs>
          <w:tab w:val="clear" w:pos="1701"/>
        </w:tabs>
        <w:spacing w:after="100"/>
        <w:ind w:left="2268" w:hanging="1134"/>
      </w:pPr>
      <w:r>
        <w:t>«</w:t>
      </w:r>
      <w:r w:rsidR="000A3419" w:rsidRPr="000A3419">
        <w:t>4.12.3.3.7</w:t>
      </w:r>
      <w:r w:rsidR="000A3419" w:rsidRPr="000A3419">
        <w:tab/>
        <w:t>В случае двухтопливных двигателей знак официального утвержд</w:t>
      </w:r>
      <w:r w:rsidR="000A3419" w:rsidRPr="000A3419">
        <w:t>е</w:t>
      </w:r>
      <w:r w:rsidR="000A3419" w:rsidRPr="000A3419">
        <w:t>ния должен содержать после обозначения страны ряд цифр, пре</w:t>
      </w:r>
      <w:r w:rsidR="000A3419" w:rsidRPr="000A3419">
        <w:t>д</w:t>
      </w:r>
      <w:r w:rsidR="000A3419" w:rsidRPr="000A3419">
        <w:t>назначенных для указания типа двухтопливного двигателя и ассо</w:t>
      </w:r>
      <w:r w:rsidR="000A3419" w:rsidRPr="000A3419">
        <w:t>р</w:t>
      </w:r>
      <w:r w:rsidR="000A3419" w:rsidRPr="000A3419">
        <w:t>тимента газов, для работы на котором было предоставлено офиц</w:t>
      </w:r>
      <w:r w:rsidR="000A3419" w:rsidRPr="000A3419">
        <w:t>и</w:t>
      </w:r>
      <w:r w:rsidR="000A3419" w:rsidRPr="000A3419">
        <w:t>альное утверждение.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t xml:space="preserve">Этот ряд цифр будет состоять из двух цифр, </w:t>
      </w:r>
      <w:r w:rsidRPr="000A3419">
        <w:rPr>
          <w:b/>
          <w:bCs/>
        </w:rPr>
        <w:t>указывающих</w:t>
      </w:r>
      <w:r w:rsidRPr="000A3419">
        <w:t xml:space="preserve"> </w:t>
      </w:r>
      <w:r w:rsidRPr="00E714B4">
        <w:rPr>
          <w:strike/>
        </w:rPr>
        <w:t>для</w:t>
      </w:r>
      <w:r w:rsidRPr="000A3419">
        <w:t xml:space="preserve"> тип</w:t>
      </w:r>
      <w:r w:rsidR="00E56EA5">
        <w:t> </w:t>
      </w:r>
      <w:r w:rsidRPr="000A3419">
        <w:t xml:space="preserve">двухтопливного </w:t>
      </w:r>
      <w:r w:rsidRPr="000A3419">
        <w:rPr>
          <w:b/>
          <w:bCs/>
        </w:rPr>
        <w:t>двигателя, определенный в приложении 15,</w:t>
      </w:r>
      <w:r w:rsidRPr="000A3419">
        <w:t xml:space="preserve"> за которыми следует(ют) буква(ы), указанная(ые) в пун</w:t>
      </w:r>
      <w:r w:rsidRPr="000A3419">
        <w:t>к</w:t>
      </w:r>
      <w:r w:rsidRPr="000A3419">
        <w:t>тах</w:t>
      </w:r>
      <w:r w:rsidR="00E56EA5">
        <w:t> </w:t>
      </w:r>
      <w:r w:rsidRPr="000A3419">
        <w:t xml:space="preserve">4.12.3.3.1−4.12.3.3.6 </w:t>
      </w:r>
      <w:r w:rsidRPr="00E714B4">
        <w:rPr>
          <w:strike/>
        </w:rPr>
        <w:t>в</w:t>
      </w:r>
      <w:r w:rsidRPr="000A3419">
        <w:t xml:space="preserve"> </w:t>
      </w:r>
      <w:r w:rsidRPr="000A3419">
        <w:rPr>
          <w:b/>
          <w:bCs/>
        </w:rPr>
        <w:t>с учетом</w:t>
      </w:r>
      <w:r w:rsidRPr="000A3419">
        <w:t xml:space="preserve"> </w:t>
      </w:r>
      <w:r w:rsidRPr="000A3419">
        <w:rPr>
          <w:b/>
          <w:bCs/>
        </w:rPr>
        <w:t>природного газа/биометана, на котором работает двигатель</w:t>
      </w:r>
      <w:r w:rsidRPr="000A3419">
        <w:t xml:space="preserve"> </w:t>
      </w:r>
      <w:r w:rsidRPr="00E714B4">
        <w:rPr>
          <w:strike/>
        </w:rPr>
        <w:t>зависимости от конкретного сл</w:t>
      </w:r>
      <w:r w:rsidRPr="00E714B4">
        <w:rPr>
          <w:strike/>
        </w:rPr>
        <w:t>у</w:t>
      </w:r>
      <w:r w:rsidRPr="00E714B4">
        <w:rPr>
          <w:strike/>
        </w:rPr>
        <w:t>чая</w:t>
      </w:r>
      <w:r w:rsidRPr="000A3419">
        <w:t>.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t xml:space="preserve">Двумя цифрами, указывающими на тип двухтопливных двигателей в соответствии с определениями, содержащимися в приложении 15, являются:  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rPr>
          <w:lang w:val="en-US"/>
        </w:rPr>
        <w:t>a</w:t>
      </w:r>
      <w:r w:rsidRPr="000A3419">
        <w:t>)</w:t>
      </w:r>
      <w:r w:rsidRPr="000A3419">
        <w:tab/>
        <w:t>1А для двухтопливных двигателей типа 1А;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rPr>
          <w:lang w:val="en-US"/>
        </w:rPr>
        <w:t>b</w:t>
      </w:r>
      <w:r w:rsidRPr="000A3419">
        <w:t>)</w:t>
      </w:r>
      <w:r w:rsidRPr="000A3419">
        <w:tab/>
        <w:t>1В для двухтопливных двигателей типа 1В;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rPr>
          <w:lang w:val="en-US"/>
        </w:rPr>
        <w:t>c</w:t>
      </w:r>
      <w:r w:rsidRPr="000A3419">
        <w:t>)</w:t>
      </w:r>
      <w:r w:rsidRPr="000A3419">
        <w:tab/>
        <w:t>2А для двухтопливных двигателей типа 2А;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rPr>
          <w:lang w:val="en-US"/>
        </w:rPr>
        <w:t>d</w:t>
      </w:r>
      <w:r w:rsidRPr="000A3419">
        <w:t>)</w:t>
      </w:r>
      <w:r w:rsidRPr="000A3419">
        <w:tab/>
        <w:t>2</w:t>
      </w:r>
      <w:r w:rsidRPr="000A3419">
        <w:rPr>
          <w:lang w:val="en-US"/>
        </w:rPr>
        <w:t>B</w:t>
      </w:r>
      <w:r w:rsidRPr="000A3419">
        <w:t xml:space="preserve"> для двухтопливных двигателей типа 2В;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  <w:ind w:left="2268"/>
      </w:pPr>
      <w:r w:rsidRPr="000A3419">
        <w:rPr>
          <w:lang w:val="en-US"/>
        </w:rPr>
        <w:t>e</w:t>
      </w:r>
      <w:r w:rsidRPr="000A3419">
        <w:t>)</w:t>
      </w:r>
      <w:r w:rsidRPr="000A3419">
        <w:tab/>
        <w:t>3В для двухтопливных двигателей типа 3В.</w:t>
      </w:r>
      <w:r w:rsidR="002B0485">
        <w:t>»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</w:pPr>
      <w:r w:rsidRPr="000A3419">
        <w:rPr>
          <w:i/>
        </w:rPr>
        <w:t xml:space="preserve">Пункт 4.12.7.2 </w:t>
      </w:r>
      <w:r w:rsidRPr="000A3419">
        <w:t>изменить следующим образом:</w:t>
      </w:r>
    </w:p>
    <w:p w:rsidR="000A3419" w:rsidRPr="000A3419" w:rsidRDefault="002B0485" w:rsidP="00C06BDA">
      <w:pPr>
        <w:pStyle w:val="SingleTxtGR"/>
        <w:tabs>
          <w:tab w:val="clear" w:pos="1701"/>
        </w:tabs>
        <w:spacing w:after="100"/>
      </w:pPr>
      <w:r>
        <w:t>«</w:t>
      </w:r>
      <w:r w:rsidR="000A3419" w:rsidRPr="000A3419">
        <w:t>4.12.7.2</w:t>
      </w:r>
      <w:r w:rsidR="000A3419" w:rsidRPr="000A3419">
        <w:tab/>
        <w:t xml:space="preserve">коммерческое название изготовителя </w:t>
      </w:r>
      <w:r w:rsidR="000A3419" w:rsidRPr="000A3419">
        <w:rPr>
          <w:b/>
          <w:bCs/>
        </w:rPr>
        <w:t>двигателя</w:t>
      </w:r>
      <w:r w:rsidR="009002D3" w:rsidRPr="009002D3">
        <w:rPr>
          <w:bCs/>
        </w:rPr>
        <w:t>»</w:t>
      </w:r>
      <w:r w:rsidR="000A3419" w:rsidRPr="000A3419">
        <w:t>.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</w:pPr>
      <w:r w:rsidRPr="000A3419">
        <w:rPr>
          <w:i/>
        </w:rPr>
        <w:t>Включить новый пункт 13.2.4</w:t>
      </w:r>
      <w:r w:rsidRPr="000A3419">
        <w:rPr>
          <w:iCs/>
        </w:rPr>
        <w:t xml:space="preserve"> следующего содержания</w:t>
      </w:r>
      <w:r w:rsidRPr="000A3419">
        <w:t>:</w:t>
      </w:r>
    </w:p>
    <w:p w:rsidR="000A3419" w:rsidRPr="000A3419" w:rsidRDefault="002B0485" w:rsidP="00C06BDA">
      <w:pPr>
        <w:pStyle w:val="SingleTxtGR"/>
        <w:tabs>
          <w:tab w:val="clear" w:pos="1701"/>
        </w:tabs>
        <w:spacing w:after="100"/>
        <w:ind w:left="2268" w:hanging="1134"/>
      </w:pPr>
      <w:r>
        <w:t>«</w:t>
      </w:r>
      <w:r w:rsidR="000A3419" w:rsidRPr="000A3419">
        <w:rPr>
          <w:b/>
        </w:rPr>
        <w:t>13.2.4</w:t>
      </w:r>
      <w:r w:rsidR="000A3419" w:rsidRPr="000A3419">
        <w:rPr>
          <w:b/>
        </w:rPr>
        <w:tab/>
        <w:t>Договаривающиеся стороны, применяющие настоящие Прав</w:t>
      </w:r>
      <w:r w:rsidR="000A3419" w:rsidRPr="000A3419">
        <w:rPr>
          <w:b/>
        </w:rPr>
        <w:t>и</w:t>
      </w:r>
      <w:r w:rsidR="000A3419" w:rsidRPr="000A3419">
        <w:rPr>
          <w:b/>
        </w:rPr>
        <w:t>ла, предоставляют начиная с 1 сентября 2018 года официальное утверждение типа для транспортного средства или двигателя только в том случае, если оно или он были испытаны с испол</w:t>
      </w:r>
      <w:r w:rsidR="000A3419" w:rsidRPr="000A3419">
        <w:rPr>
          <w:b/>
        </w:rPr>
        <w:t>ь</w:t>
      </w:r>
      <w:r w:rsidR="000A3419" w:rsidRPr="000A3419">
        <w:rPr>
          <w:b/>
        </w:rPr>
        <w:t xml:space="preserve">зованием процедур, соответствующих пунктам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.1.4.2.2.2,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.1.4.2.2.2.1,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.1.4.2.2.2.2,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.1.4.3.1.2,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.1.4.3.1.2.1 и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>.1.4.3.1.2.2 добавления 1 к приложению 8</w:t>
      </w:r>
      <w:r>
        <w:t>»</w:t>
      </w:r>
      <w:r w:rsidR="009002D3">
        <w:t>.</w:t>
      </w:r>
    </w:p>
    <w:p w:rsidR="000A3419" w:rsidRPr="000A3419" w:rsidRDefault="000A3419" w:rsidP="00C06BDA">
      <w:pPr>
        <w:pStyle w:val="SingleTxtGR"/>
        <w:tabs>
          <w:tab w:val="clear" w:pos="1701"/>
        </w:tabs>
        <w:spacing w:after="100"/>
      </w:pPr>
      <w:r w:rsidRPr="000A3419">
        <w:rPr>
          <w:i/>
        </w:rPr>
        <w:t xml:space="preserve">Включить новый пункт 13.3.4 </w:t>
      </w:r>
      <w:r w:rsidRPr="000A3419">
        <w:rPr>
          <w:iCs/>
        </w:rPr>
        <w:t>следующего содержания</w:t>
      </w:r>
      <w:r w:rsidRPr="000A3419">
        <w:t>:</w:t>
      </w:r>
    </w:p>
    <w:p w:rsidR="000A3419" w:rsidRPr="000A3419" w:rsidRDefault="002B0485" w:rsidP="00C06BDA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>
        <w:t>«</w:t>
      </w:r>
      <w:r w:rsidR="000A3419" w:rsidRPr="000A3419">
        <w:rPr>
          <w:b/>
        </w:rPr>
        <w:t>13.3.4</w:t>
      </w:r>
      <w:r w:rsidR="000A3419" w:rsidRPr="000A3419">
        <w:tab/>
      </w:r>
      <w:bookmarkStart w:id="5" w:name="OLE_LINK11"/>
      <w:bookmarkStart w:id="6" w:name="OLE_LINK12"/>
      <w:r w:rsidR="000A3419" w:rsidRPr="000A3419">
        <w:rPr>
          <w:b/>
          <w:bCs/>
        </w:rPr>
        <w:t>Начиная с 1 сентября 2019 года</w:t>
      </w:r>
      <w:bookmarkEnd w:id="5"/>
      <w:bookmarkEnd w:id="6"/>
      <w:r w:rsidR="000A3419" w:rsidRPr="000A3419">
        <w:rPr>
          <w:b/>
        </w:rPr>
        <w:t xml:space="preserve"> </w:t>
      </w:r>
      <w:r w:rsidR="009002D3">
        <w:rPr>
          <w:b/>
        </w:rPr>
        <w:t>До</w:t>
      </w:r>
      <w:r w:rsidR="000A3419" w:rsidRPr="000A3419">
        <w:rPr>
          <w:b/>
        </w:rPr>
        <w:t>говаривающиеся стороны могут отказывать в принятии официальных утверждений типа, предоставленных на основании настоящих Правил в отнош</w:t>
      </w:r>
      <w:r w:rsidR="000A3419" w:rsidRPr="000A3419">
        <w:rPr>
          <w:b/>
        </w:rPr>
        <w:t>е</w:t>
      </w:r>
      <w:r w:rsidR="000A3419" w:rsidRPr="000A3419">
        <w:rPr>
          <w:b/>
        </w:rPr>
        <w:t>нии новых транспортных средств</w:t>
      </w:r>
      <w:bookmarkStart w:id="7" w:name="OLE_LINK13"/>
      <w:bookmarkStart w:id="8" w:name="OLE_LINK14"/>
      <w:r w:rsidR="000A3419" w:rsidRPr="000A3419">
        <w:rPr>
          <w:b/>
        </w:rPr>
        <w:t>, не отвечающих требованиям, упомянутым в пунктах</w:t>
      </w:r>
      <w:bookmarkEnd w:id="7"/>
      <w:bookmarkEnd w:id="8"/>
      <w:r w:rsidR="000A3419" w:rsidRPr="000A3419">
        <w:rPr>
          <w:b/>
        </w:rPr>
        <w:t xml:space="preserve">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.1.4.2.2.2,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.1.4.2.2.2.1,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.1.4.2.2.2.2,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.1.4.3.1.2,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 xml:space="preserve">.1.4.3.1.2.1 и </w:t>
      </w:r>
      <w:r w:rsidR="000A3419" w:rsidRPr="000A3419">
        <w:rPr>
          <w:b/>
          <w:lang w:val="en-GB"/>
        </w:rPr>
        <w:t>A</w:t>
      </w:r>
      <w:r w:rsidR="000A3419" w:rsidRPr="000A3419">
        <w:rPr>
          <w:b/>
        </w:rPr>
        <w:t>.1.4.3.1.2.2 добавления 1 к прилож</w:t>
      </w:r>
      <w:r w:rsidR="000A3419" w:rsidRPr="000A3419">
        <w:rPr>
          <w:b/>
        </w:rPr>
        <w:t>е</w:t>
      </w:r>
      <w:r w:rsidR="000A3419" w:rsidRPr="000A3419">
        <w:rPr>
          <w:b/>
        </w:rPr>
        <w:t>нию 8.</w:t>
      </w:r>
    </w:p>
    <w:p w:rsidR="005940BC" w:rsidRDefault="000A3419" w:rsidP="00C06BDA">
      <w:pPr>
        <w:pStyle w:val="SingleTxtGR"/>
        <w:tabs>
          <w:tab w:val="clear" w:pos="1701"/>
        </w:tabs>
        <w:spacing w:after="0"/>
        <w:ind w:left="2268" w:hanging="1134"/>
        <w:rPr>
          <w:lang w:val="en-US"/>
        </w:rPr>
      </w:pPr>
      <w:r w:rsidRPr="000A3419">
        <w:rPr>
          <w:b/>
        </w:rPr>
        <w:tab/>
      </w:r>
      <w:r w:rsidRPr="000A3419">
        <w:rPr>
          <w:b/>
          <w:bCs/>
        </w:rPr>
        <w:t>Начиная с 1 сентября 2019 года, если речь не идет о сменных двигателях для эксплуатируемых транспортных средств, Дог</w:t>
      </w:r>
      <w:r w:rsidRPr="000A3419">
        <w:rPr>
          <w:b/>
          <w:bCs/>
        </w:rPr>
        <w:t>о</w:t>
      </w:r>
      <w:r w:rsidRPr="000A3419">
        <w:rPr>
          <w:b/>
          <w:bCs/>
        </w:rPr>
        <w:t>варивающиеся стороны могут отказывать в принятии офиц</w:t>
      </w:r>
      <w:r w:rsidRPr="000A3419">
        <w:rPr>
          <w:b/>
          <w:bCs/>
        </w:rPr>
        <w:t>и</w:t>
      </w:r>
      <w:r w:rsidRPr="000A3419">
        <w:rPr>
          <w:b/>
          <w:bCs/>
        </w:rPr>
        <w:t xml:space="preserve">альных утверждений типа, предоставленных на основании настоящих Правил, </w:t>
      </w:r>
      <w:r w:rsidRPr="000A3419">
        <w:rPr>
          <w:b/>
        </w:rPr>
        <w:t>для новых двигателей, не отвечающих тр</w:t>
      </w:r>
      <w:r w:rsidRPr="000A3419">
        <w:rPr>
          <w:b/>
        </w:rPr>
        <w:t>е</w:t>
      </w:r>
      <w:r w:rsidRPr="000A3419">
        <w:rPr>
          <w:b/>
        </w:rPr>
        <w:t xml:space="preserve">бованиям, упомянутым в пунктах </w:t>
      </w:r>
      <w:r w:rsidRPr="000A3419">
        <w:rPr>
          <w:b/>
          <w:lang w:val="en-GB"/>
        </w:rPr>
        <w:t>A</w:t>
      </w:r>
      <w:r w:rsidRPr="000A3419">
        <w:rPr>
          <w:b/>
        </w:rPr>
        <w:t xml:space="preserve">.1.4.2.2.2, </w:t>
      </w:r>
      <w:r w:rsidRPr="000A3419">
        <w:rPr>
          <w:b/>
          <w:lang w:val="en-GB"/>
        </w:rPr>
        <w:t>A</w:t>
      </w:r>
      <w:r w:rsidRPr="000A3419">
        <w:rPr>
          <w:b/>
        </w:rPr>
        <w:t xml:space="preserve">.1.4.2.2.2.1, </w:t>
      </w:r>
      <w:r w:rsidRPr="000A3419">
        <w:rPr>
          <w:b/>
          <w:lang w:val="en-GB"/>
        </w:rPr>
        <w:t>A</w:t>
      </w:r>
      <w:r w:rsidRPr="000A3419">
        <w:rPr>
          <w:b/>
        </w:rPr>
        <w:t xml:space="preserve">.1.4.3.1.2 и </w:t>
      </w:r>
      <w:r w:rsidRPr="000A3419">
        <w:rPr>
          <w:b/>
          <w:lang w:val="en-GB"/>
        </w:rPr>
        <w:t>A</w:t>
      </w:r>
      <w:r w:rsidRPr="000A3419">
        <w:rPr>
          <w:b/>
        </w:rPr>
        <w:t>.1.4.3.1.2.1 добавления 1 приложению 8</w:t>
      </w:r>
      <w:r w:rsidR="002B0485">
        <w:t>»</w:t>
      </w:r>
      <w:r w:rsidR="009002D3">
        <w:t>.</w:t>
      </w:r>
    </w:p>
    <w:p w:rsidR="00B25520" w:rsidRDefault="00B25520" w:rsidP="005940BC">
      <w:pPr>
        <w:pStyle w:val="SingleTxtGR"/>
        <w:rPr>
          <w:lang w:val="en-US"/>
        </w:rPr>
        <w:sectPr w:rsidR="00B25520" w:rsidSect="004D63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3D6A34" w:rsidRPr="006566B4" w:rsidRDefault="003D6A34" w:rsidP="003D6A34">
      <w:pPr>
        <w:tabs>
          <w:tab w:val="left" w:pos="1134"/>
        </w:tabs>
        <w:spacing w:after="40"/>
        <w:ind w:right="1134"/>
        <w:jc w:val="both"/>
      </w:pPr>
      <w:r>
        <w:rPr>
          <w:i/>
        </w:rPr>
        <w:t>Приложение</w:t>
      </w:r>
      <w:r w:rsidRPr="006566B4">
        <w:rPr>
          <w:i/>
        </w:rPr>
        <w:t xml:space="preserve"> 3,</w:t>
      </w:r>
      <w:r w:rsidRPr="006566B4">
        <w:t xml:space="preserve"> </w:t>
      </w:r>
      <w:r>
        <w:rPr>
          <w:i/>
        </w:rPr>
        <w:t>таблицу</w:t>
      </w:r>
      <w:r w:rsidRPr="006566B4">
        <w:rPr>
          <w:i/>
        </w:rPr>
        <w:t xml:space="preserve"> 1</w:t>
      </w:r>
      <w:r>
        <w:rPr>
          <w:i/>
        </w:rPr>
        <w:t xml:space="preserve"> </w:t>
      </w:r>
      <w:r w:rsidRPr="005429F1">
        <w:t>изменить</w:t>
      </w:r>
      <w:r w:rsidRPr="006566B4">
        <w:t xml:space="preserve"> </w:t>
      </w:r>
      <w:r w:rsidRPr="005429F1">
        <w:t>следующим</w:t>
      </w:r>
      <w:r w:rsidRPr="006566B4">
        <w:t xml:space="preserve"> </w:t>
      </w:r>
      <w:r w:rsidRPr="005429F1">
        <w:t>образом</w:t>
      </w:r>
      <w:r w:rsidRPr="006566B4">
        <w:t>:</w:t>
      </w:r>
    </w:p>
    <w:p w:rsidR="003D6A34" w:rsidRPr="00190679" w:rsidRDefault="003D6A34" w:rsidP="003D6A34">
      <w:pPr>
        <w:tabs>
          <w:tab w:val="left" w:pos="1134"/>
        </w:tabs>
        <w:spacing w:after="60"/>
        <w:ind w:right="1134"/>
        <w:jc w:val="both"/>
      </w:pPr>
      <w:r>
        <w:t>«</w:t>
      </w:r>
    </w:p>
    <w:tbl>
      <w:tblPr>
        <w:tblW w:w="1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1417"/>
        <w:gridCol w:w="1418"/>
        <w:gridCol w:w="992"/>
        <w:gridCol w:w="992"/>
        <w:gridCol w:w="992"/>
        <w:gridCol w:w="1134"/>
        <w:gridCol w:w="1580"/>
        <w:gridCol w:w="1701"/>
      </w:tblGrid>
      <w:tr w:rsidR="003D6A34" w:rsidRPr="006566B4" w:rsidTr="007643EF"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3D6A34" w:rsidRPr="00190679" w:rsidRDefault="003D6A34" w:rsidP="007643EF">
            <w:pPr>
              <w:tabs>
                <w:tab w:val="left" w:pos="1134"/>
              </w:tabs>
              <w:spacing w:after="60" w:line="240" w:lineRule="auto"/>
              <w:ind w:left="5"/>
              <w:jc w:val="center"/>
              <w:rPr>
                <w:i/>
                <w:noProof/>
                <w:sz w:val="16"/>
                <w:szCs w:val="16"/>
              </w:rPr>
            </w:pPr>
            <w:r w:rsidRPr="00A503CC">
              <w:rPr>
                <w:i/>
                <w:sz w:val="16"/>
              </w:rPr>
              <w:t>Буква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D6A34" w:rsidRPr="00190679" w:rsidRDefault="003D6A34" w:rsidP="007643EF">
            <w:pPr>
              <w:tabs>
                <w:tab w:val="left" w:pos="1134"/>
              </w:tabs>
              <w:spacing w:after="60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A503CC">
              <w:rPr>
                <w:i/>
                <w:sz w:val="16"/>
              </w:rPr>
              <w:t xml:space="preserve">ПЗБД для </w:t>
            </w:r>
            <w:r w:rsidRPr="00190679">
              <w:rPr>
                <w:i/>
                <w:noProof/>
                <w:sz w:val="16"/>
                <w:szCs w:val="16"/>
              </w:rPr>
              <w:t>NO</w:t>
            </w:r>
            <w:r w:rsidRPr="00190679">
              <w:rPr>
                <w:i/>
                <w:noProof/>
                <w:sz w:val="16"/>
                <w:szCs w:val="16"/>
                <w:vertAlign w:val="subscript"/>
              </w:rPr>
              <w:t>x</w:t>
            </w:r>
            <w:r w:rsidRPr="00190679">
              <w:rPr>
                <w:i/>
                <w:noProof/>
                <w:sz w:val="16"/>
                <w:szCs w:val="16"/>
                <w:vertAlign w:val="superscript"/>
              </w:rPr>
              <w:t xml:space="preserve"> </w:t>
            </w:r>
            <w:r w:rsidRPr="006F0D14">
              <w:rPr>
                <w:noProof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D6A34" w:rsidRPr="00190679" w:rsidRDefault="003D6A34" w:rsidP="007643EF">
            <w:pPr>
              <w:spacing w:after="60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A503CC">
              <w:rPr>
                <w:i/>
                <w:sz w:val="16"/>
              </w:rPr>
              <w:t>ПЗБД для ВЧ</w:t>
            </w:r>
            <w:r w:rsidRPr="00190679">
              <w:rPr>
                <w:i/>
                <w:noProof/>
                <w:sz w:val="16"/>
                <w:szCs w:val="16"/>
                <w:vertAlign w:val="superscript"/>
              </w:rPr>
              <w:t xml:space="preserve"> </w:t>
            </w:r>
            <w:r w:rsidRPr="006F0D14">
              <w:rPr>
                <w:noProof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D6A34" w:rsidRPr="00190679" w:rsidRDefault="003D6A34" w:rsidP="007643EF">
            <w:pPr>
              <w:tabs>
                <w:tab w:val="left" w:pos="1134"/>
              </w:tabs>
              <w:spacing w:after="60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A503CC">
              <w:rPr>
                <w:i/>
                <w:sz w:val="16"/>
              </w:rPr>
              <w:t>ПЗБД для CO</w:t>
            </w:r>
            <w:r w:rsidRPr="006F0D14">
              <w:rPr>
                <w:noProof/>
                <w:sz w:val="16"/>
                <w:szCs w:val="16"/>
                <w:vertAlign w:val="superscript"/>
              </w:rPr>
              <w:t xml:space="preserve"> 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6A34" w:rsidRPr="00190679" w:rsidRDefault="003D6A34" w:rsidP="007643EF">
            <w:pPr>
              <w:tabs>
                <w:tab w:val="left" w:pos="1134"/>
              </w:tabs>
              <w:spacing w:after="60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A503CC">
              <w:rPr>
                <w:i/>
                <w:sz w:val="16"/>
              </w:rPr>
              <w:t>КЭЭ</w:t>
            </w:r>
            <w:r w:rsidRPr="006F0D14">
              <w:rPr>
                <w:noProof/>
                <w:sz w:val="16"/>
                <w:szCs w:val="16"/>
                <w:vertAlign w:val="superscript"/>
              </w:rPr>
              <w:t xml:space="preserve">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6A34" w:rsidRPr="00190679" w:rsidRDefault="003D6A34" w:rsidP="007643EF">
            <w:pPr>
              <w:tabs>
                <w:tab w:val="left" w:pos="1134"/>
              </w:tabs>
              <w:spacing w:after="60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A503CC">
              <w:rPr>
                <w:i/>
                <w:sz w:val="16"/>
              </w:rPr>
              <w:t>Качество реагента</w:t>
            </w:r>
            <w:r w:rsidRPr="00190679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6A34" w:rsidRPr="008648FA" w:rsidRDefault="003D6A34" w:rsidP="007643EF">
            <w:pPr>
              <w:tabs>
                <w:tab w:val="left" w:pos="1134"/>
              </w:tabs>
              <w:spacing w:after="60" w:line="24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8648FA">
              <w:rPr>
                <w:i/>
                <w:sz w:val="16"/>
              </w:rPr>
              <w:t>Дополн</w:t>
            </w:r>
            <w:r w:rsidRPr="008648FA">
              <w:rPr>
                <w:i/>
                <w:sz w:val="16"/>
              </w:rPr>
              <w:t>и</w:t>
            </w:r>
            <w:r w:rsidRPr="008648FA">
              <w:rPr>
                <w:i/>
                <w:sz w:val="16"/>
              </w:rPr>
              <w:t>тельные контрольно-измерител</w:t>
            </w:r>
            <w:r w:rsidRPr="008648FA">
              <w:rPr>
                <w:i/>
                <w:sz w:val="16"/>
              </w:rPr>
              <w:t>ь</w:t>
            </w:r>
            <w:r w:rsidRPr="008648FA">
              <w:rPr>
                <w:i/>
                <w:sz w:val="16"/>
              </w:rPr>
              <w:t>ные устро</w:t>
            </w:r>
            <w:r w:rsidRPr="008648FA">
              <w:rPr>
                <w:i/>
                <w:sz w:val="16"/>
              </w:rPr>
              <w:t>й</w:t>
            </w:r>
            <w:r w:rsidRPr="008648FA">
              <w:rPr>
                <w:i/>
                <w:sz w:val="16"/>
              </w:rPr>
              <w:t>ства БД</w:t>
            </w:r>
            <w:r w:rsidRPr="006F0D14">
              <w:rPr>
                <w:noProof/>
                <w:sz w:val="16"/>
                <w:szCs w:val="16"/>
                <w:vertAlign w:val="superscript"/>
              </w:rPr>
              <w:t xml:space="preserve"> 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D6A34" w:rsidRPr="004161A5" w:rsidRDefault="003D6A34" w:rsidP="007643EF">
            <w:pPr>
              <w:spacing w:after="60" w:line="240" w:lineRule="auto"/>
              <w:jc w:val="center"/>
              <w:rPr>
                <w:b/>
                <w:i/>
                <w:noProof/>
                <w:sz w:val="16"/>
                <w:szCs w:val="16"/>
              </w:rPr>
            </w:pPr>
            <w:r w:rsidRPr="004161A5">
              <w:rPr>
                <w:b/>
                <w:i/>
                <w:noProof/>
                <w:sz w:val="16"/>
                <w:szCs w:val="16"/>
              </w:rPr>
              <w:t>Требования к пороговому значению уровня мощности</w:t>
            </w:r>
            <w:r w:rsidRPr="006F0D14">
              <w:rPr>
                <w:b/>
                <w:noProof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D6A34" w:rsidRPr="008648FA" w:rsidRDefault="003D6A34" w:rsidP="007643EF">
            <w:pPr>
              <w:tabs>
                <w:tab w:val="left" w:pos="1134"/>
              </w:tabs>
              <w:spacing w:after="60" w:line="240" w:lineRule="auto"/>
              <w:ind w:right="20"/>
              <w:jc w:val="center"/>
              <w:rPr>
                <w:i/>
                <w:noProof/>
                <w:sz w:val="16"/>
                <w:szCs w:val="16"/>
              </w:rPr>
            </w:pPr>
            <w:r w:rsidRPr="008648FA">
              <w:rPr>
                <w:i/>
                <w:sz w:val="16"/>
              </w:rPr>
              <w:t>Даты ввода в</w:t>
            </w:r>
            <w:r w:rsidRPr="00A503CC">
              <w:rPr>
                <w:i/>
                <w:sz w:val="16"/>
              </w:rPr>
              <w:t> </w:t>
            </w:r>
            <w:r w:rsidRPr="008648FA">
              <w:rPr>
                <w:i/>
                <w:sz w:val="16"/>
              </w:rPr>
              <w:t xml:space="preserve">действие: </w:t>
            </w:r>
            <w:r w:rsidRPr="008648FA">
              <w:rPr>
                <w:i/>
                <w:sz w:val="16"/>
              </w:rPr>
              <w:br/>
              <w:t>новые типы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D6A34" w:rsidRPr="008648FA" w:rsidRDefault="003D6A34" w:rsidP="007643EF">
            <w:pPr>
              <w:tabs>
                <w:tab w:val="left" w:pos="1134"/>
              </w:tabs>
              <w:spacing w:after="60" w:line="240" w:lineRule="auto"/>
              <w:jc w:val="center"/>
              <w:rPr>
                <w:b/>
                <w:bCs/>
                <w:i/>
                <w:noProof/>
                <w:sz w:val="16"/>
                <w:szCs w:val="16"/>
              </w:rPr>
            </w:pPr>
            <w:r w:rsidRPr="008648FA">
              <w:rPr>
                <w:b/>
                <w:bCs/>
                <w:i/>
                <w:sz w:val="16"/>
              </w:rPr>
              <w:t xml:space="preserve">Дата, начиная </w:t>
            </w:r>
            <w:r w:rsidR="00A856E3">
              <w:rPr>
                <w:b/>
                <w:bCs/>
                <w:i/>
                <w:sz w:val="16"/>
              </w:rPr>
              <w:br/>
            </w:r>
            <w:r w:rsidRPr="008648FA">
              <w:rPr>
                <w:b/>
                <w:bCs/>
                <w:i/>
                <w:sz w:val="16"/>
              </w:rPr>
              <w:t>с которой Договар</w:t>
            </w:r>
            <w:r w:rsidRPr="008648FA">
              <w:rPr>
                <w:b/>
                <w:bCs/>
                <w:i/>
                <w:sz w:val="16"/>
              </w:rPr>
              <w:t>и</w:t>
            </w:r>
            <w:r w:rsidRPr="008648FA">
              <w:rPr>
                <w:b/>
                <w:bCs/>
                <w:i/>
                <w:sz w:val="16"/>
              </w:rPr>
              <w:t>вающиеся стороны могут не принимать официальное утве</w:t>
            </w:r>
            <w:r w:rsidRPr="008648FA">
              <w:rPr>
                <w:b/>
                <w:bCs/>
                <w:i/>
                <w:sz w:val="16"/>
              </w:rPr>
              <w:t>р</w:t>
            </w:r>
            <w:r w:rsidRPr="008648FA">
              <w:rPr>
                <w:b/>
                <w:bCs/>
                <w:i/>
                <w:sz w:val="16"/>
              </w:rPr>
              <w:t>ждение типа</w:t>
            </w:r>
          </w:p>
        </w:tc>
      </w:tr>
      <w:tr w:rsidR="003D6A34" w:rsidRPr="00190679" w:rsidTr="007643EF"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left="5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noProof/>
                <w:sz w:val="18"/>
                <w:szCs w:val="18"/>
              </w:rPr>
              <w:t>A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9 10</w:t>
            </w:r>
          </w:p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left="5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noProof/>
                <w:sz w:val="18"/>
                <w:szCs w:val="18"/>
              </w:rPr>
              <w:t>B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 xml:space="preserve">Строка </w:t>
            </w:r>
            <w:r>
              <w:rPr>
                <w:sz w:val="18"/>
                <w:szCs w:val="18"/>
              </w:rPr>
              <w:t>«</w:t>
            </w:r>
            <w:r w:rsidRPr="00AC21F9">
              <w:rPr>
                <w:sz w:val="18"/>
                <w:szCs w:val="18"/>
              </w:rPr>
              <w:t>период ввода в действие</w:t>
            </w:r>
            <w:r>
              <w:rPr>
                <w:sz w:val="18"/>
                <w:szCs w:val="18"/>
              </w:rPr>
              <w:t>»</w:t>
            </w:r>
            <w:r w:rsidRPr="00AC21F9">
              <w:rPr>
                <w:sz w:val="18"/>
                <w:szCs w:val="18"/>
              </w:rPr>
              <w:t xml:space="preserve"> в таблицах 1 и 2 приложения 9A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spacing w:before="20" w:after="20" w:line="240" w:lineRule="auto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AC21F9">
              <w:rPr>
                <w:sz w:val="18"/>
                <w:szCs w:val="18"/>
              </w:rPr>
              <w:t>Мониторинг эффективности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Неприменимо</w:t>
            </w:r>
            <w:r w:rsidRPr="00AC21F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Период ввода в действие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AC21F9">
              <w:rPr>
                <w:sz w:val="18"/>
                <w:szCs w:val="18"/>
              </w:rPr>
              <w:t>Период ввода в действие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Неприм</w:t>
            </w:r>
            <w:r w:rsidRPr="00AC21F9">
              <w:rPr>
                <w:sz w:val="18"/>
                <w:szCs w:val="18"/>
              </w:rPr>
              <w:t>е</w:t>
            </w:r>
            <w:r w:rsidRPr="00AC21F9">
              <w:rPr>
                <w:sz w:val="18"/>
                <w:szCs w:val="18"/>
              </w:rPr>
              <w:t>нимо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noProof/>
                <w:sz w:val="18"/>
                <w:szCs w:val="18"/>
              </w:rPr>
              <w:t>20%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right="20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Дата вступления в силу поправок серии 06 к Прав</w:t>
            </w:r>
            <w:r w:rsidRPr="00AC21F9">
              <w:rPr>
                <w:sz w:val="18"/>
                <w:szCs w:val="18"/>
              </w:rPr>
              <w:t>и</w:t>
            </w:r>
            <w:r w:rsidRPr="00AC21F9">
              <w:rPr>
                <w:sz w:val="18"/>
                <w:szCs w:val="18"/>
              </w:rPr>
              <w:t>лам № 49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>1 сентября 2015 года</w:t>
            </w:r>
            <w:r w:rsidRPr="00AC21F9">
              <w:rPr>
                <w:b/>
                <w:bCs/>
                <w:noProof/>
                <w:sz w:val="18"/>
                <w:szCs w:val="18"/>
                <w:vertAlign w:val="superscript"/>
              </w:rPr>
              <w:t>9</w:t>
            </w:r>
          </w:p>
          <w:p w:rsidR="003D6A34" w:rsidRPr="00AC21F9" w:rsidRDefault="006F0D1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3D6A34" w:rsidRPr="00AC21F9">
              <w:rPr>
                <w:b/>
                <w:bCs/>
                <w:sz w:val="18"/>
                <w:szCs w:val="18"/>
              </w:rPr>
              <w:t>1 декабря 2016 года</w:t>
            </w:r>
            <w:r w:rsidR="003D6A34" w:rsidRPr="00AC21F9">
              <w:rPr>
                <w:b/>
                <w:noProof/>
                <w:sz w:val="18"/>
                <w:szCs w:val="18"/>
                <w:vertAlign w:val="superscript"/>
              </w:rPr>
              <w:t>10</w:t>
            </w:r>
          </w:p>
        </w:tc>
      </w:tr>
      <w:tr w:rsidR="003D6A34" w:rsidRPr="00190679" w:rsidTr="007643EF"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left="5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noProof/>
                <w:sz w:val="18"/>
                <w:szCs w:val="18"/>
              </w:rPr>
              <w:t>B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 xml:space="preserve">Строка </w:t>
            </w:r>
            <w:r>
              <w:rPr>
                <w:sz w:val="18"/>
                <w:szCs w:val="18"/>
              </w:rPr>
              <w:t>«</w:t>
            </w:r>
            <w:r w:rsidRPr="00AC21F9">
              <w:rPr>
                <w:sz w:val="18"/>
                <w:szCs w:val="18"/>
              </w:rPr>
              <w:t>период ввода в действие</w:t>
            </w:r>
            <w:r>
              <w:rPr>
                <w:sz w:val="18"/>
                <w:szCs w:val="18"/>
              </w:rPr>
              <w:t>»</w:t>
            </w:r>
            <w:r w:rsidRPr="00AC21F9">
              <w:rPr>
                <w:sz w:val="18"/>
                <w:szCs w:val="18"/>
              </w:rPr>
              <w:t xml:space="preserve"> в таблицах 1 и 2 приложения 9A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 xml:space="preserve">Строка </w:t>
            </w:r>
            <w:r>
              <w:rPr>
                <w:sz w:val="18"/>
                <w:szCs w:val="18"/>
              </w:rPr>
              <w:t>«</w:t>
            </w:r>
            <w:r w:rsidRPr="00AC21F9">
              <w:rPr>
                <w:sz w:val="18"/>
                <w:szCs w:val="18"/>
              </w:rPr>
              <w:t>период ввода в де</w:t>
            </w:r>
            <w:r w:rsidRPr="00AC21F9">
              <w:rPr>
                <w:sz w:val="18"/>
                <w:szCs w:val="18"/>
              </w:rPr>
              <w:t>й</w:t>
            </w:r>
            <w:r w:rsidRPr="00AC21F9">
              <w:rPr>
                <w:sz w:val="18"/>
                <w:szCs w:val="18"/>
              </w:rPr>
              <w:t>ствие</w:t>
            </w:r>
            <w:r>
              <w:rPr>
                <w:sz w:val="18"/>
                <w:szCs w:val="18"/>
              </w:rPr>
              <w:t>»</w:t>
            </w:r>
            <w:r w:rsidRPr="00AC21F9">
              <w:rPr>
                <w:sz w:val="18"/>
                <w:szCs w:val="18"/>
              </w:rPr>
              <w:t xml:space="preserve"> в табл</w:t>
            </w:r>
            <w:r w:rsidRPr="00AC21F9">
              <w:rPr>
                <w:sz w:val="18"/>
                <w:szCs w:val="18"/>
              </w:rPr>
              <w:t>и</w:t>
            </w:r>
            <w:r w:rsidRPr="00AC21F9">
              <w:rPr>
                <w:sz w:val="18"/>
                <w:szCs w:val="18"/>
              </w:rPr>
              <w:t>це 2 прилож</w:t>
            </w:r>
            <w:r w:rsidRPr="00AC21F9">
              <w:rPr>
                <w:sz w:val="18"/>
                <w:szCs w:val="18"/>
              </w:rPr>
              <w:t>е</w:t>
            </w:r>
            <w:r w:rsidRPr="00AC21F9">
              <w:rPr>
                <w:sz w:val="18"/>
                <w:szCs w:val="18"/>
              </w:rPr>
              <w:t>ния 9A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Неприм</w:t>
            </w:r>
            <w:r w:rsidRPr="00AC21F9">
              <w:rPr>
                <w:sz w:val="18"/>
                <w:szCs w:val="18"/>
              </w:rPr>
              <w:t>е</w:t>
            </w:r>
            <w:r w:rsidRPr="00AC21F9">
              <w:rPr>
                <w:sz w:val="18"/>
                <w:szCs w:val="18"/>
              </w:rPr>
              <w:t>нимо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AC21F9">
              <w:rPr>
                <w:sz w:val="18"/>
                <w:szCs w:val="18"/>
              </w:rPr>
              <w:t>Период ввода в действие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Неприм</w:t>
            </w:r>
            <w:r w:rsidRPr="00AC21F9">
              <w:rPr>
                <w:sz w:val="18"/>
                <w:szCs w:val="18"/>
              </w:rPr>
              <w:t>е</w:t>
            </w:r>
            <w:r w:rsidRPr="00AC21F9">
              <w:rPr>
                <w:sz w:val="18"/>
                <w:szCs w:val="18"/>
              </w:rPr>
              <w:t>нимо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noProof/>
                <w:sz w:val="18"/>
                <w:szCs w:val="18"/>
              </w:rPr>
              <w:t>20%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right="20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1 сентября 2014 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>31 декабря 2016 года</w:t>
            </w:r>
          </w:p>
        </w:tc>
      </w:tr>
      <w:tr w:rsidR="003D6A34" w:rsidRPr="00190679" w:rsidTr="007643EF"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left="5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noProof/>
                <w:sz w:val="18"/>
                <w:szCs w:val="18"/>
              </w:rPr>
              <w:t>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 xml:space="preserve">Строка </w:t>
            </w:r>
            <w:r>
              <w:rPr>
                <w:sz w:val="18"/>
                <w:szCs w:val="18"/>
              </w:rPr>
              <w:t>«</w:t>
            </w:r>
            <w:r w:rsidRPr="00AC21F9">
              <w:rPr>
                <w:sz w:val="18"/>
                <w:szCs w:val="18"/>
              </w:rPr>
              <w:t>общие треб</w:t>
            </w:r>
            <w:r w:rsidRPr="00AC21F9">
              <w:rPr>
                <w:sz w:val="18"/>
                <w:szCs w:val="18"/>
              </w:rPr>
              <w:t>о</w:t>
            </w:r>
            <w:r w:rsidRPr="00AC21F9">
              <w:rPr>
                <w:sz w:val="18"/>
                <w:szCs w:val="18"/>
              </w:rPr>
              <w:t>вания</w:t>
            </w:r>
            <w:r>
              <w:rPr>
                <w:sz w:val="18"/>
                <w:szCs w:val="18"/>
              </w:rPr>
              <w:t>»</w:t>
            </w:r>
            <w:r w:rsidRPr="00AC21F9">
              <w:rPr>
                <w:sz w:val="18"/>
                <w:szCs w:val="18"/>
              </w:rPr>
              <w:t xml:space="preserve"> в таблицах 1 и 2 приложения 9A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 xml:space="preserve">Строка </w:t>
            </w:r>
            <w:r>
              <w:rPr>
                <w:sz w:val="18"/>
                <w:szCs w:val="18"/>
              </w:rPr>
              <w:t>«</w:t>
            </w:r>
            <w:r w:rsidRPr="00AC21F9">
              <w:rPr>
                <w:sz w:val="18"/>
                <w:szCs w:val="18"/>
              </w:rPr>
              <w:t>общие требования</w:t>
            </w:r>
            <w:r>
              <w:rPr>
                <w:sz w:val="18"/>
                <w:szCs w:val="18"/>
              </w:rPr>
              <w:t>»</w:t>
            </w:r>
            <w:r w:rsidRPr="00AC21F9">
              <w:rPr>
                <w:sz w:val="18"/>
                <w:szCs w:val="18"/>
              </w:rPr>
              <w:t xml:space="preserve"> в таблице 1 пр</w:t>
            </w:r>
            <w:r w:rsidRPr="00AC21F9">
              <w:rPr>
                <w:sz w:val="18"/>
                <w:szCs w:val="18"/>
              </w:rPr>
              <w:t>и</w:t>
            </w:r>
            <w:r w:rsidRPr="00AC21F9">
              <w:rPr>
                <w:sz w:val="18"/>
                <w:szCs w:val="18"/>
              </w:rPr>
              <w:t>ложения 9A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 xml:space="preserve">Строка </w:t>
            </w:r>
            <w:r>
              <w:rPr>
                <w:sz w:val="18"/>
                <w:szCs w:val="18"/>
              </w:rPr>
              <w:t>«</w:t>
            </w:r>
            <w:r w:rsidRPr="00AC21F9">
              <w:rPr>
                <w:sz w:val="18"/>
                <w:szCs w:val="18"/>
              </w:rPr>
              <w:t>общие требования</w:t>
            </w:r>
            <w:r>
              <w:rPr>
                <w:sz w:val="18"/>
                <w:szCs w:val="18"/>
              </w:rPr>
              <w:t>»</w:t>
            </w:r>
            <w:r w:rsidRPr="00AC21F9">
              <w:rPr>
                <w:sz w:val="18"/>
                <w:szCs w:val="18"/>
              </w:rPr>
              <w:t xml:space="preserve"> в таблице 2 пр</w:t>
            </w:r>
            <w:r w:rsidRPr="00AC21F9">
              <w:rPr>
                <w:sz w:val="18"/>
                <w:szCs w:val="18"/>
              </w:rPr>
              <w:t>и</w:t>
            </w:r>
            <w:r w:rsidRPr="00AC21F9">
              <w:rPr>
                <w:sz w:val="18"/>
                <w:szCs w:val="18"/>
              </w:rPr>
              <w:t>ложения 9A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Общие требова</w:t>
            </w:r>
            <w:r>
              <w:rPr>
                <w:sz w:val="18"/>
                <w:szCs w:val="18"/>
              </w:rPr>
              <w:t>-</w:t>
            </w:r>
            <w:r w:rsidRPr="00AC21F9">
              <w:rPr>
                <w:sz w:val="18"/>
                <w:szCs w:val="18"/>
              </w:rPr>
              <w:t>ния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AC21F9">
              <w:rPr>
                <w:sz w:val="18"/>
                <w:szCs w:val="18"/>
              </w:rPr>
              <w:t>Общие требова</w:t>
            </w:r>
            <w:r>
              <w:rPr>
                <w:sz w:val="18"/>
                <w:szCs w:val="18"/>
              </w:rPr>
              <w:t>-</w:t>
            </w:r>
            <w:r w:rsidRPr="00AC21F9">
              <w:rPr>
                <w:sz w:val="18"/>
                <w:szCs w:val="18"/>
              </w:rPr>
              <w:t>ния</w:t>
            </w:r>
            <w:r w:rsidRPr="00AC21F9">
              <w:rPr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noProof/>
                <w:sz w:val="18"/>
                <w:szCs w:val="18"/>
              </w:rPr>
              <w:t>20%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right="20"/>
              <w:jc w:val="center"/>
              <w:rPr>
                <w:noProof/>
                <w:sz w:val="18"/>
                <w:szCs w:val="18"/>
              </w:rPr>
            </w:pPr>
            <w:r w:rsidRPr="00AC21F9">
              <w:rPr>
                <w:sz w:val="18"/>
                <w:szCs w:val="18"/>
              </w:rPr>
              <w:t>31 декабря 2015 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noProof/>
                <w:sz w:val="18"/>
                <w:szCs w:val="18"/>
              </w:rPr>
              <w:t xml:space="preserve">31 </w:t>
            </w:r>
            <w:r>
              <w:rPr>
                <w:b/>
                <w:noProof/>
                <w:sz w:val="18"/>
                <w:szCs w:val="18"/>
              </w:rPr>
              <w:t>августа</w:t>
            </w:r>
            <w:r w:rsidRPr="00AC21F9">
              <w:rPr>
                <w:b/>
                <w:noProof/>
                <w:sz w:val="18"/>
                <w:szCs w:val="18"/>
              </w:rPr>
              <w:br/>
              <w:t>2019</w:t>
            </w:r>
            <w:r>
              <w:rPr>
                <w:b/>
                <w:noProof/>
                <w:sz w:val="18"/>
                <w:szCs w:val="18"/>
              </w:rPr>
              <w:t xml:space="preserve"> года</w:t>
            </w:r>
          </w:p>
        </w:tc>
      </w:tr>
      <w:tr w:rsidR="003D6A34" w:rsidRPr="00190679" w:rsidTr="007643EF"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left="5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noProof/>
                <w:sz w:val="18"/>
                <w:szCs w:val="18"/>
              </w:rPr>
              <w:t>D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 xml:space="preserve">Строка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AC21F9">
              <w:rPr>
                <w:b/>
                <w:bCs/>
                <w:sz w:val="18"/>
                <w:szCs w:val="18"/>
              </w:rPr>
              <w:t>общие треб</w:t>
            </w:r>
            <w:r w:rsidRPr="00AC21F9">
              <w:rPr>
                <w:b/>
                <w:bCs/>
                <w:sz w:val="18"/>
                <w:szCs w:val="18"/>
              </w:rPr>
              <w:t>о</w:t>
            </w:r>
            <w:r w:rsidRPr="00AC21F9">
              <w:rPr>
                <w:b/>
                <w:bCs/>
                <w:sz w:val="18"/>
                <w:szCs w:val="18"/>
              </w:rPr>
              <w:t>вания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AC21F9">
              <w:rPr>
                <w:b/>
                <w:bCs/>
                <w:sz w:val="18"/>
                <w:szCs w:val="18"/>
              </w:rPr>
              <w:t xml:space="preserve"> в таблицах 1 и 2 приложения 9A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spacing w:before="20" w:after="20" w:line="24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 xml:space="preserve">Строка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AC21F9">
              <w:rPr>
                <w:b/>
                <w:bCs/>
                <w:sz w:val="18"/>
                <w:szCs w:val="18"/>
              </w:rPr>
              <w:t>общие требования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AC21F9">
              <w:rPr>
                <w:b/>
                <w:bCs/>
                <w:sz w:val="18"/>
                <w:szCs w:val="18"/>
              </w:rPr>
              <w:t xml:space="preserve"> в таблице 1 пр</w:t>
            </w:r>
            <w:r w:rsidRPr="00AC21F9">
              <w:rPr>
                <w:b/>
                <w:bCs/>
                <w:sz w:val="18"/>
                <w:szCs w:val="18"/>
              </w:rPr>
              <w:t>и</w:t>
            </w:r>
            <w:r w:rsidRPr="00AC21F9">
              <w:rPr>
                <w:b/>
                <w:bCs/>
                <w:sz w:val="18"/>
                <w:szCs w:val="18"/>
              </w:rPr>
              <w:t>ложения 9A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 xml:space="preserve">Строка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AC21F9">
              <w:rPr>
                <w:b/>
                <w:bCs/>
                <w:sz w:val="18"/>
                <w:szCs w:val="18"/>
              </w:rPr>
              <w:t>общие требования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AC21F9">
              <w:rPr>
                <w:b/>
                <w:bCs/>
                <w:sz w:val="18"/>
                <w:szCs w:val="18"/>
              </w:rPr>
              <w:t xml:space="preserve"> в таблице 2 приложения 9A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>Общие требов</w:t>
            </w:r>
            <w:r w:rsidRPr="00AC21F9">
              <w:rPr>
                <w:b/>
                <w:bCs/>
                <w:sz w:val="18"/>
                <w:szCs w:val="18"/>
              </w:rPr>
              <w:t>а</w:t>
            </w:r>
            <w:r w:rsidRPr="00AC21F9">
              <w:rPr>
                <w:b/>
                <w:bCs/>
                <w:sz w:val="18"/>
                <w:szCs w:val="18"/>
              </w:rPr>
              <w:t>ния</w:t>
            </w:r>
            <w:r w:rsidRPr="00AC21F9">
              <w:rPr>
                <w:b/>
                <w:noProof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  <w:vertAlign w:val="superscript"/>
              </w:rPr>
            </w:pPr>
            <w:r w:rsidRPr="00AC21F9">
              <w:rPr>
                <w:b/>
                <w:bCs/>
                <w:sz w:val="18"/>
                <w:szCs w:val="18"/>
              </w:rPr>
              <w:t>Общие требов</w:t>
            </w:r>
            <w:r w:rsidRPr="00AC21F9">
              <w:rPr>
                <w:b/>
                <w:bCs/>
                <w:sz w:val="18"/>
                <w:szCs w:val="18"/>
              </w:rPr>
              <w:t>а</w:t>
            </w:r>
            <w:r w:rsidRPr="00AC21F9">
              <w:rPr>
                <w:b/>
                <w:bCs/>
                <w:sz w:val="18"/>
                <w:szCs w:val="18"/>
              </w:rPr>
              <w:t>ния</w:t>
            </w:r>
            <w:r w:rsidRPr="00AC21F9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C21F9">
              <w:rPr>
                <w:b/>
                <w:noProof/>
                <w:sz w:val="18"/>
                <w:szCs w:val="18"/>
              </w:rPr>
              <w:t>10%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ind w:right="2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C21F9">
              <w:rPr>
                <w:b/>
                <w:bCs/>
                <w:sz w:val="18"/>
                <w:szCs w:val="18"/>
              </w:rPr>
              <w:t>1 сентября 2018 года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D6A34" w:rsidRPr="00AC21F9" w:rsidRDefault="003D6A34" w:rsidP="007643EF">
            <w:pPr>
              <w:tabs>
                <w:tab w:val="left" w:pos="1134"/>
              </w:tabs>
              <w:spacing w:before="20" w:after="2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3D6A34" w:rsidRPr="00F45E53" w:rsidRDefault="003D6A34" w:rsidP="003D6A34">
      <w:pPr>
        <w:tabs>
          <w:tab w:val="left" w:pos="1134"/>
        </w:tabs>
        <w:autoSpaceDE w:val="0"/>
        <w:autoSpaceDN w:val="0"/>
        <w:adjustRightInd w:val="0"/>
        <w:spacing w:before="40" w:line="240" w:lineRule="auto"/>
        <w:rPr>
          <w:sz w:val="16"/>
          <w:szCs w:val="16"/>
          <w:lang w:eastAsia="en-GB"/>
        </w:rPr>
      </w:pPr>
      <w:r w:rsidRPr="00F45E53">
        <w:rPr>
          <w:i/>
          <w:sz w:val="16"/>
          <w:szCs w:val="16"/>
        </w:rPr>
        <w:t>Примечания: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1</w:t>
      </w:r>
      <w:r w:rsidRPr="00F45E53">
        <w:rPr>
          <w:sz w:val="16"/>
          <w:szCs w:val="16"/>
        </w:rPr>
        <w:t xml:space="preserve"> </w:t>
      </w:r>
      <w:r w:rsidR="00A856E3">
        <w:rPr>
          <w:sz w:val="16"/>
          <w:szCs w:val="16"/>
        </w:rPr>
        <w:t xml:space="preserve"> </w:t>
      </w:r>
      <w:r w:rsidRPr="00F45E53">
        <w:rPr>
          <w:sz w:val="16"/>
          <w:szCs w:val="16"/>
        </w:rPr>
        <w:t>Требования к мониторингу «ПЗБД для NO</w:t>
      </w:r>
      <w:r w:rsidRPr="00DF0AF9">
        <w:rPr>
          <w:sz w:val="16"/>
          <w:szCs w:val="16"/>
          <w:vertAlign w:val="subscript"/>
        </w:rPr>
        <w:t>x</w:t>
      </w:r>
      <w:r w:rsidRPr="00F45E53">
        <w:rPr>
          <w:sz w:val="16"/>
          <w:szCs w:val="16"/>
        </w:rPr>
        <w:t>», изложенные в таблице 1 приложения 9A для двигателей с воспламенением от сжатия и двухтопливных двигателей, а также оснащенных такими двигателями транспортных средств, и в таблице 2 приложения 9A для двигателей с принудительным зажиганием и оснащенных такими двигателями транспортных средств.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2</w:t>
      </w:r>
      <w:r w:rsidRPr="00F45E53">
        <w:rPr>
          <w:sz w:val="16"/>
          <w:szCs w:val="16"/>
        </w:rPr>
        <w:t xml:space="preserve"> </w:t>
      </w:r>
      <w:r w:rsidR="00A856E3">
        <w:rPr>
          <w:sz w:val="16"/>
          <w:szCs w:val="16"/>
        </w:rPr>
        <w:t xml:space="preserve"> </w:t>
      </w:r>
      <w:r w:rsidRPr="00F45E53">
        <w:rPr>
          <w:sz w:val="16"/>
          <w:szCs w:val="16"/>
        </w:rPr>
        <w:t>Требования к мониторингу «ПЗБД для ВЧ», изложенные в таблице 1 приложения 9A для двигателей с воспламенением от сжатия и двухтопливных двигателей, а также оснащенных такими двигателями транспортных средств.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3</w:t>
      </w:r>
      <w:r w:rsidRPr="00F45E53">
        <w:rPr>
          <w:sz w:val="16"/>
          <w:szCs w:val="16"/>
        </w:rPr>
        <w:t xml:space="preserve">  Требования к «мониторингу эффективности», изложенные в пункте 2.3.2.2 приложения 9A.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4</w:t>
      </w:r>
      <w:r w:rsidRPr="00F45E53">
        <w:rPr>
          <w:sz w:val="16"/>
          <w:szCs w:val="16"/>
        </w:rPr>
        <w:t xml:space="preserve">  Требования к качеству реагента в «период ввода в действие», изложенные в пункте 7.1.1.1 приложения 11.</w:t>
      </w:r>
    </w:p>
    <w:p w:rsidR="003D6A34" w:rsidRPr="00F45E53" w:rsidRDefault="003D6A34" w:rsidP="009D42B2">
      <w:pPr>
        <w:tabs>
          <w:tab w:val="left" w:pos="142"/>
          <w:tab w:val="left" w:pos="1134"/>
        </w:tabs>
        <w:ind w:left="42" w:right="75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5</w:t>
      </w:r>
      <w:r w:rsidRPr="00F45E53">
        <w:rPr>
          <w:sz w:val="16"/>
          <w:szCs w:val="16"/>
        </w:rPr>
        <w:t xml:space="preserve">  «Общие» требования к качеству реагента, изложенные в пункте 7.1.1 приложения 11.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6</w:t>
      </w:r>
      <w:r w:rsidRPr="00F45E53">
        <w:rPr>
          <w:sz w:val="16"/>
          <w:szCs w:val="16"/>
        </w:rPr>
        <w:t xml:space="preserve"> </w:t>
      </w:r>
      <w:r w:rsidR="00A856E3">
        <w:rPr>
          <w:sz w:val="16"/>
          <w:szCs w:val="16"/>
        </w:rPr>
        <w:t xml:space="preserve"> </w:t>
      </w:r>
      <w:r w:rsidRPr="00F45E53">
        <w:rPr>
          <w:sz w:val="16"/>
          <w:szCs w:val="16"/>
        </w:rPr>
        <w:t>Требования к мониторингу «ПЗБД для CO», изложенные в таблице 2 приложения 9A для двигателей с принудительным зажиганием и оснащенных такими двигателями транспортных средств.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7</w:t>
      </w:r>
      <w:r w:rsidRPr="00F45E53">
        <w:rPr>
          <w:sz w:val="16"/>
          <w:szCs w:val="16"/>
        </w:rPr>
        <w:t xml:space="preserve">  За исключением подтверждения, требуемого в соответствии с пунктом 6.4.1 приложения 9A.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8</w:t>
      </w:r>
      <w:r w:rsidRPr="00F45E53">
        <w:rPr>
          <w:sz w:val="16"/>
          <w:szCs w:val="16"/>
        </w:rPr>
        <w:t xml:space="preserve">  Включая подтверждение, требуемое в соответствии с пунктом 6.4.1 приложения 9A.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9</w:t>
      </w:r>
      <w:r w:rsidRPr="00F45E53">
        <w:rPr>
          <w:sz w:val="16"/>
          <w:szCs w:val="16"/>
        </w:rPr>
        <w:t xml:space="preserve">  Для двигателей с принудительным зажиганием и оснащенных такими двигателями транспортных средств.</w:t>
      </w:r>
    </w:p>
    <w:p w:rsidR="003D6A34" w:rsidRPr="00F45E53" w:rsidRDefault="003D6A34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 w:rsidRPr="00F45E53">
        <w:rPr>
          <w:sz w:val="16"/>
          <w:szCs w:val="16"/>
        </w:rPr>
        <w:tab/>
      </w:r>
      <w:r w:rsidRPr="00F45E53">
        <w:rPr>
          <w:sz w:val="16"/>
          <w:szCs w:val="16"/>
          <w:vertAlign w:val="superscript"/>
        </w:rPr>
        <w:t>10</w:t>
      </w:r>
      <w:r w:rsidRPr="00F45E53">
        <w:rPr>
          <w:sz w:val="16"/>
          <w:szCs w:val="16"/>
        </w:rPr>
        <w:t xml:space="preserve"> Для двигателей с воспламенением от сжатия и двухтопливных двигателей, а также оснащенных такими двигателями транспортных средств.</w:t>
      </w:r>
    </w:p>
    <w:p w:rsidR="003D6A34" w:rsidRPr="00F45E53" w:rsidRDefault="00A856E3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>
        <w:rPr>
          <w:sz w:val="16"/>
          <w:szCs w:val="16"/>
          <w:vertAlign w:val="superscript"/>
        </w:rPr>
        <w:tab/>
      </w:r>
      <w:r w:rsidR="003D6A34" w:rsidRPr="00F45E53">
        <w:rPr>
          <w:sz w:val="16"/>
          <w:szCs w:val="16"/>
          <w:vertAlign w:val="superscript"/>
        </w:rPr>
        <w:t xml:space="preserve">11  </w:t>
      </w:r>
      <w:r w:rsidR="003D6A34" w:rsidRPr="00F45E53">
        <w:rPr>
          <w:sz w:val="16"/>
          <w:szCs w:val="16"/>
        </w:rPr>
        <w:t>Применимо только к  двигателям с принудительным зажиганием и оснащенным такими двигателями транспортным средствам.</w:t>
      </w:r>
    </w:p>
    <w:p w:rsidR="003D6A34" w:rsidRPr="00F45E53" w:rsidRDefault="00A856E3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>
        <w:rPr>
          <w:sz w:val="16"/>
          <w:szCs w:val="16"/>
          <w:vertAlign w:val="superscript"/>
        </w:rPr>
        <w:tab/>
      </w:r>
      <w:r w:rsidR="003D6A34" w:rsidRPr="00F45E53">
        <w:rPr>
          <w:sz w:val="16"/>
          <w:szCs w:val="16"/>
          <w:vertAlign w:val="superscript"/>
        </w:rPr>
        <w:t xml:space="preserve">12  </w:t>
      </w:r>
      <w:r w:rsidR="003D6A34" w:rsidRPr="00F45E53">
        <w:rPr>
          <w:sz w:val="16"/>
          <w:szCs w:val="16"/>
        </w:rPr>
        <w:t>«Дополнительные положения, касающиеся требований к мониторингу», изложенные в пункте 2.3.1.2 приложения 9A.</w:t>
      </w:r>
    </w:p>
    <w:p w:rsidR="003D6A34" w:rsidRPr="00F45E53" w:rsidRDefault="00A856E3" w:rsidP="009D42B2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>
        <w:rPr>
          <w:sz w:val="16"/>
          <w:szCs w:val="16"/>
          <w:vertAlign w:val="superscript"/>
        </w:rPr>
        <w:tab/>
      </w:r>
      <w:r w:rsidR="003D6A34" w:rsidRPr="00F45E53">
        <w:rPr>
          <w:sz w:val="16"/>
          <w:szCs w:val="16"/>
          <w:vertAlign w:val="superscript"/>
        </w:rPr>
        <w:t xml:space="preserve">13  </w:t>
      </w:r>
      <w:r w:rsidR="003D6A34" w:rsidRPr="00F45E53">
        <w:rPr>
          <w:sz w:val="16"/>
          <w:szCs w:val="16"/>
        </w:rPr>
        <w:t>Свойства КЭЭ изложены в приложениях 9A и 9C к настоящим Правилам. КЭЭ не применяется к двигателям с принудительным зажиганием.</w:t>
      </w:r>
    </w:p>
    <w:p w:rsidR="00B25520" w:rsidRDefault="00A856E3" w:rsidP="00A856E3">
      <w:pPr>
        <w:tabs>
          <w:tab w:val="left" w:pos="142"/>
          <w:tab w:val="left" w:pos="1134"/>
        </w:tabs>
        <w:spacing w:line="200" w:lineRule="atLeast"/>
        <w:ind w:left="40" w:right="74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ab/>
      </w:r>
      <w:r w:rsidR="003D6A34" w:rsidRPr="00F45E53">
        <w:rPr>
          <w:b/>
          <w:sz w:val="16"/>
          <w:szCs w:val="16"/>
          <w:vertAlign w:val="superscript"/>
        </w:rPr>
        <w:t xml:space="preserve">14 </w:t>
      </w:r>
      <w:bookmarkStart w:id="9" w:name="OLE_LINK15"/>
      <w:bookmarkStart w:id="10" w:name="OLE_LINK16"/>
      <w:r w:rsidR="003D6A34" w:rsidRPr="00F45E53">
        <w:rPr>
          <w:b/>
          <w:sz w:val="16"/>
          <w:szCs w:val="16"/>
          <w:vertAlign w:val="superscript"/>
        </w:rPr>
        <w:t xml:space="preserve"> </w:t>
      </w:r>
      <w:r w:rsidR="003D6A34" w:rsidRPr="00F45E53">
        <w:rPr>
          <w:b/>
          <w:sz w:val="16"/>
          <w:szCs w:val="16"/>
        </w:rPr>
        <w:t xml:space="preserve">Требования к </w:t>
      </w:r>
      <w:bookmarkStart w:id="11" w:name="OLE_LINK17"/>
      <w:bookmarkStart w:id="12" w:name="OLE_LINK18"/>
      <w:r w:rsidR="003D6A34" w:rsidRPr="00F45E53">
        <w:rPr>
          <w:b/>
          <w:bCs/>
          <w:noProof/>
          <w:sz w:val="16"/>
          <w:szCs w:val="16"/>
        </w:rPr>
        <w:t>ПСИВ</w:t>
      </w:r>
      <w:bookmarkEnd w:id="11"/>
      <w:bookmarkEnd w:id="12"/>
      <w:r w:rsidR="003D6A34" w:rsidRPr="00F45E53">
        <w:rPr>
          <w:b/>
          <w:sz w:val="16"/>
          <w:szCs w:val="16"/>
        </w:rPr>
        <w:t xml:space="preserve"> изложены в </w:t>
      </w:r>
      <w:r w:rsidR="003D6A34" w:rsidRPr="009407DD">
        <w:rPr>
          <w:b/>
          <w:sz w:val="16"/>
          <w:szCs w:val="16"/>
        </w:rPr>
        <w:t>добавлении 1 к приложению</w:t>
      </w:r>
      <w:bookmarkEnd w:id="9"/>
      <w:bookmarkEnd w:id="10"/>
      <w:r w:rsidR="003D6A34" w:rsidRPr="00F45E53">
        <w:rPr>
          <w:b/>
          <w:sz w:val="16"/>
          <w:szCs w:val="16"/>
        </w:rPr>
        <w:t xml:space="preserve"> 8</w:t>
      </w:r>
      <w:r w:rsidR="003D6A34" w:rsidRPr="00F45E53">
        <w:rPr>
          <w:sz w:val="16"/>
          <w:szCs w:val="16"/>
        </w:rPr>
        <w:t>»</w:t>
      </w:r>
      <w:r w:rsidR="006250C4">
        <w:rPr>
          <w:sz w:val="16"/>
          <w:szCs w:val="16"/>
        </w:rPr>
        <w:t>.</w:t>
      </w:r>
    </w:p>
    <w:p w:rsidR="00B33C01" w:rsidRDefault="00B33C01" w:rsidP="003D6A34">
      <w:pPr>
        <w:spacing w:line="240" w:lineRule="auto"/>
        <w:sectPr w:rsidR="00B33C01" w:rsidSect="00B2552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p w:rsidR="007643EF" w:rsidRPr="007643EF" w:rsidRDefault="007643EF" w:rsidP="007643EF">
      <w:pPr>
        <w:pStyle w:val="SingleTxtGR"/>
        <w:rPr>
          <w:i/>
        </w:rPr>
      </w:pPr>
      <w:r w:rsidRPr="007643EF">
        <w:rPr>
          <w:i/>
        </w:rPr>
        <w:t>Приложение 8,</w:t>
      </w:r>
    </w:p>
    <w:p w:rsidR="007643EF" w:rsidRPr="007643EF" w:rsidRDefault="007643EF" w:rsidP="007643EF">
      <w:pPr>
        <w:pStyle w:val="SingleTxtGR"/>
      </w:pPr>
      <w:r w:rsidRPr="007643EF">
        <w:rPr>
          <w:i/>
        </w:rPr>
        <w:t xml:space="preserve">Пункт 2.1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2.1</w:t>
      </w:r>
      <w:r w:rsidR="007643EF" w:rsidRPr="007643EF">
        <w:tab/>
        <w:t>Соответствие находящихся в эксплуатации транспортных средств или двигателей, относящихся к данному семейству двигателей, подтверждается посредством проведения испытаний транспортных средств на дороге в обычных режимах управления, условиях и при обычных полезных нагрузках. Испытание на соответствие эксплу</w:t>
      </w:r>
      <w:r w:rsidR="007643EF" w:rsidRPr="007643EF">
        <w:t>а</w:t>
      </w:r>
      <w:r w:rsidR="007643EF" w:rsidRPr="007643EF">
        <w:t>тационным требованиям должно быть репрезентативным для тех транспортных средств, которые эксплуатируются на дорогах в р</w:t>
      </w:r>
      <w:r w:rsidR="007643EF" w:rsidRPr="007643EF">
        <w:t>е</w:t>
      </w:r>
      <w:r w:rsidR="007643EF" w:rsidRPr="007643EF">
        <w:t xml:space="preserve">альной ситуации в условиях нормальной </w:t>
      </w:r>
      <w:r w:rsidR="007643EF" w:rsidRPr="007643EF">
        <w:rPr>
          <w:b/>
          <w:bCs/>
        </w:rPr>
        <w:t>полезной</w:t>
      </w:r>
      <w:r w:rsidR="007643EF" w:rsidRPr="007643EF">
        <w:t xml:space="preserve"> нагрузки и пр</w:t>
      </w:r>
      <w:r w:rsidR="007643EF" w:rsidRPr="007643EF">
        <w:t>о</w:t>
      </w:r>
      <w:r w:rsidR="007643EF" w:rsidRPr="007643EF">
        <w:t>фессиональным водителем, который обычно управляет данным транспортным средством. Если такое транспортное средство управляется иным водителем, помимо профессионального водителя данного конкретного транспортного средства, то этот альтернати</w:t>
      </w:r>
      <w:r w:rsidR="007643EF" w:rsidRPr="007643EF">
        <w:t>в</w:t>
      </w:r>
      <w:r w:rsidR="007643EF" w:rsidRPr="007643EF">
        <w:t>ный водитель должен иметь соответствующие навыки и подготовку для управления транспортными средствами той категории, которая подвергается испытаниям</w:t>
      </w:r>
      <w:r>
        <w:t>».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2.3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2.3</w:t>
      </w:r>
      <w:r w:rsidR="007643EF" w:rsidRPr="007643EF">
        <w:tab/>
        <w:t xml:space="preserve">Изготовитель подтверждает органу по официальному утверждению типа, что выбранное транспортное средство, режим управления </w:t>
      </w:r>
      <w:r w:rsidR="007643EF" w:rsidRPr="007643EF">
        <w:rPr>
          <w:b/>
          <w:bCs/>
        </w:rPr>
        <w:t>и</w:t>
      </w:r>
      <w:r w:rsidR="007643EF" w:rsidRPr="007643EF">
        <w:t xml:space="preserve"> условия эксплуатации </w:t>
      </w:r>
      <w:r w:rsidR="007643EF" w:rsidRPr="00112915">
        <w:rPr>
          <w:strike/>
        </w:rPr>
        <w:t>и нагрузки</w:t>
      </w:r>
      <w:r w:rsidR="007643EF" w:rsidRPr="007643EF">
        <w:t xml:space="preserve"> носят для данного семейства дв</w:t>
      </w:r>
      <w:r w:rsidR="007643EF" w:rsidRPr="007643EF">
        <w:t>и</w:t>
      </w:r>
      <w:r w:rsidR="007643EF" w:rsidRPr="007643EF">
        <w:t>гателей репрезентативный характер. Для определения приемлем</w:t>
      </w:r>
      <w:r w:rsidR="007643EF" w:rsidRPr="007643EF">
        <w:t>о</w:t>
      </w:r>
      <w:r w:rsidR="007643EF" w:rsidRPr="007643EF">
        <w:t xml:space="preserve">сти условий управления </w:t>
      </w:r>
      <w:r w:rsidR="007643EF" w:rsidRPr="00112915">
        <w:rPr>
          <w:strike/>
        </w:rPr>
        <w:t>и нагрузки</w:t>
      </w:r>
      <w:r w:rsidR="007643EF" w:rsidRPr="007643EF">
        <w:t xml:space="preserve"> в целях испытаний на соотве</w:t>
      </w:r>
      <w:r w:rsidR="007643EF" w:rsidRPr="007643EF">
        <w:t>т</w:t>
      </w:r>
      <w:r w:rsidR="007643EF" w:rsidRPr="007643EF">
        <w:t>ствие эксплуатационным требованиям применяются предписания, изложенные в пункт</w:t>
      </w:r>
      <w:r w:rsidR="007643EF" w:rsidRPr="007643EF">
        <w:rPr>
          <w:b/>
          <w:bCs/>
        </w:rPr>
        <w:t>е</w:t>
      </w:r>
      <w:r w:rsidR="007643EF" w:rsidRPr="00112915">
        <w:rPr>
          <w:strike/>
        </w:rPr>
        <w:t>ах</w:t>
      </w:r>
      <w:r w:rsidR="007643EF" w:rsidRPr="00574824">
        <w:rPr>
          <w:strike/>
        </w:rPr>
        <w:t xml:space="preserve"> 4.1 и</w:t>
      </w:r>
      <w:r w:rsidR="007643EF" w:rsidRPr="007643EF">
        <w:t xml:space="preserve"> 4.5</w:t>
      </w:r>
      <w:r>
        <w:t>»</w:t>
      </w:r>
      <w:r w:rsidR="00833E09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4.1</w:t>
      </w:r>
      <w:r w:rsidR="007643EF" w:rsidRPr="007643EF">
        <w:tab/>
        <w:t>Полезная нагрузка на транспортное средство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 xml:space="preserve">Обычной является полезная нагрузка </w:t>
      </w:r>
      <w:bookmarkStart w:id="13" w:name="OLE_LINK19"/>
      <w:bookmarkStart w:id="14" w:name="OLE_LINK20"/>
      <w:r w:rsidR="007643EF" w:rsidRPr="007643EF">
        <w:rPr>
          <w:b/>
        </w:rPr>
        <w:t>в пределах 10</w:t>
      </w:r>
      <w:r>
        <w:rPr>
          <w:b/>
        </w:rPr>
        <w:t>–</w:t>
      </w:r>
      <w:r w:rsidR="007643EF" w:rsidRPr="007643EF">
        <w:rPr>
          <w:b/>
        </w:rPr>
        <w:t>100% от максимальной полезной нагрузки</w:t>
      </w:r>
      <w:bookmarkEnd w:id="13"/>
      <w:bookmarkEnd w:id="14"/>
      <w:r w:rsidR="007643EF" w:rsidRPr="007643EF">
        <w:rPr>
          <w:b/>
        </w:rPr>
        <w:t>.</w:t>
      </w:r>
    </w:p>
    <w:p w:rsidR="007643EF" w:rsidRPr="007643EF" w:rsidRDefault="004066FF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7643EF" w:rsidRPr="007643EF">
        <w:rPr>
          <w:b/>
          <w:bCs/>
        </w:rPr>
        <w:t>Максимальная полезная нагрузка представляет собой разницу между технически допустимой максимальной массой тран</w:t>
      </w:r>
      <w:r w:rsidR="007643EF" w:rsidRPr="007643EF">
        <w:rPr>
          <w:b/>
          <w:bCs/>
        </w:rPr>
        <w:t>с</w:t>
      </w:r>
      <w:r w:rsidR="007643EF" w:rsidRPr="007643EF">
        <w:rPr>
          <w:b/>
          <w:bCs/>
        </w:rPr>
        <w:t>портного средства в</w:t>
      </w:r>
      <w:r w:rsidR="007643EF" w:rsidRPr="007643EF">
        <w:rPr>
          <w:b/>
          <w:bCs/>
          <w:lang w:val="en-GB"/>
        </w:rPr>
        <w:t> </w:t>
      </w:r>
      <w:r w:rsidR="007643EF" w:rsidRPr="007643EF">
        <w:rPr>
          <w:b/>
          <w:bCs/>
        </w:rPr>
        <w:t xml:space="preserve">нагруженном состоянии и массой </w:t>
      </w:r>
      <w:r>
        <w:rPr>
          <w:b/>
          <w:bCs/>
        </w:rPr>
        <w:br/>
      </w:r>
      <w:r w:rsidR="007643EF" w:rsidRPr="007643EF">
        <w:rPr>
          <w:b/>
          <w:bCs/>
        </w:rPr>
        <w:t>транспортного средства в снаряженном состоянии, как ука</w:t>
      </w:r>
      <w:r>
        <w:rPr>
          <w:b/>
          <w:bCs/>
        </w:rPr>
        <w:t>-</w:t>
      </w:r>
      <w:r>
        <w:rPr>
          <w:b/>
          <w:bCs/>
        </w:rPr>
        <w:br/>
      </w:r>
      <w:r w:rsidR="007643EF" w:rsidRPr="007643EF">
        <w:rPr>
          <w:b/>
          <w:bCs/>
        </w:rPr>
        <w:t>зано в</w:t>
      </w:r>
      <w:r>
        <w:rPr>
          <w:b/>
          <w:bCs/>
        </w:rPr>
        <w:t> </w:t>
      </w:r>
      <w:r w:rsidR="007643EF" w:rsidRPr="007643EF">
        <w:rPr>
          <w:b/>
          <w:bCs/>
        </w:rPr>
        <w:t>приложении 3 к Специальной резолюции</w:t>
      </w:r>
      <w:r>
        <w:rPr>
          <w:b/>
          <w:bCs/>
        </w:rPr>
        <w:t> </w:t>
      </w:r>
      <w:r w:rsidR="007643EF" w:rsidRPr="007643EF">
        <w:rPr>
          <w:b/>
          <w:bCs/>
        </w:rPr>
        <w:t>№</w:t>
      </w:r>
      <w:r>
        <w:rPr>
          <w:b/>
          <w:bCs/>
        </w:rPr>
        <w:t> </w:t>
      </w:r>
      <w:r w:rsidR="007643EF" w:rsidRPr="007643EF">
        <w:rPr>
          <w:b/>
          <w:bCs/>
        </w:rPr>
        <w:t>1 (</w:t>
      </w:r>
      <w:r w:rsidR="00574824">
        <w:rPr>
          <w:b/>
          <w:bCs/>
          <w:lang w:val="en-US"/>
        </w:rPr>
        <w:t>ECE</w:t>
      </w:r>
      <w:r w:rsidR="00574824" w:rsidRPr="00574824">
        <w:rPr>
          <w:b/>
          <w:bCs/>
        </w:rPr>
        <w:t>/</w:t>
      </w:r>
      <w:r w:rsidR="007643EF" w:rsidRPr="007643EF">
        <w:rPr>
          <w:b/>
          <w:bCs/>
          <w:lang w:val="en-GB"/>
        </w:rPr>
        <w:t>TRANS</w:t>
      </w:r>
      <w:r w:rsidR="007643EF" w:rsidRPr="007643EF">
        <w:rPr>
          <w:b/>
          <w:bCs/>
        </w:rPr>
        <w:t>/</w:t>
      </w:r>
      <w:r w:rsidR="007643EF" w:rsidRPr="007643EF">
        <w:rPr>
          <w:b/>
          <w:bCs/>
          <w:lang w:val="en-GB"/>
        </w:rPr>
        <w:t>WP</w:t>
      </w:r>
      <w:r w:rsidR="007643EF" w:rsidRPr="007643EF">
        <w:rPr>
          <w:b/>
          <w:bCs/>
        </w:rPr>
        <w:t>.29/1045 с поправками, содержащимися в</w:t>
      </w:r>
      <w:r w:rsidR="007643EF" w:rsidRPr="007643EF">
        <w:t xml:space="preserve"> </w:t>
      </w:r>
      <w:r w:rsidR="007643EF" w:rsidRPr="007643EF">
        <w:rPr>
          <w:b/>
          <w:lang w:val="en-GB"/>
        </w:rPr>
        <w:t>Amend</w:t>
      </w:r>
      <w:r>
        <w:rPr>
          <w:b/>
        </w:rPr>
        <w:t>.</w:t>
      </w:r>
      <w:r w:rsidR="007643EF" w:rsidRPr="007643EF">
        <w:rPr>
          <w:b/>
        </w:rPr>
        <w:t xml:space="preserve">1 и </w:t>
      </w:r>
      <w:r w:rsidR="007643EF" w:rsidRPr="007643EF">
        <w:rPr>
          <w:b/>
          <w:lang w:val="en-GB"/>
        </w:rPr>
        <w:t>Amend</w:t>
      </w:r>
      <w:r>
        <w:rPr>
          <w:b/>
        </w:rPr>
        <w:t>.</w:t>
      </w:r>
      <w:r w:rsidR="007643EF" w:rsidRPr="007643EF">
        <w:rPr>
          <w:b/>
        </w:rPr>
        <w:t>2).</w:t>
      </w:r>
    </w:p>
    <w:p w:rsidR="007643EF" w:rsidRPr="007643EF" w:rsidRDefault="004066FF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Для целей проведения испытания на соответствие эксплуатацио</w:t>
      </w:r>
      <w:r w:rsidR="007643EF" w:rsidRPr="007643EF">
        <w:t>н</w:t>
      </w:r>
      <w:r w:rsidR="007643EF" w:rsidRPr="007643EF">
        <w:t>ным требованиям полезная нагрузка может быть воспроизведена с помощью искусственного груза.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>Органы по официальному утверждению типа могут потреб</w:t>
      </w:r>
      <w:r w:rsidR="007643EF" w:rsidRPr="007643EF">
        <w:rPr>
          <w:b/>
        </w:rPr>
        <w:t>о</w:t>
      </w:r>
      <w:r w:rsidR="007643EF" w:rsidRPr="007643EF">
        <w:rPr>
          <w:b/>
        </w:rPr>
        <w:t>вать испытания транспортного средства с любой полезной нагрузкой в пределах 10</w:t>
      </w:r>
      <w:r>
        <w:rPr>
          <w:b/>
        </w:rPr>
        <w:t>–</w:t>
      </w:r>
      <w:r w:rsidR="007643EF" w:rsidRPr="007643EF">
        <w:rPr>
          <w:b/>
        </w:rPr>
        <w:t>100% от максимальной полезной нагрузки транспортного средства. В том случае, если масса оборудования, требующегося для функционирования ПСИВ, превышает 10% максимальной полезной нагрузки на тран</w:t>
      </w:r>
      <w:r w:rsidR="007643EF" w:rsidRPr="007643EF">
        <w:rPr>
          <w:b/>
        </w:rPr>
        <w:t>с</w:t>
      </w:r>
      <w:r w:rsidR="007643EF" w:rsidRPr="007643EF">
        <w:rPr>
          <w:b/>
        </w:rPr>
        <w:t>портное средство, эту массу можно считать минимальной п</w:t>
      </w:r>
      <w:r w:rsidR="007643EF" w:rsidRPr="007643EF">
        <w:rPr>
          <w:b/>
        </w:rPr>
        <w:t>о</w:t>
      </w:r>
      <w:r w:rsidR="007643EF" w:rsidRPr="007643EF">
        <w:rPr>
          <w:b/>
        </w:rPr>
        <w:t>лезной массой.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 xml:space="preserve">Транспортные средства категории </w:t>
      </w:r>
      <w:r w:rsidR="007643EF" w:rsidRPr="007643EF">
        <w:rPr>
          <w:b/>
          <w:lang w:val="en-GB"/>
        </w:rPr>
        <w:t>N</w:t>
      </w:r>
      <w:r w:rsidR="007643EF" w:rsidRPr="007643EF">
        <w:rPr>
          <w:b/>
          <w:vertAlign w:val="subscript"/>
        </w:rPr>
        <w:t>3</w:t>
      </w:r>
      <w:r w:rsidR="007643EF" w:rsidRPr="007643EF">
        <w:rPr>
          <w:b/>
        </w:rPr>
        <w:t xml:space="preserve"> испытываются, когда это применимо, с полуприцепом.</w:t>
      </w:r>
    </w:p>
    <w:p w:rsidR="007643EF" w:rsidRPr="00D157C9" w:rsidRDefault="00D157C9" w:rsidP="00112915">
      <w:pPr>
        <w:pStyle w:val="SingleTxtGR"/>
        <w:tabs>
          <w:tab w:val="clear" w:pos="1701"/>
        </w:tabs>
        <w:ind w:left="2268" w:hanging="1134"/>
        <w:rPr>
          <w:strike/>
        </w:rPr>
      </w:pPr>
      <w:r>
        <w:tab/>
      </w:r>
      <w:r w:rsidR="007643EF" w:rsidRPr="00D157C9">
        <w:rPr>
          <w:strike/>
        </w:rPr>
        <w:t>В случае отсутствия статистических данных, подтверждающих тот факт, что данная полезная нагрузка носит для данного транспор</w:t>
      </w:r>
      <w:r w:rsidR="007643EF" w:rsidRPr="00D157C9">
        <w:rPr>
          <w:strike/>
        </w:rPr>
        <w:t>т</w:t>
      </w:r>
      <w:r w:rsidR="007643EF" w:rsidRPr="00D157C9">
        <w:rPr>
          <w:strike/>
        </w:rPr>
        <w:t>ного средства репрезентативный характер, полезная нагрузка на транспортное средство принимается равной 50−60% от максимал</w:t>
      </w:r>
      <w:r w:rsidR="007643EF" w:rsidRPr="00D157C9">
        <w:rPr>
          <w:strike/>
        </w:rPr>
        <w:t>ь</w:t>
      </w:r>
      <w:r w:rsidR="007643EF" w:rsidRPr="00D157C9">
        <w:rPr>
          <w:strike/>
        </w:rPr>
        <w:t xml:space="preserve">ной нагрузки на транспортное средство. 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D157C9">
        <w:rPr>
          <w:strike/>
        </w:rPr>
        <w:t>Максимальная нагрузка представляет собой разницу между техн</w:t>
      </w:r>
      <w:r w:rsidR="007643EF" w:rsidRPr="00D157C9">
        <w:rPr>
          <w:strike/>
        </w:rPr>
        <w:t>и</w:t>
      </w:r>
      <w:r w:rsidR="007643EF" w:rsidRPr="00D157C9">
        <w:rPr>
          <w:strike/>
        </w:rPr>
        <w:t>чески допустимой максимальной массой транспортного средства в нагруженном состоянии и массой транспортного средства в снар</w:t>
      </w:r>
      <w:r w:rsidR="007643EF" w:rsidRPr="00D157C9">
        <w:rPr>
          <w:strike/>
        </w:rPr>
        <w:t>я</w:t>
      </w:r>
      <w:r w:rsidR="007643EF" w:rsidRPr="00D157C9">
        <w:rPr>
          <w:strike/>
        </w:rPr>
        <w:t>женном состоянии, как указано в приложении 3 к Специальной р</w:t>
      </w:r>
      <w:r w:rsidR="007643EF" w:rsidRPr="00D157C9">
        <w:rPr>
          <w:strike/>
        </w:rPr>
        <w:t>е</w:t>
      </w:r>
      <w:r w:rsidR="007643EF" w:rsidRPr="00D157C9">
        <w:rPr>
          <w:strike/>
        </w:rPr>
        <w:t>золюции ЕЭК/ООН №1 (</w:t>
      </w:r>
      <w:r w:rsidR="007643EF" w:rsidRPr="00D157C9">
        <w:rPr>
          <w:strike/>
          <w:lang w:val="en-GB"/>
        </w:rPr>
        <w:t>TRANS</w:t>
      </w:r>
      <w:r w:rsidR="007643EF" w:rsidRPr="00D157C9">
        <w:rPr>
          <w:strike/>
        </w:rPr>
        <w:t>/</w:t>
      </w:r>
      <w:r w:rsidR="007643EF" w:rsidRPr="00D157C9">
        <w:rPr>
          <w:strike/>
          <w:lang w:val="en-GB"/>
        </w:rPr>
        <w:t>WP</w:t>
      </w:r>
      <w:r w:rsidR="007643EF" w:rsidRPr="00D157C9">
        <w:rPr>
          <w:strike/>
        </w:rPr>
        <w:t>.29/1045)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4.4.1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4.4.1</w:t>
      </w:r>
      <w:r w:rsidR="007643EF" w:rsidRPr="007643EF">
        <w:tab/>
      </w:r>
      <w:r w:rsidR="007643EF" w:rsidRPr="00D157C9">
        <w:rPr>
          <w:strike/>
        </w:rPr>
        <w:t>Смазочное масло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>Смазочное масло</w:t>
      </w:r>
      <w:r w:rsidR="007643EF" w:rsidRPr="007643EF">
        <w:rPr>
          <w:b/>
          <w:bCs/>
        </w:rPr>
        <w:t>, используемое для испытания, должно быть рыночным маслом и должно удовлетворять техническим тр</w:t>
      </w:r>
      <w:r w:rsidR="007643EF" w:rsidRPr="007643EF">
        <w:rPr>
          <w:b/>
          <w:bCs/>
        </w:rPr>
        <w:t>е</w:t>
      </w:r>
      <w:r w:rsidR="007643EF" w:rsidRPr="007643EF">
        <w:rPr>
          <w:b/>
          <w:bCs/>
        </w:rPr>
        <w:t>бованиям изготовителя двигателя</w:t>
      </w:r>
      <w:r w:rsidR="007643EF" w:rsidRPr="007643EF">
        <w:rPr>
          <w:b/>
        </w:rPr>
        <w:t>.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Берут пробы масла</w:t>
      </w:r>
      <w:r>
        <w:t>»</w:t>
      </w:r>
      <w:r w:rsidR="007643EF" w:rsidRPr="007643EF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4.4.2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4.4.2</w:t>
      </w:r>
      <w:r w:rsidR="007643EF" w:rsidRPr="007643EF">
        <w:tab/>
        <w:t>Топливо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Топливо</w:t>
      </w:r>
      <w:bookmarkStart w:id="15" w:name="OLE_LINK21"/>
      <w:bookmarkStart w:id="16" w:name="OLE_LINK22"/>
      <w:r w:rsidR="007643EF" w:rsidRPr="007643EF">
        <w:t>, используемое для испытания, должно быть рыночным топливом и должно удовлетворять требованиям</w:t>
      </w:r>
      <w:bookmarkEnd w:id="15"/>
      <w:bookmarkEnd w:id="16"/>
      <w:r w:rsidR="007643EF" w:rsidRPr="007643EF">
        <w:t xml:space="preserve"> соответствующих стандартов или характеристикам эталонного топлива, указанным в приложении 5 к настоящим Правилам. Берут пробы топлива.</w:t>
      </w:r>
    </w:p>
    <w:p w:rsidR="007643EF" w:rsidRPr="007643EF" w:rsidRDefault="00D157C9" w:rsidP="00112915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7643EF" w:rsidRPr="007643EF">
        <w:rPr>
          <w:b/>
        </w:rPr>
        <w:t>Изготовитель может просить не отбирать пробу топлива из г</w:t>
      </w:r>
      <w:r w:rsidR="007643EF" w:rsidRPr="007643EF">
        <w:rPr>
          <w:b/>
        </w:rPr>
        <w:t>а</w:t>
      </w:r>
      <w:r w:rsidR="007643EF" w:rsidRPr="007643EF">
        <w:rPr>
          <w:b/>
        </w:rPr>
        <w:t>зового двигателя</w:t>
      </w:r>
      <w:r w:rsidR="00112915">
        <w:t>»</w:t>
      </w:r>
      <w:r w:rsidR="00802D5A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4.4.2.1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4.4.2.1</w:t>
      </w:r>
      <w:r w:rsidR="007643EF" w:rsidRPr="007643EF">
        <w:tab/>
        <w:t>Если изготовитель заявил в соответствии с пунктом 4 настоящих Правил, что он может удовлетворять требованиям настоящих Пр</w:t>
      </w:r>
      <w:r w:rsidR="007643EF" w:rsidRPr="007643EF">
        <w:t>а</w:t>
      </w:r>
      <w:r w:rsidR="007643EF" w:rsidRPr="007643EF">
        <w:t xml:space="preserve">вил, предъявляемым к видам рыночного топлива, указанным в пункте 3.2.2.2.1 </w:t>
      </w:r>
      <w:r w:rsidR="007643EF" w:rsidRPr="007643EF">
        <w:rPr>
          <w:b/>
          <w:bCs/>
        </w:rPr>
        <w:t>информационного документа, содержащегося</w:t>
      </w:r>
      <w:r w:rsidR="007643EF" w:rsidRPr="007643EF">
        <w:t xml:space="preserve"> в части 1 приложения 1 к настоящим Правилам, </w:t>
      </w:r>
      <w:r w:rsidR="007643EF" w:rsidRPr="007643EF">
        <w:rPr>
          <w:b/>
          <w:bCs/>
        </w:rPr>
        <w:t>проводят по мен</w:t>
      </w:r>
      <w:r w:rsidR="007643EF" w:rsidRPr="007643EF">
        <w:rPr>
          <w:b/>
          <w:bCs/>
        </w:rPr>
        <w:t>ь</w:t>
      </w:r>
      <w:r w:rsidR="007643EF" w:rsidRPr="007643EF">
        <w:rPr>
          <w:b/>
          <w:bCs/>
        </w:rPr>
        <w:t>шей мере одно</w:t>
      </w:r>
      <w:r w:rsidR="007643EF" w:rsidRPr="007643EF">
        <w:t xml:space="preserve"> испытани</w:t>
      </w:r>
      <w:r w:rsidR="007643EF" w:rsidRPr="00802D5A">
        <w:rPr>
          <w:strike/>
        </w:rPr>
        <w:t>я</w:t>
      </w:r>
      <w:r w:rsidR="007643EF" w:rsidRPr="007643EF">
        <w:rPr>
          <w:b/>
          <w:bCs/>
        </w:rPr>
        <w:t>е</w:t>
      </w:r>
      <w:r w:rsidR="007643EF" w:rsidRPr="007643EF">
        <w:t xml:space="preserve"> с использованием </w:t>
      </w:r>
      <w:r w:rsidR="007643EF" w:rsidRPr="00802D5A">
        <w:rPr>
          <w:strike/>
        </w:rPr>
        <w:t xml:space="preserve">как минимум одного </w:t>
      </w:r>
      <w:r w:rsidR="007643EF" w:rsidRPr="00574824">
        <w:rPr>
          <w:b/>
          <w:bCs/>
        </w:rPr>
        <w:t>каждого</w:t>
      </w:r>
      <w:r w:rsidR="007643EF" w:rsidRPr="00574824">
        <w:t xml:space="preserve"> из заявленных видов топлива</w:t>
      </w:r>
      <w:r w:rsidR="007643EF" w:rsidRPr="00802D5A">
        <w:rPr>
          <w:strike/>
        </w:rPr>
        <w:t xml:space="preserve"> или смеси из заявленных видов рыночного топлива и тех видов рыночного топлива, на кот</w:t>
      </w:r>
      <w:r w:rsidR="007643EF" w:rsidRPr="00802D5A">
        <w:rPr>
          <w:strike/>
        </w:rPr>
        <w:t>о</w:t>
      </w:r>
      <w:r w:rsidR="007643EF" w:rsidRPr="00802D5A">
        <w:rPr>
          <w:strike/>
        </w:rPr>
        <w:t>рые распространяется действие соответствующих стандартов</w:t>
      </w:r>
      <w:r w:rsidR="00802D5A">
        <w:t>»</w:t>
      </w:r>
      <w:r w:rsidR="007643EF" w:rsidRPr="007643EF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4.4.3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4.4.3</w:t>
      </w:r>
      <w:r w:rsidR="007643EF" w:rsidRPr="007643EF">
        <w:tab/>
      </w:r>
      <w:r w:rsidR="007643EF" w:rsidRPr="00802D5A">
        <w:rPr>
          <w:strike/>
        </w:rPr>
        <w:t>Реагент</w:t>
      </w:r>
    </w:p>
    <w:p w:rsidR="007643EF" w:rsidRPr="007643EF" w:rsidRDefault="00802D5A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802D5A">
        <w:rPr>
          <w:strike/>
        </w:rPr>
        <w:t>В случае систем последующей обработки отработавших газов, в</w:t>
      </w:r>
      <w:r w:rsidR="007643EF" w:rsidRPr="00802D5A">
        <w:rPr>
          <w:strike/>
          <w:lang w:val="en-GB"/>
        </w:rPr>
        <w:t> </w:t>
      </w:r>
      <w:r w:rsidR="007643EF" w:rsidRPr="00802D5A">
        <w:rPr>
          <w:strike/>
        </w:rPr>
        <w:t>которых используется в целях ограничения выбросов соотве</w:t>
      </w:r>
      <w:r w:rsidR="007643EF" w:rsidRPr="00802D5A">
        <w:rPr>
          <w:strike/>
        </w:rPr>
        <w:t>т</w:t>
      </w:r>
      <w:r w:rsidR="007643EF" w:rsidRPr="00802D5A">
        <w:rPr>
          <w:strike/>
        </w:rPr>
        <w:t>ствующий реагент</w:t>
      </w:r>
      <w:r w:rsidR="007643EF" w:rsidRPr="007643EF">
        <w:t xml:space="preserve"> </w:t>
      </w:r>
      <w:r w:rsidR="007643EF" w:rsidRPr="007643EF">
        <w:rPr>
          <w:b/>
          <w:bCs/>
        </w:rPr>
        <w:t>В случае систем последующей обработки о</w:t>
      </w:r>
      <w:r w:rsidR="007643EF" w:rsidRPr="007643EF">
        <w:rPr>
          <w:b/>
          <w:bCs/>
        </w:rPr>
        <w:t>т</w:t>
      </w:r>
      <w:r w:rsidR="007643EF" w:rsidRPr="007643EF">
        <w:rPr>
          <w:b/>
          <w:bCs/>
        </w:rPr>
        <w:t>работавших газов, в</w:t>
      </w:r>
      <w:r w:rsidR="007643EF" w:rsidRPr="007643EF">
        <w:rPr>
          <w:b/>
          <w:bCs/>
          <w:lang w:val="en-GB"/>
        </w:rPr>
        <w:t> </w:t>
      </w:r>
      <w:r w:rsidR="007643EF" w:rsidRPr="007643EF">
        <w:rPr>
          <w:b/>
          <w:bCs/>
        </w:rPr>
        <w:t>которых используется в целях огранич</w:t>
      </w:r>
      <w:r w:rsidR="007643EF" w:rsidRPr="007643EF">
        <w:rPr>
          <w:b/>
          <w:bCs/>
        </w:rPr>
        <w:t>е</w:t>
      </w:r>
      <w:r w:rsidR="007643EF" w:rsidRPr="007643EF">
        <w:rPr>
          <w:b/>
          <w:bCs/>
        </w:rPr>
        <w:t>ния выбросов соответствующий реагент</w:t>
      </w:r>
      <w:r w:rsidR="007643EF" w:rsidRPr="007643EF">
        <w:t xml:space="preserve">, </w:t>
      </w:r>
      <w:r w:rsidR="007643EF" w:rsidRPr="007643EF">
        <w:rPr>
          <w:b/>
          <w:bCs/>
        </w:rPr>
        <w:t>этот реагент</w:t>
      </w:r>
      <w:r w:rsidR="007643EF" w:rsidRPr="007643EF">
        <w:t xml:space="preserve"> </w:t>
      </w:r>
      <w:r w:rsidR="007643EF" w:rsidRPr="007643EF">
        <w:rPr>
          <w:b/>
          <w:bCs/>
        </w:rPr>
        <w:t>должен быть рыночным реаге</w:t>
      </w:r>
      <w:r w:rsidR="009F6CCC">
        <w:rPr>
          <w:b/>
          <w:bCs/>
        </w:rPr>
        <w:t>нт</w:t>
      </w:r>
      <w:r w:rsidR="007643EF" w:rsidRPr="007643EF">
        <w:rPr>
          <w:b/>
          <w:bCs/>
        </w:rPr>
        <w:t>ом и должен удовлетворять технич</w:t>
      </w:r>
      <w:r w:rsidR="007643EF" w:rsidRPr="007643EF">
        <w:rPr>
          <w:b/>
          <w:bCs/>
        </w:rPr>
        <w:t>е</w:t>
      </w:r>
      <w:r w:rsidR="007643EF" w:rsidRPr="007643EF">
        <w:rPr>
          <w:b/>
          <w:bCs/>
        </w:rPr>
        <w:t>ским требованиям изготовителя двигателя. Б</w:t>
      </w:r>
      <w:r w:rsidR="007643EF" w:rsidRPr="007643EF">
        <w:t>ерут пробы данн</w:t>
      </w:r>
      <w:r w:rsidR="007643EF" w:rsidRPr="007643EF">
        <w:t>о</w:t>
      </w:r>
      <w:r w:rsidR="007643EF" w:rsidRPr="007643EF">
        <w:t>го реагента. Реагент не должен замерзать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4.5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4.5</w:t>
      </w:r>
      <w:r w:rsidR="007643EF" w:rsidRPr="007643EF">
        <w:tab/>
        <w:t xml:space="preserve">Требования к пробегу </w:t>
      </w:r>
    </w:p>
    <w:p w:rsidR="007643EF" w:rsidRPr="007643EF" w:rsidRDefault="00802D5A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Продолжительность соответствующих этапов работы выражается в виде процентной доли от совокупной продолжительности пробега.</w:t>
      </w:r>
    </w:p>
    <w:p w:rsidR="007643EF" w:rsidRPr="007643EF" w:rsidRDefault="00802D5A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Пробег должен состоять из этапа движения в городских условиях с последующими этапами движения в сельской местности и на авт</w:t>
      </w:r>
      <w:r w:rsidR="007643EF" w:rsidRPr="007643EF">
        <w:t>о</w:t>
      </w:r>
      <w:r w:rsidR="007643EF" w:rsidRPr="007643EF">
        <w:t xml:space="preserve">магистрали в пропорции, указанной в пунктах 4.5.1−4.5.4. </w:t>
      </w:r>
      <w:r w:rsidR="007643EF" w:rsidRPr="00802D5A">
        <w:rPr>
          <w:strike/>
        </w:rPr>
        <w:t>В том случае, е</w:t>
      </w:r>
      <w:r w:rsidR="007643EF" w:rsidRPr="007643EF">
        <w:rPr>
          <w:b/>
          <w:bCs/>
        </w:rPr>
        <w:t>Е</w:t>
      </w:r>
      <w:r w:rsidR="007643EF" w:rsidRPr="007643EF">
        <w:t>сли по практическим соображениям приводятся доводы в пользу иной последовательности этапов</w:t>
      </w:r>
      <w:r w:rsidR="007643EF" w:rsidRPr="007643EF">
        <w:rPr>
          <w:b/>
          <w:bCs/>
        </w:rPr>
        <w:t>, то</w:t>
      </w:r>
      <w:r w:rsidR="007643EF" w:rsidRPr="007643EF">
        <w:t xml:space="preserve"> </w:t>
      </w:r>
      <w:r w:rsidR="007643EF" w:rsidRPr="00802D5A">
        <w:rPr>
          <w:strike/>
        </w:rPr>
        <w:t>и</w:t>
      </w:r>
      <w:r w:rsidR="007643EF" w:rsidRPr="007643EF">
        <w:t xml:space="preserve"> по согласованию с органом по официальному утверждению типа</w:t>
      </w:r>
      <w:r w:rsidR="007643EF" w:rsidRPr="00802D5A">
        <w:rPr>
          <w:strike/>
        </w:rPr>
        <w:t>,</w:t>
      </w:r>
      <w:r w:rsidR="007643EF" w:rsidRPr="007643EF">
        <w:t xml:space="preserve"> можно использовать иную последовательность этапов движения </w:t>
      </w:r>
      <w:r w:rsidR="007643EF" w:rsidRPr="009C19EE">
        <w:rPr>
          <w:strike/>
        </w:rPr>
        <w:t>в городских условиях, в сельской местности и по автомагистрали,</w:t>
      </w:r>
      <w:r w:rsidR="007643EF" w:rsidRPr="007643EF">
        <w:rPr>
          <w:b/>
        </w:rPr>
        <w:t xml:space="preserve"> однако испытание во всех случаях должно начинаться с </w:t>
      </w:r>
      <w:r w:rsidR="007643EF" w:rsidRPr="007643EF">
        <w:rPr>
          <w:b/>
          <w:bCs/>
        </w:rPr>
        <w:t>движения в городских усл</w:t>
      </w:r>
      <w:r w:rsidR="007643EF" w:rsidRPr="007643EF">
        <w:rPr>
          <w:b/>
          <w:bCs/>
        </w:rPr>
        <w:t>о</w:t>
      </w:r>
      <w:r w:rsidR="007643EF" w:rsidRPr="007643EF">
        <w:rPr>
          <w:b/>
          <w:bCs/>
        </w:rPr>
        <w:t>виях</w:t>
      </w:r>
      <w:r w:rsidR="007643EF" w:rsidRPr="007643EF">
        <w:t>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 xml:space="preserve">Для целей настоящего пункта </w:t>
      </w:r>
      <w:r>
        <w:t>"</w:t>
      </w:r>
      <w:r w:rsidR="007643EF" w:rsidRPr="007643EF">
        <w:t>приблизительно</w:t>
      </w:r>
      <w:r>
        <w:t>"</w:t>
      </w:r>
      <w:r w:rsidR="007643EF" w:rsidRPr="007643EF">
        <w:t xml:space="preserve"> означает устано</w:t>
      </w:r>
      <w:r w:rsidR="007643EF" w:rsidRPr="007643EF">
        <w:t>в</w:t>
      </w:r>
      <w:r w:rsidR="007643EF" w:rsidRPr="007643EF">
        <w:t>ленное значение ±</w:t>
      </w:r>
      <w:r w:rsidR="007643EF" w:rsidRPr="007643EF">
        <w:rPr>
          <w:lang w:val="en-GB"/>
        </w:rPr>
        <w:t> </w:t>
      </w:r>
      <w:r w:rsidR="007643EF" w:rsidRPr="007643EF">
        <w:t>5%.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>Э</w:t>
      </w:r>
      <w:r w:rsidR="007643EF" w:rsidRPr="007643EF">
        <w:rPr>
          <w:b/>
          <w:bCs/>
        </w:rPr>
        <w:t>тапы движения в городских условиях, в сельской местности и на автомагистрали</w:t>
      </w:r>
      <w:r w:rsidR="007643EF" w:rsidRPr="007643EF">
        <w:rPr>
          <w:b/>
        </w:rPr>
        <w:t xml:space="preserve"> могут определяться на основе:</w:t>
      </w:r>
    </w:p>
    <w:p w:rsidR="007643EF" w:rsidRPr="007643EF" w:rsidRDefault="007643EF" w:rsidP="009C19EE">
      <w:pPr>
        <w:pStyle w:val="SingleTxtGR"/>
        <w:tabs>
          <w:tab w:val="clear" w:pos="1701"/>
        </w:tabs>
        <w:ind w:left="3402" w:hanging="1134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)</w:t>
      </w:r>
      <w:r w:rsidRPr="007643EF">
        <w:rPr>
          <w:b/>
        </w:rPr>
        <w:tab/>
        <w:t xml:space="preserve">либо </w:t>
      </w:r>
      <w:bookmarkStart w:id="17" w:name="OLE_LINK23"/>
      <w:bookmarkStart w:id="18" w:name="OLE_LINK24"/>
      <w:r w:rsidRPr="007643EF">
        <w:rPr>
          <w:b/>
        </w:rPr>
        <w:t>географических координат</w:t>
      </w:r>
      <w:bookmarkEnd w:id="17"/>
      <w:bookmarkEnd w:id="18"/>
      <w:r w:rsidRPr="007643EF">
        <w:rPr>
          <w:b/>
        </w:rPr>
        <w:t xml:space="preserve"> (посредством карты); </w:t>
      </w:r>
    </w:p>
    <w:p w:rsidR="007643EF" w:rsidRPr="007643EF" w:rsidRDefault="007643EF" w:rsidP="009C19EE">
      <w:pPr>
        <w:pStyle w:val="SingleTxtGR"/>
        <w:tabs>
          <w:tab w:val="clear" w:pos="1701"/>
        </w:tabs>
        <w:ind w:left="3402" w:hanging="1134"/>
        <w:rPr>
          <w:b/>
        </w:rPr>
      </w:pPr>
      <w:r w:rsidRPr="007643EF">
        <w:rPr>
          <w:b/>
          <w:lang w:val="en-GB"/>
        </w:rPr>
        <w:t>b</w:t>
      </w:r>
      <w:r w:rsidRPr="007643EF">
        <w:rPr>
          <w:b/>
        </w:rPr>
        <w:t>)</w:t>
      </w:r>
      <w:r w:rsidRPr="007643EF">
        <w:rPr>
          <w:b/>
        </w:rPr>
        <w:tab/>
        <w:t>либо при помощи метода первого ускорения.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>Если характер движения определен на основе географических координат, то в течение периода общей продолжительностью более 5% от всей продолжительности каждого этапа тран</w:t>
      </w:r>
      <w:r w:rsidR="007643EF" w:rsidRPr="007643EF">
        <w:rPr>
          <w:b/>
        </w:rPr>
        <w:t>с</w:t>
      </w:r>
      <w:r w:rsidR="007643EF" w:rsidRPr="007643EF">
        <w:rPr>
          <w:b/>
        </w:rPr>
        <w:t>портное средство не должно превышать следующей скорости:</w:t>
      </w:r>
    </w:p>
    <w:p w:rsidR="007643EF" w:rsidRPr="007643EF" w:rsidRDefault="007643EF" w:rsidP="009C19EE">
      <w:pPr>
        <w:pStyle w:val="SingleTxtGR"/>
        <w:tabs>
          <w:tab w:val="clear" w:pos="1701"/>
        </w:tabs>
        <w:ind w:left="3402" w:hanging="1134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)</w:t>
      </w:r>
      <w:r w:rsidRPr="007643EF">
        <w:rPr>
          <w:b/>
        </w:rPr>
        <w:tab/>
        <w:t>50 км/ч на э</w:t>
      </w:r>
      <w:r w:rsidRPr="007643EF">
        <w:rPr>
          <w:b/>
          <w:bCs/>
        </w:rPr>
        <w:t>тапе движения в городских условиях</w:t>
      </w:r>
      <w:r w:rsidRPr="007643EF">
        <w:rPr>
          <w:b/>
        </w:rPr>
        <w:t>;</w:t>
      </w:r>
    </w:p>
    <w:p w:rsidR="007643EF" w:rsidRPr="007643EF" w:rsidRDefault="007643EF" w:rsidP="009C19EE">
      <w:pPr>
        <w:pStyle w:val="SingleTxtGR"/>
        <w:tabs>
          <w:tab w:val="clear" w:pos="1701"/>
        </w:tabs>
        <w:ind w:left="2835" w:hanging="567"/>
        <w:rPr>
          <w:b/>
        </w:rPr>
      </w:pPr>
      <w:r w:rsidRPr="007643EF">
        <w:rPr>
          <w:b/>
          <w:lang w:val="en-GB"/>
        </w:rPr>
        <w:t>b</w:t>
      </w:r>
      <w:r w:rsidRPr="007643EF">
        <w:rPr>
          <w:b/>
        </w:rPr>
        <w:t>)</w:t>
      </w:r>
      <w:r w:rsidRPr="007643EF">
        <w:rPr>
          <w:b/>
        </w:rPr>
        <w:tab/>
        <w:t>75 км/ч на э</w:t>
      </w:r>
      <w:r w:rsidRPr="007643EF">
        <w:rPr>
          <w:b/>
          <w:bCs/>
        </w:rPr>
        <w:t>тапе движения в сельской местности</w:t>
      </w:r>
      <w:r w:rsidRPr="007643EF">
        <w:rPr>
          <w:b/>
        </w:rPr>
        <w:t xml:space="preserve"> (90 км/ч в случае транспортных средств категорий </w:t>
      </w:r>
      <w:r w:rsidRPr="007643EF">
        <w:rPr>
          <w:b/>
          <w:lang w:val="en-GB"/>
        </w:rPr>
        <w:t>M</w:t>
      </w:r>
      <w:r w:rsidRPr="007643EF">
        <w:rPr>
          <w:b/>
          <w:vertAlign w:val="subscript"/>
        </w:rPr>
        <w:t>1</w:t>
      </w:r>
      <w:r w:rsidRPr="007643EF">
        <w:rPr>
          <w:b/>
        </w:rPr>
        <w:t xml:space="preserve"> и </w:t>
      </w:r>
      <w:r w:rsidRPr="007643EF">
        <w:rPr>
          <w:b/>
          <w:lang w:val="en-GB"/>
        </w:rPr>
        <w:t>N</w:t>
      </w:r>
      <w:r w:rsidRPr="007643EF">
        <w:rPr>
          <w:b/>
          <w:vertAlign w:val="subscript"/>
        </w:rPr>
        <w:t>1</w:t>
      </w:r>
      <w:r w:rsidRPr="007643EF">
        <w:rPr>
          <w:b/>
        </w:rPr>
        <w:t>).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>Если характер движения определен при помощи метода первого ускорения, то первое ускорение свыше 55 км/ч (70 км/ч в сл</w:t>
      </w:r>
      <w:r w:rsidR="007643EF" w:rsidRPr="007643EF">
        <w:rPr>
          <w:b/>
        </w:rPr>
        <w:t>у</w:t>
      </w:r>
      <w:r w:rsidR="007643EF" w:rsidRPr="007643EF">
        <w:rPr>
          <w:b/>
        </w:rPr>
        <w:t xml:space="preserve">чае транспортных средств категорий </w:t>
      </w:r>
      <w:r w:rsidR="007643EF" w:rsidRPr="007643EF">
        <w:rPr>
          <w:b/>
          <w:lang w:val="en-GB"/>
        </w:rPr>
        <w:t>M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 xml:space="preserve"> и </w:t>
      </w:r>
      <w:r w:rsidR="007643EF" w:rsidRPr="007643EF">
        <w:rPr>
          <w:b/>
          <w:lang w:val="en-GB"/>
        </w:rPr>
        <w:t>N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>) указывает на начало э</w:t>
      </w:r>
      <w:r w:rsidR="007643EF" w:rsidRPr="007643EF">
        <w:rPr>
          <w:b/>
          <w:bCs/>
        </w:rPr>
        <w:t>тапа движения в сельской местности, а</w:t>
      </w:r>
      <w:r w:rsidR="007643EF" w:rsidRPr="007643EF">
        <w:rPr>
          <w:b/>
        </w:rPr>
        <w:t xml:space="preserve"> первое ускор</w:t>
      </w:r>
      <w:r w:rsidR="007643EF" w:rsidRPr="007643EF">
        <w:rPr>
          <w:b/>
        </w:rPr>
        <w:t>е</w:t>
      </w:r>
      <w:r w:rsidR="007643EF" w:rsidRPr="007643EF">
        <w:rPr>
          <w:b/>
        </w:rPr>
        <w:t>ние свыше 75 км/ч (90 км/ч в случае транспортных средств к</w:t>
      </w:r>
      <w:r w:rsidR="007643EF" w:rsidRPr="007643EF">
        <w:rPr>
          <w:b/>
        </w:rPr>
        <w:t>а</w:t>
      </w:r>
      <w:r w:rsidR="007643EF" w:rsidRPr="007643EF">
        <w:rPr>
          <w:b/>
        </w:rPr>
        <w:t xml:space="preserve">тегорий </w:t>
      </w:r>
      <w:r w:rsidR="007643EF" w:rsidRPr="007643EF">
        <w:rPr>
          <w:b/>
          <w:lang w:val="en-GB"/>
        </w:rPr>
        <w:t>M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 xml:space="preserve"> и </w:t>
      </w:r>
      <w:r w:rsidR="007643EF" w:rsidRPr="007643EF">
        <w:rPr>
          <w:b/>
          <w:lang w:val="en-GB"/>
        </w:rPr>
        <w:t>N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>) указывает на начало э</w:t>
      </w:r>
      <w:r w:rsidR="007643EF" w:rsidRPr="007643EF">
        <w:rPr>
          <w:b/>
          <w:bCs/>
        </w:rPr>
        <w:t>тапа движения на авт</w:t>
      </w:r>
      <w:r w:rsidR="007643EF" w:rsidRPr="007643EF">
        <w:rPr>
          <w:b/>
          <w:bCs/>
        </w:rPr>
        <w:t>о</w:t>
      </w:r>
      <w:r w:rsidR="007643EF" w:rsidRPr="007643EF">
        <w:rPr>
          <w:b/>
          <w:bCs/>
        </w:rPr>
        <w:t>магистрали</w:t>
      </w:r>
      <w:r w:rsidR="007643EF" w:rsidRPr="007643EF">
        <w:rPr>
          <w:b/>
        </w:rPr>
        <w:t>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>Критерии для проведения различия между э</w:t>
      </w:r>
      <w:r w:rsidR="007643EF" w:rsidRPr="007643EF">
        <w:rPr>
          <w:b/>
          <w:bCs/>
        </w:rPr>
        <w:t>тапами движения в городских условиях, в сельской местности и на автомагистрали</w:t>
      </w:r>
      <w:r w:rsidR="007643EF" w:rsidRPr="007643EF">
        <w:rPr>
          <w:b/>
        </w:rPr>
        <w:t xml:space="preserve"> должны быть согласованы с органом по официальному утве</w:t>
      </w:r>
      <w:r w:rsidR="007643EF" w:rsidRPr="007643EF">
        <w:rPr>
          <w:b/>
        </w:rPr>
        <w:t>р</w:t>
      </w:r>
      <w:r w:rsidR="007643EF" w:rsidRPr="007643EF">
        <w:rPr>
          <w:b/>
        </w:rPr>
        <w:t>ждению типа до начала испытания.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 xml:space="preserve">Средняя скорость </w:t>
      </w:r>
      <w:r w:rsidR="007643EF" w:rsidRPr="007643EF">
        <w:rPr>
          <w:b/>
          <w:bCs/>
        </w:rPr>
        <w:t>движения в городских условиях</w:t>
      </w:r>
      <w:r w:rsidR="007643EF" w:rsidRPr="007643EF">
        <w:rPr>
          <w:b/>
        </w:rPr>
        <w:t xml:space="preserve"> составляет 15</w:t>
      </w:r>
      <w:r>
        <w:rPr>
          <w:b/>
        </w:rPr>
        <w:t>–</w:t>
      </w:r>
      <w:r w:rsidR="007643EF" w:rsidRPr="007643EF">
        <w:rPr>
          <w:b/>
        </w:rPr>
        <w:t>30 км/ч.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 xml:space="preserve">Средняя скорость </w:t>
      </w:r>
      <w:r w:rsidR="007643EF" w:rsidRPr="007643EF">
        <w:rPr>
          <w:b/>
          <w:bCs/>
        </w:rPr>
        <w:t>движения</w:t>
      </w:r>
      <w:r w:rsidR="007643EF" w:rsidRPr="007643EF">
        <w:rPr>
          <w:b/>
        </w:rPr>
        <w:t xml:space="preserve"> </w:t>
      </w:r>
      <w:r w:rsidR="007643EF" w:rsidRPr="007643EF">
        <w:rPr>
          <w:b/>
          <w:bCs/>
        </w:rPr>
        <w:t>в сельской местности</w:t>
      </w:r>
      <w:r w:rsidR="007643EF" w:rsidRPr="007643EF">
        <w:rPr>
          <w:b/>
        </w:rPr>
        <w:t xml:space="preserve"> составляет 45</w:t>
      </w:r>
      <w:r w:rsidR="0070431B">
        <w:rPr>
          <w:b/>
        </w:rPr>
        <w:t>–</w:t>
      </w:r>
      <w:r w:rsidR="007643EF" w:rsidRPr="007643EF">
        <w:rPr>
          <w:b/>
        </w:rPr>
        <w:t xml:space="preserve">70 км/ч (60 и 90 </w:t>
      </w:r>
      <w:bookmarkStart w:id="19" w:name="OLE_LINK25"/>
      <w:bookmarkStart w:id="20" w:name="OLE_LINK26"/>
      <w:r w:rsidR="007643EF" w:rsidRPr="007643EF">
        <w:rPr>
          <w:b/>
        </w:rPr>
        <w:t>км/ч в случае транспортных средств катег</w:t>
      </w:r>
      <w:r w:rsidR="007643EF" w:rsidRPr="007643EF">
        <w:rPr>
          <w:b/>
        </w:rPr>
        <w:t>о</w:t>
      </w:r>
      <w:r w:rsidR="007643EF" w:rsidRPr="007643EF">
        <w:rPr>
          <w:b/>
        </w:rPr>
        <w:t xml:space="preserve">рий </w:t>
      </w:r>
      <w:r w:rsidR="007643EF" w:rsidRPr="007643EF">
        <w:rPr>
          <w:b/>
          <w:lang w:val="en-GB"/>
        </w:rPr>
        <w:t>M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 xml:space="preserve"> и </w:t>
      </w:r>
      <w:r w:rsidR="007643EF" w:rsidRPr="007643EF">
        <w:rPr>
          <w:b/>
          <w:lang w:val="en-GB"/>
        </w:rPr>
        <w:t>N</w:t>
      </w:r>
      <w:r w:rsidR="007643EF" w:rsidRPr="007643EF">
        <w:rPr>
          <w:b/>
          <w:vertAlign w:val="subscript"/>
        </w:rPr>
        <w:t>1</w:t>
      </w:r>
      <w:bookmarkEnd w:id="19"/>
      <w:bookmarkEnd w:id="20"/>
      <w:r w:rsidR="007643EF" w:rsidRPr="007643EF">
        <w:rPr>
          <w:b/>
        </w:rPr>
        <w:t>).</w:t>
      </w:r>
    </w:p>
    <w:p w:rsidR="007643EF" w:rsidRPr="007643EF" w:rsidRDefault="009C19EE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 xml:space="preserve">Средняя скорость </w:t>
      </w:r>
      <w:r w:rsidR="007643EF" w:rsidRPr="007643EF">
        <w:rPr>
          <w:b/>
          <w:bCs/>
        </w:rPr>
        <w:t>движения</w:t>
      </w:r>
      <w:r w:rsidR="007643EF" w:rsidRPr="007643EF">
        <w:rPr>
          <w:b/>
        </w:rPr>
        <w:t xml:space="preserve"> </w:t>
      </w:r>
      <w:r w:rsidR="007643EF" w:rsidRPr="007643EF">
        <w:rPr>
          <w:b/>
          <w:bCs/>
        </w:rPr>
        <w:t>на автомагистрали</w:t>
      </w:r>
      <w:r w:rsidR="007643EF" w:rsidRPr="007643EF">
        <w:rPr>
          <w:b/>
        </w:rPr>
        <w:t xml:space="preserve"> составляет свыше 70 км/ч (90 км/ч в случае транспортных средств катег</w:t>
      </w:r>
      <w:r w:rsidR="007643EF" w:rsidRPr="007643EF">
        <w:rPr>
          <w:b/>
        </w:rPr>
        <w:t>о</w:t>
      </w:r>
      <w:r w:rsidR="007643EF" w:rsidRPr="007643EF">
        <w:rPr>
          <w:b/>
        </w:rPr>
        <w:t xml:space="preserve">рий </w:t>
      </w:r>
      <w:r w:rsidR="007643EF" w:rsidRPr="007643EF">
        <w:rPr>
          <w:b/>
          <w:lang w:val="en-GB"/>
        </w:rPr>
        <w:t>M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 xml:space="preserve"> и </w:t>
      </w:r>
      <w:r w:rsidR="007643EF" w:rsidRPr="007643EF">
        <w:rPr>
          <w:b/>
          <w:lang w:val="en-GB"/>
        </w:rPr>
        <w:t>N</w:t>
      </w:r>
      <w:r w:rsidR="007643EF" w:rsidRPr="007643EF">
        <w:rPr>
          <w:b/>
          <w:vertAlign w:val="subscript"/>
        </w:rPr>
        <w:t>1</w:t>
      </w:r>
      <w:r w:rsidR="007643EF" w:rsidRPr="007643EF">
        <w:rPr>
          <w:b/>
        </w:rPr>
        <w:t>).</w:t>
      </w:r>
    </w:p>
    <w:p w:rsidR="007643EF" w:rsidRPr="007643EF" w:rsidRDefault="0070431B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tab/>
      </w:r>
      <w:r w:rsidR="007643EF" w:rsidRPr="009F6CCC">
        <w:rPr>
          <w:strike/>
        </w:rPr>
        <w:t>Скоростной режим транспортного средства должен составлять при движении в городских условиях 0−50 км/ч, при движении в сел</w:t>
      </w:r>
      <w:r w:rsidR="007643EF" w:rsidRPr="009F6CCC">
        <w:rPr>
          <w:strike/>
        </w:rPr>
        <w:t>ь</w:t>
      </w:r>
      <w:r w:rsidR="007643EF" w:rsidRPr="009F6CCC">
        <w:rPr>
          <w:strike/>
        </w:rPr>
        <w:t>ской местности 50−75 км/ч, при движении по автомагистрали более 75 км/ч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4.5.1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4.5.1</w:t>
      </w:r>
      <w:r w:rsidR="007643EF" w:rsidRPr="007643EF">
        <w:tab/>
        <w:t xml:space="preserve">В случае транспортных средств </w:t>
      </w:r>
      <w:r w:rsidR="007643EF" w:rsidRPr="007643EF">
        <w:rPr>
          <w:lang w:val="en-GB"/>
        </w:rPr>
        <w:t>M</w:t>
      </w:r>
      <w:r w:rsidR="007643EF" w:rsidRPr="007643EF">
        <w:rPr>
          <w:vertAlign w:val="subscript"/>
        </w:rPr>
        <w:t>1</w:t>
      </w:r>
      <w:r w:rsidR="007643EF" w:rsidRPr="007643EF">
        <w:t xml:space="preserve"> и </w:t>
      </w:r>
      <w:r w:rsidR="007643EF" w:rsidRPr="007643EF">
        <w:rPr>
          <w:lang w:val="en-GB"/>
        </w:rPr>
        <w:t>N</w:t>
      </w:r>
      <w:r w:rsidR="007643EF" w:rsidRPr="007643EF">
        <w:rPr>
          <w:vertAlign w:val="subscript"/>
        </w:rPr>
        <w:t xml:space="preserve">1 </w:t>
      </w:r>
      <w:r w:rsidR="007643EF" w:rsidRPr="007643EF">
        <w:t xml:space="preserve">пробег должен включать приблизительно </w:t>
      </w:r>
      <w:r w:rsidR="007643EF" w:rsidRPr="0070431B">
        <w:rPr>
          <w:strike/>
        </w:rPr>
        <w:t>45</w:t>
      </w:r>
      <w:r w:rsidR="007643EF" w:rsidRPr="007643EF">
        <w:rPr>
          <w:b/>
          <w:bCs/>
        </w:rPr>
        <w:t>34</w:t>
      </w:r>
      <w:r w:rsidR="007643EF" w:rsidRPr="007643EF">
        <w:t xml:space="preserve">% в городе, </w:t>
      </w:r>
      <w:r w:rsidR="007643EF" w:rsidRPr="0070431B">
        <w:rPr>
          <w:strike/>
        </w:rPr>
        <w:t>25</w:t>
      </w:r>
      <w:r w:rsidR="007643EF" w:rsidRPr="007643EF">
        <w:rPr>
          <w:b/>
          <w:bCs/>
        </w:rPr>
        <w:t>33</w:t>
      </w:r>
      <w:r w:rsidR="007643EF" w:rsidRPr="007643EF">
        <w:t xml:space="preserve">% в сельской местности и </w:t>
      </w:r>
      <w:r w:rsidR="007643EF" w:rsidRPr="0070431B">
        <w:rPr>
          <w:strike/>
        </w:rPr>
        <w:t>30</w:t>
      </w:r>
      <w:r w:rsidR="007643EF" w:rsidRPr="007643EF">
        <w:rPr>
          <w:b/>
          <w:bCs/>
        </w:rPr>
        <w:t>33</w:t>
      </w:r>
      <w:r w:rsidR="007643EF" w:rsidRPr="007643EF">
        <w:t>% на автомагистрали</w:t>
      </w:r>
      <w:r>
        <w:t>»</w:t>
      </w:r>
      <w:r w:rsidR="0070431B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4.5.2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4.5.2</w:t>
      </w:r>
      <w:r w:rsidR="007643EF" w:rsidRPr="007643EF">
        <w:tab/>
        <w:t>В случае транспортных средств</w:t>
      </w:r>
      <w:r w:rsidR="007643EF" w:rsidRPr="007643EF">
        <w:rPr>
          <w:b/>
        </w:rPr>
        <w:t xml:space="preserve"> </w:t>
      </w:r>
      <w:r w:rsidR="007643EF" w:rsidRPr="007643EF">
        <w:rPr>
          <w:b/>
          <w:lang w:val="en-GB"/>
        </w:rPr>
        <w:t>N</w:t>
      </w:r>
      <w:r w:rsidR="007643EF" w:rsidRPr="007643EF">
        <w:rPr>
          <w:b/>
          <w:vertAlign w:val="subscript"/>
        </w:rPr>
        <w:t>2</w:t>
      </w:r>
      <w:r w:rsidR="007643EF" w:rsidRPr="007643EF">
        <w:rPr>
          <w:b/>
        </w:rPr>
        <w:t>,</w:t>
      </w:r>
      <w:r w:rsidR="007643EF" w:rsidRPr="007643EF">
        <w:t xml:space="preserve"> </w:t>
      </w:r>
      <w:r w:rsidR="007643EF" w:rsidRPr="007643EF">
        <w:rPr>
          <w:lang w:val="en-GB"/>
        </w:rPr>
        <w:t>M</w:t>
      </w:r>
      <w:r w:rsidR="007643EF" w:rsidRPr="007643EF">
        <w:rPr>
          <w:vertAlign w:val="subscript"/>
        </w:rPr>
        <w:t>2</w:t>
      </w:r>
      <w:r w:rsidR="007643EF" w:rsidRPr="007643EF">
        <w:t xml:space="preserve"> и </w:t>
      </w:r>
      <w:r w:rsidR="007643EF" w:rsidRPr="007643EF">
        <w:rPr>
          <w:lang w:val="en-GB"/>
        </w:rPr>
        <w:t>M</w:t>
      </w:r>
      <w:r w:rsidR="007643EF" w:rsidRPr="007643EF">
        <w:rPr>
          <w:vertAlign w:val="subscript"/>
        </w:rPr>
        <w:t xml:space="preserve">3 </w:t>
      </w:r>
      <w:r w:rsidR="007643EF" w:rsidRPr="007643EF">
        <w:t>пробег должен вкл</w:t>
      </w:r>
      <w:r w:rsidR="007643EF" w:rsidRPr="007643EF">
        <w:t>ю</w:t>
      </w:r>
      <w:r w:rsidR="007643EF" w:rsidRPr="007643EF">
        <w:t xml:space="preserve">чать приблизительно 45% в городе, 25% в сельской местности и 30% на автомагистрали. В случае транспортных средств </w:t>
      </w:r>
      <w:r w:rsidR="007643EF" w:rsidRPr="007643EF">
        <w:rPr>
          <w:lang w:val="en-GB"/>
        </w:rPr>
        <w:t>M</w:t>
      </w:r>
      <w:r w:rsidR="007643EF" w:rsidRPr="007643EF">
        <w:rPr>
          <w:vertAlign w:val="subscript"/>
        </w:rPr>
        <w:t>2</w:t>
      </w:r>
      <w:r w:rsidR="007643EF" w:rsidRPr="007643EF">
        <w:t xml:space="preserve"> и </w:t>
      </w:r>
      <w:r w:rsidR="007643EF" w:rsidRPr="007643EF">
        <w:rPr>
          <w:lang w:val="en-GB"/>
        </w:rPr>
        <w:t>M</w:t>
      </w:r>
      <w:r w:rsidR="007643EF" w:rsidRPr="007643EF">
        <w:rPr>
          <w:vertAlign w:val="subscript"/>
        </w:rPr>
        <w:t>3</w:t>
      </w:r>
      <w:r w:rsidR="007643EF" w:rsidRPr="007643EF">
        <w:t xml:space="preserve">, относящихся к классу </w:t>
      </w:r>
      <w:r w:rsidR="007643EF" w:rsidRPr="007643EF">
        <w:rPr>
          <w:lang w:val="en-GB"/>
        </w:rPr>
        <w:t>I</w:t>
      </w:r>
      <w:r w:rsidR="007643EF" w:rsidRPr="007643EF">
        <w:t xml:space="preserve">, </w:t>
      </w:r>
      <w:r w:rsidR="007643EF" w:rsidRPr="007643EF">
        <w:rPr>
          <w:lang w:val="en-GB"/>
        </w:rPr>
        <w:t>II</w:t>
      </w:r>
      <w:r w:rsidR="007643EF" w:rsidRPr="007643EF">
        <w:t xml:space="preserve"> или классу </w:t>
      </w:r>
      <w:r w:rsidR="007643EF" w:rsidRPr="007643EF">
        <w:rPr>
          <w:lang w:val="en-GB"/>
        </w:rPr>
        <w:t>A</w:t>
      </w:r>
      <w:r w:rsidR="007643EF" w:rsidRPr="007643EF">
        <w:t>, пробег должен включать приблизительно 70% в городе и 30% в сельской местности</w:t>
      </w:r>
      <w:r>
        <w:t>»</w:t>
      </w:r>
      <w:r w:rsidR="0070431B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4.5.3 </w:t>
      </w:r>
      <w:r w:rsidRPr="007643EF">
        <w:rPr>
          <w:iCs/>
        </w:rPr>
        <w:t>исключить</w:t>
      </w:r>
      <w:r w:rsidRPr="007643EF">
        <w:t>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D33E6E">
        <w:rPr>
          <w:strike/>
        </w:rPr>
        <w:t>4.5.3</w:t>
      </w:r>
      <w:r w:rsidR="007643EF" w:rsidRPr="00D33E6E">
        <w:rPr>
          <w:strike/>
        </w:rPr>
        <w:tab/>
        <w:t xml:space="preserve">В случае транспортных средств </w:t>
      </w:r>
      <w:r w:rsidR="007643EF" w:rsidRPr="00D33E6E">
        <w:rPr>
          <w:strike/>
          <w:lang w:val="en-GB"/>
        </w:rPr>
        <w:t>N</w:t>
      </w:r>
      <w:r w:rsidR="007643EF" w:rsidRPr="00D33E6E">
        <w:rPr>
          <w:strike/>
          <w:vertAlign w:val="subscript"/>
        </w:rPr>
        <w:t xml:space="preserve">2 </w:t>
      </w:r>
      <w:r w:rsidR="007643EF" w:rsidRPr="00D33E6E">
        <w:rPr>
          <w:strike/>
        </w:rPr>
        <w:t>пробег должен включать пр</w:t>
      </w:r>
      <w:r w:rsidR="007643EF" w:rsidRPr="00D33E6E">
        <w:rPr>
          <w:strike/>
        </w:rPr>
        <w:t>и</w:t>
      </w:r>
      <w:r w:rsidR="007643EF" w:rsidRPr="00D33E6E">
        <w:rPr>
          <w:strike/>
        </w:rPr>
        <w:t>близительно 45% в городе, 25% в сельской местности и 30% на а</w:t>
      </w:r>
      <w:r w:rsidR="007643EF" w:rsidRPr="00D33E6E">
        <w:rPr>
          <w:strike/>
        </w:rPr>
        <w:t>в</w:t>
      </w:r>
      <w:r w:rsidR="007643EF" w:rsidRPr="00D33E6E">
        <w:rPr>
          <w:strike/>
        </w:rPr>
        <w:t>томагистрали</w:t>
      </w:r>
      <w:r w:rsidR="00D33E6E">
        <w:t>»</w:t>
      </w:r>
      <w:r w:rsidR="007643EF" w:rsidRPr="007643EF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>Пункт 4.5.4</w:t>
      </w:r>
      <w:r w:rsidRPr="007643EF">
        <w:t>, изменить нумерацию на 4.5.3: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4.5.</w:t>
      </w:r>
      <w:r w:rsidR="007643EF" w:rsidRPr="007643EF">
        <w:rPr>
          <w:b/>
        </w:rPr>
        <w:t>3</w:t>
      </w:r>
      <w:r w:rsidR="007643EF" w:rsidRPr="007643EF">
        <w:t>4</w:t>
      </w:r>
      <w:r w:rsidR="007643EF" w:rsidRPr="007643EF">
        <w:tab/>
        <w:t xml:space="preserve">В случае транспортных средств </w:t>
      </w:r>
      <w:r w:rsidR="007643EF" w:rsidRPr="007643EF">
        <w:rPr>
          <w:lang w:val="en-GB"/>
        </w:rPr>
        <w:t>N</w:t>
      </w:r>
      <w:r w:rsidR="007643EF" w:rsidRPr="007643EF">
        <w:rPr>
          <w:vertAlign w:val="subscript"/>
        </w:rPr>
        <w:t xml:space="preserve">3 </w:t>
      </w:r>
      <w:r w:rsidR="007643EF" w:rsidRPr="007643EF">
        <w:t>пробег должен включать пр</w:t>
      </w:r>
      <w:r w:rsidR="007643EF" w:rsidRPr="007643EF">
        <w:t>и</w:t>
      </w:r>
      <w:r w:rsidR="007643EF" w:rsidRPr="007643EF">
        <w:t>близительно 20% в городе, 25% в сельской местности и 55% на а</w:t>
      </w:r>
      <w:r w:rsidR="007643EF" w:rsidRPr="007643EF">
        <w:t>в</w:t>
      </w:r>
      <w:r w:rsidR="007643EF" w:rsidRPr="007643EF">
        <w:t>томагистрали</w:t>
      </w:r>
      <w:r>
        <w:t>»</w:t>
      </w:r>
      <w:r w:rsidR="00D33E6E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>Включить новый пункт 4.5.4</w:t>
      </w:r>
      <w:r w:rsidR="009F6CCC">
        <w:rPr>
          <w:i/>
        </w:rPr>
        <w:t xml:space="preserve"> </w:t>
      </w:r>
      <w:r w:rsidRPr="007643EF">
        <w:rPr>
          <w:i/>
        </w:rPr>
        <w:t>следующего содержания</w:t>
      </w:r>
      <w:r w:rsidRPr="007643EF">
        <w:t>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643EF" w:rsidRPr="007643EF">
        <w:rPr>
          <w:b/>
        </w:rPr>
        <w:t>4.5.4</w:t>
      </w:r>
      <w:r w:rsidR="007643EF" w:rsidRPr="007643EF">
        <w:rPr>
          <w:b/>
        </w:rPr>
        <w:tab/>
        <w:t>Для целей оценки характера движения продолжительность этапа рассчитывается с момента, когда температура охлажд</w:t>
      </w:r>
      <w:r w:rsidR="007643EF" w:rsidRPr="007643EF">
        <w:rPr>
          <w:b/>
        </w:rPr>
        <w:t>а</w:t>
      </w:r>
      <w:r w:rsidR="007643EF" w:rsidRPr="007643EF">
        <w:rPr>
          <w:b/>
        </w:rPr>
        <w:t xml:space="preserve">ющей жидкости впервые достигает 343 </w:t>
      </w:r>
      <w:r w:rsidR="007643EF" w:rsidRPr="007643EF">
        <w:rPr>
          <w:b/>
          <w:lang w:val="en-GB"/>
        </w:rPr>
        <w:t>K</w:t>
      </w:r>
      <w:r w:rsidR="007643EF" w:rsidRPr="007643EF">
        <w:rPr>
          <w:b/>
        </w:rPr>
        <w:t xml:space="preserve"> (70 °</w:t>
      </w:r>
      <w:r w:rsidR="007643EF" w:rsidRPr="007643EF">
        <w:rPr>
          <w:b/>
          <w:lang w:val="en-GB"/>
        </w:rPr>
        <w:t>C</w:t>
      </w:r>
      <w:r w:rsidR="007643EF" w:rsidRPr="007643EF">
        <w:rPr>
          <w:b/>
        </w:rPr>
        <w:t>) либо после стабилизации температуры охлаждающей жидкости в пред</w:t>
      </w:r>
      <w:r w:rsidR="007643EF" w:rsidRPr="007643EF">
        <w:rPr>
          <w:b/>
        </w:rPr>
        <w:t>е</w:t>
      </w:r>
      <w:r w:rsidR="007643EF" w:rsidRPr="007643EF">
        <w:rPr>
          <w:b/>
        </w:rPr>
        <w:t>лах</w:t>
      </w:r>
      <w:r w:rsidR="00D33E6E">
        <w:rPr>
          <w:b/>
        </w:rPr>
        <w:t> </w:t>
      </w:r>
      <w:r w:rsidR="006B42B3">
        <w:rPr>
          <w:b/>
        </w:rPr>
        <w:t>±</w:t>
      </w:r>
      <w:r w:rsidR="007643EF" w:rsidRPr="007643EF">
        <w:rPr>
          <w:b/>
        </w:rPr>
        <w:t xml:space="preserve">2 </w:t>
      </w:r>
      <w:r w:rsidR="007643EF" w:rsidRPr="007643EF">
        <w:rPr>
          <w:b/>
          <w:lang w:val="en-GB"/>
        </w:rPr>
        <w:t>K</w:t>
      </w:r>
      <w:r w:rsidR="009F6CCC">
        <w:rPr>
          <w:b/>
        </w:rPr>
        <w:t xml:space="preserve"> в течение 5 минут в зависимости от того, что происх</w:t>
      </w:r>
      <w:r w:rsidR="009F6CCC">
        <w:rPr>
          <w:b/>
        </w:rPr>
        <w:t>о</w:t>
      </w:r>
      <w:r w:rsidR="009F6CCC">
        <w:rPr>
          <w:b/>
        </w:rPr>
        <w:t>дит раньше, но не позднее 15 минут после запуска двигателя</w:t>
      </w:r>
      <w:r w:rsidR="007643EF" w:rsidRPr="007643EF">
        <w:rPr>
          <w:b/>
        </w:rPr>
        <w:t>. В</w:t>
      </w:r>
      <w:r w:rsidR="009F6CCC">
        <w:rPr>
          <w:b/>
        </w:rPr>
        <w:t> </w:t>
      </w:r>
      <w:r w:rsidR="007643EF" w:rsidRPr="007643EF">
        <w:rPr>
          <w:b/>
        </w:rPr>
        <w:t xml:space="preserve">соответствии с пунктом 4.5 период достижения температуры охлаждающей жидкости в 343 </w:t>
      </w:r>
      <w:r w:rsidR="007643EF" w:rsidRPr="007643EF">
        <w:rPr>
          <w:b/>
          <w:lang w:val="en-GB"/>
        </w:rPr>
        <w:t>K</w:t>
      </w:r>
      <w:r w:rsidR="007643EF" w:rsidRPr="007643EF">
        <w:rPr>
          <w:b/>
        </w:rPr>
        <w:t xml:space="preserve"> (70 °</w:t>
      </w:r>
      <w:r w:rsidR="007643EF" w:rsidRPr="007643EF">
        <w:rPr>
          <w:b/>
          <w:lang w:val="en-GB"/>
        </w:rPr>
        <w:t>C</w:t>
      </w:r>
      <w:r w:rsidR="007643EF" w:rsidRPr="007643EF">
        <w:rPr>
          <w:b/>
        </w:rPr>
        <w:t xml:space="preserve">) приходится на </w:t>
      </w:r>
      <w:r w:rsidR="007643EF" w:rsidRPr="007643EF">
        <w:rPr>
          <w:b/>
          <w:bCs/>
        </w:rPr>
        <w:t>движ</w:t>
      </w:r>
      <w:r w:rsidR="007643EF" w:rsidRPr="007643EF">
        <w:rPr>
          <w:b/>
          <w:bCs/>
        </w:rPr>
        <w:t>е</w:t>
      </w:r>
      <w:r w:rsidR="007643EF" w:rsidRPr="007643EF">
        <w:rPr>
          <w:b/>
          <w:bCs/>
        </w:rPr>
        <w:t>ние в городских условиях</w:t>
      </w:r>
      <w:r w:rsidR="007643EF" w:rsidRPr="007643EF">
        <w:rPr>
          <w:b/>
        </w:rPr>
        <w:t>.</w:t>
      </w:r>
    </w:p>
    <w:p w:rsidR="007643EF" w:rsidRPr="007643EF" w:rsidRDefault="00D33E6E" w:rsidP="00112915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7643EF" w:rsidRPr="007643EF">
        <w:rPr>
          <w:b/>
        </w:rPr>
        <w:t>Искусственный разогрев систем контроля выбросов до исп</w:t>
      </w:r>
      <w:r w:rsidR="007643EF" w:rsidRPr="007643EF">
        <w:rPr>
          <w:b/>
        </w:rPr>
        <w:t>ы</w:t>
      </w:r>
      <w:r w:rsidR="007643EF" w:rsidRPr="007643EF">
        <w:rPr>
          <w:b/>
        </w:rPr>
        <w:t>тания запрещен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4.6.5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bookmarkStart w:id="21" w:name="OLE_LINK35"/>
      <w:bookmarkStart w:id="22" w:name="OLE_LINK36"/>
      <w:r w:rsidR="007643EF" w:rsidRPr="007643EF">
        <w:t>4.6.5</w:t>
      </w:r>
      <w:bookmarkEnd w:id="21"/>
      <w:bookmarkEnd w:id="22"/>
      <w:r w:rsidR="007643EF" w:rsidRPr="007643EF">
        <w:tab/>
      </w:r>
      <w:r w:rsidR="007643EF" w:rsidRPr="00D33E6E">
        <w:rPr>
          <w:strike/>
        </w:rPr>
        <w:t>Минимальная</w:t>
      </w:r>
      <w:r w:rsidR="007643EF" w:rsidRPr="007643EF">
        <w:rPr>
          <w:b/>
          <w:bCs/>
        </w:rPr>
        <w:t xml:space="preserve"> П</w:t>
      </w:r>
      <w:r w:rsidR="007643EF" w:rsidRPr="007643EF">
        <w:t>родолжительность испытания должна быть дост</w:t>
      </w:r>
      <w:r w:rsidR="007643EF" w:rsidRPr="007643EF">
        <w:t>а</w:t>
      </w:r>
      <w:r w:rsidR="007643EF" w:rsidRPr="007643EF">
        <w:t>точно длительной для того, чтобы за это время можно было выпо</w:t>
      </w:r>
      <w:r w:rsidR="007643EF" w:rsidRPr="007643EF">
        <w:t>л</w:t>
      </w:r>
      <w:r w:rsidR="007643EF" w:rsidRPr="007643EF">
        <w:t xml:space="preserve">нить </w:t>
      </w:r>
      <w:r w:rsidR="007643EF" w:rsidRPr="00D33E6E">
        <w:rPr>
          <w:strike/>
        </w:rPr>
        <w:t>пятикратную</w:t>
      </w:r>
      <w:r w:rsidR="007643EF" w:rsidRPr="007643EF">
        <w:t xml:space="preserve"> </w:t>
      </w:r>
      <w:r w:rsidR="007643EF" w:rsidRPr="007643EF">
        <w:rPr>
          <w:b/>
          <w:bCs/>
        </w:rPr>
        <w:t>четырех</w:t>
      </w:r>
      <w:r w:rsidR="00B92A36">
        <w:rPr>
          <w:b/>
          <w:bCs/>
        </w:rPr>
        <w:t>–</w:t>
      </w:r>
      <w:r w:rsidR="007643EF" w:rsidRPr="007643EF">
        <w:rPr>
          <w:b/>
          <w:bCs/>
        </w:rPr>
        <w:t>семикратную</w:t>
      </w:r>
      <w:r w:rsidR="007643EF" w:rsidRPr="007643EF">
        <w:t xml:space="preserve"> работу, выполняемую в режиме ВСПЦ, или, в случае применимости, высвободить </w:t>
      </w:r>
      <w:r w:rsidR="007643EF" w:rsidRPr="00B92A36">
        <w:rPr>
          <w:strike/>
        </w:rPr>
        <w:t>пят</w:t>
      </w:r>
      <w:r w:rsidR="007643EF" w:rsidRPr="00B92A36">
        <w:rPr>
          <w:strike/>
        </w:rPr>
        <w:t>и</w:t>
      </w:r>
      <w:r w:rsidR="007643EF" w:rsidRPr="00B92A36">
        <w:rPr>
          <w:strike/>
        </w:rPr>
        <w:t>кратную</w:t>
      </w:r>
      <w:r w:rsidR="007643EF" w:rsidRPr="007643EF">
        <w:t xml:space="preserve"> </w:t>
      </w:r>
      <w:r w:rsidR="007643EF" w:rsidRPr="007643EF">
        <w:rPr>
          <w:b/>
          <w:bCs/>
        </w:rPr>
        <w:t>четырех</w:t>
      </w:r>
      <w:r w:rsidR="00B92A36">
        <w:rPr>
          <w:b/>
          <w:bCs/>
        </w:rPr>
        <w:t>–</w:t>
      </w:r>
      <w:r w:rsidR="007643EF" w:rsidRPr="007643EF">
        <w:rPr>
          <w:b/>
          <w:bCs/>
        </w:rPr>
        <w:t>семикратную</w:t>
      </w:r>
      <w:r w:rsidR="007643EF" w:rsidRPr="007643EF">
        <w:t xml:space="preserve"> контрольную массу CO</w:t>
      </w:r>
      <w:r w:rsidR="007643EF" w:rsidRPr="00B92A36">
        <w:rPr>
          <w:vertAlign w:val="subscript"/>
        </w:rPr>
        <w:t>2</w:t>
      </w:r>
      <w:r w:rsidR="007643EF" w:rsidRPr="007643EF">
        <w:t xml:space="preserve"> в кг/цикл в режиме ВСПЦ</w:t>
      </w:r>
      <w:r>
        <w:t>»</w:t>
      </w:r>
      <w:r w:rsidR="00B92A36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4.6.10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4.6.10</w:t>
      </w:r>
      <w:r w:rsidR="007643EF" w:rsidRPr="007643EF">
        <w:tab/>
      </w:r>
      <w:r w:rsidR="007643EF" w:rsidRPr="00B92A36">
        <w:rPr>
          <w:strike/>
        </w:rPr>
        <w:t>Для испытания транспортных средств, которые входят в выборку, описанную в пунктах 3.1.1−3.1.3, используют один и тот же мар</w:t>
      </w:r>
      <w:r w:rsidR="007643EF" w:rsidRPr="00B92A36">
        <w:rPr>
          <w:strike/>
        </w:rPr>
        <w:t>ш</w:t>
      </w:r>
      <w:r w:rsidR="007643EF" w:rsidRPr="00B92A36">
        <w:rPr>
          <w:strike/>
        </w:rPr>
        <w:t>рут</w:t>
      </w:r>
      <w:r w:rsidR="007643EF" w:rsidRPr="007643EF">
        <w:t xml:space="preserve">. </w:t>
      </w:r>
      <w:r w:rsidR="007643EF" w:rsidRPr="007643EF">
        <w:rPr>
          <w:b/>
        </w:rPr>
        <w:t>Если в процессе движения система нейтрализации взв</w:t>
      </w:r>
      <w:r w:rsidR="007643EF" w:rsidRPr="007643EF">
        <w:rPr>
          <w:b/>
        </w:rPr>
        <w:t>е</w:t>
      </w:r>
      <w:r w:rsidR="007643EF" w:rsidRPr="007643EF">
        <w:rPr>
          <w:b/>
        </w:rPr>
        <w:t>шенных частиц в выхлопе претерпевает прерывистую реген</w:t>
      </w:r>
      <w:r w:rsidR="007643EF" w:rsidRPr="007643EF">
        <w:rPr>
          <w:b/>
        </w:rPr>
        <w:t>е</w:t>
      </w:r>
      <w:r w:rsidR="007643EF" w:rsidRPr="007643EF">
        <w:rPr>
          <w:b/>
        </w:rPr>
        <w:t>рацию либо если в ходе испытания происходит БД сбой кла</w:t>
      </w:r>
      <w:r w:rsidR="007643EF" w:rsidRPr="007643EF">
        <w:rPr>
          <w:b/>
        </w:rPr>
        <w:t>с</w:t>
      </w:r>
      <w:r w:rsidR="007643EF" w:rsidRPr="007643EF">
        <w:rPr>
          <w:b/>
        </w:rPr>
        <w:t>са</w:t>
      </w:r>
      <w:r w:rsidR="00833E09">
        <w:rPr>
          <w:b/>
        </w:rPr>
        <w:t> </w:t>
      </w:r>
      <w:r w:rsidR="007643EF" w:rsidRPr="007643EF">
        <w:rPr>
          <w:b/>
        </w:rPr>
        <w:t>А или В, то изготовитель может требовать признания данн</w:t>
      </w:r>
      <w:r w:rsidR="007643EF" w:rsidRPr="007643EF">
        <w:rPr>
          <w:b/>
        </w:rPr>
        <w:t>о</w:t>
      </w:r>
      <w:r w:rsidR="007643EF" w:rsidRPr="007643EF">
        <w:rPr>
          <w:b/>
        </w:rPr>
        <w:t>го движения недействительным</w:t>
      </w:r>
      <w:r>
        <w:t>»</w:t>
      </w:r>
      <w:r w:rsidR="00B92A36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i/>
        </w:rPr>
      </w:pPr>
      <w:r w:rsidRPr="007643EF">
        <w:rPr>
          <w:i/>
        </w:rPr>
        <w:t xml:space="preserve">Приложение 8 </w:t>
      </w:r>
      <w:r w:rsidR="00B92A36">
        <w:rPr>
          <w:i/>
        </w:rPr>
        <w:t>–</w:t>
      </w:r>
      <w:r w:rsidRPr="007643EF">
        <w:rPr>
          <w:i/>
        </w:rPr>
        <w:t xml:space="preserve"> Добавление 1,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.1.1</w:t>
      </w:r>
      <w:r w:rsidR="007643EF" w:rsidRPr="007643EF">
        <w:tab/>
        <w:t>Введение</w:t>
      </w:r>
    </w:p>
    <w:p w:rsidR="007643EF" w:rsidRPr="007643EF" w:rsidRDefault="00B92A36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В настоящем добавлении описывается процедура определения в</w:t>
      </w:r>
      <w:r w:rsidR="007643EF" w:rsidRPr="007643EF">
        <w:t>ы</w:t>
      </w:r>
      <w:r w:rsidR="007643EF" w:rsidRPr="007643EF">
        <w:t>бросов газообразных веществ на основе бортовых измерений в условиях дорожного движения с помощью переносных систем и</w:t>
      </w:r>
      <w:r w:rsidR="007643EF" w:rsidRPr="007643EF">
        <w:t>з</w:t>
      </w:r>
      <w:r w:rsidR="007643EF" w:rsidRPr="007643EF">
        <w:t xml:space="preserve">мерения выбросов (здесь и далее </w:t>
      </w:r>
      <w:bookmarkStart w:id="23" w:name="OLE_LINK96"/>
      <w:bookmarkStart w:id="24" w:name="OLE_LINK97"/>
      <w:r w:rsidR="007643EF" w:rsidRPr="007643EF">
        <w:t>ПСИВ</w:t>
      </w:r>
      <w:bookmarkEnd w:id="23"/>
      <w:bookmarkEnd w:id="24"/>
      <w:r w:rsidR="007643EF" w:rsidRPr="007643EF">
        <w:t xml:space="preserve">). Выбросы </w:t>
      </w:r>
      <w:r w:rsidR="007643EF" w:rsidRPr="00B92A36">
        <w:rPr>
          <w:strike/>
        </w:rPr>
        <w:t>газообразных</w:t>
      </w:r>
      <w:r w:rsidR="007643EF" w:rsidRPr="007643EF">
        <w:t xml:space="preserve"> </w:t>
      </w:r>
      <w:r w:rsidR="007643EF" w:rsidRPr="007643EF">
        <w:rPr>
          <w:b/>
          <w:bCs/>
        </w:rPr>
        <w:t>загрязняющих</w:t>
      </w:r>
      <w:r w:rsidR="007643EF" w:rsidRPr="007643EF">
        <w:t xml:space="preserve"> веществ двигателем, которые подлежат измерению в составе отработавших газов, включают следующие компоненты: </w:t>
      </w:r>
      <w:bookmarkStart w:id="25" w:name="OLE_LINK1"/>
      <w:bookmarkStart w:id="26" w:name="OLE_LINK2"/>
      <w:r w:rsidR="007643EF" w:rsidRPr="007643EF">
        <w:t>моноксид углерода,</w:t>
      </w:r>
      <w:bookmarkEnd w:id="25"/>
      <w:bookmarkEnd w:id="26"/>
      <w:r w:rsidR="007643EF" w:rsidRPr="007643EF">
        <w:t xml:space="preserve"> совокупное количество углеводородов и окс</w:t>
      </w:r>
      <w:r w:rsidR="007643EF" w:rsidRPr="007643EF">
        <w:t>и</w:t>
      </w:r>
      <w:r w:rsidR="007643EF" w:rsidRPr="007643EF">
        <w:t xml:space="preserve">ды азота </w:t>
      </w:r>
      <w:r w:rsidR="007643EF" w:rsidRPr="007643EF">
        <w:rPr>
          <w:b/>
          <w:bCs/>
        </w:rPr>
        <w:t>в случае двигателей с воспламенением от сжатия и м</w:t>
      </w:r>
      <w:r w:rsidR="007643EF" w:rsidRPr="007643EF">
        <w:rPr>
          <w:b/>
          <w:bCs/>
        </w:rPr>
        <w:t>о</w:t>
      </w:r>
      <w:r w:rsidR="007643EF" w:rsidRPr="007643EF">
        <w:rPr>
          <w:b/>
          <w:bCs/>
        </w:rPr>
        <w:t>ноксид углерода,</w:t>
      </w:r>
      <w:r w:rsidR="007643EF" w:rsidRPr="007643EF">
        <w:t xml:space="preserve"> </w:t>
      </w:r>
      <w:r w:rsidR="007643EF" w:rsidRPr="007643EF">
        <w:rPr>
          <w:b/>
          <w:bCs/>
        </w:rPr>
        <w:t>углеводороды, не содержащие метан, метан и оксиды азота в случае двигателей с принудительным зажиг</w:t>
      </w:r>
      <w:r w:rsidR="007643EF" w:rsidRPr="007643EF">
        <w:rPr>
          <w:b/>
          <w:bCs/>
        </w:rPr>
        <w:t>а</w:t>
      </w:r>
      <w:r w:rsidR="007643EF" w:rsidRPr="007643EF">
        <w:rPr>
          <w:b/>
          <w:bCs/>
        </w:rPr>
        <w:t>нием</w:t>
      </w:r>
      <w:r w:rsidR="007643EF" w:rsidRPr="007643EF">
        <w:rPr>
          <w:b/>
        </w:rPr>
        <w:t>. Кроме того, с тем чтобы можно было использовать метод расчета, изложенный в пунктах А.1.3 и А.1.4, производят замер диоксида углерода</w:t>
      </w:r>
      <w:r w:rsidR="007643EF" w:rsidRPr="007643EF">
        <w:t xml:space="preserve"> </w:t>
      </w:r>
      <w:r w:rsidR="007643EF" w:rsidRPr="00B92A36">
        <w:rPr>
          <w:bCs/>
          <w:strike/>
        </w:rPr>
        <w:t>с добавкой метана в случае двигателей, раб</w:t>
      </w:r>
      <w:r w:rsidR="007643EF" w:rsidRPr="00B92A36">
        <w:rPr>
          <w:bCs/>
          <w:strike/>
        </w:rPr>
        <w:t>о</w:t>
      </w:r>
      <w:r w:rsidR="007643EF" w:rsidRPr="00B92A36">
        <w:rPr>
          <w:bCs/>
          <w:strike/>
        </w:rPr>
        <w:t>тающих на иных видах газообразного топлива, помимо природного газа</w:t>
      </w:r>
      <w:r w:rsidR="007643EF" w:rsidRPr="00B92A36">
        <w:t>.</w:t>
      </w:r>
      <w:r w:rsidR="007643EF" w:rsidRPr="007643EF">
        <w:t xml:space="preserve"> </w:t>
      </w:r>
    </w:p>
    <w:p w:rsidR="007643EF" w:rsidRPr="007643EF" w:rsidRDefault="00B92A36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643EF" w:rsidRPr="007643EF">
        <w:rPr>
          <w:b/>
        </w:rPr>
        <w:t xml:space="preserve">В случае двигателей, работающих на природном газе, </w:t>
      </w:r>
      <w:r w:rsidR="007643EF" w:rsidRPr="007643EF">
        <w:rPr>
          <w:b/>
          <w:bCs/>
        </w:rPr>
        <w:t>изготов</w:t>
      </w:r>
      <w:r w:rsidR="007643EF" w:rsidRPr="007643EF">
        <w:rPr>
          <w:b/>
          <w:bCs/>
        </w:rPr>
        <w:t>и</w:t>
      </w:r>
      <w:r w:rsidR="007643EF" w:rsidRPr="007643EF">
        <w:rPr>
          <w:b/>
          <w:bCs/>
        </w:rPr>
        <w:t>тель, техническая служба или орган по официальному утве</w:t>
      </w:r>
      <w:r w:rsidR="007643EF" w:rsidRPr="007643EF">
        <w:rPr>
          <w:b/>
          <w:bCs/>
        </w:rPr>
        <w:t>р</w:t>
      </w:r>
      <w:r w:rsidR="007643EF" w:rsidRPr="007643EF">
        <w:rPr>
          <w:b/>
          <w:bCs/>
        </w:rPr>
        <w:t>ждению типа может, по своему усмотрению, измерять только общее количество выбросов углеводородов (Т</w:t>
      </w:r>
      <w:r w:rsidR="007643EF" w:rsidRPr="007643EF">
        <w:rPr>
          <w:b/>
          <w:bCs/>
          <w:lang w:val="en-GB"/>
        </w:rPr>
        <w:t>HC</w:t>
      </w:r>
      <w:r w:rsidR="007643EF" w:rsidRPr="007643EF">
        <w:rPr>
          <w:b/>
          <w:bCs/>
        </w:rPr>
        <w:t>) вместо изм</w:t>
      </w:r>
      <w:r w:rsidR="007643EF" w:rsidRPr="007643EF">
        <w:rPr>
          <w:b/>
          <w:bCs/>
        </w:rPr>
        <w:t>е</w:t>
      </w:r>
      <w:r w:rsidR="007643EF" w:rsidRPr="007643EF">
        <w:rPr>
          <w:b/>
          <w:bCs/>
        </w:rPr>
        <w:t>рения выбросов углеводородов, содержащих и не содержащих метан</w:t>
      </w:r>
      <w:r w:rsidR="007643EF" w:rsidRPr="007643EF">
        <w:rPr>
          <w:b/>
        </w:rPr>
        <w:t xml:space="preserve">. </w:t>
      </w:r>
      <w:r w:rsidR="007643EF" w:rsidRPr="007643EF">
        <w:rPr>
          <w:b/>
          <w:bCs/>
        </w:rPr>
        <w:t>В этом случае предельное значение совокупных выбр</w:t>
      </w:r>
      <w:r w:rsidR="007643EF" w:rsidRPr="007643EF">
        <w:rPr>
          <w:b/>
          <w:bCs/>
        </w:rPr>
        <w:t>о</w:t>
      </w:r>
      <w:r w:rsidR="007643EF" w:rsidRPr="007643EF">
        <w:rPr>
          <w:b/>
          <w:bCs/>
        </w:rPr>
        <w:t>сов углеводородов соответствует значению, указанному в пун</w:t>
      </w:r>
      <w:r w:rsidR="007643EF" w:rsidRPr="007643EF">
        <w:rPr>
          <w:b/>
          <w:bCs/>
        </w:rPr>
        <w:t>к</w:t>
      </w:r>
      <w:r w:rsidR="007643EF" w:rsidRPr="007643EF">
        <w:rPr>
          <w:b/>
          <w:bCs/>
        </w:rPr>
        <w:t>те 5.3 настоящих Правил</w:t>
      </w:r>
      <w:r w:rsidR="0031131D">
        <w:rPr>
          <w:b/>
          <w:bCs/>
        </w:rPr>
        <w:t>,</w:t>
      </w:r>
      <w:r w:rsidR="007643EF" w:rsidRPr="007643EF">
        <w:rPr>
          <w:b/>
          <w:bCs/>
        </w:rPr>
        <w:t xml:space="preserve"> для содержащих метан</w:t>
      </w:r>
      <w:r w:rsidR="007643EF" w:rsidRPr="007643EF">
        <w:rPr>
          <w:b/>
        </w:rPr>
        <w:t>. Для ц</w:t>
      </w:r>
      <w:r w:rsidR="007643EF" w:rsidRPr="007643EF">
        <w:rPr>
          <w:b/>
        </w:rPr>
        <w:t>е</w:t>
      </w:r>
      <w:r w:rsidR="007643EF" w:rsidRPr="007643EF">
        <w:rPr>
          <w:b/>
        </w:rPr>
        <w:t>лей</w:t>
      </w:r>
      <w:r w:rsidR="00A82FC9">
        <w:rPr>
          <w:b/>
        </w:rPr>
        <w:t> </w:t>
      </w:r>
      <w:r w:rsidR="007643EF" w:rsidRPr="007643EF">
        <w:rPr>
          <w:b/>
        </w:rPr>
        <w:t xml:space="preserve">расчета </w:t>
      </w:r>
      <w:r w:rsidR="007643EF" w:rsidRPr="007643EF">
        <w:rPr>
          <w:b/>
          <w:bCs/>
        </w:rPr>
        <w:t>показателей соответствия, указанных в пун</w:t>
      </w:r>
      <w:r w:rsidR="007643EF" w:rsidRPr="007643EF">
        <w:rPr>
          <w:b/>
          <w:bCs/>
        </w:rPr>
        <w:t>к</w:t>
      </w:r>
      <w:r w:rsidR="007643EF" w:rsidRPr="007643EF">
        <w:rPr>
          <w:b/>
          <w:bCs/>
        </w:rPr>
        <w:t>тах</w:t>
      </w:r>
      <w:r>
        <w:rPr>
          <w:b/>
          <w:bCs/>
        </w:rPr>
        <w:t> </w:t>
      </w:r>
      <w:r w:rsidR="007643EF" w:rsidRPr="007643EF">
        <w:rPr>
          <w:b/>
          <w:bCs/>
        </w:rPr>
        <w:t>А.1.4.2.3 и А.1.4.3.2, применимым пределом в данном случае является только предельное значение выбросов, содержащих метан</w:t>
      </w:r>
      <w:r w:rsidR="007643EF" w:rsidRPr="007643EF">
        <w:rPr>
          <w:b/>
        </w:rP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  <w:t>В случае двигателей, работающих на других видах газа, помимо природного, изготовитель, техническая служба или орган по оф</w:t>
      </w:r>
      <w:r w:rsidRPr="007643EF">
        <w:t>и</w:t>
      </w:r>
      <w:r w:rsidRPr="007643EF">
        <w:t>циальному утверждению типа может, по своему усмотрению, изм</w:t>
      </w:r>
      <w:r w:rsidRPr="007643EF">
        <w:t>е</w:t>
      </w:r>
      <w:r w:rsidRPr="007643EF">
        <w:t>рять общее количество выбросов углеводородов (ТHC) вместо и</w:t>
      </w:r>
      <w:r w:rsidRPr="007643EF">
        <w:t>з</w:t>
      </w:r>
      <w:r w:rsidRPr="007643EF">
        <w:t xml:space="preserve">мерения выбросов углеводородов, не содержащих метан. </w:t>
      </w:r>
      <w:bookmarkStart w:id="27" w:name="OLE_LINK4"/>
      <w:bookmarkStart w:id="28" w:name="OLE_LINK5"/>
      <w:r w:rsidRPr="007643EF">
        <w:t xml:space="preserve">В </w:t>
      </w:r>
      <w:r w:rsidRPr="00A82FC9">
        <w:rPr>
          <w:strike/>
        </w:rPr>
        <w:t>этом</w:t>
      </w:r>
      <w:r w:rsidRPr="007643EF">
        <w:t xml:space="preserve"> </w:t>
      </w:r>
      <w:r w:rsidRPr="007643EF">
        <w:rPr>
          <w:b/>
          <w:bCs/>
        </w:rPr>
        <w:t>данном</w:t>
      </w:r>
      <w:r w:rsidRPr="007643EF">
        <w:t xml:space="preserve"> случае предельное значение совокупных выбросов углев</w:t>
      </w:r>
      <w:r w:rsidRPr="007643EF">
        <w:t>о</w:t>
      </w:r>
      <w:r w:rsidRPr="007643EF">
        <w:t>дородов соответствует значению, указанному в пункте 5.3 насто</w:t>
      </w:r>
      <w:r w:rsidRPr="007643EF">
        <w:t>я</w:t>
      </w:r>
      <w:r w:rsidRPr="007643EF">
        <w:t>щих Правил для выбросов углеводородов, не содержащих метан</w:t>
      </w:r>
      <w:bookmarkEnd w:id="27"/>
      <w:bookmarkEnd w:id="28"/>
      <w:r w:rsidRPr="007643EF">
        <w:t xml:space="preserve">. </w:t>
      </w:r>
      <w:r w:rsidRPr="007643EF">
        <w:rPr>
          <w:b/>
        </w:rPr>
        <w:t>Для целей</w:t>
      </w:r>
      <w:r w:rsidRPr="007643EF">
        <w:t xml:space="preserve"> </w:t>
      </w:r>
      <w:r w:rsidRPr="00A82FC9">
        <w:rPr>
          <w:strike/>
        </w:rPr>
        <w:t>В данном случае применимым пределом для</w:t>
      </w:r>
      <w:r w:rsidRPr="007643EF">
        <w:t xml:space="preserve"> расчета показателей соответствия, указанных в пунктах А.1.4.2.3 и А.1.4.3.2, </w:t>
      </w:r>
      <w:r w:rsidRPr="007643EF">
        <w:rPr>
          <w:b/>
          <w:bCs/>
        </w:rPr>
        <w:t>применимым пределом в данном случае</w:t>
      </w:r>
      <w:r w:rsidRPr="007643EF">
        <w:t xml:space="preserve"> является пр</w:t>
      </w:r>
      <w:r w:rsidRPr="007643EF">
        <w:t>е</w:t>
      </w:r>
      <w:r w:rsidRPr="007643EF">
        <w:t xml:space="preserve">дельное значение выбросов, не содержащих метан. 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</w:r>
      <w:r w:rsidRPr="00A82FC9">
        <w:rPr>
          <w:strike/>
        </w:rPr>
        <w:t>Кроме того, с тем чтобы можно было использовать метод расчета, изложенный в пунктах А.1.3 и А.1.4, производят замер диоксида углерода</w:t>
      </w:r>
      <w:r w:rsidR="00112915">
        <w:t>»</w:t>
      </w:r>
      <w:r w:rsidR="00A82FC9">
        <w:t>.</w:t>
      </w:r>
    </w:p>
    <w:p w:rsidR="00A82FC9" w:rsidRDefault="00A82FC9">
      <w:pPr>
        <w:spacing w:line="240" w:lineRule="auto"/>
        <w:rPr>
          <w:i/>
        </w:rPr>
      </w:pPr>
      <w:r>
        <w:rPr>
          <w:i/>
        </w:rPr>
        <w:br w:type="page"/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.1.2.2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</w:t>
      </w:r>
      <w:r w:rsidR="007643EF" w:rsidRPr="007643EF">
        <w:rPr>
          <w:bCs/>
          <w:iCs/>
        </w:rPr>
        <w:t>2.2</w:t>
      </w:r>
      <w:r w:rsidR="007643EF" w:rsidRPr="007643EF">
        <w:rPr>
          <w:bCs/>
          <w:iCs/>
        </w:rPr>
        <w:tab/>
      </w:r>
      <w:r w:rsidR="007643EF" w:rsidRPr="007643EF">
        <w:t>Параметры испытания</w:t>
      </w:r>
    </w:p>
    <w:p w:rsidR="007643EF" w:rsidRPr="007643EF" w:rsidRDefault="00A82FC9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 xml:space="preserve">Параметры, </w:t>
      </w:r>
      <w:r w:rsidR="007643EF" w:rsidRPr="007643EF">
        <w:rPr>
          <w:b/>
          <w:bCs/>
        </w:rPr>
        <w:t>указанные в таблице 1, измеряют и регистрируют с постоянной частотой не менее 1 Гц</w:t>
      </w:r>
      <w:r w:rsidR="007643EF" w:rsidRPr="007643EF">
        <w:rPr>
          <w:b/>
        </w:rPr>
        <w:t>. Первичные данные сохр</w:t>
      </w:r>
      <w:r w:rsidR="007643EF" w:rsidRPr="007643EF">
        <w:rPr>
          <w:b/>
        </w:rPr>
        <w:t>а</w:t>
      </w:r>
      <w:r w:rsidR="007643EF" w:rsidRPr="007643EF">
        <w:rPr>
          <w:b/>
        </w:rPr>
        <w:t>няются изготовителем и предоставляются по запросу органу по официальному утверждению типа</w:t>
      </w:r>
      <w:r w:rsidR="007643EF" w:rsidRPr="007643EF">
        <w:t xml:space="preserve"> </w:t>
      </w:r>
      <w:r w:rsidR="007643EF" w:rsidRPr="00A82FC9">
        <w:rPr>
          <w:strike/>
        </w:rPr>
        <w:t>Измеряют и регистрируют следующие параметры, указанные в таблице 1: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Включить новый 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.1.2.2.1 </w:t>
      </w:r>
      <w:r w:rsidRPr="0031131D">
        <w:t>следующего содержания: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>
        <w:t>«</w:t>
      </w:r>
      <w:r w:rsidR="007643EF" w:rsidRPr="007643EF">
        <w:rPr>
          <w:b/>
          <w:bCs/>
          <w:iCs/>
          <w:lang w:val="en-GB"/>
        </w:rPr>
        <w:t>A</w:t>
      </w:r>
      <w:r w:rsidR="007643EF" w:rsidRPr="007643EF">
        <w:rPr>
          <w:b/>
          <w:bCs/>
          <w:iCs/>
        </w:rPr>
        <w:t>.1.2.2.1</w:t>
      </w:r>
      <w:r w:rsidR="007643EF" w:rsidRPr="007643EF">
        <w:rPr>
          <w:b/>
          <w:bCs/>
          <w:iCs/>
        </w:rPr>
        <w:tab/>
        <w:t>Формат представления данных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7643EF">
        <w:rPr>
          <w:b/>
          <w:bCs/>
          <w:iCs/>
        </w:rPr>
        <w:tab/>
        <w:t>Представление значений выбросов, а также любых других с</w:t>
      </w:r>
      <w:r w:rsidRPr="007643EF">
        <w:rPr>
          <w:b/>
          <w:bCs/>
          <w:iCs/>
        </w:rPr>
        <w:t>о</w:t>
      </w:r>
      <w:r w:rsidRPr="007643EF">
        <w:rPr>
          <w:b/>
          <w:bCs/>
          <w:iCs/>
        </w:rPr>
        <w:t>ответствующих параметров и обмен ими производятся в кач</w:t>
      </w:r>
      <w:r w:rsidRPr="007643EF">
        <w:rPr>
          <w:b/>
          <w:bCs/>
          <w:iCs/>
        </w:rPr>
        <w:t>е</w:t>
      </w:r>
      <w:r w:rsidRPr="007643EF">
        <w:rPr>
          <w:b/>
          <w:bCs/>
          <w:iCs/>
        </w:rPr>
        <w:t xml:space="preserve">стве файлов данных в формате </w:t>
      </w:r>
      <w:r w:rsidRPr="007643EF">
        <w:rPr>
          <w:b/>
          <w:bCs/>
          <w:iCs/>
          <w:lang w:val="en-GB"/>
        </w:rPr>
        <w:t>csv</w:t>
      </w:r>
      <w:r w:rsidRPr="007643EF">
        <w:rPr>
          <w:b/>
          <w:bCs/>
          <w:iCs/>
        </w:rPr>
        <w:t>. Значения параметра отд</w:t>
      </w:r>
      <w:r w:rsidRPr="007643EF">
        <w:rPr>
          <w:b/>
          <w:bCs/>
          <w:iCs/>
        </w:rPr>
        <w:t>е</w:t>
      </w:r>
      <w:r w:rsidRPr="007643EF">
        <w:rPr>
          <w:b/>
          <w:bCs/>
          <w:iCs/>
        </w:rPr>
        <w:t xml:space="preserve">ляются запятой, </w:t>
      </w:r>
      <w:r w:rsidRPr="007643EF">
        <w:rPr>
          <w:b/>
          <w:bCs/>
          <w:iCs/>
          <w:lang w:val="en-GB"/>
        </w:rPr>
        <w:t>ASCII</w:t>
      </w:r>
      <w:r w:rsidRPr="007643EF">
        <w:rPr>
          <w:b/>
          <w:bCs/>
          <w:iCs/>
        </w:rPr>
        <w:t>-</w:t>
      </w:r>
      <w:r w:rsidRPr="007643EF">
        <w:rPr>
          <w:b/>
          <w:bCs/>
          <w:iCs/>
          <w:lang w:val="en-GB"/>
        </w:rPr>
        <w:t>Code</w:t>
      </w:r>
      <w:r w:rsidRPr="007643EF">
        <w:rPr>
          <w:b/>
          <w:bCs/>
          <w:iCs/>
        </w:rPr>
        <w:t xml:space="preserve"> #</w:t>
      </w:r>
      <w:r w:rsidRPr="007643EF">
        <w:rPr>
          <w:b/>
          <w:bCs/>
          <w:iCs/>
          <w:lang w:val="en-GB"/>
        </w:rPr>
        <w:t>h</w:t>
      </w:r>
      <w:r w:rsidRPr="007643EF">
        <w:rPr>
          <w:b/>
          <w:bCs/>
          <w:iCs/>
        </w:rPr>
        <w:t>2</w:t>
      </w:r>
      <w:r w:rsidRPr="007643EF">
        <w:rPr>
          <w:b/>
          <w:bCs/>
          <w:iCs/>
          <w:lang w:val="en-GB"/>
        </w:rPr>
        <w:t>C</w:t>
      </w:r>
      <w:r w:rsidRPr="007643EF">
        <w:rPr>
          <w:b/>
          <w:bCs/>
          <w:iCs/>
        </w:rPr>
        <w:t>. Десятичные значения ци</w:t>
      </w:r>
      <w:r w:rsidRPr="007643EF">
        <w:rPr>
          <w:b/>
          <w:bCs/>
          <w:iCs/>
        </w:rPr>
        <w:t>ф</w:t>
      </w:r>
      <w:r w:rsidRPr="007643EF">
        <w:rPr>
          <w:b/>
          <w:bCs/>
          <w:iCs/>
        </w:rPr>
        <w:t xml:space="preserve">ровых величин отделяются точкой, </w:t>
      </w:r>
      <w:r w:rsidRPr="007643EF">
        <w:rPr>
          <w:b/>
          <w:bCs/>
          <w:iCs/>
          <w:lang w:val="en-GB"/>
        </w:rPr>
        <w:t>ASCII</w:t>
      </w:r>
      <w:r w:rsidRPr="007643EF">
        <w:rPr>
          <w:b/>
          <w:bCs/>
          <w:iCs/>
        </w:rPr>
        <w:t>-</w:t>
      </w:r>
      <w:r w:rsidRPr="007643EF">
        <w:rPr>
          <w:b/>
          <w:bCs/>
          <w:iCs/>
          <w:lang w:val="en-GB"/>
        </w:rPr>
        <w:t>Code</w:t>
      </w:r>
      <w:r w:rsidRPr="007643EF">
        <w:rPr>
          <w:b/>
          <w:bCs/>
          <w:iCs/>
        </w:rPr>
        <w:t xml:space="preserve"> #</w:t>
      </w:r>
      <w:r w:rsidRPr="007643EF">
        <w:rPr>
          <w:b/>
          <w:bCs/>
          <w:iCs/>
          <w:lang w:val="en-GB"/>
        </w:rPr>
        <w:t>h</w:t>
      </w:r>
      <w:r w:rsidRPr="007643EF">
        <w:rPr>
          <w:b/>
          <w:bCs/>
          <w:iCs/>
        </w:rPr>
        <w:t>2</w:t>
      </w:r>
      <w:r w:rsidRPr="007643EF">
        <w:rPr>
          <w:b/>
          <w:bCs/>
          <w:iCs/>
          <w:lang w:val="en-GB"/>
        </w:rPr>
        <w:t>E</w:t>
      </w:r>
      <w:r w:rsidRPr="007643EF">
        <w:rPr>
          <w:b/>
          <w:bCs/>
          <w:iCs/>
        </w:rPr>
        <w:t xml:space="preserve">. Линии завершаются посредством разрыва строки, </w:t>
      </w:r>
      <w:r w:rsidRPr="007643EF">
        <w:rPr>
          <w:b/>
          <w:bCs/>
          <w:iCs/>
          <w:lang w:val="en-GB"/>
        </w:rPr>
        <w:t>ASCII</w:t>
      </w:r>
      <w:r w:rsidRPr="007643EF">
        <w:rPr>
          <w:b/>
          <w:bCs/>
          <w:iCs/>
        </w:rPr>
        <w:t>-</w:t>
      </w:r>
      <w:r w:rsidRPr="007643EF">
        <w:rPr>
          <w:b/>
          <w:bCs/>
          <w:iCs/>
          <w:lang w:val="en-GB"/>
        </w:rPr>
        <w:t>Code</w:t>
      </w:r>
      <w:r w:rsidRPr="007643EF">
        <w:rPr>
          <w:b/>
          <w:bCs/>
          <w:iCs/>
        </w:rPr>
        <w:t xml:space="preserve"> #</w:t>
      </w:r>
      <w:r w:rsidRPr="007643EF">
        <w:rPr>
          <w:b/>
          <w:bCs/>
          <w:iCs/>
          <w:lang w:val="en-GB"/>
        </w:rPr>
        <w:t>h</w:t>
      </w:r>
      <w:r w:rsidRPr="007643EF">
        <w:rPr>
          <w:b/>
          <w:bCs/>
          <w:iCs/>
        </w:rPr>
        <w:t>0</w:t>
      </w:r>
      <w:r w:rsidRPr="007643EF">
        <w:rPr>
          <w:b/>
          <w:bCs/>
          <w:iCs/>
          <w:lang w:val="en-GB"/>
        </w:rPr>
        <w:t>D</w:t>
      </w:r>
      <w:r w:rsidRPr="007643EF">
        <w:rPr>
          <w:b/>
          <w:bCs/>
          <w:iCs/>
        </w:rPr>
        <w:t>. Никаких разделителей тысяч не используется</w:t>
      </w:r>
      <w:r w:rsidR="00112915">
        <w:t>»</w:t>
      </w:r>
      <w:r w:rsidR="00A82FC9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.1.2.6.1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.1.2.6.1</w:t>
      </w:r>
      <w:r w:rsidR="007643EF" w:rsidRPr="007643EF">
        <w:tab/>
        <w:t xml:space="preserve">Начало испытания </w:t>
      </w:r>
    </w:p>
    <w:p w:rsidR="007643EF" w:rsidRPr="007643EF" w:rsidRDefault="00A82FC9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 xml:space="preserve">Отбор проб выбросов, измерение параметров отработавших газов и регистрацию параметров двигателя и данных об окружающих условиях начинают до запуска двигателя. </w:t>
      </w:r>
      <w:r w:rsidR="007643EF" w:rsidRPr="007643EF">
        <w:rPr>
          <w:b/>
          <w:bCs/>
        </w:rPr>
        <w:t>Температура охлажд</w:t>
      </w:r>
      <w:r w:rsidR="007643EF" w:rsidRPr="007643EF">
        <w:rPr>
          <w:b/>
          <w:bCs/>
        </w:rPr>
        <w:t>а</w:t>
      </w:r>
      <w:r w:rsidR="007643EF" w:rsidRPr="007643EF">
        <w:rPr>
          <w:b/>
          <w:bCs/>
        </w:rPr>
        <w:t>ющей жидкости не должна превышать</w:t>
      </w:r>
      <w:r w:rsidR="007643EF" w:rsidRPr="007643EF">
        <w:t xml:space="preserve"> </w:t>
      </w:r>
      <w:r w:rsidR="007643EF" w:rsidRPr="007643EF">
        <w:rPr>
          <w:b/>
        </w:rPr>
        <w:t xml:space="preserve">303 </w:t>
      </w:r>
      <w:r w:rsidR="007643EF" w:rsidRPr="007643EF">
        <w:rPr>
          <w:b/>
          <w:lang w:val="en-GB"/>
        </w:rPr>
        <w:t>K</w:t>
      </w:r>
      <w:r w:rsidR="007643EF" w:rsidRPr="007643EF">
        <w:rPr>
          <w:b/>
        </w:rPr>
        <w:t xml:space="preserve"> (30 °</w:t>
      </w:r>
      <w:r w:rsidR="007643EF" w:rsidRPr="007643EF">
        <w:rPr>
          <w:b/>
          <w:lang w:val="en-GB"/>
        </w:rPr>
        <w:t>C</w:t>
      </w:r>
      <w:r w:rsidR="007643EF" w:rsidRPr="007643EF">
        <w:rPr>
          <w:b/>
        </w:rPr>
        <w:t>) в начале испытания. Если температура окружающей среды превыш</w:t>
      </w:r>
      <w:r w:rsidR="007643EF" w:rsidRPr="007643EF">
        <w:rPr>
          <w:b/>
        </w:rPr>
        <w:t>а</w:t>
      </w:r>
      <w:r w:rsidR="007643EF" w:rsidRPr="007643EF">
        <w:rPr>
          <w:b/>
        </w:rPr>
        <w:t>ет</w:t>
      </w:r>
      <w:r w:rsidR="006B42B3">
        <w:rPr>
          <w:b/>
        </w:rPr>
        <w:t> </w:t>
      </w:r>
      <w:r w:rsidR="007643EF" w:rsidRPr="007643EF">
        <w:rPr>
          <w:b/>
        </w:rPr>
        <w:t xml:space="preserve">303 </w:t>
      </w:r>
      <w:r w:rsidR="007643EF" w:rsidRPr="007643EF">
        <w:rPr>
          <w:b/>
          <w:lang w:val="en-GB"/>
        </w:rPr>
        <w:t>K</w:t>
      </w:r>
      <w:r w:rsidR="007643EF" w:rsidRPr="007643EF">
        <w:rPr>
          <w:b/>
        </w:rPr>
        <w:t xml:space="preserve"> (30 °</w:t>
      </w:r>
      <w:r w:rsidR="007643EF" w:rsidRPr="007643EF">
        <w:rPr>
          <w:b/>
          <w:lang w:val="en-GB"/>
        </w:rPr>
        <w:t>C</w:t>
      </w:r>
      <w:r w:rsidR="007643EF" w:rsidRPr="007643EF">
        <w:rPr>
          <w:b/>
        </w:rPr>
        <w:t>) в начале испытания, то т</w:t>
      </w:r>
      <w:r w:rsidR="007643EF" w:rsidRPr="007643EF">
        <w:rPr>
          <w:b/>
          <w:bCs/>
        </w:rPr>
        <w:t>емпература охлажд</w:t>
      </w:r>
      <w:r w:rsidR="007643EF" w:rsidRPr="007643EF">
        <w:rPr>
          <w:b/>
          <w:bCs/>
        </w:rPr>
        <w:t>а</w:t>
      </w:r>
      <w:r w:rsidR="007643EF" w:rsidRPr="007643EF">
        <w:rPr>
          <w:b/>
          <w:bCs/>
        </w:rPr>
        <w:t xml:space="preserve">ющей жидкости не должна превышать </w:t>
      </w:r>
      <w:r w:rsidR="007643EF" w:rsidRPr="007643EF">
        <w:rPr>
          <w:b/>
        </w:rPr>
        <w:t>температуры окружа</w:t>
      </w:r>
      <w:r w:rsidR="007643EF" w:rsidRPr="007643EF">
        <w:rPr>
          <w:b/>
        </w:rPr>
        <w:t>ю</w:t>
      </w:r>
      <w:r w:rsidR="007643EF" w:rsidRPr="007643EF">
        <w:rPr>
          <w:b/>
        </w:rPr>
        <w:t>щей среды более чем на 2 °</w:t>
      </w:r>
      <w:r w:rsidR="007643EF" w:rsidRPr="007643EF">
        <w:rPr>
          <w:b/>
          <w:lang w:val="en-GB"/>
        </w:rPr>
        <w:t>C</w:t>
      </w:r>
      <w:r w:rsidR="007643EF" w:rsidRPr="007643EF">
        <w:rPr>
          <w:b/>
        </w:rPr>
        <w:t>.</w:t>
      </w:r>
      <w:r w:rsidR="007643EF" w:rsidRPr="007643EF">
        <w:t xml:space="preserve"> Оценку данных начинают после т</w:t>
      </w:r>
      <w:r w:rsidR="007643EF" w:rsidRPr="007643EF">
        <w:t>о</w:t>
      </w:r>
      <w:r w:rsidR="007643EF" w:rsidRPr="007643EF">
        <w:t>го, как температура охлаждающей жидкости достигнет 343</w:t>
      </w:r>
      <w:r w:rsidR="007643EF" w:rsidRPr="007643EF">
        <w:rPr>
          <w:lang w:val="en-GB"/>
        </w:rPr>
        <w:t>K</w:t>
      </w:r>
      <w:r w:rsidR="007643EF" w:rsidRPr="007643EF">
        <w:t xml:space="preserve"> (70</w:t>
      </w:r>
      <w:r w:rsidR="007643EF" w:rsidRPr="007643EF">
        <w:rPr>
          <w:lang w:val="en-GB"/>
        </w:rPr>
        <w:t> </w:t>
      </w:r>
      <w:r w:rsidR="007643EF" w:rsidRPr="007643EF">
        <w:t>°С) в первый раз или после стабилизации температуры охл</w:t>
      </w:r>
      <w:r w:rsidR="007643EF" w:rsidRPr="007643EF">
        <w:t>а</w:t>
      </w:r>
      <w:r w:rsidR="007643EF" w:rsidRPr="007643EF">
        <w:t xml:space="preserve">ждающей жидкости в пределах </w:t>
      </w:r>
      <w:r w:rsidR="006B42B3">
        <w:t>+/–</w:t>
      </w:r>
      <w:r w:rsidR="00B57CEB">
        <w:t xml:space="preserve"> </w:t>
      </w:r>
      <w:r w:rsidR="007643EF" w:rsidRPr="007643EF">
        <w:t>2</w:t>
      </w:r>
      <w:r w:rsidR="007643EF" w:rsidRPr="007643EF">
        <w:rPr>
          <w:lang w:val="en-GB"/>
        </w:rPr>
        <w:t>K</w:t>
      </w:r>
      <w:r w:rsidR="007643EF" w:rsidRPr="007643EF">
        <w:t xml:space="preserve"> в течение периода продо</w:t>
      </w:r>
      <w:r w:rsidR="007643EF" w:rsidRPr="007643EF">
        <w:t>л</w:t>
      </w:r>
      <w:r w:rsidR="007643EF" w:rsidRPr="007643EF">
        <w:t>жительностью 5 минут в зависимости от того, что происходит сн</w:t>
      </w:r>
      <w:r w:rsidR="007643EF" w:rsidRPr="007643EF">
        <w:t>а</w:t>
      </w:r>
      <w:r w:rsidR="007643EF" w:rsidRPr="007643EF">
        <w:t xml:space="preserve">чала, но не позднее чем через </w:t>
      </w:r>
      <w:r w:rsidR="007643EF" w:rsidRPr="00B57CEB">
        <w:rPr>
          <w:strike/>
        </w:rPr>
        <w:t>20</w:t>
      </w:r>
      <w:r w:rsidR="007643EF" w:rsidRPr="007643EF">
        <w:t xml:space="preserve"> </w:t>
      </w:r>
      <w:r w:rsidR="007643EF" w:rsidRPr="007643EF">
        <w:rPr>
          <w:b/>
          <w:bCs/>
        </w:rPr>
        <w:t>15</w:t>
      </w:r>
      <w:r w:rsidR="007643EF" w:rsidRPr="007643EF">
        <w:t xml:space="preserve"> минут после запуска двигат</w:t>
      </w:r>
      <w:r w:rsidR="007643EF" w:rsidRPr="007643EF">
        <w:t>е</w:t>
      </w:r>
      <w:r w:rsidR="007643EF" w:rsidRPr="007643EF">
        <w:t>ля</w:t>
      </w:r>
      <w:r w:rsidR="00112915">
        <w:t>»</w:t>
      </w:r>
      <w:r w:rsidR="00B57CEB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.1.2.6.2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A.1.2.6.2</w:t>
      </w:r>
      <w:r w:rsidR="007643EF" w:rsidRPr="007643EF">
        <w:tab/>
        <w:t>Проведение испытания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  <w:t>Отбор проб выбросов, измерение параметров отработавших газов и регистрацию параметров двигателя и данных об окружающих условиях производят в течение всего времени работы двигателя в нормальных условиях. Двигатель можно останавливать и запу</w:t>
      </w:r>
      <w:r w:rsidRPr="007643EF">
        <w:t>с</w:t>
      </w:r>
      <w:r w:rsidRPr="007643EF">
        <w:t>кать, однако отбор проб выбросов продолжают в течение всего и</w:t>
      </w:r>
      <w:r w:rsidRPr="007643EF">
        <w:t>с</w:t>
      </w:r>
      <w:r w:rsidRPr="007643EF">
        <w:t>пытания.</w:t>
      </w:r>
    </w:p>
    <w:p w:rsidR="007643EF" w:rsidRPr="007643EF" w:rsidRDefault="00B57CEB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Периодически</w:t>
      </w:r>
      <w:r w:rsidR="007643EF" w:rsidRPr="00B57CEB">
        <w:rPr>
          <w:strike/>
        </w:rPr>
        <w:t>е</w:t>
      </w:r>
      <w:r w:rsidR="007643EF" w:rsidRPr="007643EF">
        <w:rPr>
          <w:b/>
          <w:bCs/>
        </w:rPr>
        <w:t>й</w:t>
      </w:r>
      <w:r w:rsidR="007643EF" w:rsidRPr="007643EF">
        <w:t xml:space="preserve"> </w:t>
      </w:r>
      <w:r w:rsidR="007643EF" w:rsidRPr="007643EF">
        <w:rPr>
          <w:b/>
          <w:bCs/>
        </w:rPr>
        <w:t>контроль нуля</w:t>
      </w:r>
      <w:r w:rsidR="007643EF" w:rsidRPr="007643EF">
        <w:t xml:space="preserve"> </w:t>
      </w:r>
      <w:r w:rsidR="007643EF" w:rsidRPr="00B57CEB">
        <w:rPr>
          <w:strike/>
        </w:rPr>
        <w:t>проверки</w:t>
      </w:r>
      <w:r w:rsidR="007643EF" w:rsidRPr="007643EF">
        <w:t xml:space="preserve"> газоанализаторов ПСИВ </w:t>
      </w:r>
      <w:r w:rsidR="007643EF" w:rsidRPr="00B57CEB">
        <w:rPr>
          <w:strike/>
        </w:rPr>
        <w:t>проводят</w:t>
      </w:r>
      <w:r w:rsidR="007643EF" w:rsidRPr="007643EF">
        <w:t xml:space="preserve"> </w:t>
      </w:r>
      <w:r w:rsidR="007643EF" w:rsidRPr="007643EF">
        <w:rPr>
          <w:b/>
          <w:bCs/>
        </w:rPr>
        <w:t>могут проводить</w:t>
      </w:r>
      <w:r w:rsidR="007643EF" w:rsidRPr="007643EF">
        <w:t xml:space="preserve"> </w:t>
      </w:r>
      <w:r w:rsidR="007643EF" w:rsidRPr="00B57CEB">
        <w:rPr>
          <w:strike/>
        </w:rPr>
        <w:t>не реже чем</w:t>
      </w:r>
      <w:r w:rsidR="007643EF" w:rsidRPr="007643EF">
        <w:t xml:space="preserve"> через каждые два часа </w:t>
      </w:r>
      <w:r w:rsidR="007643EF" w:rsidRPr="007643EF">
        <w:rPr>
          <w:b/>
          <w:bCs/>
        </w:rPr>
        <w:t>и полученные результаты могут использовать для корректиро</w:t>
      </w:r>
      <w:r w:rsidR="007643EF" w:rsidRPr="007643EF">
        <w:rPr>
          <w:b/>
          <w:bCs/>
        </w:rPr>
        <w:t>в</w:t>
      </w:r>
      <w:r w:rsidR="007643EF" w:rsidRPr="007643EF">
        <w:rPr>
          <w:b/>
          <w:bCs/>
        </w:rPr>
        <w:t>ки погрешности из-за дрейфа нуля</w:t>
      </w:r>
      <w:r w:rsidR="007643EF" w:rsidRPr="007643EF">
        <w:t>. Данные, зарегистрированные в ходе проверок, отмечают флажком и для расчета уровня выбросов не используют.</w:t>
      </w:r>
    </w:p>
    <w:p w:rsidR="007643EF" w:rsidRPr="007643EF" w:rsidRDefault="00B57CEB" w:rsidP="00112915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7643EF" w:rsidRPr="007643EF">
        <w:rPr>
          <w:b/>
        </w:rPr>
        <w:t>В случае непрерывного сигнала ГПС данные ГПС могут ра</w:t>
      </w:r>
      <w:r w:rsidR="007643EF" w:rsidRPr="007643EF">
        <w:rPr>
          <w:b/>
        </w:rPr>
        <w:t>с</w:t>
      </w:r>
      <w:r w:rsidR="007643EF" w:rsidRPr="007643EF">
        <w:rPr>
          <w:b/>
        </w:rPr>
        <w:t>считываться на основе скорости транспортного средства с ЭУБ и карты в течение последовательного периода протяженностью менее 60 с. Если совокупная потеря сигнала ГПС прев</w:t>
      </w:r>
      <w:r>
        <w:rPr>
          <w:b/>
        </w:rPr>
        <w:t>ы</w:t>
      </w:r>
      <w:r w:rsidR="007643EF" w:rsidRPr="007643EF">
        <w:rPr>
          <w:b/>
        </w:rPr>
        <w:t>ш</w:t>
      </w:r>
      <w:r w:rsidR="007643EF" w:rsidRPr="007643EF">
        <w:rPr>
          <w:b/>
        </w:rPr>
        <w:t>а</w:t>
      </w:r>
      <w:r w:rsidR="007643EF" w:rsidRPr="007643EF">
        <w:rPr>
          <w:b/>
        </w:rPr>
        <w:t>ет</w:t>
      </w:r>
      <w:r w:rsidR="006B42B3">
        <w:rPr>
          <w:b/>
        </w:rPr>
        <w:t> </w:t>
      </w:r>
      <w:r w:rsidR="007643EF" w:rsidRPr="007643EF">
        <w:rPr>
          <w:b/>
        </w:rPr>
        <w:t>3% от общей продолжительности пробега, то данный пробег следует объявить недействительным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>.1.3.2.1</w:t>
      </w:r>
      <w:r w:rsidR="0031131D">
        <w:rPr>
          <w:i/>
        </w:rPr>
        <w:t xml:space="preserve"> </w:t>
      </w:r>
      <w:r w:rsidRPr="0031131D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.1.3.2.1</w:t>
      </w:r>
      <w:r w:rsidR="007643EF" w:rsidRPr="007643EF">
        <w:tab/>
        <w:t xml:space="preserve">Данные газоанализаторов и </w:t>
      </w:r>
      <w:r w:rsidR="007643EF" w:rsidRPr="007643EF">
        <w:rPr>
          <w:lang w:val="en-GB"/>
        </w:rPr>
        <w:t>EFM</w:t>
      </w:r>
      <w:r w:rsidR="007643EF" w:rsidRPr="007643EF">
        <w:t xml:space="preserve"> 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  <w:t>Соответствие данных (массовый расход отработавших газов, изм</w:t>
      </w:r>
      <w:r w:rsidRPr="007643EF">
        <w:t>е</w:t>
      </w:r>
      <w:r w:rsidRPr="007643EF">
        <w:t>ренный с помощью EFM, и концентрация газов) проверяют мет</w:t>
      </w:r>
      <w:r w:rsidRPr="007643EF">
        <w:t>о</w:t>
      </w:r>
      <w:r w:rsidRPr="007643EF">
        <w:t>дом корреляции между измеренным расходом топлива на основе данных ЭУБ и расходом топлива, рассчитанным по формуле, с</w:t>
      </w:r>
      <w:r w:rsidRPr="007643EF">
        <w:t>о</w:t>
      </w:r>
      <w:r w:rsidRPr="007643EF">
        <w:t>держащейся в пункте 8.4.1.</w:t>
      </w:r>
      <w:r w:rsidRPr="00B57CEB">
        <w:rPr>
          <w:strike/>
        </w:rPr>
        <w:t>6</w:t>
      </w:r>
      <w:r w:rsidRPr="007643EF">
        <w:rPr>
          <w:b/>
          <w:bCs/>
        </w:rPr>
        <w:t>7</w:t>
      </w:r>
      <w:r w:rsidRPr="007643EF">
        <w:t xml:space="preserve"> приложения 4 </w:t>
      </w:r>
      <w:r w:rsidRPr="007643EF">
        <w:rPr>
          <w:b/>
          <w:bCs/>
        </w:rPr>
        <w:t>к настоящим Прав</w:t>
      </w:r>
      <w:r w:rsidRPr="007643EF">
        <w:rPr>
          <w:b/>
          <w:bCs/>
        </w:rPr>
        <w:t>и</w:t>
      </w:r>
      <w:r w:rsidRPr="007643EF">
        <w:rPr>
          <w:b/>
          <w:bCs/>
        </w:rPr>
        <w:t>лам</w:t>
      </w:r>
      <w:r w:rsidRPr="007643EF">
        <w:t>. Измеренные и расчетные значения расхода топлива проверяют с использованием линейной регрессии. В этих целях используют метод наименьших квадратов с наиболее подходящим уравнением, имеющим вид:</w:t>
      </w:r>
    </w:p>
    <w:p w:rsidR="007643EF" w:rsidRPr="007643EF" w:rsidRDefault="007643EF" w:rsidP="00B57CEB">
      <w:pPr>
        <w:pStyle w:val="SingleTxtGR"/>
        <w:tabs>
          <w:tab w:val="clear" w:pos="1701"/>
        </w:tabs>
        <w:ind w:left="3402" w:hanging="1134"/>
      </w:pPr>
      <w:r w:rsidRPr="007643EF">
        <w:t>y = mx + b,</w:t>
      </w:r>
    </w:p>
    <w:p w:rsidR="007643EF" w:rsidRPr="007643EF" w:rsidRDefault="007643EF" w:rsidP="00B57CEB">
      <w:pPr>
        <w:pStyle w:val="SingleTxtGR"/>
        <w:tabs>
          <w:tab w:val="clear" w:pos="1701"/>
        </w:tabs>
        <w:ind w:left="3402" w:hanging="1134"/>
      </w:pPr>
      <w:r w:rsidRPr="007643EF">
        <w:t>где:</w:t>
      </w:r>
    </w:p>
    <w:p w:rsidR="007643EF" w:rsidRPr="007643EF" w:rsidRDefault="007643EF" w:rsidP="006250C4">
      <w:pPr>
        <w:pStyle w:val="SingleTxtGR"/>
        <w:tabs>
          <w:tab w:val="clear" w:pos="1701"/>
          <w:tab w:val="clear" w:pos="3402"/>
          <w:tab w:val="left" w:pos="2552"/>
          <w:tab w:val="left" w:pos="3052"/>
        </w:tabs>
        <w:ind w:left="3066" w:hanging="798"/>
      </w:pPr>
      <w:r w:rsidRPr="007643EF">
        <w:t>y</w:t>
      </w:r>
      <w:r w:rsidRPr="007643EF">
        <w:tab/>
        <w:t>−</w:t>
      </w:r>
      <w:r w:rsidRPr="007643EF">
        <w:tab/>
        <w:t>расчетное значение расхода топлива (г/с);</w:t>
      </w:r>
    </w:p>
    <w:p w:rsidR="007643EF" w:rsidRPr="007643EF" w:rsidRDefault="007643EF" w:rsidP="006250C4">
      <w:pPr>
        <w:pStyle w:val="SingleTxtGR"/>
        <w:tabs>
          <w:tab w:val="clear" w:pos="1701"/>
          <w:tab w:val="clear" w:pos="3402"/>
          <w:tab w:val="left" w:pos="2552"/>
          <w:tab w:val="left" w:pos="3052"/>
        </w:tabs>
        <w:ind w:left="3066" w:hanging="798"/>
      </w:pPr>
      <w:r w:rsidRPr="007643EF">
        <w:t xml:space="preserve">m </w:t>
      </w:r>
      <w:r w:rsidRPr="007643EF">
        <w:tab/>
        <w:t>−</w:t>
      </w:r>
      <w:r w:rsidRPr="007643EF">
        <w:tab/>
        <w:t>наклон линии регрессии;</w:t>
      </w:r>
    </w:p>
    <w:p w:rsidR="007643EF" w:rsidRPr="007643EF" w:rsidRDefault="007643EF" w:rsidP="006250C4">
      <w:pPr>
        <w:pStyle w:val="SingleTxtGR"/>
        <w:tabs>
          <w:tab w:val="clear" w:pos="1701"/>
          <w:tab w:val="clear" w:pos="3402"/>
          <w:tab w:val="left" w:pos="2552"/>
          <w:tab w:val="left" w:pos="3052"/>
        </w:tabs>
        <w:ind w:left="3066" w:hanging="798"/>
      </w:pPr>
      <w:r w:rsidRPr="007643EF">
        <w:t>х</w:t>
      </w:r>
      <w:r w:rsidRPr="007643EF">
        <w:tab/>
      </w:r>
      <w:r w:rsidR="006250C4">
        <w:t>–</w:t>
      </w:r>
      <w:r w:rsidRPr="007643EF">
        <w:tab/>
        <w:t>измеренное значение расхода топлива (г/с);</w:t>
      </w:r>
    </w:p>
    <w:p w:rsidR="007643EF" w:rsidRPr="007643EF" w:rsidRDefault="007643EF" w:rsidP="006250C4">
      <w:pPr>
        <w:pStyle w:val="SingleTxtGR"/>
        <w:tabs>
          <w:tab w:val="clear" w:pos="1701"/>
          <w:tab w:val="clear" w:pos="3402"/>
          <w:tab w:val="left" w:pos="2552"/>
          <w:tab w:val="left" w:pos="3052"/>
        </w:tabs>
        <w:ind w:left="3066" w:hanging="798"/>
      </w:pPr>
      <w:r w:rsidRPr="007643EF">
        <w:t>b</w:t>
      </w:r>
      <w:r w:rsidRPr="007643EF">
        <w:tab/>
      </w:r>
      <w:r w:rsidR="006250C4">
        <w:t>–</w:t>
      </w:r>
      <w:r w:rsidRPr="007643EF">
        <w:tab/>
        <w:t>координаты точки пересечения оси у с линией регрессии.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  <w:t>Наклон (м) и коэффициент смешанной корреляции (</w:t>
      </w:r>
      <w:r w:rsidRPr="007643EF">
        <w:rPr>
          <w:lang w:val="en-GB"/>
        </w:rPr>
        <w:t>r</w:t>
      </w:r>
      <w:r w:rsidRPr="007643EF">
        <w:rPr>
          <w:vertAlign w:val="superscript"/>
        </w:rPr>
        <w:t>2</w:t>
      </w:r>
      <w:r w:rsidRPr="007643EF">
        <w:t>) рассчит</w:t>
      </w:r>
      <w:r w:rsidRPr="007643EF">
        <w:t>ы</w:t>
      </w:r>
      <w:r w:rsidRPr="007643EF">
        <w:t>вают для каждой линии регрессии. Этот расчет рекомендуется пр</w:t>
      </w:r>
      <w:r w:rsidRPr="007643EF">
        <w:t>о</w:t>
      </w:r>
      <w:r w:rsidRPr="007643EF">
        <w:t>водить в диапазоне от 15% максимального значения до максимал</w:t>
      </w:r>
      <w:r w:rsidRPr="007643EF">
        <w:t>ь</w:t>
      </w:r>
      <w:r w:rsidRPr="007643EF">
        <w:t>ного значения с частотой большей или равной 1 Гц. Для того чтобы испытание можно было считать действительным, необходимо оц</w:t>
      </w:r>
      <w:r w:rsidRPr="007643EF">
        <w:t>е</w:t>
      </w:r>
      <w:r w:rsidRPr="007643EF">
        <w:t>нить следующие два критерия:</w:t>
      </w:r>
      <w:r w:rsidR="00112915">
        <w:t>»</w:t>
      </w:r>
      <w:r w:rsidR="004E5E64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A.1.4.1</w:t>
      </w:r>
      <w:r w:rsidR="007643EF" w:rsidRPr="007643EF">
        <w:tab/>
        <w:t>Принцип усреднения окон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  <w:t>Суммирование выбросов производят с использованием метода скользящего среднего в пределах окна на основе исходной ма</w:t>
      </w:r>
      <w:r w:rsidRPr="007643EF">
        <w:t>с</w:t>
      </w:r>
      <w:r w:rsidRPr="007643EF">
        <w:t>сы</w:t>
      </w:r>
      <w:r w:rsidR="004E5E64">
        <w:t> </w:t>
      </w:r>
      <w:r w:rsidRPr="007643EF">
        <w:t>СО</w:t>
      </w:r>
      <w:r w:rsidRPr="007643EF">
        <w:rPr>
          <w:vertAlign w:val="subscript"/>
        </w:rPr>
        <w:t>2</w:t>
      </w:r>
      <w:r w:rsidRPr="007643EF">
        <w:t xml:space="preserve"> или исходной работы. Принцип расчета состоит в следу</w:t>
      </w:r>
      <w:r w:rsidRPr="007643EF">
        <w:t>ю</w:t>
      </w:r>
      <w:r w:rsidRPr="007643EF">
        <w:t>щем: массу выбросов рассчитывают с использованием не всего набора данных в целом, а с использованием подгрупп полного набора данных, причем длину этих подгрупп данных определяют таким образом, чтобы она соответствовала массе выбросов СО</w:t>
      </w:r>
      <w:r w:rsidRPr="007643EF">
        <w:rPr>
          <w:vertAlign w:val="subscript"/>
        </w:rPr>
        <w:t>2</w:t>
      </w:r>
      <w:r w:rsidRPr="007643EF">
        <w:t xml:space="preserve"> двигателем или работе, измеренной в течение контрольного пер</w:t>
      </w:r>
      <w:r w:rsidRPr="007643EF">
        <w:t>е</w:t>
      </w:r>
      <w:r w:rsidRPr="007643EF">
        <w:t>ходного цикла на испытательной станции. Расчет методом скол</w:t>
      </w:r>
      <w:r w:rsidRPr="007643EF">
        <w:t>ь</w:t>
      </w:r>
      <w:r w:rsidRPr="007643EF">
        <w:t>зящего среднего производят с использованием интервала врем</w:t>
      </w:r>
      <w:r w:rsidRPr="007643EF">
        <w:t>е</w:t>
      </w:r>
      <w:r w:rsidRPr="007643EF">
        <w:t>ни</w:t>
      </w:r>
      <w:r w:rsidR="004E5E64">
        <w:t> </w:t>
      </w:r>
      <w:r w:rsidRPr="007643EF">
        <w:t>Δt, равного периоду снятия данных. Эти подгруппы данных, и</w:t>
      </w:r>
      <w:r w:rsidRPr="007643EF">
        <w:t>с</w:t>
      </w:r>
      <w:r w:rsidRPr="007643EF">
        <w:t xml:space="preserve">пользуемые для усреднения данных о выбросах, упоминаются в следующих пунктах в качестве </w:t>
      </w:r>
      <w:r w:rsidR="004E5E64">
        <w:t>"</w:t>
      </w:r>
      <w:r w:rsidRPr="007643EF">
        <w:t>окон усреднения</w:t>
      </w:r>
      <w:r w:rsidR="004E5E64">
        <w:t>"</w:t>
      </w:r>
      <w:r w:rsidRPr="007643EF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  <w:t>В процессе расчета работы или массы СО</w:t>
      </w:r>
      <w:r w:rsidRPr="007643EF">
        <w:rPr>
          <w:vertAlign w:val="subscript"/>
        </w:rPr>
        <w:t>2</w:t>
      </w:r>
      <w:r w:rsidRPr="007643EF">
        <w:t xml:space="preserve"> и выбросов в пределах окна усреднения </w:t>
      </w:r>
      <w:r w:rsidRPr="004E5E64">
        <w:rPr>
          <w:strike/>
        </w:rPr>
        <w:t>ни один набор</w:t>
      </w:r>
      <w:r w:rsidRPr="007643EF">
        <w:t xml:space="preserve"> данны</w:t>
      </w:r>
      <w:r w:rsidRPr="004E5E64">
        <w:rPr>
          <w:strike/>
        </w:rPr>
        <w:t>х</w:t>
      </w:r>
      <w:r w:rsidRPr="007643EF">
        <w:rPr>
          <w:b/>
          <w:bCs/>
        </w:rPr>
        <w:t>е</w:t>
      </w:r>
      <w:r w:rsidRPr="007643EF">
        <w:t>, признанны</w:t>
      </w:r>
      <w:r w:rsidRPr="004E5E64">
        <w:rPr>
          <w:strike/>
        </w:rPr>
        <w:t>х</w:t>
      </w:r>
      <w:r w:rsidRPr="007643EF">
        <w:rPr>
          <w:b/>
          <w:bCs/>
        </w:rPr>
        <w:t>е</w:t>
      </w:r>
      <w:r w:rsidRPr="007643EF">
        <w:t xml:space="preserve"> незаче</w:t>
      </w:r>
      <w:r w:rsidRPr="007643EF">
        <w:t>т</w:t>
      </w:r>
      <w:r w:rsidRPr="007643EF">
        <w:t>ными, в</w:t>
      </w:r>
      <w:r w:rsidRPr="007643EF">
        <w:rPr>
          <w:lang w:val="en-US"/>
        </w:rPr>
        <w:t> </w:t>
      </w:r>
      <w:r w:rsidRPr="007643EF">
        <w:t>расчет не принимают.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  <w:t xml:space="preserve">В качестве </w:t>
      </w:r>
      <w:r w:rsidRPr="004E5E64">
        <w:rPr>
          <w:strike/>
        </w:rPr>
        <w:t>незачетных данных</w:t>
      </w:r>
      <w:r w:rsidRPr="007643EF">
        <w:t xml:space="preserve"> </w:t>
      </w:r>
      <w:r w:rsidRPr="007643EF">
        <w:rPr>
          <w:b/>
          <w:bCs/>
        </w:rPr>
        <w:t xml:space="preserve">недействительных </w:t>
      </w:r>
      <w:r w:rsidRPr="007643EF">
        <w:t>считают сл</w:t>
      </w:r>
      <w:r w:rsidRPr="007643EF">
        <w:t>е</w:t>
      </w:r>
      <w:r w:rsidRPr="007643EF">
        <w:t>дующие данные: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835" w:hanging="425"/>
      </w:pPr>
      <w:r w:rsidRPr="007643EF">
        <w:t>а)</w:t>
      </w:r>
      <w:r w:rsidRPr="007643EF">
        <w:tab/>
        <w:t xml:space="preserve">данные </w:t>
      </w:r>
      <w:r w:rsidRPr="007643EF">
        <w:rPr>
          <w:b/>
          <w:bCs/>
        </w:rPr>
        <w:t xml:space="preserve">контроля </w:t>
      </w:r>
      <w:r w:rsidRPr="004E5E64">
        <w:rPr>
          <w:strike/>
        </w:rPr>
        <w:t xml:space="preserve">периодических </w:t>
      </w:r>
      <w:r w:rsidRPr="006E3940">
        <w:rPr>
          <w:strike/>
        </w:rPr>
        <w:t>проверок приборов и/или проверок</w:t>
      </w:r>
      <w:r w:rsidRPr="006E3940">
        <w:t xml:space="preserve"> дрейфа нуля</w:t>
      </w:r>
      <w:r w:rsidRPr="007643EF">
        <w:t xml:space="preserve"> </w:t>
      </w:r>
      <w:r w:rsidRPr="007643EF">
        <w:rPr>
          <w:b/>
          <w:bCs/>
        </w:rPr>
        <w:t>приборов</w:t>
      </w:r>
      <w:r w:rsidRPr="007643EF">
        <w:t>;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835" w:hanging="425"/>
      </w:pPr>
      <w:r w:rsidRPr="007643EF">
        <w:t>b)</w:t>
      </w:r>
      <w:r w:rsidRPr="007643EF">
        <w:tab/>
        <w:t>данные, не соответствующие условиям, указанным в пун</w:t>
      </w:r>
      <w:r w:rsidRPr="007643EF">
        <w:t>к</w:t>
      </w:r>
      <w:r w:rsidRPr="007643EF">
        <w:t>тах 4.2 и 4.3 настоящего приложения.</w:t>
      </w:r>
    </w:p>
    <w:p w:rsidR="007643EF" w:rsidRPr="007643EF" w:rsidRDefault="007643EF" w:rsidP="0031131D">
      <w:pPr>
        <w:pStyle w:val="SingleTxtGR"/>
        <w:tabs>
          <w:tab w:val="clear" w:pos="1701"/>
          <w:tab w:val="clear" w:pos="2268"/>
          <w:tab w:val="left" w:pos="2410"/>
        </w:tabs>
        <w:ind w:left="2410"/>
      </w:pPr>
      <w:r w:rsidRPr="007643EF">
        <w:t>Массу выбросов (мг/окно) определяют, как указано в пун</w:t>
      </w:r>
      <w:r w:rsidRPr="007643EF">
        <w:t>к</w:t>
      </w:r>
      <w:r w:rsidRPr="007643EF">
        <w:t>те</w:t>
      </w:r>
      <w:r w:rsidR="006E3940">
        <w:t> </w:t>
      </w:r>
      <w:r w:rsidRPr="007643EF">
        <w:t>8.4.2.3 приложения 4</w:t>
      </w:r>
      <w:r w:rsidR="00112915">
        <w:t>»</w:t>
      </w:r>
      <w:r w:rsidR="00833E09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.1.4.2.2 </w:t>
      </w:r>
      <w:r w:rsidRPr="007643EF">
        <w:t>изменить следующим образом:</w:t>
      </w:r>
    </w:p>
    <w:p w:rsidR="007643EF" w:rsidRPr="007643EF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>
        <w:t>«</w:t>
      </w:r>
      <w:r w:rsidR="007643EF" w:rsidRPr="007643EF">
        <w:t>A.1.4.2.2</w:t>
      </w:r>
      <w:r w:rsidR="007643EF" w:rsidRPr="007643EF">
        <w:tab/>
        <w:t>Выбор зачетных окон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</w:r>
      <w:r w:rsidRPr="006E3940">
        <w:rPr>
          <w:strike/>
        </w:rPr>
        <w:t>Зачетные окна − это окна, в течение которых усредненная мо</w:t>
      </w:r>
      <w:r w:rsidRPr="006E3940">
        <w:rPr>
          <w:strike/>
        </w:rPr>
        <w:t>щ</w:t>
      </w:r>
      <w:r w:rsidRPr="006E3940">
        <w:rPr>
          <w:strike/>
        </w:rPr>
        <w:t>ность превышает пороговую мощность, составляющую 20% ма</w:t>
      </w:r>
      <w:r w:rsidRPr="006E3940">
        <w:rPr>
          <w:strike/>
        </w:rPr>
        <w:t>к</w:t>
      </w:r>
      <w:r w:rsidRPr="006E3940">
        <w:rPr>
          <w:strike/>
        </w:rPr>
        <w:t>симальной мощности двигателя. Доля зачетных окон должна с</w:t>
      </w:r>
      <w:r w:rsidRPr="006E3940">
        <w:rPr>
          <w:strike/>
        </w:rPr>
        <w:t>о</w:t>
      </w:r>
      <w:r w:rsidRPr="006E3940">
        <w:rPr>
          <w:strike/>
        </w:rPr>
        <w:t>ставлять 50% или более</w:t>
      </w:r>
      <w:r w:rsidR="00112915">
        <w:t>»</w:t>
      </w:r>
      <w:r w:rsidR="006E3940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.1.4.2.2.1 </w:t>
      </w:r>
      <w:r w:rsidRPr="007643EF">
        <w:t>изменить следующим образом:</w:t>
      </w:r>
    </w:p>
    <w:p w:rsidR="007643EF" w:rsidRPr="007643EF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.1.4.2.2.1</w:t>
      </w:r>
      <w:r w:rsidR="007643EF" w:rsidRPr="007643EF">
        <w:tab/>
      </w:r>
      <w:r w:rsidR="007643EF" w:rsidRPr="007643EF">
        <w:rPr>
          <w:b/>
        </w:rPr>
        <w:t>До дат, указанных в пункте 13.2.4 настоящих Правил в случае новых официальных утверждений типа и в пункте 13.3.4 в</w:t>
      </w:r>
      <w:r w:rsidR="00EB186D">
        <w:rPr>
          <w:b/>
        </w:rPr>
        <w:t> </w:t>
      </w:r>
      <w:r w:rsidR="007643EF" w:rsidRPr="007643EF">
        <w:rPr>
          <w:b/>
        </w:rPr>
        <w:t>случае новых регистраций, применяются пун</w:t>
      </w:r>
      <w:r w:rsidR="007643EF" w:rsidRPr="007643EF">
        <w:rPr>
          <w:b/>
        </w:rPr>
        <w:t>к</w:t>
      </w:r>
      <w:r w:rsidR="007643EF" w:rsidRPr="007643EF">
        <w:rPr>
          <w:b/>
        </w:rPr>
        <w:t>ты</w:t>
      </w:r>
      <w:r w:rsidR="00EB186D">
        <w:rPr>
          <w:b/>
        </w:rPr>
        <w:t> </w:t>
      </w:r>
      <w:r w:rsidR="007643EF" w:rsidRPr="007643EF">
        <w:rPr>
          <w:b/>
          <w:lang w:val="en-GB"/>
        </w:rPr>
        <w:t>A</w:t>
      </w:r>
      <w:r w:rsidR="007643EF" w:rsidRPr="007643EF">
        <w:rPr>
          <w:b/>
        </w:rPr>
        <w:t>.1.4.2.2.1.1</w:t>
      </w:r>
      <w:r w:rsidR="006E3940">
        <w:rPr>
          <w:b/>
        </w:rPr>
        <w:t>–</w:t>
      </w:r>
      <w:r w:rsidR="007643EF" w:rsidRPr="007643EF">
        <w:rPr>
          <w:b/>
          <w:lang w:val="en-GB"/>
        </w:rPr>
        <w:t>A</w:t>
      </w:r>
      <w:r w:rsidR="007643EF" w:rsidRPr="007643EF">
        <w:rPr>
          <w:b/>
        </w:rPr>
        <w:t>.4.2.2.1.4.</w:t>
      </w:r>
      <w:r w:rsidR="007643EF" w:rsidRPr="007643EF">
        <w:t xml:space="preserve"> </w:t>
      </w:r>
      <w:r w:rsidR="007643EF" w:rsidRPr="006E3940">
        <w:rPr>
          <w:strike/>
        </w:rPr>
        <w:t>Если доля зачетных окон составляет менее 50%, то оценку данных проводят повторно с использован</w:t>
      </w:r>
      <w:r w:rsidR="007643EF" w:rsidRPr="006E3940">
        <w:rPr>
          <w:strike/>
        </w:rPr>
        <w:t>и</w:t>
      </w:r>
      <w:r w:rsidR="007643EF" w:rsidRPr="006E3940">
        <w:rPr>
          <w:strike/>
        </w:rPr>
        <w:t>ем более низких пороговых значений мощности. Пороговое зн</w:t>
      </w:r>
      <w:r w:rsidR="007643EF" w:rsidRPr="006E3940">
        <w:rPr>
          <w:strike/>
        </w:rPr>
        <w:t>а</w:t>
      </w:r>
      <w:r w:rsidR="007643EF" w:rsidRPr="006E3940">
        <w:rPr>
          <w:strike/>
        </w:rPr>
        <w:t>чение мощности уменьшают постепенно с интервалом 1% до тех пор, пока доля зачетных окон не составит 50% или более</w:t>
      </w:r>
      <w:r>
        <w:t>»</w:t>
      </w:r>
      <w:r w:rsidR="006E3940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bookmarkStart w:id="29" w:name="OLE_LINK29"/>
      <w:bookmarkStart w:id="30" w:name="OLE_LINK30"/>
      <w:r w:rsidRPr="007643EF">
        <w:rPr>
          <w:i/>
        </w:rPr>
        <w:t xml:space="preserve">Включить новые пункты </w:t>
      </w:r>
      <w:r w:rsidRPr="007643EF">
        <w:rPr>
          <w:i/>
          <w:lang w:val="en-GB"/>
        </w:rPr>
        <w:t>A</w:t>
      </w:r>
      <w:r w:rsidRPr="007643EF">
        <w:rPr>
          <w:i/>
        </w:rPr>
        <w:t>.1.4.2.2.1.1</w:t>
      </w:r>
      <w:r w:rsidR="001460E4">
        <w:rPr>
          <w:i/>
        </w:rPr>
        <w:t>–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.1.4.2.2.1.4 </w:t>
      </w:r>
      <w:r w:rsidRPr="0031131D">
        <w:t>следующего содержания</w:t>
      </w:r>
      <w:bookmarkEnd w:id="29"/>
      <w:bookmarkEnd w:id="30"/>
      <w:r w:rsidRPr="0031131D">
        <w:t>:</w:t>
      </w:r>
    </w:p>
    <w:p w:rsidR="007643EF" w:rsidRPr="007643EF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>
        <w:t>«</w:t>
      </w:r>
      <w:r w:rsidR="007643EF" w:rsidRPr="007643EF">
        <w:rPr>
          <w:b/>
          <w:lang w:val="en-GB"/>
        </w:rPr>
        <w:t>A</w:t>
      </w:r>
      <w:r w:rsidR="006E3940">
        <w:rPr>
          <w:b/>
        </w:rPr>
        <w:t>.1.4.2.2.1.1</w:t>
      </w:r>
      <w:r w:rsidR="00EB186D">
        <w:rPr>
          <w:b/>
        </w:rPr>
        <w:tab/>
      </w:r>
      <w:r w:rsidR="007643EF" w:rsidRPr="007643EF">
        <w:rPr>
          <w:b/>
          <w:bCs/>
        </w:rPr>
        <w:t>Зачетные окна − это окна, в течение которых усредненная мощность превышает пороговую мощность, составляющую 20% максимальной мощности двигателя. Доля зачетных окон должна составлять 50% или более</w:t>
      </w:r>
      <w:r w:rsidR="007643EF" w:rsidRPr="007643EF">
        <w:rPr>
          <w:b/>
        </w:rPr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.1.4.2.2.1.2</w:t>
      </w:r>
      <w:r w:rsidRPr="007643EF">
        <w:rPr>
          <w:b/>
        </w:rPr>
        <w:tab/>
      </w:r>
      <w:r w:rsidRPr="007643EF">
        <w:rPr>
          <w:b/>
          <w:bCs/>
        </w:rPr>
        <w:t>Если доля зачетных окон составляет менее 50%, то оценку данных проводят повторно с использованием более низких пороговых значений мощности. Пороговое значение мощности уменьшают постепенно с интервалом 1% до тех пор, пока д</w:t>
      </w:r>
      <w:r w:rsidRPr="007643EF">
        <w:rPr>
          <w:b/>
          <w:bCs/>
        </w:rPr>
        <w:t>о</w:t>
      </w:r>
      <w:r w:rsidRPr="007643EF">
        <w:rPr>
          <w:b/>
          <w:bCs/>
        </w:rPr>
        <w:t>ля зачетных окон не составит 50% или более</w:t>
      </w:r>
      <w:r w:rsidRPr="007643EF">
        <w:rPr>
          <w:b/>
        </w:rPr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.1.4.2.2.1.3</w:t>
      </w:r>
      <w:r w:rsidRPr="007643EF">
        <w:rPr>
          <w:b/>
        </w:rPr>
        <w:tab/>
      </w:r>
      <w:r w:rsidRPr="007643EF">
        <w:rPr>
          <w:b/>
          <w:bCs/>
        </w:rPr>
        <w:t>В любом случае нижнее пороговое значение должно соста</w:t>
      </w:r>
      <w:r w:rsidRPr="007643EF">
        <w:rPr>
          <w:b/>
          <w:bCs/>
        </w:rPr>
        <w:t>в</w:t>
      </w:r>
      <w:r w:rsidRPr="007643EF">
        <w:rPr>
          <w:b/>
          <w:bCs/>
        </w:rPr>
        <w:t>лять не менее 15%</w:t>
      </w:r>
      <w:r w:rsidRPr="007643EF">
        <w:rPr>
          <w:b/>
        </w:rPr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b/>
          <w:lang w:val="en-GB"/>
        </w:rPr>
        <w:t>A</w:t>
      </w:r>
      <w:r w:rsidRPr="007643EF">
        <w:rPr>
          <w:b/>
        </w:rPr>
        <w:t>.1.4.2.2.1.4</w:t>
      </w:r>
      <w:r w:rsidRPr="007643EF">
        <w:rPr>
          <w:b/>
        </w:rPr>
        <w:tab/>
      </w:r>
      <w:bookmarkStart w:id="31" w:name="OLE_LINK27"/>
      <w:bookmarkStart w:id="32" w:name="OLE_LINK28"/>
      <w:r w:rsidRPr="007643EF">
        <w:rPr>
          <w:b/>
          <w:bCs/>
        </w:rPr>
        <w:t>Испытание считают недействительным, если доля зачетных окон при пороговом значении мощности 15% составляет м</w:t>
      </w:r>
      <w:r w:rsidRPr="007643EF">
        <w:rPr>
          <w:b/>
          <w:bCs/>
        </w:rPr>
        <w:t>е</w:t>
      </w:r>
      <w:r w:rsidRPr="007643EF">
        <w:rPr>
          <w:b/>
          <w:bCs/>
        </w:rPr>
        <w:t>нее 50%</w:t>
      </w:r>
      <w:bookmarkEnd w:id="31"/>
      <w:bookmarkEnd w:id="32"/>
      <w:r w:rsidR="00112915">
        <w:t>»</w:t>
      </w:r>
      <w:r w:rsidR="00EB186D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.1.4.2.2.2 </w:t>
      </w:r>
      <w:r w:rsidRPr="007643EF">
        <w:t>изменить следующим образом:</w:t>
      </w:r>
    </w:p>
    <w:p w:rsidR="007643EF" w:rsidRPr="006250C4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.1.4.2.2.2</w:t>
      </w:r>
      <w:r w:rsidR="007643EF" w:rsidRPr="007643EF">
        <w:tab/>
      </w:r>
      <w:r w:rsidR="007643EF" w:rsidRPr="007643EF">
        <w:rPr>
          <w:b/>
          <w:bCs/>
        </w:rPr>
        <w:t>Начиная с дат,</w:t>
      </w:r>
      <w:r w:rsidR="007643EF" w:rsidRPr="007643EF">
        <w:t xml:space="preserve"> </w:t>
      </w:r>
      <w:r w:rsidR="007643EF" w:rsidRPr="007643EF">
        <w:rPr>
          <w:b/>
        </w:rPr>
        <w:t>указанных в пункте 13.2.4 настоящих Правил в</w:t>
      </w:r>
      <w:r w:rsidR="00353A3D">
        <w:rPr>
          <w:b/>
        </w:rPr>
        <w:t> </w:t>
      </w:r>
      <w:r w:rsidR="007643EF" w:rsidRPr="007643EF">
        <w:rPr>
          <w:b/>
        </w:rPr>
        <w:t>случае новых официальных утверждений типа и в пун</w:t>
      </w:r>
      <w:r w:rsidR="007643EF" w:rsidRPr="007643EF">
        <w:rPr>
          <w:b/>
        </w:rPr>
        <w:t>к</w:t>
      </w:r>
      <w:r w:rsidR="007643EF" w:rsidRPr="007643EF">
        <w:rPr>
          <w:b/>
        </w:rPr>
        <w:t>те</w:t>
      </w:r>
      <w:r w:rsidR="00353A3D">
        <w:rPr>
          <w:b/>
        </w:rPr>
        <w:t> </w:t>
      </w:r>
      <w:r w:rsidR="007643EF" w:rsidRPr="007643EF">
        <w:rPr>
          <w:b/>
        </w:rPr>
        <w:t>13.3.4 в случае новых регистраций, применяются пун</w:t>
      </w:r>
      <w:r w:rsidR="007643EF" w:rsidRPr="007643EF">
        <w:rPr>
          <w:b/>
        </w:rPr>
        <w:t>к</w:t>
      </w:r>
      <w:r w:rsidR="007643EF" w:rsidRPr="007643EF">
        <w:rPr>
          <w:b/>
        </w:rPr>
        <w:t>ты</w:t>
      </w:r>
      <w:r w:rsidR="006250C4">
        <w:rPr>
          <w:b/>
        </w:rPr>
        <w:t> </w:t>
      </w:r>
      <w:r w:rsidR="007643EF" w:rsidRPr="007643EF">
        <w:rPr>
          <w:b/>
          <w:lang w:val="en-GB"/>
        </w:rPr>
        <w:t>A</w:t>
      </w:r>
      <w:r w:rsidR="007643EF" w:rsidRPr="007643EF">
        <w:rPr>
          <w:b/>
        </w:rPr>
        <w:t>.1.4.2.2.</w:t>
      </w:r>
      <w:r w:rsidR="00F3674D">
        <w:rPr>
          <w:b/>
        </w:rPr>
        <w:t>2</w:t>
      </w:r>
      <w:r w:rsidR="007643EF" w:rsidRPr="007643EF">
        <w:rPr>
          <w:b/>
        </w:rPr>
        <w:t>.1</w:t>
      </w:r>
      <w:r w:rsidR="006250C4">
        <w:rPr>
          <w:b/>
        </w:rPr>
        <w:t>–</w:t>
      </w:r>
      <w:r w:rsidR="007643EF" w:rsidRPr="007643EF">
        <w:rPr>
          <w:b/>
          <w:lang w:val="en-GB"/>
        </w:rPr>
        <w:t>A</w:t>
      </w:r>
      <w:r w:rsidR="007643EF" w:rsidRPr="007643EF">
        <w:rPr>
          <w:b/>
        </w:rPr>
        <w:t>.4.2.2.</w:t>
      </w:r>
      <w:r w:rsidR="00F3674D">
        <w:rPr>
          <w:b/>
        </w:rPr>
        <w:t>2</w:t>
      </w:r>
      <w:r w:rsidR="007643EF" w:rsidRPr="007643EF">
        <w:rPr>
          <w:b/>
        </w:rPr>
        <w:t>.</w:t>
      </w:r>
      <w:r w:rsidR="00F3674D">
        <w:rPr>
          <w:b/>
        </w:rPr>
        <w:t>2</w:t>
      </w:r>
      <w:r w:rsidR="007643EF" w:rsidRPr="007643EF">
        <w:rPr>
          <w:b/>
        </w:rPr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</w:r>
      <w:r w:rsidRPr="00353A3D">
        <w:rPr>
          <w:strike/>
        </w:rPr>
        <w:t>В любом случае нижнее пороговое значение должно составлять не менее 15%</w:t>
      </w:r>
      <w:r w:rsidR="00112915">
        <w:t>»</w:t>
      </w:r>
      <w:r w:rsidR="00353A3D">
        <w:t>.</w:t>
      </w:r>
    </w:p>
    <w:p w:rsidR="007643EF" w:rsidRPr="007643EF" w:rsidRDefault="007643EF" w:rsidP="00353A3D">
      <w:pPr>
        <w:pStyle w:val="SingleTxtGR"/>
        <w:tabs>
          <w:tab w:val="clear" w:pos="1701"/>
          <w:tab w:val="clear" w:pos="2268"/>
          <w:tab w:val="left" w:pos="2410"/>
        </w:tabs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.1.4.2.2.3 </w:t>
      </w:r>
      <w:r w:rsidRPr="007643EF">
        <w:rPr>
          <w:iCs/>
        </w:rPr>
        <w:t>изменить нумерацию на</w:t>
      </w:r>
      <w:r w:rsidRPr="007643EF">
        <w:rPr>
          <w:i/>
        </w:rPr>
        <w:t xml:space="preserve"> </w:t>
      </w:r>
      <w:r w:rsidRPr="007643EF">
        <w:rPr>
          <w:lang w:val="en-GB"/>
        </w:rPr>
        <w:t>A</w:t>
      </w:r>
      <w:r w:rsidRPr="007643EF">
        <w:t>.1.4.2.2.2.1, а текст следующим о</w:t>
      </w:r>
      <w:r w:rsidRPr="007643EF">
        <w:t>б</w:t>
      </w:r>
      <w:r w:rsidRPr="007643EF">
        <w:t>разом:</w:t>
      </w:r>
    </w:p>
    <w:p w:rsidR="007643EF" w:rsidRPr="007643EF" w:rsidRDefault="00112915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.1.4.2.2.</w:t>
      </w:r>
      <w:r w:rsidR="007643EF" w:rsidRPr="00F3674D">
        <w:rPr>
          <w:b/>
        </w:rPr>
        <w:t>2</w:t>
      </w:r>
      <w:r w:rsidR="007643EF" w:rsidRPr="00F3674D">
        <w:rPr>
          <w:strike/>
        </w:rPr>
        <w:t>3</w:t>
      </w:r>
      <w:r w:rsidR="00F3674D">
        <w:t>.</w:t>
      </w:r>
      <w:r w:rsidR="007643EF" w:rsidRPr="00F3674D">
        <w:rPr>
          <w:b/>
        </w:rPr>
        <w:t>1</w:t>
      </w:r>
      <w:r w:rsidR="007643EF" w:rsidRPr="007643EF">
        <w:t xml:space="preserve"> </w:t>
      </w:r>
      <w:r w:rsidR="007643EF" w:rsidRPr="007643EF">
        <w:rPr>
          <w:b/>
        </w:rPr>
        <w:t>Зачетные окна − это окна, в течение которых усредненная мощность превышает пороговую мощность, составляющую 10% максимальной мощности двигателя.</w:t>
      </w:r>
    </w:p>
    <w:p w:rsidR="007643EF" w:rsidRPr="007643EF" w:rsidRDefault="008E5AB6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>
        <w:tab/>
      </w:r>
      <w:r w:rsidR="007643EF" w:rsidRPr="008E5AB6">
        <w:rPr>
          <w:strike/>
        </w:rPr>
        <w:t>Испытание считают недействительным, если доля зачетных окон при пороговом значении мо</w:t>
      </w:r>
      <w:r w:rsidRPr="008E5AB6">
        <w:rPr>
          <w:strike/>
        </w:rPr>
        <w:t>щности 15% составляет менее 50%</w:t>
      </w:r>
      <w:r w:rsidR="00112915">
        <w:t>»</w:t>
      </w:r>
      <w:r>
        <w:t>.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rPr>
          <w:i/>
        </w:rPr>
        <w:t xml:space="preserve">Включить новый 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.1.4.2.2.2.2 </w:t>
      </w:r>
      <w:r w:rsidRPr="00F3674D">
        <w:t>следующего содержания:</w:t>
      </w:r>
    </w:p>
    <w:p w:rsidR="007643EF" w:rsidRPr="007643EF" w:rsidRDefault="00112915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>
        <w:t>«</w:t>
      </w:r>
      <w:r w:rsidR="007643EF" w:rsidRPr="007643EF">
        <w:rPr>
          <w:b/>
          <w:lang w:val="en-GB"/>
        </w:rPr>
        <w:t>A</w:t>
      </w:r>
      <w:r w:rsidR="00F700A7">
        <w:rPr>
          <w:b/>
        </w:rPr>
        <w:t>.1.4.2.2.2.2</w:t>
      </w:r>
      <w:r w:rsidR="00F700A7">
        <w:rPr>
          <w:b/>
        </w:rPr>
        <w:tab/>
      </w:r>
      <w:r w:rsidR="007643EF" w:rsidRPr="007643EF">
        <w:rPr>
          <w:b/>
        </w:rPr>
        <w:t>Испытание считают недействительным, если доля зачетных окон составляет менее 50% либо если только при езде в г</w:t>
      </w:r>
      <w:r w:rsidR="007643EF" w:rsidRPr="007643EF">
        <w:rPr>
          <w:b/>
        </w:rPr>
        <w:t>о</w:t>
      </w:r>
      <w:r w:rsidR="007643EF" w:rsidRPr="007643EF">
        <w:rPr>
          <w:b/>
        </w:rPr>
        <w:t>родских условиях не осталось зачетных окон после прим</w:t>
      </w:r>
      <w:r w:rsidR="007643EF" w:rsidRPr="007643EF">
        <w:rPr>
          <w:b/>
        </w:rPr>
        <w:t>е</w:t>
      </w:r>
      <w:r w:rsidR="007643EF" w:rsidRPr="007643EF">
        <w:rPr>
          <w:b/>
        </w:rPr>
        <w:t>нения правила 90-го процентиля</w:t>
      </w:r>
      <w:r>
        <w:t>»</w:t>
      </w:r>
      <w:r w:rsidR="008E5AB6">
        <w:t>.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rPr>
          <w:i/>
        </w:rPr>
        <w:t xml:space="preserve">Пункты </w:t>
      </w:r>
      <w:r w:rsidRPr="007643EF">
        <w:rPr>
          <w:i/>
          <w:lang w:val="en-GB"/>
        </w:rPr>
        <w:t>A</w:t>
      </w:r>
      <w:r w:rsidRPr="007643EF">
        <w:rPr>
          <w:i/>
        </w:rPr>
        <w:t>.1.4.3.1</w:t>
      </w:r>
      <w:r w:rsidR="00353A3D">
        <w:rPr>
          <w:i/>
        </w:rPr>
        <w:t>–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.1.4.3.1.3 изменить </w:t>
      </w:r>
      <w:r w:rsidRPr="00F3674D">
        <w:t>следующим образом:</w:t>
      </w:r>
    </w:p>
    <w:p w:rsidR="007643EF" w:rsidRPr="007643EF" w:rsidRDefault="00112915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>
        <w:t>«</w:t>
      </w:r>
      <w:r w:rsidR="007643EF" w:rsidRPr="007643EF">
        <w:rPr>
          <w:lang w:val="en-GB"/>
        </w:rPr>
        <w:t>A</w:t>
      </w:r>
      <w:r w:rsidR="007643EF" w:rsidRPr="007643EF">
        <w:t>.1.4.3.1</w:t>
      </w:r>
      <w:r w:rsidR="007643EF" w:rsidRPr="007643EF">
        <w:tab/>
        <w:t>Выбор зачетных окон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.1.4.3.1.1</w:t>
      </w:r>
      <w:r w:rsidRPr="007643EF">
        <w:rPr>
          <w:b/>
        </w:rPr>
        <w:tab/>
        <w:t>До дат, указанных в пункте 13.2.4 настоящих Правил в сл</w:t>
      </w:r>
      <w:r w:rsidRPr="007643EF">
        <w:rPr>
          <w:b/>
        </w:rPr>
        <w:t>у</w:t>
      </w:r>
      <w:r w:rsidRPr="007643EF">
        <w:rPr>
          <w:b/>
        </w:rPr>
        <w:t>чае новых официальных утверждений типа и в пункте 13.3.4 в</w:t>
      </w:r>
      <w:r w:rsidR="008E5AB6">
        <w:rPr>
          <w:b/>
        </w:rPr>
        <w:t> </w:t>
      </w:r>
      <w:r w:rsidRPr="007643EF">
        <w:rPr>
          <w:b/>
        </w:rPr>
        <w:t>случае новых регистраций, применяются пун</w:t>
      </w:r>
      <w:r w:rsidRPr="007643EF">
        <w:rPr>
          <w:b/>
        </w:rPr>
        <w:t>к</w:t>
      </w:r>
      <w:r w:rsidRPr="007643EF">
        <w:rPr>
          <w:b/>
        </w:rPr>
        <w:t>ты</w:t>
      </w:r>
      <w:r w:rsidR="008E5AB6">
        <w:rPr>
          <w:b/>
        </w:rPr>
        <w:t> </w:t>
      </w:r>
      <w:r w:rsidRPr="007643EF">
        <w:rPr>
          <w:b/>
          <w:lang w:val="en-GB"/>
        </w:rPr>
        <w:t>A</w:t>
      </w:r>
      <w:r w:rsidRPr="007643EF">
        <w:rPr>
          <w:b/>
        </w:rPr>
        <w:t>.1.4.3.1.1.1</w:t>
      </w:r>
      <w:r w:rsidR="008E5AB6">
        <w:rPr>
          <w:b/>
        </w:rPr>
        <w:t>–</w:t>
      </w:r>
      <w:r w:rsidRPr="007643EF">
        <w:rPr>
          <w:b/>
          <w:lang w:val="en-GB"/>
        </w:rPr>
        <w:t>A</w:t>
      </w:r>
      <w:r w:rsidRPr="007643EF">
        <w:rPr>
          <w:b/>
        </w:rPr>
        <w:t>.1.4.3.1.1.4.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rPr>
          <w:b/>
        </w:rPr>
        <w:t>A.1.4.3.1.1.1</w:t>
      </w:r>
      <w:r w:rsidRPr="007643EF">
        <w:rPr>
          <w:b/>
        </w:rPr>
        <w:tab/>
      </w:r>
      <w:r w:rsidRPr="007643EF">
        <w:t>Зачетные окна – это окна, продолжительность которых не пр</w:t>
      </w:r>
      <w:r w:rsidRPr="007643EF">
        <w:t>е</w:t>
      </w:r>
      <w:r w:rsidRPr="007643EF">
        <w:t>вышает максимальную продолжительность, рассчитанную по следующей формуле: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tab/>
      </w:r>
      <w:r w:rsidR="00596AE8" w:rsidRPr="00B7276F">
        <w:rPr>
          <w:position w:val="-30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34.15pt" o:ole="">
            <v:imagedata r:id="rId20" o:title=""/>
          </v:shape>
          <o:OLEObject Type="Embed" ProgID="Equation.3" ShapeID="_x0000_i1025" DrawAspect="Content" ObjectID="_1541415712" r:id="rId21"/>
        </w:object>
      </w:r>
      <w:r w:rsidRPr="007643EF">
        <w:tab/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tab/>
        <w:t>где: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tab/>
      </w:r>
      <w:r w:rsidRPr="007643EF">
        <w:object w:dxaOrig="499" w:dyaOrig="360">
          <v:shape id="_x0000_i1026" type="#_x0000_t75" style="width:24.7pt;height:17.85pt" o:ole="">
            <v:imagedata r:id="rId22" o:title=""/>
          </v:shape>
          <o:OLEObject Type="Embed" ProgID="Equation.3" ShapeID="_x0000_i1026" DrawAspect="Content" ObjectID="_1541415713" r:id="rId23"/>
        </w:object>
      </w:r>
      <w:r w:rsidRPr="007643EF">
        <w:t xml:space="preserve"> − максимальная продолжительность окна в с;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tab/>
      </w:r>
      <w:r w:rsidRPr="007643EF">
        <w:rPr>
          <w:lang w:val="en-GB"/>
        </w:rPr>
        <w:object w:dxaOrig="440" w:dyaOrig="360">
          <v:shape id="_x0000_i1027" type="#_x0000_t75" style="width:22.05pt;height:17.85pt" o:ole="">
            <v:imagedata r:id="rId24" o:title=""/>
          </v:shape>
          <o:OLEObject Type="Embed" ProgID="Equation.3" ShapeID="_x0000_i1027" DrawAspect="Content" ObjectID="_1541415714" r:id="rId25"/>
        </w:object>
      </w:r>
      <w:r w:rsidRPr="007643EF">
        <w:t xml:space="preserve"> − максимальная мощность двигателя в кВт.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rPr>
          <w:lang w:val="en-GB"/>
        </w:rPr>
        <w:t>A</w:t>
      </w:r>
      <w:r w:rsidRPr="007643EF">
        <w:t>.1.4.3.1.1.</w:t>
      </w:r>
      <w:r w:rsidRPr="007643EF">
        <w:rPr>
          <w:b/>
        </w:rPr>
        <w:t>2</w:t>
      </w:r>
      <w:r w:rsidRPr="007643EF">
        <w:tab/>
        <w:t>Если доля зачетных окон составляет менее 50%, то оценку да</w:t>
      </w:r>
      <w:r w:rsidRPr="007643EF">
        <w:t>н</w:t>
      </w:r>
      <w:r w:rsidRPr="007643EF">
        <w:t>ных повторяют еще раз с использованием бóльших значений продолжительности окон. Это достигается посредством пост</w:t>
      </w:r>
      <w:r w:rsidRPr="007643EF">
        <w:t>е</w:t>
      </w:r>
      <w:r w:rsidRPr="007643EF">
        <w:t>пенного снижения значения 0,2 в формуле, приведенной в пун</w:t>
      </w:r>
      <w:r w:rsidRPr="007643EF">
        <w:t>к</w:t>
      </w:r>
      <w:r w:rsidRPr="007643EF">
        <w:t>те</w:t>
      </w:r>
      <w:r w:rsidR="008E5AB6">
        <w:t> </w:t>
      </w:r>
      <w:r w:rsidRPr="007643EF">
        <w:rPr>
          <w:lang w:val="en-GB"/>
        </w:rPr>
        <w:t>A</w:t>
      </w:r>
      <w:r w:rsidRPr="007643EF">
        <w:t>.1.4.3.1, на</w:t>
      </w:r>
      <w:r w:rsidRPr="007643EF">
        <w:rPr>
          <w:lang w:val="en-GB"/>
        </w:rPr>
        <w:t> </w:t>
      </w:r>
      <w:r w:rsidRPr="007643EF">
        <w:t>0,01 до тех пор, пока доля зачетных окон не с</w:t>
      </w:r>
      <w:r w:rsidRPr="007643EF">
        <w:t>о</w:t>
      </w:r>
      <w:r w:rsidRPr="007643EF">
        <w:t>ставит 50% или более.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rPr>
          <w:lang w:val="en-GB"/>
        </w:rPr>
        <w:t>A</w:t>
      </w:r>
      <w:r w:rsidRPr="007643EF">
        <w:t>.1.4.3.1.</w:t>
      </w:r>
      <w:r w:rsidRPr="008E5AB6">
        <w:rPr>
          <w:strike/>
        </w:rPr>
        <w:t>2</w:t>
      </w:r>
      <w:r w:rsidRPr="007643EF">
        <w:rPr>
          <w:b/>
        </w:rPr>
        <w:t>1.3</w:t>
      </w:r>
      <w:r w:rsidR="00F700A7">
        <w:rPr>
          <w:b/>
        </w:rPr>
        <w:tab/>
      </w:r>
      <w:r w:rsidRPr="007643EF">
        <w:t>В любом случае нижнее значение в вышеприведенной формуле должно составлять не менее 0,15.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552"/>
        </w:tabs>
        <w:ind w:left="2552" w:hanging="1418"/>
      </w:pPr>
      <w:r w:rsidRPr="007643EF">
        <w:rPr>
          <w:lang w:val="en-GB"/>
        </w:rPr>
        <w:t>A</w:t>
      </w:r>
      <w:r w:rsidRPr="007643EF">
        <w:t>.1.4.3.1.</w:t>
      </w:r>
      <w:r w:rsidRPr="008E5AB6">
        <w:rPr>
          <w:strike/>
        </w:rPr>
        <w:t>3</w:t>
      </w:r>
      <w:r w:rsidRPr="007643EF">
        <w:rPr>
          <w:b/>
        </w:rPr>
        <w:t>1.4</w:t>
      </w:r>
      <w:r w:rsidR="00F700A7">
        <w:rPr>
          <w:b/>
        </w:rPr>
        <w:tab/>
      </w:r>
      <w:r w:rsidRPr="007643EF">
        <w:t>Испытание считают недействительным, если доля зачетных окон составляет менее 50% их максимальной продолжительн</w:t>
      </w:r>
      <w:r w:rsidRPr="007643EF">
        <w:t>о</w:t>
      </w:r>
      <w:r w:rsidRPr="007643EF">
        <w:t>сти, рассчитанной в соответствии с пунктами</w:t>
      </w:r>
      <w:r w:rsidRPr="007643EF">
        <w:rPr>
          <w:lang w:val="en-GB"/>
        </w:rPr>
        <w:t> A</w:t>
      </w:r>
      <w:r w:rsidRPr="007643EF">
        <w:t>.1.4.3.1.</w:t>
      </w:r>
      <w:r w:rsidRPr="007643EF">
        <w:rPr>
          <w:b/>
        </w:rPr>
        <w:t>1.1</w:t>
      </w:r>
      <w:r w:rsidRPr="007643EF">
        <w:t xml:space="preserve">, </w:t>
      </w:r>
      <w:r w:rsidRPr="007643EF">
        <w:rPr>
          <w:lang w:val="en-GB"/>
        </w:rPr>
        <w:t>A</w:t>
      </w:r>
      <w:r w:rsidRPr="007643EF">
        <w:t>.1.4.3.1.1.</w:t>
      </w:r>
      <w:r w:rsidRPr="007643EF">
        <w:rPr>
          <w:b/>
        </w:rPr>
        <w:t>2</w:t>
      </w:r>
      <w:r w:rsidRPr="007643EF">
        <w:t xml:space="preserve"> и </w:t>
      </w:r>
      <w:r w:rsidRPr="007643EF">
        <w:rPr>
          <w:lang w:val="en-GB"/>
        </w:rPr>
        <w:t>A</w:t>
      </w:r>
      <w:r w:rsidRPr="007643EF">
        <w:t>.1.4.3.1.</w:t>
      </w:r>
      <w:r w:rsidRPr="007643EF">
        <w:rPr>
          <w:b/>
        </w:rPr>
        <w:t>1.3</w:t>
      </w:r>
      <w:r w:rsidRPr="00F700A7">
        <w:rPr>
          <w:strike/>
        </w:rPr>
        <w:t>2</w:t>
      </w:r>
      <w:r w:rsidRPr="007643EF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.1.4.3.1.2</w:t>
      </w:r>
      <w:r w:rsidRPr="007643EF">
        <w:rPr>
          <w:b/>
        </w:rPr>
        <w:tab/>
      </w:r>
      <w:r w:rsidRPr="007643EF">
        <w:rPr>
          <w:b/>
          <w:bCs/>
        </w:rPr>
        <w:t>Начиная с дат,</w:t>
      </w:r>
      <w:r w:rsidRPr="007643EF">
        <w:t xml:space="preserve"> </w:t>
      </w:r>
      <w:r w:rsidRPr="007643EF">
        <w:rPr>
          <w:b/>
        </w:rPr>
        <w:t>указанных в пункте 13.2.4 настоящих Правил в случае новых официальных утверждений типа и в пун</w:t>
      </w:r>
      <w:r w:rsidRPr="007643EF">
        <w:rPr>
          <w:b/>
        </w:rPr>
        <w:t>к</w:t>
      </w:r>
      <w:r w:rsidRPr="007643EF">
        <w:rPr>
          <w:b/>
        </w:rPr>
        <w:t>те</w:t>
      </w:r>
      <w:r w:rsidR="001460E4">
        <w:rPr>
          <w:b/>
        </w:rPr>
        <w:t> </w:t>
      </w:r>
      <w:r w:rsidRPr="007643EF">
        <w:rPr>
          <w:b/>
        </w:rPr>
        <w:t>13.3.4 в случае новых регистраций, применяются пун</w:t>
      </w:r>
      <w:r w:rsidRPr="007643EF">
        <w:rPr>
          <w:b/>
        </w:rPr>
        <w:t>к</w:t>
      </w:r>
      <w:r w:rsidRPr="007643EF">
        <w:rPr>
          <w:b/>
        </w:rPr>
        <w:t>ты</w:t>
      </w:r>
      <w:r w:rsidR="001460E4">
        <w:rPr>
          <w:b/>
        </w:rPr>
        <w:t> </w:t>
      </w:r>
      <w:r w:rsidRPr="007643EF">
        <w:rPr>
          <w:b/>
          <w:lang w:val="en-GB"/>
        </w:rPr>
        <w:t>A</w:t>
      </w:r>
      <w:r w:rsidRPr="007643EF">
        <w:rPr>
          <w:b/>
        </w:rPr>
        <w:t>.1.4.3.1.2.1</w:t>
      </w:r>
      <w:r w:rsidR="001460E4">
        <w:rPr>
          <w:b/>
        </w:rPr>
        <w:t xml:space="preserve"> и </w:t>
      </w:r>
      <w:r w:rsidRPr="007643EF">
        <w:rPr>
          <w:b/>
          <w:lang w:val="en-GB"/>
        </w:rPr>
        <w:t>A</w:t>
      </w:r>
      <w:r w:rsidRPr="007643EF">
        <w:rPr>
          <w:b/>
        </w:rPr>
        <w:t>.1.4.3.1.2.2.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b/>
        </w:rPr>
        <w:t>A.1.4.3.1.2.1</w:t>
      </w:r>
      <w:r w:rsidRPr="007643EF">
        <w:rPr>
          <w:b/>
        </w:rPr>
        <w:tab/>
      </w:r>
      <w:r w:rsidRPr="007643EF">
        <w:rPr>
          <w:b/>
          <w:bCs/>
        </w:rPr>
        <w:t>Зачетные окна – это окна, продолжительность которых не превышает максимальную продолжительность, рассчитанную по следующей формуле</w:t>
      </w:r>
      <w:r w:rsidRPr="007643EF">
        <w:t>:</w:t>
      </w:r>
    </w:p>
    <w:p w:rsidR="007643EF" w:rsidRPr="007643EF" w:rsidRDefault="007643EF" w:rsidP="00F700A7">
      <w:pPr>
        <w:pStyle w:val="SingleTxtGR"/>
        <w:tabs>
          <w:tab w:val="clear" w:pos="1701"/>
          <w:tab w:val="clear" w:pos="2268"/>
          <w:tab w:val="left" w:pos="2410"/>
          <w:tab w:val="left" w:pos="4536"/>
          <w:tab w:val="left" w:pos="4678"/>
        </w:tabs>
        <w:ind w:left="2410" w:hanging="1276"/>
      </w:pPr>
      <w:r w:rsidRPr="007643EF">
        <w:tab/>
      </w:r>
      <w:r w:rsidR="00596AE8" w:rsidRPr="00596AE8">
        <w:rPr>
          <w:position w:val="-30"/>
        </w:rPr>
        <w:object w:dxaOrig="2340" w:dyaOrig="680">
          <v:shape id="_x0000_i1028" type="#_x0000_t75" style="width:117pt;height:34.15pt" o:ole="">
            <v:imagedata r:id="rId26" o:title=""/>
          </v:shape>
          <o:OLEObject Type="Embed" ProgID="Equation.3" ShapeID="_x0000_i1028" DrawAspect="Content" ObjectID="_1541415715" r:id="rId27"/>
        </w:object>
      </w:r>
      <w:r w:rsidRPr="007643EF">
        <w:tab/>
      </w:r>
    </w:p>
    <w:p w:rsidR="007643EF" w:rsidRPr="00F3674D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 w:rsidRPr="007643EF">
        <w:tab/>
      </w:r>
      <w:r w:rsidRPr="00F3674D">
        <w:rPr>
          <w:b/>
        </w:rPr>
        <w:t>где: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</w:r>
      <w:r w:rsidRPr="007643EF">
        <w:object w:dxaOrig="499" w:dyaOrig="360">
          <v:shape id="_x0000_i1029" type="#_x0000_t75" style="width:24.7pt;height:17.85pt" o:ole="">
            <v:imagedata r:id="rId22" o:title=""/>
          </v:shape>
          <o:OLEObject Type="Embed" ProgID="Equation.3" ShapeID="_x0000_i1029" DrawAspect="Content" ObjectID="_1541415716" r:id="rId28"/>
        </w:object>
      </w:r>
      <w:r w:rsidRPr="007643EF">
        <w:t xml:space="preserve"> − </w:t>
      </w:r>
      <w:r w:rsidRPr="007643EF">
        <w:rPr>
          <w:b/>
          <w:bCs/>
        </w:rPr>
        <w:t>максимальная продолжительность окна в с</w:t>
      </w:r>
      <w:r w:rsidRPr="007643EF">
        <w:t>;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</w:r>
      <w:r w:rsidRPr="007643EF">
        <w:rPr>
          <w:lang w:val="en-GB"/>
        </w:rPr>
        <w:object w:dxaOrig="440" w:dyaOrig="360">
          <v:shape id="_x0000_i1030" type="#_x0000_t75" style="width:22.05pt;height:17.85pt" o:ole="">
            <v:imagedata r:id="rId24" o:title=""/>
          </v:shape>
          <o:OLEObject Type="Embed" ProgID="Equation.3" ShapeID="_x0000_i1030" DrawAspect="Content" ObjectID="_1541415717" r:id="rId29"/>
        </w:object>
      </w:r>
      <w:r w:rsidRPr="007643EF">
        <w:t xml:space="preserve"> − </w:t>
      </w:r>
      <w:r w:rsidRPr="007643EF">
        <w:rPr>
          <w:b/>
          <w:bCs/>
        </w:rPr>
        <w:t>максимальная мощность двигателя в кВт</w:t>
      </w:r>
      <w:r w:rsidRPr="007643EF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b/>
        </w:rPr>
      </w:pPr>
      <w:r w:rsidRPr="007643EF">
        <w:rPr>
          <w:b/>
          <w:lang w:val="en-GB"/>
        </w:rPr>
        <w:t>A</w:t>
      </w:r>
      <w:r w:rsidRPr="007643EF">
        <w:rPr>
          <w:b/>
        </w:rPr>
        <w:t>.1.4.3.1.2.2</w:t>
      </w:r>
      <w:r w:rsidRPr="007643EF">
        <w:rPr>
          <w:b/>
        </w:rPr>
        <w:tab/>
      </w:r>
      <w:r w:rsidRPr="007643EF">
        <w:rPr>
          <w:b/>
          <w:bCs/>
        </w:rPr>
        <w:t>Испытание считают недействительным, если доля зачетных окон составляет менее 50%</w:t>
      </w:r>
      <w:r w:rsidR="00112915">
        <w:t>»</w:t>
      </w:r>
      <w:r w:rsidR="001460E4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i/>
        </w:rPr>
      </w:pPr>
      <w:r w:rsidRPr="007643EF">
        <w:rPr>
          <w:i/>
        </w:rPr>
        <w:t xml:space="preserve">Приложение 8 </w:t>
      </w:r>
      <w:r w:rsidR="00F700A7">
        <w:rPr>
          <w:i/>
        </w:rPr>
        <w:t>–</w:t>
      </w:r>
      <w:r w:rsidRPr="007643EF">
        <w:rPr>
          <w:i/>
        </w:rPr>
        <w:t xml:space="preserve"> Добавление 2,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.2.3.1 </w:t>
      </w:r>
      <w:r w:rsidRPr="007643EF">
        <w:t>изменить следующим образом:</w:t>
      </w:r>
    </w:p>
    <w:p w:rsidR="007643EF" w:rsidRPr="007643EF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>
        <w:t>«</w:t>
      </w:r>
      <w:r w:rsidR="007643EF" w:rsidRPr="007643EF">
        <w:t>A.2.3.1</w:t>
      </w:r>
      <w:r w:rsidR="007643EF" w:rsidRPr="007643EF">
        <w:tab/>
        <w:t>Установка расходомера (EFM) для измерения расхода отработа</w:t>
      </w:r>
      <w:r w:rsidR="007643EF" w:rsidRPr="007643EF">
        <w:t>в</w:t>
      </w:r>
      <w:r w:rsidR="007643EF" w:rsidRPr="007643EF">
        <w:t>ших газов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tab/>
        <w:t xml:space="preserve">Установка </w:t>
      </w:r>
      <w:r w:rsidRPr="007643EF">
        <w:rPr>
          <w:lang w:val="en-GB"/>
        </w:rPr>
        <w:t>EFM</w:t>
      </w:r>
      <w:r w:rsidRPr="007643EF">
        <w:t xml:space="preserve"> не должна приводить к увеличению противода</w:t>
      </w:r>
      <w:r w:rsidRPr="007643EF">
        <w:t>в</w:t>
      </w:r>
      <w:r w:rsidRPr="007643EF">
        <w:t>ления на величину, превышающую значение, рекомендованное изготовителем двигателя, равно как и к увеличению длины в</w:t>
      </w:r>
      <w:r w:rsidRPr="007643EF">
        <w:t>ы</w:t>
      </w:r>
      <w:r w:rsidRPr="007643EF">
        <w:t xml:space="preserve">хлопной трубы более чем на </w:t>
      </w:r>
      <w:r w:rsidRPr="00827A6B">
        <w:rPr>
          <w:strike/>
        </w:rPr>
        <w:t>1,</w:t>
      </w:r>
      <w:r w:rsidRPr="007643EF">
        <w:t xml:space="preserve">2 м. Что касается всех компонентов оборудования ПСИВ, то установка </w:t>
      </w:r>
      <w:r w:rsidRPr="007643EF">
        <w:rPr>
          <w:lang w:val="en-GB"/>
        </w:rPr>
        <w:t>EFM</w:t>
      </w:r>
      <w:r w:rsidRPr="007643EF">
        <w:t xml:space="preserve"> должна соответствовать применимым правилам безопасности дорожного движения и тр</w:t>
      </w:r>
      <w:r w:rsidRPr="007643EF">
        <w:t>е</w:t>
      </w:r>
      <w:r w:rsidRPr="007643EF">
        <w:t>бованиям в области страхования, применимым на местном уровне</w:t>
      </w:r>
      <w:r w:rsidR="00112915">
        <w:t>»</w:t>
      </w:r>
      <w:r w:rsidR="00F700A7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i/>
        </w:rPr>
      </w:pPr>
      <w:r w:rsidRPr="007643EF">
        <w:rPr>
          <w:i/>
        </w:rPr>
        <w:t>Приложение 9</w:t>
      </w:r>
      <w:r w:rsidRPr="007643EF">
        <w:rPr>
          <w:i/>
          <w:lang w:val="en-GB"/>
        </w:rPr>
        <w:t>A</w:t>
      </w:r>
      <w:r w:rsidRPr="007643EF">
        <w:rPr>
          <w:i/>
        </w:rPr>
        <w:t>,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i/>
        </w:rPr>
        <w:t xml:space="preserve">Пункт 2.4.1.3 </w:t>
      </w:r>
      <w:r w:rsidRPr="007643EF">
        <w:t>изменить следующим образом:</w:t>
      </w:r>
    </w:p>
    <w:p w:rsidR="007643EF" w:rsidRPr="007643EF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>
        <w:t>«</w:t>
      </w:r>
      <w:r w:rsidR="007643EF" w:rsidRPr="007643EF">
        <w:t>2.4.1.3</w:t>
      </w:r>
      <w:r w:rsidR="007643EF" w:rsidRPr="007643EF">
        <w:tab/>
        <w:t xml:space="preserve">Стандартные значения в разделе </w:t>
      </w:r>
      <w:r w:rsidR="00827A6B">
        <w:t>"</w:t>
      </w:r>
      <w:r w:rsidR="007643EF" w:rsidRPr="007643EF">
        <w:t>Окончательные предельные значения БД</w:t>
      </w:r>
      <w:r w:rsidR="00827A6B">
        <w:t>"</w:t>
      </w:r>
      <w:r w:rsidR="007643EF" w:rsidRPr="007643EF">
        <w:t xml:space="preserve"> в таблице </w:t>
      </w:r>
      <w:r w:rsidR="007643EF" w:rsidRPr="007643EF">
        <w:rPr>
          <w:lang w:val="en-GB"/>
        </w:rPr>
        <w:t>A</w:t>
      </w:r>
      <w:r w:rsidR="007643EF" w:rsidRPr="007643EF">
        <w:t>11/1 приложения 11 к Правилам № 83 с поправками серии 07 считают эквивалентными значениям под букв</w:t>
      </w:r>
      <w:r w:rsidR="007643EF" w:rsidRPr="00827A6B">
        <w:rPr>
          <w:strike/>
        </w:rPr>
        <w:t>ой</w:t>
      </w:r>
      <w:r w:rsidR="007643EF" w:rsidRPr="007643EF">
        <w:rPr>
          <w:b/>
          <w:bCs/>
        </w:rPr>
        <w:t>ами</w:t>
      </w:r>
      <w:r w:rsidR="007643EF" w:rsidRPr="007643EF">
        <w:t xml:space="preserve"> </w:t>
      </w:r>
      <w:r w:rsidR="007643EF" w:rsidRPr="007643EF">
        <w:rPr>
          <w:lang w:val="en-GB"/>
        </w:rPr>
        <w:t>C</w:t>
      </w:r>
      <w:r w:rsidR="007643EF" w:rsidRPr="007643EF">
        <w:t xml:space="preserve"> </w:t>
      </w:r>
      <w:r w:rsidR="007643EF" w:rsidRPr="007643EF">
        <w:rPr>
          <w:b/>
          <w:bCs/>
        </w:rPr>
        <w:t xml:space="preserve">или </w:t>
      </w:r>
      <w:r w:rsidR="007643EF" w:rsidRPr="007643EF">
        <w:rPr>
          <w:b/>
          <w:lang w:val="en-GB"/>
        </w:rPr>
        <w:t>D</w:t>
      </w:r>
      <w:r w:rsidR="007643EF" w:rsidRPr="007643EF">
        <w:t xml:space="preserve"> в таблице 1 приложения 3 к настоящим Пр</w:t>
      </w:r>
      <w:r w:rsidR="007643EF" w:rsidRPr="007643EF">
        <w:t>а</w:t>
      </w:r>
      <w:r w:rsidR="007643EF" w:rsidRPr="007643EF">
        <w:t>вилам</w:t>
      </w:r>
      <w:r>
        <w:t>»</w:t>
      </w:r>
      <w:r w:rsidR="00827A6B">
        <w:t>.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  <w:rPr>
          <w:i/>
        </w:rPr>
      </w:pPr>
      <w:r w:rsidRPr="007643EF">
        <w:rPr>
          <w:i/>
        </w:rPr>
        <w:t xml:space="preserve">Приложение 10 </w:t>
      </w:r>
      <w:r w:rsidR="00827A6B">
        <w:rPr>
          <w:i/>
        </w:rPr>
        <w:t>–</w:t>
      </w:r>
      <w:r w:rsidRPr="007643EF">
        <w:rPr>
          <w:i/>
        </w:rPr>
        <w:t xml:space="preserve"> Добавление 1,</w:t>
      </w:r>
    </w:p>
    <w:p w:rsidR="007643EF" w:rsidRPr="007643EF" w:rsidRDefault="007643EF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r w:rsidRPr="007643EF">
        <w:rPr>
          <w:i/>
        </w:rPr>
        <w:t xml:space="preserve">Включить новый 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.1.2.3 </w:t>
      </w:r>
      <w:r w:rsidRPr="007643EF">
        <w:rPr>
          <w:iCs/>
        </w:rPr>
        <w:t>следующего содержания</w:t>
      </w:r>
      <w:r w:rsidRPr="007643EF">
        <w:t>:</w:t>
      </w:r>
    </w:p>
    <w:p w:rsidR="007643EF" w:rsidRPr="007643EF" w:rsidRDefault="00112915" w:rsidP="00EB186D">
      <w:pPr>
        <w:pStyle w:val="SingleTxtGR"/>
        <w:tabs>
          <w:tab w:val="clear" w:pos="1701"/>
          <w:tab w:val="clear" w:pos="2268"/>
          <w:tab w:val="left" w:pos="2410"/>
        </w:tabs>
        <w:ind w:left="2410" w:hanging="1276"/>
      </w:pPr>
      <w:bookmarkStart w:id="33" w:name="_Toc339460738"/>
      <w:bookmarkStart w:id="34" w:name="_Toc339542261"/>
      <w:r>
        <w:t>«</w:t>
      </w:r>
      <w:r w:rsidR="007643EF" w:rsidRPr="007643EF">
        <w:rPr>
          <w:b/>
          <w:lang w:val="en-GB"/>
        </w:rPr>
        <w:t>A</w:t>
      </w:r>
      <w:r w:rsidR="007643EF" w:rsidRPr="007643EF">
        <w:rPr>
          <w:b/>
        </w:rPr>
        <w:t>.1.2.3</w:t>
      </w:r>
      <w:r w:rsidR="007643EF" w:rsidRPr="007643EF">
        <w:rPr>
          <w:b/>
        </w:rPr>
        <w:tab/>
      </w:r>
      <w:bookmarkEnd w:id="33"/>
      <w:bookmarkEnd w:id="34"/>
      <w:r w:rsidR="007643EF" w:rsidRPr="007643EF">
        <w:rPr>
          <w:b/>
        </w:rPr>
        <w:t>Изготовители обеспечивают возможность испытания тран</w:t>
      </w:r>
      <w:r w:rsidR="007643EF" w:rsidRPr="007643EF">
        <w:rPr>
          <w:b/>
        </w:rPr>
        <w:t>с</w:t>
      </w:r>
      <w:r w:rsidR="007643EF" w:rsidRPr="007643EF">
        <w:rPr>
          <w:b/>
        </w:rPr>
        <w:t xml:space="preserve">портных средств с ПСИВ независимой стороной на дорогах общего пользования путем предоставления соответствующих переходников для выхлопных труб, обеспечения доступа к сигналам </w:t>
      </w:r>
      <w:r w:rsidR="007643EF" w:rsidRPr="007643EF">
        <w:rPr>
          <w:b/>
          <w:bCs/>
        </w:rPr>
        <w:t>ЭУБ</w:t>
      </w:r>
      <w:r w:rsidR="007643EF" w:rsidRPr="007643EF">
        <w:rPr>
          <w:b/>
        </w:rPr>
        <w:t xml:space="preserve"> и осуществления всех необходимых админ</w:t>
      </w:r>
      <w:r w:rsidR="007643EF" w:rsidRPr="007643EF">
        <w:rPr>
          <w:b/>
        </w:rPr>
        <w:t>и</w:t>
      </w:r>
      <w:r w:rsidR="007643EF" w:rsidRPr="007643EF">
        <w:rPr>
          <w:b/>
        </w:rPr>
        <w:t>стративных действий. Изготовитель может взимать за это р</w:t>
      </w:r>
      <w:r w:rsidR="007643EF" w:rsidRPr="007643EF">
        <w:rPr>
          <w:b/>
        </w:rPr>
        <w:t>а</w:t>
      </w:r>
      <w:r w:rsidR="007643EF" w:rsidRPr="007643EF">
        <w:rPr>
          <w:b/>
        </w:rPr>
        <w:t>зумную плату</w:t>
      </w:r>
      <w:r w:rsidR="00827A6B" w:rsidRPr="00827A6B">
        <w:t>»</w:t>
      </w:r>
      <w:r w:rsidR="00827A6B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</w:t>
      </w:r>
      <w:r w:rsidRPr="007643EF">
        <w:rPr>
          <w:i/>
          <w:lang w:val="en-GB"/>
        </w:rPr>
        <w:t>A</w:t>
      </w:r>
      <w:r w:rsidRPr="007643EF">
        <w:rPr>
          <w:i/>
        </w:rPr>
        <w:t xml:space="preserve">.1.3.1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bookmarkStart w:id="35" w:name="_Toc339460739"/>
      <w:bookmarkStart w:id="36" w:name="_Toc339542262"/>
      <w:r>
        <w:t>«</w:t>
      </w:r>
      <w:r w:rsidR="007643EF" w:rsidRPr="007643EF">
        <w:rPr>
          <w:lang w:val="en-GB"/>
        </w:rPr>
        <w:t>A</w:t>
      </w:r>
      <w:r w:rsidR="007643EF" w:rsidRPr="007643EF">
        <w:t>.1.3.1</w:t>
      </w:r>
      <w:r w:rsidR="007643EF" w:rsidRPr="007643EF">
        <w:tab/>
      </w:r>
      <w:bookmarkEnd w:id="35"/>
      <w:bookmarkEnd w:id="36"/>
      <w:r w:rsidR="007643EF" w:rsidRPr="007643EF">
        <w:t>Полезная нагрузка на транспортное средство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b/>
        </w:rPr>
      </w:pPr>
      <w:bookmarkStart w:id="37" w:name="_Toc339460740"/>
      <w:bookmarkStart w:id="38" w:name="_Toc339542263"/>
      <w:r w:rsidRPr="007643EF">
        <w:rPr>
          <w:b/>
        </w:rPr>
        <w:tab/>
        <w:t>Для целей п</w:t>
      </w:r>
      <w:r w:rsidRPr="007643EF">
        <w:rPr>
          <w:b/>
          <w:bCs/>
        </w:rPr>
        <w:t>одтверждающего испытания с применением ПСИВ</w:t>
      </w:r>
      <w:r w:rsidRPr="007643EF">
        <w:rPr>
          <w:b/>
        </w:rPr>
        <w:t xml:space="preserve">  полезная нагрузка может быть воспроизведена с помощью и</w:t>
      </w:r>
      <w:r w:rsidRPr="007643EF">
        <w:rPr>
          <w:b/>
        </w:rPr>
        <w:t>с</w:t>
      </w:r>
      <w:r w:rsidRPr="007643EF">
        <w:rPr>
          <w:b/>
        </w:rPr>
        <w:t>кусственного груза.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tab/>
        <w:t xml:space="preserve">Полезная нагрузка на транспортное средство должна составлять 50−60% максимальной полезной нагрузки </w:t>
      </w:r>
      <w:r w:rsidRPr="00827A6B">
        <w:rPr>
          <w:strike/>
        </w:rPr>
        <w:t>на транспортное сре</w:t>
      </w:r>
      <w:r w:rsidRPr="00827A6B">
        <w:rPr>
          <w:strike/>
        </w:rPr>
        <w:t>д</w:t>
      </w:r>
      <w:r w:rsidRPr="00827A6B">
        <w:rPr>
          <w:strike/>
        </w:rPr>
        <w:t>ство в соответствии с приложением 8</w:t>
      </w:r>
      <w:r w:rsidRPr="007643EF">
        <w:t xml:space="preserve">. </w:t>
      </w:r>
      <w:r w:rsidRPr="007643EF">
        <w:rPr>
          <w:b/>
          <w:bCs/>
        </w:rPr>
        <w:t>Применяются дополн</w:t>
      </w:r>
      <w:r w:rsidRPr="007643EF">
        <w:rPr>
          <w:b/>
          <w:bCs/>
        </w:rPr>
        <w:t>и</w:t>
      </w:r>
      <w:r w:rsidRPr="007643EF">
        <w:rPr>
          <w:b/>
          <w:bCs/>
        </w:rPr>
        <w:t>тельные требования, изложенные в приложении 8</w:t>
      </w:r>
      <w:bookmarkEnd w:id="37"/>
      <w:bookmarkEnd w:id="38"/>
      <w:r w:rsidR="00112915">
        <w:t>»</w:t>
      </w:r>
      <w:r w:rsidR="004109BF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i/>
        </w:rPr>
      </w:pPr>
      <w:r w:rsidRPr="007643EF">
        <w:rPr>
          <w:i/>
        </w:rPr>
        <w:t>Приложение 13,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Пункт 4.3.2.4 </w:t>
      </w:r>
      <w:r w:rsidRPr="007643EF">
        <w:t>изменить следующим образом: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</w:pPr>
      <w:r>
        <w:t>«</w:t>
      </w:r>
      <w:r w:rsidR="007643EF" w:rsidRPr="007643EF">
        <w:t>4.3.2.4</w:t>
      </w:r>
      <w:r w:rsidR="007643EF" w:rsidRPr="007643EF">
        <w:tab/>
        <w:t>Устойчивость показателей ограничения выбросов</w:t>
      </w:r>
    </w:p>
    <w:p w:rsidR="007643EF" w:rsidRPr="007643EF" w:rsidRDefault="004109BF" w:rsidP="00112915">
      <w:pPr>
        <w:pStyle w:val="SingleTxtGR"/>
        <w:tabs>
          <w:tab w:val="clear" w:pos="1701"/>
        </w:tabs>
        <w:ind w:left="2268" w:hanging="1134"/>
      </w:pPr>
      <w:r>
        <w:tab/>
      </w:r>
      <w:r w:rsidR="007643EF" w:rsidRPr="007643EF">
        <w:t>Систему последующей обработки отработавших газов, испыта</w:t>
      </w:r>
      <w:r w:rsidR="007643EF" w:rsidRPr="007643EF">
        <w:t>н</w:t>
      </w:r>
      <w:r w:rsidR="007643EF" w:rsidRPr="007643EF">
        <w:t xml:space="preserve">ную </w:t>
      </w:r>
      <w:r w:rsidR="007643EF" w:rsidRPr="00F3674D">
        <w:rPr>
          <w:strike/>
        </w:rPr>
        <w:t>в соответствии с</w:t>
      </w:r>
      <w:r w:rsidR="007643EF" w:rsidRPr="007643EF">
        <w:t xml:space="preserve"> </w:t>
      </w:r>
      <w:r w:rsidR="007643EF" w:rsidRPr="007643EF">
        <w:rPr>
          <w:b/>
          <w:bCs/>
        </w:rPr>
        <w:t>согласно</w:t>
      </w:r>
      <w:r w:rsidR="007643EF" w:rsidRPr="007643EF">
        <w:t xml:space="preserve"> пункт</w:t>
      </w:r>
      <w:r w:rsidR="007643EF" w:rsidRPr="004109BF">
        <w:rPr>
          <w:strike/>
        </w:rPr>
        <w:t>ом</w:t>
      </w:r>
      <w:r w:rsidR="007643EF" w:rsidRPr="007643EF">
        <w:rPr>
          <w:b/>
          <w:bCs/>
        </w:rPr>
        <w:t>у</w:t>
      </w:r>
      <w:r w:rsidR="007643EF" w:rsidRPr="007643EF">
        <w:t xml:space="preserve"> 4.3.2.2 и оснащенную сменным устройством ограничения загрязнения, подвергают исп</w:t>
      </w:r>
      <w:r w:rsidR="007643EF" w:rsidRPr="007643EF">
        <w:t>ы</w:t>
      </w:r>
      <w:r w:rsidR="007643EF" w:rsidRPr="007643EF">
        <w:t>таниям на устойчивость показателей, описанным в добавлении 4 к настоящему приложению</w:t>
      </w:r>
      <w:r w:rsidR="00112915">
        <w:t>»</w:t>
      </w:r>
      <w:r w:rsidR="001460E4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Включить новый пункт 4.3.5 </w:t>
      </w:r>
      <w:r w:rsidRPr="007643EF">
        <w:rPr>
          <w:iCs/>
        </w:rPr>
        <w:t>следующего содержания</w:t>
      </w:r>
      <w:r w:rsidRPr="007643EF">
        <w:t>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643EF" w:rsidRPr="007643EF">
        <w:rPr>
          <w:b/>
        </w:rPr>
        <w:t>4.3.5</w:t>
      </w:r>
      <w:r w:rsidR="007643EF" w:rsidRPr="007643EF">
        <w:rPr>
          <w:b/>
        </w:rPr>
        <w:tab/>
        <w:t>Топливо</w:t>
      </w:r>
    </w:p>
    <w:p w:rsidR="007643EF" w:rsidRPr="007643EF" w:rsidRDefault="004109BF" w:rsidP="00112915">
      <w:pPr>
        <w:pStyle w:val="SingleTxtGR"/>
        <w:tabs>
          <w:tab w:val="clear" w:pos="1701"/>
        </w:tabs>
        <w:ind w:left="2268" w:hanging="1134"/>
      </w:pPr>
      <w:r>
        <w:rPr>
          <w:b/>
        </w:rPr>
        <w:tab/>
      </w:r>
      <w:r w:rsidR="007643EF" w:rsidRPr="007643EF">
        <w:rPr>
          <w:b/>
        </w:rPr>
        <w:t xml:space="preserve">В случае, охарактеризованном в пункте 4.6.2 настоящих </w:t>
      </w:r>
      <w:r w:rsidR="00596AE8">
        <w:rPr>
          <w:b/>
        </w:rPr>
        <w:br/>
      </w:r>
      <w:r w:rsidR="007643EF" w:rsidRPr="007643EF">
        <w:rPr>
          <w:b/>
        </w:rPr>
        <w:t>Правил, процедура испытания, предусмотренная в пун</w:t>
      </w:r>
      <w:r w:rsidR="007643EF" w:rsidRPr="007643EF">
        <w:rPr>
          <w:b/>
        </w:rPr>
        <w:t>к</w:t>
      </w:r>
      <w:r w:rsidR="007643EF" w:rsidRPr="007643EF">
        <w:rPr>
          <w:b/>
        </w:rPr>
        <w:t>тах</w:t>
      </w:r>
      <w:r w:rsidR="00596AE8">
        <w:rPr>
          <w:b/>
        </w:rPr>
        <w:t> </w:t>
      </w:r>
      <w:r w:rsidR="007643EF" w:rsidRPr="007643EF">
        <w:rPr>
          <w:b/>
        </w:rPr>
        <w:t>4.3.1</w:t>
      </w:r>
      <w:r>
        <w:rPr>
          <w:b/>
        </w:rPr>
        <w:t>–</w:t>
      </w:r>
      <w:r w:rsidR="007643EF" w:rsidRPr="007643EF">
        <w:rPr>
          <w:b/>
        </w:rPr>
        <w:t xml:space="preserve">4.3.2.7 настоящего приложения, проводится </w:t>
      </w:r>
      <w:bookmarkStart w:id="39" w:name="OLE_LINK37"/>
      <w:bookmarkStart w:id="40" w:name="OLE_LINK38"/>
      <w:r w:rsidR="007643EF" w:rsidRPr="007643EF">
        <w:rPr>
          <w:b/>
        </w:rPr>
        <w:t>с испол</w:t>
      </w:r>
      <w:r w:rsidR="007643EF" w:rsidRPr="007643EF">
        <w:rPr>
          <w:b/>
        </w:rPr>
        <w:t>ь</w:t>
      </w:r>
      <w:r w:rsidR="007643EF" w:rsidRPr="007643EF">
        <w:rPr>
          <w:b/>
        </w:rPr>
        <w:t>зованием топлива,</w:t>
      </w:r>
      <w:bookmarkEnd w:id="39"/>
      <w:bookmarkEnd w:id="40"/>
      <w:r w:rsidR="007643EF" w:rsidRPr="007643EF">
        <w:rPr>
          <w:b/>
        </w:rPr>
        <w:t xml:space="preserve"> указанного изготовителем оригинальной с</w:t>
      </w:r>
      <w:r w:rsidR="007643EF" w:rsidRPr="007643EF">
        <w:rPr>
          <w:b/>
        </w:rPr>
        <w:t>и</w:t>
      </w:r>
      <w:r w:rsidR="007643EF" w:rsidRPr="007643EF">
        <w:rPr>
          <w:b/>
        </w:rPr>
        <w:t xml:space="preserve">стемы двигателя. Вместе с тем по согласованию с органом по официальному утверждению типа </w:t>
      </w:r>
      <w:r w:rsidR="007643EF" w:rsidRPr="007643EF">
        <w:rPr>
          <w:b/>
          <w:bCs/>
        </w:rPr>
        <w:t>испытание на устойчивость показателей, описанное в добавлении 4 и упомянутое в</w:t>
      </w:r>
      <w:r w:rsidR="007643EF" w:rsidRPr="007643EF">
        <w:t xml:space="preserve"> </w:t>
      </w:r>
      <w:r w:rsidR="007643EF" w:rsidRPr="007643EF">
        <w:rPr>
          <w:b/>
        </w:rPr>
        <w:t>пун</w:t>
      </w:r>
      <w:r w:rsidR="007643EF" w:rsidRPr="007643EF">
        <w:rPr>
          <w:b/>
        </w:rPr>
        <w:t>к</w:t>
      </w:r>
      <w:r w:rsidR="007643EF" w:rsidRPr="007643EF">
        <w:rPr>
          <w:b/>
        </w:rPr>
        <w:t>те</w:t>
      </w:r>
      <w:r>
        <w:rPr>
          <w:b/>
        </w:rPr>
        <w:t> </w:t>
      </w:r>
      <w:r w:rsidR="007643EF" w:rsidRPr="007643EF">
        <w:rPr>
          <w:b/>
        </w:rPr>
        <w:t>4.3.2.4, может проводиться только с использованием топлива, которое соответствует наихудшему сценарию с точки зрения старения</w:t>
      </w:r>
      <w:r w:rsidR="00112915">
        <w:t>»</w:t>
      </w:r>
      <w: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>Включить новые пункты 4.6</w:t>
      </w:r>
      <w:r w:rsidR="001460E4">
        <w:rPr>
          <w:i/>
        </w:rPr>
        <w:t>–</w:t>
      </w:r>
      <w:r w:rsidRPr="007643EF">
        <w:rPr>
          <w:i/>
        </w:rPr>
        <w:t xml:space="preserve">4.6.5 </w:t>
      </w:r>
      <w:r w:rsidRPr="007643EF">
        <w:rPr>
          <w:iCs/>
        </w:rPr>
        <w:t>следующего содержания</w:t>
      </w:r>
      <w:r w:rsidRPr="007643EF">
        <w:t>:</w:t>
      </w:r>
    </w:p>
    <w:p w:rsidR="007643EF" w:rsidRPr="007643EF" w:rsidRDefault="00112915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643EF" w:rsidRPr="007643EF">
        <w:rPr>
          <w:b/>
        </w:rPr>
        <w:t>4.6</w:t>
      </w:r>
      <w:r w:rsidR="007643EF" w:rsidRPr="007643EF">
        <w:rPr>
          <w:b/>
        </w:rPr>
        <w:tab/>
        <w:t xml:space="preserve">Требования относительно совместимости с </w:t>
      </w:r>
      <w:bookmarkStart w:id="41" w:name="OLE_LINK43"/>
      <w:bookmarkStart w:id="42" w:name="OLE_LINK44"/>
      <w:r w:rsidR="007643EF" w:rsidRPr="007643EF">
        <w:rPr>
          <w:b/>
        </w:rPr>
        <w:t xml:space="preserve">мерами </w:t>
      </w:r>
      <w:r w:rsidR="007643EF" w:rsidRPr="007643EF">
        <w:rPr>
          <w:b/>
          <w:bCs/>
        </w:rPr>
        <w:t>огранич</w:t>
      </w:r>
      <w:r w:rsidR="007643EF" w:rsidRPr="007643EF">
        <w:rPr>
          <w:b/>
          <w:bCs/>
        </w:rPr>
        <w:t>е</w:t>
      </w:r>
      <w:r w:rsidR="007643EF" w:rsidRPr="007643EF">
        <w:rPr>
          <w:b/>
          <w:bCs/>
        </w:rPr>
        <w:t xml:space="preserve">ния </w:t>
      </w:r>
      <w:r w:rsidR="007643EF" w:rsidRPr="007643EF">
        <w:rPr>
          <w:b/>
          <w:lang w:val="en-GB"/>
        </w:rPr>
        <w:t>NO</w:t>
      </w:r>
      <w:r w:rsidR="007643EF" w:rsidRPr="007643EF">
        <w:rPr>
          <w:b/>
          <w:vertAlign w:val="subscript"/>
          <w:lang w:val="en-GB"/>
        </w:rPr>
        <w:t>x</w:t>
      </w:r>
      <w:bookmarkEnd w:id="41"/>
      <w:bookmarkEnd w:id="42"/>
      <w:r w:rsidR="007643EF" w:rsidRPr="007643EF">
        <w:rPr>
          <w:b/>
        </w:rPr>
        <w:t xml:space="preserve"> (применимые только к сменным устройствам огран</w:t>
      </w:r>
      <w:r w:rsidR="007643EF" w:rsidRPr="007643EF">
        <w:rPr>
          <w:b/>
        </w:rPr>
        <w:t>и</w:t>
      </w:r>
      <w:r w:rsidR="007643EF" w:rsidRPr="007643EF">
        <w:rPr>
          <w:b/>
        </w:rPr>
        <w:t>чения загрязнения, предназначенным для установки на тран</w:t>
      </w:r>
      <w:r w:rsidR="007643EF" w:rsidRPr="007643EF">
        <w:rPr>
          <w:b/>
        </w:rPr>
        <w:t>с</w:t>
      </w:r>
      <w:r w:rsidR="007643EF" w:rsidRPr="007643EF">
        <w:rPr>
          <w:b/>
        </w:rPr>
        <w:t>портных средствах, оснащенных датчиками для непосре</w:t>
      </w:r>
      <w:r w:rsidR="007643EF" w:rsidRPr="007643EF">
        <w:rPr>
          <w:b/>
        </w:rPr>
        <w:t>д</w:t>
      </w:r>
      <w:r w:rsidR="007643EF" w:rsidRPr="007643EF">
        <w:rPr>
          <w:b/>
        </w:rPr>
        <w:t xml:space="preserve">ственного измерения концентрации </w:t>
      </w:r>
      <w:r w:rsidR="007643EF" w:rsidRPr="007643EF">
        <w:rPr>
          <w:b/>
          <w:lang w:val="en-US"/>
        </w:rPr>
        <w:t>NO</w:t>
      </w:r>
      <w:r w:rsidR="007643EF" w:rsidRPr="007643EF">
        <w:rPr>
          <w:b/>
          <w:vertAlign w:val="subscript"/>
          <w:lang w:val="en-US"/>
        </w:rPr>
        <w:t>x</w:t>
      </w:r>
      <w:r w:rsidR="007643EF" w:rsidRPr="007643EF">
        <w:rPr>
          <w:b/>
        </w:rPr>
        <w:t xml:space="preserve"> в отработавших газах).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 w:rsidRPr="007643EF">
        <w:rPr>
          <w:b/>
        </w:rPr>
        <w:t>4.6.1</w:t>
      </w:r>
      <w:r w:rsidRPr="007643EF">
        <w:rPr>
          <w:b/>
        </w:rPr>
        <w:tab/>
      </w:r>
      <w:bookmarkStart w:id="43" w:name="OLE_LINK41"/>
      <w:bookmarkStart w:id="44" w:name="OLE_LINK42"/>
      <w:r w:rsidRPr="007643EF">
        <w:rPr>
          <w:b/>
        </w:rPr>
        <w:t xml:space="preserve">Подтверждение совместимости с мерами </w:t>
      </w:r>
      <w:r w:rsidRPr="007643EF">
        <w:rPr>
          <w:b/>
          <w:bCs/>
        </w:rPr>
        <w:t xml:space="preserve">ограничения </w:t>
      </w:r>
      <w:r w:rsidRPr="007643EF">
        <w:rPr>
          <w:b/>
          <w:lang w:val="en-GB"/>
        </w:rPr>
        <w:t>NO</w:t>
      </w:r>
      <w:r w:rsidRPr="007643EF">
        <w:rPr>
          <w:b/>
          <w:vertAlign w:val="subscript"/>
          <w:lang w:val="en-GB"/>
        </w:rPr>
        <w:t>x</w:t>
      </w:r>
      <w:r w:rsidRPr="007643EF">
        <w:rPr>
          <w:b/>
        </w:rPr>
        <w:t xml:space="preserve"> тр</w:t>
      </w:r>
      <w:r w:rsidRPr="007643EF">
        <w:rPr>
          <w:b/>
        </w:rPr>
        <w:t>е</w:t>
      </w:r>
      <w:r w:rsidRPr="007643EF">
        <w:rPr>
          <w:b/>
        </w:rPr>
        <w:t>буется лишь в тех случаях, когда оригинальное устройство ограничения загрязнения было проверено в оригинальной конфигурации</w:t>
      </w:r>
      <w:bookmarkEnd w:id="43"/>
      <w:bookmarkEnd w:id="44"/>
      <w:r w:rsidRPr="007643EF">
        <w:rPr>
          <w:b/>
        </w:rP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 w:rsidRPr="007643EF">
        <w:rPr>
          <w:b/>
        </w:rPr>
        <w:t>4.6.2</w:t>
      </w:r>
      <w:r w:rsidRPr="007643EF">
        <w:rPr>
          <w:b/>
        </w:rPr>
        <w:tab/>
        <w:t>Совместимость сменного устройства для предотвращения з</w:t>
      </w:r>
      <w:r w:rsidRPr="007643EF">
        <w:rPr>
          <w:b/>
        </w:rPr>
        <w:t>а</w:t>
      </w:r>
      <w:r w:rsidRPr="007643EF">
        <w:rPr>
          <w:b/>
        </w:rPr>
        <w:t xml:space="preserve">грязнения с мерами </w:t>
      </w:r>
      <w:r w:rsidRPr="007643EF">
        <w:rPr>
          <w:b/>
          <w:bCs/>
        </w:rPr>
        <w:t xml:space="preserve">ограничения </w:t>
      </w:r>
      <w:r w:rsidRPr="007643EF">
        <w:rPr>
          <w:b/>
          <w:lang w:val="en-GB"/>
        </w:rPr>
        <w:t>NO</w:t>
      </w:r>
      <w:r w:rsidRPr="007643EF">
        <w:rPr>
          <w:b/>
          <w:vertAlign w:val="subscript"/>
          <w:lang w:val="en-GB"/>
        </w:rPr>
        <w:t>x</w:t>
      </w:r>
      <w:r w:rsidRPr="007643EF">
        <w:rPr>
          <w:b/>
        </w:rPr>
        <w:t xml:space="preserve"> подтверждают на основе использования процедур, описанных в приложении 11 к наст</w:t>
      </w:r>
      <w:r w:rsidRPr="007643EF">
        <w:rPr>
          <w:b/>
        </w:rPr>
        <w:t>о</w:t>
      </w:r>
      <w:r w:rsidRPr="007643EF">
        <w:rPr>
          <w:b/>
        </w:rPr>
        <w:t>ящим Правилам в отношении сменных устройств ограничения загрязнения, предназначенных для установки на двигатели или транспортные средства, официально утвержденные по типу конструкции на основании настоящих Правил.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 w:rsidRPr="007643EF">
        <w:rPr>
          <w:b/>
        </w:rPr>
        <w:t>4.6.3</w:t>
      </w:r>
      <w:r w:rsidRPr="007643EF">
        <w:rPr>
          <w:b/>
        </w:rPr>
        <w:tab/>
        <w:t>Зарезервирован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  <w:rPr>
          <w:b/>
        </w:rPr>
      </w:pPr>
      <w:r w:rsidRPr="007643EF">
        <w:rPr>
          <w:b/>
        </w:rPr>
        <w:t>4.6.4</w:t>
      </w:r>
      <w:r w:rsidRPr="007643EF">
        <w:rPr>
          <w:b/>
        </w:rPr>
        <w:tab/>
      </w:r>
      <w:r w:rsidRPr="007643EF">
        <w:rPr>
          <w:b/>
          <w:bCs/>
        </w:rPr>
        <w:t>Изготовитель сменного устройства ограничения загрязнения может использовать ту же процедуру предварительного конд</w:t>
      </w:r>
      <w:r w:rsidRPr="007643EF">
        <w:rPr>
          <w:b/>
          <w:bCs/>
        </w:rPr>
        <w:t>и</w:t>
      </w:r>
      <w:r w:rsidRPr="007643EF">
        <w:rPr>
          <w:b/>
          <w:bCs/>
        </w:rPr>
        <w:t>ционирования и испытания, которая использовалась в ходе официального утверждения типа оригинального оборудования. В этом случае орган по официальному утверждению, который предоставил первоначальное официальное утверждение типа двигателя соответствующего транспортного средства, пре</w:t>
      </w:r>
      <w:r w:rsidRPr="007643EF">
        <w:rPr>
          <w:b/>
          <w:bCs/>
        </w:rPr>
        <w:t>д</w:t>
      </w:r>
      <w:r w:rsidRPr="007643EF">
        <w:rPr>
          <w:b/>
          <w:bCs/>
        </w:rPr>
        <w:t>ставляет, по запросу и на недискриминационной основе, и</w:t>
      </w:r>
      <w:r w:rsidRPr="007643EF">
        <w:rPr>
          <w:b/>
          <w:bCs/>
        </w:rPr>
        <w:t>н</w:t>
      </w:r>
      <w:r w:rsidRPr="007643EF">
        <w:rPr>
          <w:b/>
          <w:bCs/>
        </w:rPr>
        <w:t>формационный документ, представленный в качестве добавл</w:t>
      </w:r>
      <w:r w:rsidRPr="007643EF">
        <w:rPr>
          <w:b/>
          <w:bCs/>
        </w:rPr>
        <w:t>е</w:t>
      </w:r>
      <w:r w:rsidRPr="007643EF">
        <w:rPr>
          <w:b/>
          <w:bCs/>
        </w:rPr>
        <w:t>ния к информационному документу, предусмотренному в пр</w:t>
      </w:r>
      <w:r w:rsidRPr="007643EF">
        <w:rPr>
          <w:b/>
          <w:bCs/>
        </w:rPr>
        <w:t>и</w:t>
      </w:r>
      <w:r w:rsidRPr="007643EF">
        <w:rPr>
          <w:b/>
          <w:bCs/>
        </w:rPr>
        <w:t xml:space="preserve">ложении </w:t>
      </w:r>
      <w:r w:rsidRPr="007643EF">
        <w:rPr>
          <w:b/>
          <w:bCs/>
          <w:lang w:val="en-GB"/>
        </w:rPr>
        <w:t>I</w:t>
      </w:r>
      <w:r w:rsidRPr="007643EF">
        <w:rPr>
          <w:b/>
          <w:bCs/>
        </w:rPr>
        <w:t>, который содержит информацию о числе и типе ци</w:t>
      </w:r>
      <w:r w:rsidRPr="007643EF">
        <w:rPr>
          <w:b/>
          <w:bCs/>
        </w:rPr>
        <w:t>к</w:t>
      </w:r>
      <w:r w:rsidRPr="007643EF">
        <w:rPr>
          <w:b/>
          <w:bCs/>
        </w:rPr>
        <w:t>лов предварительного кондиционирования и типе испытател</w:t>
      </w:r>
      <w:r w:rsidRPr="007643EF">
        <w:rPr>
          <w:b/>
          <w:bCs/>
        </w:rPr>
        <w:t>ь</w:t>
      </w:r>
      <w:r w:rsidRPr="007643EF">
        <w:rPr>
          <w:b/>
          <w:bCs/>
        </w:rPr>
        <w:t>ного цикла, использованного изготовителем оригинального оборудования в целях испытания устройства ограничения з</w:t>
      </w:r>
      <w:r w:rsidRPr="007643EF">
        <w:rPr>
          <w:b/>
          <w:bCs/>
        </w:rPr>
        <w:t>а</w:t>
      </w:r>
      <w:r w:rsidRPr="007643EF">
        <w:rPr>
          <w:b/>
          <w:bCs/>
        </w:rPr>
        <w:t>грязнения с точки зрения</w:t>
      </w:r>
      <w:r w:rsidRPr="007643EF">
        <w:t xml:space="preserve"> </w:t>
      </w:r>
      <w:bookmarkStart w:id="45" w:name="OLE_LINK45"/>
      <w:bookmarkStart w:id="46" w:name="OLE_LINK46"/>
      <w:r w:rsidRPr="007643EF">
        <w:rPr>
          <w:b/>
        </w:rPr>
        <w:t xml:space="preserve">мер </w:t>
      </w:r>
      <w:r w:rsidRPr="007643EF">
        <w:rPr>
          <w:b/>
          <w:bCs/>
        </w:rPr>
        <w:t xml:space="preserve">ограничения </w:t>
      </w:r>
      <w:r w:rsidRPr="007643EF">
        <w:rPr>
          <w:b/>
          <w:lang w:val="en-GB"/>
        </w:rPr>
        <w:t>NO</w:t>
      </w:r>
      <w:r w:rsidRPr="007643EF">
        <w:rPr>
          <w:b/>
          <w:vertAlign w:val="subscript"/>
          <w:lang w:val="en-GB"/>
        </w:rPr>
        <w:t>x</w:t>
      </w:r>
      <w:bookmarkEnd w:id="45"/>
      <w:bookmarkEnd w:id="46"/>
      <w:r w:rsidRPr="007643EF">
        <w:rPr>
          <w:b/>
        </w:rPr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b/>
        </w:rPr>
        <w:t>4.6.5</w:t>
      </w:r>
      <w:r w:rsidRPr="007643EF">
        <w:rPr>
          <w:b/>
        </w:rPr>
        <w:tab/>
        <w:t xml:space="preserve">Пункт 4.5.5 применяется в отношении мер </w:t>
      </w:r>
      <w:r w:rsidRPr="007643EF">
        <w:rPr>
          <w:b/>
          <w:bCs/>
        </w:rPr>
        <w:t xml:space="preserve">ограничения </w:t>
      </w:r>
      <w:r w:rsidRPr="007643EF">
        <w:rPr>
          <w:b/>
          <w:lang w:val="en-GB"/>
        </w:rPr>
        <w:t>NO</w:t>
      </w:r>
      <w:r w:rsidRPr="007643EF">
        <w:rPr>
          <w:b/>
          <w:vertAlign w:val="subscript"/>
          <w:lang w:val="en-GB"/>
        </w:rPr>
        <w:t>x</w:t>
      </w:r>
      <w:r w:rsidRPr="007643EF">
        <w:rPr>
          <w:b/>
          <w:vertAlign w:val="subscript"/>
        </w:rPr>
        <w:t xml:space="preserve">, </w:t>
      </w:r>
      <w:r w:rsidRPr="007643EF">
        <w:rPr>
          <w:b/>
        </w:rPr>
        <w:t>мониторинг которых осуществляет БД система</w:t>
      </w:r>
      <w:r w:rsidR="00112915">
        <w:t>»</w:t>
      </w:r>
      <w:r w:rsidR="001460E4">
        <w:t>.</w:t>
      </w:r>
    </w:p>
    <w:p w:rsidR="007643EF" w:rsidRPr="007643EF" w:rsidRDefault="007643EF" w:rsidP="00112915">
      <w:pPr>
        <w:pStyle w:val="SingleTxtGR"/>
        <w:tabs>
          <w:tab w:val="clear" w:pos="1701"/>
        </w:tabs>
        <w:ind w:left="2268" w:hanging="1134"/>
      </w:pPr>
      <w:r w:rsidRPr="007643EF">
        <w:rPr>
          <w:i/>
        </w:rPr>
        <w:t xml:space="preserve">Добавление 4 </w:t>
      </w:r>
      <w:r w:rsidRPr="00E5346A">
        <w:t>изменить следующим образом:</w:t>
      </w:r>
    </w:p>
    <w:p w:rsidR="007643EF" w:rsidRDefault="00112915" w:rsidP="004109BF">
      <w:pPr>
        <w:pStyle w:val="HChGR"/>
      </w:pPr>
      <w:bookmarkStart w:id="47" w:name="_Toc339460805"/>
      <w:bookmarkStart w:id="48" w:name="_Toc339542328"/>
      <w:r>
        <w:t>«</w:t>
      </w:r>
      <w:r w:rsidR="007643EF" w:rsidRPr="007643EF">
        <w:t xml:space="preserve">Приложение 13 </w:t>
      </w:r>
      <w:r w:rsidR="00E5346A">
        <w:t>–</w:t>
      </w:r>
      <w:r w:rsidR="007643EF" w:rsidRPr="007643EF">
        <w:t xml:space="preserve"> Добавление 4</w:t>
      </w:r>
      <w:bookmarkEnd w:id="47"/>
      <w:bookmarkEnd w:id="48"/>
    </w:p>
    <w:p w:rsidR="00BF57B2" w:rsidRPr="005222FA" w:rsidRDefault="00BF57B2" w:rsidP="00BF57B2">
      <w:pPr>
        <w:pStyle w:val="HChGR"/>
        <w:rPr>
          <w:strike/>
        </w:rPr>
      </w:pPr>
      <w:r w:rsidRPr="005222FA">
        <w:rPr>
          <w:strike/>
        </w:rPr>
        <w:t>Процедура старения в целях оценки долговечности</w:t>
      </w:r>
    </w:p>
    <w:p w:rsidR="00BF57B2" w:rsidRPr="005222FA" w:rsidRDefault="00BF57B2" w:rsidP="00BF57B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222FA">
        <w:rPr>
          <w:strike/>
        </w:rPr>
        <w:t>1.</w:t>
      </w:r>
      <w:r w:rsidRPr="005222FA">
        <w:rPr>
          <w:strike/>
        </w:rPr>
        <w:tab/>
        <w:t>В настоящем добавлении излагаются процедуры старения сменного устройства ограничения загрязнения в целях оценки долговечн</w:t>
      </w:r>
      <w:r w:rsidRPr="005222FA">
        <w:rPr>
          <w:strike/>
        </w:rPr>
        <w:t>о</w:t>
      </w:r>
      <w:r w:rsidRPr="005222FA">
        <w:rPr>
          <w:strike/>
        </w:rPr>
        <w:t>сти.</w:t>
      </w:r>
    </w:p>
    <w:p w:rsidR="00BF57B2" w:rsidRPr="005222FA" w:rsidRDefault="00BF57B2" w:rsidP="00BF57B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222FA">
        <w:rPr>
          <w:strike/>
        </w:rPr>
        <w:t>2.</w:t>
      </w:r>
      <w:r w:rsidRPr="005222FA">
        <w:rPr>
          <w:strike/>
        </w:rPr>
        <w:tab/>
        <w:t>Подтверждение долговечности сменного устройства ограничения загрязнения выполняют в соответствии с требованиями, изложе</w:t>
      </w:r>
      <w:r w:rsidRPr="005222FA">
        <w:rPr>
          <w:strike/>
        </w:rPr>
        <w:t>н</w:t>
      </w:r>
      <w:r w:rsidRPr="005222FA">
        <w:rPr>
          <w:strike/>
        </w:rPr>
        <w:t>ными в пунктах 1−3.4.2 приложения 7.</w:t>
      </w:r>
    </w:p>
    <w:p w:rsidR="00BF57B2" w:rsidRPr="005222FA" w:rsidRDefault="00BF57B2" w:rsidP="00BF57B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5222FA">
        <w:rPr>
          <w:strike/>
        </w:rPr>
        <w:t>2.1</w:t>
      </w:r>
      <w:r w:rsidRPr="005222FA">
        <w:rPr>
          <w:strike/>
        </w:rPr>
        <w:tab/>
        <w:t>Для целей подтверждения долговечности сменного устройства ограничения загрязнения используют минимальные периоды эк</w:t>
      </w:r>
      <w:r w:rsidRPr="005222FA">
        <w:rPr>
          <w:strike/>
        </w:rPr>
        <w:t>с</w:t>
      </w:r>
      <w:r w:rsidRPr="005222FA">
        <w:rPr>
          <w:strike/>
        </w:rPr>
        <w:t>плуатационной наработки, указанные в таблице 1 ниже.</w:t>
      </w:r>
    </w:p>
    <w:p w:rsidR="00BF57B2" w:rsidRPr="005222FA" w:rsidRDefault="00BF57B2" w:rsidP="00BF57B2">
      <w:pPr>
        <w:pStyle w:val="H23GR"/>
        <w:rPr>
          <w:strike/>
        </w:rPr>
      </w:pPr>
      <w:r w:rsidRPr="00BF57B2">
        <w:rPr>
          <w:b w:val="0"/>
        </w:rPr>
        <w:tab/>
      </w:r>
      <w:r w:rsidRPr="00BF57B2">
        <w:rPr>
          <w:b w:val="0"/>
        </w:rPr>
        <w:tab/>
      </w:r>
      <w:r w:rsidRPr="00BF57B2">
        <w:rPr>
          <w:b w:val="0"/>
        </w:rPr>
        <w:tab/>
      </w:r>
      <w:r w:rsidRPr="00BF57B2">
        <w:rPr>
          <w:b w:val="0"/>
        </w:rPr>
        <w:tab/>
      </w:r>
      <w:r w:rsidRPr="005222FA">
        <w:rPr>
          <w:b w:val="0"/>
          <w:strike/>
        </w:rPr>
        <w:t>Таблица 1</w:t>
      </w:r>
      <w:r w:rsidRPr="005222FA">
        <w:rPr>
          <w:b w:val="0"/>
          <w:strike/>
        </w:rPr>
        <w:br/>
      </w:r>
      <w:r w:rsidRPr="00BF57B2">
        <w:rPr>
          <w:b w:val="0"/>
        </w:rPr>
        <w:tab/>
      </w:r>
      <w:r w:rsidRPr="00BF57B2">
        <w:rPr>
          <w:b w:val="0"/>
        </w:rPr>
        <w:tab/>
      </w:r>
      <w:r w:rsidRPr="005222FA">
        <w:rPr>
          <w:strike/>
        </w:rPr>
        <w:t xml:space="preserve">Минимальный период эксплуатационной наработки </w:t>
      </w:r>
    </w:p>
    <w:tbl>
      <w:tblPr>
        <w:tblW w:w="6222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5"/>
        <w:gridCol w:w="1757"/>
      </w:tblGrid>
      <w:tr w:rsidR="00BF57B2" w:rsidRPr="00596AE8" w:rsidTr="00443D0F">
        <w:trPr>
          <w:tblHeader/>
        </w:trPr>
        <w:tc>
          <w:tcPr>
            <w:tcW w:w="44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57B2" w:rsidRPr="00596AE8" w:rsidRDefault="00BF57B2" w:rsidP="00596AE8">
            <w:pPr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596AE8">
              <w:rPr>
                <w:i/>
                <w:strike/>
                <w:sz w:val="16"/>
                <w:szCs w:val="16"/>
              </w:rPr>
              <w:t>Категория транспортного средства, на котором будет</w:t>
            </w:r>
            <w:r w:rsidRPr="00596AE8">
              <w:rPr>
                <w:i/>
                <w:strike/>
                <w:sz w:val="16"/>
                <w:szCs w:val="16"/>
              </w:rPr>
              <w:br/>
              <w:t>установлен двигатель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57B2" w:rsidRPr="00596AE8" w:rsidRDefault="00BF57B2" w:rsidP="00596AE8">
            <w:pPr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596AE8">
              <w:rPr>
                <w:i/>
                <w:strike/>
                <w:sz w:val="16"/>
                <w:szCs w:val="16"/>
              </w:rPr>
              <w:t xml:space="preserve">Минимальный период </w:t>
            </w:r>
            <w:r w:rsidRPr="00596AE8">
              <w:rPr>
                <w:i/>
                <w:strike/>
                <w:sz w:val="16"/>
                <w:szCs w:val="16"/>
              </w:rPr>
              <w:br/>
              <w:t xml:space="preserve">эксплуатационной </w:t>
            </w:r>
            <w:r w:rsidRPr="00596AE8">
              <w:rPr>
                <w:i/>
                <w:strike/>
                <w:sz w:val="16"/>
                <w:szCs w:val="16"/>
                <w:lang w:val="en-US"/>
              </w:rPr>
              <w:br/>
            </w:r>
            <w:r w:rsidRPr="00596AE8">
              <w:rPr>
                <w:i/>
                <w:strike/>
                <w:sz w:val="16"/>
                <w:szCs w:val="16"/>
              </w:rPr>
              <w:t>наработки</w:t>
            </w:r>
          </w:p>
        </w:tc>
      </w:tr>
      <w:tr w:rsidR="00BF57B2" w:rsidRPr="005222FA" w:rsidTr="00596AE8">
        <w:tc>
          <w:tcPr>
            <w:tcW w:w="4465" w:type="dxa"/>
            <w:tcBorders>
              <w:top w:val="single" w:sz="12" w:space="0" w:color="auto"/>
            </w:tcBorders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N</w:t>
            </w:r>
            <w:r w:rsidRPr="005222FA">
              <w:rPr>
                <w:strike/>
                <w:vertAlign w:val="subscript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5222FA" w:rsidTr="00BF57B2">
        <w:tc>
          <w:tcPr>
            <w:tcW w:w="4465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N</w:t>
            </w:r>
            <w:r w:rsidRPr="005222FA">
              <w:rPr>
                <w:strike/>
                <w:vertAlign w:val="subscript"/>
              </w:rPr>
              <w:t>2</w:t>
            </w:r>
          </w:p>
        </w:tc>
        <w:tc>
          <w:tcPr>
            <w:tcW w:w="1757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BC3C80" w:rsidTr="00BF57B2">
        <w:tc>
          <w:tcPr>
            <w:tcW w:w="4465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N</w:t>
            </w:r>
            <w:r w:rsidRPr="005222FA">
              <w:rPr>
                <w:strike/>
                <w:vertAlign w:val="subscript"/>
              </w:rPr>
              <w:t>3</w:t>
            </w:r>
            <w:r w:rsidRPr="005222FA">
              <w:rPr>
                <w:strike/>
              </w:rPr>
              <w:t>, макс</w:t>
            </w:r>
            <w:r w:rsidRPr="005222FA">
              <w:rPr>
                <w:strike/>
              </w:rPr>
              <w:t>и</w:t>
            </w:r>
            <w:r w:rsidRPr="005222FA">
              <w:rPr>
                <w:strike/>
              </w:rPr>
              <w:t>мальная технически допустимая масса которых не превышает 16 тонн</w:t>
            </w:r>
          </w:p>
        </w:tc>
        <w:tc>
          <w:tcPr>
            <w:tcW w:w="1757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BC3C80" w:rsidTr="00BF57B2">
        <w:tc>
          <w:tcPr>
            <w:tcW w:w="4465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N</w:t>
            </w:r>
            <w:r w:rsidRPr="005222FA">
              <w:rPr>
                <w:strike/>
                <w:vertAlign w:val="subscript"/>
              </w:rPr>
              <w:t>3</w:t>
            </w:r>
            <w:r w:rsidRPr="005222FA">
              <w:rPr>
                <w:strike/>
              </w:rPr>
              <w:t>, макс</w:t>
            </w:r>
            <w:r w:rsidRPr="005222FA">
              <w:rPr>
                <w:strike/>
              </w:rPr>
              <w:t>и</w:t>
            </w:r>
            <w:r w:rsidRPr="005222FA">
              <w:rPr>
                <w:strike/>
              </w:rPr>
              <w:t>мальная технически допустимая масса которых превышает 16 тонн</w:t>
            </w:r>
          </w:p>
        </w:tc>
        <w:tc>
          <w:tcPr>
            <w:tcW w:w="1757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5222FA" w:rsidTr="00BF57B2">
        <w:tc>
          <w:tcPr>
            <w:tcW w:w="4465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M</w:t>
            </w:r>
            <w:r w:rsidRPr="005222FA">
              <w:rPr>
                <w:strike/>
                <w:vertAlign w:val="subscript"/>
              </w:rPr>
              <w:t>1</w:t>
            </w:r>
          </w:p>
        </w:tc>
        <w:tc>
          <w:tcPr>
            <w:tcW w:w="1757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5222FA" w:rsidTr="00BF57B2">
        <w:tc>
          <w:tcPr>
            <w:tcW w:w="4465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M</w:t>
            </w:r>
            <w:r w:rsidRPr="005222FA">
              <w:rPr>
                <w:strike/>
                <w:vertAlign w:val="subscript"/>
              </w:rPr>
              <w:t>2</w:t>
            </w:r>
          </w:p>
        </w:tc>
        <w:tc>
          <w:tcPr>
            <w:tcW w:w="1757" w:type="dxa"/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BC3C80" w:rsidTr="00BF57B2">
        <w:tc>
          <w:tcPr>
            <w:tcW w:w="4465" w:type="dxa"/>
            <w:tcBorders>
              <w:bottom w:val="single" w:sz="4" w:space="0" w:color="auto"/>
            </w:tcBorders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M</w:t>
            </w:r>
            <w:r w:rsidRPr="005222FA">
              <w:rPr>
                <w:strike/>
                <w:vertAlign w:val="subscript"/>
              </w:rPr>
              <w:t>3</w:t>
            </w:r>
            <w:r w:rsidRPr="005222FA">
              <w:rPr>
                <w:strike/>
              </w:rPr>
              <w:t>, относ</w:t>
            </w:r>
            <w:r w:rsidRPr="005222FA">
              <w:rPr>
                <w:strike/>
              </w:rPr>
              <w:t>я</w:t>
            </w:r>
            <w:r w:rsidRPr="005222FA">
              <w:rPr>
                <w:strike/>
              </w:rPr>
              <w:t>щиеся к классам I, II, A и B, максимальная те</w:t>
            </w:r>
            <w:r w:rsidRPr="005222FA">
              <w:rPr>
                <w:strike/>
              </w:rPr>
              <w:t>х</w:t>
            </w:r>
            <w:r w:rsidRPr="005222FA">
              <w:rPr>
                <w:strike/>
              </w:rPr>
              <w:t>нически допустимая масса которых не прев</w:t>
            </w:r>
            <w:r w:rsidRPr="005222FA">
              <w:rPr>
                <w:strike/>
              </w:rPr>
              <w:t>ы</w:t>
            </w:r>
            <w:r w:rsidRPr="005222FA">
              <w:rPr>
                <w:strike/>
              </w:rPr>
              <w:t>шает 7,5 тонны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  <w:tr w:rsidR="00BF57B2" w:rsidRPr="00BC3C80" w:rsidTr="00BF57B2">
        <w:tc>
          <w:tcPr>
            <w:tcW w:w="4465" w:type="dxa"/>
            <w:tcBorders>
              <w:bottom w:val="single" w:sz="4" w:space="0" w:color="auto"/>
            </w:tcBorders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  <w:r w:rsidRPr="005222FA">
              <w:rPr>
                <w:strike/>
              </w:rPr>
              <w:t>Транспортные средства категории M</w:t>
            </w:r>
            <w:r w:rsidRPr="005222FA">
              <w:rPr>
                <w:strike/>
                <w:vertAlign w:val="subscript"/>
              </w:rPr>
              <w:t>3</w:t>
            </w:r>
            <w:r w:rsidRPr="005222FA">
              <w:rPr>
                <w:strike/>
              </w:rPr>
              <w:t>, относ</w:t>
            </w:r>
            <w:r w:rsidRPr="005222FA">
              <w:rPr>
                <w:strike/>
              </w:rPr>
              <w:t>я</w:t>
            </w:r>
            <w:r w:rsidRPr="005222FA">
              <w:rPr>
                <w:strike/>
              </w:rPr>
              <w:t>щиеся к классам III и B, максимальная техн</w:t>
            </w:r>
            <w:r w:rsidRPr="005222FA">
              <w:rPr>
                <w:strike/>
              </w:rPr>
              <w:t>и</w:t>
            </w:r>
            <w:r w:rsidRPr="005222FA">
              <w:rPr>
                <w:strike/>
              </w:rPr>
              <w:t>чески допустимая масса которых превышает 7,5 тонны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F57B2" w:rsidRPr="005222FA" w:rsidRDefault="00BF57B2" w:rsidP="00BF57B2">
            <w:pPr>
              <w:spacing w:before="40" w:after="120"/>
              <w:rPr>
                <w:strike/>
              </w:rPr>
            </w:pPr>
          </w:p>
        </w:tc>
      </w:tr>
    </w:tbl>
    <w:p w:rsidR="004C5117" w:rsidRPr="004C5117" w:rsidRDefault="004C5117" w:rsidP="004C5117">
      <w:pPr>
        <w:pStyle w:val="HChGR"/>
      </w:pPr>
      <w:r w:rsidRPr="004C5117">
        <w:tab/>
      </w:r>
      <w:r w:rsidRPr="004C5117">
        <w:tab/>
        <w:t xml:space="preserve">Процедура испытание на устойчивость для оценки показателей ограничения выбросов сменного устройства ограничения загрязнения 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1.</w:t>
      </w:r>
      <w:r w:rsidRPr="004C5117">
        <w:rPr>
          <w:b/>
        </w:rPr>
        <w:tab/>
        <w:t>В настоящем добавлении описывается процедура испытания на устойчивость, упомянутая в пункте 4.3.2.4 приложения 13, для целей оценки показателей ограничения выбросов сменного устройства ограничения загрязнения.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</w:t>
      </w:r>
      <w:r w:rsidRPr="004C5117">
        <w:rPr>
          <w:b/>
        </w:rPr>
        <w:tab/>
        <w:t xml:space="preserve">Описание </w:t>
      </w:r>
      <w:bookmarkStart w:id="49" w:name="OLE_LINK47"/>
      <w:bookmarkStart w:id="50" w:name="OLE_LINK48"/>
      <w:r w:rsidRPr="004C5117">
        <w:rPr>
          <w:b/>
        </w:rPr>
        <w:t>процедуры испытания на устойчивость</w:t>
      </w:r>
      <w:bookmarkEnd w:id="49"/>
      <w:bookmarkEnd w:id="50"/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2.1</w:t>
      </w:r>
      <w:r w:rsidRPr="004C5117">
        <w:rPr>
          <w:b/>
        </w:rPr>
        <w:tab/>
        <w:t xml:space="preserve">Процедура испытания на устойчивость предусматривает </w:t>
      </w:r>
      <w:bookmarkStart w:id="51" w:name="OLE_LINK49"/>
      <w:bookmarkStart w:id="52" w:name="OLE_LINK50"/>
      <w:r w:rsidRPr="004C5117">
        <w:rPr>
          <w:b/>
        </w:rPr>
        <w:t>этап сбора данных</w:t>
      </w:r>
      <w:bookmarkEnd w:id="51"/>
      <w:bookmarkEnd w:id="52"/>
      <w:r w:rsidRPr="004C5117">
        <w:rPr>
          <w:b/>
        </w:rPr>
        <w:t xml:space="preserve"> и </w:t>
      </w:r>
      <w:bookmarkStart w:id="53" w:name="OLE_LINK74"/>
      <w:bookmarkStart w:id="54" w:name="OLE_LINK75"/>
      <w:bookmarkStart w:id="55" w:name="OLE_LINK77"/>
      <w:bookmarkStart w:id="56" w:name="OLE_LINK78"/>
      <w:r w:rsidRPr="004C5117">
        <w:rPr>
          <w:b/>
        </w:rPr>
        <w:t xml:space="preserve">график </w:t>
      </w:r>
      <w:bookmarkEnd w:id="53"/>
      <w:bookmarkEnd w:id="54"/>
      <w:r w:rsidRPr="004C5117">
        <w:rPr>
          <w:b/>
        </w:rPr>
        <w:t>накопления часов работы</w:t>
      </w:r>
      <w:bookmarkEnd w:id="55"/>
      <w:bookmarkEnd w:id="56"/>
      <w:r w:rsidRPr="004C5117">
        <w:rPr>
          <w:b/>
        </w:rPr>
        <w:t>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</w:t>
      </w:r>
      <w:r w:rsidRPr="004C5117">
        <w:rPr>
          <w:b/>
        </w:rPr>
        <w:tab/>
        <w:t>Этап сбора данных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2.2.1</w:t>
      </w:r>
      <w:r w:rsidRPr="004C5117">
        <w:rPr>
          <w:b/>
        </w:rPr>
        <w:tab/>
        <w:t xml:space="preserve">Отобранный двигатель, оснащенный </w:t>
      </w:r>
      <w:bookmarkStart w:id="57" w:name="OLE_LINK53"/>
      <w:bookmarkStart w:id="58" w:name="OLE_LINK54"/>
      <w:r w:rsidRPr="004C5117">
        <w:rPr>
          <w:b/>
        </w:rPr>
        <w:t>с</w:t>
      </w:r>
      <w:r w:rsidRPr="004C5117">
        <w:rPr>
          <w:b/>
          <w:bCs/>
        </w:rPr>
        <w:t>истемой последующей обработки отработавших газов</w:t>
      </w:r>
      <w:bookmarkEnd w:id="57"/>
      <w:bookmarkEnd w:id="58"/>
      <w:r w:rsidRPr="004C5117">
        <w:rPr>
          <w:b/>
          <w:bCs/>
        </w:rPr>
        <w:t xml:space="preserve"> в сборе, оборудованной </w:t>
      </w:r>
      <w:bookmarkStart w:id="59" w:name="OLE_LINK68"/>
      <w:bookmarkStart w:id="60" w:name="OLE_LINK69"/>
      <w:bookmarkStart w:id="61" w:name="OLE_LINK64"/>
      <w:bookmarkStart w:id="62" w:name="OLE_LINK65"/>
      <w:r w:rsidRPr="004C5117">
        <w:rPr>
          <w:b/>
          <w:bCs/>
        </w:rPr>
        <w:t>сме</w:t>
      </w:r>
      <w:r w:rsidRPr="004C5117">
        <w:rPr>
          <w:b/>
          <w:bCs/>
        </w:rPr>
        <w:t>н</w:t>
      </w:r>
      <w:r w:rsidRPr="004C5117">
        <w:rPr>
          <w:b/>
          <w:bCs/>
        </w:rPr>
        <w:t>ным устройством ограничения загрязнения</w:t>
      </w:r>
      <w:bookmarkEnd w:id="59"/>
      <w:bookmarkEnd w:id="60"/>
      <w:r w:rsidRPr="004C5117">
        <w:rPr>
          <w:b/>
          <w:bCs/>
        </w:rPr>
        <w:t>,</w:t>
      </w:r>
      <w:bookmarkEnd w:id="61"/>
      <w:bookmarkEnd w:id="62"/>
      <w:r w:rsidRPr="004C5117">
        <w:rPr>
          <w:b/>
        </w:rPr>
        <w:t xml:space="preserve"> охлаждают до те</w:t>
      </w:r>
      <w:r w:rsidRPr="004C5117">
        <w:rPr>
          <w:b/>
        </w:rPr>
        <w:t>м</w:t>
      </w:r>
      <w:r w:rsidRPr="004C5117">
        <w:rPr>
          <w:b/>
        </w:rPr>
        <w:t xml:space="preserve">пературы окружающей среды, и затем проводится один цикл испытания </w:t>
      </w:r>
      <w:r w:rsidRPr="004C5117">
        <w:rPr>
          <w:b/>
          <w:bCs/>
        </w:rPr>
        <w:t>ВСПЦ в условиях запуска холодного двигателя</w:t>
      </w:r>
      <w:r w:rsidRPr="004C5117">
        <w:rPr>
          <w:b/>
        </w:rPr>
        <w:t xml:space="preserve"> </w:t>
      </w:r>
      <w:bookmarkStart w:id="63" w:name="OLE_LINK51"/>
      <w:bookmarkStart w:id="64" w:name="OLE_LINK52"/>
      <w:r w:rsidRPr="004C5117">
        <w:rPr>
          <w:b/>
        </w:rPr>
        <w:t>в соответствии с пунктами 7.6.1 и 7.6.2 приложения 4 к насто</w:t>
      </w:r>
      <w:r w:rsidRPr="004C5117">
        <w:rPr>
          <w:b/>
        </w:rPr>
        <w:t>я</w:t>
      </w:r>
      <w:r w:rsidRPr="004C5117">
        <w:rPr>
          <w:b/>
        </w:rPr>
        <w:t>щим Правилам</w:t>
      </w:r>
      <w:bookmarkEnd w:id="63"/>
      <w:bookmarkEnd w:id="64"/>
      <w:r w:rsidRPr="004C5117">
        <w:rPr>
          <w:b/>
        </w:rPr>
        <w:t>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2.2.2</w:t>
      </w:r>
      <w:r w:rsidRPr="004C5117">
        <w:rPr>
          <w:b/>
        </w:rPr>
        <w:tab/>
        <w:t xml:space="preserve">Сразу же после этого цикла испытания </w:t>
      </w:r>
      <w:r w:rsidRPr="004C5117">
        <w:rPr>
          <w:b/>
          <w:bCs/>
        </w:rPr>
        <w:t>ВСПЦ в условиях з</w:t>
      </w:r>
      <w:r w:rsidRPr="004C5117">
        <w:rPr>
          <w:b/>
          <w:bCs/>
        </w:rPr>
        <w:t>а</w:t>
      </w:r>
      <w:r w:rsidRPr="004C5117">
        <w:rPr>
          <w:b/>
          <w:bCs/>
        </w:rPr>
        <w:t>пуска холодного двигателя</w:t>
      </w:r>
      <w:r w:rsidRPr="004C5117">
        <w:rPr>
          <w:b/>
        </w:rPr>
        <w:t xml:space="preserve"> двигатель подвергается запуску д</w:t>
      </w:r>
      <w:r w:rsidRPr="004C5117">
        <w:rPr>
          <w:b/>
        </w:rPr>
        <w:t>е</w:t>
      </w:r>
      <w:r w:rsidRPr="004C5117">
        <w:rPr>
          <w:b/>
        </w:rPr>
        <w:t>вять раз подряд для и</w:t>
      </w:r>
      <w:r w:rsidRPr="004C5117">
        <w:rPr>
          <w:b/>
          <w:bCs/>
        </w:rPr>
        <w:t>спытания ВСПЦ в условиях запуска дв</w:t>
      </w:r>
      <w:r w:rsidRPr="004C5117">
        <w:rPr>
          <w:b/>
          <w:bCs/>
        </w:rPr>
        <w:t>и</w:t>
      </w:r>
      <w:r w:rsidRPr="004C5117">
        <w:rPr>
          <w:b/>
          <w:bCs/>
        </w:rPr>
        <w:t>гателя в прогретом состоянии</w:t>
      </w:r>
      <w:r w:rsidRPr="004C5117">
        <w:rPr>
          <w:b/>
        </w:rPr>
        <w:t xml:space="preserve"> в соответствии с пунктом 7.6.4 приложения 4 к настоящим Правилам.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 xml:space="preserve">2.2.3 </w:t>
      </w:r>
      <w:r w:rsidRPr="004C5117">
        <w:rPr>
          <w:b/>
        </w:rPr>
        <w:tab/>
        <w:t>Реализуется порядок испытаний, указанный в пунктах 2.2.1 и</w:t>
      </w:r>
      <w:r w:rsidR="00BD1F20">
        <w:rPr>
          <w:b/>
          <w:lang w:val="en-US"/>
        </w:rPr>
        <w:t> </w:t>
      </w:r>
      <w:r w:rsidRPr="004C5117">
        <w:rPr>
          <w:b/>
        </w:rPr>
        <w:t>2.2.2, в соответствии с инструкциями, изложенными в пун</w:t>
      </w:r>
      <w:r w:rsidRPr="004C5117">
        <w:rPr>
          <w:b/>
        </w:rPr>
        <w:t>к</w:t>
      </w:r>
      <w:r w:rsidRPr="004C5117">
        <w:rPr>
          <w:b/>
        </w:rPr>
        <w:t>те</w:t>
      </w:r>
      <w:r w:rsidR="00BD1F20">
        <w:rPr>
          <w:b/>
          <w:lang w:val="en-US"/>
        </w:rPr>
        <w:t> </w:t>
      </w:r>
      <w:r w:rsidRPr="004C5117">
        <w:rPr>
          <w:b/>
        </w:rPr>
        <w:t>7.6.5 приложения 4 к настоящим Правилам.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2.2.4</w:t>
      </w:r>
      <w:r w:rsidRPr="004C5117">
        <w:rPr>
          <w:b/>
        </w:rPr>
        <w:tab/>
        <w:t>В качестве альтернативы сбор надлежащих данных может ос</w:t>
      </w:r>
      <w:r w:rsidRPr="004C5117">
        <w:rPr>
          <w:b/>
        </w:rPr>
        <w:t>у</w:t>
      </w:r>
      <w:r w:rsidRPr="004C5117">
        <w:rPr>
          <w:b/>
        </w:rPr>
        <w:t>ществляться на основе пробега транспортного средства с по</w:t>
      </w:r>
      <w:r w:rsidRPr="004C5117">
        <w:rPr>
          <w:b/>
        </w:rPr>
        <w:t>л</w:t>
      </w:r>
      <w:r w:rsidRPr="004C5117">
        <w:rPr>
          <w:b/>
        </w:rPr>
        <w:t>ной загрузкой, оснащенного с</w:t>
      </w:r>
      <w:r w:rsidRPr="004C5117">
        <w:rPr>
          <w:b/>
          <w:bCs/>
        </w:rPr>
        <w:t>истемой последующей обработки отработавших газов в сборе, оборудованной сменным устро</w:t>
      </w:r>
      <w:r w:rsidRPr="004C5117">
        <w:rPr>
          <w:b/>
          <w:bCs/>
        </w:rPr>
        <w:t>й</w:t>
      </w:r>
      <w:r w:rsidRPr="004C5117">
        <w:rPr>
          <w:b/>
          <w:bCs/>
        </w:rPr>
        <w:t>ством ограничения загрязнения</w:t>
      </w:r>
      <w:r w:rsidRPr="004C5117">
        <w:rPr>
          <w:b/>
        </w:rPr>
        <w:t>. Испытание может проводит</w:t>
      </w:r>
      <w:r w:rsidRPr="004C5117">
        <w:rPr>
          <w:b/>
        </w:rPr>
        <w:t>ь</w:t>
      </w:r>
      <w:r w:rsidRPr="004C5117">
        <w:rPr>
          <w:b/>
        </w:rPr>
        <w:t>ся либо на дороге, соответствующей требованиям к пробегу, и</w:t>
      </w:r>
      <w:r w:rsidRPr="004C5117">
        <w:rPr>
          <w:b/>
        </w:rPr>
        <w:t>з</w:t>
      </w:r>
      <w:r w:rsidRPr="004C5117">
        <w:rPr>
          <w:b/>
        </w:rPr>
        <w:t>ложенным в пунктах 4.5</w:t>
      </w:r>
      <w:r w:rsidR="00BD1F20" w:rsidRPr="00BD1F20">
        <w:rPr>
          <w:b/>
        </w:rPr>
        <w:t>–</w:t>
      </w:r>
      <w:r w:rsidRPr="004C5117">
        <w:rPr>
          <w:b/>
        </w:rPr>
        <w:t>4.5.5 приложения 8 к настоящим Пр</w:t>
      </w:r>
      <w:r w:rsidRPr="004C5117">
        <w:rPr>
          <w:b/>
        </w:rPr>
        <w:t>а</w:t>
      </w:r>
      <w:r w:rsidRPr="004C5117">
        <w:rPr>
          <w:b/>
        </w:rPr>
        <w:t>вилам 8, с комплексной регистрацией данных о пробеге, либо на надлежащем динамометрическом стенде. Если выбирается испытание на дороге, то пробег транспортного средства ос</w:t>
      </w:r>
      <w:r w:rsidRPr="004C5117">
        <w:rPr>
          <w:b/>
        </w:rPr>
        <w:t>у</w:t>
      </w:r>
      <w:r w:rsidRPr="004C5117">
        <w:rPr>
          <w:b/>
        </w:rPr>
        <w:t xml:space="preserve">ществляется </w:t>
      </w:r>
      <w:r w:rsidRPr="004C5117">
        <w:rPr>
          <w:b/>
          <w:bCs/>
        </w:rPr>
        <w:t>в условиях запуска холодного двигателя</w:t>
      </w:r>
      <w:r w:rsidRPr="004C5117">
        <w:rPr>
          <w:b/>
        </w:rPr>
        <w:t xml:space="preserve">, как это указано в добавлении 6 к настоящему приложению, после чего проводится девять циклов испытания </w:t>
      </w:r>
      <w:r w:rsidRPr="004C5117">
        <w:rPr>
          <w:b/>
          <w:bCs/>
        </w:rPr>
        <w:t>в условиях запуска дв</w:t>
      </w:r>
      <w:r w:rsidRPr="004C5117">
        <w:rPr>
          <w:b/>
          <w:bCs/>
        </w:rPr>
        <w:t>и</w:t>
      </w:r>
      <w:r w:rsidRPr="004C5117">
        <w:rPr>
          <w:b/>
          <w:bCs/>
        </w:rPr>
        <w:t>гателя в прогретом состоянии, которые идентичны запуску х</w:t>
      </w:r>
      <w:r w:rsidRPr="004C5117">
        <w:rPr>
          <w:b/>
          <w:bCs/>
        </w:rPr>
        <w:t>о</w:t>
      </w:r>
      <w:r w:rsidRPr="004C5117">
        <w:rPr>
          <w:b/>
          <w:bCs/>
        </w:rPr>
        <w:t>лодного двигателя, таким образом, чтобы</w:t>
      </w:r>
      <w:r w:rsidRPr="004C5117">
        <w:rPr>
          <w:b/>
        </w:rPr>
        <w:t xml:space="preserve"> работа двигателя б</w:t>
      </w:r>
      <w:r w:rsidRPr="004C5117">
        <w:rPr>
          <w:b/>
        </w:rPr>
        <w:t>ы</w:t>
      </w:r>
      <w:r w:rsidRPr="004C5117">
        <w:rPr>
          <w:b/>
        </w:rPr>
        <w:t>ла такая же, как и в случае пунктов 2.2.1 и 2.2.2. Если выбир</w:t>
      </w:r>
      <w:r w:rsidRPr="004C5117">
        <w:rPr>
          <w:b/>
        </w:rPr>
        <w:t>а</w:t>
      </w:r>
      <w:r w:rsidRPr="004C5117">
        <w:rPr>
          <w:b/>
        </w:rPr>
        <w:t>ется испытание на динамометрическом стенде, то имитиру</w:t>
      </w:r>
      <w:r w:rsidRPr="004C5117">
        <w:rPr>
          <w:b/>
        </w:rPr>
        <w:t>е</w:t>
      </w:r>
      <w:r w:rsidRPr="004C5117">
        <w:rPr>
          <w:b/>
        </w:rPr>
        <w:t>мый уклон дороги при цикле испытания, указанном в добавл</w:t>
      </w:r>
      <w:r w:rsidRPr="004C5117">
        <w:rPr>
          <w:b/>
        </w:rPr>
        <w:t>е</w:t>
      </w:r>
      <w:r w:rsidRPr="004C5117">
        <w:rPr>
          <w:b/>
        </w:rPr>
        <w:t xml:space="preserve">нии 6, адаптируется к работе двигателя в цикле </w:t>
      </w:r>
      <w:r w:rsidRPr="004C5117">
        <w:rPr>
          <w:b/>
          <w:bCs/>
        </w:rPr>
        <w:t>ВСПЦ</w:t>
      </w:r>
      <w:r w:rsidRPr="004C5117">
        <w:rPr>
          <w:b/>
        </w:rPr>
        <w:t>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2.2.5</w:t>
      </w:r>
      <w:r w:rsidRPr="004C5117">
        <w:rPr>
          <w:b/>
        </w:rPr>
        <w:tab/>
        <w:t>Орган по официальному утверждению типа не принимает да</w:t>
      </w:r>
      <w:r w:rsidRPr="004C5117">
        <w:rPr>
          <w:b/>
        </w:rPr>
        <w:t>н</w:t>
      </w:r>
      <w:r w:rsidRPr="004C5117">
        <w:rPr>
          <w:b/>
        </w:rPr>
        <w:t>ные о температуре, полученные в соответствии с пунктом 2.2.4, если он считает эти данные нереальными, и требует либо п</w:t>
      </w:r>
      <w:r w:rsidRPr="004C5117">
        <w:rPr>
          <w:b/>
        </w:rPr>
        <w:t>о</w:t>
      </w:r>
      <w:r w:rsidRPr="004C5117">
        <w:rPr>
          <w:b/>
        </w:rPr>
        <w:t>вторения этого испытания, либо проведения испытания в соо</w:t>
      </w:r>
      <w:r w:rsidRPr="004C5117">
        <w:rPr>
          <w:b/>
        </w:rPr>
        <w:t>т</w:t>
      </w:r>
      <w:r w:rsidRPr="004C5117">
        <w:rPr>
          <w:b/>
        </w:rPr>
        <w:t>ветствии с пунктами 2.2.1, 2.2.2 и 2.2.3.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2.2.6</w:t>
      </w:r>
      <w:r w:rsidRPr="004C5117">
        <w:rPr>
          <w:b/>
        </w:rPr>
        <w:tab/>
        <w:t>Температура в сменном устройстве ограничения загрязнения регистрируется в ходе всей последовательности испытаний в месте, характеризующемся наиболее высокой температурой.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2.2.7</w:t>
      </w:r>
      <w:r w:rsidRPr="004C5117">
        <w:rPr>
          <w:b/>
        </w:rPr>
        <w:tab/>
        <w:t>В тех случаях, когда наиболее высокая температура с течением времени регистрируется в различных местах или соответств</w:t>
      </w:r>
      <w:r w:rsidRPr="004C5117">
        <w:rPr>
          <w:b/>
        </w:rPr>
        <w:t>у</w:t>
      </w:r>
      <w:r w:rsidRPr="004C5117">
        <w:rPr>
          <w:b/>
        </w:rPr>
        <w:t>ющее место трудно определить, в надлежащих местах следует регистрировать многочисленные значения температуры.</w:t>
      </w:r>
    </w:p>
    <w:p w:rsidR="004C5117" w:rsidRPr="004C5117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2.2.8</w:t>
      </w:r>
      <w:r w:rsidRPr="004C5117">
        <w:rPr>
          <w:b/>
        </w:rPr>
        <w:tab/>
        <w:t>Число и места измерений температуры определяются изготов</w:t>
      </w:r>
      <w:r w:rsidRPr="004C5117">
        <w:rPr>
          <w:b/>
        </w:rPr>
        <w:t>и</w:t>
      </w:r>
      <w:r w:rsidRPr="004C5117">
        <w:rPr>
          <w:b/>
        </w:rPr>
        <w:t>телем по согласованию с органом по официальному утвержд</w:t>
      </w:r>
      <w:r w:rsidRPr="004C5117">
        <w:rPr>
          <w:b/>
        </w:rPr>
        <w:t>е</w:t>
      </w:r>
      <w:r w:rsidRPr="004C5117">
        <w:rPr>
          <w:b/>
        </w:rPr>
        <w:t>нию типа на основе оптимального</w:t>
      </w:r>
      <w:r w:rsidRPr="004C5117">
        <w:t xml:space="preserve"> </w:t>
      </w:r>
      <w:r w:rsidRPr="004C5117">
        <w:rPr>
          <w:b/>
          <w:bCs/>
        </w:rPr>
        <w:t>инженерно-технического з</w:t>
      </w:r>
      <w:r w:rsidRPr="004C5117">
        <w:rPr>
          <w:b/>
          <w:bCs/>
        </w:rPr>
        <w:t>а</w:t>
      </w:r>
      <w:r w:rsidRPr="004C5117">
        <w:rPr>
          <w:b/>
          <w:bCs/>
        </w:rPr>
        <w:t>ключения.</w:t>
      </w:r>
      <w:r w:rsidRPr="004C5117">
        <w:rPr>
          <w:b/>
        </w:rPr>
        <w:t xml:space="preserve"> </w:t>
      </w:r>
    </w:p>
    <w:p w:rsidR="004C5117" w:rsidRPr="00C06BDA" w:rsidRDefault="004C5117" w:rsidP="004C5117">
      <w:pPr>
        <w:pStyle w:val="SingleTxtGR"/>
        <w:tabs>
          <w:tab w:val="clear" w:pos="1701"/>
        </w:tabs>
        <w:ind w:left="2268" w:hanging="1134"/>
        <w:rPr>
          <w:b/>
        </w:rPr>
      </w:pPr>
      <w:r w:rsidRPr="004C5117">
        <w:rPr>
          <w:b/>
        </w:rPr>
        <w:t>2.2.9</w:t>
      </w:r>
      <w:r w:rsidRPr="004C5117">
        <w:rPr>
          <w:b/>
        </w:rPr>
        <w:tab/>
        <w:t>С согласия органа по официальному утверждению типа может использоваться единый набор температур каталитического нейтрализатора или температура на входе в каталитический нейтрализатор, если оказалось, что многочисленные значения температуры измерить невозможно либо слишком трудно.</w:t>
      </w:r>
    </w:p>
    <w:p w:rsidR="00BD1F20" w:rsidRDefault="00BD1F20">
      <w:pPr>
        <w:spacing w:line="240" w:lineRule="auto"/>
        <w:rPr>
          <w:bCs/>
        </w:rPr>
      </w:pPr>
      <w:r>
        <w:rPr>
          <w:bCs/>
        </w:rPr>
        <w:br w:type="page"/>
      </w:r>
    </w:p>
    <w:p w:rsidR="00BF57B2" w:rsidRPr="004C5117" w:rsidRDefault="004C5117" w:rsidP="00791BE4">
      <w:pPr>
        <w:pStyle w:val="H23GR"/>
        <w:ind w:left="0" w:firstLine="0"/>
      </w:pPr>
      <w:r w:rsidRPr="00B54EE8">
        <w:rPr>
          <w:b w:val="0"/>
        </w:rPr>
        <w:t>Рис. 1</w:t>
      </w:r>
      <w:r w:rsidR="00BD1F20" w:rsidRPr="00B54EE8">
        <w:rPr>
          <w:b w:val="0"/>
        </w:rPr>
        <w:br/>
      </w:r>
      <w:r w:rsidRPr="004C5117">
        <w:t>Пример расположения датчиков температуры в стандартном устройстве последующей обработки</w:t>
      </w:r>
    </w:p>
    <w:p w:rsidR="00BF57B2" w:rsidRPr="004C5117" w:rsidRDefault="004E31AB" w:rsidP="00791BE4">
      <w:pPr>
        <w:pStyle w:val="SingleTxtGR"/>
        <w:keepNext/>
        <w:tabs>
          <w:tab w:val="clear" w:pos="1701"/>
        </w:tabs>
        <w:ind w:left="0"/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6327D1" wp14:editId="01FB289D">
                <wp:simplePos x="0" y="0"/>
                <wp:positionH relativeFrom="column">
                  <wp:posOffset>654847</wp:posOffset>
                </wp:positionH>
                <wp:positionV relativeFrom="paragraph">
                  <wp:posOffset>1263154</wp:posOffset>
                </wp:positionV>
                <wp:extent cx="5332102" cy="400174"/>
                <wp:effectExtent l="0" t="0" r="1905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2102" cy="400174"/>
                          <a:chOff x="0" y="-40046"/>
                          <a:chExt cx="5332102" cy="400174"/>
                        </a:xfrm>
                      </wpg:grpSpPr>
                      <wps:wsp>
                        <wps:cNvPr id="8" name="Поле 8"/>
                        <wps:cNvSpPr txBox="1">
                          <a:spLocks/>
                        </wps:cNvSpPr>
                        <wps:spPr>
                          <a:xfrm>
                            <a:off x="0" y="80093"/>
                            <a:ext cx="136779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6BDA" w:rsidRPr="006771EB" w:rsidRDefault="00C06BDA">
                              <w:r>
                                <w:t>Входное отверстие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>
                          <a:spLocks/>
                        </wps:cNvSpPr>
                        <wps:spPr>
                          <a:xfrm>
                            <a:off x="4004206" y="-40046"/>
                            <a:ext cx="1327896" cy="347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6BDA" w:rsidRDefault="00C06BDA" w:rsidP="004E31AB">
                              <w:pPr>
                                <w:jc w:val="center"/>
                              </w:pPr>
                              <w:r>
                                <w:t>с радиальным</w:t>
                              </w:r>
                              <w:r>
                                <w:br/>
                                <w:t>входом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51.55pt;margin-top:99.45pt;width:419.85pt;height:31.5pt;z-index:251660288;mso-height-relative:margin" coordorigin=",-400" coordsize="53321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7" type="#_x0000_t202" style="position:absolute;top:800;width:1367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f778A&#10;AADaAAAADwAAAGRycy9kb3ducmV2LnhtbERP3WqDMBS+H+wdwhn0bkZL2VrXtJRCceymzPoAB3Nq&#10;ZOZETKz69svFYJcf3//+ONtOPGjwrWMFWZKCIK6dbrlRUN0ur1sQPiBr7ByTgoU8HA/PT3vMtZv4&#10;mx5laEQMYZ+jAhNCn0vpa0MWfeJ64sjd3WAxRDg0Ug84xXDbyXWavkmLLccGgz2dDdU/5WgVtO+c&#10;fY3lZpbZtKtuV1Ncl7FQavUynz5ABJrDv/jP/akVxK3xSr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1V/vvwAAANoAAAAPAAAAAAAAAAAAAAAAAJgCAABkcnMvZG93bnJl&#10;di54bWxQSwUGAAAAAAQABAD1AAAAhAMAAAAA&#10;" stroked="f">
                  <v:stroke joinstyle="round"/>
                  <v:path arrowok="t"/>
                  <v:textbox inset="0,0,0,0">
                    <w:txbxContent>
                      <w:p w:rsidR="00C06BDA" w:rsidRPr="006771EB" w:rsidRDefault="00C06BDA">
                        <w:r>
                          <w:t>Входное отверстие</w:t>
                        </w:r>
                      </w:p>
                    </w:txbxContent>
                  </v:textbox>
                </v:shape>
                <v:shape id="Поле 9" o:spid="_x0000_s1028" type="#_x0000_t202" style="position:absolute;left:40042;top:-400;width:13279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6dMEA&#10;AADaAAAADwAAAGRycy9kb3ducmV2LnhtbESP0YrCMBRE3xf8h3AF39a0IqtWo4ggLvsiVj/g0lyb&#10;YnNTmtTWvzcLC/s4zMwZZrMbbC2e1PrKsYJ0moAgLpyuuFRwux4/lyB8QNZYOyYFL/Kw244+Nphp&#10;1/OFnnkoRYSwz1CBCaHJpPSFIYt+6hri6N1dazFE2ZZSt9hHuK3lLEm+pMWK44LBhg6GikfeWQXV&#10;gtOfLp8PMu1Xt+vZnM6v7qTUZDzs1yACDeE//Nf+1gpW8Hsl3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+nTBAAAA2gAAAA8AAAAAAAAAAAAAAAAAmAIAAGRycy9kb3du&#10;cmV2LnhtbFBLBQYAAAAABAAEAPUAAACGAwAAAAA=&#10;" stroked="f">
                  <v:stroke joinstyle="round"/>
                  <v:path arrowok="t"/>
                  <v:textbox inset="0,0,0,0">
                    <w:txbxContent>
                      <w:p w:rsidR="00C06BDA" w:rsidRDefault="00C06BDA" w:rsidP="004E31AB">
                        <w:pPr>
                          <w:jc w:val="center"/>
                        </w:pPr>
                        <w:r>
                          <w:t>с радиальным</w:t>
                        </w:r>
                        <w:r>
                          <w:br/>
                          <w:t>входом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5990">
        <w:rPr>
          <w:noProof/>
          <w:lang w:val="en-GB" w:eastAsia="en-GB"/>
        </w:rPr>
        <w:drawing>
          <wp:inline distT="0" distB="0" distL="0" distR="0" wp14:anchorId="1B51BE8B" wp14:editId="2A07941F">
            <wp:extent cx="6111240" cy="17068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8" w:rsidRPr="00A26EB3" w:rsidRDefault="00B54EE8" w:rsidP="00791BE4">
      <w:pPr>
        <w:pStyle w:val="H23GR"/>
        <w:spacing w:before="360" w:after="240"/>
        <w:ind w:left="0" w:firstLine="0"/>
      </w:pPr>
      <w:r w:rsidRPr="00B54EE8">
        <w:rPr>
          <w:b w:val="0"/>
        </w:rPr>
        <w:t>Рис. 2</w:t>
      </w:r>
      <w:r w:rsidRPr="00B54EE8">
        <w:rPr>
          <w:b w:val="0"/>
        </w:rPr>
        <w:br/>
      </w:r>
      <w:r>
        <w:t>Пример</w:t>
      </w:r>
      <w:r w:rsidRPr="009069B4">
        <w:t xml:space="preserve"> </w:t>
      </w:r>
      <w:r>
        <w:t>расположения</w:t>
      </w:r>
      <w:r w:rsidRPr="009069B4">
        <w:t xml:space="preserve"> </w:t>
      </w:r>
      <w:r>
        <w:t>датчиков</w:t>
      </w:r>
      <w:r w:rsidRPr="009069B4">
        <w:t xml:space="preserve"> </w:t>
      </w:r>
      <w:r>
        <w:t>температуры</w:t>
      </w:r>
      <w:r w:rsidRPr="009069B4">
        <w:t xml:space="preserve"> </w:t>
      </w:r>
      <w:r>
        <w:t>для ДСФ</w:t>
      </w:r>
    </w:p>
    <w:p w:rsidR="00B54EE8" w:rsidRPr="00416E5A" w:rsidRDefault="005636DF" w:rsidP="00791BE4">
      <w:pPr>
        <w:pStyle w:val="SingleTxtG"/>
        <w:keepNext/>
        <w:ind w:left="0"/>
        <w:rPr>
          <w:lang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5C922C" wp14:editId="1F60996C">
                <wp:simplePos x="0" y="0"/>
                <wp:positionH relativeFrom="column">
                  <wp:posOffset>688219</wp:posOffset>
                </wp:positionH>
                <wp:positionV relativeFrom="paragraph">
                  <wp:posOffset>1292355</wp:posOffset>
                </wp:positionV>
                <wp:extent cx="5205768" cy="480227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768" cy="480227"/>
                          <a:chOff x="0" y="0"/>
                          <a:chExt cx="5205768" cy="480227"/>
                        </a:xfrm>
                      </wpg:grpSpPr>
                      <wps:wsp>
                        <wps:cNvPr id="12" name="Поле 12"/>
                        <wps:cNvSpPr txBox="1">
                          <a:spLocks/>
                        </wps:cNvSpPr>
                        <wps:spPr>
                          <a:xfrm>
                            <a:off x="0" y="160187"/>
                            <a:ext cx="1128817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6BDA" w:rsidRDefault="00C06BDA">
                              <w:r>
                                <w:t>Входное отверстие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>
                          <a:spLocks/>
                        </wps:cNvSpPr>
                        <wps:spPr>
                          <a:xfrm>
                            <a:off x="1868847" y="160187"/>
                            <a:ext cx="1201193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6BDA" w:rsidRDefault="00C06BDA">
                              <w:r>
                                <w:t>Выходное отверстие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>
                          <a:spLocks/>
                        </wps:cNvSpPr>
                        <wps:spPr>
                          <a:xfrm>
                            <a:off x="4078091" y="0"/>
                            <a:ext cx="1127677" cy="387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6BDA" w:rsidRDefault="00C06BDA" w:rsidP="005636DF">
                              <w:pPr>
                                <w:jc w:val="center"/>
                              </w:pPr>
                              <w:r>
                                <w:t>с радиальным</w:t>
                              </w:r>
                              <w:r>
                                <w:br/>
                                <w:t>входом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9" style="position:absolute;left:0;text-align:left;margin-left:54.2pt;margin-top:101.75pt;width:409.9pt;height:37.8pt;z-index:251663360" coordsize="52057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">
                <v:shape id="Поле 12" o:spid="_x0000_s1030" type="#_x0000_t202" style="position:absolute;top:1601;width:1128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LncAA&#10;AADbAAAADwAAAGRycy9kb3ducmV2LnhtbERP24rCMBB9F/Yfwizsm6aVxUs1yrKwKL6I1Q8YmrEp&#10;NpPSpLb+/UYQfJvDuc56O9ha3Kn1lWMF6SQBQVw4XXGp4HL+Gy9A+ICssXZMCh7kYbv5GK0x067n&#10;E93zUIoYwj5DBSaEJpPSF4Ys+olriCN3da3FEGFbSt1iH8NtLadJMpMWK44NBhv6NVTc8s4qqOac&#10;Hrr8e5Bpv7ycj2Z3fHQ7pb4+h58ViEBDeItf7r2O86fw/CU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HLncAAAADbAAAADwAAAAAAAAAAAAAAAACYAgAAZHJzL2Rvd25y&#10;ZXYueG1sUEsFBgAAAAAEAAQA9QAAAIUDAAAAAA==&#10;" stroked="f">
                  <v:stroke joinstyle="round"/>
                  <v:path arrowok="t"/>
                  <v:textbox inset="0,0,0,0">
                    <w:txbxContent>
                      <w:p w:rsidR="00C06BDA" w:rsidRDefault="00C06BDA">
                        <w:r>
                          <w:t>Входное отверстие</w:t>
                        </w:r>
                      </w:p>
                    </w:txbxContent>
                  </v:textbox>
                </v:shape>
                <v:shape id="Поле 13" o:spid="_x0000_s1031" type="#_x0000_t202" style="position:absolute;left:18688;top:1601;width:12012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uBsAA&#10;AADbAAAADwAAAGRycy9kb3ducmV2LnhtbERPzYrCMBC+C/sOYRb2pmndRd1qFBHExYtYfYChmW2K&#10;zaQ0qa1vv1kQvM3H9zurzWBrcafWV44VpJMEBHHhdMWlgutlP16A8AFZY+2YFDzIw2b9Nlphpl3P&#10;Z7rnoRQxhH2GCkwITSalLwxZ9BPXEEfu17UWQ4RtKXWLfQy3tZwmyUxarDg2GGxoZ6i45Z1VUM05&#10;PXb51yDT/vt6OZnD6dEdlPp4H7ZLEIGG8BI/3T86zv+E/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1uBsAAAADbAAAADwAAAAAAAAAAAAAAAACYAgAAZHJzL2Rvd25y&#10;ZXYueG1sUEsFBgAAAAAEAAQA9QAAAIUDAAAAAA==&#10;" stroked="f">
                  <v:stroke joinstyle="round"/>
                  <v:path arrowok="t"/>
                  <v:textbox inset="0,0,0,0">
                    <w:txbxContent>
                      <w:p w:rsidR="00C06BDA" w:rsidRDefault="00C06BDA">
                        <w:r>
                          <w:t>Выходное отверстие</w:t>
                        </w:r>
                      </w:p>
                    </w:txbxContent>
                  </v:textbox>
                </v:shape>
                <v:shape id="Поле 14" o:spid="_x0000_s1032" type="#_x0000_t202" style="position:absolute;left:40780;width:11277;height: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2csAA&#10;AADbAAAADwAAAGRycy9kb3ducmV2LnhtbERP24rCMBB9F/Yfwizsm6YV8VKNsiyIiy9i9QOGZmyK&#10;zaQ0qa1/v1kQfJvDuc5mN9haPKj1lWMF6SQBQVw4XXGp4HrZj5cgfEDWWDsmBU/ysNt+jDaYadfz&#10;mR55KEUMYZ+hAhNCk0npC0MW/cQ1xJG7udZiiLAtpW6xj+G2ltMkmUuLFccGgw39GCrueWcVVAtO&#10;j10+G2Tar66Xkzmcnt1Bqa/P4XsNItAQ3uKX+1fH+TP4/yU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T2csAAAADbAAAADwAAAAAAAAAAAAAAAACYAgAAZHJzL2Rvd25y&#10;ZXYueG1sUEsFBgAAAAAEAAQA9QAAAIUDAAAAAA==&#10;" stroked="f">
                  <v:stroke joinstyle="round"/>
                  <v:path arrowok="t"/>
                  <v:textbox inset="0,0,0,0">
                    <w:txbxContent>
                      <w:p w:rsidR="00C06BDA" w:rsidRDefault="00C06BDA" w:rsidP="005636DF">
                        <w:pPr>
                          <w:jc w:val="center"/>
                        </w:pPr>
                        <w:r>
                          <w:t>с радиальным</w:t>
                        </w:r>
                        <w:r>
                          <w:br/>
                          <w:t>входом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4EE8">
        <w:rPr>
          <w:noProof/>
          <w:lang w:val="en-GB" w:eastAsia="en-GB"/>
        </w:rPr>
        <w:drawing>
          <wp:inline distT="0" distB="0" distL="0" distR="0" wp14:anchorId="57EA8C3D" wp14:editId="5C12EF5A">
            <wp:extent cx="6111240" cy="16840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F" w:rsidRPr="005636DF" w:rsidRDefault="005636DF" w:rsidP="005636DF">
      <w:pPr>
        <w:pStyle w:val="SingleTxtGR"/>
        <w:tabs>
          <w:tab w:val="clear" w:pos="1701"/>
        </w:tabs>
        <w:spacing w:before="360"/>
        <w:ind w:left="2268" w:hanging="1134"/>
        <w:rPr>
          <w:b/>
        </w:rPr>
      </w:pPr>
      <w:r w:rsidRPr="005636DF">
        <w:rPr>
          <w:b/>
        </w:rPr>
        <w:t>2.2.10</w:t>
      </w:r>
      <w:r w:rsidRPr="005636DF">
        <w:rPr>
          <w:b/>
        </w:rPr>
        <w:tab/>
        <w:t>Температуру измеряют и регистрируют с частотой не менее о</w:t>
      </w:r>
      <w:r w:rsidRPr="005636DF">
        <w:rPr>
          <w:b/>
        </w:rPr>
        <w:t>д</w:t>
      </w:r>
      <w:r w:rsidRPr="005636DF">
        <w:rPr>
          <w:b/>
        </w:rPr>
        <w:t>ного раза в секунду (1 Гц) в ходе всей последовательности и</w:t>
      </w:r>
      <w:r w:rsidRPr="005636DF">
        <w:rPr>
          <w:b/>
        </w:rPr>
        <w:t>с</w:t>
      </w:r>
      <w:r w:rsidRPr="005636DF">
        <w:rPr>
          <w:b/>
        </w:rPr>
        <w:t>пытаний.</w:t>
      </w:r>
    </w:p>
    <w:p w:rsidR="005636DF" w:rsidRPr="005636DF" w:rsidRDefault="005636DF" w:rsidP="005636DF">
      <w:pPr>
        <w:pStyle w:val="SingleTxtGR"/>
        <w:tabs>
          <w:tab w:val="clear" w:pos="1701"/>
        </w:tabs>
        <w:ind w:left="2268" w:hanging="1134"/>
        <w:rPr>
          <w:b/>
        </w:rPr>
      </w:pPr>
      <w:r w:rsidRPr="005636DF">
        <w:rPr>
          <w:b/>
        </w:rPr>
        <w:t>2.2.11</w:t>
      </w:r>
      <w:r w:rsidRPr="005636DF">
        <w:rPr>
          <w:b/>
        </w:rPr>
        <w:tab/>
        <w:t xml:space="preserve">По результатам замера температуры строят соответствующую </w:t>
      </w:r>
      <w:bookmarkStart w:id="65" w:name="OLE_LINK70"/>
      <w:bookmarkStart w:id="66" w:name="OLE_LINK71"/>
      <w:r w:rsidRPr="005636DF">
        <w:rPr>
          <w:b/>
        </w:rPr>
        <w:t>гистограмму</w:t>
      </w:r>
      <w:bookmarkEnd w:id="65"/>
      <w:bookmarkEnd w:id="66"/>
      <w:r w:rsidRPr="005636DF">
        <w:rPr>
          <w:b/>
        </w:rPr>
        <w:t xml:space="preserve"> с температурными интервалами не более 10 °</w:t>
      </w:r>
      <w:r w:rsidRPr="005636DF">
        <w:rPr>
          <w:b/>
          <w:lang w:val="en-GB"/>
        </w:rPr>
        <w:t>C</w:t>
      </w:r>
      <w:r w:rsidRPr="005636DF">
        <w:rPr>
          <w:b/>
        </w:rPr>
        <w:t>. В</w:t>
      </w:r>
      <w:r w:rsidR="00596AE8">
        <w:rPr>
          <w:b/>
        </w:rPr>
        <w:t> </w:t>
      </w:r>
      <w:r w:rsidRPr="005636DF">
        <w:rPr>
          <w:b/>
        </w:rPr>
        <w:t>случае, упомянутом в пункте 2.2.7, наиболее высокое ежес</w:t>
      </w:r>
      <w:r w:rsidRPr="005636DF">
        <w:rPr>
          <w:b/>
        </w:rPr>
        <w:t>е</w:t>
      </w:r>
      <w:r w:rsidRPr="005636DF">
        <w:rPr>
          <w:b/>
        </w:rPr>
        <w:t>кундно регистрируется в гистограмме. Каждый столбик гист</w:t>
      </w:r>
      <w:r w:rsidRPr="005636DF">
        <w:rPr>
          <w:b/>
        </w:rPr>
        <w:t>о</w:t>
      </w:r>
      <w:r w:rsidRPr="005636DF">
        <w:rPr>
          <w:b/>
        </w:rPr>
        <w:t>граммы представляет совокупную частоту (в секундах) изм</w:t>
      </w:r>
      <w:r w:rsidRPr="005636DF">
        <w:rPr>
          <w:b/>
        </w:rPr>
        <w:t>е</w:t>
      </w:r>
      <w:r w:rsidRPr="005636DF">
        <w:rPr>
          <w:b/>
        </w:rPr>
        <w:t>ренных значений температуры по конкретным интервалам.</w:t>
      </w:r>
    </w:p>
    <w:p w:rsidR="005636DF" w:rsidRPr="005636DF" w:rsidRDefault="005636DF" w:rsidP="005636DF">
      <w:pPr>
        <w:pStyle w:val="SingleTxtGR"/>
        <w:tabs>
          <w:tab w:val="clear" w:pos="1701"/>
        </w:tabs>
        <w:ind w:left="2268" w:hanging="1134"/>
        <w:rPr>
          <w:b/>
        </w:rPr>
      </w:pPr>
      <w:r w:rsidRPr="005636DF">
        <w:rPr>
          <w:b/>
        </w:rPr>
        <w:t>2.2.12</w:t>
      </w:r>
      <w:r w:rsidRPr="005636DF">
        <w:rPr>
          <w:b/>
        </w:rPr>
        <w:tab/>
        <w:t>Должно быть определено и затем экстраполировано время в часах с учетом нормативного срока эксплуатации сменного устройства ограничения выбросов в соответствии со значени</w:t>
      </w:r>
      <w:r w:rsidRPr="005636DF">
        <w:rPr>
          <w:b/>
        </w:rPr>
        <w:t>я</w:t>
      </w:r>
      <w:r w:rsidRPr="005636DF">
        <w:rPr>
          <w:b/>
        </w:rPr>
        <w:t xml:space="preserve">ми, указанными в таблице 1. Экстраполяция основывается на том предположении, что один цикл </w:t>
      </w:r>
      <w:r w:rsidRPr="005636DF">
        <w:rPr>
          <w:b/>
          <w:bCs/>
        </w:rPr>
        <w:t>ВСПЦ</w:t>
      </w:r>
      <w:r w:rsidRPr="005636DF">
        <w:rPr>
          <w:b/>
        </w:rPr>
        <w:t xml:space="preserve"> соответствует проб</w:t>
      </w:r>
      <w:r w:rsidRPr="005636DF">
        <w:rPr>
          <w:b/>
        </w:rPr>
        <w:t>е</w:t>
      </w:r>
      <w:r w:rsidRPr="005636DF">
        <w:rPr>
          <w:b/>
        </w:rPr>
        <w:t>гу в 20 км.</w:t>
      </w:r>
    </w:p>
    <w:p w:rsidR="00BF57B2" w:rsidRPr="004C5117" w:rsidRDefault="005636DF" w:rsidP="00791BE4">
      <w:pPr>
        <w:pStyle w:val="SingleTxtGR"/>
        <w:keepNext/>
        <w:jc w:val="left"/>
      </w:pPr>
      <w:r w:rsidRPr="005636DF">
        <w:rPr>
          <w:bCs/>
        </w:rPr>
        <w:t>Таблица 1</w:t>
      </w:r>
      <w:r>
        <w:rPr>
          <w:bCs/>
        </w:rPr>
        <w:br/>
      </w:r>
      <w:r w:rsidRPr="005636DF">
        <w:rPr>
          <w:b/>
          <w:bCs/>
        </w:rPr>
        <w:t xml:space="preserve">Нормативный срок эксплуатации </w:t>
      </w:r>
      <w:r w:rsidRPr="005636DF">
        <w:rPr>
          <w:b/>
        </w:rPr>
        <w:t xml:space="preserve">сменного устройства и эквивалентные циклы испытаний </w:t>
      </w:r>
      <w:r w:rsidRPr="005636DF">
        <w:rPr>
          <w:b/>
          <w:bCs/>
        </w:rPr>
        <w:t>ВСПЦ</w:t>
      </w:r>
      <w:r w:rsidRPr="005636DF">
        <w:rPr>
          <w:b/>
        </w:rPr>
        <w:t xml:space="preserve"> ограничения загрязнения по каждой категории транспортного средства</w:t>
      </w:r>
      <w:r w:rsidRPr="005636DF">
        <w:rPr>
          <w:b/>
          <w:bCs/>
        </w:rPr>
        <w:t xml:space="preserve"> </w:t>
      </w:r>
      <w:r w:rsidRPr="005636DF">
        <w:rPr>
          <w:b/>
        </w:rPr>
        <w:t xml:space="preserve">и эквивалентные циклы испытаний </w:t>
      </w:r>
      <w:r w:rsidRPr="005636DF">
        <w:rPr>
          <w:b/>
          <w:bCs/>
        </w:rPr>
        <w:t>ВСПЦ и часы функционирования</w:t>
      </w:r>
    </w:p>
    <w:tbl>
      <w:tblPr>
        <w:tblW w:w="8303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1187"/>
        <w:gridCol w:w="1632"/>
        <w:gridCol w:w="1632"/>
      </w:tblGrid>
      <w:tr w:rsidR="00791BE4" w:rsidRPr="00DA4153" w:rsidTr="00443D0F">
        <w:trPr>
          <w:trHeight w:val="270"/>
        </w:trPr>
        <w:tc>
          <w:tcPr>
            <w:tcW w:w="38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1BE4" w:rsidRPr="002E66AC" w:rsidRDefault="00791BE4" w:rsidP="00791BE4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1BE4" w:rsidRPr="002E66AC" w:rsidRDefault="00791BE4" w:rsidP="00791BE4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Пробег</w:t>
            </w:r>
            <w:r w:rsidRPr="002E66AC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br/>
            </w:r>
            <w:r w:rsidRPr="002E66AC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(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в км</w:t>
            </w:r>
            <w:r w:rsidRPr="002E66AC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791BE4" w:rsidRPr="00BC3C80" w:rsidRDefault="00791BE4" w:rsidP="00791BE4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Эквивалентное</w:t>
            </w:r>
            <w:r w:rsidRPr="00BC3C80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число</w:t>
            </w:r>
            <w:r w:rsidRPr="00BC3C80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циклов</w:t>
            </w:r>
            <w:r w:rsidRPr="00BC3C80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испытаний</w:t>
            </w:r>
            <w:r w:rsidRPr="00BC3C80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Pr="00194BC1">
              <w:rPr>
                <w:b/>
                <w:bCs/>
                <w:i/>
                <w:iCs/>
              </w:rPr>
              <w:t>ВСПЦ</w:t>
            </w:r>
            <w:r w:rsidRPr="00BC3C80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bottom"/>
          </w:tcPr>
          <w:p w:rsidR="00791BE4" w:rsidRPr="00194BC1" w:rsidRDefault="00791BE4" w:rsidP="00443D0F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Эквивалентное число часов</w:t>
            </w:r>
          </w:p>
        </w:tc>
      </w:tr>
      <w:tr w:rsidR="00791BE4" w:rsidRPr="00DA4153" w:rsidTr="009F013E">
        <w:trPr>
          <w:trHeight w:val="600"/>
        </w:trPr>
        <w:tc>
          <w:tcPr>
            <w:tcW w:w="3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BE4" w:rsidRPr="00A31C2B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  <w:lang w:eastAsia="ja-JP"/>
              </w:rPr>
            </w:pPr>
            <w:bookmarkStart w:id="67" w:name="OLE_LINK60"/>
            <w:bookmarkStart w:id="68" w:name="OLE_LINK61"/>
            <w:r>
              <w:rPr>
                <w:rFonts w:eastAsia="MS Mincho"/>
                <w:b/>
                <w:lang w:eastAsia="ja-JP"/>
              </w:rPr>
              <w:t>Системы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двигателя</w:t>
            </w:r>
            <w:r w:rsidRPr="00A31C2B">
              <w:rPr>
                <w:rFonts w:eastAsia="MS Mincho"/>
                <w:b/>
                <w:lang w:eastAsia="ja-JP"/>
              </w:rPr>
              <w:t xml:space="preserve">, </w:t>
            </w:r>
            <w:r>
              <w:rPr>
                <w:rFonts w:eastAsia="MS Mincho"/>
                <w:b/>
                <w:lang w:eastAsia="ja-JP"/>
              </w:rPr>
              <w:t>устанавлива</w:t>
            </w:r>
            <w:r>
              <w:rPr>
                <w:rFonts w:eastAsia="MS Mincho"/>
                <w:b/>
                <w:lang w:eastAsia="ja-JP"/>
              </w:rPr>
              <w:t>е</w:t>
            </w:r>
            <w:r>
              <w:rPr>
                <w:rFonts w:eastAsia="MS Mincho"/>
                <w:b/>
                <w:lang w:eastAsia="ja-JP"/>
              </w:rPr>
              <w:t>мые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на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транспортных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средствах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к</w:t>
            </w:r>
            <w:r>
              <w:rPr>
                <w:rFonts w:eastAsia="MS Mincho"/>
                <w:b/>
                <w:lang w:eastAsia="ja-JP"/>
              </w:rPr>
              <w:t>а</w:t>
            </w:r>
            <w:r>
              <w:rPr>
                <w:rFonts w:eastAsia="MS Mincho"/>
                <w:b/>
                <w:lang w:eastAsia="ja-JP"/>
              </w:rPr>
              <w:t>тегорий</w:t>
            </w:r>
            <w:bookmarkEnd w:id="67"/>
            <w:bookmarkEnd w:id="68"/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 w:rsidRPr="00DA4153">
              <w:rPr>
                <w:rFonts w:eastAsia="MS Mincho"/>
                <w:b/>
                <w:lang w:eastAsia="ja-JP"/>
              </w:rPr>
              <w:t>M</w:t>
            </w:r>
            <w:r w:rsidRPr="00A31C2B">
              <w:rPr>
                <w:rFonts w:eastAsia="MS Mincho"/>
                <w:b/>
                <w:vertAlign w:val="subscript"/>
                <w:lang w:eastAsia="ja-JP"/>
              </w:rPr>
              <w:t>1</w:t>
            </w:r>
            <w:r w:rsidRPr="00A31C2B">
              <w:rPr>
                <w:rFonts w:eastAsia="MS Mincho"/>
                <w:b/>
                <w:lang w:eastAsia="ja-JP"/>
              </w:rPr>
              <w:t xml:space="preserve">, </w:t>
            </w:r>
            <w:r w:rsidRPr="00DA4153">
              <w:rPr>
                <w:rFonts w:eastAsia="MS Mincho"/>
                <w:b/>
                <w:lang w:eastAsia="ja-JP"/>
              </w:rPr>
              <w:t>N</w:t>
            </w:r>
            <w:r w:rsidRPr="00A31C2B">
              <w:rPr>
                <w:rFonts w:eastAsia="MS Mincho"/>
                <w:b/>
                <w:vertAlign w:val="subscript"/>
                <w:lang w:eastAsia="ja-JP"/>
              </w:rPr>
              <w:t>1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и</w:t>
            </w:r>
            <w:r w:rsidRPr="00A31C2B">
              <w:rPr>
                <w:rFonts w:eastAsia="MS Mincho"/>
                <w:b/>
                <w:lang w:eastAsia="ja-JP"/>
              </w:rPr>
              <w:t xml:space="preserve"> </w:t>
            </w:r>
            <w:r w:rsidRPr="00DA4153">
              <w:rPr>
                <w:rFonts w:eastAsia="MS Mincho"/>
                <w:b/>
                <w:lang w:eastAsia="ja-JP"/>
              </w:rPr>
              <w:t>N</w:t>
            </w:r>
            <w:r w:rsidRPr="00A31C2B">
              <w:rPr>
                <w:rFonts w:eastAsia="MS Mincho"/>
                <w:b/>
                <w:vertAlign w:val="subscript"/>
                <w:lang w:eastAsia="ja-JP"/>
              </w:rPr>
              <w:t>2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BE4" w:rsidRPr="00DA4153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114 </w:t>
            </w:r>
            <w:r w:rsidRPr="00DA4153">
              <w:rPr>
                <w:rFonts w:eastAsia="MS Mincho"/>
                <w:b/>
              </w:rPr>
              <w:t>286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791BE4" w:rsidRPr="00DA4153" w:rsidRDefault="00791BE4" w:rsidP="00791BE4">
            <w:pPr>
              <w:keepNext/>
              <w:keepLines/>
              <w:widowControl w:val="0"/>
              <w:numPr>
                <w:ilvl w:val="1"/>
                <w:numId w:val="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5 </w:t>
            </w:r>
            <w:r w:rsidRPr="00DA4153">
              <w:rPr>
                <w:rFonts w:eastAsia="MS Mincho"/>
                <w:b/>
              </w:rPr>
              <w:t>714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BE4" w:rsidRPr="00DA4153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2 </w:t>
            </w:r>
            <w:r w:rsidRPr="00DA4153">
              <w:rPr>
                <w:rFonts w:eastAsia="MS Mincho"/>
                <w:b/>
              </w:rPr>
              <w:t>857</w:t>
            </w:r>
          </w:p>
        </w:tc>
      </w:tr>
      <w:tr w:rsidR="00791BE4" w:rsidRPr="00DA4153" w:rsidTr="009F013E">
        <w:trPr>
          <w:trHeight w:val="1584"/>
        </w:trPr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BE4" w:rsidRPr="00BC3C80" w:rsidRDefault="00791BE4" w:rsidP="009F013E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Системы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двигателя</w:t>
            </w:r>
            <w:r w:rsidRPr="00BC3C80">
              <w:rPr>
                <w:rFonts w:eastAsia="MS Mincho"/>
                <w:b/>
                <w:lang w:eastAsia="ja-JP"/>
              </w:rPr>
              <w:t xml:space="preserve">, </w:t>
            </w:r>
            <w:r>
              <w:rPr>
                <w:rFonts w:eastAsia="MS Mincho"/>
                <w:b/>
                <w:lang w:eastAsia="ja-JP"/>
              </w:rPr>
              <w:t>устанавлива</w:t>
            </w:r>
            <w:r>
              <w:rPr>
                <w:rFonts w:eastAsia="MS Mincho"/>
                <w:b/>
                <w:lang w:eastAsia="ja-JP"/>
              </w:rPr>
              <w:t>е</w:t>
            </w:r>
            <w:r>
              <w:rPr>
                <w:rFonts w:eastAsia="MS Mincho"/>
                <w:b/>
                <w:lang w:eastAsia="ja-JP"/>
              </w:rPr>
              <w:t>мые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на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транспортных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средствах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к</w:t>
            </w:r>
            <w:r>
              <w:rPr>
                <w:rFonts w:eastAsia="MS Mincho"/>
                <w:b/>
                <w:lang w:eastAsia="ja-JP"/>
              </w:rPr>
              <w:t>а</w:t>
            </w:r>
            <w:r>
              <w:rPr>
                <w:rFonts w:eastAsia="MS Mincho"/>
                <w:b/>
                <w:lang w:eastAsia="ja-JP"/>
              </w:rPr>
              <w:t>тегорий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r w:rsidRPr="00DA4153">
              <w:rPr>
                <w:rFonts w:eastAsia="MS Mincho"/>
                <w:b/>
                <w:lang w:eastAsia="ja-JP"/>
              </w:rPr>
              <w:t>N</w:t>
            </w:r>
            <w:r w:rsidRPr="00BC3C80">
              <w:rPr>
                <w:rFonts w:eastAsia="MS Mincho"/>
                <w:b/>
                <w:vertAlign w:val="subscript"/>
                <w:lang w:eastAsia="ja-JP"/>
              </w:rPr>
              <w:t>2</w:t>
            </w:r>
            <w:r w:rsidRPr="00BC3C80">
              <w:rPr>
                <w:rFonts w:eastAsia="MS Mincho"/>
                <w:b/>
                <w:lang w:eastAsia="ja-JP"/>
              </w:rPr>
              <w:t xml:space="preserve">, </w:t>
            </w:r>
            <w:r w:rsidRPr="00DA4153">
              <w:rPr>
                <w:rFonts w:eastAsia="MS Mincho"/>
                <w:b/>
                <w:lang w:eastAsia="ja-JP"/>
              </w:rPr>
              <w:t>N</w:t>
            </w:r>
            <w:r w:rsidRPr="00BC3C80">
              <w:rPr>
                <w:rFonts w:eastAsia="MS Mincho"/>
                <w:b/>
                <w:vertAlign w:val="subscript"/>
                <w:lang w:eastAsia="ja-JP"/>
              </w:rPr>
              <w:t>3</w:t>
            </w:r>
            <w:r w:rsidRPr="00BC3C80">
              <w:rPr>
                <w:rFonts w:eastAsia="MS Mincho"/>
                <w:b/>
                <w:lang w:eastAsia="ja-JP"/>
              </w:rPr>
              <w:t xml:space="preserve"> </w:t>
            </w:r>
            <w:bookmarkStart w:id="69" w:name="OLE_LINK62"/>
            <w:bookmarkStart w:id="70" w:name="OLE_LINK63"/>
            <w:r w:rsidRPr="00BC3C80">
              <w:rPr>
                <w:rFonts w:eastAsia="MS Mincho"/>
                <w:b/>
                <w:lang w:eastAsia="ja-JP"/>
              </w:rPr>
              <w:t>, максимальная те</w:t>
            </w:r>
            <w:r w:rsidRPr="00BC3C80">
              <w:rPr>
                <w:rFonts w:eastAsia="MS Mincho"/>
                <w:b/>
                <w:lang w:eastAsia="ja-JP"/>
              </w:rPr>
              <w:t>х</w:t>
            </w:r>
            <w:r w:rsidRPr="00BC3C80">
              <w:rPr>
                <w:rFonts w:eastAsia="MS Mincho"/>
                <w:b/>
                <w:lang w:eastAsia="ja-JP"/>
              </w:rPr>
              <w:t>нически допустимая масса которых не превышает 16 т,</w:t>
            </w:r>
            <w:bookmarkEnd w:id="69"/>
            <w:bookmarkEnd w:id="70"/>
            <w:r w:rsidRPr="00BC3C80">
              <w:rPr>
                <w:rFonts w:eastAsia="MS Mincho"/>
                <w:b/>
                <w:lang w:eastAsia="ja-JP"/>
              </w:rPr>
              <w:t xml:space="preserve"> и категории </w:t>
            </w:r>
            <w:r w:rsidRPr="00A31C2B">
              <w:rPr>
                <w:rFonts w:eastAsia="MS Mincho"/>
                <w:b/>
                <w:lang w:eastAsia="ja-JP"/>
              </w:rPr>
              <w:t>M</w:t>
            </w:r>
            <w:r w:rsidRPr="00BC3C80">
              <w:rPr>
                <w:rFonts w:eastAsia="MS Mincho"/>
                <w:b/>
                <w:vertAlign w:val="subscript"/>
                <w:lang w:eastAsia="ja-JP"/>
              </w:rPr>
              <w:t>3</w:t>
            </w:r>
            <w:r w:rsidRPr="00BC3C80">
              <w:rPr>
                <w:rFonts w:eastAsia="MS Mincho"/>
                <w:b/>
                <w:lang w:eastAsia="ja-JP"/>
              </w:rPr>
              <w:t xml:space="preserve">, относящихся к классам </w:t>
            </w:r>
            <w:r w:rsidRPr="00A31C2B">
              <w:rPr>
                <w:rFonts w:eastAsia="MS Mincho"/>
                <w:b/>
                <w:lang w:eastAsia="ja-JP"/>
              </w:rPr>
              <w:t>I</w:t>
            </w:r>
            <w:r w:rsidRPr="00BC3C80">
              <w:rPr>
                <w:rFonts w:eastAsia="MS Mincho"/>
                <w:b/>
                <w:lang w:eastAsia="ja-JP"/>
              </w:rPr>
              <w:t xml:space="preserve">, </w:t>
            </w:r>
            <w:r w:rsidRPr="00A31C2B">
              <w:rPr>
                <w:rFonts w:eastAsia="MS Mincho"/>
                <w:b/>
                <w:lang w:eastAsia="ja-JP"/>
              </w:rPr>
              <w:t>II</w:t>
            </w:r>
            <w:r w:rsidRPr="00BC3C80">
              <w:rPr>
                <w:rFonts w:eastAsia="MS Mincho"/>
                <w:b/>
                <w:lang w:eastAsia="ja-JP"/>
              </w:rPr>
              <w:t xml:space="preserve"> и А, а также к классу В, максимальная технически допустимая масса кот</w:t>
            </w:r>
            <w:r w:rsidRPr="00BC3C80">
              <w:rPr>
                <w:rFonts w:eastAsia="MS Mincho"/>
                <w:b/>
                <w:lang w:eastAsia="ja-JP"/>
              </w:rPr>
              <w:t>о</w:t>
            </w:r>
            <w:r w:rsidRPr="00BC3C80">
              <w:rPr>
                <w:rFonts w:eastAsia="MS Mincho"/>
                <w:b/>
                <w:lang w:eastAsia="ja-JP"/>
              </w:rPr>
              <w:t>рых не превышает 7,5 тонны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BE4" w:rsidRPr="00DA4153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214 </w:t>
            </w:r>
            <w:r w:rsidRPr="00DA4153">
              <w:rPr>
                <w:rFonts w:eastAsia="MS Mincho"/>
                <w:b/>
              </w:rPr>
              <w:t>286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791BE4" w:rsidRPr="00DA4153" w:rsidRDefault="00791BE4" w:rsidP="00791BE4">
            <w:pPr>
              <w:keepNext/>
              <w:keepLines/>
              <w:widowControl w:val="0"/>
              <w:numPr>
                <w:ilvl w:val="1"/>
                <w:numId w:val="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10 </w:t>
            </w:r>
            <w:r w:rsidRPr="00DA4153">
              <w:rPr>
                <w:rFonts w:eastAsia="MS Mincho"/>
                <w:b/>
              </w:rPr>
              <w:t>714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791BE4" w:rsidRPr="00DA4153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5 </w:t>
            </w:r>
            <w:r w:rsidRPr="00DA4153">
              <w:rPr>
                <w:rFonts w:eastAsia="MS Mincho"/>
                <w:b/>
              </w:rPr>
              <w:t>357</w:t>
            </w:r>
          </w:p>
        </w:tc>
      </w:tr>
      <w:tr w:rsidR="00791BE4" w:rsidRPr="00DA4153" w:rsidTr="009F013E">
        <w:trPr>
          <w:trHeight w:val="1202"/>
        </w:trPr>
        <w:tc>
          <w:tcPr>
            <w:tcW w:w="3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BE4" w:rsidRPr="00FF62A9" w:rsidRDefault="00791BE4" w:rsidP="009F013E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Системы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двигателя</w:t>
            </w:r>
            <w:r w:rsidRPr="00FF62A9">
              <w:rPr>
                <w:rFonts w:eastAsia="MS Mincho"/>
                <w:b/>
                <w:lang w:eastAsia="ja-JP"/>
              </w:rPr>
              <w:t xml:space="preserve">, </w:t>
            </w:r>
            <w:r>
              <w:rPr>
                <w:rFonts w:eastAsia="MS Mincho"/>
                <w:b/>
                <w:lang w:eastAsia="ja-JP"/>
              </w:rPr>
              <w:t>устанавлива</w:t>
            </w:r>
            <w:r>
              <w:rPr>
                <w:rFonts w:eastAsia="MS Mincho"/>
                <w:b/>
                <w:lang w:eastAsia="ja-JP"/>
              </w:rPr>
              <w:t>е</w:t>
            </w:r>
            <w:r>
              <w:rPr>
                <w:rFonts w:eastAsia="MS Mincho"/>
                <w:b/>
                <w:lang w:eastAsia="ja-JP"/>
              </w:rPr>
              <w:t>мые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на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транспортных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средствах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к</w:t>
            </w:r>
            <w:r>
              <w:rPr>
                <w:rFonts w:eastAsia="MS Mincho"/>
                <w:b/>
                <w:lang w:eastAsia="ja-JP"/>
              </w:rPr>
              <w:t>а</w:t>
            </w:r>
            <w:r>
              <w:rPr>
                <w:rFonts w:eastAsia="MS Mincho"/>
                <w:b/>
                <w:lang w:eastAsia="ja-JP"/>
              </w:rPr>
              <w:t>тегории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 w:rsidRPr="00DA4153">
              <w:rPr>
                <w:rFonts w:eastAsia="MS Mincho"/>
                <w:b/>
                <w:lang w:eastAsia="ja-JP"/>
              </w:rPr>
              <w:t>N</w:t>
            </w:r>
            <w:r w:rsidRPr="00FF62A9">
              <w:rPr>
                <w:rFonts w:eastAsia="MS Mincho"/>
                <w:b/>
                <w:vertAlign w:val="subscript"/>
                <w:lang w:eastAsia="ja-JP"/>
              </w:rPr>
              <w:t>3</w:t>
            </w:r>
            <w:r w:rsidRPr="00FF62A9">
              <w:rPr>
                <w:rFonts w:eastAsia="MS Mincho"/>
                <w:b/>
                <w:lang w:eastAsia="ja-JP"/>
              </w:rPr>
              <w:t xml:space="preserve"> , максимальная технич</w:t>
            </w:r>
            <w:r w:rsidRPr="00FF62A9">
              <w:rPr>
                <w:rFonts w:eastAsia="MS Mincho"/>
                <w:b/>
                <w:lang w:eastAsia="ja-JP"/>
              </w:rPr>
              <w:t>е</w:t>
            </w:r>
            <w:r w:rsidRPr="00FF62A9">
              <w:rPr>
                <w:rFonts w:eastAsia="MS Mincho"/>
                <w:b/>
                <w:lang w:eastAsia="ja-JP"/>
              </w:rPr>
              <w:t>ски допустимая масса которых пр</w:t>
            </w:r>
            <w:r w:rsidRPr="00FF62A9">
              <w:rPr>
                <w:rFonts w:eastAsia="MS Mincho"/>
                <w:b/>
                <w:lang w:eastAsia="ja-JP"/>
              </w:rPr>
              <w:t>е</w:t>
            </w:r>
            <w:r w:rsidRPr="00FF62A9">
              <w:rPr>
                <w:rFonts w:eastAsia="MS Mincho"/>
                <w:b/>
                <w:lang w:eastAsia="ja-JP"/>
              </w:rPr>
              <w:t xml:space="preserve">вышает 16 т, </w:t>
            </w:r>
            <w:r>
              <w:rPr>
                <w:rFonts w:eastAsia="MS Mincho"/>
                <w:b/>
                <w:lang w:eastAsia="ja-JP"/>
              </w:rPr>
              <w:t>и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категории</w:t>
            </w:r>
            <w:r w:rsidRPr="00FF62A9">
              <w:rPr>
                <w:rFonts w:eastAsia="MS Mincho"/>
                <w:b/>
                <w:lang w:eastAsia="ja-JP"/>
              </w:rPr>
              <w:t xml:space="preserve"> </w:t>
            </w:r>
            <w:r w:rsidRPr="00DA4153">
              <w:rPr>
                <w:rFonts w:eastAsia="MS Mincho"/>
                <w:b/>
                <w:lang w:eastAsia="ja-JP"/>
              </w:rPr>
              <w:t>M</w:t>
            </w:r>
            <w:r w:rsidRPr="00FF62A9">
              <w:rPr>
                <w:rFonts w:eastAsia="MS Mincho"/>
                <w:b/>
                <w:vertAlign w:val="subscript"/>
                <w:lang w:eastAsia="ja-JP"/>
              </w:rPr>
              <w:t>3</w:t>
            </w:r>
            <w:r w:rsidRPr="00FF62A9">
              <w:rPr>
                <w:rFonts w:eastAsia="MS Mincho"/>
                <w:b/>
                <w:lang w:eastAsia="ja-JP"/>
              </w:rPr>
              <w:t>, отн</w:t>
            </w:r>
            <w:r w:rsidRPr="00FF62A9">
              <w:rPr>
                <w:rFonts w:eastAsia="MS Mincho"/>
                <w:b/>
                <w:lang w:eastAsia="ja-JP"/>
              </w:rPr>
              <w:t>о</w:t>
            </w:r>
            <w:r w:rsidRPr="00FF62A9">
              <w:rPr>
                <w:rFonts w:eastAsia="MS Mincho"/>
                <w:b/>
                <w:lang w:eastAsia="ja-JP"/>
              </w:rPr>
              <w:t>сящихся к классам III и В, макс</w:t>
            </w:r>
            <w:r w:rsidRPr="00FF62A9">
              <w:rPr>
                <w:rFonts w:eastAsia="MS Mincho"/>
                <w:b/>
                <w:lang w:eastAsia="ja-JP"/>
              </w:rPr>
              <w:t>и</w:t>
            </w:r>
            <w:r w:rsidRPr="00FF62A9">
              <w:rPr>
                <w:rFonts w:eastAsia="MS Mincho"/>
                <w:b/>
                <w:lang w:eastAsia="ja-JP"/>
              </w:rPr>
              <w:t>мальная технически допустимая масса которых превышает 7,5 тонны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BE4" w:rsidRPr="00DA4153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500 </w:t>
            </w:r>
            <w:r w:rsidRPr="00DA4153">
              <w:rPr>
                <w:rFonts w:eastAsia="MS Mincho"/>
                <w:b/>
              </w:rPr>
              <w:t>000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791BE4" w:rsidRPr="00DA4153" w:rsidRDefault="00791BE4" w:rsidP="00791BE4">
            <w:pPr>
              <w:keepNext/>
              <w:keepLines/>
              <w:widowControl w:val="0"/>
              <w:numPr>
                <w:ilvl w:val="1"/>
                <w:numId w:val="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25 </w:t>
            </w:r>
            <w:r w:rsidRPr="00DA4153">
              <w:rPr>
                <w:rFonts w:eastAsia="MS Mincho"/>
                <w:b/>
              </w:rPr>
              <w:t>000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791BE4" w:rsidRPr="00DA4153" w:rsidRDefault="00791BE4" w:rsidP="00791BE4">
            <w:pPr>
              <w:keepNext/>
              <w:keepLines/>
              <w:tabs>
                <w:tab w:val="left" w:pos="1134"/>
              </w:tabs>
              <w:spacing w:before="40" w:after="4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12 </w:t>
            </w:r>
            <w:r w:rsidRPr="00DA4153">
              <w:rPr>
                <w:rFonts w:eastAsia="MS Mincho"/>
                <w:b/>
              </w:rPr>
              <w:t>500</w:t>
            </w:r>
          </w:p>
        </w:tc>
      </w:tr>
    </w:tbl>
    <w:p w:rsidR="00BF57B2" w:rsidRDefault="00BF57B2" w:rsidP="00112915">
      <w:pPr>
        <w:pStyle w:val="SingleTxtGR"/>
        <w:tabs>
          <w:tab w:val="clear" w:pos="1701"/>
        </w:tabs>
        <w:ind w:left="2268" w:hanging="1134"/>
      </w:pP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2.2.13</w:t>
      </w:r>
      <w:r w:rsidRPr="009F013E">
        <w:rPr>
          <w:b/>
        </w:rPr>
        <w:tab/>
        <w:t>Сбор данных по различным устройствам разрешается ос</w:t>
      </w:r>
      <w:r w:rsidRPr="009F013E">
        <w:rPr>
          <w:b/>
        </w:rPr>
        <w:t>у</w:t>
      </w:r>
      <w:r w:rsidRPr="009F013E">
        <w:rPr>
          <w:b/>
        </w:rPr>
        <w:t>ществлять одновременно.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2.2.14</w:t>
      </w:r>
      <w:r w:rsidRPr="009F013E">
        <w:rPr>
          <w:b/>
        </w:rPr>
        <w:tab/>
        <w:t>В случае систем, функционирующих в условиях активной рег</w:t>
      </w:r>
      <w:r w:rsidRPr="009F013E">
        <w:rPr>
          <w:b/>
        </w:rPr>
        <w:t>е</w:t>
      </w:r>
      <w:r w:rsidRPr="009F013E">
        <w:rPr>
          <w:b/>
        </w:rPr>
        <w:t>нерации, регистрируются число, продолжительность и темп</w:t>
      </w:r>
      <w:r w:rsidRPr="009F013E">
        <w:rPr>
          <w:b/>
        </w:rPr>
        <w:t>е</w:t>
      </w:r>
      <w:r w:rsidRPr="009F013E">
        <w:rPr>
          <w:b/>
        </w:rPr>
        <w:t>ратуры регенераций в ходе всей продолжительности испыт</w:t>
      </w:r>
      <w:r w:rsidRPr="009F013E">
        <w:rPr>
          <w:b/>
        </w:rPr>
        <w:t>а</w:t>
      </w:r>
      <w:r w:rsidRPr="009F013E">
        <w:rPr>
          <w:b/>
        </w:rPr>
        <w:t>ний, определенной в пунктах 2.2.1 и 2.2.2. Если активной рег</w:t>
      </w:r>
      <w:r w:rsidRPr="009F013E">
        <w:rPr>
          <w:b/>
        </w:rPr>
        <w:t>е</w:t>
      </w:r>
      <w:r w:rsidRPr="009F013E">
        <w:rPr>
          <w:b/>
        </w:rPr>
        <w:t>нерации не произошло, испытание в прогретом состоянии, определенное в пункте 2.2.2, продлевается до достижения по крайней мере двух активных регенераций.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2.2.15</w:t>
      </w:r>
      <w:r w:rsidRPr="009F013E">
        <w:rPr>
          <w:b/>
        </w:rPr>
        <w:tab/>
        <w:t>Общее количество смазочного масла в г/ч, потребленного в п</w:t>
      </w:r>
      <w:r w:rsidRPr="009F013E">
        <w:rPr>
          <w:b/>
        </w:rPr>
        <w:t>е</w:t>
      </w:r>
      <w:r w:rsidRPr="009F013E">
        <w:rPr>
          <w:b/>
        </w:rPr>
        <w:t>риод сбора данных, регистрируется при помощи любого прие</w:t>
      </w:r>
      <w:r w:rsidRPr="009F013E">
        <w:rPr>
          <w:b/>
        </w:rPr>
        <w:t>м</w:t>
      </w:r>
      <w:r w:rsidRPr="009F013E">
        <w:rPr>
          <w:b/>
        </w:rPr>
        <w:t>лемого метода, например посредством процедуры слива и взвешивания, описанной в добавлении 6. Для этой цели двиг</w:t>
      </w:r>
      <w:r w:rsidRPr="009F013E">
        <w:rPr>
          <w:b/>
        </w:rPr>
        <w:t>а</w:t>
      </w:r>
      <w:r w:rsidRPr="009F013E">
        <w:rPr>
          <w:b/>
        </w:rPr>
        <w:t>тель функционирует в течение 24 часов, подвергаясь послед</w:t>
      </w:r>
      <w:r w:rsidRPr="009F013E">
        <w:rPr>
          <w:b/>
        </w:rPr>
        <w:t>о</w:t>
      </w:r>
      <w:r w:rsidRPr="009F013E">
        <w:rPr>
          <w:b/>
        </w:rPr>
        <w:t xml:space="preserve">вательным циклам испытаний </w:t>
      </w:r>
      <w:r w:rsidRPr="009F013E">
        <w:rPr>
          <w:b/>
          <w:bCs/>
        </w:rPr>
        <w:t>ВСПЦ.</w:t>
      </w:r>
      <w:r w:rsidRPr="009F013E">
        <w:rPr>
          <w:b/>
        </w:rPr>
        <w:t xml:space="preserve"> В тех случаях, когда нельзя произвести точного измерения количества потребленн</w:t>
      </w:r>
      <w:r w:rsidRPr="009F013E">
        <w:rPr>
          <w:b/>
        </w:rPr>
        <w:t>о</w:t>
      </w:r>
      <w:r w:rsidRPr="009F013E">
        <w:rPr>
          <w:b/>
        </w:rPr>
        <w:t>го масла, изготовитель по согласованию с органом по офиц</w:t>
      </w:r>
      <w:r w:rsidRPr="009F013E">
        <w:rPr>
          <w:b/>
        </w:rPr>
        <w:t>и</w:t>
      </w:r>
      <w:r w:rsidRPr="009F013E">
        <w:rPr>
          <w:b/>
        </w:rPr>
        <w:t>альному утверждению типа может использовать следующие в</w:t>
      </w:r>
      <w:r w:rsidRPr="009F013E">
        <w:rPr>
          <w:b/>
        </w:rPr>
        <w:t>а</w:t>
      </w:r>
      <w:r w:rsidRPr="009F013E">
        <w:rPr>
          <w:b/>
        </w:rPr>
        <w:t>рианты определения потребления смазочного масла:</w:t>
      </w:r>
    </w:p>
    <w:p w:rsidR="009F013E" w:rsidRPr="009F013E" w:rsidRDefault="009F013E" w:rsidP="00B65D74">
      <w:pPr>
        <w:pStyle w:val="SingleTxtGR"/>
        <w:keepNext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a</w:t>
      </w:r>
      <w:r w:rsidRPr="009F013E">
        <w:rPr>
          <w:b/>
        </w:rPr>
        <w:t>)</w:t>
      </w:r>
      <w:r w:rsidRPr="009F013E">
        <w:rPr>
          <w:b/>
        </w:rPr>
        <w:tab/>
        <w:t>количество в 30 г/ч по умолчанию;</w:t>
      </w:r>
    </w:p>
    <w:p w:rsidR="009F013E" w:rsidRPr="009F013E" w:rsidRDefault="009F013E" w:rsidP="00B65D74">
      <w:pPr>
        <w:pStyle w:val="SingleTxtGR"/>
        <w:keepNext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b</w:t>
      </w:r>
      <w:r w:rsidRPr="009F013E">
        <w:rPr>
          <w:b/>
        </w:rPr>
        <w:t>)</w:t>
      </w:r>
      <w:r w:rsidRPr="009F013E">
        <w:rPr>
          <w:b/>
        </w:rPr>
        <w:tab/>
        <w:t>количество, запрошенное изготовителем на основе дост</w:t>
      </w:r>
      <w:r w:rsidRPr="009F013E">
        <w:rPr>
          <w:b/>
        </w:rPr>
        <w:t>о</w:t>
      </w:r>
      <w:r w:rsidRPr="009F013E">
        <w:rPr>
          <w:b/>
        </w:rPr>
        <w:t>верных данных и информации и согласованное с органом по официальному утверждению типа.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2.3</w:t>
      </w:r>
      <w:r w:rsidRPr="009F013E">
        <w:rPr>
          <w:b/>
        </w:rPr>
        <w:tab/>
        <w:t>Расчет эквивалентного времени старения в соответствии с и</w:t>
      </w:r>
      <w:r w:rsidRPr="009F013E">
        <w:rPr>
          <w:b/>
        </w:rPr>
        <w:t>с</w:t>
      </w:r>
      <w:r w:rsidRPr="009F013E">
        <w:rPr>
          <w:b/>
        </w:rPr>
        <w:t>ходной температурой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2.3.1</w:t>
      </w:r>
      <w:r w:rsidRPr="009F013E">
        <w:rPr>
          <w:b/>
        </w:rPr>
        <w:tab/>
        <w:t>Значения температуры, зарегистрированные в соответствии с пунктами 2.2</w:t>
      </w:r>
      <w:r w:rsidR="006F273F">
        <w:rPr>
          <w:b/>
        </w:rPr>
        <w:t>–</w:t>
      </w:r>
      <w:r w:rsidRPr="009F013E">
        <w:rPr>
          <w:b/>
        </w:rPr>
        <w:t>2.2.15, сокращаются до исходной температуры</w:t>
      </w:r>
      <w:r w:rsidR="006F273F">
        <w:rPr>
          <w:b/>
        </w:rPr>
        <w:t> </w:t>
      </w:r>
      <w:r w:rsidRPr="009F013E">
        <w:rPr>
          <w:b/>
          <w:lang w:val="en-GB"/>
        </w:rPr>
        <w:t>Tr</w:t>
      </w:r>
      <w:r w:rsidRPr="009F013E">
        <w:rPr>
          <w:b/>
        </w:rPr>
        <w:t>, запрошенной изготовителем по согласованию с органом по официальному утверждению типа, в рамках диапазона темп</w:t>
      </w:r>
      <w:r w:rsidRPr="009F013E">
        <w:rPr>
          <w:b/>
        </w:rPr>
        <w:t>е</w:t>
      </w:r>
      <w:r w:rsidRPr="009F013E">
        <w:rPr>
          <w:b/>
        </w:rPr>
        <w:t xml:space="preserve">ратур, зарегистрированных на этапе сбора данных. 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2.3.2</w:t>
      </w:r>
      <w:r w:rsidRPr="009F013E">
        <w:rPr>
          <w:b/>
        </w:rPr>
        <w:tab/>
        <w:t xml:space="preserve">В случае, указанном в пункте 2.2.13, значение </w:t>
      </w:r>
      <w:r w:rsidRPr="009F013E">
        <w:rPr>
          <w:b/>
          <w:lang w:val="en-GB"/>
        </w:rPr>
        <w:t>Tr</w:t>
      </w:r>
      <w:r w:rsidRPr="009F013E">
        <w:rPr>
          <w:b/>
        </w:rPr>
        <w:t xml:space="preserve"> для каждого из устройств может изменяться.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2.3.3</w:t>
      </w:r>
      <w:r w:rsidRPr="009F013E">
        <w:rPr>
          <w:b/>
        </w:rPr>
        <w:tab/>
        <w:t>Регистрируется эквивалентное время старения в соответствии с исходной температурой по каждому интервалу, указанному в пункте 2.2.11, в соответствии со следующим уравнением: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  <w:lang w:val="en-GB"/>
        </w:rPr>
      </w:pPr>
      <w:r w:rsidRPr="009F013E">
        <w:rPr>
          <w:b/>
        </w:rPr>
        <w:t>Уравнение</w:t>
      </w:r>
      <w:r w:rsidRPr="009F013E">
        <w:rPr>
          <w:b/>
          <w:lang w:val="en-GB"/>
        </w:rPr>
        <w:t xml:space="preserve"> 1:</w:t>
      </w:r>
    </w:p>
    <w:p w:rsidR="009F013E" w:rsidRPr="009F013E" w:rsidRDefault="00F96F62" w:rsidP="00B65D74">
      <w:pPr>
        <w:pStyle w:val="SingleTxtGR"/>
        <w:tabs>
          <w:tab w:val="clear" w:pos="1701"/>
        </w:tabs>
        <w:ind w:left="2268"/>
        <w:rPr>
          <w:b/>
          <w:lang w:val="en-GB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lang w:val="en-GB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e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t</m:t>
              </m:r>
            </m:sup>
          </m:sSubSup>
          <m:r>
            <m:rPr>
              <m:sty m:val="bi"/>
            </m:rPr>
            <w:rPr>
              <w:rFonts w:ascii="Cambria Math" w:hAnsi="Cambria Math"/>
              <w:lang w:val="en-GB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en-GB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bin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i</m:t>
              </m:r>
            </m:sup>
          </m:sSubSup>
          <m:r>
            <m:rPr>
              <m:sty m:val="bi"/>
            </m:rPr>
            <w:rPr>
              <w:rFonts w:ascii="Cambria Math" w:hAnsi="Cambria Math"/>
              <w:lang w:val="en-GB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i/>
                  <w:lang w:val="en-GB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R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GB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GB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R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GB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GB"/>
                                </w:rPr>
                                <m:t>bin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GB"/>
                                </w:rPr>
                                <m:t>i</m:t>
                              </m:r>
                            </m:sup>
                          </m:sSubSup>
                        </m:den>
                      </m:f>
                    </m:e>
                  </m:d>
                </m:e>
              </m:d>
            </m:sup>
          </m:sSup>
          <m:r>
            <m:rPr>
              <m:sty m:val="bi"/>
            </m:rPr>
            <w:rPr>
              <w:rFonts w:ascii="Cambria Math" w:hAnsi="Cambria Math"/>
              <w:lang w:val="en-GB"/>
            </w:rPr>
            <m:t>,</m:t>
          </m:r>
        </m:oMath>
      </m:oMathPara>
    </w:p>
    <w:p w:rsidR="009F013E" w:rsidRPr="009F013E" w:rsidRDefault="009F013E" w:rsidP="00A70CA3">
      <w:pPr>
        <w:pStyle w:val="SingleTxtGR"/>
        <w:tabs>
          <w:tab w:val="clear" w:pos="1701"/>
        </w:tabs>
        <w:spacing w:before="120"/>
        <w:ind w:left="2835" w:hanging="567"/>
        <w:rPr>
          <w:b/>
        </w:rPr>
      </w:pPr>
      <w:r w:rsidRPr="009F013E">
        <w:rPr>
          <w:b/>
        </w:rPr>
        <w:t>где:</w:t>
      </w:r>
    </w:p>
    <w:p w:rsidR="009F013E" w:rsidRPr="009F013E" w:rsidRDefault="009F013E" w:rsidP="00B65D74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R</w:t>
      </w:r>
      <w:r w:rsidRPr="009F013E">
        <w:rPr>
          <w:b/>
        </w:rPr>
        <w:t xml:space="preserve"> </w:t>
      </w:r>
      <w:r w:rsidR="00534B85">
        <w:rPr>
          <w:b/>
        </w:rPr>
        <w:t>–</w:t>
      </w:r>
      <w:r w:rsidRPr="009F013E">
        <w:rPr>
          <w:b/>
        </w:rPr>
        <w:t xml:space="preserve"> тепловая активность </w:t>
      </w:r>
      <w:r w:rsidRPr="009F013E">
        <w:rPr>
          <w:b/>
          <w:bCs/>
        </w:rPr>
        <w:t>сменного устройства ограничения з</w:t>
      </w:r>
      <w:r w:rsidRPr="009F013E">
        <w:rPr>
          <w:b/>
          <w:bCs/>
        </w:rPr>
        <w:t>а</w:t>
      </w:r>
      <w:r w:rsidRPr="009F013E">
        <w:rPr>
          <w:b/>
          <w:bCs/>
        </w:rPr>
        <w:t>грязнения</w:t>
      </w:r>
      <w:r w:rsidRPr="009F013E">
        <w:rPr>
          <w:b/>
        </w:rPr>
        <w:t>.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</w:rPr>
        <w:t>Используются следующие значения:</w:t>
      </w:r>
    </w:p>
    <w:p w:rsidR="009F013E" w:rsidRPr="009F013E" w:rsidRDefault="009F013E" w:rsidP="00534B85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дизельный окислительный каталитический нейтрализатор (ДОКН): 18</w:t>
      </w:r>
      <w:r w:rsidR="00E5346A">
        <w:rPr>
          <w:b/>
        </w:rPr>
        <w:t xml:space="preserve"> </w:t>
      </w:r>
      <w:r w:rsidRPr="009F013E">
        <w:rPr>
          <w:b/>
        </w:rPr>
        <w:t>050,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</w:rPr>
        <w:t>катализируемый ДСФ: 18</w:t>
      </w:r>
      <w:r w:rsidR="00E5346A">
        <w:rPr>
          <w:b/>
        </w:rPr>
        <w:t xml:space="preserve"> </w:t>
      </w:r>
      <w:r w:rsidRPr="009F013E">
        <w:rPr>
          <w:b/>
        </w:rPr>
        <w:t>050,</w:t>
      </w:r>
    </w:p>
    <w:p w:rsidR="009F013E" w:rsidRPr="009F013E" w:rsidRDefault="009F013E" w:rsidP="00534B85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СКВ или каталитический нейтрализатор для окисления амм</w:t>
      </w:r>
      <w:r w:rsidRPr="009F013E">
        <w:rPr>
          <w:b/>
        </w:rPr>
        <w:t>и</w:t>
      </w:r>
      <w:r w:rsidRPr="009F013E">
        <w:rPr>
          <w:b/>
        </w:rPr>
        <w:t>ака (</w:t>
      </w:r>
      <w:r w:rsidRPr="009F013E">
        <w:rPr>
          <w:b/>
          <w:lang w:val="en-GB"/>
        </w:rPr>
        <w:t>AMOX</w:t>
      </w:r>
      <w:r w:rsidRPr="009F013E">
        <w:rPr>
          <w:b/>
        </w:rPr>
        <w:t>) на основе железа-цеолита</w:t>
      </w:r>
      <w:r w:rsidR="00A70CA3">
        <w:rPr>
          <w:b/>
        </w:rPr>
        <w:t xml:space="preserve"> </w:t>
      </w:r>
      <w:r w:rsidRPr="009F013E">
        <w:rPr>
          <w:b/>
        </w:rPr>
        <w:t>(</w:t>
      </w:r>
      <w:r w:rsidRPr="009F013E">
        <w:rPr>
          <w:b/>
          <w:lang w:val="en-GB"/>
        </w:rPr>
        <w:t>Fe</w:t>
      </w:r>
      <w:r w:rsidRPr="009F013E">
        <w:rPr>
          <w:b/>
        </w:rPr>
        <w:t>-</w:t>
      </w:r>
      <w:r w:rsidRPr="009F013E">
        <w:rPr>
          <w:b/>
          <w:lang w:val="en-GB"/>
        </w:rPr>
        <w:t>Z</w:t>
      </w:r>
      <w:r w:rsidRPr="009F013E">
        <w:rPr>
          <w:b/>
        </w:rPr>
        <w:t>): 5</w:t>
      </w:r>
      <w:r w:rsidR="00E5346A">
        <w:rPr>
          <w:b/>
        </w:rPr>
        <w:t xml:space="preserve"> </w:t>
      </w:r>
      <w:r w:rsidRPr="009F013E">
        <w:rPr>
          <w:b/>
        </w:rPr>
        <w:t>175,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</w:rPr>
        <w:t>СКВ на основе меди-цеолита (</w:t>
      </w:r>
      <w:r w:rsidRPr="009F013E">
        <w:rPr>
          <w:b/>
          <w:lang w:val="fr-CH"/>
        </w:rPr>
        <w:t>Cu</w:t>
      </w:r>
      <w:r w:rsidRPr="009F013E">
        <w:rPr>
          <w:b/>
        </w:rPr>
        <w:t>-</w:t>
      </w:r>
      <w:r w:rsidRPr="009F013E">
        <w:rPr>
          <w:b/>
          <w:lang w:val="fr-CH"/>
        </w:rPr>
        <w:t>Z</w:t>
      </w:r>
      <w:r w:rsidRPr="009F013E">
        <w:rPr>
          <w:b/>
        </w:rPr>
        <w:t>): 11</w:t>
      </w:r>
      <w:r w:rsidR="00E5346A">
        <w:rPr>
          <w:b/>
        </w:rPr>
        <w:t xml:space="preserve"> </w:t>
      </w:r>
      <w:r w:rsidRPr="009F013E">
        <w:rPr>
          <w:b/>
        </w:rPr>
        <w:t>550,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</w:rPr>
        <w:t>СКВ на основе ванадия (</w:t>
      </w:r>
      <w:r w:rsidRPr="009F013E">
        <w:rPr>
          <w:b/>
          <w:lang w:val="en-GB"/>
        </w:rPr>
        <w:t>V</w:t>
      </w:r>
      <w:r w:rsidRPr="009F013E">
        <w:rPr>
          <w:b/>
        </w:rPr>
        <w:t>): 5</w:t>
      </w:r>
      <w:r w:rsidR="00E5346A">
        <w:rPr>
          <w:b/>
        </w:rPr>
        <w:t xml:space="preserve"> </w:t>
      </w:r>
      <w:r w:rsidRPr="009F013E">
        <w:rPr>
          <w:b/>
        </w:rPr>
        <w:t>175,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bCs/>
        </w:rPr>
        <w:t>У-</w:t>
      </w:r>
      <w:r w:rsidRPr="009F013E">
        <w:rPr>
          <w:b/>
          <w:bCs/>
          <w:lang w:val="en-GB"/>
        </w:rPr>
        <w:t>NO</w:t>
      </w:r>
      <w:r w:rsidRPr="009F013E">
        <w:rPr>
          <w:b/>
          <w:bCs/>
          <w:vertAlign w:val="subscript"/>
          <w:lang w:val="en-GB"/>
        </w:rPr>
        <w:t>x</w:t>
      </w:r>
      <w:r w:rsidRPr="009F013E">
        <w:rPr>
          <w:b/>
          <w:bCs/>
        </w:rPr>
        <w:t xml:space="preserve"> (уловитель </w:t>
      </w:r>
      <w:r w:rsidRPr="009F013E">
        <w:rPr>
          <w:b/>
          <w:bCs/>
          <w:lang w:val="en-GB"/>
        </w:rPr>
        <w:t>NO</w:t>
      </w:r>
      <w:r w:rsidRPr="009F013E">
        <w:rPr>
          <w:b/>
          <w:bCs/>
          <w:vertAlign w:val="subscript"/>
          <w:lang w:val="en-GB"/>
        </w:rPr>
        <w:t>x</w:t>
      </w:r>
      <w:r w:rsidRPr="009F013E">
        <w:rPr>
          <w:b/>
          <w:bCs/>
        </w:rPr>
        <w:t>)</w:t>
      </w:r>
      <w:r w:rsidRPr="009F013E">
        <w:rPr>
          <w:b/>
        </w:rPr>
        <w:t>: 18</w:t>
      </w:r>
      <w:r w:rsidR="00E5346A">
        <w:rPr>
          <w:b/>
        </w:rPr>
        <w:t xml:space="preserve"> </w:t>
      </w:r>
      <w:r w:rsidRPr="009F013E">
        <w:rPr>
          <w:b/>
        </w:rPr>
        <w:t>050,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Tr</w:t>
      </w:r>
      <w:r w:rsidRPr="009F013E">
        <w:rPr>
          <w:b/>
        </w:rPr>
        <w:t xml:space="preserve"> </w:t>
      </w:r>
      <w:r w:rsidR="00534B85">
        <w:rPr>
          <w:b/>
        </w:rPr>
        <w:t>–</w:t>
      </w:r>
      <w:r w:rsidR="00B65D74">
        <w:rPr>
          <w:b/>
        </w:rPr>
        <w:t xml:space="preserve"> </w:t>
      </w:r>
      <w:r w:rsidRPr="009F013E">
        <w:rPr>
          <w:b/>
        </w:rPr>
        <w:t xml:space="preserve">исходная температура в </w:t>
      </w:r>
      <w:r w:rsidRPr="009F013E">
        <w:rPr>
          <w:b/>
          <w:lang w:val="en-GB"/>
        </w:rPr>
        <w:t>K</w:t>
      </w:r>
      <w:r w:rsidRPr="009F013E">
        <w:rPr>
          <w:b/>
        </w:rPr>
        <w:t>,</w:t>
      </w:r>
    </w:p>
    <w:p w:rsidR="009F013E" w:rsidRPr="009F013E" w:rsidRDefault="00F96F62" w:rsidP="00B65D74">
      <w:pPr>
        <w:pStyle w:val="SingleTxtGR"/>
        <w:tabs>
          <w:tab w:val="clear" w:pos="1701"/>
        </w:tabs>
        <w:ind w:left="2268"/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</w:t>
      </w:r>
      <w:r w:rsidR="00534B85">
        <w:rPr>
          <w:b/>
        </w:rPr>
        <w:t>–</w:t>
      </w:r>
      <w:r w:rsidR="00B65D74">
        <w:rPr>
          <w:b/>
        </w:rPr>
        <w:t xml:space="preserve"> </w:t>
      </w:r>
      <w:r w:rsidR="009F013E" w:rsidRPr="009F013E">
        <w:rPr>
          <w:b/>
        </w:rPr>
        <w:t xml:space="preserve">промежуточная температура в </w:t>
      </w:r>
      <w:r w:rsidR="009F013E" w:rsidRPr="009F013E">
        <w:rPr>
          <w:b/>
          <w:lang w:val="en-GB"/>
        </w:rPr>
        <w:t>K</w:t>
      </w:r>
      <w:r w:rsidR="009F013E" w:rsidRPr="009F013E">
        <w:rPr>
          <w:b/>
        </w:rPr>
        <w:t xml:space="preserve"> температурного инте</w:t>
      </w:r>
      <w:r w:rsidR="009F013E" w:rsidRPr="009F013E">
        <w:rPr>
          <w:b/>
        </w:rPr>
        <w:t>р</w:t>
      </w:r>
      <w:r w:rsidR="009F013E" w:rsidRPr="009F013E">
        <w:rPr>
          <w:b/>
        </w:rPr>
        <w:t xml:space="preserve">вала </w:t>
      </w:r>
      <w:r w:rsidR="009F013E" w:rsidRPr="009F013E">
        <w:rPr>
          <w:b/>
          <w:i/>
          <w:lang w:val="en-GB"/>
        </w:rPr>
        <w:t>i</w:t>
      </w:r>
      <w:r w:rsidR="009F013E" w:rsidRPr="009F013E">
        <w:rPr>
          <w:b/>
          <w:i/>
        </w:rPr>
        <w:t xml:space="preserve">, </w:t>
      </w:r>
      <w:r w:rsidR="009F013E" w:rsidRPr="009F013E">
        <w:rPr>
          <w:b/>
          <w:iCs/>
        </w:rPr>
        <w:t xml:space="preserve">воздействию которой подвергается </w:t>
      </w:r>
      <w:r w:rsidR="009F013E" w:rsidRPr="009F013E">
        <w:rPr>
          <w:b/>
          <w:bCs/>
        </w:rPr>
        <w:t>сменное устройство ограничения загрязнения</w:t>
      </w:r>
      <w:r w:rsidR="009F013E" w:rsidRPr="009F013E">
        <w:rPr>
          <w:b/>
        </w:rPr>
        <w:t xml:space="preserve"> на этапе сбора данных и которая з</w:t>
      </w:r>
      <w:r w:rsidR="009F013E" w:rsidRPr="009F013E">
        <w:rPr>
          <w:b/>
        </w:rPr>
        <w:t>а</w:t>
      </w:r>
      <w:r w:rsidR="009F013E" w:rsidRPr="009F013E">
        <w:rPr>
          <w:b/>
        </w:rPr>
        <w:t>регистрирована в температурной гистограмме,</w:t>
      </w:r>
    </w:p>
    <w:p w:rsidR="009F013E" w:rsidRPr="009F013E" w:rsidRDefault="00F96F62" w:rsidP="00B65D74">
      <w:pPr>
        <w:pStyle w:val="SingleTxtGR"/>
        <w:tabs>
          <w:tab w:val="clear" w:pos="1701"/>
        </w:tabs>
        <w:ind w:left="2268"/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</w:t>
      </w:r>
      <w:r w:rsidR="00534B85">
        <w:rPr>
          <w:b/>
        </w:rPr>
        <w:t>–</w:t>
      </w:r>
      <w:r w:rsidR="00B65D74">
        <w:rPr>
          <w:b/>
        </w:rPr>
        <w:t xml:space="preserve"> </w:t>
      </w:r>
      <w:r w:rsidR="009F013E" w:rsidRPr="009F013E">
        <w:rPr>
          <w:b/>
        </w:rPr>
        <w:t xml:space="preserve">время в часах, соответствующее температуре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>, ско</w:t>
      </w:r>
      <w:r w:rsidR="009F013E" w:rsidRPr="009F013E">
        <w:rPr>
          <w:b/>
        </w:rPr>
        <w:t>р</w:t>
      </w:r>
      <w:r w:rsidR="009F013E" w:rsidRPr="009F013E">
        <w:rPr>
          <w:b/>
        </w:rPr>
        <w:t>ректированное с учетом всего срока эксплуатации; например, если гистограмма отражает время, равное 5</w:t>
      </w:r>
      <w:r w:rsidR="00534B85">
        <w:rPr>
          <w:b/>
        </w:rPr>
        <w:t> </w:t>
      </w:r>
      <w:r w:rsidR="009F013E" w:rsidRPr="009F013E">
        <w:rPr>
          <w:b/>
        </w:rPr>
        <w:t>часам, а весь срок эксплуатации равен 4 000 часам согласно таблице 1, то все зн</w:t>
      </w:r>
      <w:r w:rsidR="009F013E" w:rsidRPr="009F013E">
        <w:rPr>
          <w:b/>
        </w:rPr>
        <w:t>а</w:t>
      </w:r>
      <w:r w:rsidR="009F013E" w:rsidRPr="009F013E">
        <w:rPr>
          <w:b/>
        </w:rPr>
        <w:t>чения времени на гистограмме необходимо умножить на</w:t>
      </w:r>
      <w:r w:rsidR="00B65D74">
        <w:rPr>
          <w:b/>
        </w:rPr>
        <w:t> </w:t>
      </w:r>
      <w:r w:rsidR="009F013E" w:rsidRPr="009F013E">
        <w:rPr>
          <w:b/>
        </w:rPr>
        <w:t>(4</w:t>
      </w:r>
      <w:r w:rsidR="00D52F79">
        <w:rPr>
          <w:b/>
        </w:rPr>
        <w:t> </w:t>
      </w:r>
      <w:r w:rsidR="009F013E" w:rsidRPr="009F013E">
        <w:rPr>
          <w:b/>
        </w:rPr>
        <w:t>000/5)=800,</w:t>
      </w:r>
    </w:p>
    <w:p w:rsidR="009F013E" w:rsidRPr="009F013E" w:rsidRDefault="00F96F62" w:rsidP="00B65D74">
      <w:pPr>
        <w:pStyle w:val="SingleTxtGR"/>
        <w:tabs>
          <w:tab w:val="clear" w:pos="1701"/>
        </w:tabs>
        <w:ind w:left="2268"/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</w:t>
      </w:r>
      <w:r w:rsidR="00B65D74">
        <w:rPr>
          <w:b/>
        </w:rPr>
        <w:t xml:space="preserve">– </w:t>
      </w:r>
      <w:r w:rsidR="009F013E" w:rsidRPr="009F013E">
        <w:rPr>
          <w:b/>
        </w:rPr>
        <w:t xml:space="preserve">эквивалентное время старения в часах, необходимое для достижения </w:t>
      </w:r>
      <w:r w:rsidR="00534B85">
        <w:rPr>
          <w:b/>
        </w:rPr>
        <w:t>–</w:t>
      </w:r>
      <w:r w:rsidR="009F013E" w:rsidRPr="009F013E">
        <w:rPr>
          <w:b/>
        </w:rPr>
        <w:t xml:space="preserve"> посредством выдерживания </w:t>
      </w:r>
      <w:r w:rsidR="009F013E" w:rsidRPr="009F013E">
        <w:rPr>
          <w:b/>
          <w:bCs/>
        </w:rPr>
        <w:t>сменного устройства ограничения загрязнения</w:t>
      </w:r>
      <w:r w:rsidR="009F013E" w:rsidRPr="009F013E">
        <w:rPr>
          <w:b/>
        </w:rPr>
        <w:t xml:space="preserve"> при температуре</w:t>
      </w:r>
      <w:r w:rsidR="00C04F12">
        <w:rPr>
          <w:b/>
        </w:rPr>
        <w:t> </w:t>
      </w:r>
      <w:r w:rsidR="009F013E" w:rsidRPr="009F013E">
        <w:rPr>
          <w:b/>
          <w:lang w:val="en-GB"/>
        </w:rPr>
        <w:t>Tr</w:t>
      </w:r>
      <w:r w:rsidR="00C04F12">
        <w:rPr>
          <w:b/>
        </w:rPr>
        <w:t> –</w:t>
      </w:r>
      <w:r w:rsidR="009F013E" w:rsidRPr="009F013E">
        <w:rPr>
          <w:b/>
        </w:rPr>
        <w:t xml:space="preserve"> такой же степ</w:t>
      </w:r>
      <w:r w:rsidR="009F013E" w:rsidRPr="009F013E">
        <w:rPr>
          <w:b/>
        </w:rPr>
        <w:t>е</w:t>
      </w:r>
      <w:r w:rsidR="009F013E" w:rsidRPr="009F013E">
        <w:rPr>
          <w:b/>
        </w:rPr>
        <w:t xml:space="preserve">ни старения, как и в результате воздействия на </w:t>
      </w:r>
      <w:r w:rsidR="009F013E" w:rsidRPr="009F013E">
        <w:rPr>
          <w:b/>
          <w:bCs/>
        </w:rPr>
        <w:t>сменное устройство ограничения загрязнения</w:t>
      </w:r>
      <w:r w:rsidR="009F013E" w:rsidRPr="009F013E">
        <w:rPr>
          <w:b/>
        </w:rPr>
        <w:t xml:space="preserve"> температуры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в теч</w:t>
      </w:r>
      <w:r w:rsidR="009F013E" w:rsidRPr="009F013E">
        <w:rPr>
          <w:b/>
        </w:rPr>
        <w:t>е</w:t>
      </w:r>
      <w:r w:rsidR="009F013E" w:rsidRPr="009F013E">
        <w:rPr>
          <w:b/>
        </w:rPr>
        <w:t xml:space="preserve">ние времени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>,</w:t>
      </w:r>
    </w:p>
    <w:p w:rsidR="009F013E" w:rsidRPr="009F013E" w:rsidRDefault="009F013E" w:rsidP="00B65D74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i/>
          <w:lang w:val="en-GB"/>
        </w:rPr>
        <w:t>i</w:t>
      </w:r>
      <w:r w:rsidRPr="009F013E">
        <w:rPr>
          <w:b/>
        </w:rPr>
        <w:t xml:space="preserve"> </w:t>
      </w:r>
      <w:r w:rsidR="00B65D74">
        <w:rPr>
          <w:b/>
        </w:rPr>
        <w:t xml:space="preserve">– </w:t>
      </w:r>
      <w:r w:rsidRPr="009F013E">
        <w:rPr>
          <w:b/>
        </w:rPr>
        <w:t xml:space="preserve">номер интервала, причем 1 </w:t>
      </w:r>
      <w:r w:rsidR="00534B85">
        <w:rPr>
          <w:b/>
        </w:rPr>
        <w:t>–</w:t>
      </w:r>
      <w:r w:rsidRPr="009F013E">
        <w:rPr>
          <w:b/>
        </w:rPr>
        <w:t xml:space="preserve"> это номер интервала с наи</w:t>
      </w:r>
      <w:r w:rsidR="00B65D74">
        <w:rPr>
          <w:b/>
        </w:rPr>
        <w:t>-</w:t>
      </w:r>
      <w:r w:rsidRPr="009F013E">
        <w:rPr>
          <w:b/>
        </w:rPr>
        <w:t xml:space="preserve">меньшей температурой, а </w:t>
      </w:r>
      <w:r w:rsidRPr="009F013E">
        <w:rPr>
          <w:b/>
          <w:lang w:val="en-GB"/>
        </w:rPr>
        <w:t>n</w:t>
      </w:r>
      <w:r w:rsidRPr="009F013E">
        <w:rPr>
          <w:b/>
        </w:rPr>
        <w:t xml:space="preserve"> </w:t>
      </w:r>
      <w:r w:rsidR="00C04F12">
        <w:rPr>
          <w:b/>
        </w:rPr>
        <w:t>–</w:t>
      </w:r>
      <w:r w:rsidRPr="009F013E">
        <w:rPr>
          <w:b/>
        </w:rPr>
        <w:t xml:space="preserve"> значение интервала с наибольшей температурой.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  <w:lang w:val="en-GB"/>
        </w:rPr>
      </w:pPr>
      <w:r w:rsidRPr="009F013E">
        <w:rPr>
          <w:b/>
        </w:rPr>
        <w:t>Уравнение</w:t>
      </w:r>
      <w:r w:rsidRPr="009F013E">
        <w:rPr>
          <w:b/>
          <w:lang w:val="en-GB"/>
        </w:rPr>
        <w:t xml:space="preserve"> 2:</w:t>
      </w:r>
    </w:p>
    <w:p w:rsidR="009F013E" w:rsidRPr="009F013E" w:rsidRDefault="009F013E" w:rsidP="008F4CF5">
      <w:pPr>
        <w:pStyle w:val="SingleTxtGR"/>
        <w:tabs>
          <w:tab w:val="clear" w:pos="1701"/>
        </w:tabs>
        <w:ind w:left="2268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GB"/>
            </w:rPr>
            <m:t>AT=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b/>
                  <w:i/>
                  <w:lang w:val="en-GB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i</m:t>
                  </m:r>
                </m:sup>
              </m:sSubSup>
            </m:e>
          </m:nary>
        </m:oMath>
      </m:oMathPara>
    </w:p>
    <w:p w:rsidR="009F013E" w:rsidRPr="009F013E" w:rsidRDefault="009F013E" w:rsidP="00DE3762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AT</w:t>
      </w:r>
      <w:r w:rsidRPr="009F013E">
        <w:rPr>
          <w:b/>
        </w:rPr>
        <w:t xml:space="preserve"> </w:t>
      </w:r>
      <w:r w:rsidR="00DE3762">
        <w:rPr>
          <w:b/>
        </w:rPr>
        <w:t>–</w:t>
      </w:r>
      <w:r w:rsidRPr="009F013E">
        <w:rPr>
          <w:b/>
        </w:rPr>
        <w:t xml:space="preserve"> общее эквивалентное время старения в часах, необход</w:t>
      </w:r>
      <w:r w:rsidRPr="009F013E">
        <w:rPr>
          <w:b/>
        </w:rPr>
        <w:t>и</w:t>
      </w:r>
      <w:r w:rsidRPr="009F013E">
        <w:rPr>
          <w:b/>
        </w:rPr>
        <w:t xml:space="preserve">мое для достижения </w:t>
      </w:r>
      <w:r w:rsidR="00C04F12">
        <w:rPr>
          <w:b/>
        </w:rPr>
        <w:t>–</w:t>
      </w:r>
      <w:r w:rsidRPr="009F013E">
        <w:rPr>
          <w:b/>
        </w:rPr>
        <w:t xml:space="preserve"> посредством выдерживания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при температуре</w:t>
      </w:r>
      <w:r w:rsidR="00C04F12">
        <w:rPr>
          <w:b/>
        </w:rPr>
        <w:t> </w:t>
      </w:r>
      <w:r w:rsidRPr="009F013E">
        <w:rPr>
          <w:b/>
          <w:lang w:val="en-GB"/>
        </w:rPr>
        <w:t>Tr</w:t>
      </w:r>
      <w:r w:rsidR="00C04F12">
        <w:rPr>
          <w:b/>
        </w:rPr>
        <w:t> –</w:t>
      </w:r>
      <w:r w:rsidRPr="009F013E">
        <w:rPr>
          <w:b/>
        </w:rPr>
        <w:t xml:space="preserve"> т</w:t>
      </w:r>
      <w:r w:rsidRPr="009F013E">
        <w:rPr>
          <w:b/>
        </w:rPr>
        <w:t>а</w:t>
      </w:r>
      <w:r w:rsidRPr="009F013E">
        <w:rPr>
          <w:b/>
        </w:rPr>
        <w:t xml:space="preserve">кой же степени старения, как и в результате воздействия на </w:t>
      </w:r>
      <w:r w:rsidRPr="009F013E">
        <w:rPr>
          <w:b/>
          <w:bCs/>
        </w:rPr>
        <w:t>сменное устройство ограничения загрязнения</w:t>
      </w:r>
      <w:r w:rsidRPr="009F013E">
        <w:rPr>
          <w:b/>
        </w:rPr>
        <w:t xml:space="preserve"> </w:t>
      </w:r>
      <w:r w:rsidR="00C04F12">
        <w:rPr>
          <w:b/>
        </w:rPr>
        <w:t>–</w:t>
      </w:r>
      <w:r w:rsidRPr="009F013E">
        <w:rPr>
          <w:b/>
        </w:rPr>
        <w:t xml:space="preserve"> на протяжении нормативного срока его эксплуатации </w:t>
      </w:r>
      <w:r w:rsidR="00C04F12">
        <w:rPr>
          <w:b/>
        </w:rPr>
        <w:t>–</w:t>
      </w:r>
      <w:r w:rsidRPr="009F013E">
        <w:rPr>
          <w:b/>
        </w:rPr>
        <w:t xml:space="preserve"> температуры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9F013E">
        <w:rPr>
          <w:b/>
        </w:rPr>
        <w:t xml:space="preserve"> в т</w:t>
      </w:r>
      <w:r w:rsidRPr="009F013E">
        <w:rPr>
          <w:b/>
        </w:rPr>
        <w:t>е</w:t>
      </w:r>
      <w:r w:rsidRPr="009F013E">
        <w:rPr>
          <w:b/>
        </w:rPr>
        <w:t xml:space="preserve">чение времени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9F013E">
        <w:rPr>
          <w:b/>
        </w:rPr>
        <w:t xml:space="preserve"> каждого интервала </w:t>
      </w:r>
      <w:r w:rsidRPr="009F013E">
        <w:rPr>
          <w:b/>
          <w:i/>
          <w:lang w:val="en-GB"/>
        </w:rPr>
        <w:t>i</w:t>
      </w:r>
      <w:r w:rsidRPr="009F013E">
        <w:rPr>
          <w:b/>
        </w:rPr>
        <w:t xml:space="preserve"> , зарегистрированного в гистограмме,</w:t>
      </w:r>
    </w:p>
    <w:p w:rsidR="009F013E" w:rsidRPr="009F013E" w:rsidRDefault="00F96F62" w:rsidP="006C47EB">
      <w:pPr>
        <w:pStyle w:val="SingleTxtGR"/>
        <w:tabs>
          <w:tab w:val="clear" w:pos="1701"/>
        </w:tabs>
        <w:ind w:left="2268"/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</w:t>
      </w:r>
      <w:r w:rsidR="006C47EB">
        <w:rPr>
          <w:b/>
        </w:rPr>
        <w:t>–</w:t>
      </w:r>
      <w:r w:rsidR="009F013E" w:rsidRPr="009F013E">
        <w:rPr>
          <w:b/>
        </w:rPr>
        <w:t xml:space="preserve"> эквивалентное время старения в часах, необходимое для достижения </w:t>
      </w:r>
      <w:r w:rsidR="006C47EB">
        <w:rPr>
          <w:b/>
        </w:rPr>
        <w:t xml:space="preserve">– </w:t>
      </w:r>
      <w:r w:rsidR="009F013E" w:rsidRPr="009F013E">
        <w:rPr>
          <w:b/>
        </w:rPr>
        <w:t xml:space="preserve">посредством выдерживания </w:t>
      </w:r>
      <w:r w:rsidR="009F013E" w:rsidRPr="009F013E">
        <w:rPr>
          <w:b/>
          <w:bCs/>
        </w:rPr>
        <w:t>сменного устройства ограничения загрязнения</w:t>
      </w:r>
      <w:r w:rsidR="009F013E" w:rsidRPr="009F013E">
        <w:rPr>
          <w:b/>
        </w:rPr>
        <w:t xml:space="preserve"> при температуре </w:t>
      </w:r>
      <w:r w:rsidR="009F013E" w:rsidRPr="009F013E">
        <w:rPr>
          <w:b/>
          <w:lang w:val="en-GB"/>
        </w:rPr>
        <w:t>Tr</w:t>
      </w:r>
      <w:r w:rsidR="009F013E" w:rsidRPr="009F013E">
        <w:rPr>
          <w:b/>
        </w:rPr>
        <w:t xml:space="preserve"> </w:t>
      </w:r>
      <w:r w:rsidR="006C47EB">
        <w:rPr>
          <w:b/>
        </w:rPr>
        <w:t>–</w:t>
      </w:r>
      <w:r w:rsidR="009F013E" w:rsidRPr="009F013E">
        <w:rPr>
          <w:b/>
        </w:rPr>
        <w:t xml:space="preserve"> такой же степ</w:t>
      </w:r>
      <w:r w:rsidR="009F013E" w:rsidRPr="009F013E">
        <w:rPr>
          <w:b/>
        </w:rPr>
        <w:t>е</w:t>
      </w:r>
      <w:r w:rsidR="009F013E" w:rsidRPr="009F013E">
        <w:rPr>
          <w:b/>
        </w:rPr>
        <w:t xml:space="preserve">ни старения, как и в результате воздействия на </w:t>
      </w:r>
      <w:r w:rsidR="009F013E" w:rsidRPr="009F013E">
        <w:rPr>
          <w:b/>
          <w:bCs/>
        </w:rPr>
        <w:t>сменное устройство ограничения загрязнения</w:t>
      </w:r>
      <w:r w:rsidR="009F013E" w:rsidRPr="009F013E">
        <w:rPr>
          <w:b/>
        </w:rPr>
        <w:t xml:space="preserve"> температуры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в теч</w:t>
      </w:r>
      <w:r w:rsidR="009F013E" w:rsidRPr="009F013E">
        <w:rPr>
          <w:b/>
        </w:rPr>
        <w:t>е</w:t>
      </w:r>
      <w:r w:rsidR="009F013E" w:rsidRPr="009F013E">
        <w:rPr>
          <w:b/>
        </w:rPr>
        <w:t xml:space="preserve">ние времени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>,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i/>
          <w:lang w:val="en-GB"/>
        </w:rPr>
        <w:t>i</w:t>
      </w:r>
      <w:r w:rsidRPr="009F013E">
        <w:rPr>
          <w:b/>
        </w:rPr>
        <w:t xml:space="preserve"> </w:t>
      </w:r>
      <w:r w:rsidR="006C47EB">
        <w:rPr>
          <w:b/>
        </w:rPr>
        <w:t>–</w:t>
      </w:r>
      <w:r w:rsidRPr="009F013E">
        <w:rPr>
          <w:b/>
        </w:rPr>
        <w:t xml:space="preserve"> номер интервала, причем 1 </w:t>
      </w:r>
      <w:r w:rsidR="006C47EB">
        <w:rPr>
          <w:b/>
        </w:rPr>
        <w:t>–</w:t>
      </w:r>
      <w:r w:rsidRPr="009F013E">
        <w:rPr>
          <w:b/>
        </w:rPr>
        <w:t xml:space="preserve"> это номер интервала с наи</w:t>
      </w:r>
      <w:r w:rsidR="006C47EB">
        <w:rPr>
          <w:b/>
        </w:rPr>
        <w:t>-</w:t>
      </w:r>
      <w:r w:rsidRPr="009F013E">
        <w:rPr>
          <w:b/>
        </w:rPr>
        <w:t xml:space="preserve">меньшей температурой, а </w:t>
      </w:r>
      <w:r w:rsidRPr="009F013E">
        <w:rPr>
          <w:b/>
          <w:lang w:val="en-GB"/>
        </w:rPr>
        <w:t>n</w:t>
      </w:r>
      <w:r w:rsidRPr="009F013E">
        <w:rPr>
          <w:b/>
        </w:rPr>
        <w:t xml:space="preserve"> </w:t>
      </w:r>
      <w:r w:rsidR="006C47EB">
        <w:rPr>
          <w:b/>
        </w:rPr>
        <w:t>–</w:t>
      </w:r>
      <w:r w:rsidRPr="009F013E">
        <w:rPr>
          <w:b/>
        </w:rPr>
        <w:t xml:space="preserve"> значение интервала с наибольшей температурой,</w:t>
      </w:r>
    </w:p>
    <w:p w:rsidR="009F013E" w:rsidRPr="009F013E" w:rsidRDefault="009F013E" w:rsidP="00A70CA3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n</w:t>
      </w:r>
      <w:r w:rsidR="006C47EB">
        <w:rPr>
          <w:b/>
        </w:rPr>
        <w:t xml:space="preserve"> –</w:t>
      </w:r>
      <w:r w:rsidRPr="009F013E">
        <w:rPr>
          <w:b/>
        </w:rPr>
        <w:t xml:space="preserve"> общее число температурных интервалов.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2.3.5</w:t>
      </w:r>
      <w:r w:rsidRPr="009F013E">
        <w:rPr>
          <w:b/>
        </w:rPr>
        <w:tab/>
        <w:t xml:space="preserve">В случае, упомянутом в пункте 2.2.13, </w:t>
      </w:r>
      <w:r w:rsidRPr="009F013E">
        <w:rPr>
          <w:b/>
          <w:lang w:val="en-GB"/>
        </w:rPr>
        <w:t>AT</w:t>
      </w:r>
      <w:r w:rsidRPr="009F013E">
        <w:rPr>
          <w:b/>
        </w:rPr>
        <w:t xml:space="preserve"> рассчитывается по каждому устройству.</w:t>
      </w:r>
    </w:p>
    <w:p w:rsidR="009F013E" w:rsidRPr="009F013E" w:rsidRDefault="009F013E" w:rsidP="009F013E">
      <w:pPr>
        <w:pStyle w:val="SingleTxtGR"/>
        <w:tabs>
          <w:tab w:val="clear" w:pos="1701"/>
        </w:tabs>
        <w:rPr>
          <w:b/>
        </w:rPr>
      </w:pPr>
      <w:r w:rsidRPr="009F013E">
        <w:rPr>
          <w:b/>
        </w:rPr>
        <w:t>2.4</w:t>
      </w:r>
      <w:r w:rsidRPr="009F013E">
        <w:rPr>
          <w:b/>
        </w:rPr>
        <w:tab/>
      </w:r>
      <w:bookmarkStart w:id="71" w:name="OLE_LINK72"/>
      <w:bookmarkStart w:id="72" w:name="OLE_LINK73"/>
      <w:bookmarkStart w:id="73" w:name="OLE_LINK76"/>
      <w:r w:rsidRPr="009F013E">
        <w:rPr>
          <w:b/>
        </w:rPr>
        <w:t>Г</w:t>
      </w:r>
      <w:bookmarkEnd w:id="71"/>
      <w:bookmarkEnd w:id="72"/>
      <w:bookmarkEnd w:id="73"/>
      <w:r w:rsidRPr="009F013E">
        <w:rPr>
          <w:b/>
        </w:rPr>
        <w:t>рафик накопления часов работы</w:t>
      </w:r>
    </w:p>
    <w:p w:rsidR="009F013E" w:rsidRPr="009F013E" w:rsidRDefault="009F013E" w:rsidP="009F013E">
      <w:pPr>
        <w:pStyle w:val="SingleTxtGR"/>
        <w:tabs>
          <w:tab w:val="clear" w:pos="1701"/>
        </w:tabs>
        <w:rPr>
          <w:b/>
        </w:rPr>
      </w:pPr>
      <w:r w:rsidRPr="009F013E">
        <w:rPr>
          <w:b/>
        </w:rPr>
        <w:t>2.4.1</w:t>
      </w:r>
      <w:r w:rsidRPr="009F013E">
        <w:rPr>
          <w:b/>
        </w:rPr>
        <w:tab/>
        <w:t>Общие требования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2.4.1.1</w:t>
      </w:r>
      <w:r w:rsidRPr="009F013E">
        <w:rPr>
          <w:b/>
        </w:rPr>
        <w:tab/>
        <w:t xml:space="preserve">График накопления часов работы должен допускать ускоренное старение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</w:t>
      </w:r>
      <w:r w:rsidRPr="009F013E">
        <w:rPr>
          <w:b/>
          <w:bCs/>
        </w:rPr>
        <w:t>с уч</w:t>
      </w:r>
      <w:r w:rsidRPr="009F013E">
        <w:rPr>
          <w:b/>
          <w:bCs/>
        </w:rPr>
        <w:t>е</w:t>
      </w:r>
      <w:r w:rsidRPr="009F013E">
        <w:rPr>
          <w:b/>
          <w:bCs/>
        </w:rPr>
        <w:t>том информации, полученной на этапе</w:t>
      </w:r>
      <w:r w:rsidRPr="009F013E">
        <w:rPr>
          <w:b/>
        </w:rPr>
        <w:t xml:space="preserve"> сбора данных, охаракт</w:t>
      </w:r>
      <w:r w:rsidRPr="009F013E">
        <w:rPr>
          <w:b/>
        </w:rPr>
        <w:t>е</w:t>
      </w:r>
      <w:r w:rsidRPr="009F013E">
        <w:rPr>
          <w:b/>
        </w:rPr>
        <w:t>ризованном в пункте 2.2.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2.4.1.2</w:t>
      </w:r>
      <w:r w:rsidRPr="009F013E">
        <w:rPr>
          <w:b/>
        </w:rPr>
        <w:tab/>
        <w:t>График накопления часов работы состоит из графика теплов</w:t>
      </w:r>
      <w:r w:rsidRPr="009F013E">
        <w:rPr>
          <w:b/>
        </w:rPr>
        <w:t>о</w:t>
      </w:r>
      <w:r w:rsidRPr="009F013E">
        <w:rPr>
          <w:b/>
        </w:rPr>
        <w:t>го аккумулирования и графика потребления смазочного масла в соответствии с пунктом 2.4.4.6. Изготовитель, по согласов</w:t>
      </w:r>
      <w:r w:rsidRPr="009F013E">
        <w:rPr>
          <w:b/>
        </w:rPr>
        <w:t>а</w:t>
      </w:r>
      <w:r w:rsidRPr="009F013E">
        <w:rPr>
          <w:b/>
        </w:rPr>
        <w:t xml:space="preserve">нию с органом по официальному утверждению типа, может не следовать графику потребления смазочного масла, если </w:t>
      </w:r>
      <w:r w:rsidRPr="009F013E">
        <w:rPr>
          <w:b/>
          <w:bCs/>
        </w:rPr>
        <w:t>сме</w:t>
      </w:r>
      <w:r w:rsidRPr="009F013E">
        <w:rPr>
          <w:b/>
          <w:bCs/>
        </w:rPr>
        <w:t>н</w:t>
      </w:r>
      <w:r w:rsidRPr="009F013E">
        <w:rPr>
          <w:b/>
          <w:bCs/>
        </w:rPr>
        <w:t>ные устройства ограничения загрязнения</w:t>
      </w:r>
      <w:r w:rsidRPr="009F013E">
        <w:rPr>
          <w:b/>
        </w:rPr>
        <w:t xml:space="preserve"> помещаются на в</w:t>
      </w:r>
      <w:r w:rsidRPr="009F013E">
        <w:rPr>
          <w:b/>
        </w:rPr>
        <w:t>ы</w:t>
      </w:r>
      <w:r w:rsidRPr="009F013E">
        <w:rPr>
          <w:b/>
        </w:rPr>
        <w:t>ходе фильтра, предназначенного для последующей обработки (например, дизельного сажевого фильтра). Как график тепл</w:t>
      </w:r>
      <w:r w:rsidRPr="009F013E">
        <w:rPr>
          <w:b/>
        </w:rPr>
        <w:t>о</w:t>
      </w:r>
      <w:r w:rsidRPr="009F013E">
        <w:rPr>
          <w:b/>
        </w:rPr>
        <w:t>вого аккумулирования, так и график потребления смазочного масла предусматривают повторение ряда последовательностей соответственно теплового аккумулирования и потребления смазочного масла.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2.4.1.3</w:t>
      </w:r>
      <w:r w:rsidRPr="009F013E">
        <w:rPr>
          <w:b/>
        </w:rPr>
        <w:tab/>
        <w:t xml:space="preserve">В том случае, если </w:t>
      </w:r>
      <w:r w:rsidRPr="009F013E">
        <w:rPr>
          <w:b/>
          <w:bCs/>
        </w:rPr>
        <w:t>сменные устройства ограничения загрязн</w:t>
      </w:r>
      <w:r w:rsidRPr="009F013E">
        <w:rPr>
          <w:b/>
          <w:bCs/>
        </w:rPr>
        <w:t>е</w:t>
      </w:r>
      <w:r w:rsidRPr="009F013E">
        <w:rPr>
          <w:b/>
          <w:bCs/>
        </w:rPr>
        <w:t>ния</w:t>
      </w:r>
      <w:r w:rsidRPr="009F013E">
        <w:rPr>
          <w:b/>
        </w:rPr>
        <w:t xml:space="preserve"> функционируют в условиях активной регенерации, посл</w:t>
      </w:r>
      <w:r w:rsidRPr="009F013E">
        <w:rPr>
          <w:b/>
        </w:rPr>
        <w:t>е</w:t>
      </w:r>
      <w:r w:rsidRPr="009F013E">
        <w:rPr>
          <w:b/>
        </w:rPr>
        <w:t>довательность теплового аккумулирования дополняется реж</w:t>
      </w:r>
      <w:r w:rsidRPr="009F013E">
        <w:rPr>
          <w:b/>
        </w:rPr>
        <w:t>и</w:t>
      </w:r>
      <w:r w:rsidRPr="009F013E">
        <w:rPr>
          <w:b/>
        </w:rPr>
        <w:t>мом активной регенерации.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2.4.1.4</w:t>
      </w:r>
      <w:r w:rsidRPr="009F013E">
        <w:rPr>
          <w:b/>
        </w:rPr>
        <w:tab/>
        <w:t>В случае графика накопления часов работы, состоящего как из графика теплового аккумулирования, так и из графика потре</w:t>
      </w:r>
      <w:r w:rsidRPr="009F013E">
        <w:rPr>
          <w:b/>
        </w:rPr>
        <w:t>б</w:t>
      </w:r>
      <w:r w:rsidRPr="009F013E">
        <w:rPr>
          <w:b/>
        </w:rPr>
        <w:t>ления смазочного масла, их соответствующие последовательн</w:t>
      </w:r>
      <w:r w:rsidRPr="009F013E">
        <w:rPr>
          <w:b/>
        </w:rPr>
        <w:t>о</w:t>
      </w:r>
      <w:r w:rsidRPr="009F013E">
        <w:rPr>
          <w:b/>
        </w:rPr>
        <w:t>сти изменяются таким образом, чтобы после каждой последов</w:t>
      </w:r>
      <w:r w:rsidRPr="009F013E">
        <w:rPr>
          <w:b/>
        </w:rPr>
        <w:t>а</w:t>
      </w:r>
      <w:r w:rsidRPr="009F013E">
        <w:rPr>
          <w:b/>
        </w:rPr>
        <w:t>тельности теплового аккумулирования начиналась последов</w:t>
      </w:r>
      <w:r w:rsidRPr="009F013E">
        <w:rPr>
          <w:b/>
        </w:rPr>
        <w:t>а</w:t>
      </w:r>
      <w:r w:rsidRPr="009F013E">
        <w:rPr>
          <w:b/>
        </w:rPr>
        <w:t>тельность потребления смазочного масла.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2.4.1.5</w:t>
      </w:r>
      <w:r w:rsidRPr="009F013E">
        <w:rPr>
          <w:b/>
        </w:rPr>
        <w:tab/>
        <w:t>Допускается одновременная реализация графика накопления часов работы по различным устройствам. В таком случае для всех устройств устанавливается единый график накопления часов работы.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</w:t>
      </w:r>
      <w:r w:rsidRPr="009F013E">
        <w:rPr>
          <w:b/>
        </w:rPr>
        <w:tab/>
        <w:t>График теплового аккумулирования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</w:t>
      </w:r>
      <w:r w:rsidRPr="009F013E">
        <w:rPr>
          <w:b/>
        </w:rPr>
        <w:tab/>
        <w:t xml:space="preserve">График теплового аккумулирования имитирует воздействии теплового старения на рабочие характеристики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до конца его срока эк</w:t>
      </w:r>
      <w:r w:rsidRPr="009F013E">
        <w:rPr>
          <w:b/>
        </w:rPr>
        <w:t>с</w:t>
      </w:r>
      <w:r w:rsidRPr="009F013E">
        <w:rPr>
          <w:b/>
        </w:rPr>
        <w:t>плуатации.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2.4.2.2</w:t>
      </w:r>
      <w:r w:rsidRPr="009F013E">
        <w:rPr>
          <w:b/>
        </w:rPr>
        <w:tab/>
        <w:t>Двигатель, используемый для реализации графика теплового аккумулирования и оснащенный с</w:t>
      </w:r>
      <w:r w:rsidRPr="009F013E">
        <w:rPr>
          <w:b/>
          <w:bCs/>
        </w:rPr>
        <w:t>истемой последующей обр</w:t>
      </w:r>
      <w:r w:rsidRPr="009F013E">
        <w:rPr>
          <w:b/>
          <w:bCs/>
        </w:rPr>
        <w:t>а</w:t>
      </w:r>
      <w:r w:rsidRPr="009F013E">
        <w:rPr>
          <w:b/>
          <w:bCs/>
        </w:rPr>
        <w:t>ботки отработавших газов, оборудованной сменным устро</w:t>
      </w:r>
      <w:r w:rsidRPr="009F013E">
        <w:rPr>
          <w:b/>
          <w:bCs/>
        </w:rPr>
        <w:t>й</w:t>
      </w:r>
      <w:r w:rsidRPr="009F013E">
        <w:rPr>
          <w:b/>
          <w:bCs/>
        </w:rPr>
        <w:t>ством ограничения загрязнения,</w:t>
      </w:r>
      <w:r w:rsidRPr="009F013E">
        <w:rPr>
          <w:b/>
        </w:rPr>
        <w:t xml:space="preserve"> </w:t>
      </w:r>
      <w:r w:rsidRPr="009F013E">
        <w:rPr>
          <w:b/>
          <w:bCs/>
        </w:rPr>
        <w:t xml:space="preserve">функционирует в течение как минимум трех </w:t>
      </w:r>
      <w:r w:rsidRPr="009F013E">
        <w:rPr>
          <w:b/>
        </w:rPr>
        <w:t>последовательностей теплового аккумулиров</w:t>
      </w:r>
      <w:r w:rsidRPr="009F013E">
        <w:rPr>
          <w:b/>
        </w:rPr>
        <w:t>а</w:t>
      </w:r>
      <w:r w:rsidRPr="009F013E">
        <w:rPr>
          <w:b/>
        </w:rPr>
        <w:t>ния подряд, как указано в добавлении 5.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2.4.2.3</w:t>
      </w:r>
      <w:r w:rsidRPr="009F013E">
        <w:rPr>
          <w:b/>
        </w:rPr>
        <w:tab/>
        <w:t>Температуры регистрируются в течение как минимум двух п</w:t>
      </w:r>
      <w:r w:rsidRPr="009F013E">
        <w:rPr>
          <w:b/>
        </w:rPr>
        <w:t>о</w:t>
      </w:r>
      <w:r w:rsidRPr="009F013E">
        <w:rPr>
          <w:b/>
        </w:rPr>
        <w:t>следовательностей теплового аккумулирования. Первая посл</w:t>
      </w:r>
      <w:r w:rsidRPr="009F013E">
        <w:rPr>
          <w:b/>
        </w:rPr>
        <w:t>е</w:t>
      </w:r>
      <w:r w:rsidRPr="009F013E">
        <w:rPr>
          <w:b/>
        </w:rPr>
        <w:t>довательность, предназначенная для разогрева, для целей сб</w:t>
      </w:r>
      <w:r w:rsidRPr="009F013E">
        <w:rPr>
          <w:b/>
        </w:rPr>
        <w:t>о</w:t>
      </w:r>
      <w:r w:rsidRPr="009F013E">
        <w:rPr>
          <w:b/>
        </w:rPr>
        <w:t>ра данных о температуре не учитывается.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2.4.2.4</w:t>
      </w:r>
      <w:r w:rsidRPr="009F013E">
        <w:rPr>
          <w:b/>
        </w:rPr>
        <w:tab/>
        <w:t>Регистрация температуры производится в надлежащих места, отбираемых в соответствии с пунктами 2.2.6</w:t>
      </w:r>
      <w:r w:rsidR="00AB0A10">
        <w:rPr>
          <w:b/>
        </w:rPr>
        <w:t>–</w:t>
      </w:r>
      <w:r w:rsidRPr="009F013E">
        <w:rPr>
          <w:b/>
        </w:rPr>
        <w:t>2.2.9, с частотой не менее одного раза в секунду (1 Гц).</w:t>
      </w:r>
    </w:p>
    <w:p w:rsidR="009F013E" w:rsidRPr="009F013E" w:rsidRDefault="009F013E" w:rsidP="006C47EB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2.4.2.5</w:t>
      </w:r>
      <w:r w:rsidRPr="009F013E">
        <w:rPr>
          <w:b/>
        </w:rPr>
        <w:tab/>
        <w:t>Эффективное время старения, соответствующее последов</w:t>
      </w:r>
      <w:r w:rsidRPr="009F013E">
        <w:rPr>
          <w:b/>
        </w:rPr>
        <w:t>а</w:t>
      </w:r>
      <w:r w:rsidRPr="009F013E">
        <w:rPr>
          <w:b/>
        </w:rPr>
        <w:t>тельностям теплового аккумулирования, упомянутым в пун</w:t>
      </w:r>
      <w:r w:rsidRPr="009F013E">
        <w:rPr>
          <w:b/>
        </w:rPr>
        <w:t>к</w:t>
      </w:r>
      <w:r w:rsidRPr="009F013E">
        <w:rPr>
          <w:b/>
        </w:rPr>
        <w:t>те</w:t>
      </w:r>
      <w:r w:rsidR="006C47EB">
        <w:rPr>
          <w:b/>
        </w:rPr>
        <w:t> </w:t>
      </w:r>
      <w:r w:rsidRPr="009F013E">
        <w:rPr>
          <w:b/>
        </w:rPr>
        <w:t>2.4.2.3, рассчитывается согласно следующим уравнениям: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Уравнение 3:</w:t>
      </w:r>
    </w:p>
    <w:p w:rsidR="009F013E" w:rsidRPr="009F013E" w:rsidRDefault="00F96F62" w:rsidP="002428EF">
      <w:pPr>
        <w:pStyle w:val="SingleTxtGR"/>
        <w:tabs>
          <w:tab w:val="clear" w:pos="1701"/>
        </w:tabs>
        <w:ind w:left="2268"/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C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GB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r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sup>
                </m:sSup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C</m:t>
            </m:r>
          </m:den>
        </m:f>
      </m:oMath>
      <w:r w:rsidR="009F013E" w:rsidRPr="009F013E">
        <w:rPr>
          <w:b/>
        </w:rPr>
        <w:t xml:space="preserve"> 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Уравнение 4: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m:oMath>
        <m:r>
          <m:rPr>
            <m:sty m:val="bi"/>
          </m:rPr>
          <w:rPr>
            <w:rFonts w:ascii="Cambria Math" w:hAnsi="Cambria Math"/>
            <w:lang w:val="en-GB"/>
          </w:rPr>
          <m:t>AE</m:t>
        </m:r>
        <m:r>
          <m:rPr>
            <m:sty m:val="bi"/>
          </m:rPr>
          <w:rPr>
            <w:rFonts w:ascii="Cambria Math" w:hAnsi="Cambria Math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p</m:t>
            </m:r>
          </m:sup>
          <m:e>
            <m:sSubSup>
              <m:sSubSup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e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i</m:t>
                </m:r>
              </m:sup>
            </m:sSubSup>
          </m:e>
        </m:nary>
      </m:oMath>
      <w:r w:rsidRPr="009F013E">
        <w:rPr>
          <w:b/>
        </w:rPr>
        <w:t xml:space="preserve"> ,</w:t>
      </w:r>
    </w:p>
    <w:p w:rsidR="009F013E" w:rsidRPr="009F013E" w:rsidRDefault="009F013E" w:rsidP="002428EF">
      <w:pPr>
        <w:pStyle w:val="SingleTxtGR"/>
        <w:keepNext/>
        <w:tabs>
          <w:tab w:val="clear" w:pos="1701"/>
        </w:tabs>
        <w:ind w:left="2268"/>
        <w:rPr>
          <w:b/>
        </w:rPr>
      </w:pPr>
      <w:r w:rsidRPr="009F013E">
        <w:rPr>
          <w:b/>
        </w:rPr>
        <w:t>где:</w:t>
      </w:r>
    </w:p>
    <w:p w:rsidR="009F013E" w:rsidRPr="009F013E" w:rsidRDefault="00F96F62" w:rsidP="002428EF">
      <w:pPr>
        <w:pStyle w:val="SingleTxtGR"/>
        <w:keepNext/>
        <w:tabs>
          <w:tab w:val="clear" w:pos="1701"/>
        </w:tabs>
        <w:ind w:left="2268"/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="009F013E" w:rsidRPr="009F013E">
        <w:rPr>
          <w:b/>
        </w:rPr>
        <w:t xml:space="preserve"> </w:t>
      </w:r>
      <w:r w:rsidR="00C80B3D">
        <w:rPr>
          <w:b/>
        </w:rPr>
        <w:t>–</w:t>
      </w:r>
      <w:r w:rsidR="009F013E" w:rsidRPr="009F013E">
        <w:rPr>
          <w:b/>
        </w:rPr>
        <w:t xml:space="preserve"> эффективное время старения в часах, необходимое для д</w:t>
      </w:r>
      <w:r w:rsidR="009F013E" w:rsidRPr="009F013E">
        <w:rPr>
          <w:b/>
        </w:rPr>
        <w:t>о</w:t>
      </w:r>
      <w:r w:rsidR="009F013E" w:rsidRPr="009F013E">
        <w:rPr>
          <w:b/>
        </w:rPr>
        <w:t xml:space="preserve">стижения </w:t>
      </w:r>
      <w:r w:rsidR="00AB0A10">
        <w:rPr>
          <w:b/>
        </w:rPr>
        <w:t>–</w:t>
      </w:r>
      <w:r w:rsidR="009F013E" w:rsidRPr="009F013E">
        <w:rPr>
          <w:b/>
        </w:rPr>
        <w:t xml:space="preserve"> посредством выдерживания </w:t>
      </w:r>
      <w:r w:rsidR="009F013E" w:rsidRPr="009F013E">
        <w:rPr>
          <w:b/>
          <w:bCs/>
        </w:rPr>
        <w:t>сменного устройства ограничения загрязнения</w:t>
      </w:r>
      <w:r w:rsidR="009F013E" w:rsidRPr="009F013E">
        <w:rPr>
          <w:b/>
        </w:rPr>
        <w:t xml:space="preserve"> при температуре </w:t>
      </w:r>
      <w:r w:rsidR="009F013E" w:rsidRPr="009F013E">
        <w:rPr>
          <w:b/>
          <w:lang w:val="en-GB"/>
        </w:rPr>
        <w:t>Tr</w:t>
      </w:r>
      <w:r w:rsidR="009F013E" w:rsidRPr="009F013E">
        <w:rPr>
          <w:b/>
        </w:rPr>
        <w:t xml:space="preserve"> </w:t>
      </w:r>
      <w:r w:rsidR="00C80B3D">
        <w:rPr>
          <w:b/>
        </w:rPr>
        <w:t>–</w:t>
      </w:r>
      <w:r w:rsidR="009F013E" w:rsidRPr="009F013E">
        <w:rPr>
          <w:b/>
        </w:rPr>
        <w:t xml:space="preserve"> такой же степ</w:t>
      </w:r>
      <w:r w:rsidR="009F013E" w:rsidRPr="009F013E">
        <w:rPr>
          <w:b/>
        </w:rPr>
        <w:t>е</w:t>
      </w:r>
      <w:r w:rsidR="009F013E" w:rsidRPr="009F013E">
        <w:rPr>
          <w:b/>
        </w:rPr>
        <w:t xml:space="preserve">ни старения, как и в результате воздействия на </w:t>
      </w:r>
      <w:r w:rsidR="009F013E" w:rsidRPr="009F013E">
        <w:rPr>
          <w:b/>
          <w:bCs/>
        </w:rPr>
        <w:t>сменное устройство ограничения загрязнения</w:t>
      </w:r>
      <w:r w:rsidR="009F013E" w:rsidRPr="009F013E">
        <w:rPr>
          <w:b/>
        </w:rPr>
        <w:t xml:space="preserve"> температуры </w:t>
      </w:r>
      <w:r w:rsidR="009F013E" w:rsidRPr="009F013E">
        <w:rPr>
          <w:b/>
          <w:lang w:val="en-GB"/>
        </w:rPr>
        <w:t>T</w:t>
      </w:r>
      <w:r w:rsidR="009F013E" w:rsidRPr="009F013E">
        <w:rPr>
          <w:b/>
          <w:vertAlign w:val="subscript"/>
          <w:lang w:val="en-GB"/>
        </w:rPr>
        <w:t>i</w:t>
      </w:r>
      <w:r w:rsidR="009F013E" w:rsidRPr="009F013E">
        <w:rPr>
          <w:b/>
        </w:rPr>
        <w:t xml:space="preserve"> в течение второго </w:t>
      </w:r>
      <w:r w:rsidR="009F013E" w:rsidRPr="009F013E">
        <w:rPr>
          <w:b/>
          <w:i/>
          <w:lang w:val="en-GB"/>
        </w:rPr>
        <w:t>i</w:t>
      </w:r>
      <w:r w:rsidR="009F013E" w:rsidRPr="009F013E">
        <w:rPr>
          <w:b/>
          <w:i/>
        </w:rPr>
        <w:t>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i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температура в </w:t>
      </w:r>
      <w:r w:rsidRPr="009F013E">
        <w:rPr>
          <w:b/>
          <w:lang w:val="en-GB"/>
        </w:rPr>
        <w:t>K</w:t>
      </w:r>
      <w:r w:rsidRPr="009F013E">
        <w:rPr>
          <w:b/>
        </w:rPr>
        <w:t xml:space="preserve">, измеренная в течение второго </w:t>
      </w:r>
      <w:r w:rsidRPr="009F013E">
        <w:rPr>
          <w:b/>
          <w:i/>
          <w:lang w:val="en-GB"/>
        </w:rPr>
        <w:t>i</w:t>
      </w:r>
      <w:r w:rsidRPr="009F013E">
        <w:rPr>
          <w:b/>
        </w:rPr>
        <w:t>, в течение каждой из последовательностей теплового аккумулирования,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R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тепловая активность </w:t>
      </w:r>
      <w:r w:rsidRPr="009F013E">
        <w:rPr>
          <w:b/>
          <w:bCs/>
        </w:rPr>
        <w:t>сменного устройства ограничения з</w:t>
      </w:r>
      <w:r w:rsidRPr="009F013E">
        <w:rPr>
          <w:b/>
          <w:bCs/>
        </w:rPr>
        <w:t>а</w:t>
      </w:r>
      <w:r w:rsidRPr="009F013E">
        <w:rPr>
          <w:b/>
          <w:bCs/>
        </w:rPr>
        <w:t>грязнения</w:t>
      </w:r>
      <w:r w:rsidRPr="009F013E">
        <w:rPr>
          <w:b/>
        </w:rPr>
        <w:t>. Изготовитель договаривается с органом по офиц</w:t>
      </w:r>
      <w:r w:rsidRPr="009F013E">
        <w:rPr>
          <w:b/>
        </w:rPr>
        <w:t>и</w:t>
      </w:r>
      <w:r w:rsidRPr="009F013E">
        <w:rPr>
          <w:b/>
        </w:rPr>
        <w:t xml:space="preserve">альному утверждению типа относительно </w:t>
      </w:r>
      <w:r w:rsidRPr="009F013E">
        <w:rPr>
          <w:b/>
          <w:lang w:val="en-GB"/>
        </w:rPr>
        <w:t>R</w:t>
      </w:r>
      <w:r w:rsidRPr="009F013E">
        <w:rPr>
          <w:b/>
        </w:rPr>
        <w:t>, подлежащего и</w:t>
      </w:r>
      <w:r w:rsidRPr="009F013E">
        <w:rPr>
          <w:b/>
        </w:rPr>
        <w:t>с</w:t>
      </w:r>
      <w:r w:rsidRPr="009F013E">
        <w:rPr>
          <w:b/>
        </w:rPr>
        <w:t>пользованию. В качестве альтернативы можно использовать следующие значения по умолчанию: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дизельный окислительный каталитический нейтрализатор (ДОКН): 18</w:t>
      </w:r>
      <w:r w:rsidR="00AB0A10">
        <w:rPr>
          <w:b/>
        </w:rPr>
        <w:t xml:space="preserve"> </w:t>
      </w:r>
      <w:r w:rsidRPr="009F013E">
        <w:rPr>
          <w:b/>
        </w:rPr>
        <w:t>050,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катализируемый ДСФ: 18</w:t>
      </w:r>
      <w:r w:rsidR="00AB0A10">
        <w:rPr>
          <w:b/>
        </w:rPr>
        <w:t xml:space="preserve"> </w:t>
      </w:r>
      <w:r w:rsidRPr="009F013E">
        <w:rPr>
          <w:b/>
        </w:rPr>
        <w:t>050,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СКВ или каталитический нейтрализатор для окисления амм</w:t>
      </w:r>
      <w:r w:rsidRPr="009F013E">
        <w:rPr>
          <w:b/>
        </w:rPr>
        <w:t>и</w:t>
      </w:r>
      <w:r w:rsidRPr="009F013E">
        <w:rPr>
          <w:b/>
        </w:rPr>
        <w:t>ака (</w:t>
      </w:r>
      <w:r w:rsidRPr="009F013E">
        <w:rPr>
          <w:b/>
          <w:lang w:val="en-GB"/>
        </w:rPr>
        <w:t>AMOX</w:t>
      </w:r>
      <w:r w:rsidRPr="009F013E">
        <w:rPr>
          <w:b/>
        </w:rPr>
        <w:t>) на основе железа-цеолита (</w:t>
      </w:r>
      <w:r w:rsidRPr="009F013E">
        <w:rPr>
          <w:b/>
          <w:lang w:val="en-GB"/>
        </w:rPr>
        <w:t>Fe</w:t>
      </w:r>
      <w:r w:rsidRPr="009F013E">
        <w:rPr>
          <w:b/>
        </w:rPr>
        <w:t>-</w:t>
      </w:r>
      <w:r w:rsidRPr="009F013E">
        <w:rPr>
          <w:b/>
          <w:lang w:val="en-GB"/>
        </w:rPr>
        <w:t>Z</w:t>
      </w:r>
      <w:r w:rsidRPr="009F013E">
        <w:rPr>
          <w:b/>
        </w:rPr>
        <w:t>): 5</w:t>
      </w:r>
      <w:r w:rsidR="00AB0A10">
        <w:rPr>
          <w:b/>
        </w:rPr>
        <w:t xml:space="preserve"> </w:t>
      </w:r>
      <w:r w:rsidRPr="009F013E">
        <w:rPr>
          <w:b/>
        </w:rPr>
        <w:t>175,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СКВ на основе меди-цеолита (</w:t>
      </w:r>
      <w:r w:rsidRPr="009F013E">
        <w:rPr>
          <w:b/>
          <w:lang w:val="fr-CH"/>
        </w:rPr>
        <w:t>Cu</w:t>
      </w:r>
      <w:r w:rsidRPr="009F013E">
        <w:rPr>
          <w:b/>
        </w:rPr>
        <w:t>-</w:t>
      </w:r>
      <w:r w:rsidRPr="009F013E">
        <w:rPr>
          <w:b/>
          <w:lang w:val="fr-CH"/>
        </w:rPr>
        <w:t>Z</w:t>
      </w:r>
      <w:r w:rsidRPr="009F013E">
        <w:rPr>
          <w:b/>
        </w:rPr>
        <w:t>): 11</w:t>
      </w:r>
      <w:r w:rsidR="00AB0A10">
        <w:rPr>
          <w:b/>
        </w:rPr>
        <w:t xml:space="preserve"> </w:t>
      </w:r>
      <w:r w:rsidRPr="009F013E">
        <w:rPr>
          <w:b/>
        </w:rPr>
        <w:t>550,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СКВ на основе ванадия (</w:t>
      </w:r>
      <w:r w:rsidRPr="009F013E">
        <w:rPr>
          <w:b/>
          <w:lang w:val="en-GB"/>
        </w:rPr>
        <w:t>V</w:t>
      </w:r>
      <w:r w:rsidRPr="009F013E">
        <w:rPr>
          <w:b/>
        </w:rPr>
        <w:t>): 5</w:t>
      </w:r>
      <w:r w:rsidR="00AB0A10">
        <w:rPr>
          <w:b/>
        </w:rPr>
        <w:t xml:space="preserve"> </w:t>
      </w:r>
      <w:r w:rsidRPr="009F013E">
        <w:rPr>
          <w:b/>
        </w:rPr>
        <w:t>175,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bCs/>
        </w:rPr>
        <w:t>У-</w:t>
      </w:r>
      <w:r w:rsidRPr="009F013E">
        <w:rPr>
          <w:b/>
          <w:bCs/>
          <w:lang w:val="en-GB"/>
        </w:rPr>
        <w:t>NO</w:t>
      </w:r>
      <w:r w:rsidRPr="009F013E">
        <w:rPr>
          <w:b/>
          <w:bCs/>
          <w:vertAlign w:val="subscript"/>
          <w:lang w:val="en-GB"/>
        </w:rPr>
        <w:t>x</w:t>
      </w:r>
      <w:r w:rsidRPr="009F013E">
        <w:rPr>
          <w:b/>
          <w:bCs/>
        </w:rPr>
        <w:t xml:space="preserve"> (уловитель </w:t>
      </w:r>
      <w:r w:rsidRPr="009F013E">
        <w:rPr>
          <w:b/>
          <w:bCs/>
          <w:lang w:val="en-GB"/>
        </w:rPr>
        <w:t>NO</w:t>
      </w:r>
      <w:r w:rsidRPr="009F013E">
        <w:rPr>
          <w:b/>
          <w:bCs/>
          <w:vertAlign w:val="subscript"/>
          <w:lang w:val="en-GB"/>
        </w:rPr>
        <w:t>x</w:t>
      </w:r>
      <w:r w:rsidRPr="009F013E">
        <w:rPr>
          <w:b/>
          <w:bCs/>
        </w:rPr>
        <w:t>)</w:t>
      </w:r>
      <w:r w:rsidRPr="009F013E">
        <w:rPr>
          <w:b/>
        </w:rPr>
        <w:t>: 18</w:t>
      </w:r>
      <w:r w:rsidR="00AB0A10">
        <w:rPr>
          <w:b/>
        </w:rPr>
        <w:t xml:space="preserve"> </w:t>
      </w:r>
      <w:r w:rsidRPr="009F013E">
        <w:rPr>
          <w:b/>
        </w:rPr>
        <w:t>050,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Tr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исходная температура в </w:t>
      </w:r>
      <w:r w:rsidRPr="009F013E">
        <w:rPr>
          <w:b/>
          <w:lang w:val="en-GB"/>
        </w:rPr>
        <w:t>K</w:t>
      </w:r>
      <w:r w:rsidRPr="009F013E">
        <w:rPr>
          <w:b/>
        </w:rPr>
        <w:t>, причем речь идет о том же зн</w:t>
      </w:r>
      <w:r w:rsidRPr="009F013E">
        <w:rPr>
          <w:b/>
        </w:rPr>
        <w:t>а</w:t>
      </w:r>
      <w:r w:rsidRPr="009F013E">
        <w:rPr>
          <w:b/>
        </w:rPr>
        <w:t>чении, что и в случае уравнения 1,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AE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эффективное время старения в часах, необходимое для д</w:t>
      </w:r>
      <w:r w:rsidRPr="009F013E">
        <w:rPr>
          <w:b/>
        </w:rPr>
        <w:t>о</w:t>
      </w:r>
      <w:r w:rsidRPr="009F013E">
        <w:rPr>
          <w:b/>
        </w:rPr>
        <w:t xml:space="preserve">стижения </w:t>
      </w:r>
      <w:r w:rsidR="00AB0A10">
        <w:rPr>
          <w:b/>
        </w:rPr>
        <w:t>–</w:t>
      </w:r>
      <w:r w:rsidRPr="009F013E">
        <w:rPr>
          <w:b/>
        </w:rPr>
        <w:t xml:space="preserve"> посредством выдерживания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при температуре </w:t>
      </w:r>
      <w:r w:rsidRPr="009F013E">
        <w:rPr>
          <w:b/>
          <w:lang w:val="en-GB"/>
        </w:rPr>
        <w:t>Tr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такой же степ</w:t>
      </w:r>
      <w:r w:rsidRPr="009F013E">
        <w:rPr>
          <w:b/>
        </w:rPr>
        <w:t>е</w:t>
      </w:r>
      <w:r w:rsidRPr="009F013E">
        <w:rPr>
          <w:b/>
        </w:rPr>
        <w:t xml:space="preserve">ни старения, как и в результате воздействия на </w:t>
      </w:r>
      <w:r w:rsidRPr="009F013E">
        <w:rPr>
          <w:b/>
          <w:bCs/>
        </w:rPr>
        <w:t xml:space="preserve">сменное устройство ограничения загрязнения </w:t>
      </w:r>
      <w:r w:rsidRPr="009F013E">
        <w:rPr>
          <w:b/>
        </w:rPr>
        <w:t>в течение последовател</w:t>
      </w:r>
      <w:r w:rsidRPr="009F013E">
        <w:rPr>
          <w:b/>
        </w:rPr>
        <w:t>ь</w:t>
      </w:r>
      <w:r w:rsidRPr="009F013E">
        <w:rPr>
          <w:b/>
        </w:rPr>
        <w:t>ности теплового аккумулирования,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AT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общее эквивалентное время старения в часах, необход</w:t>
      </w:r>
      <w:r w:rsidRPr="009F013E">
        <w:rPr>
          <w:b/>
        </w:rPr>
        <w:t>и</w:t>
      </w:r>
      <w:r w:rsidRPr="009F013E">
        <w:rPr>
          <w:b/>
        </w:rPr>
        <w:t xml:space="preserve">мое для достижения </w:t>
      </w:r>
      <w:r w:rsidR="00C80B3D">
        <w:rPr>
          <w:b/>
        </w:rPr>
        <w:t>–</w:t>
      </w:r>
      <w:r w:rsidRPr="009F013E">
        <w:rPr>
          <w:b/>
        </w:rPr>
        <w:t xml:space="preserve"> посредством выдерживания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при температуре </w:t>
      </w:r>
      <w:r w:rsidRPr="009F013E">
        <w:rPr>
          <w:b/>
          <w:lang w:val="en-GB"/>
        </w:rPr>
        <w:t>Tr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т</w:t>
      </w:r>
      <w:r w:rsidRPr="009F013E">
        <w:rPr>
          <w:b/>
        </w:rPr>
        <w:t>а</w:t>
      </w:r>
      <w:r w:rsidRPr="009F013E">
        <w:rPr>
          <w:b/>
        </w:rPr>
        <w:t xml:space="preserve">кой же степени старения, как и в результате воздействия на </w:t>
      </w:r>
      <w:r w:rsidRPr="009F013E">
        <w:rPr>
          <w:b/>
          <w:bCs/>
        </w:rPr>
        <w:t>сменное устройство ограничения загрязнения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на протяжении нормативного срока его эксплуатации </w:t>
      </w:r>
      <w:r w:rsidR="00C80B3D">
        <w:rPr>
          <w:b/>
        </w:rPr>
        <w:t>–</w:t>
      </w:r>
      <w:r w:rsidRPr="009F013E">
        <w:rPr>
          <w:b/>
        </w:rPr>
        <w:t xml:space="preserve"> температуры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9F013E">
        <w:rPr>
          <w:b/>
        </w:rPr>
        <w:t xml:space="preserve"> в т</w:t>
      </w:r>
      <w:r w:rsidRPr="009F013E">
        <w:rPr>
          <w:b/>
        </w:rPr>
        <w:t>е</w:t>
      </w:r>
      <w:r w:rsidRPr="009F013E">
        <w:rPr>
          <w:b/>
        </w:rPr>
        <w:t xml:space="preserve">чение времени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9F013E">
        <w:rPr>
          <w:b/>
        </w:rPr>
        <w:t xml:space="preserve"> каждого интервала </w:t>
      </w:r>
      <w:r w:rsidRPr="009F013E">
        <w:rPr>
          <w:b/>
          <w:i/>
          <w:lang w:val="en-GB"/>
        </w:rPr>
        <w:t>i</w:t>
      </w:r>
      <w:r w:rsidRPr="009F013E">
        <w:rPr>
          <w:b/>
        </w:rPr>
        <w:t>, зарегистрированного в гистограмме,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i/>
          <w:lang w:val="en-GB"/>
        </w:rPr>
        <w:t>i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число измерений температуры,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p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общее число измерений температуры,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c</w:t>
      </w:r>
      <w:r w:rsidRPr="009F013E">
        <w:rPr>
          <w:b/>
        </w:rPr>
        <w:t xml:space="preserve"> </w:t>
      </w:r>
      <w:r w:rsidR="00C80B3D">
        <w:rPr>
          <w:b/>
        </w:rPr>
        <w:t>–</w:t>
      </w:r>
      <w:r w:rsidRPr="009F013E">
        <w:rPr>
          <w:b/>
        </w:rPr>
        <w:t xml:space="preserve"> число последовательностей теплового аккумулирования, реализованных для целей сбора данных о температуре, в соо</w:t>
      </w:r>
      <w:r w:rsidRPr="009F013E">
        <w:rPr>
          <w:b/>
        </w:rPr>
        <w:t>т</w:t>
      </w:r>
      <w:r w:rsidRPr="009F013E">
        <w:rPr>
          <w:b/>
        </w:rPr>
        <w:t>ветствии с пунктом</w:t>
      </w:r>
      <w:r w:rsidR="00404339">
        <w:rPr>
          <w:b/>
        </w:rPr>
        <w:t> </w:t>
      </w:r>
      <w:r w:rsidRPr="009F013E">
        <w:rPr>
          <w:b/>
        </w:rPr>
        <w:t>2.4.2.3,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C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общее число последовательностей теплового аккумулир</w:t>
      </w:r>
      <w:r w:rsidRPr="009F013E">
        <w:rPr>
          <w:b/>
        </w:rPr>
        <w:t>о</w:t>
      </w:r>
      <w:r w:rsidRPr="009F013E">
        <w:rPr>
          <w:b/>
        </w:rPr>
        <w:t>вания, реализованных для целей сбора данных о температуре.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2.4.2.6</w:t>
      </w:r>
      <w:r w:rsidRPr="009F013E">
        <w:rPr>
          <w:b/>
        </w:rPr>
        <w:tab/>
        <w:t>Общее число последовательностей теплового аккумулиров</w:t>
      </w:r>
      <w:r w:rsidRPr="009F013E">
        <w:rPr>
          <w:b/>
        </w:rPr>
        <w:t>а</w:t>
      </w:r>
      <w:r w:rsidRPr="009F013E">
        <w:rPr>
          <w:b/>
        </w:rPr>
        <w:t>ния, подлежащее включению в график накопления часов раб</w:t>
      </w:r>
      <w:r w:rsidRPr="009F013E">
        <w:rPr>
          <w:b/>
        </w:rPr>
        <w:t>о</w:t>
      </w:r>
      <w:r w:rsidRPr="009F013E">
        <w:rPr>
          <w:b/>
        </w:rPr>
        <w:t>ты, определяется при помощи следующего уравнения: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Уравнение 5: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= </w:t>
      </w:r>
      <w:r w:rsidRPr="009F013E">
        <w:rPr>
          <w:b/>
          <w:lang w:val="en-GB"/>
        </w:rPr>
        <w:t>AT</w:t>
      </w:r>
      <w:r w:rsidRPr="009F013E">
        <w:rPr>
          <w:b/>
        </w:rPr>
        <w:t>/</w:t>
      </w:r>
      <w:r w:rsidRPr="009F013E">
        <w:rPr>
          <w:b/>
          <w:lang w:val="en-GB"/>
        </w:rPr>
        <w:t>AE</w:t>
      </w:r>
      <w:r w:rsidRPr="009F013E">
        <w:rPr>
          <w:b/>
        </w:rPr>
        <w:t>,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где: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общее число последовательностей теплового аккумулир</w:t>
      </w:r>
      <w:r w:rsidRPr="009F013E">
        <w:rPr>
          <w:b/>
        </w:rPr>
        <w:t>о</w:t>
      </w:r>
      <w:r w:rsidRPr="009F013E">
        <w:rPr>
          <w:b/>
        </w:rPr>
        <w:t>вания, подлежащих реализации,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AT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общее эквивалентное время старения в часах, необход</w:t>
      </w:r>
      <w:r w:rsidRPr="009F013E">
        <w:rPr>
          <w:b/>
        </w:rPr>
        <w:t>и</w:t>
      </w:r>
      <w:r w:rsidRPr="009F013E">
        <w:rPr>
          <w:b/>
        </w:rPr>
        <w:t xml:space="preserve">мое для достижения </w:t>
      </w:r>
      <w:r w:rsidR="00404339">
        <w:rPr>
          <w:b/>
        </w:rPr>
        <w:t>–</w:t>
      </w:r>
      <w:r w:rsidRPr="009F013E">
        <w:rPr>
          <w:b/>
        </w:rPr>
        <w:t xml:space="preserve"> посредством выдерживания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при температуре </w:t>
      </w:r>
      <w:r w:rsidRPr="009F013E">
        <w:rPr>
          <w:b/>
          <w:lang w:val="en-GB"/>
        </w:rPr>
        <w:t>Tr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т</w:t>
      </w:r>
      <w:r w:rsidRPr="009F013E">
        <w:rPr>
          <w:b/>
        </w:rPr>
        <w:t>а</w:t>
      </w:r>
      <w:r w:rsidRPr="009F013E">
        <w:rPr>
          <w:b/>
        </w:rPr>
        <w:t xml:space="preserve">кой же степени старения, как и в результате воздействия на </w:t>
      </w:r>
      <w:r w:rsidRPr="009F013E">
        <w:rPr>
          <w:b/>
          <w:bCs/>
        </w:rPr>
        <w:t>сменное устройство ограничения загрязнения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на протяжении нормативного срока его эксплуатации </w:t>
      </w:r>
      <w:r w:rsidR="00404339">
        <w:rPr>
          <w:b/>
        </w:rPr>
        <w:t>–</w:t>
      </w:r>
      <w:r w:rsidRPr="009F013E">
        <w:rPr>
          <w:b/>
        </w:rPr>
        <w:t xml:space="preserve"> температуры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9F013E">
        <w:rPr>
          <w:b/>
        </w:rPr>
        <w:t xml:space="preserve"> в т</w:t>
      </w:r>
      <w:r w:rsidRPr="009F013E">
        <w:rPr>
          <w:b/>
        </w:rPr>
        <w:t>е</w:t>
      </w:r>
      <w:r w:rsidRPr="009F013E">
        <w:rPr>
          <w:b/>
        </w:rPr>
        <w:t xml:space="preserve">чение времени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bin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9F013E">
        <w:rPr>
          <w:b/>
        </w:rPr>
        <w:t xml:space="preserve"> каждого интервала </w:t>
      </w:r>
      <w:r w:rsidRPr="009F013E">
        <w:rPr>
          <w:b/>
          <w:i/>
          <w:lang w:val="en-GB"/>
        </w:rPr>
        <w:t>i</w:t>
      </w:r>
      <w:r w:rsidRPr="009F013E">
        <w:rPr>
          <w:b/>
        </w:rPr>
        <w:t>, зарегистрированного в гистограмме,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AE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эффективное время старения в часах, необходимое для д</w:t>
      </w:r>
      <w:r w:rsidRPr="009F013E">
        <w:rPr>
          <w:b/>
        </w:rPr>
        <w:t>о</w:t>
      </w:r>
      <w:r w:rsidRPr="009F013E">
        <w:rPr>
          <w:b/>
        </w:rPr>
        <w:t xml:space="preserve">стижения </w:t>
      </w:r>
      <w:r w:rsidR="002471C6">
        <w:rPr>
          <w:b/>
        </w:rPr>
        <w:t>–</w:t>
      </w:r>
      <w:r w:rsidRPr="009F013E">
        <w:rPr>
          <w:b/>
        </w:rPr>
        <w:t xml:space="preserve"> посредством выдерживания </w:t>
      </w:r>
      <w:r w:rsidRPr="009F013E">
        <w:rPr>
          <w:b/>
          <w:bCs/>
        </w:rPr>
        <w:t>сменного устройства ограничения загрязнения</w:t>
      </w:r>
      <w:r w:rsidRPr="009F013E">
        <w:rPr>
          <w:b/>
        </w:rPr>
        <w:t xml:space="preserve"> при температуре </w:t>
      </w:r>
      <w:r w:rsidRPr="009F013E">
        <w:rPr>
          <w:b/>
          <w:lang w:val="en-GB"/>
        </w:rPr>
        <w:t>Tr</w:t>
      </w:r>
      <w:r w:rsidRPr="009F013E">
        <w:rPr>
          <w:b/>
        </w:rPr>
        <w:t xml:space="preserve"> </w:t>
      </w:r>
      <w:r w:rsidR="00404339">
        <w:rPr>
          <w:b/>
        </w:rPr>
        <w:t>–</w:t>
      </w:r>
      <w:r w:rsidRPr="009F013E">
        <w:rPr>
          <w:b/>
        </w:rPr>
        <w:t xml:space="preserve"> такой же степ</w:t>
      </w:r>
      <w:r w:rsidRPr="009F013E">
        <w:rPr>
          <w:b/>
        </w:rPr>
        <w:t>е</w:t>
      </w:r>
      <w:r w:rsidRPr="009F013E">
        <w:rPr>
          <w:b/>
        </w:rPr>
        <w:t xml:space="preserve">ни старения, как и в результате воздействия на </w:t>
      </w:r>
      <w:r w:rsidRPr="009F013E">
        <w:rPr>
          <w:b/>
          <w:bCs/>
        </w:rPr>
        <w:t xml:space="preserve">сменное устройство ограничения загрязнения </w:t>
      </w:r>
      <w:r w:rsidRPr="009F013E">
        <w:rPr>
          <w:b/>
        </w:rPr>
        <w:t>в течение последовател</w:t>
      </w:r>
      <w:r w:rsidRPr="009F013E">
        <w:rPr>
          <w:b/>
        </w:rPr>
        <w:t>ь</w:t>
      </w:r>
      <w:r w:rsidRPr="009F013E">
        <w:rPr>
          <w:b/>
        </w:rPr>
        <w:t>ности теплового аккумулирования.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2.4.2.7</w:t>
      </w:r>
      <w:r w:rsidRPr="009F013E">
        <w:rPr>
          <w:b/>
        </w:rPr>
        <w:tab/>
      </w:r>
      <w:bookmarkStart w:id="74" w:name="OLE_LINK81"/>
      <w:bookmarkStart w:id="75" w:name="OLE_LINK82"/>
      <w:r w:rsidRPr="009F013E">
        <w:rPr>
          <w:b/>
        </w:rPr>
        <w:t>Допускается сокращение</w:t>
      </w:r>
      <w:bookmarkEnd w:id="74"/>
      <w:bookmarkEnd w:id="75"/>
      <w:r w:rsidRPr="009F013E">
        <w:rPr>
          <w:b/>
        </w:rPr>
        <w:t xml:space="preserve">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и, </w:t>
      </w:r>
      <w:r w:rsidR="002471C6">
        <w:rPr>
          <w:b/>
        </w:rPr>
        <w:t>с</w:t>
      </w:r>
      <w:r w:rsidRPr="009F013E">
        <w:rPr>
          <w:b/>
        </w:rPr>
        <w:t>ледовательно, продолжител</w:t>
      </w:r>
      <w:r w:rsidRPr="009F013E">
        <w:rPr>
          <w:b/>
        </w:rPr>
        <w:t>ь</w:t>
      </w:r>
      <w:r w:rsidRPr="009F013E">
        <w:rPr>
          <w:b/>
        </w:rPr>
        <w:t>ности реализации графика накопления часов работы посре</w:t>
      </w:r>
      <w:r w:rsidRPr="009F013E">
        <w:rPr>
          <w:b/>
        </w:rPr>
        <w:t>д</w:t>
      </w:r>
      <w:r w:rsidRPr="009F013E">
        <w:rPr>
          <w:b/>
        </w:rPr>
        <w:t>ством повышения температур, воздействующих на каждое устройство в каждом режиме цикла старения, на основе прим</w:t>
      </w:r>
      <w:r w:rsidRPr="009F013E">
        <w:rPr>
          <w:b/>
        </w:rPr>
        <w:t>е</w:t>
      </w:r>
      <w:r w:rsidRPr="009F013E">
        <w:rPr>
          <w:b/>
        </w:rPr>
        <w:t>нения одной или нескольких из следующих мер: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a</w:t>
      </w:r>
      <w:r w:rsidRPr="009F013E">
        <w:rPr>
          <w:b/>
        </w:rPr>
        <w:t>)</w:t>
      </w:r>
      <w:r w:rsidRPr="009F013E">
        <w:rPr>
          <w:b/>
        </w:rPr>
        <w:tab/>
        <w:t>изоляция выпускной трубы;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b</w:t>
      </w:r>
      <w:r w:rsidRPr="009F013E">
        <w:rPr>
          <w:b/>
        </w:rPr>
        <w:t>)</w:t>
      </w:r>
      <w:r w:rsidRPr="009F013E">
        <w:rPr>
          <w:b/>
        </w:rPr>
        <w:tab/>
        <w:t xml:space="preserve">перемещение </w:t>
      </w:r>
      <w:r w:rsidRPr="009F013E">
        <w:rPr>
          <w:b/>
          <w:bCs/>
        </w:rPr>
        <w:t>сменного устройства ограничения загря</w:t>
      </w:r>
      <w:r w:rsidRPr="009F013E">
        <w:rPr>
          <w:b/>
          <w:bCs/>
        </w:rPr>
        <w:t>з</w:t>
      </w:r>
      <w:r w:rsidRPr="009F013E">
        <w:rPr>
          <w:b/>
          <w:bCs/>
        </w:rPr>
        <w:t>нения</w:t>
      </w:r>
      <w:r w:rsidRPr="009F013E">
        <w:rPr>
          <w:b/>
        </w:rPr>
        <w:t xml:space="preserve"> ближе к выпускному коллектору;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c</w:t>
      </w:r>
      <w:r w:rsidRPr="009F013E">
        <w:rPr>
          <w:b/>
        </w:rPr>
        <w:t>)</w:t>
      </w:r>
      <w:r w:rsidRPr="009F013E">
        <w:rPr>
          <w:b/>
        </w:rPr>
        <w:tab/>
        <w:t>искусственный подогрев выпускной трубы;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d</w:t>
      </w:r>
      <w:r w:rsidRPr="009F013E">
        <w:rPr>
          <w:b/>
        </w:rPr>
        <w:t>)</w:t>
      </w:r>
      <w:r w:rsidRPr="009F013E">
        <w:rPr>
          <w:b/>
        </w:rPr>
        <w:tab/>
        <w:t>оптимизация настройки двигателя без существенного и</w:t>
      </w:r>
      <w:r w:rsidRPr="009F013E">
        <w:rPr>
          <w:b/>
        </w:rPr>
        <w:t>з</w:t>
      </w:r>
      <w:r w:rsidRPr="009F013E">
        <w:rPr>
          <w:b/>
        </w:rPr>
        <w:t>менения объема выбросов из двигателя.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2.4.2.8</w:t>
      </w:r>
      <w:r w:rsidRPr="009F013E">
        <w:rPr>
          <w:b/>
        </w:rPr>
        <w:tab/>
        <w:t>При принятии мер, упомянутых в пунктах 2.4.4.6 и 2.4.4.7, о</w:t>
      </w:r>
      <w:r w:rsidRPr="009F013E">
        <w:rPr>
          <w:b/>
        </w:rPr>
        <w:t>б</w:t>
      </w:r>
      <w:r w:rsidRPr="009F013E">
        <w:rPr>
          <w:b/>
        </w:rPr>
        <w:t xml:space="preserve">щее время старения, рассчитанное с учетом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  <w:vertAlign w:val="subscript"/>
        </w:rPr>
        <w:t>,</w:t>
      </w:r>
      <w:r w:rsidRPr="009F013E">
        <w:rPr>
          <w:b/>
        </w:rPr>
        <w:t xml:space="preserve"> должно с</w:t>
      </w:r>
      <w:r w:rsidRPr="009F013E">
        <w:rPr>
          <w:b/>
        </w:rPr>
        <w:t>о</w:t>
      </w:r>
      <w:r w:rsidRPr="009F013E">
        <w:rPr>
          <w:b/>
        </w:rPr>
        <w:t>ставлять не менее 10% нормативного срока эксплуатации, ук</w:t>
      </w:r>
      <w:r w:rsidRPr="009F013E">
        <w:rPr>
          <w:b/>
        </w:rPr>
        <w:t>а</w:t>
      </w:r>
      <w:r w:rsidRPr="009F013E">
        <w:rPr>
          <w:b/>
        </w:rPr>
        <w:t xml:space="preserve">занного в таблице 1; например, что касается транспортного средства категории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</w:rPr>
        <w:t>1</w:t>
      </w:r>
      <w:r w:rsidRPr="009F013E">
        <w:rPr>
          <w:b/>
        </w:rPr>
        <w:t xml:space="preserve"> , то у него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должно составлять менее 286 последовательностей теплового аккумулирования при условии, что продолжительность каждой последовательности равна 1 часу.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2.4.2.9</w:t>
      </w:r>
      <w:r w:rsidRPr="009F013E">
        <w:rPr>
          <w:b/>
        </w:rPr>
        <w:tab/>
        <w:t xml:space="preserve">Допускается увеличение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и, </w:t>
      </w:r>
      <w:r w:rsidR="00621C81">
        <w:rPr>
          <w:b/>
        </w:rPr>
        <w:t>с</w:t>
      </w:r>
      <w:r w:rsidRPr="009F013E">
        <w:rPr>
          <w:b/>
        </w:rPr>
        <w:t>ледовательно, продолжител</w:t>
      </w:r>
      <w:r w:rsidRPr="009F013E">
        <w:rPr>
          <w:b/>
        </w:rPr>
        <w:t>ь</w:t>
      </w:r>
      <w:r w:rsidRPr="009F013E">
        <w:rPr>
          <w:b/>
        </w:rPr>
        <w:t>ности реализации графика накопления часов работы посре</w:t>
      </w:r>
      <w:r w:rsidRPr="009F013E">
        <w:rPr>
          <w:b/>
        </w:rPr>
        <w:t>д</w:t>
      </w:r>
      <w:r w:rsidRPr="009F013E">
        <w:rPr>
          <w:b/>
        </w:rPr>
        <w:t>ством снижения температур в каждом режиме цикла старения на основе применения одной или нескольких из следующих мер: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a</w:t>
      </w:r>
      <w:r w:rsidRPr="009F013E">
        <w:rPr>
          <w:b/>
        </w:rPr>
        <w:t>)</w:t>
      </w:r>
      <w:r w:rsidRPr="009F013E">
        <w:rPr>
          <w:b/>
        </w:rPr>
        <w:tab/>
        <w:t xml:space="preserve">перемещение </w:t>
      </w:r>
      <w:r w:rsidRPr="009F013E">
        <w:rPr>
          <w:b/>
          <w:bCs/>
        </w:rPr>
        <w:t>сменного устройства ограничения загря</w:t>
      </w:r>
      <w:r w:rsidRPr="009F013E">
        <w:rPr>
          <w:b/>
          <w:bCs/>
        </w:rPr>
        <w:t>з</w:t>
      </w:r>
      <w:r w:rsidRPr="009F013E">
        <w:rPr>
          <w:b/>
          <w:bCs/>
        </w:rPr>
        <w:t>нения</w:t>
      </w:r>
      <w:r w:rsidRPr="009F013E">
        <w:rPr>
          <w:b/>
        </w:rPr>
        <w:t xml:space="preserve"> подальше от выпускного коллектора;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b</w:t>
      </w:r>
      <w:r w:rsidRPr="009F013E">
        <w:rPr>
          <w:b/>
        </w:rPr>
        <w:t>)</w:t>
      </w:r>
      <w:r w:rsidRPr="009F013E">
        <w:rPr>
          <w:b/>
        </w:rPr>
        <w:tab/>
        <w:t>искусственное охлаждение выпускной трубы;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835" w:hanging="567"/>
        <w:rPr>
          <w:b/>
        </w:rPr>
      </w:pPr>
      <w:r w:rsidRPr="009F013E">
        <w:rPr>
          <w:b/>
          <w:lang w:val="en-GB"/>
        </w:rPr>
        <w:t>c</w:t>
      </w:r>
      <w:r w:rsidRPr="009F013E">
        <w:rPr>
          <w:b/>
        </w:rPr>
        <w:t>)</w:t>
      </w:r>
      <w:r w:rsidRPr="009F013E">
        <w:rPr>
          <w:b/>
        </w:rPr>
        <w:tab/>
        <w:t>оптимизация настройки двигателя.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</w:t>
      </w:r>
      <w:r w:rsidRPr="009F013E">
        <w:rPr>
          <w:b/>
        </w:rPr>
        <w:tab/>
        <w:t>В случае, упомянутом в пункте 2.4.1.5, применяются следу</w:t>
      </w:r>
      <w:r w:rsidRPr="009F013E">
        <w:rPr>
          <w:b/>
        </w:rPr>
        <w:t>ю</w:t>
      </w:r>
      <w:r w:rsidRPr="009F013E">
        <w:rPr>
          <w:b/>
        </w:rPr>
        <w:t>щие требования: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2.4.2.10.1</w:t>
      </w:r>
      <w:r w:rsidRPr="009F013E">
        <w:rPr>
          <w:b/>
        </w:rPr>
        <w:tab/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должно быть одинаковым для каждого устройства, с тем чтобы мо</w:t>
      </w:r>
      <w:r w:rsidR="00AB0A10">
        <w:rPr>
          <w:b/>
        </w:rPr>
        <w:t>ж</w:t>
      </w:r>
      <w:r w:rsidRPr="009F013E">
        <w:rPr>
          <w:b/>
        </w:rPr>
        <w:t>но было установить единый график накопления ч</w:t>
      </w:r>
      <w:r w:rsidRPr="009F013E">
        <w:rPr>
          <w:b/>
        </w:rPr>
        <w:t>а</w:t>
      </w:r>
      <w:r w:rsidRPr="009F013E">
        <w:rPr>
          <w:b/>
        </w:rPr>
        <w:t>сов работы.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2.4.2.10.2</w:t>
      </w:r>
      <w:r w:rsidRPr="009F013E">
        <w:rPr>
          <w:b/>
        </w:rPr>
        <w:tab/>
        <w:t xml:space="preserve">Для обеспечения одинакового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для каждого устройства пе</w:t>
      </w:r>
      <w:r w:rsidRPr="009F013E">
        <w:rPr>
          <w:b/>
        </w:rPr>
        <w:t>р</w:t>
      </w:r>
      <w:r w:rsidRPr="009F013E">
        <w:rPr>
          <w:b/>
        </w:rPr>
        <w:t xml:space="preserve">вое значение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рассчитывается для каждого устройства с его собственными значениями </w:t>
      </w:r>
      <w:r w:rsidRPr="009F013E">
        <w:rPr>
          <w:b/>
          <w:lang w:val="en-GB"/>
        </w:rPr>
        <w:t>AT</w:t>
      </w:r>
      <w:r w:rsidRPr="009F013E">
        <w:rPr>
          <w:b/>
        </w:rPr>
        <w:t xml:space="preserve"> и </w:t>
      </w:r>
      <w:r w:rsidRPr="009F013E">
        <w:rPr>
          <w:b/>
          <w:lang w:val="en-GB"/>
        </w:rPr>
        <w:t>AE</w:t>
      </w:r>
      <w:r w:rsidRPr="009F013E">
        <w:rPr>
          <w:b/>
        </w:rPr>
        <w:t>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2.4.2.10.3</w:t>
      </w:r>
      <w:r w:rsidRPr="009F013E">
        <w:rPr>
          <w:b/>
        </w:rPr>
        <w:tab/>
        <w:t xml:space="preserve">Если рассчитанные значения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различаются, то в отношении устройства или устройств, применительно к которым необх</w:t>
      </w:r>
      <w:r w:rsidRPr="009F013E">
        <w:rPr>
          <w:b/>
        </w:rPr>
        <w:t>о</w:t>
      </w:r>
      <w:r w:rsidRPr="009F013E">
        <w:rPr>
          <w:b/>
        </w:rPr>
        <w:t xml:space="preserve">димо изменить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>, могут быть реализованы одна или более мер, указанных в пунктах 2.4.2.7</w:t>
      </w:r>
      <w:r w:rsidR="00621C81">
        <w:rPr>
          <w:b/>
        </w:rPr>
        <w:t>–</w:t>
      </w:r>
      <w:r w:rsidRPr="009F013E">
        <w:rPr>
          <w:b/>
        </w:rPr>
        <w:t>2.4.2.10, в течение последов</w:t>
      </w:r>
      <w:r w:rsidRPr="009F013E">
        <w:rPr>
          <w:b/>
        </w:rPr>
        <w:t>а</w:t>
      </w:r>
      <w:r w:rsidRPr="009F013E">
        <w:rPr>
          <w:b/>
        </w:rPr>
        <w:t>тельностей теплового аккумулирования, упомянутых в пун</w:t>
      </w:r>
      <w:r w:rsidRPr="009F013E">
        <w:rPr>
          <w:b/>
        </w:rPr>
        <w:t>к</w:t>
      </w:r>
      <w:r w:rsidRPr="009F013E">
        <w:rPr>
          <w:b/>
        </w:rPr>
        <w:t>те</w:t>
      </w:r>
      <w:r w:rsidR="00621C81">
        <w:rPr>
          <w:b/>
        </w:rPr>
        <w:t> </w:t>
      </w:r>
      <w:r w:rsidRPr="009F013E">
        <w:rPr>
          <w:b/>
        </w:rPr>
        <w:t xml:space="preserve">2.4.2.3, для воздействия на измеряемую </w:t>
      </w: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i</w:t>
      </w:r>
      <w:r w:rsidRPr="009F013E">
        <w:rPr>
          <w:b/>
        </w:rPr>
        <w:t xml:space="preserve"> и, следовательно, для ускорения или замедления искусственного старения цел</w:t>
      </w:r>
      <w:r w:rsidRPr="009F013E">
        <w:rPr>
          <w:b/>
        </w:rPr>
        <w:t>е</w:t>
      </w:r>
      <w:r w:rsidRPr="009F013E">
        <w:rPr>
          <w:b/>
        </w:rPr>
        <w:t>вого устройства или целевых устройств.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2.4.2.10.4</w:t>
      </w:r>
      <w:r w:rsidRPr="009F013E">
        <w:rPr>
          <w:b/>
        </w:rPr>
        <w:tab/>
        <w:t xml:space="preserve">Рассчитываются новые значения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, соответствующие новым температурам </w:t>
      </w: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i</w:t>
      </w:r>
      <w:r w:rsidRPr="009F013E">
        <w:rPr>
          <w:b/>
        </w:rPr>
        <w:t>, получаемым согласно пункту 2.4.2.10.3.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2.4.2.10.5</w:t>
      </w:r>
      <w:r w:rsidRPr="009F013E">
        <w:rPr>
          <w:b/>
        </w:rPr>
        <w:tab/>
        <w:t>Этапы, обозначенные в пунктах 2.4.2.10.3 и 2.4.2.10.4, повтор</w:t>
      </w:r>
      <w:r w:rsidRPr="009F013E">
        <w:rPr>
          <w:b/>
        </w:rPr>
        <w:t>я</w:t>
      </w:r>
      <w:r w:rsidRPr="009F013E">
        <w:rPr>
          <w:b/>
        </w:rPr>
        <w:t xml:space="preserve">ются до достижения соответствия значений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>, полученных по каждому устройству в системе.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2.4.2.10.6</w:t>
      </w:r>
      <w:r w:rsidRPr="009F013E">
        <w:rPr>
          <w:b/>
        </w:rPr>
        <w:tab/>
        <w:t xml:space="preserve">Значения </w:t>
      </w:r>
      <w:r w:rsidRPr="009F013E">
        <w:rPr>
          <w:b/>
          <w:lang w:val="en-GB"/>
        </w:rPr>
        <w:t>Tr</w:t>
      </w:r>
      <w:r w:rsidRPr="009F013E">
        <w:rPr>
          <w:b/>
        </w:rPr>
        <w:t xml:space="preserve">, используемые для получения различных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в контексте пунктов 2.4.2.10.4 и 2.4.2.10.5, должны быть такими же, как и в случае пунктов 2.3.2 и 2.3.5, применительно к ра</w:t>
      </w:r>
      <w:r w:rsidRPr="009F013E">
        <w:rPr>
          <w:b/>
        </w:rPr>
        <w:t>с</w:t>
      </w:r>
      <w:r w:rsidRPr="009F013E">
        <w:rPr>
          <w:b/>
        </w:rPr>
        <w:t xml:space="preserve">чету </w:t>
      </w:r>
      <w:r w:rsidRPr="009F013E">
        <w:rPr>
          <w:b/>
          <w:lang w:val="en-GB"/>
        </w:rPr>
        <w:t>AT</w:t>
      </w:r>
      <w:r w:rsidRPr="009F013E">
        <w:rPr>
          <w:b/>
        </w:rPr>
        <w:t xml:space="preserve"> по каждому устройству.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2.4.2.11</w:t>
      </w:r>
      <w:r w:rsidRPr="009F013E">
        <w:rPr>
          <w:b/>
        </w:rPr>
        <w:tab/>
        <w:t xml:space="preserve">В случае набора </w:t>
      </w:r>
      <w:r w:rsidRPr="009F013E">
        <w:rPr>
          <w:b/>
          <w:bCs/>
        </w:rPr>
        <w:t>сменных устройств ограничения загрязнения, образующих систему, подлежащую официальному утверждению в качестве отдельного технического блока, может быть ра</w:t>
      </w:r>
      <w:r w:rsidRPr="009F013E">
        <w:rPr>
          <w:b/>
          <w:bCs/>
        </w:rPr>
        <w:t>с</w:t>
      </w:r>
      <w:r w:rsidRPr="009F013E">
        <w:rPr>
          <w:b/>
          <w:bCs/>
        </w:rPr>
        <w:t>смотрен один из следующих двух вариантов</w:t>
      </w:r>
      <w:r w:rsidRPr="009F013E">
        <w:rPr>
          <w:b/>
        </w:rPr>
        <w:t xml:space="preserve"> теплового старения устройств: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2.4.2.11.1</w:t>
      </w:r>
      <w:r w:rsidRPr="009F013E">
        <w:rPr>
          <w:b/>
        </w:rPr>
        <w:tab/>
        <w:t>Устройства в рамках данного набора могут подвергаться ст</w:t>
      </w:r>
      <w:r w:rsidRPr="009F013E">
        <w:rPr>
          <w:b/>
        </w:rPr>
        <w:t>а</w:t>
      </w:r>
      <w:r w:rsidRPr="009F013E">
        <w:rPr>
          <w:b/>
        </w:rPr>
        <w:t>рению либо раздельно, либо вместе в соответствии с пун</w:t>
      </w:r>
      <w:r w:rsidRPr="009F013E">
        <w:rPr>
          <w:b/>
        </w:rPr>
        <w:t>к</w:t>
      </w:r>
      <w:r w:rsidRPr="009F013E">
        <w:rPr>
          <w:b/>
        </w:rPr>
        <w:t>том</w:t>
      </w:r>
      <w:r w:rsidR="00621C81">
        <w:rPr>
          <w:b/>
        </w:rPr>
        <w:t> </w:t>
      </w:r>
      <w:r w:rsidRPr="009F013E">
        <w:rPr>
          <w:b/>
        </w:rPr>
        <w:t>2.4.2.10.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2.4.2.11.2</w:t>
      </w:r>
      <w:r w:rsidRPr="009F013E">
        <w:rPr>
          <w:b/>
        </w:rPr>
        <w:tab/>
        <w:t xml:space="preserve">Если данный набор сформирован таким образом, что разделить устройства невозможно (например, ДОКН + СКВ в закрытом контейнере), то тепловое старение набора осуществляется при максимальном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>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</w:t>
      </w:r>
      <w:r w:rsidRPr="009F013E">
        <w:rPr>
          <w:b/>
        </w:rPr>
        <w:tab/>
        <w:t>Измененный график теплового аккумулирования для устройств, функционирующих в условиях активной регенер</w:t>
      </w:r>
      <w:r w:rsidRPr="009F013E">
        <w:rPr>
          <w:b/>
        </w:rPr>
        <w:t>а</w:t>
      </w:r>
      <w:r w:rsidRPr="009F013E">
        <w:rPr>
          <w:b/>
        </w:rPr>
        <w:t>ции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2.4.3.1</w:t>
      </w:r>
      <w:r w:rsidRPr="009F013E">
        <w:rPr>
          <w:b/>
        </w:rPr>
        <w:tab/>
        <w:t>Измененный график теплового аккумулирования для устройств, функционирующих в условиях активной регенер</w:t>
      </w:r>
      <w:r w:rsidRPr="009F013E">
        <w:rPr>
          <w:b/>
        </w:rPr>
        <w:t>а</w:t>
      </w:r>
      <w:r w:rsidRPr="009F013E">
        <w:rPr>
          <w:b/>
        </w:rPr>
        <w:t>ции, имитирует воздействие старения на рабочие характер</w:t>
      </w:r>
      <w:r w:rsidRPr="009F013E">
        <w:rPr>
          <w:b/>
        </w:rPr>
        <w:t>и</w:t>
      </w:r>
      <w:r w:rsidRPr="009F013E">
        <w:rPr>
          <w:b/>
        </w:rPr>
        <w:t xml:space="preserve">стики сменного </w:t>
      </w:r>
      <w:r w:rsidRPr="009F013E">
        <w:rPr>
          <w:b/>
          <w:bCs/>
        </w:rPr>
        <w:t>устройства ограничения загрязнения</w:t>
      </w:r>
      <w:r w:rsidRPr="009F013E">
        <w:rPr>
          <w:b/>
        </w:rPr>
        <w:t xml:space="preserve"> в конце срока его эксплуатации посредством как тепловой нагрузки, так и активной регенерации.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2.4.3.2</w:t>
      </w:r>
      <w:r w:rsidRPr="009F013E">
        <w:rPr>
          <w:b/>
        </w:rPr>
        <w:tab/>
        <w:t>Двигатель, используемый для реализации графика накопления часов работы и оснащенный с</w:t>
      </w:r>
      <w:r w:rsidRPr="009F013E">
        <w:rPr>
          <w:b/>
          <w:bCs/>
        </w:rPr>
        <w:t xml:space="preserve">истемой последующей обработки отработавших газов, оборудованной сменным устройством ограничения загрязнения, </w:t>
      </w:r>
      <w:r w:rsidRPr="009F013E">
        <w:rPr>
          <w:b/>
        </w:rPr>
        <w:t>функционирует в течение как мин</w:t>
      </w:r>
      <w:r w:rsidRPr="009F013E">
        <w:rPr>
          <w:b/>
        </w:rPr>
        <w:t>и</w:t>
      </w:r>
      <w:r w:rsidRPr="009F013E">
        <w:rPr>
          <w:b/>
        </w:rPr>
        <w:t>мум трех измененных последовательностей теплового аккум</w:t>
      </w:r>
      <w:r w:rsidRPr="009F013E">
        <w:rPr>
          <w:b/>
        </w:rPr>
        <w:t>у</w:t>
      </w:r>
      <w:r w:rsidRPr="009F013E">
        <w:rPr>
          <w:b/>
        </w:rPr>
        <w:t>лирования, причем каждая последовательность теплового а</w:t>
      </w:r>
      <w:r w:rsidRPr="009F013E">
        <w:rPr>
          <w:b/>
        </w:rPr>
        <w:t>к</w:t>
      </w:r>
      <w:r w:rsidRPr="009F013E">
        <w:rPr>
          <w:b/>
        </w:rPr>
        <w:t>кумулирования, указанная в добавлении 5, сменяется полной активной регенерацией, в ходе которой максимальная темпер</w:t>
      </w:r>
      <w:r w:rsidRPr="009F013E">
        <w:rPr>
          <w:b/>
        </w:rPr>
        <w:t>а</w:t>
      </w:r>
      <w:r w:rsidRPr="009F013E">
        <w:rPr>
          <w:b/>
        </w:rPr>
        <w:t>тура в с</w:t>
      </w:r>
      <w:r w:rsidRPr="009F013E">
        <w:rPr>
          <w:b/>
          <w:bCs/>
        </w:rPr>
        <w:t>истеме последующей обработки отработавших газов не должна превышать максимальную температуру,</w:t>
      </w:r>
      <w:r w:rsidRPr="009F013E">
        <w:rPr>
          <w:b/>
        </w:rPr>
        <w:t xml:space="preserve"> зарегистрир</w:t>
      </w:r>
      <w:r w:rsidRPr="009F013E">
        <w:rPr>
          <w:b/>
        </w:rPr>
        <w:t>о</w:t>
      </w:r>
      <w:r w:rsidRPr="009F013E">
        <w:rPr>
          <w:b/>
        </w:rPr>
        <w:t>ванную на этапе сбора данных.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2.4.3.3</w:t>
      </w:r>
      <w:r w:rsidRPr="009F013E">
        <w:rPr>
          <w:b/>
        </w:rPr>
        <w:tab/>
        <w:t>Температуры регистрируются в течение как минимум двух и</w:t>
      </w:r>
      <w:r w:rsidRPr="009F013E">
        <w:rPr>
          <w:b/>
        </w:rPr>
        <w:t>з</w:t>
      </w:r>
      <w:r w:rsidRPr="009F013E">
        <w:rPr>
          <w:b/>
        </w:rPr>
        <w:t>мененных последовательностей теплового аккумулирования. Первая последовательность, предназначенная для разогрева, для целей сбора данных о температуре не учитывается.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2.4.3.4</w:t>
      </w:r>
      <w:r w:rsidRPr="009F013E">
        <w:rPr>
          <w:b/>
        </w:rPr>
        <w:tab/>
        <w:t>Для сведения к минимуму промежутка времени между послед</w:t>
      </w:r>
      <w:r w:rsidRPr="009F013E">
        <w:rPr>
          <w:b/>
        </w:rPr>
        <w:t>о</w:t>
      </w:r>
      <w:r w:rsidRPr="009F013E">
        <w:rPr>
          <w:b/>
        </w:rPr>
        <w:t>вательностью теплового аккумулирования, указанной в доба</w:t>
      </w:r>
      <w:r w:rsidRPr="009F013E">
        <w:rPr>
          <w:b/>
        </w:rPr>
        <w:t>в</w:t>
      </w:r>
      <w:r w:rsidRPr="009F013E">
        <w:rPr>
          <w:b/>
        </w:rPr>
        <w:t>лении 5, и последующей активной регенерацией изготовитель может искусственно инициировать активную регенерацию на основе функционирования двигателя после каждой последов</w:t>
      </w:r>
      <w:r w:rsidRPr="009F013E">
        <w:rPr>
          <w:b/>
        </w:rPr>
        <w:t>а</w:t>
      </w:r>
      <w:r w:rsidRPr="009F013E">
        <w:rPr>
          <w:b/>
        </w:rPr>
        <w:t>тельности теплового аккумулирования, указанной в добавл</w:t>
      </w:r>
      <w:r w:rsidRPr="009F013E">
        <w:rPr>
          <w:b/>
        </w:rPr>
        <w:t>е</w:t>
      </w:r>
      <w:r w:rsidRPr="009F013E">
        <w:rPr>
          <w:b/>
        </w:rPr>
        <w:t>нии 5, в устойчивом режиме, способствующем образованию значительного количества сажи. В этом случае устойчивый р</w:t>
      </w:r>
      <w:r w:rsidRPr="009F013E">
        <w:rPr>
          <w:b/>
        </w:rPr>
        <w:t>е</w:t>
      </w:r>
      <w:r w:rsidRPr="009F013E">
        <w:rPr>
          <w:b/>
        </w:rPr>
        <w:t>жим также рассматривается в качестве составной части изм</w:t>
      </w:r>
      <w:r w:rsidRPr="009F013E">
        <w:rPr>
          <w:b/>
        </w:rPr>
        <w:t>е</w:t>
      </w:r>
      <w:r w:rsidRPr="009F013E">
        <w:rPr>
          <w:b/>
        </w:rPr>
        <w:t>ненной последовательности теплового аккумулирования, ох</w:t>
      </w:r>
      <w:r w:rsidRPr="009F013E">
        <w:rPr>
          <w:b/>
        </w:rPr>
        <w:t>а</w:t>
      </w:r>
      <w:r w:rsidRPr="009F013E">
        <w:rPr>
          <w:b/>
        </w:rPr>
        <w:t>рактеризованной в пункте 2.4.3.2.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2.4.3.5</w:t>
      </w:r>
      <w:r w:rsidRPr="009F013E">
        <w:rPr>
          <w:b/>
        </w:rPr>
        <w:tab/>
        <w:t>Эффективное время старения, соответствующее каждой изм</w:t>
      </w:r>
      <w:r w:rsidRPr="009F013E">
        <w:rPr>
          <w:b/>
        </w:rPr>
        <w:t>е</w:t>
      </w:r>
      <w:r w:rsidRPr="009F013E">
        <w:rPr>
          <w:b/>
        </w:rPr>
        <w:t>ненной последовательности теплового аккумулирования, ра</w:t>
      </w:r>
      <w:r w:rsidRPr="009F013E">
        <w:rPr>
          <w:b/>
        </w:rPr>
        <w:t>с</w:t>
      </w:r>
      <w:r w:rsidRPr="009F013E">
        <w:rPr>
          <w:b/>
        </w:rPr>
        <w:t>считывается согласно следующим уравнениям 3 и 4.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2.4.3.6</w:t>
      </w:r>
      <w:r w:rsidRPr="009F013E">
        <w:rPr>
          <w:b/>
        </w:rPr>
        <w:tab/>
        <w:t>Общее число измененных последовательностей теплового а</w:t>
      </w:r>
      <w:r w:rsidRPr="009F013E">
        <w:rPr>
          <w:b/>
        </w:rPr>
        <w:t>к</w:t>
      </w:r>
      <w:r w:rsidRPr="009F013E">
        <w:rPr>
          <w:b/>
        </w:rPr>
        <w:t>кумулирования, подлежащих реализации в рамках графика накопления часов работы, рассчитывается при помощи ура</w:t>
      </w:r>
      <w:r w:rsidRPr="009F013E">
        <w:rPr>
          <w:b/>
        </w:rPr>
        <w:t>в</w:t>
      </w:r>
      <w:r w:rsidRPr="009F013E">
        <w:rPr>
          <w:b/>
        </w:rPr>
        <w:t>нения 5.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2.4.3.7</w:t>
      </w:r>
      <w:r w:rsidRPr="009F013E">
        <w:rPr>
          <w:b/>
        </w:rPr>
        <w:tab/>
        <w:t xml:space="preserve">Допускается сокращение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и, </w:t>
      </w:r>
      <w:r w:rsidR="00621C81">
        <w:rPr>
          <w:b/>
        </w:rPr>
        <w:t>с</w:t>
      </w:r>
      <w:r w:rsidRPr="009F013E">
        <w:rPr>
          <w:b/>
        </w:rPr>
        <w:t>ледовательно, продолжител</w:t>
      </w:r>
      <w:r w:rsidRPr="009F013E">
        <w:rPr>
          <w:b/>
        </w:rPr>
        <w:t>ь</w:t>
      </w:r>
      <w:r w:rsidRPr="009F013E">
        <w:rPr>
          <w:b/>
        </w:rPr>
        <w:t>ности реализации графика накопления часов работы посре</w:t>
      </w:r>
      <w:r w:rsidRPr="009F013E">
        <w:rPr>
          <w:b/>
        </w:rPr>
        <w:t>д</w:t>
      </w:r>
      <w:r w:rsidRPr="009F013E">
        <w:rPr>
          <w:b/>
        </w:rPr>
        <w:t>ством повышения температур в каждом режиме измененной последовательности теплового аккумулирования на основе применения одной или нескольких из мер, указанных в пун</w:t>
      </w:r>
      <w:r w:rsidRPr="009F013E">
        <w:rPr>
          <w:b/>
        </w:rPr>
        <w:t>к</w:t>
      </w:r>
      <w:r w:rsidRPr="009F013E">
        <w:rPr>
          <w:b/>
        </w:rPr>
        <w:t>те</w:t>
      </w:r>
      <w:r w:rsidR="00621C81">
        <w:rPr>
          <w:b/>
        </w:rPr>
        <w:t> </w:t>
      </w:r>
      <w:r w:rsidRPr="009F013E">
        <w:rPr>
          <w:b/>
        </w:rPr>
        <w:t>2.4.2.7.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2.4.3.8</w:t>
      </w:r>
      <w:r w:rsidRPr="009F013E">
        <w:rPr>
          <w:b/>
        </w:rPr>
        <w:tab/>
        <w:t xml:space="preserve">Помимо мер, указанных в пункте 2.4.3.7,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может быть также уменьшено путем повышения максимальной температуры а</w:t>
      </w:r>
      <w:r w:rsidRPr="009F013E">
        <w:rPr>
          <w:b/>
        </w:rPr>
        <w:t>к</w:t>
      </w:r>
      <w:r w:rsidRPr="009F013E">
        <w:rPr>
          <w:b/>
        </w:rPr>
        <w:t>тивной регенерации в рамках измененной последовательности теплового аккумулирования, однако в любом случае без пр</w:t>
      </w:r>
      <w:r w:rsidRPr="009F013E">
        <w:rPr>
          <w:b/>
        </w:rPr>
        <w:t>е</w:t>
      </w:r>
      <w:r w:rsidRPr="009F013E">
        <w:rPr>
          <w:b/>
        </w:rPr>
        <w:t>вышения температуры в 800 º</w:t>
      </w:r>
      <w:r w:rsidRPr="009F013E">
        <w:rPr>
          <w:b/>
          <w:lang w:val="en-GB"/>
        </w:rPr>
        <w:t>C</w:t>
      </w:r>
      <w:r w:rsidRPr="009F013E">
        <w:rPr>
          <w:b/>
        </w:rPr>
        <w:t>.</w:t>
      </w:r>
    </w:p>
    <w:p w:rsidR="009F013E" w:rsidRPr="009F013E" w:rsidRDefault="009F013E" w:rsidP="00404339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2.4.3.9</w:t>
      </w:r>
      <w:r w:rsidRPr="009F013E">
        <w:rPr>
          <w:b/>
        </w:rPr>
        <w:tab/>
      </w:r>
      <w:r w:rsidRPr="009F013E">
        <w:rPr>
          <w:b/>
          <w:lang w:val="en-GB"/>
        </w:rPr>
        <w:t>NTS</w:t>
      </w:r>
      <w:r w:rsidRPr="009F013E">
        <w:rPr>
          <w:b/>
        </w:rPr>
        <w:t xml:space="preserve"> никогда не должно составлять менее 50% числа активных регенераций, которым сменное </w:t>
      </w:r>
      <w:r w:rsidRPr="009F013E">
        <w:rPr>
          <w:b/>
          <w:bCs/>
        </w:rPr>
        <w:t>устройство ограничения з</w:t>
      </w:r>
      <w:r w:rsidRPr="009F013E">
        <w:rPr>
          <w:b/>
          <w:bCs/>
        </w:rPr>
        <w:t>а</w:t>
      </w:r>
      <w:r w:rsidRPr="009F013E">
        <w:rPr>
          <w:b/>
          <w:bCs/>
        </w:rPr>
        <w:t>грязнения</w:t>
      </w:r>
      <w:r w:rsidRPr="009F013E">
        <w:rPr>
          <w:b/>
        </w:rPr>
        <w:t xml:space="preserve"> подвергается в течение срока его эксплуатации; число этих регенераций рассчитывается по следующему ура</w:t>
      </w:r>
      <w:r w:rsidRPr="009F013E">
        <w:rPr>
          <w:b/>
        </w:rPr>
        <w:t>в</w:t>
      </w:r>
      <w:r w:rsidRPr="009F013E">
        <w:rPr>
          <w:b/>
        </w:rPr>
        <w:t>нению: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3402" w:hanging="1134"/>
        <w:rPr>
          <w:b/>
        </w:rPr>
      </w:pPr>
      <w:r w:rsidRPr="009F013E">
        <w:rPr>
          <w:b/>
        </w:rPr>
        <w:t>Уравнение 5:</w:t>
      </w:r>
    </w:p>
    <w:p w:rsidR="009F013E" w:rsidRPr="009F013E" w:rsidRDefault="00F96F62" w:rsidP="002428EF">
      <w:pPr>
        <w:pStyle w:val="SingleTxtGR"/>
        <w:tabs>
          <w:tab w:val="clear" w:pos="1701"/>
        </w:tabs>
        <w:ind w:left="3402" w:hanging="1134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AR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WHTC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AR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BAR</m:t>
                </m:r>
              </m:sub>
            </m:sSub>
          </m:den>
        </m:f>
      </m:oMath>
      <w:r w:rsidR="009F013E" w:rsidRPr="009F013E">
        <w:rPr>
          <w:b/>
        </w:rPr>
        <w:t xml:space="preserve">  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3402" w:hanging="1134"/>
        <w:rPr>
          <w:b/>
        </w:rPr>
      </w:pPr>
      <w:r w:rsidRPr="009F013E">
        <w:rPr>
          <w:b/>
        </w:rPr>
        <w:t>где: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AR</w:t>
      </w:r>
      <w:r w:rsidR="00E66DB1">
        <w:rPr>
          <w:b/>
          <w:vertAlign w:val="subscript"/>
        </w:rPr>
        <w:t xml:space="preserve"> </w:t>
      </w:r>
      <w:r w:rsidR="00E66DB1" w:rsidRPr="00E66DB1">
        <w:rPr>
          <w:b/>
        </w:rPr>
        <w:t>–</w:t>
      </w:r>
      <w:r w:rsidRPr="009F013E">
        <w:rPr>
          <w:b/>
        </w:rPr>
        <w:t xml:space="preserve"> число последовательностей активной регенерации в теч</w:t>
      </w:r>
      <w:r w:rsidRPr="009F013E">
        <w:rPr>
          <w:b/>
        </w:rPr>
        <w:t>е</w:t>
      </w:r>
      <w:r w:rsidRPr="009F013E">
        <w:rPr>
          <w:b/>
        </w:rPr>
        <w:t>ние нормативного срока эксплуатации сменно</w:t>
      </w:r>
      <w:r w:rsidR="00AB0A10">
        <w:rPr>
          <w:b/>
        </w:rPr>
        <w:t>го</w:t>
      </w:r>
      <w:r w:rsidRPr="009F013E">
        <w:rPr>
          <w:b/>
        </w:rPr>
        <w:t xml:space="preserve"> </w:t>
      </w:r>
      <w:r w:rsidRPr="009F013E">
        <w:rPr>
          <w:b/>
          <w:bCs/>
        </w:rPr>
        <w:t>устройств</w:t>
      </w:r>
      <w:r w:rsidR="00FC6594">
        <w:rPr>
          <w:b/>
          <w:bCs/>
        </w:rPr>
        <w:t>а</w:t>
      </w:r>
      <w:r w:rsidRPr="009F013E">
        <w:rPr>
          <w:b/>
          <w:bCs/>
        </w:rPr>
        <w:t xml:space="preserve"> ограничения загрязнения,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WHTC</w:t>
      </w:r>
      <w:r w:rsidRPr="009F013E">
        <w:rPr>
          <w:b/>
        </w:rPr>
        <w:t xml:space="preserve"> </w:t>
      </w:r>
      <w:r w:rsidR="00E66DB1">
        <w:rPr>
          <w:b/>
        </w:rPr>
        <w:t>–</w:t>
      </w:r>
      <w:r w:rsidRPr="009F013E">
        <w:rPr>
          <w:b/>
        </w:rPr>
        <w:t xml:space="preserve"> эквивалентное число часов, соответствующее категории транспортного средства, для которого предназначено сменное </w:t>
      </w:r>
      <w:r w:rsidRPr="009F013E">
        <w:rPr>
          <w:b/>
          <w:bCs/>
        </w:rPr>
        <w:t>устройство ограничения загрязнения, и указанное в таблице</w:t>
      </w:r>
      <w:r w:rsidR="00FC6594">
        <w:rPr>
          <w:b/>
          <w:bCs/>
        </w:rPr>
        <w:t> </w:t>
      </w:r>
      <w:r w:rsidRPr="009F013E">
        <w:rPr>
          <w:b/>
        </w:rPr>
        <w:t>1,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AR</w:t>
      </w:r>
      <w:r w:rsidR="00E66DB1" w:rsidRPr="00E66DB1">
        <w:rPr>
          <w:b/>
        </w:rPr>
        <w:t xml:space="preserve"> –</w:t>
      </w:r>
      <w:r w:rsidRPr="009F013E">
        <w:rPr>
          <w:b/>
        </w:rPr>
        <w:t xml:space="preserve"> продолжительность активной регенерации в часах,</w:t>
      </w:r>
    </w:p>
    <w:p w:rsidR="009F013E" w:rsidRPr="009F013E" w:rsidRDefault="00F96F62" w:rsidP="002428EF">
      <w:pPr>
        <w:pStyle w:val="SingleTxtGR"/>
        <w:tabs>
          <w:tab w:val="clear" w:pos="1701"/>
        </w:tabs>
        <w:ind w:left="2268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BAR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 </m:t>
            </m:r>
          </m:sub>
        </m:sSub>
      </m:oMath>
      <w:r w:rsidR="00E66DB1">
        <w:rPr>
          <w:b/>
        </w:rPr>
        <w:t>–</w:t>
      </w:r>
      <w:r w:rsidR="009F013E" w:rsidRPr="009F013E">
        <w:rPr>
          <w:b/>
        </w:rPr>
        <w:t xml:space="preserve"> промежуток времени между двумя последовательными активными регенерациями в часах.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2.4.3.10</w:t>
      </w:r>
      <w:r w:rsidRPr="009F013E">
        <w:rPr>
          <w:b/>
        </w:rPr>
        <w:tab/>
        <w:t>Если в результате применения минимального числа измене</w:t>
      </w:r>
      <w:r w:rsidRPr="009F013E">
        <w:rPr>
          <w:b/>
        </w:rPr>
        <w:t>н</w:t>
      </w:r>
      <w:r w:rsidRPr="009F013E">
        <w:rPr>
          <w:b/>
        </w:rPr>
        <w:t>ных последовательностей теплового аккумулирования, указа</w:t>
      </w:r>
      <w:r w:rsidRPr="009F013E">
        <w:rPr>
          <w:b/>
        </w:rPr>
        <w:t>н</w:t>
      </w:r>
      <w:r w:rsidRPr="009F013E">
        <w:rPr>
          <w:b/>
        </w:rPr>
        <w:t xml:space="preserve">ного в пункте 2.4.3.9, значение </w:t>
      </w:r>
      <m:oMath>
        <m:r>
          <m:rPr>
            <m:sty m:val="bi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TS</m:t>
            </m:r>
          </m:sub>
        </m:sSub>
      </m:oMath>
      <w:r w:rsidRPr="009F013E">
        <w:rPr>
          <w:b/>
        </w:rPr>
        <w:t xml:space="preserve">, рассчитанное при помощи уравнения 4, превышает </w:t>
      </w:r>
      <w:r w:rsidRPr="009F013E">
        <w:rPr>
          <w:b/>
          <w:lang w:val="en-GB"/>
        </w:rPr>
        <w:t>AT</w:t>
      </w:r>
      <w:r w:rsidRPr="009F013E">
        <w:rPr>
          <w:b/>
        </w:rPr>
        <w:t>, рассчитанное при помощи ура</w:t>
      </w:r>
      <w:r w:rsidRPr="009F013E">
        <w:rPr>
          <w:b/>
        </w:rPr>
        <w:t>в</w:t>
      </w:r>
      <w:r w:rsidRPr="009F013E">
        <w:rPr>
          <w:b/>
        </w:rPr>
        <w:t>нения 2, то продолжительность каждого режима последов</w:t>
      </w:r>
      <w:r w:rsidRPr="009F013E">
        <w:rPr>
          <w:b/>
        </w:rPr>
        <w:t>а</w:t>
      </w:r>
      <w:r w:rsidRPr="009F013E">
        <w:rPr>
          <w:b/>
        </w:rPr>
        <w:t>тельности теплового аккумулирования, указанная в добавл</w:t>
      </w:r>
      <w:r w:rsidRPr="009F013E">
        <w:rPr>
          <w:b/>
        </w:rPr>
        <w:t>е</w:t>
      </w:r>
      <w:r w:rsidRPr="009F013E">
        <w:rPr>
          <w:b/>
        </w:rPr>
        <w:t xml:space="preserve">нии 5 и учтенная в измененной последовательности теплового аккумулирования, упомянутого в пункте 2.4.3.2, может быть сокращена в той же пропорции, с тем чтобы </w:t>
      </w:r>
      <m:oMath>
        <m:r>
          <m:rPr>
            <m:sty m:val="bi"/>
          </m:rPr>
          <w:rPr>
            <w:rFonts w:ascii="Cambria Math" w:hAnsi="Cambria Math"/>
            <w:lang w:val="en-GB"/>
          </w:rPr>
          <m:t>AE</m:t>
        </m:r>
        <m:r>
          <m:rPr>
            <m:sty m:val="bi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TS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AT</m:t>
        </m:r>
      </m:oMath>
      <w:r w:rsidRPr="009F013E">
        <w:rPr>
          <w:b/>
        </w:rPr>
        <w:t>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2.4.3.11</w:t>
      </w:r>
      <w:r w:rsidRPr="009F013E">
        <w:rPr>
          <w:b/>
        </w:rPr>
        <w:tab/>
        <w:t xml:space="preserve">Допускается увеличение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и, </w:t>
      </w:r>
      <w:r w:rsidR="00E66DB1">
        <w:rPr>
          <w:b/>
        </w:rPr>
        <w:t>с</w:t>
      </w:r>
      <w:r w:rsidRPr="009F013E">
        <w:rPr>
          <w:b/>
        </w:rPr>
        <w:t>ледовательно, продолжител</w:t>
      </w:r>
      <w:r w:rsidRPr="009F013E">
        <w:rPr>
          <w:b/>
        </w:rPr>
        <w:t>ь</w:t>
      </w:r>
      <w:r w:rsidRPr="009F013E">
        <w:rPr>
          <w:b/>
        </w:rPr>
        <w:t>ности реализации графика накопления часов работы посре</w:t>
      </w:r>
      <w:r w:rsidRPr="009F013E">
        <w:rPr>
          <w:b/>
        </w:rPr>
        <w:t>д</w:t>
      </w:r>
      <w:r w:rsidRPr="009F013E">
        <w:rPr>
          <w:b/>
        </w:rPr>
        <w:t>ством снижения температур в каждом режиме последовател</w:t>
      </w:r>
      <w:r w:rsidRPr="009F013E">
        <w:rPr>
          <w:b/>
        </w:rPr>
        <w:t>ь</w:t>
      </w:r>
      <w:r w:rsidRPr="009F013E">
        <w:rPr>
          <w:b/>
        </w:rPr>
        <w:t xml:space="preserve">ности теплового аккумулирования </w:t>
      </w:r>
      <w:r w:rsidR="00E66DB1">
        <w:rPr>
          <w:b/>
        </w:rPr>
        <w:t>–</w:t>
      </w:r>
      <w:r w:rsidRPr="009F013E">
        <w:rPr>
          <w:b/>
        </w:rPr>
        <w:t xml:space="preserve"> активной регенерации на основе применения одной или нескольких мер, указанных в пункте 2.4.2.9.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2.4.3.12</w:t>
      </w:r>
      <w:r w:rsidRPr="009F013E">
        <w:rPr>
          <w:b/>
        </w:rPr>
        <w:tab/>
        <w:t>В случае, упомянутом в пункте 2.4.1.5, применяются положения пунктов 2.4.2.10 и 2.4.2.11.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</w:t>
      </w:r>
      <w:r w:rsidRPr="009F013E">
        <w:rPr>
          <w:b/>
        </w:rPr>
        <w:tab/>
        <w:t>График потребления смазочного масла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2.4.4.1</w:t>
      </w:r>
      <w:r w:rsidRPr="009F013E">
        <w:rPr>
          <w:b/>
        </w:rPr>
        <w:tab/>
        <w:t xml:space="preserve">График потребления смазочного масла имитирует воздействие старения на рабочие характеристики сменного </w:t>
      </w:r>
      <w:r w:rsidRPr="009F013E">
        <w:rPr>
          <w:b/>
          <w:bCs/>
        </w:rPr>
        <w:t>устройства ограничения загрязнения</w:t>
      </w:r>
      <w:r w:rsidRPr="009F013E">
        <w:rPr>
          <w:b/>
        </w:rPr>
        <w:t xml:space="preserve"> в конце срока его эксплуатации в р</w:t>
      </w:r>
      <w:r w:rsidRPr="009F013E">
        <w:rPr>
          <w:b/>
        </w:rPr>
        <w:t>е</w:t>
      </w:r>
      <w:r w:rsidRPr="009F013E">
        <w:rPr>
          <w:b/>
        </w:rPr>
        <w:t>зультате потребления смазочного масла посредством негати</w:t>
      </w:r>
      <w:r w:rsidRPr="009F013E">
        <w:rPr>
          <w:b/>
        </w:rPr>
        <w:t>в</w:t>
      </w:r>
      <w:r w:rsidRPr="009F013E">
        <w:rPr>
          <w:b/>
        </w:rPr>
        <w:t>ного воздействия химическими веществами или образования отложений.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2.4.4.2</w:t>
      </w:r>
      <w:r w:rsidRPr="009F013E">
        <w:rPr>
          <w:b/>
        </w:rPr>
        <w:tab/>
        <w:t>Потребление смазочного масла в г/ч определяется на протяж</w:t>
      </w:r>
      <w:r w:rsidRPr="009F013E">
        <w:rPr>
          <w:b/>
        </w:rPr>
        <w:t>е</w:t>
      </w:r>
      <w:r w:rsidRPr="009F013E">
        <w:rPr>
          <w:b/>
        </w:rPr>
        <w:t>нии минимум 24 последовательностей теплового аккумулир</w:t>
      </w:r>
      <w:r w:rsidRPr="009F013E">
        <w:rPr>
          <w:b/>
        </w:rPr>
        <w:t>о</w:t>
      </w:r>
      <w:r w:rsidRPr="009F013E">
        <w:rPr>
          <w:b/>
        </w:rPr>
        <w:t>вания либо соответствующего числа измененных последов</w:t>
      </w:r>
      <w:r w:rsidRPr="009F013E">
        <w:rPr>
          <w:b/>
        </w:rPr>
        <w:t>а</w:t>
      </w:r>
      <w:r w:rsidRPr="009F013E">
        <w:rPr>
          <w:b/>
        </w:rPr>
        <w:t>тельностей теплового аккумулирования с использованием л</w:t>
      </w:r>
      <w:r w:rsidRPr="009F013E">
        <w:rPr>
          <w:b/>
        </w:rPr>
        <w:t>ю</w:t>
      </w:r>
      <w:r w:rsidRPr="009F013E">
        <w:rPr>
          <w:b/>
        </w:rPr>
        <w:t>бого приемлемого метода, например посредством процедуры слива и взвешивания, описанной в добавлении 7. Используется свежее смазочное масло.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2.4.4.3</w:t>
      </w:r>
      <w:r w:rsidRPr="009F013E">
        <w:rPr>
          <w:b/>
        </w:rPr>
        <w:tab/>
        <w:t>Поскольку уровень масла влияет на интенсивность его расхода, двигатель оснащается отстойником масла постоянного объема, с тем чтобы исключить необходимость дозаправки. Может и</w:t>
      </w:r>
      <w:r w:rsidRPr="009F013E">
        <w:rPr>
          <w:b/>
        </w:rPr>
        <w:t>с</w:t>
      </w:r>
      <w:r w:rsidRPr="009F013E">
        <w:rPr>
          <w:b/>
        </w:rPr>
        <w:t>пользоваться любой приемлемый метод, например тот, кот</w:t>
      </w:r>
      <w:r w:rsidRPr="009F013E">
        <w:rPr>
          <w:b/>
        </w:rPr>
        <w:t>о</w:t>
      </w:r>
      <w:r w:rsidRPr="009F013E">
        <w:rPr>
          <w:b/>
        </w:rPr>
        <w:t xml:space="preserve">рый описан в стандарте </w:t>
      </w:r>
      <w:r w:rsidRPr="009F013E">
        <w:rPr>
          <w:b/>
          <w:lang w:val="en-GB"/>
        </w:rPr>
        <w:t>D</w:t>
      </w:r>
      <w:r w:rsidRPr="009F013E">
        <w:rPr>
          <w:b/>
        </w:rPr>
        <w:t>7156-09 АОИМ.</w:t>
      </w:r>
    </w:p>
    <w:p w:rsidR="009F013E" w:rsidRPr="009F013E" w:rsidRDefault="009F013E" w:rsidP="00E66DB1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2.4.4.4</w:t>
      </w:r>
      <w:r w:rsidRPr="009F013E">
        <w:rPr>
          <w:b/>
        </w:rPr>
        <w:tab/>
        <w:t>Теоретически время реализации соответственно графика те</w:t>
      </w:r>
      <w:r w:rsidRPr="009F013E">
        <w:rPr>
          <w:b/>
        </w:rPr>
        <w:t>п</w:t>
      </w:r>
      <w:r w:rsidRPr="009F013E">
        <w:rPr>
          <w:b/>
        </w:rPr>
        <w:t>лового аккумулирования или графика потребления смазочного масла в часах для обеспечения такого же расхода смазочного масла, как и в случае нормативного срока эксплуатации сме</w:t>
      </w:r>
      <w:r w:rsidRPr="009F013E">
        <w:rPr>
          <w:b/>
        </w:rPr>
        <w:t>н</w:t>
      </w:r>
      <w:r w:rsidRPr="009F013E">
        <w:rPr>
          <w:b/>
        </w:rPr>
        <w:t xml:space="preserve">ного </w:t>
      </w:r>
      <w:r w:rsidRPr="009F013E">
        <w:rPr>
          <w:b/>
          <w:bCs/>
        </w:rPr>
        <w:t>устройства ограничения загрязнения</w:t>
      </w:r>
      <w:r w:rsidRPr="009F013E">
        <w:rPr>
          <w:b/>
        </w:rPr>
        <w:t>, рассчитывается при помощи следующего уравнения: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3402" w:hanging="1134"/>
        <w:rPr>
          <w:b/>
        </w:rPr>
      </w:pPr>
      <w:r w:rsidRPr="009F013E">
        <w:rPr>
          <w:b/>
        </w:rPr>
        <w:t>Уравнение 6:</w:t>
      </w:r>
    </w:p>
    <w:p w:rsidR="009F013E" w:rsidRPr="009F013E" w:rsidRDefault="00F96F62" w:rsidP="002428EF">
      <w:pPr>
        <w:pStyle w:val="SingleTxtGR"/>
        <w:tabs>
          <w:tab w:val="clear" w:pos="1701"/>
        </w:tabs>
        <w:ind w:left="3402" w:hanging="1134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TAS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LCR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WHTC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WHTC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LCR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TAS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9F013E" w:rsidRPr="009F013E">
        <w:rPr>
          <w:b/>
        </w:rPr>
        <w:t>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3402" w:hanging="1134"/>
        <w:rPr>
          <w:b/>
        </w:rPr>
      </w:pPr>
      <w:r w:rsidRPr="009F013E">
        <w:rPr>
          <w:b/>
        </w:rPr>
        <w:t>где: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TAS</w:t>
      </w:r>
      <w:r w:rsidRPr="009F013E">
        <w:rPr>
          <w:b/>
        </w:rPr>
        <w:t xml:space="preserve"> </w:t>
      </w:r>
      <w:r w:rsidR="002428EF">
        <w:rPr>
          <w:b/>
        </w:rPr>
        <w:t>–</w:t>
      </w:r>
      <w:r w:rsidRPr="009F013E">
        <w:rPr>
          <w:b/>
        </w:rPr>
        <w:t xml:space="preserve"> теоретическая продолжительность (в часах) реализации графика накопления часов работы, необходимая для обеспеч</w:t>
      </w:r>
      <w:r w:rsidRPr="009F013E">
        <w:rPr>
          <w:b/>
        </w:rPr>
        <w:t>е</w:t>
      </w:r>
      <w:r w:rsidRPr="009F013E">
        <w:rPr>
          <w:b/>
        </w:rPr>
        <w:t>ния такого же расхода смазочного масла, как и в случае норм</w:t>
      </w:r>
      <w:r w:rsidRPr="009F013E">
        <w:rPr>
          <w:b/>
        </w:rPr>
        <w:t>а</w:t>
      </w:r>
      <w:r w:rsidRPr="009F013E">
        <w:rPr>
          <w:b/>
        </w:rPr>
        <w:t xml:space="preserve">тивного срока эксплуатации сменного </w:t>
      </w:r>
      <w:r w:rsidRPr="009F013E">
        <w:rPr>
          <w:b/>
          <w:bCs/>
        </w:rPr>
        <w:t>устройства ограничения загрязнения</w:t>
      </w:r>
      <w:r w:rsidRPr="009F013E">
        <w:rPr>
          <w:b/>
        </w:rPr>
        <w:t>, при условии, что график накопления часов раб</w:t>
      </w:r>
      <w:r w:rsidRPr="009F013E">
        <w:rPr>
          <w:b/>
        </w:rPr>
        <w:t>о</w:t>
      </w:r>
      <w:r w:rsidRPr="009F013E">
        <w:rPr>
          <w:b/>
        </w:rPr>
        <w:t>ты состоит лишь из ряда последовательностей теплового акк</w:t>
      </w:r>
      <w:r w:rsidRPr="009F013E">
        <w:rPr>
          <w:b/>
        </w:rPr>
        <w:t>у</w:t>
      </w:r>
      <w:r w:rsidRPr="009F013E">
        <w:rPr>
          <w:b/>
        </w:rPr>
        <w:t>мулирования либо измененных последовательностей теплового аккумулирования, реализуемых подряд,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LCR</w:t>
      </w:r>
      <w:r w:rsidRPr="009F013E">
        <w:rPr>
          <w:b/>
          <w:vertAlign w:val="subscript"/>
          <w:lang w:val="en-GB"/>
        </w:rPr>
        <w:t>WHTC</w:t>
      </w:r>
      <w:r w:rsidR="002428EF">
        <w:rPr>
          <w:b/>
        </w:rPr>
        <w:t xml:space="preserve"> –</w:t>
      </w:r>
      <w:r w:rsidRPr="009F013E">
        <w:rPr>
          <w:b/>
        </w:rPr>
        <w:t xml:space="preserve"> интенсивность расхода смазочного масла в г/ч, определяемая в соответствии с пунктом 2.2.15,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WHTC</w:t>
      </w:r>
      <w:r w:rsidRPr="009F013E">
        <w:rPr>
          <w:b/>
        </w:rPr>
        <w:t xml:space="preserve"> </w:t>
      </w:r>
      <w:r w:rsidR="002428EF">
        <w:rPr>
          <w:b/>
        </w:rPr>
        <w:t>–</w:t>
      </w:r>
      <w:r w:rsidRPr="009F013E">
        <w:rPr>
          <w:b/>
        </w:rPr>
        <w:t xml:space="preserve"> эквивалентное число часов, соответствующее данному транспортному средству, для которого предназначено сменное </w:t>
      </w:r>
      <w:r w:rsidRPr="009F013E">
        <w:rPr>
          <w:b/>
          <w:bCs/>
        </w:rPr>
        <w:t xml:space="preserve">устройство, и определяемое по таблице </w:t>
      </w:r>
      <w:r w:rsidRPr="009F013E">
        <w:rPr>
          <w:b/>
        </w:rPr>
        <w:t>1,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LCR</w:t>
      </w:r>
      <w:r w:rsidRPr="009F013E">
        <w:rPr>
          <w:b/>
          <w:vertAlign w:val="subscript"/>
          <w:lang w:val="en-GB"/>
        </w:rPr>
        <w:t>TAS</w:t>
      </w:r>
      <w:r w:rsidRPr="009F013E">
        <w:rPr>
          <w:b/>
        </w:rPr>
        <w:t xml:space="preserve"> </w:t>
      </w:r>
      <w:r w:rsidR="002428EF">
        <w:rPr>
          <w:b/>
        </w:rPr>
        <w:t>–</w:t>
      </w:r>
      <w:r w:rsidRPr="009F013E">
        <w:rPr>
          <w:b/>
        </w:rPr>
        <w:t xml:space="preserve"> </w:t>
      </w:r>
      <w:bookmarkStart w:id="76" w:name="OLE_LINK89"/>
      <w:bookmarkStart w:id="77" w:name="OLE_LINK90"/>
      <w:r w:rsidRPr="009F013E">
        <w:rPr>
          <w:b/>
        </w:rPr>
        <w:t>интенсивность расхода смазочного масла в г/ч, опр</w:t>
      </w:r>
      <w:r w:rsidRPr="009F013E">
        <w:rPr>
          <w:b/>
        </w:rPr>
        <w:t>е</w:t>
      </w:r>
      <w:r w:rsidRPr="009F013E">
        <w:rPr>
          <w:b/>
        </w:rPr>
        <w:t>деляемая в соответствии с пунктом 2.4.4.2</w:t>
      </w:r>
      <w:bookmarkEnd w:id="76"/>
      <w:bookmarkEnd w:id="77"/>
      <w:r w:rsidRPr="009F013E">
        <w:rPr>
          <w:b/>
        </w:rPr>
        <w:t>.</w:t>
      </w:r>
    </w:p>
    <w:p w:rsidR="009F013E" w:rsidRPr="009F013E" w:rsidRDefault="009F013E" w:rsidP="002428EF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2.4.4.5</w:t>
      </w:r>
      <w:r w:rsidRPr="009F013E">
        <w:rPr>
          <w:b/>
        </w:rPr>
        <w:tab/>
        <w:t xml:space="preserve">Число последовательностей теплового аккумулирования либо измененных последовательностей теплового аккумулирования, соответствующее </w:t>
      </w: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TAS</w:t>
      </w:r>
      <w:r w:rsidRPr="009F013E">
        <w:rPr>
          <w:b/>
          <w:vertAlign w:val="subscript"/>
        </w:rPr>
        <w:t>,</w:t>
      </w:r>
      <w:r w:rsidRPr="009F013E">
        <w:rPr>
          <w:b/>
        </w:rPr>
        <w:t xml:space="preserve"> рассчитывается при помощи следующего соотношения: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Уравнение 7: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m:oMath>
        <m:r>
          <m:rPr>
            <m:sty m:val="bi"/>
          </m:rPr>
          <w:rPr>
            <w:rFonts w:ascii="Cambria Math" w:hAnsi="Cambria Math"/>
            <w:lang w:val="en-GB"/>
          </w:rPr>
          <m:t>N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TS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F013E">
        <w:rPr>
          <w:b/>
        </w:rPr>
        <w:t>,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</w:rPr>
        <w:t>где: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N</w:t>
      </w:r>
      <w:r w:rsidRPr="009F013E">
        <w:rPr>
          <w:b/>
        </w:rPr>
        <w:t xml:space="preserve"> </w:t>
      </w:r>
      <w:r w:rsidR="002471C6">
        <w:rPr>
          <w:b/>
        </w:rPr>
        <w:t>–</w:t>
      </w:r>
      <w:r w:rsidRPr="009F013E">
        <w:rPr>
          <w:b/>
        </w:rPr>
        <w:t xml:space="preserve"> число последовательностей теплового аккумулирования либо измененных последовательностей теплового аккумулир</w:t>
      </w:r>
      <w:r w:rsidRPr="009F013E">
        <w:rPr>
          <w:b/>
        </w:rPr>
        <w:t>о</w:t>
      </w:r>
      <w:r w:rsidRPr="009F013E">
        <w:rPr>
          <w:b/>
        </w:rPr>
        <w:t xml:space="preserve">вания, соответствующее </w:t>
      </w: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TAS</w:t>
      </w:r>
      <w:r w:rsidRPr="009F013E">
        <w:rPr>
          <w:b/>
          <w:vertAlign w:val="subscript"/>
        </w:rPr>
        <w:t>,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TAS</w:t>
      </w:r>
      <w:r w:rsidRPr="009F013E">
        <w:rPr>
          <w:b/>
        </w:rPr>
        <w:t xml:space="preserve"> </w:t>
      </w:r>
      <w:r w:rsidR="002471C6">
        <w:rPr>
          <w:b/>
        </w:rPr>
        <w:t>–</w:t>
      </w:r>
      <w:r w:rsidRPr="009F013E">
        <w:rPr>
          <w:b/>
        </w:rPr>
        <w:t xml:space="preserve"> теоретическая продолжительность (в часах) реализации графика накопления часов работы, необходимая для обеспеч</w:t>
      </w:r>
      <w:r w:rsidRPr="009F013E">
        <w:rPr>
          <w:b/>
        </w:rPr>
        <w:t>е</w:t>
      </w:r>
      <w:r w:rsidRPr="009F013E">
        <w:rPr>
          <w:b/>
        </w:rPr>
        <w:t>ния такого же расхода смазочного масла, как и в случае норм</w:t>
      </w:r>
      <w:r w:rsidRPr="009F013E">
        <w:rPr>
          <w:b/>
        </w:rPr>
        <w:t>а</w:t>
      </w:r>
      <w:r w:rsidRPr="009F013E">
        <w:rPr>
          <w:b/>
        </w:rPr>
        <w:t xml:space="preserve">тивного срока эксплуатации сменного </w:t>
      </w:r>
      <w:r w:rsidRPr="009F013E">
        <w:rPr>
          <w:b/>
          <w:bCs/>
        </w:rPr>
        <w:t>устройства ограничения загрязнения</w:t>
      </w:r>
      <w:r w:rsidRPr="009F013E">
        <w:rPr>
          <w:b/>
        </w:rPr>
        <w:t>, при условии, что график накопления часов раб</w:t>
      </w:r>
      <w:r w:rsidRPr="009F013E">
        <w:rPr>
          <w:b/>
        </w:rPr>
        <w:t>о</w:t>
      </w:r>
      <w:r w:rsidRPr="009F013E">
        <w:rPr>
          <w:b/>
        </w:rPr>
        <w:t>ты состоит лишь из ряда последовательностей теплового акк</w:t>
      </w:r>
      <w:r w:rsidRPr="009F013E">
        <w:rPr>
          <w:b/>
        </w:rPr>
        <w:t>у</w:t>
      </w:r>
      <w:r w:rsidRPr="009F013E">
        <w:rPr>
          <w:b/>
        </w:rPr>
        <w:t xml:space="preserve">мулирования либо измененных последовательностей теплового аккумулирования, реализуемых подряд, 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</w:t>
      </w:r>
      <w:r w:rsidR="002471C6">
        <w:rPr>
          <w:b/>
        </w:rPr>
        <w:t>–</w:t>
      </w:r>
      <w:r w:rsidRPr="009F013E">
        <w:rPr>
          <w:b/>
        </w:rPr>
        <w:t xml:space="preserve"> продолжительность единичной последовательности тепл</w:t>
      </w:r>
      <w:r w:rsidRPr="009F013E">
        <w:rPr>
          <w:b/>
        </w:rPr>
        <w:t>о</w:t>
      </w:r>
      <w:r w:rsidRPr="009F013E">
        <w:rPr>
          <w:b/>
        </w:rPr>
        <w:t>вого аккумулирования либо измененной последовательности теплового аккумулирования в часах.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2.4.4.6</w:t>
      </w:r>
      <w:r w:rsidRPr="009F013E">
        <w:rPr>
          <w:b/>
        </w:rPr>
        <w:tab/>
        <w:t xml:space="preserve">Значение </w:t>
      </w:r>
      <w:r w:rsidRPr="009F013E">
        <w:rPr>
          <w:b/>
          <w:lang w:val="en-GB"/>
        </w:rPr>
        <w:t>N</w:t>
      </w:r>
      <w:r w:rsidRPr="009F013E">
        <w:rPr>
          <w:b/>
        </w:rPr>
        <w:t xml:space="preserve"> сопоставляется со значением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>, рассчитанным согласно пункту 2.4.2.6 либо пункту 2.4.3.5 в случае устройств, функционирующих в условиях активной регенерации. Если</w:t>
      </w:r>
      <w:r w:rsidR="00630036">
        <w:rPr>
          <w:b/>
        </w:rPr>
        <w:t xml:space="preserve"> </w:t>
      </w:r>
      <w:r w:rsidRPr="009F013E">
        <w:rPr>
          <w:b/>
          <w:lang w:val="en-GB"/>
        </w:rPr>
        <w:t>N</w:t>
      </w:r>
      <w:r w:rsidR="00630036">
        <w:rPr>
          <w:b/>
        </w:rPr>
        <w:t> </w:t>
      </w:r>
      <w:r w:rsidRPr="009F013E">
        <w:rPr>
          <w:b/>
        </w:rPr>
        <w:t>≤</w:t>
      </w:r>
      <w:r w:rsidR="00630036">
        <w:rPr>
          <w:b/>
        </w:rPr>
        <w:t> </w:t>
      </w:r>
      <w:r w:rsidRPr="009F013E">
        <w:rPr>
          <w:b/>
          <w:lang w:val="en-GB"/>
        </w:rPr>
        <w:t>NTS</w:t>
      </w:r>
      <w:r w:rsidRPr="009F013E">
        <w:rPr>
          <w:b/>
        </w:rPr>
        <w:t>, то к графику теплового аккумулирования нет необх</w:t>
      </w:r>
      <w:r w:rsidRPr="009F013E">
        <w:rPr>
          <w:b/>
        </w:rPr>
        <w:t>о</w:t>
      </w:r>
      <w:r w:rsidRPr="009F013E">
        <w:rPr>
          <w:b/>
        </w:rPr>
        <w:t>димости добавлять график потребления смазочного масла. Е</w:t>
      </w:r>
      <w:r w:rsidRPr="009F013E">
        <w:rPr>
          <w:b/>
        </w:rPr>
        <w:t>с</w:t>
      </w:r>
      <w:r w:rsidRPr="009F013E">
        <w:rPr>
          <w:b/>
        </w:rPr>
        <w:t xml:space="preserve">ли же </w:t>
      </w:r>
      <w:r w:rsidRPr="009F013E">
        <w:rPr>
          <w:b/>
          <w:lang w:val="en-GB"/>
        </w:rPr>
        <w:t>N</w:t>
      </w:r>
      <w:r w:rsidRPr="009F013E">
        <w:rPr>
          <w:b/>
        </w:rPr>
        <w:t xml:space="preserve"> &gt; </w:t>
      </w: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>, то к графику теплового аккумулирования нео</w:t>
      </w:r>
      <w:r w:rsidRPr="009F013E">
        <w:rPr>
          <w:b/>
        </w:rPr>
        <w:t>б</w:t>
      </w:r>
      <w:r w:rsidRPr="009F013E">
        <w:rPr>
          <w:b/>
        </w:rPr>
        <w:t>ходимо добавить график потребления смазочного масла.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2.4.4.7</w:t>
      </w:r>
      <w:r w:rsidRPr="009F013E">
        <w:rPr>
          <w:b/>
        </w:rPr>
        <w:tab/>
        <w:t>От добавления графика потребления смазочного масла можно отказаться, если посредством повышения расхода смазочного масла, как это указано в пункте 2.4.4.8.4, необходимый расход смазочного масла уже обеспечен при реализации соответств</w:t>
      </w:r>
      <w:r w:rsidRPr="009F013E">
        <w:rPr>
          <w:b/>
        </w:rPr>
        <w:t>у</w:t>
      </w:r>
      <w:r w:rsidRPr="009F013E">
        <w:rPr>
          <w:b/>
        </w:rPr>
        <w:t>ющего графика теплового аккумулирования, состоящего из п</w:t>
      </w:r>
      <w:r w:rsidRPr="009F013E">
        <w:rPr>
          <w:b/>
        </w:rPr>
        <w:t>о</w:t>
      </w:r>
      <w:r w:rsidRPr="009F013E">
        <w:rPr>
          <w:b/>
        </w:rPr>
        <w:t>следовательностей теплового аккумулирования либо измене</w:t>
      </w:r>
      <w:r w:rsidRPr="009F013E">
        <w:rPr>
          <w:b/>
        </w:rPr>
        <w:t>н</w:t>
      </w:r>
      <w:r w:rsidRPr="009F013E">
        <w:rPr>
          <w:b/>
        </w:rPr>
        <w:t xml:space="preserve">ных последовательностей теплового аккумулирования </w:t>
      </w:r>
      <w:r w:rsidRPr="009F013E">
        <w:rPr>
          <w:b/>
          <w:lang w:val="en-GB"/>
        </w:rPr>
        <w:t>NTS</w:t>
      </w:r>
      <w:r w:rsidRPr="009F013E">
        <w:rPr>
          <w:b/>
        </w:rPr>
        <w:t>.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</w:t>
      </w:r>
      <w:r w:rsidRPr="009F013E">
        <w:rPr>
          <w:b/>
        </w:rPr>
        <w:tab/>
        <w:t>Составление графика потребления смазочного масла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2.4.4.8.1</w:t>
      </w:r>
      <w:r w:rsidRPr="009F013E">
        <w:rPr>
          <w:b/>
        </w:rPr>
        <w:tab/>
        <w:t>График потребления смазочного масла состоит из ряда посл</w:t>
      </w:r>
      <w:r w:rsidRPr="009F013E">
        <w:rPr>
          <w:b/>
        </w:rPr>
        <w:t>е</w:t>
      </w:r>
      <w:r w:rsidRPr="009F013E">
        <w:rPr>
          <w:b/>
        </w:rPr>
        <w:t>довательностей потребления смазочного масла, повторяющихся несколько раз, причем на смену каждой последовательности  потребления смазочного масла должна приходить последов</w:t>
      </w:r>
      <w:r w:rsidRPr="009F013E">
        <w:rPr>
          <w:b/>
        </w:rPr>
        <w:t>а</w:t>
      </w:r>
      <w:r w:rsidRPr="009F013E">
        <w:rPr>
          <w:b/>
        </w:rPr>
        <w:t>тельность теплового аккумулирования либо измененная посл</w:t>
      </w:r>
      <w:r w:rsidRPr="009F013E">
        <w:rPr>
          <w:b/>
        </w:rPr>
        <w:t>е</w:t>
      </w:r>
      <w:r w:rsidRPr="009F013E">
        <w:rPr>
          <w:b/>
        </w:rPr>
        <w:t>довательность теплового аккумулирования.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2.4.4.8.2</w:t>
      </w:r>
      <w:r w:rsidRPr="009F013E">
        <w:rPr>
          <w:b/>
        </w:rPr>
        <w:tab/>
        <w:t>Каждая последовательность потребления смазочного масла должна включать устойчивый режим при постоянной нагрузке и скорости, причем нагрузка и скорость выбираются таким о</w:t>
      </w:r>
      <w:r w:rsidRPr="009F013E">
        <w:rPr>
          <w:b/>
        </w:rPr>
        <w:t>б</w:t>
      </w:r>
      <w:r w:rsidRPr="009F013E">
        <w:rPr>
          <w:b/>
        </w:rPr>
        <w:t>разом, чтобы расход смазочного масла был доведен до макс</w:t>
      </w:r>
      <w:r w:rsidRPr="009F013E">
        <w:rPr>
          <w:b/>
        </w:rPr>
        <w:t>и</w:t>
      </w:r>
      <w:r w:rsidRPr="009F013E">
        <w:rPr>
          <w:b/>
        </w:rPr>
        <w:t>мума, а эффективное время теплового старение было огран</w:t>
      </w:r>
      <w:r w:rsidRPr="009F013E">
        <w:rPr>
          <w:b/>
        </w:rPr>
        <w:t>и</w:t>
      </w:r>
      <w:r w:rsidRPr="009F013E">
        <w:rPr>
          <w:b/>
        </w:rPr>
        <w:t>чено до минимума. Соответствующий режим определяется и</w:t>
      </w:r>
      <w:r w:rsidRPr="009F013E">
        <w:rPr>
          <w:b/>
        </w:rPr>
        <w:t>з</w:t>
      </w:r>
      <w:r w:rsidRPr="009F013E">
        <w:rPr>
          <w:b/>
        </w:rPr>
        <w:t>готовителем по согласованию с органом по официальному утверждению типа на основе оптимального</w:t>
      </w:r>
      <w:r w:rsidRPr="009F013E">
        <w:t xml:space="preserve"> </w:t>
      </w:r>
      <w:r w:rsidRPr="009F013E">
        <w:rPr>
          <w:b/>
          <w:bCs/>
        </w:rPr>
        <w:t>инженерно-техни</w:t>
      </w:r>
      <w:r w:rsidR="00EA5FDE">
        <w:rPr>
          <w:b/>
          <w:bCs/>
        </w:rPr>
        <w:t>-</w:t>
      </w:r>
      <w:r w:rsidRPr="009F013E">
        <w:rPr>
          <w:b/>
          <w:bCs/>
        </w:rPr>
        <w:t>ческого заключения.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2.4.4.8.3</w:t>
      </w:r>
      <w:r w:rsidRPr="009F013E">
        <w:rPr>
          <w:b/>
        </w:rPr>
        <w:tab/>
        <w:t>Продолжительность каждой последовательности потребления смазочного масла определяется следующим образом: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2.4.4.8.3.1</w:t>
      </w:r>
      <w:r w:rsidRPr="009F013E">
        <w:rPr>
          <w:b/>
        </w:rPr>
        <w:tab/>
        <w:t>Двигатель функционирует в течение надлежащего периода времени при нагрузке и скорости, определяемым изготовит</w:t>
      </w:r>
      <w:r w:rsidRPr="009F013E">
        <w:rPr>
          <w:b/>
        </w:rPr>
        <w:t>е</w:t>
      </w:r>
      <w:r w:rsidRPr="009F013E">
        <w:rPr>
          <w:b/>
        </w:rPr>
        <w:t>лем в соответствии с пунктом 2.4.4.8.2, а расход смазочного масла в г/ч определяется при помощи любого приемлемого м</w:t>
      </w:r>
      <w:r w:rsidRPr="009F013E">
        <w:rPr>
          <w:b/>
        </w:rPr>
        <w:t>е</w:t>
      </w:r>
      <w:r w:rsidRPr="009F013E">
        <w:rPr>
          <w:b/>
        </w:rPr>
        <w:t>тода, например посредством процедуры слива и взвешивания, описанной в добавлении 7. Замена масла производится через рекомендованные интервалы времени.</w:t>
      </w:r>
    </w:p>
    <w:p w:rsidR="009F013E" w:rsidRPr="009F013E" w:rsidRDefault="009F013E" w:rsidP="002471C6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2.4.4.8.3.2</w:t>
      </w:r>
      <w:r w:rsidRPr="009F013E">
        <w:rPr>
          <w:b/>
        </w:rPr>
        <w:tab/>
        <w:t>Продолжительность каждой последовательности потребления смазочного масла рассчитывается при помощи следующего уравнения: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3402" w:hanging="1134"/>
        <w:rPr>
          <w:b/>
        </w:rPr>
      </w:pPr>
      <w:r w:rsidRPr="009F013E">
        <w:rPr>
          <w:b/>
        </w:rPr>
        <w:t>Уравнение 8:</w:t>
      </w:r>
    </w:p>
    <w:p w:rsidR="009F013E" w:rsidRPr="009F013E" w:rsidRDefault="00F96F62" w:rsidP="00EA5FDE">
      <w:pPr>
        <w:pStyle w:val="SingleTxtGR"/>
        <w:tabs>
          <w:tab w:val="clear" w:pos="1701"/>
        </w:tabs>
        <w:ind w:left="3402" w:hanging="1134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LS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LCR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WHTC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WHTC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LCR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TAS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TS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LCR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LAS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TS</m:t>
                </m:r>
              </m:sub>
            </m:sSub>
          </m:den>
        </m:f>
      </m:oMath>
      <w:r w:rsidR="009F013E" w:rsidRPr="009F013E">
        <w:rPr>
          <w:b/>
        </w:rPr>
        <w:t xml:space="preserve"> ,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3402" w:hanging="1134"/>
        <w:rPr>
          <w:b/>
        </w:rPr>
      </w:pPr>
      <w:r w:rsidRPr="009F013E">
        <w:rPr>
          <w:b/>
        </w:rPr>
        <w:t>где: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LS</w:t>
      </w:r>
      <w:r w:rsidR="00EA5FDE">
        <w:rPr>
          <w:b/>
          <w:vertAlign w:val="subscript"/>
        </w:rPr>
        <w:t xml:space="preserve"> </w:t>
      </w:r>
      <w:r w:rsidR="00EA5FDE" w:rsidRPr="00EA5FDE">
        <w:rPr>
          <w:b/>
        </w:rPr>
        <w:t>–</w:t>
      </w:r>
      <w:r w:rsidRPr="009F013E">
        <w:rPr>
          <w:b/>
        </w:rPr>
        <w:t xml:space="preserve"> продолжительность (в часах) единичной последовательн</w:t>
      </w:r>
      <w:r w:rsidRPr="009F013E">
        <w:rPr>
          <w:b/>
        </w:rPr>
        <w:t>о</w:t>
      </w:r>
      <w:r w:rsidRPr="009F013E">
        <w:rPr>
          <w:b/>
        </w:rPr>
        <w:t>сти потребления смазочного масла,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LCR</w:t>
      </w:r>
      <w:r w:rsidRPr="009F013E">
        <w:rPr>
          <w:b/>
          <w:vertAlign w:val="subscript"/>
          <w:lang w:val="en-GB"/>
        </w:rPr>
        <w:t>WHTC</w:t>
      </w:r>
      <w:r w:rsidRPr="009F013E">
        <w:rPr>
          <w:b/>
        </w:rPr>
        <w:t xml:space="preserve"> </w:t>
      </w:r>
      <w:r w:rsidR="00EA5FDE">
        <w:rPr>
          <w:b/>
        </w:rPr>
        <w:t>–</w:t>
      </w:r>
      <w:r w:rsidRPr="009F013E">
        <w:rPr>
          <w:b/>
        </w:rPr>
        <w:t xml:space="preserve"> интенсивность расхода смазочного масла в г/ч, определяемая в соответствии с пунктом 2.2.15,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WHTC</w:t>
      </w:r>
      <w:r w:rsidRPr="009F013E">
        <w:rPr>
          <w:b/>
        </w:rPr>
        <w:t xml:space="preserve"> </w:t>
      </w:r>
      <w:r w:rsidR="00EA5FDE">
        <w:rPr>
          <w:b/>
        </w:rPr>
        <w:t>–</w:t>
      </w:r>
      <w:r w:rsidRPr="009F013E">
        <w:rPr>
          <w:b/>
        </w:rPr>
        <w:t xml:space="preserve"> эквивалентное число часов, соответствующее данному транспортному средству, для которого предназначено сменное </w:t>
      </w:r>
      <w:r w:rsidRPr="009F013E">
        <w:rPr>
          <w:b/>
          <w:bCs/>
        </w:rPr>
        <w:t xml:space="preserve">устройство, и определяемое по таблице </w:t>
      </w:r>
      <w:r w:rsidRPr="009F013E">
        <w:rPr>
          <w:b/>
        </w:rPr>
        <w:t>1,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LCR</w:t>
      </w:r>
      <w:r w:rsidRPr="009F013E">
        <w:rPr>
          <w:b/>
          <w:vertAlign w:val="subscript"/>
          <w:lang w:val="en-GB"/>
        </w:rPr>
        <w:t>TAS</w:t>
      </w:r>
      <w:r w:rsidRPr="009F013E">
        <w:rPr>
          <w:b/>
        </w:rPr>
        <w:t xml:space="preserve"> </w:t>
      </w:r>
      <w:r w:rsidR="00EA5FDE">
        <w:rPr>
          <w:b/>
        </w:rPr>
        <w:t>–</w:t>
      </w:r>
      <w:r w:rsidRPr="009F013E">
        <w:rPr>
          <w:b/>
        </w:rPr>
        <w:t xml:space="preserve"> интенсивность расхода смазочного масла в г/ч, опр</w:t>
      </w:r>
      <w:r w:rsidRPr="009F013E">
        <w:rPr>
          <w:b/>
        </w:rPr>
        <w:t>е</w:t>
      </w:r>
      <w:r w:rsidRPr="009F013E">
        <w:rPr>
          <w:b/>
        </w:rPr>
        <w:t>деляемая в соответствии с пунктом 2.4.4.2,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LCR</w:t>
      </w:r>
      <w:r w:rsidRPr="009F013E">
        <w:rPr>
          <w:b/>
          <w:vertAlign w:val="subscript"/>
          <w:lang w:val="en-GB"/>
        </w:rPr>
        <w:t>LAS</w:t>
      </w:r>
      <w:r w:rsidRPr="009F013E">
        <w:rPr>
          <w:b/>
        </w:rPr>
        <w:t xml:space="preserve"> </w:t>
      </w:r>
      <w:r w:rsidR="00EA5FDE">
        <w:rPr>
          <w:b/>
        </w:rPr>
        <w:t>–</w:t>
      </w:r>
      <w:r w:rsidRPr="009F013E">
        <w:rPr>
          <w:b/>
        </w:rPr>
        <w:t xml:space="preserve"> интенсивность расхода смазочного масла в г/ч, опр</w:t>
      </w:r>
      <w:r w:rsidRPr="009F013E">
        <w:rPr>
          <w:b/>
        </w:rPr>
        <w:t>е</w:t>
      </w:r>
      <w:r w:rsidRPr="009F013E">
        <w:rPr>
          <w:b/>
        </w:rPr>
        <w:t>деляемая в соответствии с пунктом 2.4.4.8.3.1,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t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</w:t>
      </w:r>
      <w:r w:rsidR="00EA5FDE">
        <w:rPr>
          <w:b/>
        </w:rPr>
        <w:t>–</w:t>
      </w:r>
      <w:r w:rsidRPr="009F013E">
        <w:rPr>
          <w:b/>
        </w:rPr>
        <w:t xml:space="preserve"> продолжительность (в часах) единичной последовательн</w:t>
      </w:r>
      <w:r w:rsidRPr="009F013E">
        <w:rPr>
          <w:b/>
        </w:rPr>
        <w:t>о</w:t>
      </w:r>
      <w:r w:rsidRPr="009F013E">
        <w:rPr>
          <w:b/>
        </w:rPr>
        <w:t>сти теплового аккумулирования, как указано в добавлении 4, либо измененной последовательности теплового аккумулиров</w:t>
      </w:r>
      <w:r w:rsidRPr="009F013E">
        <w:rPr>
          <w:b/>
        </w:rPr>
        <w:t>а</w:t>
      </w:r>
      <w:r w:rsidRPr="009F013E">
        <w:rPr>
          <w:b/>
        </w:rPr>
        <w:t>ния, как указано в пункте 2.4.3.2.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/>
        <w:rPr>
          <w:b/>
        </w:rPr>
      </w:pPr>
      <w:r w:rsidRPr="009F013E">
        <w:rPr>
          <w:b/>
          <w:lang w:val="en-GB"/>
        </w:rPr>
        <w:t>N</w:t>
      </w:r>
      <w:r w:rsidRPr="009F013E">
        <w:rPr>
          <w:b/>
          <w:vertAlign w:val="subscript"/>
          <w:lang w:val="en-GB"/>
        </w:rPr>
        <w:t>TS</w:t>
      </w:r>
      <w:r w:rsidRPr="009F013E">
        <w:rPr>
          <w:b/>
        </w:rPr>
        <w:t xml:space="preserve"> </w:t>
      </w:r>
      <w:r w:rsidR="00EA5FDE">
        <w:rPr>
          <w:b/>
        </w:rPr>
        <w:t>–</w:t>
      </w:r>
      <w:r w:rsidRPr="009F013E">
        <w:rPr>
          <w:b/>
        </w:rPr>
        <w:t xml:space="preserve"> общее число последовательностей теплового аккумулир</w:t>
      </w:r>
      <w:r w:rsidRPr="009F013E">
        <w:rPr>
          <w:b/>
        </w:rPr>
        <w:t>о</w:t>
      </w:r>
      <w:r w:rsidRPr="009F013E">
        <w:rPr>
          <w:b/>
        </w:rPr>
        <w:t>вания либо измененных последовательностей теплового акк</w:t>
      </w:r>
      <w:r w:rsidRPr="009F013E">
        <w:rPr>
          <w:b/>
        </w:rPr>
        <w:t>у</w:t>
      </w:r>
      <w:r w:rsidRPr="009F013E">
        <w:rPr>
          <w:b/>
        </w:rPr>
        <w:t>мулирования, подлежащих реализации в рамках графика накопления часов работы.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2.4.4.8.4</w:t>
      </w:r>
      <w:r w:rsidRPr="009F013E">
        <w:rPr>
          <w:b/>
        </w:rPr>
        <w:tab/>
        <w:t>Интенсивность расхода смазочного масла должна во всех сл</w:t>
      </w:r>
      <w:r w:rsidRPr="009F013E">
        <w:rPr>
          <w:b/>
        </w:rPr>
        <w:t>у</w:t>
      </w:r>
      <w:r w:rsidRPr="009F013E">
        <w:rPr>
          <w:b/>
        </w:rPr>
        <w:t>чаях оставаться ниже 0,5% от интенсивности расхода топлива у двигателя во избежание чрезмерного накопления золы в пере</w:t>
      </w:r>
      <w:r w:rsidRPr="009F013E">
        <w:rPr>
          <w:b/>
        </w:rPr>
        <w:t>д</w:t>
      </w:r>
      <w:r w:rsidRPr="009F013E">
        <w:rPr>
          <w:b/>
        </w:rPr>
        <w:t>ней части сменного устройства ограничения загрязнения.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2.4.4.8.5</w:t>
      </w:r>
      <w:r w:rsidRPr="009F013E">
        <w:rPr>
          <w:b/>
        </w:rPr>
        <w:tab/>
        <w:t xml:space="preserve">К значению </w:t>
      </w:r>
      <w:r w:rsidRPr="009F013E">
        <w:rPr>
          <w:b/>
          <w:lang w:val="en-GB"/>
        </w:rPr>
        <w:t>AE</w:t>
      </w:r>
      <w:r w:rsidRPr="009F013E">
        <w:rPr>
          <w:b/>
        </w:rPr>
        <w:t>, рассчитанному в уравнении 4, разрешается д</w:t>
      </w:r>
      <w:r w:rsidRPr="009F013E">
        <w:rPr>
          <w:b/>
        </w:rPr>
        <w:t>о</w:t>
      </w:r>
      <w:r w:rsidRPr="009F013E">
        <w:rPr>
          <w:b/>
        </w:rPr>
        <w:t>бавлять время теплового старения из-за реализации последов</w:t>
      </w:r>
      <w:r w:rsidRPr="009F013E">
        <w:rPr>
          <w:b/>
        </w:rPr>
        <w:t>а</w:t>
      </w:r>
      <w:r w:rsidRPr="009F013E">
        <w:rPr>
          <w:b/>
        </w:rPr>
        <w:t>тельности потребления смазочного масла.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2.4.5</w:t>
      </w:r>
      <w:r w:rsidRPr="009F013E">
        <w:rPr>
          <w:b/>
        </w:rPr>
        <w:tab/>
        <w:t xml:space="preserve">Составление полного графика накопления часов работы 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2.4.5.1</w:t>
      </w:r>
      <w:r w:rsidRPr="009F013E">
        <w:rPr>
          <w:b/>
        </w:rPr>
        <w:tab/>
        <w:t>График накопления часов работы составляется с чередованием соответственно последовательности теплового аккумулиров</w:t>
      </w:r>
      <w:r w:rsidRPr="009F013E">
        <w:rPr>
          <w:b/>
        </w:rPr>
        <w:t>а</w:t>
      </w:r>
      <w:r w:rsidRPr="009F013E">
        <w:rPr>
          <w:b/>
        </w:rPr>
        <w:t>ния либо измененной последовательности теплового аккумул</w:t>
      </w:r>
      <w:r w:rsidRPr="009F013E">
        <w:rPr>
          <w:b/>
        </w:rPr>
        <w:t>и</w:t>
      </w:r>
      <w:r w:rsidRPr="009F013E">
        <w:rPr>
          <w:b/>
        </w:rPr>
        <w:t xml:space="preserve">рования с последовательностью потребления смазочного масла. Данный алгоритм повторяется </w:t>
      </w:r>
      <w:r w:rsidRPr="009F013E">
        <w:rPr>
          <w:b/>
          <w:lang w:val="en-GB"/>
        </w:rPr>
        <w:t>NTS</w:t>
      </w:r>
      <w:r w:rsidRPr="009F013E">
        <w:rPr>
          <w:b/>
        </w:rPr>
        <w:t xml:space="preserve"> раз, причем значение </w:t>
      </w:r>
      <w:r w:rsidRPr="009F013E">
        <w:rPr>
          <w:b/>
          <w:lang w:val="en-GB"/>
        </w:rPr>
        <w:t>NTS</w:t>
      </w:r>
      <w:r w:rsidRPr="009F013E">
        <w:rPr>
          <w:b/>
        </w:rPr>
        <w:t xml:space="preserve"> рассчитывается соответственно по разделу 2.4.2 или по разд</w:t>
      </w:r>
      <w:r w:rsidRPr="009F013E">
        <w:rPr>
          <w:b/>
        </w:rPr>
        <w:t>е</w:t>
      </w:r>
      <w:r w:rsidRPr="009F013E">
        <w:rPr>
          <w:b/>
        </w:rPr>
        <w:t>лу</w:t>
      </w:r>
      <w:r w:rsidR="002D5195">
        <w:rPr>
          <w:b/>
        </w:rPr>
        <w:t> </w:t>
      </w:r>
      <w:r w:rsidRPr="009F013E">
        <w:rPr>
          <w:b/>
        </w:rPr>
        <w:t>2.4.3. Пример полного графика накопления часов работы приведен в добавлении 8. Графическая схема составления по</w:t>
      </w:r>
      <w:r w:rsidRPr="009F013E">
        <w:rPr>
          <w:b/>
        </w:rPr>
        <w:t>л</w:t>
      </w:r>
      <w:r w:rsidRPr="009F013E">
        <w:rPr>
          <w:b/>
        </w:rPr>
        <w:t>ного графика накопления часов работы приведена в добавл</w:t>
      </w:r>
      <w:r w:rsidRPr="009F013E">
        <w:rPr>
          <w:b/>
        </w:rPr>
        <w:t>е</w:t>
      </w:r>
      <w:r w:rsidRPr="009F013E">
        <w:rPr>
          <w:b/>
        </w:rPr>
        <w:t>нии 9.</w:t>
      </w:r>
    </w:p>
    <w:p w:rsidR="009F013E" w:rsidRPr="009F013E" w:rsidRDefault="009F013E" w:rsidP="002D5195">
      <w:pPr>
        <w:pStyle w:val="SingleTxtGR"/>
        <w:keepNext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</w:t>
      </w:r>
      <w:r w:rsidRPr="009F013E">
        <w:rPr>
          <w:b/>
        </w:rPr>
        <w:tab/>
        <w:t>Реализация графика накопления часов работы</w:t>
      </w:r>
    </w:p>
    <w:p w:rsidR="009F013E" w:rsidRPr="009F013E" w:rsidRDefault="009F013E" w:rsidP="002D5195">
      <w:pPr>
        <w:pStyle w:val="SingleTxtGR"/>
        <w:keepNext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2.4.6.1</w:t>
      </w:r>
      <w:r w:rsidRPr="009F013E">
        <w:rPr>
          <w:b/>
        </w:rPr>
        <w:tab/>
        <w:t>Двигатель, оснащенный с</w:t>
      </w:r>
      <w:r w:rsidRPr="009F013E">
        <w:rPr>
          <w:b/>
          <w:bCs/>
        </w:rPr>
        <w:t>истемой последующей обработки о</w:t>
      </w:r>
      <w:r w:rsidRPr="009F013E">
        <w:rPr>
          <w:b/>
          <w:bCs/>
        </w:rPr>
        <w:t>т</w:t>
      </w:r>
      <w:r w:rsidRPr="009F013E">
        <w:rPr>
          <w:b/>
          <w:bCs/>
        </w:rPr>
        <w:t>работавших газов в сборе, оборудованной сменным устро</w:t>
      </w:r>
      <w:r w:rsidRPr="009F013E">
        <w:rPr>
          <w:b/>
          <w:bCs/>
        </w:rPr>
        <w:t>й</w:t>
      </w:r>
      <w:r w:rsidRPr="009F013E">
        <w:rPr>
          <w:b/>
          <w:bCs/>
        </w:rPr>
        <w:t>ством ограничения загрязнения,</w:t>
      </w:r>
      <w:r w:rsidRPr="009F013E">
        <w:rPr>
          <w:b/>
        </w:rPr>
        <w:t xml:space="preserve"> функционирует в рамках гр</w:t>
      </w:r>
      <w:r w:rsidRPr="009F013E">
        <w:rPr>
          <w:b/>
        </w:rPr>
        <w:t>а</w:t>
      </w:r>
      <w:r w:rsidRPr="009F013E">
        <w:rPr>
          <w:b/>
        </w:rPr>
        <w:t>фика накопления часов работы, охарактеризованного в пун</w:t>
      </w:r>
      <w:r w:rsidRPr="009F013E">
        <w:rPr>
          <w:b/>
        </w:rPr>
        <w:t>к</w:t>
      </w:r>
      <w:r w:rsidRPr="009F013E">
        <w:rPr>
          <w:b/>
        </w:rPr>
        <w:t>те</w:t>
      </w:r>
      <w:r w:rsidR="002D5195">
        <w:rPr>
          <w:b/>
        </w:rPr>
        <w:t> </w:t>
      </w:r>
      <w:r w:rsidRPr="009F013E">
        <w:rPr>
          <w:b/>
        </w:rPr>
        <w:t>2.4.5.1.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2.4.6.2</w:t>
      </w:r>
      <w:r w:rsidRPr="009F013E">
        <w:rPr>
          <w:b/>
        </w:rPr>
        <w:tab/>
        <w:t>Двигатель, используемый для реализации графика накопления часов работы, может отличаться от двигателя, который испол</w:t>
      </w:r>
      <w:r w:rsidRPr="009F013E">
        <w:rPr>
          <w:b/>
        </w:rPr>
        <w:t>ь</w:t>
      </w:r>
      <w:r w:rsidRPr="009F013E">
        <w:rPr>
          <w:b/>
        </w:rPr>
        <w:t xml:space="preserve">зуется на этапе сбора данных, для которого во всех случаях предназначено </w:t>
      </w:r>
      <w:r w:rsidRPr="009F013E">
        <w:rPr>
          <w:b/>
          <w:bCs/>
        </w:rPr>
        <w:t xml:space="preserve">сменное устройство ограничения загрязнения, подлежащее официальному утверждению, и который подлежит испытанию на выбросы в соответствии с </w:t>
      </w:r>
      <w:r w:rsidRPr="009F013E">
        <w:rPr>
          <w:b/>
        </w:rPr>
        <w:t>пунктом 2.4.3.2.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2.4.6.3</w:t>
      </w:r>
      <w:r w:rsidRPr="009F013E">
        <w:rPr>
          <w:b/>
        </w:rPr>
        <w:tab/>
        <w:t>Если двигатель, используемый для реализации графика нако</w:t>
      </w:r>
      <w:r w:rsidRPr="009F013E">
        <w:rPr>
          <w:b/>
        </w:rPr>
        <w:t>п</w:t>
      </w:r>
      <w:r w:rsidRPr="009F013E">
        <w:rPr>
          <w:b/>
        </w:rPr>
        <w:t>ления часов работы, характеризуется более значительным о</w:t>
      </w:r>
      <w:r w:rsidRPr="009F013E">
        <w:rPr>
          <w:b/>
        </w:rPr>
        <w:t>т</w:t>
      </w:r>
      <w:r w:rsidRPr="009F013E">
        <w:rPr>
          <w:b/>
        </w:rPr>
        <w:t xml:space="preserve">клонением </w:t>
      </w:r>
      <w:r w:rsidR="002D5195">
        <w:rPr>
          <w:b/>
        </w:rPr>
        <w:t>–</w:t>
      </w:r>
      <w:r w:rsidRPr="009F013E">
        <w:rPr>
          <w:b/>
        </w:rPr>
        <w:t xml:space="preserve"> на 20% или больше, </w:t>
      </w:r>
      <w:r w:rsidR="002D5195">
        <w:rPr>
          <w:b/>
        </w:rPr>
        <w:t xml:space="preserve">– </w:t>
      </w:r>
      <w:r w:rsidRPr="009F013E">
        <w:rPr>
          <w:b/>
        </w:rPr>
        <w:t>чем двигатель, использу</w:t>
      </w:r>
      <w:r w:rsidRPr="009F013E">
        <w:rPr>
          <w:b/>
        </w:rPr>
        <w:t>е</w:t>
      </w:r>
      <w:r w:rsidRPr="009F013E">
        <w:rPr>
          <w:b/>
        </w:rPr>
        <w:t>мый на этапе сбора данных, то выпускную систему первого из указанных двигателей следует оснастить отводным каналом, с тем чтобы как можно точнее воссоздать объем потока выхло</w:t>
      </w:r>
      <w:r w:rsidRPr="009F013E">
        <w:rPr>
          <w:b/>
        </w:rPr>
        <w:t>п</w:t>
      </w:r>
      <w:r w:rsidRPr="009F013E">
        <w:rPr>
          <w:b/>
        </w:rPr>
        <w:t>ных газов второго из них при выбранных условиях старения.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2.4.6.4</w:t>
      </w:r>
      <w:r w:rsidRPr="009F013E">
        <w:rPr>
          <w:b/>
        </w:rPr>
        <w:tab/>
        <w:t>В случае, указанном в пункте 2.4.6.2, двигатель, используемый для реализации графика накопления часов работы, должен быть официально утвержден по типу конструкции на основ</w:t>
      </w:r>
      <w:r w:rsidRPr="009F013E">
        <w:rPr>
          <w:b/>
        </w:rPr>
        <w:t>а</w:t>
      </w:r>
      <w:r w:rsidRPr="009F013E">
        <w:rPr>
          <w:b/>
        </w:rPr>
        <w:t xml:space="preserve">нии настоящих Правил. Кроме того, если испытываемое устройство или испытываемые устройства предназначено или предназначены для установки в системе двигателя вместе с </w:t>
      </w:r>
      <w:r w:rsidRPr="009F013E">
        <w:rPr>
          <w:b/>
          <w:bCs/>
        </w:rPr>
        <w:t>с</w:t>
      </w:r>
      <w:r w:rsidRPr="009F013E">
        <w:rPr>
          <w:b/>
          <w:bCs/>
        </w:rPr>
        <w:t>и</w:t>
      </w:r>
      <w:r w:rsidRPr="009F013E">
        <w:rPr>
          <w:b/>
          <w:bCs/>
        </w:rPr>
        <w:t>стемой рециркуляции отработавших газов (РОГ)</w:t>
      </w:r>
      <w:r w:rsidRPr="009F013E">
        <w:rPr>
          <w:b/>
        </w:rPr>
        <w:t>, то система двигателя, используемая в рамках графика накопления часов работы, также должна быть оснащена РОГ. Если испытыва</w:t>
      </w:r>
      <w:r w:rsidRPr="009F013E">
        <w:rPr>
          <w:b/>
        </w:rPr>
        <w:t>е</w:t>
      </w:r>
      <w:r w:rsidRPr="009F013E">
        <w:rPr>
          <w:b/>
        </w:rPr>
        <w:t>мое устройство или испытываемые устройства не предназнач</w:t>
      </w:r>
      <w:r w:rsidRPr="009F013E">
        <w:rPr>
          <w:b/>
        </w:rPr>
        <w:t>е</w:t>
      </w:r>
      <w:r w:rsidRPr="009F013E">
        <w:rPr>
          <w:b/>
        </w:rPr>
        <w:t xml:space="preserve">но или не предназначены для установки в системе двигателя вместе с </w:t>
      </w:r>
      <w:r w:rsidRPr="009F013E">
        <w:rPr>
          <w:b/>
          <w:bCs/>
        </w:rPr>
        <w:t>РОГ</w:t>
      </w:r>
      <w:r w:rsidRPr="009F013E">
        <w:rPr>
          <w:b/>
        </w:rPr>
        <w:t>, то система двигателя, используемая в рамках графика накопления часов работы, также не должна оснащат</w:t>
      </w:r>
      <w:r w:rsidRPr="009F013E">
        <w:rPr>
          <w:b/>
        </w:rPr>
        <w:t>ь</w:t>
      </w:r>
      <w:r w:rsidRPr="009F013E">
        <w:rPr>
          <w:b/>
        </w:rPr>
        <w:t>ся РОГ.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2.4.6.5</w:t>
      </w:r>
      <w:r w:rsidRPr="009F013E">
        <w:rPr>
          <w:b/>
        </w:rPr>
        <w:tab/>
        <w:t>Смазочное масло и топливо, используемые в рамках графика накопления часов работы, должны быть максимально сходн</w:t>
      </w:r>
      <w:r w:rsidRPr="009F013E">
        <w:rPr>
          <w:b/>
        </w:rPr>
        <w:t>ы</w:t>
      </w:r>
      <w:r w:rsidRPr="009F013E">
        <w:rPr>
          <w:b/>
        </w:rPr>
        <w:t>ми с маслом и топливом, используемыми на этапе сбора да</w:t>
      </w:r>
      <w:r w:rsidRPr="009F013E">
        <w:rPr>
          <w:b/>
        </w:rPr>
        <w:t>н</w:t>
      </w:r>
      <w:r w:rsidRPr="009F013E">
        <w:rPr>
          <w:b/>
        </w:rPr>
        <w:t>ных, охарактеризованном в пункте 2.2. Смазочное масло дол</w:t>
      </w:r>
      <w:r w:rsidRPr="009F013E">
        <w:rPr>
          <w:b/>
        </w:rPr>
        <w:t>ж</w:t>
      </w:r>
      <w:r w:rsidRPr="009F013E">
        <w:rPr>
          <w:b/>
        </w:rPr>
        <w:t xml:space="preserve">но соответствовать рекомендации изготовителя двигателя, для которого предназначено </w:t>
      </w:r>
      <w:r w:rsidRPr="009F013E">
        <w:rPr>
          <w:b/>
          <w:bCs/>
        </w:rPr>
        <w:t>устройство ограничения загрязнения</w:t>
      </w:r>
      <w:r w:rsidRPr="009F013E">
        <w:rPr>
          <w:b/>
        </w:rPr>
        <w:t>. Используемые виды топлива следует обозначить в качестве топлива, удовлетворяющего соответствующим требованиям е</w:t>
      </w:r>
      <w:r w:rsidRPr="009F013E">
        <w:rPr>
          <w:b/>
        </w:rPr>
        <w:t>в</w:t>
      </w:r>
      <w:r w:rsidRPr="009F013E">
        <w:rPr>
          <w:b/>
        </w:rPr>
        <w:t>ропейской директивы 98/70/</w:t>
      </w:r>
      <w:r w:rsidRPr="009F013E">
        <w:rPr>
          <w:b/>
          <w:lang w:val="en-GB"/>
        </w:rPr>
        <w:t>EC</w:t>
      </w:r>
      <w:r w:rsidRPr="009F013E">
        <w:rPr>
          <w:b/>
        </w:rPr>
        <w:t>. По просьбе изготовителя может использоваться также эталонное топливо в соответствии с настоящими Правилами.</w:t>
      </w:r>
    </w:p>
    <w:p w:rsidR="009F013E" w:rsidRPr="009F013E" w:rsidRDefault="009F013E" w:rsidP="00EA5FDE">
      <w:pPr>
        <w:pStyle w:val="SingleTxtGR"/>
        <w:tabs>
          <w:tab w:val="clear" w:pos="1701"/>
        </w:tabs>
        <w:ind w:left="2268" w:hanging="1134"/>
        <w:rPr>
          <w:b/>
        </w:rPr>
      </w:pPr>
      <w:r w:rsidRPr="009F013E">
        <w:rPr>
          <w:b/>
        </w:rPr>
        <w:t>2.4.6.6</w:t>
      </w:r>
      <w:r w:rsidRPr="009F013E">
        <w:rPr>
          <w:b/>
        </w:rPr>
        <w:tab/>
        <w:t>Замена смазочного масла производится в ходе технического о</w:t>
      </w:r>
      <w:r w:rsidRPr="009F013E">
        <w:rPr>
          <w:b/>
        </w:rPr>
        <w:t>б</w:t>
      </w:r>
      <w:r w:rsidRPr="009F013E">
        <w:rPr>
          <w:b/>
        </w:rPr>
        <w:t>служивания с интервалами, указываемыми изготовителем дв</w:t>
      </w:r>
      <w:r w:rsidRPr="009F013E">
        <w:rPr>
          <w:b/>
        </w:rPr>
        <w:t>и</w:t>
      </w:r>
      <w:r w:rsidRPr="009F013E">
        <w:rPr>
          <w:b/>
        </w:rPr>
        <w:t>гателя, используемого на этапе сбора данных.</w:t>
      </w:r>
    </w:p>
    <w:p w:rsidR="009F013E" w:rsidRPr="002D5195" w:rsidRDefault="009F013E" w:rsidP="00EA5FDE">
      <w:pPr>
        <w:pStyle w:val="SingleTxtGR"/>
        <w:tabs>
          <w:tab w:val="clear" w:pos="1701"/>
        </w:tabs>
        <w:ind w:left="2268" w:hanging="1134"/>
      </w:pPr>
      <w:r w:rsidRPr="009F013E">
        <w:rPr>
          <w:b/>
        </w:rPr>
        <w:t>2.4.6.7</w:t>
      </w:r>
      <w:r w:rsidRPr="009F013E">
        <w:rPr>
          <w:b/>
        </w:rPr>
        <w:tab/>
        <w:t xml:space="preserve">В случае СКВ производится впрыск мочевины в соответствии с принципом, определенным изготовителем </w:t>
      </w:r>
      <w:r w:rsidRPr="009F013E">
        <w:rPr>
          <w:b/>
          <w:bCs/>
        </w:rPr>
        <w:t>сменного устройства ограничения загрязнения</w:t>
      </w:r>
      <w:r w:rsidR="002D5195">
        <w:rPr>
          <w:b/>
          <w:bCs/>
        </w:rPr>
        <w:t>»</w:t>
      </w:r>
      <w:r w:rsidR="002D5195">
        <w:rPr>
          <w:bCs/>
        </w:rPr>
        <w:t>.</w:t>
      </w:r>
    </w:p>
    <w:p w:rsidR="00791BE4" w:rsidRDefault="009F013E" w:rsidP="00CA22F5">
      <w:pPr>
        <w:pStyle w:val="SingleTxtGR"/>
        <w:keepNext/>
        <w:tabs>
          <w:tab w:val="clear" w:pos="1701"/>
        </w:tabs>
        <w:ind w:left="2268" w:hanging="1134"/>
      </w:pPr>
      <w:r w:rsidRPr="009F013E">
        <w:rPr>
          <w:i/>
        </w:rPr>
        <w:t>Включить новые добавления 5</w:t>
      </w:r>
      <w:r w:rsidR="002D5195">
        <w:rPr>
          <w:i/>
        </w:rPr>
        <w:t>–</w:t>
      </w:r>
      <w:r w:rsidRPr="009F013E">
        <w:rPr>
          <w:i/>
        </w:rPr>
        <w:t>9</w:t>
      </w:r>
      <w:r w:rsidRPr="009F013E">
        <w:rPr>
          <w:iCs/>
        </w:rPr>
        <w:t xml:space="preserve"> следующего содержания</w:t>
      </w:r>
      <w:r w:rsidRPr="009F013E">
        <w:t>:</w:t>
      </w:r>
    </w:p>
    <w:p w:rsidR="002D5195" w:rsidRPr="00A3790A" w:rsidRDefault="00844D56" w:rsidP="00CA22F5">
      <w:pPr>
        <w:pStyle w:val="HChGR"/>
        <w:rPr>
          <w:rFonts w:eastAsia="EUAlbertina-Regular-Identity-H"/>
          <w:lang w:eastAsia="en-GB"/>
        </w:rPr>
      </w:pPr>
      <w:r>
        <w:t>«</w:t>
      </w:r>
      <w:r w:rsidR="002D5195">
        <w:t>Приложение</w:t>
      </w:r>
      <w:r w:rsidR="002D5195" w:rsidRPr="00A3790A">
        <w:t xml:space="preserve"> 13</w:t>
      </w:r>
      <w:r w:rsidR="002D51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D5195">
        <w:rPr>
          <w:sz w:val="24"/>
          <w:szCs w:val="24"/>
        </w:rPr>
        <w:t xml:space="preserve"> </w:t>
      </w:r>
      <w:r w:rsidR="002D5195">
        <w:rPr>
          <w:rFonts w:eastAsia="EUAlbertina-Regular-Identity-H"/>
          <w:lang w:eastAsia="en-GB"/>
        </w:rPr>
        <w:t>Добавление 5</w:t>
      </w:r>
    </w:p>
    <w:p w:rsidR="00791BE4" w:rsidRDefault="002D5195" w:rsidP="00595001">
      <w:pPr>
        <w:pStyle w:val="HChGR"/>
      </w:pPr>
      <w:r w:rsidRPr="00FD1783">
        <w:rPr>
          <w:rFonts w:eastAsia="EUAlbertina-Regular-Identity-H"/>
        </w:rPr>
        <w:tab/>
      </w:r>
      <w:r w:rsidRPr="00FD1783">
        <w:rPr>
          <w:rFonts w:eastAsia="EUAlbertina-Regular-Identity-H"/>
        </w:rPr>
        <w:tab/>
      </w:r>
      <w:r>
        <w:rPr>
          <w:rFonts w:eastAsia="EUAlbertina-Regular-Identity-H"/>
        </w:rPr>
        <w:t xml:space="preserve">Последовательность </w:t>
      </w:r>
      <w:r w:rsidRPr="00595001">
        <w:rPr>
          <w:rFonts w:eastAsia="EUAlbertina-Regular-Identity-H"/>
        </w:rPr>
        <w:t>теплового</w:t>
      </w:r>
      <w:r>
        <w:rPr>
          <w:rFonts w:eastAsia="EUAlbertina-Regular-Identity-H"/>
        </w:rPr>
        <w:t xml:space="preserve"> старения</w:t>
      </w:r>
    </w:p>
    <w:tbl>
      <w:tblPr>
        <w:tblW w:w="7933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4"/>
        <w:gridCol w:w="1985"/>
        <w:gridCol w:w="1984"/>
      </w:tblGrid>
      <w:tr w:rsidR="00595001" w:rsidRPr="00DA4153" w:rsidTr="000E6508">
        <w:trPr>
          <w:trHeight w:val="270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5001" w:rsidRPr="00FD1783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jc w:val="both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Режим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5001" w:rsidRPr="00FC26C3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Число оборотов</w:t>
            </w:r>
            <w:r w:rsidRPr="00FC26C3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(% 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от высоких обор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о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тов холостого хода</w:t>
            </w:r>
            <w:r w:rsidRPr="00FC26C3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95001" w:rsidRPr="002A1D16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Нагрузка</w:t>
            </w:r>
            <w:r w:rsidRPr="002A1D16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 xml:space="preserve"> (% 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при заданном числе об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о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ротов</w:t>
            </w:r>
            <w:r w:rsidRPr="002A1D16"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:rsidR="00595001" w:rsidRPr="007E6649" w:rsidRDefault="00595001" w:rsidP="000E6508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i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Время</w:t>
            </w:r>
            <w:r w:rsidRPr="007E6649">
              <w:rPr>
                <w:rFonts w:eastAsia="MS Mincho"/>
                <w:b/>
                <w:i/>
                <w:sz w:val="18"/>
                <w:szCs w:val="18"/>
                <w:lang w:val="en-US" w:eastAsia="ja-JP"/>
              </w:rPr>
              <w:t xml:space="preserve"> (</w:t>
            </w:r>
            <w:r>
              <w:rPr>
                <w:rFonts w:eastAsia="MS Mincho"/>
                <w:b/>
                <w:i/>
                <w:sz w:val="18"/>
                <w:szCs w:val="18"/>
                <w:lang w:eastAsia="ja-JP"/>
              </w:rPr>
              <w:t>с</w:t>
            </w:r>
            <w:r w:rsidRPr="007E6649">
              <w:rPr>
                <w:rFonts w:eastAsia="MS Mincho"/>
                <w:b/>
                <w:i/>
                <w:sz w:val="18"/>
                <w:szCs w:val="18"/>
                <w:lang w:val="en-US" w:eastAsia="ja-JP"/>
              </w:rPr>
              <w:t>)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92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0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58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626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45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72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58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418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38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87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37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300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20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11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36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102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11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37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14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90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62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32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78 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18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52 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370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53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20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19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410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59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53 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34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73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780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78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24 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54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38 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132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39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07 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62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85 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212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shd w:val="clear" w:color="auto" w:fill="auto"/>
            <w:vAlign w:val="bottom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jc w:val="both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ind w:left="-51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47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82 </w:t>
            </w:r>
          </w:p>
        </w:tc>
        <w:tc>
          <w:tcPr>
            <w:tcW w:w="1985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62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>,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94 </w:t>
            </w:r>
          </w:p>
        </w:tc>
        <w:tc>
          <w:tcPr>
            <w:tcW w:w="1984" w:type="dxa"/>
            <w:vAlign w:val="center"/>
          </w:tcPr>
          <w:p w:rsidR="00595001" w:rsidRPr="00DA4153" w:rsidRDefault="00595001" w:rsidP="007C181D">
            <w:pPr>
              <w:keepNext/>
              <w:keepLines/>
              <w:tabs>
                <w:tab w:val="left" w:pos="1134"/>
              </w:tabs>
              <w:spacing w:before="80" w:after="80" w:line="240" w:lineRule="auto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188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95001" w:rsidRPr="00FB058B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FC6594">
              <w:rPr>
                <w:rFonts w:eastAsia="MS Mincho"/>
                <w:b/>
                <w:sz w:val="18"/>
                <w:szCs w:val="18"/>
                <w:lang w:eastAsia="ja-JP"/>
              </w:rPr>
              <w:t>режим регенерации</w:t>
            </w:r>
            <w:r w:rsidRPr="00FB058B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C812B7">
              <w:rPr>
                <w:rFonts w:eastAsia="MS Mincho"/>
                <w:b/>
                <w:sz w:val="18"/>
                <w:szCs w:val="18"/>
                <w:lang w:eastAsia="ja-JP"/>
              </w:rPr>
              <w:t>(если это примен</w:t>
            </w:r>
            <w:r w:rsidRPr="00C812B7">
              <w:rPr>
                <w:rFonts w:eastAsia="MS Mincho"/>
                <w:b/>
                <w:sz w:val="18"/>
                <w:szCs w:val="18"/>
                <w:lang w:eastAsia="ja-JP"/>
              </w:rPr>
              <w:t>и</w:t>
            </w:r>
            <w:r w:rsidRPr="00C812B7">
              <w:rPr>
                <w:rFonts w:eastAsia="MS Mincho"/>
                <w:b/>
                <w:sz w:val="18"/>
                <w:szCs w:val="18"/>
                <w:lang w:eastAsia="ja-JP"/>
              </w:rPr>
              <w:t>мо</w:t>
            </w:r>
            <w:r w:rsidRPr="00FB058B">
              <w:rPr>
                <w:rFonts w:eastAsia="MS Mincho"/>
                <w:b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line="240" w:lineRule="auto"/>
              <w:ind w:left="-51" w:right="-108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надлежит определить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(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см.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="00D5106C">
              <w:rPr>
                <w:rFonts w:eastAsia="MS Mincho"/>
                <w:b/>
                <w:sz w:val="18"/>
                <w:szCs w:val="18"/>
                <w:lang w:eastAsia="ja-JP"/>
              </w:rPr>
              <w:t>пункт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2.4.3.4)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line="240" w:lineRule="auto"/>
              <w:ind w:right="-250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надлежит определить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(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см.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="00D5106C">
              <w:rPr>
                <w:rFonts w:eastAsia="MS Mincho"/>
                <w:b/>
                <w:sz w:val="18"/>
                <w:szCs w:val="18"/>
                <w:lang w:eastAsia="ja-JP"/>
              </w:rPr>
              <w:t>пункт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2.4.3.4)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5001" w:rsidRPr="00DA4153" w:rsidRDefault="00595001" w:rsidP="00D5106C">
            <w:pPr>
              <w:keepNext/>
              <w:keepLines/>
              <w:tabs>
                <w:tab w:val="left" w:pos="1134"/>
              </w:tabs>
              <w:spacing w:line="240" w:lineRule="auto"/>
              <w:ind w:right="-250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надлежит определить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(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см.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="00D5106C">
              <w:rPr>
                <w:rFonts w:eastAsia="MS Mincho"/>
                <w:b/>
                <w:sz w:val="18"/>
                <w:szCs w:val="18"/>
                <w:lang w:eastAsia="ja-JP"/>
              </w:rPr>
              <w:t>пункт</w:t>
            </w:r>
            <w:r>
              <w:rPr>
                <w:rFonts w:eastAsia="MS Mincho"/>
                <w:b/>
                <w:sz w:val="18"/>
                <w:szCs w:val="18"/>
                <w:lang w:val="en-US" w:eastAsia="ja-JP"/>
              </w:rPr>
              <w:t xml:space="preserve"> </w:t>
            </w:r>
            <w:r w:rsidRPr="00DA4153">
              <w:rPr>
                <w:rFonts w:eastAsia="MS Mincho"/>
                <w:b/>
                <w:sz w:val="18"/>
                <w:szCs w:val="18"/>
                <w:lang w:val="en-US" w:eastAsia="ja-JP"/>
              </w:rPr>
              <w:t>2.4.3.4)</w:t>
            </w:r>
          </w:p>
        </w:tc>
      </w:tr>
      <w:tr w:rsidR="00595001" w:rsidRPr="00DA4153" w:rsidTr="00D40BAD">
        <w:trPr>
          <w:trHeight w:val="270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95001" w:rsidRPr="00C812B7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режим потребления смазочного масла</w:t>
            </w:r>
            <w:r w:rsidRPr="00C812B7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(если это примен</w:t>
            </w:r>
            <w:r w:rsidRPr="00C812B7">
              <w:rPr>
                <w:rFonts w:eastAsia="MS Mincho"/>
                <w:b/>
                <w:sz w:val="18"/>
                <w:szCs w:val="18"/>
                <w:lang w:eastAsia="ja-JP"/>
              </w:rPr>
              <w:t>и</w:t>
            </w:r>
            <w:r w:rsidRPr="00C812B7">
              <w:rPr>
                <w:rFonts w:eastAsia="MS Mincho"/>
                <w:b/>
                <w:sz w:val="18"/>
                <w:szCs w:val="18"/>
                <w:lang w:eastAsia="ja-JP"/>
              </w:rPr>
              <w:t>мо)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95001" w:rsidRPr="00144829" w:rsidRDefault="00595001" w:rsidP="00D40BAD">
            <w:pPr>
              <w:keepNext/>
              <w:keepLines/>
              <w:tabs>
                <w:tab w:val="left" w:pos="1134"/>
              </w:tabs>
              <w:spacing w:line="240" w:lineRule="auto"/>
              <w:ind w:left="-51" w:right="-250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надлежит опреде</w:t>
            </w:r>
            <w:r w:rsidR="00D40BAD">
              <w:rPr>
                <w:rFonts w:eastAsia="MS Mincho"/>
                <w:b/>
                <w:sz w:val="18"/>
                <w:szCs w:val="18"/>
                <w:lang w:eastAsia="ja-JP"/>
              </w:rPr>
              <w:t>-</w:t>
            </w:r>
            <w:r w:rsidR="00D40BAD">
              <w:rPr>
                <w:rFonts w:eastAsia="MS Mincho"/>
                <w:b/>
                <w:sz w:val="18"/>
                <w:szCs w:val="18"/>
                <w:lang w:eastAsia="ja-JP"/>
              </w:rPr>
              <w:br/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лить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согласно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пун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>к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>т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у</w:t>
            </w:r>
            <w:r w:rsidR="00D40BAD">
              <w:rPr>
                <w:rFonts w:eastAsia="MS Mincho"/>
                <w:b/>
                <w:sz w:val="18"/>
                <w:szCs w:val="18"/>
                <w:lang w:eastAsia="ja-JP"/>
              </w:rPr>
              <w:t> 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>2.4.4.8.2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5001" w:rsidRPr="00D5106C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надлежит опред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е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лить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согласно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пункт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 xml:space="preserve">у 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>2.4.4.8.2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5001" w:rsidRPr="00D5106C" w:rsidRDefault="00595001" w:rsidP="007C181D">
            <w:pPr>
              <w:keepNext/>
              <w:keepLines/>
              <w:tabs>
                <w:tab w:val="left" w:pos="1134"/>
              </w:tabs>
              <w:spacing w:line="240" w:lineRule="auto"/>
              <w:rPr>
                <w:rFonts w:eastAsia="MS Mincho"/>
                <w:b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sz w:val="18"/>
                <w:szCs w:val="18"/>
                <w:lang w:eastAsia="ja-JP"/>
              </w:rPr>
              <w:t>надлежит опред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е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лить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согласно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пункт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 xml:space="preserve">у </w:t>
            </w:r>
            <w:r w:rsidRPr="00144829">
              <w:rPr>
                <w:rFonts w:eastAsia="MS Mincho"/>
                <w:b/>
                <w:sz w:val="18"/>
                <w:szCs w:val="18"/>
                <w:lang w:eastAsia="ja-JP"/>
              </w:rPr>
              <w:t>2.4.4.8.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3</w:t>
            </w:r>
          </w:p>
        </w:tc>
      </w:tr>
    </w:tbl>
    <w:p w:rsidR="00791BE4" w:rsidRPr="00B62A6D" w:rsidRDefault="00B62A6D" w:rsidP="00B62A6D">
      <w:pPr>
        <w:pStyle w:val="FootnoteText"/>
        <w:tabs>
          <w:tab w:val="clear" w:pos="1021"/>
          <w:tab w:val="left" w:pos="1276"/>
        </w:tabs>
        <w:spacing w:before="80"/>
        <w:rPr>
          <w:b/>
          <w:lang w:val="ru-RU"/>
        </w:rPr>
      </w:pPr>
      <w:r>
        <w:rPr>
          <w:b/>
          <w:i/>
          <w:lang w:val="ru-RU"/>
        </w:rPr>
        <w:tab/>
      </w:r>
      <w:r w:rsidR="00D40BAD" w:rsidRPr="00B62A6D">
        <w:rPr>
          <w:b/>
          <w:i/>
          <w:lang w:val="ru-RU"/>
        </w:rPr>
        <w:t>Примечание:</w:t>
      </w:r>
      <w:r w:rsidR="00D40BAD" w:rsidRPr="00B62A6D">
        <w:rPr>
          <w:b/>
          <w:lang w:val="ru-RU"/>
        </w:rPr>
        <w:t xml:space="preserve"> Последовательность режимов 1</w:t>
      </w:r>
      <w:r>
        <w:rPr>
          <w:b/>
          <w:lang w:val="ru-RU"/>
        </w:rPr>
        <w:t>–</w:t>
      </w:r>
      <w:r w:rsidR="00D40BAD" w:rsidRPr="00B62A6D">
        <w:rPr>
          <w:b/>
          <w:lang w:val="ru-RU"/>
        </w:rPr>
        <w:t xml:space="preserve">11 обеспечивается посредством повышения нагрузки для максимального увеличения температуры отработавших газов в режимах высокой нагрузки. С </w:t>
      </w:r>
      <w:r>
        <w:rPr>
          <w:b/>
          <w:lang w:val="ru-RU"/>
        </w:rPr>
        <w:t>согласия органа</w:t>
      </w:r>
      <w:r w:rsidR="00D40BAD" w:rsidRPr="00B62A6D">
        <w:rPr>
          <w:b/>
          <w:lang w:val="ru-RU"/>
        </w:rPr>
        <w:t xml:space="preserve"> по официальному утверждению типа этот порядок может быть изменен для оптимизации температуры отработавших газов, если это поможет сократить фактическое время старения.</w:t>
      </w:r>
    </w:p>
    <w:p w:rsidR="00595001" w:rsidRDefault="00595001" w:rsidP="009F013E">
      <w:pPr>
        <w:pStyle w:val="SingleTxtGR"/>
        <w:tabs>
          <w:tab w:val="clear" w:pos="1701"/>
        </w:tabs>
        <w:ind w:left="2268" w:hanging="1134"/>
      </w:pPr>
    </w:p>
    <w:p w:rsidR="00B62A6D" w:rsidRDefault="00B62A6D">
      <w:pPr>
        <w:spacing w:line="240" w:lineRule="auto"/>
      </w:pPr>
      <w:r>
        <w:br w:type="page"/>
      </w:r>
    </w:p>
    <w:p w:rsidR="007C181D" w:rsidRPr="00BC3C80" w:rsidRDefault="007C181D" w:rsidP="007C181D">
      <w:pPr>
        <w:pStyle w:val="HChGR"/>
        <w:rPr>
          <w:rFonts w:eastAsia="EUAlbertina-Regular-Identity-H"/>
          <w:lang w:eastAsia="en-GB"/>
        </w:rPr>
      </w:pPr>
      <w:r w:rsidRPr="00BC3C80">
        <w:t>Приложение 13</w:t>
      </w:r>
      <w:r w:rsidRPr="00BC3C80">
        <w:rPr>
          <w:sz w:val="24"/>
          <w:szCs w:val="24"/>
        </w:rPr>
        <w:t xml:space="preserve"> </w:t>
      </w:r>
      <w:r w:rsidR="00844D56">
        <w:rPr>
          <w:sz w:val="24"/>
          <w:szCs w:val="24"/>
        </w:rPr>
        <w:t>–</w:t>
      </w:r>
      <w:r w:rsidRPr="00BC3C80">
        <w:rPr>
          <w:sz w:val="24"/>
          <w:szCs w:val="24"/>
        </w:rPr>
        <w:t xml:space="preserve"> </w:t>
      </w:r>
      <w:r w:rsidRPr="00BC3C80">
        <w:rPr>
          <w:rFonts w:eastAsia="EUAlbertina-Regular-Identity-H"/>
          <w:lang w:eastAsia="en-GB"/>
        </w:rPr>
        <w:t>Добавление 6</w:t>
      </w:r>
    </w:p>
    <w:p w:rsidR="007C181D" w:rsidRPr="00BC3C80" w:rsidRDefault="007C181D" w:rsidP="007C181D">
      <w:pPr>
        <w:pStyle w:val="HChGR"/>
        <w:rPr>
          <w:rFonts w:eastAsia="EUAlbertina-Regular-Identity-H"/>
        </w:rPr>
      </w:pPr>
      <w:r w:rsidRPr="00BC3C80">
        <w:rPr>
          <w:rFonts w:eastAsia="EUAlbertina-Regular-Identity-H"/>
        </w:rPr>
        <w:tab/>
      </w:r>
      <w:r w:rsidRPr="00BC3C80">
        <w:rPr>
          <w:rFonts w:eastAsia="EUAlbertina-Regular-Identity-H"/>
        </w:rPr>
        <w:tab/>
      </w:r>
      <w:r>
        <w:rPr>
          <w:rFonts w:eastAsia="EUAlbertina-Regular-Identity-H"/>
        </w:rPr>
        <w:t>Цикл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испытания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для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динамометрического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стенда</w:t>
      </w:r>
      <w:r w:rsidRPr="00BC3C80">
        <w:rPr>
          <w:rFonts w:eastAsia="EUAlbertina-Regular-Identity-H"/>
        </w:rPr>
        <w:t xml:space="preserve"> </w:t>
      </w:r>
      <w:r w:rsidR="001F5B1D">
        <w:rPr>
          <w:rFonts w:eastAsia="EUAlbertina-Regular-Identity-H"/>
        </w:rPr>
        <w:br/>
        <w:t xml:space="preserve">или </w:t>
      </w:r>
      <w:r>
        <w:rPr>
          <w:rFonts w:eastAsia="EUAlbertina-Regular-Identity-H"/>
        </w:rPr>
        <w:t>сбор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данных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в</w:t>
      </w:r>
      <w:r w:rsidRPr="00BC3C80">
        <w:rPr>
          <w:rFonts w:eastAsia="EUAlbertina-Regular-Identity-H"/>
        </w:rPr>
        <w:t xml:space="preserve"> </w:t>
      </w:r>
      <w:r>
        <w:rPr>
          <w:rFonts w:eastAsia="EUAlbertina-Regular-Identity-H"/>
        </w:rPr>
        <w:t>дорожных</w:t>
      </w:r>
      <w:r w:rsidR="0079030F">
        <w:rPr>
          <w:rFonts w:eastAsia="EUAlbertina-Regular-Identity-H"/>
        </w:rPr>
        <w:t xml:space="preserve"> условиях</w:t>
      </w:r>
    </w:p>
    <w:tbl>
      <w:tblPr>
        <w:tblW w:w="9502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689"/>
        <w:gridCol w:w="650"/>
        <w:gridCol w:w="672"/>
        <w:gridCol w:w="651"/>
        <w:gridCol w:w="689"/>
        <w:gridCol w:w="672"/>
        <w:gridCol w:w="689"/>
        <w:gridCol w:w="698"/>
        <w:gridCol w:w="688"/>
        <w:gridCol w:w="672"/>
        <w:gridCol w:w="689"/>
        <w:gridCol w:w="698"/>
        <w:gridCol w:w="694"/>
      </w:tblGrid>
      <w:tr w:rsidR="007C181D" w:rsidRPr="007C181D" w:rsidTr="007C181D">
        <w:trPr>
          <w:tblHeader/>
        </w:trPr>
        <w:tc>
          <w:tcPr>
            <w:tcW w:w="651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3"/>
              <w:rPr>
                <w:b/>
                <w:i/>
                <w:sz w:val="14"/>
                <w:szCs w:val="14"/>
                <w:lang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2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3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val="de-DE" w:eastAsia="de-DE"/>
              </w:rPr>
            </w:pPr>
            <w:r w:rsidRPr="00844D56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2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val="de-DE" w:eastAsia="de-DE"/>
              </w:rPr>
            </w:pPr>
            <w:r w:rsidRPr="00844D56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2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val="de-DE" w:eastAsia="de-DE"/>
              </w:rPr>
            </w:pPr>
            <w:r w:rsidRPr="00844D56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2"/>
              <w:rPr>
                <w:b/>
                <w:i/>
                <w:sz w:val="14"/>
                <w:szCs w:val="14"/>
                <w:lang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val="de-DE" w:eastAsia="de-DE"/>
              </w:rPr>
            </w:pPr>
            <w:r w:rsidRPr="00844D56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52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Время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7C181D" w:rsidRPr="007C181D" w:rsidRDefault="007C181D" w:rsidP="00844D56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41" w:right="-47" w:hanging="9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Скорость</w:t>
            </w:r>
          </w:p>
        </w:tc>
      </w:tr>
      <w:tr w:rsidR="007C181D" w:rsidRPr="007C181D" w:rsidTr="007C181D">
        <w:trPr>
          <w:tblHeader/>
        </w:trPr>
        <w:tc>
          <w:tcPr>
            <w:tcW w:w="65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jc w:val="center"/>
              <w:rPr>
                <w:b/>
                <w:i/>
                <w:sz w:val="14"/>
                <w:szCs w:val="14"/>
                <w:lang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5"/>
              <w:rPr>
                <w:b/>
                <w:i/>
                <w:sz w:val="14"/>
                <w:szCs w:val="14"/>
                <w:lang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jc w:val="center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4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"/>
              <w:jc w:val="center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4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jc w:val="center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5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jc w:val="center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4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jc w:val="center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4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jc w:val="center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C181D" w:rsidRPr="007C181D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left="149"/>
              <w:rPr>
                <w:b/>
                <w:i/>
                <w:sz w:val="14"/>
                <w:szCs w:val="14"/>
                <w:lang w:val="de-DE" w:eastAsia="de-DE"/>
              </w:rPr>
            </w:pPr>
            <w:r w:rsidRPr="007C181D">
              <w:rPr>
                <w:b/>
                <w:i/>
                <w:sz w:val="14"/>
                <w:szCs w:val="14"/>
                <w:lang w:eastAsia="de-DE"/>
              </w:rPr>
              <w:t>км/ч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right="1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261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22,38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35,46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18,33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1 041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39,88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66,39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right="1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24,75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36,81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18,31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41,25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66,74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53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right="1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25,55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37,98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42,07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67,43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right="1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25,18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38,84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17,39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43,03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68,44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right="1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23,94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39,43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16,35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44,4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69,52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right="1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22,35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39,73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14,71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45,14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70,53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2,35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21,28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39,8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11,71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45,44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71,47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86,99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5,57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20,86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39,69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46,13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72,32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8,18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20,65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39,29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1 049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46,79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72,89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1 569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9,37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38,59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4,62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47,45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73,07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53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87,1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9,86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19,33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37,63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5,62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48,68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73,03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10,18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18,23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36,22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8,24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50,13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72,94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10,38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16,99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34,11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10,98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51,16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73,01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10,57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15,56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31,16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13,15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51,37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73,44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10,95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13,76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15,47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51,3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74,19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11,56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11,5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23,63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18,19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51,15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74,81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12,22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8,68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20,16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20,79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50,88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75,01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12,97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9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5,2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17,27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22,5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50,63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74,99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86,74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14,33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1,99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14,81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23,19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1 059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50,2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74,79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1 579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16,38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12,59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23,54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49,12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74,41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53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18,4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10,47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24,2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48,02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74,07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86,52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19,86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 xml:space="preserve"> 8,85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25,17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47,7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73,77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53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20,85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9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0,5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 xml:space="preserve"> 8,16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26,28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47,93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73,38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86,74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21,52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0,57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 xml:space="preserve"> 8,95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27,69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48,57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72,79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21,89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9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0,6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11,3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29,72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48,88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71,95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3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jc w:val="center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jc w:val="both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21,98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286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4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0,58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8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546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14,11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69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32,17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1 066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49,03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6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1 326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97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71,06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85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1 586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4" w:line="240" w:lineRule="auto"/>
              <w:ind w:left="102"/>
              <w:rPr>
                <w:b/>
                <w:sz w:val="19"/>
                <w:szCs w:val="19"/>
                <w:lang w:val="de-DE" w:eastAsia="de-DE"/>
              </w:rPr>
            </w:pPr>
            <w:r w:rsidRPr="0079030F">
              <w:rPr>
                <w:b/>
                <w:w w:val="105"/>
                <w:sz w:val="19"/>
                <w:szCs w:val="19"/>
                <w:lang w:val="de-DE" w:eastAsia="de-DE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jc w:val="both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21,91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34,22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1 067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1 587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jc w:val="both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21,68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16,57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35,31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1 068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70,23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1 588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jc w:val="both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21,21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35,74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1 069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47,97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1 589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20,44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17,24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36,23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19,24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37,34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47,54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17,57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40,76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13,77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12,95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42,12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68,73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12,95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42,08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67,88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42,27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66,68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13,75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65,29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13,82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26,77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1 079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41,89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63,95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1 599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13,41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62,84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12,26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45,84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9,82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39,99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5,96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30,31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47,34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62,87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30,05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47,77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64,12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64,73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47,64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47,23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1 089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66,18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1 609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1,87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4,97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46,08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40,76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67,85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68,74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11,42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43,73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39,37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15,11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18,46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70,49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20,21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30,99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39,56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22,13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31,33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37,93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36,21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70,68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24,17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1 099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70,65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1 619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25,56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36,27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35,56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70,49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26,97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28,83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69,35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31,05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68,27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33,72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3,01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39,26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8,14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65,96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37,91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13,88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33,89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64,87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39,65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18,08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44,83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63,79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20,01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45,33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42,85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1 109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45,24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1 629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19,53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32,88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63,62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44,37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17,92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16,17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44,82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44,17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14,55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39,11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33,48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44,53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65,33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44,13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12,92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44,77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44,17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11,07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38,31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62,44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8,54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38,64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45,16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5,15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37,24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40,48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59,58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45,64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1,96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42,34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57,68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46,16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44,16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1 119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1 639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46,99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49,56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48,19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52,77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49,32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52,22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52,48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52,74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52,23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48,65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52,58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48,65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48,87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52,49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52,19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41,74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52,19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1 129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49,05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1 649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49,88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49,15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51,02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49,74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50,61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50,31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42,48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49,88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50,78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50,06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50,75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4,08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50,17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50,78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7,07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51,21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10,25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48,86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39,38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12,77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1 139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35,82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51,23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1 659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51,89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14,44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52,04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15,73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51,99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17,23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40,91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50,17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51,99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19,04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11,51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52,36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20,96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12,56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52,58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22,94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52,47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25,05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10,21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52,03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27,31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29,31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29,54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27,29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51,31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31,52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15,33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24,79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1 149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52,22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1 669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33,19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34,67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18,51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53,18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51,29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36,13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51,12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37,63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11,06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54,53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50,96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39,07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6,28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50,81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40,08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56,29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50,86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40,44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24,97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57,31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51,34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40,26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87,32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51,68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39,29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57,86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87,36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51,58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37,23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25,86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1 159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57,75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1 679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51,36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34,14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87,58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87,61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50,98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25,71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2,56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87,76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48,63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21,58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12,34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60,02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87,65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44,83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6,38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87,61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16,56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8,62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87,65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35,65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15,39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1,76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61,16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87,65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14,77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11,17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87,76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14,58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87,76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18,96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14,72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1 169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1 689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14,19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15,44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63,65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87,72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8,72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16,92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64,27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87,69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3,41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18,69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64,31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87,54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0,64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20,26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19,96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87,76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21,63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64,27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22,91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23,65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65,22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87,43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24,13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87,47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28,62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26,16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68,37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27,41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35,07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1 179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69,36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1 699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70,57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87,36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31,36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18,36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39,65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71,89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0,63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33,51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73,35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1,56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35,33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26,26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74,64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2,99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36,94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87,36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77,24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5,39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40,44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41,08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78,63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5,59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42,29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79,32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5,45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43,73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44,47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1 189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1 709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4,98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44,62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43,51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82,11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4,61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44,41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45,36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82,91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3,89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43,96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3,21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43,41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41,71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83,79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2,98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42,83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43,16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3,31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42,15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52,36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44,84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4,18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41,28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53,74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1,54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5,07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40,17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47,91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56,24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49,08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82,77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5,73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37,59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1 199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82,33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1 719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6,06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36,39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6,76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35,33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8,34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33,07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59,86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31,41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80,61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57,11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80,46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7,22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26,41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57,88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5,82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63,05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4,75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58,75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80,24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4,24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19,59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1 209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24,34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1 729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4,05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19,36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26,74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3,98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19,79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58,28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3,91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20,43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3,86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20,71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58,76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35,57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4,17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20,56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86,08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5,32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19,96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59,09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20,22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59,38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40,36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10,89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21,48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84,85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14,81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23,67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17,56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26,09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60,13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1 219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42,23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1 739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18,38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28,16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59,33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17,49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29,75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15,18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30,97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31,99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22,32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56,68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12,23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32,84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55,36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12,03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33,33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51,27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11,72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33,45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86,74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10,69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33,27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8,68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32,66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52,02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85,96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9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31,73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51,37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1 229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57,29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1 749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4,07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30,58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2,65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84,65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1,92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27,56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1,69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25,71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54,34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62,94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83,46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1,68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23,76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54,59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w w:val="105"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82,77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1,66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21,87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65,52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81,78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20,15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81,16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18,38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56,51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86,29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80,42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15,93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56,73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79,21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0,77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12,33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56,33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1 239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66,43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1 499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1 759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0,63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7,99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55,38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85,63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77,49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0,59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4,19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68,04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76,69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0,59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1,77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54,75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75,92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0,57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0,69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54,11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75,08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0,53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1,13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73,87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52,41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71,73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72,15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3,59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72,66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86,11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69,69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4,88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50,86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73,67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85,91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67,17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5,85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50,48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74,55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64,75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6,72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989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1 249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85,86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1 769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62,55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8,02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48,55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75,59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60,32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10,02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47,87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75,82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58,45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12,59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56,43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15,43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46,86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54,35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18,32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46,08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52,22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21,19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45,07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82,77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50,25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43,58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75,37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48,23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26,75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75,01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81,16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46,51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29,53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74,55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80,42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44,35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32,31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999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35,69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1 259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73,8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79,21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1 779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41,97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32,68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72,71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78,83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36,73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29,82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71,39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36,48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38,08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70,02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39,11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68,71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31,09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40,16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67,52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79,26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28,24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41,18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20,34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79,61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0,73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41,75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23,33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0,73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41,87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64,49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19,01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41,43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13,84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63,54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80,72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15,05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39,99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1 009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1 269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81,01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1 789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02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12,09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37,71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61,67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81,52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9,49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34,93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7,94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60,69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82,4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6,81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31,79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59,64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83,21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4,28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28,65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5,67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84,05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2,09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25,92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57,64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85,15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23,91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7,68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85,92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53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0,88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22,81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10,97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22,53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14,72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55,09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87,45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1 797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22,62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17,32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87,54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22,95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18,59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1 279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53,33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1 799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23,51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19,35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52,52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1 800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24,04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20,54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51,75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24,45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21,33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24,81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22,06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25,29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23,39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48,68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25,99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25,52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26,83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28,28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27,6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30,38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28,17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31,22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46,44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87,14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28,63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1 029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32,22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1 289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47,35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29,04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33,78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49,01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87,25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29,43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35,08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50,93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08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right="1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29,78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9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35,91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52,79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87,03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1,51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30,13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5,03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36,06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54,66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87,07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4,12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30,57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9,49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56,6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86,81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7,02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jc w:val="center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34,76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58,55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9,45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31,65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14,65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60,47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86,66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11,86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32,14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35,41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62,28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14,52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32,62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15,67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36,65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63,9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17,01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33,25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16,76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1 039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37,57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1 299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65,2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86,92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7C181D" w:rsidRPr="0079030F" w:rsidTr="007C181D">
        <w:tc>
          <w:tcPr>
            <w:tcW w:w="65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70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260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19,48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9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520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4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34,2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168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780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17,88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1 040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38,51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5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66,02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86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1 560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1" w:line="240" w:lineRule="auto"/>
              <w:ind w:left="97"/>
              <w:rPr>
                <w:b/>
                <w:sz w:val="19"/>
                <w:szCs w:val="19"/>
              </w:rPr>
            </w:pPr>
            <w:r w:rsidRPr="0079030F">
              <w:rPr>
                <w:b/>
                <w:w w:val="105"/>
                <w:sz w:val="19"/>
                <w:szCs w:val="19"/>
              </w:rPr>
              <w:t>86,59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C181D" w:rsidRPr="0079030F" w:rsidRDefault="007C181D" w:rsidP="007C181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</w:tbl>
    <w:p w:rsidR="0079030F" w:rsidRPr="00233C54" w:rsidRDefault="0079030F" w:rsidP="0079030F">
      <w:pPr>
        <w:pStyle w:val="HChGR"/>
        <w:rPr>
          <w:rFonts w:eastAsia="EUAlbertina-Regular-Identity-H"/>
          <w:lang w:eastAsia="en-GB"/>
        </w:rPr>
      </w:pPr>
      <w:r>
        <w:t>Приложение</w:t>
      </w:r>
      <w:r w:rsidRPr="00233C54">
        <w:t xml:space="preserve"> 13</w:t>
      </w:r>
      <w:r w:rsidRPr="00233C54">
        <w:rPr>
          <w:sz w:val="24"/>
          <w:szCs w:val="24"/>
        </w:rPr>
        <w:t xml:space="preserve"> </w:t>
      </w:r>
      <w:r w:rsidR="001F5B1D">
        <w:rPr>
          <w:sz w:val="24"/>
          <w:szCs w:val="24"/>
        </w:rPr>
        <w:t>–</w:t>
      </w:r>
      <w:r w:rsidRPr="00233C54">
        <w:rPr>
          <w:sz w:val="24"/>
          <w:szCs w:val="24"/>
        </w:rPr>
        <w:t xml:space="preserve"> </w:t>
      </w:r>
      <w:r>
        <w:rPr>
          <w:rFonts w:eastAsia="EUAlbertina-Regular-Identity-H"/>
          <w:lang w:eastAsia="en-GB"/>
        </w:rPr>
        <w:t>Добавление 7</w:t>
      </w:r>
    </w:p>
    <w:p w:rsidR="0079030F" w:rsidRPr="0057634A" w:rsidRDefault="0079030F" w:rsidP="0079030F">
      <w:pPr>
        <w:pStyle w:val="HChGR"/>
        <w:rPr>
          <w:rFonts w:eastAsia="EUAlbertina-Regular-Identity-H"/>
          <w:lang w:eastAsia="en-GB"/>
        </w:rPr>
      </w:pPr>
      <w:r w:rsidRPr="00767964">
        <w:rPr>
          <w:rFonts w:eastAsia="EUAlbertina-Regular-Identity-H"/>
          <w:lang w:eastAsia="en-GB"/>
        </w:rPr>
        <w:tab/>
      </w:r>
      <w:r w:rsidRPr="00767964">
        <w:rPr>
          <w:rFonts w:eastAsia="EUAlbertina-Regular-Identity-H"/>
          <w:lang w:eastAsia="en-GB"/>
        </w:rPr>
        <w:tab/>
      </w:r>
      <w:r>
        <w:rPr>
          <w:rFonts w:eastAsia="EUAlbertina-Regular-Identity-H"/>
          <w:lang w:eastAsia="en-GB"/>
        </w:rPr>
        <w:t>П</w:t>
      </w:r>
      <w:r w:rsidRPr="00767964">
        <w:t>роцедура</w:t>
      </w:r>
      <w:r w:rsidRPr="0057634A">
        <w:t xml:space="preserve"> </w:t>
      </w:r>
      <w:r w:rsidRPr="00767964">
        <w:t>слива</w:t>
      </w:r>
      <w:r w:rsidRPr="0057634A">
        <w:t xml:space="preserve"> </w:t>
      </w:r>
      <w:r w:rsidRPr="00767964">
        <w:t>и</w:t>
      </w:r>
      <w:r w:rsidRPr="0057634A">
        <w:t xml:space="preserve"> </w:t>
      </w:r>
      <w:r w:rsidRPr="00767964">
        <w:t>взвешивания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1.</w:t>
      </w:r>
      <w:r w:rsidRPr="0079030F">
        <w:rPr>
          <w:b/>
        </w:rPr>
        <w:tab/>
        <w:t>Двигатель заполняется новым маслом. Если используется с</w:t>
      </w:r>
      <w:r w:rsidRPr="0079030F">
        <w:rPr>
          <w:b/>
        </w:rPr>
        <w:t>и</w:t>
      </w:r>
      <w:r w:rsidRPr="0079030F">
        <w:rPr>
          <w:b/>
        </w:rPr>
        <w:t>стема отстойника масла постоянного объема (описанная в стандарте D7156-09 АОИМ), то при заполнении двигателя ма</w:t>
      </w:r>
      <w:r w:rsidRPr="0079030F">
        <w:rPr>
          <w:b/>
        </w:rPr>
        <w:t>с</w:t>
      </w:r>
      <w:r w:rsidRPr="0079030F">
        <w:rPr>
          <w:b/>
        </w:rPr>
        <w:t>ляный насос должен быть включен. Для заполнения как двиг</w:t>
      </w:r>
      <w:r w:rsidRPr="0079030F">
        <w:rPr>
          <w:b/>
        </w:rPr>
        <w:t>а</w:t>
      </w:r>
      <w:r w:rsidRPr="0079030F">
        <w:rPr>
          <w:b/>
        </w:rPr>
        <w:t>теля, так и внешнего отстойника масла должно быть залито д</w:t>
      </w:r>
      <w:r w:rsidRPr="0079030F">
        <w:rPr>
          <w:b/>
        </w:rPr>
        <w:t>о</w:t>
      </w:r>
      <w:r w:rsidRPr="0079030F">
        <w:rPr>
          <w:b/>
        </w:rPr>
        <w:t>статочное количество масла.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2.</w:t>
      </w:r>
      <w:r w:rsidRPr="0079030F">
        <w:rPr>
          <w:b/>
        </w:rPr>
        <w:tab/>
        <w:t>Двигатель запускается и функционирует в выбранном цикле испытания (см. пункты 2.2.15 и 2.4.4.8.3.1) в течение минимум одного часа.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3.</w:t>
      </w:r>
      <w:r w:rsidRPr="0079030F">
        <w:rPr>
          <w:b/>
        </w:rPr>
        <w:tab/>
        <w:t>По завершении цикла перед отключением двигателя отводится время для стабилизации температуры масла в стабильном с</w:t>
      </w:r>
      <w:r w:rsidRPr="0079030F">
        <w:rPr>
          <w:b/>
        </w:rPr>
        <w:t>о</w:t>
      </w:r>
      <w:r w:rsidRPr="0079030F">
        <w:rPr>
          <w:b/>
        </w:rPr>
        <w:t>стоянии двигателя.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4.</w:t>
      </w:r>
      <w:r w:rsidRPr="0079030F">
        <w:rPr>
          <w:b/>
        </w:rPr>
        <w:tab/>
        <w:t xml:space="preserve">Производится взвешивание чистого дренажного поддона без масла. 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5.</w:t>
      </w:r>
      <w:r w:rsidRPr="0079030F">
        <w:rPr>
          <w:b/>
        </w:rPr>
        <w:tab/>
        <w:t>Производится взвешивание любых очищенных материалов, подлежащих использованию в процессе слива масла (например, ветоши).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6.</w:t>
      </w:r>
      <w:r w:rsidRPr="0079030F">
        <w:rPr>
          <w:b/>
        </w:rPr>
        <w:tab/>
        <w:t>Слив масла продолжается в течение 10 минут при помощи включенного внешнего масляного насоса (если он предусмо</w:t>
      </w:r>
      <w:r w:rsidRPr="0079030F">
        <w:rPr>
          <w:b/>
        </w:rPr>
        <w:t>т</w:t>
      </w:r>
      <w:r w:rsidRPr="0079030F">
        <w:rPr>
          <w:b/>
        </w:rPr>
        <w:t>рен), за которыми следует дополнительный десятиминутный период отключения насоса. Если система отстойника масла п</w:t>
      </w:r>
      <w:r w:rsidRPr="0079030F">
        <w:rPr>
          <w:b/>
        </w:rPr>
        <w:t>о</w:t>
      </w:r>
      <w:r w:rsidRPr="0079030F">
        <w:rPr>
          <w:b/>
        </w:rPr>
        <w:t>стоянного объема не используется, то слив масла из двигателя продолжается в общей сложности в течение 20 минут.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7.</w:t>
      </w:r>
      <w:r w:rsidRPr="0079030F">
        <w:rPr>
          <w:b/>
        </w:rPr>
        <w:tab/>
        <w:t>Слитое масло взвешивается.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8.</w:t>
      </w:r>
      <w:r w:rsidRPr="0079030F">
        <w:rPr>
          <w:b/>
        </w:rPr>
        <w:tab/>
        <w:t>Масса, определенная в соответствии с этапом 7, вычитается из массы, определенной в соответствии с этапом 4. Разница соо</w:t>
      </w:r>
      <w:r w:rsidRPr="0079030F">
        <w:rPr>
          <w:b/>
        </w:rPr>
        <w:t>т</w:t>
      </w:r>
      <w:r w:rsidRPr="0079030F">
        <w:rPr>
          <w:b/>
        </w:rPr>
        <w:t>ветствует общей массе масла, слитого из двигателя и собранн</w:t>
      </w:r>
      <w:r w:rsidRPr="0079030F">
        <w:rPr>
          <w:b/>
        </w:rPr>
        <w:t>о</w:t>
      </w:r>
      <w:r w:rsidRPr="0079030F">
        <w:rPr>
          <w:b/>
        </w:rPr>
        <w:t>го в дренажный поддон.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9.</w:t>
      </w:r>
      <w:r w:rsidRPr="0079030F">
        <w:rPr>
          <w:b/>
        </w:rPr>
        <w:tab/>
        <w:t>Масло осторожно возвращается в двигатель.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10.</w:t>
      </w:r>
      <w:r w:rsidRPr="0079030F">
        <w:rPr>
          <w:b/>
        </w:rPr>
        <w:tab/>
        <w:t>Производится взвешивание пустого дренажного поддона.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11.</w:t>
      </w:r>
      <w:r w:rsidRPr="0079030F">
        <w:rPr>
          <w:b/>
        </w:rPr>
        <w:tab/>
        <w:t>Масса, определенная в соответствии с этапом 10, вычитается из массы, определенной в соответствии с этапом 4. Результат соответствует массе остаточного масла в дренажном поддоне, которое не попало в двигатель.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12.</w:t>
      </w:r>
      <w:r w:rsidRPr="0079030F">
        <w:rPr>
          <w:b/>
        </w:rPr>
        <w:tab/>
        <w:t>Производится взвешивание любых загрязненных материалов, которые ранее взвешивались в соответствии с этапом 5.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13.</w:t>
      </w:r>
      <w:r w:rsidRPr="0079030F">
        <w:rPr>
          <w:b/>
        </w:rPr>
        <w:tab/>
        <w:t>Масса, определенная в соответствии с этапом 12, вычитается из массы, определенной в соответствии с этапом 5. Результат соответствует массе остаточного масла, оставшегося на загря</w:t>
      </w:r>
      <w:r w:rsidRPr="0079030F">
        <w:rPr>
          <w:b/>
        </w:rPr>
        <w:t>з</w:t>
      </w:r>
      <w:r w:rsidRPr="0079030F">
        <w:rPr>
          <w:b/>
        </w:rPr>
        <w:t>ненных материалах и не попавшего в двигатель.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14.</w:t>
      </w:r>
      <w:r w:rsidRPr="0079030F">
        <w:rPr>
          <w:b/>
        </w:rPr>
        <w:tab/>
        <w:t>Масса остаточного масла, рассчитанная в соответствии с эт</w:t>
      </w:r>
      <w:r w:rsidRPr="0079030F">
        <w:rPr>
          <w:b/>
        </w:rPr>
        <w:t>а</w:t>
      </w:r>
      <w:r w:rsidRPr="0079030F">
        <w:rPr>
          <w:b/>
        </w:rPr>
        <w:t>пами 11 и 13, вычитается из общей массы извлеченного масла, рассчитанной в соответствии с этапом 8. Разница между этими массами соответствует общей массе масла, которое возвращено в двигатель.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15.</w:t>
      </w:r>
      <w:r w:rsidRPr="0079030F">
        <w:rPr>
          <w:b/>
        </w:rPr>
        <w:tab/>
        <w:t>Двигатель функционирует в выбранном(ых) цикле(ах) испыт</w:t>
      </w:r>
      <w:r w:rsidRPr="0079030F">
        <w:rPr>
          <w:b/>
        </w:rPr>
        <w:t>а</w:t>
      </w:r>
      <w:r w:rsidRPr="0079030F">
        <w:rPr>
          <w:b/>
        </w:rPr>
        <w:t>ния (см. пункты 2.2.15 и 2.4.4.8.3.1).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16.</w:t>
      </w:r>
      <w:r w:rsidRPr="0079030F">
        <w:rPr>
          <w:b/>
        </w:rPr>
        <w:tab/>
        <w:t>Этапы 3–8 повторяются.</w:t>
      </w:r>
    </w:p>
    <w:p w:rsidR="0079030F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17.</w:t>
      </w:r>
      <w:r w:rsidRPr="0079030F">
        <w:rPr>
          <w:b/>
        </w:rPr>
        <w:tab/>
        <w:t>Масса масла, слитого в соответствии с этапом 16, вычитается из массы, рассчитанной в соответствии с этапом 14. Разница между этими массами соответствует общей массе потребленн</w:t>
      </w:r>
      <w:r w:rsidRPr="0079030F">
        <w:rPr>
          <w:b/>
        </w:rPr>
        <w:t>о</w:t>
      </w:r>
      <w:r w:rsidRPr="0079030F">
        <w:rPr>
          <w:b/>
        </w:rPr>
        <w:t>го масла.</w:t>
      </w:r>
    </w:p>
    <w:p w:rsidR="007C181D" w:rsidRPr="0079030F" w:rsidRDefault="0079030F" w:rsidP="0079030F">
      <w:pPr>
        <w:pStyle w:val="SingleTxtGR"/>
        <w:tabs>
          <w:tab w:val="clear" w:pos="1701"/>
        </w:tabs>
        <w:ind w:left="2268" w:hanging="1134"/>
        <w:rPr>
          <w:b/>
        </w:rPr>
      </w:pPr>
      <w:r w:rsidRPr="0079030F">
        <w:rPr>
          <w:b/>
        </w:rPr>
        <w:t>18.</w:t>
      </w:r>
      <w:r w:rsidRPr="0079030F">
        <w:rPr>
          <w:b/>
        </w:rPr>
        <w:tab/>
        <w:t>Общая масса потребленного масла, рассчитанная в соотве</w:t>
      </w:r>
      <w:r w:rsidRPr="0079030F">
        <w:rPr>
          <w:b/>
        </w:rPr>
        <w:t>т</w:t>
      </w:r>
      <w:r w:rsidRPr="0079030F">
        <w:rPr>
          <w:b/>
        </w:rPr>
        <w:t xml:space="preserve">ствии с этапом 14, делится на продолжительность (в часах) циклов испытаний, реализованных в соответствии </w:t>
      </w:r>
      <w:r w:rsidR="0057634A">
        <w:rPr>
          <w:b/>
        </w:rPr>
        <w:t>с</w:t>
      </w:r>
      <w:r w:rsidRPr="0079030F">
        <w:rPr>
          <w:b/>
        </w:rPr>
        <w:t xml:space="preserve"> этапом 15. Полученный результат </w:t>
      </w:r>
      <w:r w:rsidR="0057634A">
        <w:rPr>
          <w:b/>
        </w:rPr>
        <w:t>–</w:t>
      </w:r>
      <w:r w:rsidRPr="0079030F">
        <w:rPr>
          <w:b/>
        </w:rPr>
        <w:t xml:space="preserve"> это интенсивность расхода смазочного масла.</w:t>
      </w:r>
    </w:p>
    <w:p w:rsidR="00594C63" w:rsidRPr="00BC3C80" w:rsidRDefault="00594C63" w:rsidP="00594C63">
      <w:pPr>
        <w:pStyle w:val="HChGR"/>
        <w:rPr>
          <w:rFonts w:eastAsia="EUAlbertina-Regular-Identity-H"/>
          <w:lang w:eastAsia="en-GB"/>
        </w:rPr>
      </w:pPr>
      <w:r w:rsidRPr="00BC3C80">
        <w:t>Приложение 13</w:t>
      </w:r>
      <w:r w:rsidRPr="00BC3C80">
        <w:rPr>
          <w:sz w:val="24"/>
          <w:szCs w:val="24"/>
        </w:rPr>
        <w:t xml:space="preserve"> </w:t>
      </w:r>
      <w:r w:rsidR="00B0177D">
        <w:rPr>
          <w:sz w:val="24"/>
          <w:szCs w:val="24"/>
        </w:rPr>
        <w:t>–</w:t>
      </w:r>
      <w:r w:rsidRPr="00BC3C80">
        <w:rPr>
          <w:sz w:val="24"/>
          <w:szCs w:val="24"/>
        </w:rPr>
        <w:t xml:space="preserve"> </w:t>
      </w:r>
      <w:r w:rsidRPr="00BC3C80">
        <w:rPr>
          <w:rFonts w:eastAsia="EUAlbertina-Regular-Identity-H"/>
          <w:lang w:eastAsia="en-GB"/>
        </w:rPr>
        <w:t>Добавление 8</w:t>
      </w:r>
    </w:p>
    <w:p w:rsidR="007C181D" w:rsidRDefault="00594C63" w:rsidP="00594C63">
      <w:pPr>
        <w:pStyle w:val="HChGR"/>
      </w:pPr>
      <w:r w:rsidRPr="00BC3C80">
        <w:rPr>
          <w:rFonts w:eastAsia="EUAlbertina-Regular-Identity-H"/>
          <w:lang w:eastAsia="en-GB"/>
        </w:rPr>
        <w:tab/>
      </w:r>
      <w:r w:rsidRPr="00BC3C80">
        <w:rPr>
          <w:rFonts w:eastAsia="EUAlbertina-Regular-Identity-H"/>
          <w:lang w:eastAsia="en-GB"/>
        </w:rPr>
        <w:tab/>
      </w:r>
      <w:r>
        <w:rPr>
          <w:rFonts w:eastAsia="EUAlbertina-Regular-Identity-H"/>
          <w:lang w:eastAsia="en-GB"/>
        </w:rPr>
        <w:t>Примерный</w:t>
      </w:r>
      <w:r w:rsidRPr="00BC3C80">
        <w:rPr>
          <w:rFonts w:eastAsia="EUAlbertina-Regular-Identity-H"/>
          <w:lang w:eastAsia="en-GB"/>
        </w:rPr>
        <w:t xml:space="preserve"> </w:t>
      </w:r>
      <w:r w:rsidRPr="003F6E4F">
        <w:t>график</w:t>
      </w:r>
      <w:r w:rsidRPr="00BC3C80">
        <w:t xml:space="preserve"> </w:t>
      </w:r>
      <w:r w:rsidRPr="003F6E4F">
        <w:t>накопления</w:t>
      </w:r>
      <w:r w:rsidRPr="00BC3C80">
        <w:t xml:space="preserve"> </w:t>
      </w:r>
      <w:r w:rsidRPr="003F6E4F">
        <w:t>часов</w:t>
      </w:r>
      <w:r w:rsidRPr="00BC3C80">
        <w:t xml:space="preserve"> </w:t>
      </w:r>
      <w:r w:rsidRPr="003F6E4F">
        <w:t>работы</w:t>
      </w:r>
      <w:r w:rsidRPr="00BC3C80">
        <w:rPr>
          <w:rFonts w:eastAsia="EUAlbertina-Regular-Identity-H"/>
          <w:lang w:eastAsia="en-GB"/>
        </w:rPr>
        <w:t xml:space="preserve">, </w:t>
      </w:r>
      <w:r>
        <w:rPr>
          <w:rFonts w:eastAsia="EUAlbertina-Regular-Identity-H"/>
          <w:lang w:eastAsia="en-GB"/>
        </w:rPr>
        <w:t>включая</w:t>
      </w:r>
      <w:r w:rsidRPr="00BC3C80">
        <w:rPr>
          <w:rFonts w:eastAsia="EUAlbertina-Regular-Identity-H"/>
          <w:lang w:eastAsia="en-GB"/>
        </w:rPr>
        <w:t xml:space="preserve"> </w:t>
      </w:r>
      <w:r>
        <w:rPr>
          <w:rFonts w:eastAsia="EUAlbertina-Regular-Identity-H"/>
          <w:lang w:eastAsia="en-GB"/>
        </w:rPr>
        <w:t>последовательности</w:t>
      </w:r>
      <w:r w:rsidRPr="00BC3C80">
        <w:rPr>
          <w:rFonts w:eastAsia="EUAlbertina-Regular-Identity-H"/>
          <w:lang w:eastAsia="en-GB"/>
        </w:rPr>
        <w:t xml:space="preserve"> </w:t>
      </w:r>
      <w:r w:rsidRPr="002139E8">
        <w:t>теплового</w:t>
      </w:r>
      <w:r w:rsidRPr="00BC3C80">
        <w:t xml:space="preserve"> </w:t>
      </w:r>
      <w:r w:rsidRPr="002139E8">
        <w:t>аккумулирования</w:t>
      </w:r>
      <w:r w:rsidRPr="00BC3C80">
        <w:t xml:space="preserve">, </w:t>
      </w:r>
      <w:r w:rsidRPr="002139E8">
        <w:t>потребления</w:t>
      </w:r>
      <w:r w:rsidRPr="00BC3C80">
        <w:t xml:space="preserve"> </w:t>
      </w:r>
      <w:r w:rsidRPr="002139E8">
        <w:t>смазочного</w:t>
      </w:r>
      <w:r w:rsidRPr="00BC3C80">
        <w:t xml:space="preserve"> </w:t>
      </w:r>
      <w:r w:rsidRPr="002139E8">
        <w:t>масла</w:t>
      </w:r>
      <w:r w:rsidRPr="00BC3C80">
        <w:t xml:space="preserve"> </w:t>
      </w:r>
      <w:r w:rsidRPr="002139E8">
        <w:t>и</w:t>
      </w:r>
      <w:r>
        <w:t> </w:t>
      </w:r>
      <w:r w:rsidRPr="002139E8">
        <w:t>регенерации</w:t>
      </w:r>
    </w:p>
    <w:p w:rsidR="00273BB7" w:rsidRDefault="009B069A" w:rsidP="00273BB7">
      <w:pPr>
        <w:tabs>
          <w:tab w:val="left" w:pos="1134"/>
        </w:tabs>
        <w:spacing w:after="120"/>
        <w:ind w:left="2268" w:right="-23" w:hanging="1134"/>
        <w:jc w:val="both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7194B" wp14:editId="6B320A5D">
                <wp:simplePos x="0" y="0"/>
                <wp:positionH relativeFrom="column">
                  <wp:posOffset>3504838</wp:posOffset>
                </wp:positionH>
                <wp:positionV relativeFrom="paragraph">
                  <wp:posOffset>2903123</wp:posOffset>
                </wp:positionV>
                <wp:extent cx="680795" cy="166370"/>
                <wp:effectExtent l="0" t="0" r="5080" b="508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95" cy="166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B2072C" w:rsidRDefault="00C06BDA" w:rsidP="009B069A">
                            <w:pPr>
                              <w:spacing w:line="12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Температура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на входе в ДСФ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275.95pt;margin-top:228.6pt;width:53.6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" filled="f" stroked="f">
                <v:stroke joinstyle="round"/>
                <v:path arrowok="t"/>
                <v:textbox inset="0,0,0,0">
                  <w:txbxContent>
                    <w:p w:rsidR="00C06BDA" w:rsidRPr="00B2072C" w:rsidRDefault="00C06BDA" w:rsidP="009B069A">
                      <w:pPr>
                        <w:spacing w:line="12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Температура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на входе в ДСФ</w:t>
                      </w:r>
                    </w:p>
                  </w:txbxContent>
                </v:textbox>
              </v:shape>
            </w:pict>
          </mc:Fallback>
        </mc:AlternateContent>
      </w:r>
      <w:r w:rsidR="00B556C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BAF7D" wp14:editId="59581511">
                <wp:simplePos x="0" y="0"/>
                <wp:positionH relativeFrom="column">
                  <wp:posOffset>2930836</wp:posOffset>
                </wp:positionH>
                <wp:positionV relativeFrom="paragraph">
                  <wp:posOffset>2933700</wp:posOffset>
                </wp:positionV>
                <wp:extent cx="387118" cy="108529"/>
                <wp:effectExtent l="0" t="0" r="13335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118" cy="10852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B556C7" w:rsidRDefault="00C06BDA" w:rsidP="00835D45">
                            <w:pPr>
                              <w:spacing w:line="12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556C7">
                              <w:rPr>
                                <w:sz w:val="14"/>
                                <w:szCs w:val="14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230.75pt;margin-top:231pt;width:30.5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B556C7" w:rsidRDefault="00C06BDA" w:rsidP="00835D45">
                      <w:pPr>
                        <w:spacing w:line="120" w:lineRule="exact"/>
                        <w:rPr>
                          <w:sz w:val="14"/>
                          <w:szCs w:val="14"/>
                        </w:rPr>
                      </w:pPr>
                      <w:r w:rsidRPr="00B556C7">
                        <w:rPr>
                          <w:sz w:val="14"/>
                          <w:szCs w:val="14"/>
                        </w:rPr>
                        <w:t>Нагрузка</w:t>
                      </w:r>
                    </w:p>
                  </w:txbxContent>
                </v:textbox>
              </v:shape>
            </w:pict>
          </mc:Fallback>
        </mc:AlternateContent>
      </w:r>
      <w:r w:rsidR="00835D4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D1208" wp14:editId="1319831E">
                <wp:simplePos x="0" y="0"/>
                <wp:positionH relativeFrom="column">
                  <wp:posOffset>2123227</wp:posOffset>
                </wp:positionH>
                <wp:positionV relativeFrom="paragraph">
                  <wp:posOffset>613785</wp:posOffset>
                </wp:positionV>
                <wp:extent cx="352680" cy="834108"/>
                <wp:effectExtent l="0" t="0" r="9525" b="44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680" cy="83410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2B4DC1" w:rsidRDefault="00C06BDA" w:rsidP="00332AB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4DC1">
                              <w:rPr>
                                <w:sz w:val="16"/>
                                <w:szCs w:val="16"/>
                              </w:rPr>
                              <w:t xml:space="preserve">Режим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аккумулирования сажи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167.2pt;margin-top:48.35pt;width:27.75pt;height:6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:rsidR="00C06BDA" w:rsidRPr="002B4DC1" w:rsidRDefault="00C06BDA" w:rsidP="00332AB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4DC1">
                        <w:rPr>
                          <w:sz w:val="16"/>
                          <w:szCs w:val="16"/>
                        </w:rPr>
                        <w:t xml:space="preserve">Режим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аккумулирования сажи</w:t>
                      </w:r>
                    </w:p>
                  </w:txbxContent>
                </v:textbox>
              </v:shape>
            </w:pict>
          </mc:Fallback>
        </mc:AlternateContent>
      </w:r>
      <w:r w:rsidR="00835D4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7D0F1" wp14:editId="10A78C7D">
                <wp:simplePos x="0" y="0"/>
                <wp:positionH relativeFrom="column">
                  <wp:posOffset>928500</wp:posOffset>
                </wp:positionH>
                <wp:positionV relativeFrom="paragraph">
                  <wp:posOffset>79830</wp:posOffset>
                </wp:positionV>
                <wp:extent cx="219710" cy="2569632"/>
                <wp:effectExtent l="0" t="0" r="8890" b="25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25696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835D45" w:rsidRDefault="00C06BDA" w:rsidP="00CB12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5D45">
                              <w:rPr>
                                <w:b/>
                                <w:sz w:val="16"/>
                                <w:szCs w:val="16"/>
                              </w:rPr>
                              <w:t>Число оборотов двигателя и нагрузка на двигатель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left:0;text-align:left;margin-left:73.1pt;margin-top:6.3pt;width:17.3pt;height:20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:rsidR="00C06BDA" w:rsidRPr="00835D45" w:rsidRDefault="00C06BDA" w:rsidP="00CB12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5D45">
                        <w:rPr>
                          <w:b/>
                          <w:sz w:val="16"/>
                          <w:szCs w:val="16"/>
                        </w:rPr>
                        <w:t>Число оборотов двигателя и нагрузка на двигатель</w:t>
                      </w:r>
                    </w:p>
                  </w:txbxContent>
                </v:textbox>
              </v:shape>
            </w:pict>
          </mc:Fallback>
        </mc:AlternateContent>
      </w:r>
      <w:r w:rsidR="0093367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55036" wp14:editId="5AA2CEF4">
                <wp:simplePos x="0" y="0"/>
                <wp:positionH relativeFrom="column">
                  <wp:posOffset>4973218</wp:posOffset>
                </wp:positionH>
                <wp:positionV relativeFrom="paragraph">
                  <wp:posOffset>994229</wp:posOffset>
                </wp:positionV>
                <wp:extent cx="186885" cy="921075"/>
                <wp:effectExtent l="0" t="0" r="381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5" cy="92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93367D" w:rsidRDefault="00C06BDA" w:rsidP="00CB12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Т</w:t>
                            </w:r>
                            <w:r w:rsidRPr="0093367D">
                              <w:rPr>
                                <w:b/>
                                <w:sz w:val="16"/>
                                <w:szCs w:val="16"/>
                              </w:rPr>
                              <w:t>емпература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391.6pt;margin-top:78.3pt;width:14.7pt;height:7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:rsidR="00C06BDA" w:rsidRPr="0093367D" w:rsidRDefault="00C06BDA" w:rsidP="00CB12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Т</w:t>
                      </w:r>
                      <w:r w:rsidRPr="0093367D">
                        <w:rPr>
                          <w:b/>
                          <w:sz w:val="16"/>
                          <w:szCs w:val="16"/>
                        </w:rPr>
                        <w:t>емпература</w:t>
                      </w:r>
                    </w:p>
                  </w:txbxContent>
                </v:textbox>
              </v:shape>
            </w:pict>
          </mc:Fallback>
        </mc:AlternateContent>
      </w:r>
      <w:r w:rsidR="00B2072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A4E58" wp14:editId="61CC486E">
                <wp:simplePos x="0" y="0"/>
                <wp:positionH relativeFrom="column">
                  <wp:posOffset>2330098</wp:posOffset>
                </wp:positionH>
                <wp:positionV relativeFrom="paragraph">
                  <wp:posOffset>2895882</wp:posOffset>
                </wp:positionV>
                <wp:extent cx="412482" cy="166862"/>
                <wp:effectExtent l="0" t="0" r="6985" b="50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82" cy="1668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B2072C" w:rsidRDefault="00C06BDA" w:rsidP="0093367D">
                            <w:pPr>
                              <w:spacing w:line="12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2072C">
                              <w:rPr>
                                <w:sz w:val="14"/>
                                <w:szCs w:val="14"/>
                              </w:rPr>
                              <w:t>Число</w:t>
                            </w:r>
                            <w:r w:rsidRPr="00B2072C">
                              <w:rPr>
                                <w:sz w:val="14"/>
                                <w:szCs w:val="14"/>
                              </w:rPr>
                              <w:br/>
                              <w:t>оборотов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left:0;text-align:left;margin-left:183.45pt;margin-top:228pt;width:32.5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B2072C" w:rsidRDefault="00C06BDA" w:rsidP="0093367D">
                      <w:pPr>
                        <w:spacing w:line="120" w:lineRule="exact"/>
                        <w:rPr>
                          <w:sz w:val="14"/>
                          <w:szCs w:val="14"/>
                        </w:rPr>
                      </w:pPr>
                      <w:r w:rsidRPr="00B2072C">
                        <w:rPr>
                          <w:sz w:val="14"/>
                          <w:szCs w:val="14"/>
                        </w:rPr>
                        <w:t>Число</w:t>
                      </w:r>
                      <w:r w:rsidRPr="00B2072C">
                        <w:rPr>
                          <w:sz w:val="14"/>
                          <w:szCs w:val="14"/>
                        </w:rPr>
                        <w:br/>
                        <w:t>оборотов</w:t>
                      </w:r>
                    </w:p>
                  </w:txbxContent>
                </v:textbox>
              </v:shape>
            </w:pict>
          </mc:Fallback>
        </mc:AlternateContent>
      </w:r>
      <w:r w:rsidR="00FC21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38238" wp14:editId="22A78B84">
                <wp:simplePos x="0" y="0"/>
                <wp:positionH relativeFrom="column">
                  <wp:posOffset>3404722</wp:posOffset>
                </wp:positionH>
                <wp:positionV relativeFrom="paragraph">
                  <wp:posOffset>1448092</wp:posOffset>
                </wp:positionV>
                <wp:extent cx="1135380" cy="273653"/>
                <wp:effectExtent l="0" t="0" r="7620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5380" cy="27365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3F38AC" w:rsidRDefault="00C06BDA" w:rsidP="00332AB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Режим потребления смазочного масла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left:0;text-align:left;margin-left:268.1pt;margin-top:114pt;width:89.4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" filled="f" stroked="f">
                <v:stroke joinstyle="round"/>
                <v:path arrowok="t"/>
                <v:textbox inset="0,0,0,0">
                  <w:txbxContent>
                    <w:p w:rsidR="00C06BDA" w:rsidRPr="003F38AC" w:rsidRDefault="00C06BDA" w:rsidP="00332AB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Режим потребления смазочного масла</w:t>
                      </w:r>
                    </w:p>
                  </w:txbxContent>
                </v:textbox>
              </v:shape>
            </w:pict>
          </mc:Fallback>
        </mc:AlternateContent>
      </w:r>
      <w:r w:rsidR="00FC214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01375" wp14:editId="68173470">
                <wp:simplePos x="0" y="0"/>
                <wp:positionH relativeFrom="column">
                  <wp:posOffset>2477135</wp:posOffset>
                </wp:positionH>
                <wp:positionV relativeFrom="paragraph">
                  <wp:posOffset>2613025</wp:posOffset>
                </wp:positionV>
                <wp:extent cx="1028700" cy="228600"/>
                <wp:effectExtent l="0" t="0" r="0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835D45" w:rsidRDefault="00C06BDA" w:rsidP="00B207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5D45">
                              <w:rPr>
                                <w:b/>
                                <w:sz w:val="18"/>
                                <w:szCs w:val="18"/>
                              </w:rPr>
                              <w:t>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0" type="#_x0000_t202" style="position:absolute;left:0;text-align:left;margin-left:195.05pt;margin-top:205.75pt;width:81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" filled="f" stroked="f">
                <v:stroke joinstyle="round"/>
                <v:path arrowok="t"/>
                <v:textbox style="mso-fit-shape-to-text:t" inset="0,0,0,0">
                  <w:txbxContent>
                    <w:p w:rsidR="00C06BDA" w:rsidRPr="00835D45" w:rsidRDefault="00C06BDA" w:rsidP="00B207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5D45">
                        <w:rPr>
                          <w:b/>
                          <w:sz w:val="18"/>
                          <w:szCs w:val="18"/>
                        </w:rPr>
                        <w:t>Время</w:t>
                      </w:r>
                    </w:p>
                  </w:txbxContent>
                </v:textbox>
              </v:shape>
            </w:pict>
          </mc:Fallback>
        </mc:AlternateContent>
      </w:r>
      <w:r w:rsidR="00332AB2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38AB9" wp14:editId="032DB37A">
                <wp:simplePos x="0" y="0"/>
                <wp:positionH relativeFrom="column">
                  <wp:posOffset>1535874</wp:posOffset>
                </wp:positionH>
                <wp:positionV relativeFrom="paragraph">
                  <wp:posOffset>1488139</wp:posOffset>
                </wp:positionV>
                <wp:extent cx="400467" cy="1027865"/>
                <wp:effectExtent l="0" t="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467" cy="10278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332AB2" w:rsidRDefault="00C06BDA" w:rsidP="00FC2146">
                            <w:pPr>
                              <w:spacing w:before="20"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2AB2">
                              <w:rPr>
                                <w:sz w:val="16"/>
                                <w:szCs w:val="16"/>
                              </w:rPr>
                              <w:t>Режимы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последовательностей теплового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аккумулирования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left:0;text-align:left;margin-left:120.95pt;margin-top:117.2pt;width:31.55pt;height:8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:rsidR="00C06BDA" w:rsidRPr="00332AB2" w:rsidRDefault="00C06BDA" w:rsidP="00FC2146">
                      <w:pPr>
                        <w:spacing w:before="20" w:line="1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2AB2">
                        <w:rPr>
                          <w:sz w:val="16"/>
                          <w:szCs w:val="16"/>
                        </w:rPr>
                        <w:t>Режимы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последовательностей теплового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аккумулирования</w:t>
                      </w:r>
                    </w:p>
                  </w:txbxContent>
                </v:textbox>
              </v:shape>
            </w:pict>
          </mc:Fallback>
        </mc:AlternateContent>
      </w:r>
      <w:r w:rsidR="0033587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B01C0" wp14:editId="578EDF98">
                <wp:simplePos x="0" y="0"/>
                <wp:positionH relativeFrom="column">
                  <wp:posOffset>2777322</wp:posOffset>
                </wp:positionH>
                <wp:positionV relativeFrom="paragraph">
                  <wp:posOffset>426901</wp:posOffset>
                </wp:positionV>
                <wp:extent cx="341899" cy="634073"/>
                <wp:effectExtent l="0" t="0" r="1270" b="139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899" cy="63407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33587B" w:rsidRDefault="00C06BDA" w:rsidP="00332AB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87B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ежим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активной регенерации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2" type="#_x0000_t202" style="position:absolute;left:0;text-align:left;margin-left:218.7pt;margin-top:33.6pt;width:26.9pt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:rsidR="00C06BDA" w:rsidRPr="0033587B" w:rsidRDefault="00C06BDA" w:rsidP="00332AB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87B">
                        <w:rPr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sz w:val="16"/>
                          <w:szCs w:val="16"/>
                        </w:rPr>
                        <w:t xml:space="preserve">ежим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активной регенерации</w:t>
                      </w:r>
                    </w:p>
                  </w:txbxContent>
                </v:textbox>
              </v:shape>
            </w:pict>
          </mc:Fallback>
        </mc:AlternateContent>
      </w:r>
      <w:r w:rsidR="002B4DC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4A793" wp14:editId="5C3D6308">
                <wp:simplePos x="0" y="0"/>
                <wp:positionH relativeFrom="column">
                  <wp:posOffset>1716085</wp:posOffset>
                </wp:positionH>
                <wp:positionV relativeFrom="paragraph">
                  <wp:posOffset>-264</wp:posOffset>
                </wp:positionV>
                <wp:extent cx="2743200" cy="228600"/>
                <wp:effectExtent l="0" t="0" r="0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2B4DC1" w:rsidRDefault="00C06BDA" w:rsidP="00CB12E6">
                            <w:pPr>
                              <w:rPr>
                                <w:b/>
                              </w:rPr>
                            </w:pPr>
                            <w:r w:rsidRPr="002B4DC1">
                              <w:rPr>
                                <w:b/>
                              </w:rPr>
                              <w:t>Примерный цикл накопления часов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43" type="#_x0000_t202" style="position:absolute;left:0;text-align:left;margin-left:135.1pt;margin-top:0;width:3in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" filled="f" stroked="f">
                <v:stroke joinstyle="round"/>
                <v:path arrowok="t"/>
                <v:textbox style="mso-fit-shape-to-text:t" inset="0,0,0,0">
                  <w:txbxContent>
                    <w:p w:rsidR="00C06BDA" w:rsidRPr="002B4DC1" w:rsidRDefault="00C06BDA" w:rsidP="00CB12E6">
                      <w:pPr>
                        <w:rPr>
                          <w:b/>
                        </w:rPr>
                      </w:pPr>
                      <w:r w:rsidRPr="002B4DC1">
                        <w:rPr>
                          <w:b/>
                        </w:rPr>
                        <w:t>Примерный цикл накопления часов работы</w:t>
                      </w:r>
                    </w:p>
                  </w:txbxContent>
                </v:textbox>
              </v:shape>
            </w:pict>
          </mc:Fallback>
        </mc:AlternateContent>
      </w:r>
      <w:r w:rsidR="006A7E41">
        <w:rPr>
          <w:noProof/>
          <w:lang w:val="en-GB" w:eastAsia="en-GB"/>
        </w:rPr>
        <w:drawing>
          <wp:inline distT="0" distB="0" distL="0" distR="0" wp14:anchorId="3A0CFF53" wp14:editId="1FABEFB1">
            <wp:extent cx="4392000" cy="3196800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0" cy="31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63" w:rsidRDefault="00594C63" w:rsidP="007C181D">
      <w:pPr>
        <w:pStyle w:val="SingleTxtGR"/>
      </w:pPr>
    </w:p>
    <w:p w:rsidR="00085D0B" w:rsidRPr="0081509D" w:rsidRDefault="00085D0B" w:rsidP="00085D0B">
      <w:pPr>
        <w:pStyle w:val="HChGR"/>
        <w:rPr>
          <w:rFonts w:eastAsia="EUAlbertina-Regular-Identity-H"/>
          <w:lang w:eastAsia="en-GB"/>
        </w:rPr>
      </w:pPr>
      <w:r w:rsidRPr="0081509D">
        <w:t>Приложение 13</w:t>
      </w:r>
      <w:r w:rsidRPr="0081509D">
        <w:rPr>
          <w:sz w:val="24"/>
          <w:szCs w:val="24"/>
        </w:rPr>
        <w:t xml:space="preserve"> </w:t>
      </w:r>
      <w:r w:rsidR="00B0177D">
        <w:rPr>
          <w:sz w:val="24"/>
          <w:szCs w:val="24"/>
        </w:rPr>
        <w:t>–</w:t>
      </w:r>
      <w:r w:rsidRPr="0081509D">
        <w:rPr>
          <w:sz w:val="24"/>
          <w:szCs w:val="24"/>
        </w:rPr>
        <w:t xml:space="preserve"> </w:t>
      </w:r>
      <w:r w:rsidRPr="0081509D">
        <w:rPr>
          <w:rFonts w:eastAsia="EUAlbertina-Regular-Identity-H"/>
          <w:lang w:eastAsia="en-GB"/>
        </w:rPr>
        <w:t>Добавление 9</w:t>
      </w:r>
    </w:p>
    <w:p w:rsidR="00EC1F59" w:rsidRDefault="00085D0B" w:rsidP="00085D0B">
      <w:pPr>
        <w:pStyle w:val="HChGR"/>
        <w:rPr>
          <w:bCs/>
        </w:rPr>
      </w:pPr>
      <w:r w:rsidRPr="0081509D">
        <w:rPr>
          <w:rFonts w:eastAsia="EUAlbertina-Regular-Identity-H"/>
          <w:lang w:eastAsia="en-GB"/>
        </w:rPr>
        <w:tab/>
      </w:r>
      <w:r w:rsidRPr="0081509D">
        <w:rPr>
          <w:rFonts w:eastAsia="EUAlbertina-Regular-Identity-H"/>
          <w:lang w:eastAsia="en-GB"/>
        </w:rPr>
        <w:tab/>
      </w:r>
      <w:r>
        <w:rPr>
          <w:rFonts w:eastAsia="EUAlbertina-Regular-Identity-H"/>
          <w:lang w:eastAsia="en-GB"/>
        </w:rPr>
        <w:t>Графическая</w:t>
      </w:r>
      <w:r w:rsidRPr="008A6A0E">
        <w:rPr>
          <w:rFonts w:eastAsia="EUAlbertina-Regular-Identity-H"/>
          <w:lang w:eastAsia="en-GB"/>
        </w:rPr>
        <w:t xml:space="preserve"> </w:t>
      </w:r>
      <w:r>
        <w:rPr>
          <w:rFonts w:eastAsia="EUAlbertina-Regular-Identity-H"/>
          <w:lang w:eastAsia="en-GB"/>
        </w:rPr>
        <w:t>схема</w:t>
      </w:r>
      <w:r w:rsidRPr="008A6A0E">
        <w:rPr>
          <w:rFonts w:eastAsia="EUAlbertina-Regular-Identity-H"/>
          <w:lang w:eastAsia="en-GB"/>
        </w:rPr>
        <w:t xml:space="preserve"> </w:t>
      </w:r>
      <w:r>
        <w:rPr>
          <w:rFonts w:eastAsia="EUAlbertina-Regular-Identity-H"/>
          <w:lang w:eastAsia="en-GB"/>
        </w:rPr>
        <w:t>реализации</w:t>
      </w:r>
      <w:r w:rsidRPr="008A6A0E">
        <w:rPr>
          <w:rFonts w:eastAsia="EUAlbertina-Regular-Identity-H"/>
          <w:lang w:eastAsia="en-GB"/>
        </w:rPr>
        <w:t xml:space="preserve"> </w:t>
      </w:r>
      <w:r w:rsidRPr="003F6E4F">
        <w:rPr>
          <w:bCs/>
        </w:rPr>
        <w:t>график</w:t>
      </w:r>
      <w:r>
        <w:rPr>
          <w:bCs/>
        </w:rPr>
        <w:t>а</w:t>
      </w:r>
      <w:r w:rsidRPr="008A6A0E">
        <w:rPr>
          <w:bCs/>
        </w:rPr>
        <w:t xml:space="preserve"> </w:t>
      </w:r>
      <w:r w:rsidRPr="003F6E4F">
        <w:rPr>
          <w:bCs/>
        </w:rPr>
        <w:t>накопления</w:t>
      </w:r>
      <w:r w:rsidRPr="008A6A0E">
        <w:rPr>
          <w:bCs/>
        </w:rPr>
        <w:t xml:space="preserve"> </w:t>
      </w:r>
      <w:r w:rsidRPr="003F6E4F">
        <w:rPr>
          <w:bCs/>
        </w:rPr>
        <w:t>часов</w:t>
      </w:r>
      <w:r w:rsidRPr="008A6A0E">
        <w:rPr>
          <w:bCs/>
        </w:rPr>
        <w:t xml:space="preserve"> </w:t>
      </w:r>
      <w:r w:rsidRPr="003F6E4F">
        <w:rPr>
          <w:bCs/>
        </w:rPr>
        <w:t>работы</w:t>
      </w:r>
    </w:p>
    <w:p w:rsidR="00EC1F59" w:rsidRPr="005C543A" w:rsidRDefault="00D33A35" w:rsidP="00EC1F59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D34ADB" wp14:editId="2DEBB137">
                <wp:simplePos x="0" y="0"/>
                <wp:positionH relativeFrom="column">
                  <wp:posOffset>3178142</wp:posOffset>
                </wp:positionH>
                <wp:positionV relativeFrom="paragraph">
                  <wp:posOffset>3134381</wp:posOffset>
                </wp:positionV>
                <wp:extent cx="1780591" cy="367316"/>
                <wp:effectExtent l="0" t="0" r="10160" b="1397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0591" cy="36731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D33A35" w:rsidRDefault="00C06BDA" w:rsidP="00DE5AD1">
                            <w:pPr>
                              <w:spacing w:before="2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Построение графика накопления часов работы с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N</w:t>
                            </w:r>
                            <w:r w:rsidRPr="00460412">
                              <w:rPr>
                                <w:sz w:val="10"/>
                                <w:szCs w:val="10"/>
                                <w:vertAlign w:val="subscript"/>
                                <w:lang w:val="en-US"/>
                              </w:rPr>
                              <w:t>TS</w:t>
                            </w:r>
                            <w:r>
                              <w:rPr>
                                <w:sz w:val="10"/>
                                <w:szCs w:val="10"/>
                                <w:vertAlign w:val="subscript"/>
                              </w:rPr>
                              <w:t xml:space="preserve"> </w:t>
                            </w:r>
                            <w:r w:rsidRPr="00D33A35">
                              <w:rPr>
                                <w:sz w:val="10"/>
                                <w:szCs w:val="10"/>
                              </w:rPr>
                              <w:t>последовательностями теплового аккумулирования или изм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ененными последовательностями теплового аккум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лирования + с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N</w:t>
                            </w:r>
                            <w:r w:rsidRPr="00460412">
                              <w:rPr>
                                <w:sz w:val="10"/>
                                <w:szCs w:val="10"/>
                                <w:vertAlign w:val="subscript"/>
                                <w:lang w:val="en-US"/>
                              </w:rPr>
                              <w:t>TS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последовательностями потребления смазочного масла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4" type="#_x0000_t202" style="position:absolute;left:0;text-align:left;margin-left:250.25pt;margin-top:246.8pt;width:140.2pt;height:2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" filled="f" stroked="f">
                <v:stroke joinstyle="round"/>
                <v:path arrowok="t"/>
                <v:textbox inset="0,0,0,0">
                  <w:txbxContent>
                    <w:p w:rsidR="00C06BDA" w:rsidRPr="00D33A35" w:rsidRDefault="00C06BDA" w:rsidP="00DE5AD1">
                      <w:pPr>
                        <w:spacing w:before="20" w:line="1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Построение графика накопления часов работы с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N</w:t>
                      </w:r>
                      <w:r w:rsidRPr="00460412">
                        <w:rPr>
                          <w:sz w:val="10"/>
                          <w:szCs w:val="10"/>
                          <w:vertAlign w:val="subscript"/>
                          <w:lang w:val="en-US"/>
                        </w:rPr>
                        <w:t>TS</w:t>
                      </w:r>
                      <w:r>
                        <w:rPr>
                          <w:sz w:val="10"/>
                          <w:szCs w:val="10"/>
                          <w:vertAlign w:val="subscript"/>
                        </w:rPr>
                        <w:t xml:space="preserve"> </w:t>
                      </w:r>
                      <w:r w:rsidRPr="00D33A35">
                        <w:rPr>
                          <w:sz w:val="10"/>
                          <w:szCs w:val="10"/>
                        </w:rPr>
                        <w:t>последовательностями теплового аккумулирования или изм</w:t>
                      </w:r>
                      <w:r>
                        <w:rPr>
                          <w:sz w:val="10"/>
                          <w:szCs w:val="10"/>
                        </w:rPr>
                        <w:t>ененными последовательностями теплового аккум</w:t>
                      </w:r>
                      <w:r>
                        <w:rPr>
                          <w:sz w:val="10"/>
                          <w:szCs w:val="10"/>
                        </w:rPr>
                        <w:t>у</w:t>
                      </w:r>
                      <w:r>
                        <w:rPr>
                          <w:sz w:val="10"/>
                          <w:szCs w:val="10"/>
                        </w:rPr>
                        <w:t xml:space="preserve">лирования + с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N</w:t>
                      </w:r>
                      <w:r w:rsidRPr="00460412">
                        <w:rPr>
                          <w:sz w:val="10"/>
                          <w:szCs w:val="10"/>
                          <w:vertAlign w:val="subscript"/>
                          <w:lang w:val="en-US"/>
                        </w:rPr>
                        <w:t>TS</w:t>
                      </w:r>
                      <w:r>
                        <w:rPr>
                          <w:sz w:val="10"/>
                          <w:szCs w:val="10"/>
                        </w:rPr>
                        <w:t xml:space="preserve"> последовательностями потребления смазочного масла</w:t>
                      </w:r>
                    </w:p>
                  </w:txbxContent>
                </v:textbox>
              </v:shape>
            </w:pict>
          </mc:Fallback>
        </mc:AlternateContent>
      </w:r>
      <w:r w:rsidR="00FD15A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19900" wp14:editId="4AD7622D">
                <wp:simplePos x="0" y="0"/>
                <wp:positionH relativeFrom="column">
                  <wp:posOffset>2815007</wp:posOffset>
                </wp:positionH>
                <wp:positionV relativeFrom="paragraph">
                  <wp:posOffset>290554</wp:posOffset>
                </wp:positionV>
                <wp:extent cx="363135" cy="130810"/>
                <wp:effectExtent l="0" t="0" r="0" b="25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135" cy="1308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FD15A6" w:rsidRDefault="00C06BDA" w:rsidP="00FD15A6">
                            <w:pPr>
                              <w:spacing w:line="120" w:lineRule="exact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5" type="#_x0000_t202" style="position:absolute;left:0;text-align:left;margin-left:221.65pt;margin-top:22.9pt;width:28.6pt;height:1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" filled="f" stroked="f">
                <v:stroke joinstyle="round"/>
                <v:path arrowok="t"/>
                <v:textbox inset="0,0,0,0">
                  <w:txbxContent>
                    <w:p w:rsidR="00C06BDA" w:rsidRPr="00FD15A6" w:rsidRDefault="00C06BDA" w:rsidP="00FD15A6">
                      <w:pPr>
                        <w:spacing w:line="120" w:lineRule="exact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 w:rsidR="00460412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DE35A2" wp14:editId="3EBC6729">
                <wp:simplePos x="0" y="0"/>
                <wp:positionH relativeFrom="column">
                  <wp:posOffset>990582</wp:posOffset>
                </wp:positionH>
                <wp:positionV relativeFrom="paragraph">
                  <wp:posOffset>3156257</wp:posOffset>
                </wp:positionV>
                <wp:extent cx="1758798" cy="271257"/>
                <wp:effectExtent l="0" t="0" r="13335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798" cy="2712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60412" w:rsidRDefault="00C06BDA" w:rsidP="00B37015">
                            <w:pPr>
                              <w:spacing w:before="2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Построение графика накопления часов работы с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N</w:t>
                            </w:r>
                            <w:r w:rsidRPr="00460412">
                              <w:rPr>
                                <w:sz w:val="10"/>
                                <w:szCs w:val="10"/>
                                <w:vertAlign w:val="subscript"/>
                                <w:lang w:val="en-US"/>
                              </w:rPr>
                              <w:t>TS</w:t>
                            </w:r>
                            <w:r w:rsidRPr="00FD15A6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последовательностями теплового аккумулирования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или измененными последовательностями теплового аккумулирования</w:t>
                            </w:r>
                            <w:r w:rsidRPr="00FD15A6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6" type="#_x0000_t202" style="position:absolute;left:0;text-align:left;margin-left:78pt;margin-top:248.5pt;width:138.5pt;height:2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" filled="f" stroked="f">
                <v:stroke joinstyle="round"/>
                <v:path arrowok="t"/>
                <v:textbox inset="0,0,0,0">
                  <w:txbxContent>
                    <w:p w:rsidR="00C06BDA" w:rsidRPr="00460412" w:rsidRDefault="00C06BDA" w:rsidP="00B37015">
                      <w:pPr>
                        <w:spacing w:before="20" w:line="1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Построение графика накопления часов работы с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N</w:t>
                      </w:r>
                      <w:r w:rsidRPr="00460412">
                        <w:rPr>
                          <w:sz w:val="10"/>
                          <w:szCs w:val="10"/>
                          <w:vertAlign w:val="subscript"/>
                          <w:lang w:val="en-US"/>
                        </w:rPr>
                        <w:t>TS</w:t>
                      </w:r>
                      <w:r w:rsidRPr="00FD15A6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 xml:space="preserve">последовательностями теплового аккумулирования 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или измененными последовательностями теплового аккумулирования</w:t>
                      </w:r>
                      <w:r w:rsidRPr="00FD15A6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412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CE6B88" wp14:editId="76001FDD">
                <wp:simplePos x="0" y="0"/>
                <wp:positionH relativeFrom="column">
                  <wp:posOffset>3606903</wp:posOffset>
                </wp:positionH>
                <wp:positionV relativeFrom="paragraph">
                  <wp:posOffset>2638504</wp:posOffset>
                </wp:positionV>
                <wp:extent cx="958151" cy="241443"/>
                <wp:effectExtent l="0" t="0" r="13970" b="63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151" cy="24144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7E93" w:rsidRDefault="00C06BDA" w:rsidP="002837A5">
                            <w:pPr>
                              <w:spacing w:before="20" w:line="8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Вычисление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продолжительности каждой последовательности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потребления смазочного масла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7" type="#_x0000_t202" style="position:absolute;left:0;text-align:left;margin-left:284pt;margin-top:207.75pt;width:75.45pt;height:1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4D7E93" w:rsidRDefault="00C06BDA" w:rsidP="002837A5">
                      <w:pPr>
                        <w:spacing w:before="20" w:line="8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Вычисление 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продолжительности каждой последовательности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потребления смазочного масла</w:t>
                      </w:r>
                    </w:p>
                  </w:txbxContent>
                </v:textbox>
              </v:shape>
            </w:pict>
          </mc:Fallback>
        </mc:AlternateContent>
      </w:r>
      <w:r w:rsidR="002837A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AAB04D" wp14:editId="3A3A1CE4">
                <wp:simplePos x="0" y="0"/>
                <wp:positionH relativeFrom="column">
                  <wp:posOffset>3714750</wp:posOffset>
                </wp:positionH>
                <wp:positionV relativeFrom="paragraph">
                  <wp:posOffset>2187575</wp:posOffset>
                </wp:positionV>
                <wp:extent cx="704215" cy="244475"/>
                <wp:effectExtent l="0" t="0" r="635" b="31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215" cy="244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7E93" w:rsidRDefault="00C06BDA" w:rsidP="002837A5">
                            <w:pPr>
                              <w:spacing w:before="20" w:line="8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</w:t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>оследовательност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ь</w:t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 xml:space="preserve"> потребления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 xml:space="preserve">смазочного масла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>необходим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8" type="#_x0000_t202" style="position:absolute;left:0;text-align:left;margin-left:292.5pt;margin-top:172.25pt;width:55.45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C06BDA" w:rsidRPr="004D7E93" w:rsidRDefault="00C06BDA" w:rsidP="002837A5">
                      <w:pPr>
                        <w:spacing w:before="20" w:line="8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</w:t>
                      </w:r>
                      <w:r w:rsidRPr="004D7E93">
                        <w:rPr>
                          <w:sz w:val="10"/>
                          <w:szCs w:val="10"/>
                        </w:rPr>
                        <w:t>оследовательност</w:t>
                      </w:r>
                      <w:r>
                        <w:rPr>
                          <w:sz w:val="10"/>
                          <w:szCs w:val="10"/>
                        </w:rPr>
                        <w:t>ь</w:t>
                      </w:r>
                      <w:r w:rsidRPr="004D7E93">
                        <w:rPr>
                          <w:sz w:val="10"/>
                          <w:szCs w:val="10"/>
                        </w:rPr>
                        <w:t xml:space="preserve"> потребления </w:t>
                      </w:r>
                      <w:r>
                        <w:rPr>
                          <w:sz w:val="10"/>
                          <w:szCs w:val="10"/>
                        </w:rPr>
                        <w:br/>
                      </w:r>
                      <w:r w:rsidRPr="004D7E93">
                        <w:rPr>
                          <w:sz w:val="10"/>
                          <w:szCs w:val="10"/>
                        </w:rPr>
                        <w:t xml:space="preserve">смазочного масла </w:t>
                      </w:r>
                      <w:r>
                        <w:rPr>
                          <w:sz w:val="10"/>
                          <w:szCs w:val="10"/>
                        </w:rPr>
                        <w:br/>
                      </w:r>
                      <w:r w:rsidRPr="004D7E93">
                        <w:rPr>
                          <w:sz w:val="10"/>
                          <w:szCs w:val="10"/>
                        </w:rPr>
                        <w:t>необходим</w:t>
                      </w:r>
                      <w:r>
                        <w:rPr>
                          <w:sz w:val="10"/>
                          <w:szCs w:val="1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2837A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732307" wp14:editId="7613B954">
                <wp:simplePos x="0" y="0"/>
                <wp:positionH relativeFrom="column">
                  <wp:posOffset>3481705</wp:posOffset>
                </wp:positionH>
                <wp:positionV relativeFrom="paragraph">
                  <wp:posOffset>2166620</wp:posOffset>
                </wp:positionV>
                <wp:extent cx="201930" cy="116205"/>
                <wp:effectExtent l="0" t="0" r="7620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1162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058D" w:rsidRDefault="00C06BDA" w:rsidP="00716E69">
                            <w:pPr>
                              <w:spacing w:before="20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058D"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  <w:p w:rsidR="00C06BDA" w:rsidRDefault="00C06B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9" type="#_x0000_t202" style="position:absolute;left:0;text-align:left;margin-left:274.15pt;margin-top:170.6pt;width:15.9pt;height: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" filled="f" stroked="f">
                <v:stroke joinstyle="round"/>
                <v:path arrowok="t"/>
                <v:textbox inset="0,0,0,0">
                  <w:txbxContent>
                    <w:p w:rsidR="00C06BDA" w:rsidRPr="004D058D" w:rsidRDefault="00C06BDA" w:rsidP="00716E69">
                      <w:pPr>
                        <w:spacing w:before="20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D058D">
                        <w:rPr>
                          <w:sz w:val="12"/>
                          <w:szCs w:val="12"/>
                        </w:rPr>
                        <w:t>Нет</w:t>
                      </w:r>
                    </w:p>
                    <w:p w:rsidR="00C06BDA" w:rsidRDefault="00C06BDA"/>
                  </w:txbxContent>
                </v:textbox>
              </v:shape>
            </w:pict>
          </mc:Fallback>
        </mc:AlternateContent>
      </w:r>
      <w:r w:rsidR="004D058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B9BA08" wp14:editId="0922C21D">
                <wp:simplePos x="0" y="0"/>
                <wp:positionH relativeFrom="column">
                  <wp:posOffset>2326640</wp:posOffset>
                </wp:positionH>
                <wp:positionV relativeFrom="paragraph">
                  <wp:posOffset>2157095</wp:posOffset>
                </wp:positionV>
                <wp:extent cx="153035" cy="116840"/>
                <wp:effectExtent l="0" t="0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058D" w:rsidRDefault="00C06BDA" w:rsidP="00716E69">
                            <w:pPr>
                              <w:spacing w:before="20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058D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0" type="#_x0000_t202" style="position:absolute;left:0;text-align:left;margin-left:183.2pt;margin-top:169.85pt;width:12.05pt;height: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" filled="f" stroked="f">
                <v:stroke joinstyle="round"/>
                <v:path arrowok="t"/>
                <v:textbox inset="0,0,0,0">
                  <w:txbxContent>
                    <w:p w:rsidR="00C06BDA" w:rsidRPr="004D058D" w:rsidRDefault="00C06BDA" w:rsidP="00716E69">
                      <w:pPr>
                        <w:spacing w:before="20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D058D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D058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7D9A18" wp14:editId="0E8D501B">
                <wp:simplePos x="0" y="0"/>
                <wp:positionH relativeFrom="column">
                  <wp:posOffset>3434080</wp:posOffset>
                </wp:positionH>
                <wp:positionV relativeFrom="paragraph">
                  <wp:posOffset>1141095</wp:posOffset>
                </wp:positionV>
                <wp:extent cx="201930" cy="116205"/>
                <wp:effectExtent l="0" t="0" r="762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1162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058D" w:rsidRDefault="00C06BDA" w:rsidP="00716E69">
                            <w:pPr>
                              <w:spacing w:before="20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058D"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1" type="#_x0000_t202" style="position:absolute;left:0;text-align:left;margin-left:270.4pt;margin-top:89.85pt;width:15.9pt;height: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C06BDA" w:rsidRPr="004D058D" w:rsidRDefault="00C06BDA" w:rsidP="00716E69">
                      <w:pPr>
                        <w:spacing w:before="20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D058D"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D058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6D6ED" wp14:editId="5EB02800">
                <wp:simplePos x="0" y="0"/>
                <wp:positionH relativeFrom="column">
                  <wp:posOffset>2372360</wp:posOffset>
                </wp:positionH>
                <wp:positionV relativeFrom="paragraph">
                  <wp:posOffset>1112520</wp:posOffset>
                </wp:positionV>
                <wp:extent cx="153035" cy="116840"/>
                <wp:effectExtent l="0" t="0" r="0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058D" w:rsidRDefault="00C06BDA" w:rsidP="00716E69">
                            <w:pPr>
                              <w:spacing w:before="20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D058D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52" type="#_x0000_t202" style="position:absolute;left:0;text-align:left;margin-left:186.8pt;margin-top:87.6pt;width:12.05pt;height: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4D058D" w:rsidRDefault="00C06BDA" w:rsidP="00716E69">
                      <w:pPr>
                        <w:spacing w:before="20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D058D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D7E9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FB630A" wp14:editId="151344B6">
                <wp:simplePos x="0" y="0"/>
                <wp:positionH relativeFrom="column">
                  <wp:posOffset>2626877</wp:posOffset>
                </wp:positionH>
                <wp:positionV relativeFrom="paragraph">
                  <wp:posOffset>2136854</wp:posOffset>
                </wp:positionV>
                <wp:extent cx="717519" cy="501936"/>
                <wp:effectExtent l="0" t="0" r="6985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519" cy="5019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7E93" w:rsidRDefault="00C06BDA" w:rsidP="004D7E93">
                            <w:pPr>
                              <w:spacing w:before="20" w:line="8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Потребление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в течение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нормативного срока эксплуатации смазо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ч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ного масла при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N</w:t>
                            </w:r>
                            <w:r w:rsidRPr="004D058D">
                              <w:rPr>
                                <w:sz w:val="10"/>
                                <w:szCs w:val="10"/>
                                <w:vertAlign w:val="subscript"/>
                                <w:lang w:val="en-US"/>
                              </w:rPr>
                              <w:t>TS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последователь-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53" type="#_x0000_t202" style="position:absolute;left:0;text-align:left;margin-left:206.85pt;margin-top:168.25pt;width:56.5pt;height: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4D7E93" w:rsidRDefault="00C06BDA" w:rsidP="004D7E93">
                      <w:pPr>
                        <w:spacing w:before="20" w:line="8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Потребление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в течение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нормативного срока эксплуатации смазо</w:t>
                      </w:r>
                      <w:r>
                        <w:rPr>
                          <w:sz w:val="10"/>
                          <w:szCs w:val="10"/>
                        </w:rPr>
                        <w:t>ч</w:t>
                      </w:r>
                      <w:r>
                        <w:rPr>
                          <w:sz w:val="10"/>
                          <w:szCs w:val="10"/>
                        </w:rPr>
                        <w:t xml:space="preserve">ного масла при 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>N</w:t>
                      </w:r>
                      <w:r w:rsidRPr="004D058D">
                        <w:rPr>
                          <w:sz w:val="10"/>
                          <w:szCs w:val="10"/>
                          <w:vertAlign w:val="subscript"/>
                          <w:lang w:val="en-US"/>
                        </w:rPr>
                        <w:t>TS</w:t>
                      </w:r>
                      <w:r>
                        <w:rPr>
                          <w:sz w:val="10"/>
                          <w:szCs w:val="10"/>
                        </w:rPr>
                        <w:t xml:space="preserve"> последовател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ь-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br/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ности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0A8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FB7EF" wp14:editId="6A80200B">
                <wp:simplePos x="0" y="0"/>
                <wp:positionH relativeFrom="column">
                  <wp:posOffset>1554972</wp:posOffset>
                </wp:positionH>
                <wp:positionV relativeFrom="paragraph">
                  <wp:posOffset>2189354</wp:posOffset>
                </wp:positionV>
                <wp:extent cx="704394" cy="245007"/>
                <wp:effectExtent l="0" t="0" r="635" b="31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394" cy="2450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4D7E93" w:rsidRDefault="00C06BDA" w:rsidP="004D7E93">
                            <w:pPr>
                              <w:spacing w:before="20" w:line="8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D7E93">
                              <w:rPr>
                                <w:sz w:val="10"/>
                                <w:szCs w:val="10"/>
                              </w:rPr>
                              <w:t>В последовательности потребления смазо</w:t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>ч</w:t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>ного масла нет нео</w:t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>б</w:t>
                            </w:r>
                            <w:r w:rsidRPr="004D7E93">
                              <w:rPr>
                                <w:sz w:val="10"/>
                                <w:szCs w:val="10"/>
                              </w:rPr>
                              <w:t>ходимости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54" type="#_x0000_t202" style="position:absolute;left:0;text-align:left;margin-left:122.45pt;margin-top:172.4pt;width:55.45pt;height: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" filled="f" stroked="f">
                <v:stroke joinstyle="round"/>
                <v:path arrowok="t"/>
                <v:textbox inset="0,0,0,0">
                  <w:txbxContent>
                    <w:p w:rsidR="00C06BDA" w:rsidRPr="004D7E93" w:rsidRDefault="00C06BDA" w:rsidP="004D7E93">
                      <w:pPr>
                        <w:spacing w:before="20" w:line="8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D7E93">
                        <w:rPr>
                          <w:sz w:val="10"/>
                          <w:szCs w:val="10"/>
                        </w:rPr>
                        <w:t>В последовательности потребления смазо</w:t>
                      </w:r>
                      <w:r w:rsidRPr="004D7E93">
                        <w:rPr>
                          <w:sz w:val="10"/>
                          <w:szCs w:val="10"/>
                        </w:rPr>
                        <w:t>ч</w:t>
                      </w:r>
                      <w:r w:rsidRPr="004D7E93">
                        <w:rPr>
                          <w:sz w:val="10"/>
                          <w:szCs w:val="10"/>
                        </w:rPr>
                        <w:t>ного масла нет нео</w:t>
                      </w:r>
                      <w:r w:rsidRPr="004D7E93">
                        <w:rPr>
                          <w:sz w:val="10"/>
                          <w:szCs w:val="10"/>
                        </w:rPr>
                        <w:t>б</w:t>
                      </w:r>
                      <w:r w:rsidRPr="004D7E93">
                        <w:rPr>
                          <w:sz w:val="10"/>
                          <w:szCs w:val="10"/>
                        </w:rPr>
                        <w:t>ходимости</w:t>
                      </w:r>
                    </w:p>
                  </w:txbxContent>
                </v:textbox>
              </v:shape>
            </w:pict>
          </mc:Fallback>
        </mc:AlternateContent>
      </w:r>
      <w:r w:rsidR="006C0A8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5A2621" wp14:editId="2D759B8D">
                <wp:simplePos x="0" y="0"/>
                <wp:positionH relativeFrom="column">
                  <wp:posOffset>3764408</wp:posOffset>
                </wp:positionH>
                <wp:positionV relativeFrom="paragraph">
                  <wp:posOffset>1576839</wp:posOffset>
                </wp:positionV>
                <wp:extent cx="734695" cy="109004"/>
                <wp:effectExtent l="0" t="0" r="8255" b="571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10900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FD15A6" w:rsidRDefault="00C06BDA" w:rsidP="006C0A8C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15A6">
                              <w:rPr>
                                <w:sz w:val="12"/>
                                <w:szCs w:val="12"/>
                              </w:rPr>
                              <w:t>Вычисление N</w:t>
                            </w:r>
                            <w:r w:rsidRPr="00FD15A6">
                              <w:rPr>
                                <w:sz w:val="12"/>
                                <w:szCs w:val="12"/>
                                <w:vertAlign w:val="subscript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5" type="#_x0000_t202" style="position:absolute;left:0;text-align:left;margin-left:296.4pt;margin-top:124.15pt;width:57.85pt;height: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" filled="f" stroked="f">
                <v:stroke joinstyle="round"/>
                <v:path arrowok="t"/>
                <v:textbox inset="0,0,0,0">
                  <w:txbxContent>
                    <w:p w:rsidR="00C06BDA" w:rsidRPr="00FD15A6" w:rsidRDefault="00C06BDA" w:rsidP="006C0A8C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D15A6">
                        <w:rPr>
                          <w:sz w:val="12"/>
                          <w:szCs w:val="12"/>
                        </w:rPr>
                        <w:t>Вычисление N</w:t>
                      </w:r>
                      <w:r w:rsidRPr="00FD15A6">
                        <w:rPr>
                          <w:sz w:val="12"/>
                          <w:szCs w:val="12"/>
                          <w:vertAlign w:val="subscript"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E541C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DD48B7" wp14:editId="2B3B5BD0">
                <wp:simplePos x="0" y="0"/>
                <wp:positionH relativeFrom="column">
                  <wp:posOffset>1432469</wp:posOffset>
                </wp:positionH>
                <wp:positionV relativeFrom="paragraph">
                  <wp:posOffset>1651216</wp:posOffset>
                </wp:positionV>
                <wp:extent cx="735020" cy="135744"/>
                <wp:effectExtent l="0" t="0" r="825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020" cy="1357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FD15A6" w:rsidRDefault="00C06BDA" w:rsidP="00E541CC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15A6">
                              <w:rPr>
                                <w:sz w:val="12"/>
                                <w:szCs w:val="12"/>
                              </w:rPr>
                              <w:t>Вычисление N</w:t>
                            </w:r>
                            <w:r w:rsidRPr="00FD15A6">
                              <w:rPr>
                                <w:sz w:val="12"/>
                                <w:szCs w:val="12"/>
                                <w:vertAlign w:val="subscript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56" type="#_x0000_t202" style="position:absolute;left:0;text-align:left;margin-left:112.8pt;margin-top:130pt;width:57.9pt;height:1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C06BDA" w:rsidRPr="00FD15A6" w:rsidRDefault="00C06BDA" w:rsidP="00E541CC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D15A6">
                        <w:rPr>
                          <w:sz w:val="12"/>
                          <w:szCs w:val="12"/>
                        </w:rPr>
                        <w:t>Вычисление N</w:t>
                      </w:r>
                      <w:r w:rsidRPr="00FD15A6">
                        <w:rPr>
                          <w:sz w:val="12"/>
                          <w:szCs w:val="12"/>
                          <w:vertAlign w:val="subscript"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00239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E1168" wp14:editId="2B2E8A44">
                <wp:simplePos x="0" y="0"/>
                <wp:positionH relativeFrom="column">
                  <wp:posOffset>2705629</wp:posOffset>
                </wp:positionH>
                <wp:positionV relativeFrom="paragraph">
                  <wp:posOffset>1113075</wp:posOffset>
                </wp:positionV>
                <wp:extent cx="599391" cy="353619"/>
                <wp:effectExtent l="0" t="0" r="10795" b="889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91" cy="353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FD15A6" w:rsidRDefault="00C06BDA" w:rsidP="00002393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15A6">
                              <w:rPr>
                                <w:sz w:val="12"/>
                                <w:szCs w:val="12"/>
                              </w:rPr>
                              <w:t xml:space="preserve">Наличие </w:t>
                            </w:r>
                            <w:r w:rsidRPr="00FD15A6">
                              <w:rPr>
                                <w:sz w:val="12"/>
                                <w:szCs w:val="12"/>
                              </w:rPr>
                              <w:br/>
                              <w:t xml:space="preserve">активной </w:t>
                            </w:r>
                            <w:r w:rsidRPr="00FD15A6">
                              <w:rPr>
                                <w:sz w:val="12"/>
                                <w:szCs w:val="12"/>
                              </w:rPr>
                              <w:br/>
                              <w:t>регенерации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7" type="#_x0000_t202" style="position:absolute;left:0;text-align:left;margin-left:213.05pt;margin-top:87.65pt;width:47.2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FD15A6" w:rsidRDefault="00C06BDA" w:rsidP="00002393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D15A6">
                        <w:rPr>
                          <w:sz w:val="12"/>
                          <w:szCs w:val="12"/>
                        </w:rPr>
                        <w:t xml:space="preserve">Наличие </w:t>
                      </w:r>
                      <w:r w:rsidRPr="00FD15A6">
                        <w:rPr>
                          <w:sz w:val="12"/>
                          <w:szCs w:val="12"/>
                        </w:rPr>
                        <w:br/>
                        <w:t xml:space="preserve">активной </w:t>
                      </w:r>
                      <w:r w:rsidRPr="00FD15A6">
                        <w:rPr>
                          <w:sz w:val="12"/>
                          <w:szCs w:val="12"/>
                        </w:rPr>
                        <w:br/>
                        <w:t>регенерации</w:t>
                      </w:r>
                    </w:p>
                  </w:txbxContent>
                </v:textbox>
              </v:shape>
            </w:pict>
          </mc:Fallback>
        </mc:AlternateContent>
      </w:r>
      <w:r w:rsidR="0000239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7B111F" wp14:editId="134C9181">
                <wp:simplePos x="0" y="0"/>
                <wp:positionH relativeFrom="column">
                  <wp:posOffset>1244339</wp:posOffset>
                </wp:positionH>
                <wp:positionV relativeFrom="paragraph">
                  <wp:posOffset>1113077</wp:posOffset>
                </wp:positionV>
                <wp:extent cx="1097915" cy="306146"/>
                <wp:effectExtent l="0" t="0" r="6985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306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002393" w:rsidRDefault="00C06BDA" w:rsidP="00002393">
                            <w:pPr>
                              <w:spacing w:before="20" w:line="1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02393">
                              <w:rPr>
                                <w:sz w:val="12"/>
                                <w:szCs w:val="12"/>
                              </w:rPr>
                              <w:t>Измененная последовател</w:t>
                            </w:r>
                            <w:r w:rsidRPr="00002393">
                              <w:rPr>
                                <w:sz w:val="12"/>
                                <w:szCs w:val="12"/>
                              </w:rPr>
                              <w:t>ь</w:t>
                            </w:r>
                            <w:r w:rsidRPr="00002393">
                              <w:rPr>
                                <w:sz w:val="12"/>
                                <w:szCs w:val="12"/>
                              </w:rPr>
                              <w:t>ность теплового аккумулир</w:t>
                            </w:r>
                            <w:r w:rsidRPr="00002393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Pr="00002393">
                              <w:rPr>
                                <w:sz w:val="12"/>
                                <w:szCs w:val="12"/>
                              </w:rPr>
                              <w:t>вания (добавление 4 + акти</w:t>
                            </w:r>
                            <w:r w:rsidRPr="00002393">
                              <w:rPr>
                                <w:sz w:val="12"/>
                                <w:szCs w:val="12"/>
                              </w:rPr>
                              <w:t>в</w:t>
                            </w:r>
                            <w:r w:rsidRPr="00002393">
                              <w:rPr>
                                <w:sz w:val="12"/>
                                <w:szCs w:val="12"/>
                              </w:rPr>
                              <w:t>ная регенерация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58" type="#_x0000_t202" style="position:absolute;left:0;text-align:left;margin-left:98pt;margin-top:87.65pt;width:86.45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" filled="f" stroked="f">
                <v:stroke joinstyle="round"/>
                <v:path arrowok="t"/>
                <v:textbox inset="0,0,0,0">
                  <w:txbxContent>
                    <w:p w:rsidR="00C06BDA" w:rsidRPr="00002393" w:rsidRDefault="00C06BDA" w:rsidP="00002393">
                      <w:pPr>
                        <w:spacing w:before="20" w:line="1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002393">
                        <w:rPr>
                          <w:sz w:val="12"/>
                          <w:szCs w:val="12"/>
                        </w:rPr>
                        <w:t>Измененная последовател</w:t>
                      </w:r>
                      <w:r w:rsidRPr="00002393">
                        <w:rPr>
                          <w:sz w:val="12"/>
                          <w:szCs w:val="12"/>
                        </w:rPr>
                        <w:t>ь</w:t>
                      </w:r>
                      <w:r w:rsidRPr="00002393">
                        <w:rPr>
                          <w:sz w:val="12"/>
                          <w:szCs w:val="12"/>
                        </w:rPr>
                        <w:t>ность теплового аккумулир</w:t>
                      </w:r>
                      <w:r w:rsidRPr="00002393">
                        <w:rPr>
                          <w:sz w:val="12"/>
                          <w:szCs w:val="12"/>
                        </w:rPr>
                        <w:t>о</w:t>
                      </w:r>
                      <w:r w:rsidRPr="00002393">
                        <w:rPr>
                          <w:sz w:val="12"/>
                          <w:szCs w:val="12"/>
                        </w:rPr>
                        <w:t>вания (добавление 4 + акти</w:t>
                      </w:r>
                      <w:r w:rsidRPr="00002393">
                        <w:rPr>
                          <w:sz w:val="12"/>
                          <w:szCs w:val="12"/>
                        </w:rPr>
                        <w:t>в</w:t>
                      </w:r>
                      <w:r w:rsidRPr="00002393">
                        <w:rPr>
                          <w:sz w:val="12"/>
                          <w:szCs w:val="12"/>
                        </w:rPr>
                        <w:t>ная регенерация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6E6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76C106" wp14:editId="15D8081B">
                <wp:simplePos x="0" y="0"/>
                <wp:positionH relativeFrom="column">
                  <wp:posOffset>3685655</wp:posOffset>
                </wp:positionH>
                <wp:positionV relativeFrom="paragraph">
                  <wp:posOffset>1169952</wp:posOffset>
                </wp:positionV>
                <wp:extent cx="1089405" cy="223131"/>
                <wp:effectExtent l="0" t="0" r="0" b="571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405" cy="22313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E541CC" w:rsidRDefault="00C06BDA" w:rsidP="00E541CC">
                            <w:pPr>
                              <w:spacing w:before="20" w:line="1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Последовательность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теплового аккумулирования (добавление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59" type="#_x0000_t202" style="position:absolute;left:0;text-align:left;margin-left:290.2pt;margin-top:92.1pt;width:85.8pt;height:1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" filled="f" stroked="f">
                <v:stroke joinstyle="round"/>
                <v:path arrowok="t"/>
                <v:textbox inset="0,0,0,0">
                  <w:txbxContent>
                    <w:p w:rsidR="00C06BDA" w:rsidRPr="00E541CC" w:rsidRDefault="00C06BDA" w:rsidP="00E541CC">
                      <w:pPr>
                        <w:spacing w:before="20" w:line="1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Последовательность 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теплового аккумулирования (добавление 4)</w:t>
                      </w:r>
                    </w:p>
                  </w:txbxContent>
                </v:textbox>
              </v:shape>
            </w:pict>
          </mc:Fallback>
        </mc:AlternateContent>
      </w:r>
      <w:r w:rsidR="00BB1AB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BBB021" wp14:editId="0A609DEF">
                <wp:simplePos x="0" y="0"/>
                <wp:positionH relativeFrom="column">
                  <wp:posOffset>1734675</wp:posOffset>
                </wp:positionH>
                <wp:positionV relativeFrom="paragraph">
                  <wp:posOffset>606237</wp:posOffset>
                </wp:positionV>
                <wp:extent cx="2577503" cy="220354"/>
                <wp:effectExtent l="0" t="0" r="13335" b="825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7503" cy="2203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DA" w:rsidRPr="00FD15A6" w:rsidRDefault="00C06BDA" w:rsidP="00FB4404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15A6">
                              <w:rPr>
                                <w:sz w:val="12"/>
                                <w:szCs w:val="12"/>
                              </w:rPr>
                              <w:t>Построение одной последовательности старения (тепловое старение + старение на основе потребления смазочного масла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60" type="#_x0000_t202" style="position:absolute;left:0;text-align:left;margin-left:136.6pt;margin-top:47.75pt;width:202.95pt;height:1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" filled="f" stroked="f">
                <v:stroke joinstyle="round"/>
                <v:path arrowok="t"/>
                <v:textbox inset="0,0,0,0">
                  <w:txbxContent>
                    <w:p w:rsidR="00C06BDA" w:rsidRPr="00FD15A6" w:rsidRDefault="00C06BDA" w:rsidP="00FB4404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D15A6">
                        <w:rPr>
                          <w:sz w:val="12"/>
                          <w:szCs w:val="12"/>
                        </w:rPr>
                        <w:t xml:space="preserve">Построение одной последовательности старения (тепловое старение + </w:t>
                      </w:r>
                      <w:proofErr w:type="gramStart"/>
                      <w:r w:rsidRPr="00FD15A6">
                        <w:rPr>
                          <w:sz w:val="12"/>
                          <w:szCs w:val="12"/>
                        </w:rPr>
                        <w:t>старение</w:t>
                      </w:r>
                      <w:proofErr w:type="gramEnd"/>
                      <w:r w:rsidRPr="00FD15A6">
                        <w:rPr>
                          <w:sz w:val="12"/>
                          <w:szCs w:val="12"/>
                        </w:rPr>
                        <w:t xml:space="preserve"> на основе потребления смазочного масла</w:t>
                      </w:r>
                    </w:p>
                  </w:txbxContent>
                </v:textbox>
              </v:shape>
            </w:pict>
          </mc:Fallback>
        </mc:AlternateContent>
      </w:r>
      <w:r w:rsidR="003C7E6F">
        <w:rPr>
          <w:noProof/>
          <w:lang w:val="en-GB" w:eastAsia="en-GB"/>
        </w:rPr>
        <w:drawing>
          <wp:inline distT="0" distB="0" distL="0" distR="0" wp14:anchorId="0EA5FF59" wp14:editId="1141A8EA">
            <wp:extent cx="4517390" cy="3793490"/>
            <wp:effectExtent l="0" t="0" r="0" b="0"/>
            <wp:docPr id="33" name="Рисунок 33" descr="C:\Users\Prokoudi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koudi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43A">
        <w:t>».</w:t>
      </w:r>
    </w:p>
    <w:p w:rsidR="00DE5AD1" w:rsidRPr="0007549B" w:rsidRDefault="00DE5AD1" w:rsidP="00DE5AD1">
      <w:pPr>
        <w:pStyle w:val="HChGR"/>
      </w:pPr>
      <w:r>
        <w:tab/>
      </w:r>
      <w:r w:rsidRPr="007F7A9F">
        <w:rPr>
          <w:lang w:val="en-US"/>
        </w:rPr>
        <w:t>II</w:t>
      </w:r>
      <w:r w:rsidRPr="0007549B">
        <w:t>.</w:t>
      </w:r>
      <w:r w:rsidRPr="0007549B">
        <w:tab/>
      </w:r>
      <w:r>
        <w:t>Обоснование</w:t>
      </w:r>
    </w:p>
    <w:p w:rsidR="00EC1F59" w:rsidRPr="00DE5AD1" w:rsidRDefault="00DE5AD1" w:rsidP="00DE5AD1">
      <w:pPr>
        <w:pStyle w:val="SingleTxtGR"/>
      </w:pPr>
      <w:r w:rsidRPr="0007549B">
        <w:tab/>
      </w:r>
      <w:r>
        <w:t xml:space="preserve">Члены МОПАП, </w:t>
      </w:r>
      <w:r w:rsidRPr="00DE5AD1">
        <w:t>реализующие</w:t>
      </w:r>
      <w:r>
        <w:t xml:space="preserve"> транспортные средства в Европейском с</w:t>
      </w:r>
      <w:r>
        <w:t>о</w:t>
      </w:r>
      <w:r>
        <w:t xml:space="preserve">юзе (ЕС), желают и впредь использовать положения </w:t>
      </w:r>
      <w:r w:rsidRPr="0007549B">
        <w:t>пункт</w:t>
      </w:r>
      <w:r>
        <w:t>а</w:t>
      </w:r>
      <w:r w:rsidRPr="0007549B">
        <w:t xml:space="preserve"> 4</w:t>
      </w:r>
      <w:r>
        <w:t xml:space="preserve"> п</w:t>
      </w:r>
      <w:r w:rsidRPr="0007549B">
        <w:t>риложени</w:t>
      </w:r>
      <w:r>
        <w:t>я</w:t>
      </w:r>
      <w:r w:rsidRPr="0007549B">
        <w:t xml:space="preserve"> 9</w:t>
      </w:r>
      <w:r w:rsidRPr="00694106">
        <w:t>A</w:t>
      </w:r>
      <w:r w:rsidRPr="0007549B">
        <w:t xml:space="preserve"> </w:t>
      </w:r>
      <w:r>
        <w:t xml:space="preserve">для официального утверждения </w:t>
      </w:r>
      <w:r w:rsidRPr="00437C3D">
        <w:t>автомобил</w:t>
      </w:r>
      <w:r>
        <w:t>ей</w:t>
      </w:r>
      <w:r w:rsidRPr="00437C3D">
        <w:t xml:space="preserve"> малой грузоподъемности для коммерческих перевозок </w:t>
      </w:r>
      <w:r>
        <w:t>с облегченной структурой БД на основании настоящих Правил</w:t>
      </w:r>
      <w:r w:rsidRPr="0007549B">
        <w:t xml:space="preserve">. </w:t>
      </w:r>
      <w:r>
        <w:t>В</w:t>
      </w:r>
      <w:r w:rsidRPr="00392213">
        <w:t xml:space="preserve"> </w:t>
      </w:r>
      <w:r>
        <w:t>будущем</w:t>
      </w:r>
      <w:r w:rsidRPr="00392213">
        <w:t xml:space="preserve"> </w:t>
      </w:r>
      <w:r>
        <w:t>это делать</w:t>
      </w:r>
      <w:r w:rsidRPr="00392213">
        <w:t xml:space="preserve"> </w:t>
      </w:r>
      <w:r>
        <w:t>будет</w:t>
      </w:r>
      <w:r w:rsidRPr="00392213">
        <w:t xml:space="preserve"> </w:t>
      </w:r>
      <w:r>
        <w:t>невозможно</w:t>
      </w:r>
      <w:r w:rsidRPr="00392213">
        <w:t xml:space="preserve">, </w:t>
      </w:r>
      <w:r>
        <w:t>поскольку</w:t>
      </w:r>
      <w:r w:rsidRPr="00392213">
        <w:t xml:space="preserve"> </w:t>
      </w:r>
      <w:r>
        <w:t>никакого</w:t>
      </w:r>
      <w:r w:rsidRPr="00392213">
        <w:t xml:space="preserve"> </w:t>
      </w:r>
      <w:r>
        <w:t>эквив</w:t>
      </w:r>
      <w:r>
        <w:t>а</w:t>
      </w:r>
      <w:r>
        <w:t>лента</w:t>
      </w:r>
      <w:r w:rsidRPr="00392213">
        <w:t xml:space="preserve"> </w:t>
      </w:r>
      <w:r>
        <w:t>недавно</w:t>
      </w:r>
      <w:r w:rsidRPr="00392213">
        <w:t xml:space="preserve"> </w:t>
      </w:r>
      <w:r>
        <w:t>введенному этапу</w:t>
      </w:r>
      <w:r w:rsidRPr="00392213">
        <w:t xml:space="preserve"> </w:t>
      </w:r>
      <w:r w:rsidRPr="00694106">
        <w:t>D</w:t>
      </w:r>
      <w:r w:rsidRPr="00392213">
        <w:t xml:space="preserve"> </w:t>
      </w:r>
      <w:r>
        <w:t>в законодательстве ЕС не существует</w:t>
      </w:r>
      <w:r w:rsidRPr="00392213">
        <w:t xml:space="preserve">. </w:t>
      </w:r>
      <w:r>
        <w:t>Для</w:t>
      </w:r>
      <w:r w:rsidR="00E15C6D">
        <w:t> </w:t>
      </w:r>
      <w:r>
        <w:t>обеспечения</w:t>
      </w:r>
      <w:r w:rsidRPr="00F17FF2">
        <w:t xml:space="preserve"> </w:t>
      </w:r>
      <w:r>
        <w:t>такого</w:t>
      </w:r>
      <w:r w:rsidRPr="00F17FF2">
        <w:t xml:space="preserve"> </w:t>
      </w:r>
      <w:r>
        <w:t>эквивалента</w:t>
      </w:r>
      <w:r w:rsidRPr="00F17FF2">
        <w:t xml:space="preserve"> </w:t>
      </w:r>
      <w:r>
        <w:t>были</w:t>
      </w:r>
      <w:r w:rsidRPr="00F17FF2">
        <w:t xml:space="preserve"> </w:t>
      </w:r>
      <w:r>
        <w:t>включены</w:t>
      </w:r>
      <w:r w:rsidRPr="00F17FF2">
        <w:t xml:space="preserve"> </w:t>
      </w:r>
      <w:r>
        <w:t>все</w:t>
      </w:r>
      <w:r w:rsidRPr="00F17FF2">
        <w:t xml:space="preserve"> </w:t>
      </w:r>
      <w:r>
        <w:t>положения недавних поправок к законодательству ЕС.</w:t>
      </w:r>
      <w:r w:rsidRPr="00F17FF2">
        <w:t xml:space="preserve"> </w:t>
      </w:r>
      <w:r>
        <w:t xml:space="preserve">Поскольку этап </w:t>
      </w:r>
      <w:r w:rsidRPr="00694106">
        <w:t>D</w:t>
      </w:r>
      <w:r w:rsidRPr="00F17FF2">
        <w:t xml:space="preserve"> </w:t>
      </w:r>
      <w:r>
        <w:t>не связан с БД, данное предложение нацелено на обеспечение эквивалентности между этапом С и вс</w:t>
      </w:r>
      <w:r>
        <w:t>е</w:t>
      </w:r>
      <w:r>
        <w:t xml:space="preserve">ми последующими этапами, с одной стороны, и </w:t>
      </w:r>
      <w:r w:rsidRPr="00694106">
        <w:t>EOBD</w:t>
      </w:r>
      <w:r w:rsidRPr="00F17FF2">
        <w:t xml:space="preserve"> 6-2</w:t>
      </w:r>
      <w:r>
        <w:t>, с другой стороны</w:t>
      </w:r>
      <w:r w:rsidRPr="00F17FF2">
        <w:t>.</w:t>
      </w:r>
    </w:p>
    <w:p w:rsidR="00EC1F59" w:rsidRPr="00645B6C" w:rsidRDefault="00645B6C" w:rsidP="00645B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1F59" w:rsidRPr="00645B6C" w:rsidSect="00B33C01">
      <w:headerReference w:type="even" r:id="rId34"/>
      <w:headerReference w:type="default" r:id="rId35"/>
      <w:footerReference w:type="even" r:id="rId36"/>
      <w:footerReference w:type="default" r:id="rId37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DA" w:rsidRDefault="00C06BDA" w:rsidP="00B471C5">
      <w:r>
        <w:separator/>
      </w:r>
    </w:p>
  </w:endnote>
  <w:endnote w:type="continuationSeparator" w:id="0">
    <w:p w:rsidR="00C06BDA" w:rsidRDefault="00C06BD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Albertina-Regular-Identity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9A6F4A" w:rsidRDefault="00C06BD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96F62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GE.16-18581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9A6F4A" w:rsidRDefault="00C06BDA" w:rsidP="007005EE">
    <w:pPr>
      <w:pStyle w:val="Footer"/>
      <w:rPr>
        <w:lang w:val="en-US"/>
      </w:rPr>
    </w:pPr>
    <w:r>
      <w:rPr>
        <w:lang w:val="en-US"/>
      </w:rPr>
      <w:t>GE.16-18581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96F6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06BD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06BDA" w:rsidRPr="001C3ABC" w:rsidRDefault="00C06BDA" w:rsidP="00C06BD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18581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111116 </w:t>
          </w:r>
          <w:r>
            <w:t xml:space="preserve"> </w:t>
          </w:r>
          <w:r>
            <w:rPr>
              <w:lang w:val="en-US"/>
            </w:rPr>
            <w:t>151116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06BDA" w:rsidRDefault="00C06BDA" w:rsidP="007643EF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8B93282" wp14:editId="33D3845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06BDA" w:rsidRDefault="00C06BDA" w:rsidP="007643EF">
          <w:pPr>
            <w:jc w:val="right"/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487B7CB" wp14:editId="75A2D291">
                <wp:simplePos x="0" y="0"/>
                <wp:positionH relativeFrom="margin">
                  <wp:posOffset>-36830</wp:posOffset>
                </wp:positionH>
                <wp:positionV relativeFrom="margin">
                  <wp:posOffset>-17780</wp:posOffset>
                </wp:positionV>
                <wp:extent cx="640080" cy="640080"/>
                <wp:effectExtent l="0" t="0" r="7620" b="7620"/>
                <wp:wrapNone/>
                <wp:docPr id="7" name="Picture 1" descr="http://undocs.org/m2/QRCode.ashx?DS=ECE/TRANS/WP.29/GRPE/2017/6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6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06BDA" w:rsidRPr="00797A78" w:rsidTr="007643E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06BDA" w:rsidRPr="00342EF7" w:rsidRDefault="00C06BDA" w:rsidP="007643E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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</w:t>
          </w:r>
          <w:r>
            <w:rPr>
              <w:rFonts w:ascii="C39T30Lfz" w:hAnsi="C39T30Lfz"/>
              <w:sz w:val="56"/>
            </w:rPr>
            <w:t></w:t>
          </w:r>
          <w:r>
            <w:rPr>
              <w:rFonts w:ascii="C39T30Lfz" w:hAnsi="C39T30Lfz"/>
              <w:sz w:val="56"/>
            </w:rPr>
            <w:t>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06BDA" w:rsidRDefault="00C06BDA" w:rsidP="007643E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06BDA" w:rsidRDefault="00C06BDA" w:rsidP="007643EF"/>
      </w:tc>
    </w:tr>
  </w:tbl>
  <w:p w:rsidR="00C06BDA" w:rsidRPr="007005EE" w:rsidRDefault="00C06BDA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B25520" w:rsidRDefault="00C06BDA" w:rsidP="00B25520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27216" wp14:editId="5F9F7C2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BDA" w:rsidRPr="009A6F4A" w:rsidRDefault="00C06BDA" w:rsidP="00B25520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0D1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GE.16-18581</w:t>
                          </w:r>
                        </w:p>
                        <w:p w:rsidR="00C06BDA" w:rsidRDefault="00C06BD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63" type="#_x0000_t202" style="position:absolute;margin-left:-34pt;margin-top:0;width:17.25pt;height:481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cYQ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GQIJFxh&#10;AwAA3Q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06BDA" w:rsidRPr="009A6F4A" w:rsidRDefault="00C06BDA" w:rsidP="00B25520">
                    <w:pPr>
                      <w:pStyle w:val="aa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6F0D14">
                      <w:rPr>
                        <w:b/>
                        <w:noProof/>
                        <w:sz w:val="18"/>
                        <w:szCs w:val="18"/>
                      </w:rPr>
                      <w:t>6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GE.16-18581</w:t>
                    </w:r>
                  </w:p>
                  <w:p w:rsidR="00C06BDA" w:rsidRDefault="00C06BD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B25520" w:rsidRDefault="00C06BDA" w:rsidP="00B25520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9B211" wp14:editId="65E0F2D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BDA" w:rsidRPr="009A6F4A" w:rsidRDefault="00C06BDA" w:rsidP="00B25520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GE.16-18581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6F62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C06BDA" w:rsidRDefault="00C06BD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64" type="#_x0000_t202" style="position:absolute;margin-left:-34pt;margin-top:0;width:17.25pt;height:481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06BDA" w:rsidRPr="009A6F4A" w:rsidRDefault="00C06BDA" w:rsidP="00B25520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GE.16-18581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F96F62">
                      <w:rPr>
                        <w:b/>
                        <w:noProof/>
                        <w:sz w:val="18"/>
                        <w:szCs w:val="18"/>
                      </w:rPr>
                      <w:t>5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C06BDA" w:rsidRDefault="00C06BD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B33C01" w:rsidRDefault="00C06BDA" w:rsidP="00B25520">
    <w:pPr>
      <w:pStyle w:val="Footer"/>
      <w:rPr>
        <w:sz w:val="18"/>
      </w:rPr>
    </w:pPr>
    <w:r w:rsidRPr="00B33C01">
      <w:rPr>
        <w:b/>
        <w:sz w:val="18"/>
      </w:rPr>
      <w:fldChar w:fldCharType="begin"/>
    </w:r>
    <w:r w:rsidRPr="00B33C01">
      <w:rPr>
        <w:b/>
        <w:sz w:val="18"/>
      </w:rPr>
      <w:instrText xml:space="preserve"> PAGE  \* MERGEFORMAT </w:instrText>
    </w:r>
    <w:r w:rsidRPr="00B33C01">
      <w:rPr>
        <w:b/>
        <w:sz w:val="18"/>
      </w:rPr>
      <w:fldChar w:fldCharType="separate"/>
    </w:r>
    <w:r w:rsidR="00F96F62">
      <w:rPr>
        <w:b/>
        <w:noProof/>
        <w:sz w:val="18"/>
      </w:rPr>
      <w:t>44</w:t>
    </w:r>
    <w:r w:rsidRPr="00B33C01"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Pr="00B33C01">
      <w:t>16</w:t>
    </w:r>
    <w:r>
      <w:t>-</w:t>
    </w:r>
    <w:r w:rsidRPr="00B33C01">
      <w:t>18581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B33C01" w:rsidRDefault="00C06BDA" w:rsidP="00B25520">
    <w:pPr>
      <w:pStyle w:val="Footer"/>
      <w:rPr>
        <w:b/>
        <w:sz w:val="18"/>
      </w:rPr>
    </w:pPr>
    <w:r>
      <w:t>GE.</w:t>
    </w:r>
    <w:r w:rsidRPr="00B33C01">
      <w:t>16</w:t>
    </w:r>
    <w:r>
      <w:t>-</w:t>
    </w:r>
    <w:r w:rsidRPr="00B33C01">
      <w:t>18581</w:t>
    </w:r>
    <w:r>
      <w:tab/>
    </w:r>
    <w:r w:rsidRPr="00B33C01">
      <w:rPr>
        <w:b/>
        <w:sz w:val="18"/>
      </w:rPr>
      <w:fldChar w:fldCharType="begin"/>
    </w:r>
    <w:r w:rsidRPr="00B33C01">
      <w:rPr>
        <w:b/>
        <w:sz w:val="18"/>
      </w:rPr>
      <w:instrText xml:space="preserve"> PAGE  \* MERGEFORMAT </w:instrText>
    </w:r>
    <w:r w:rsidRPr="00B33C01">
      <w:rPr>
        <w:b/>
        <w:sz w:val="18"/>
      </w:rPr>
      <w:fldChar w:fldCharType="separate"/>
    </w:r>
    <w:r w:rsidR="00F96F62">
      <w:rPr>
        <w:b/>
        <w:noProof/>
        <w:sz w:val="18"/>
      </w:rPr>
      <w:t>45</w:t>
    </w:r>
    <w:r w:rsidRPr="00B33C0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DA" w:rsidRPr="009141DC" w:rsidRDefault="00C06BD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06BDA" w:rsidRPr="00D1261C" w:rsidRDefault="00C06BD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06BDA" w:rsidRPr="003537AC" w:rsidRDefault="00C06BDA" w:rsidP="000A3419">
      <w:pPr>
        <w:pStyle w:val="FootnoteText"/>
        <w:rPr>
          <w:lang w:val="ru-RU"/>
        </w:rPr>
      </w:pPr>
      <w:r>
        <w:tab/>
      </w:r>
      <w:r w:rsidRPr="00213DF9">
        <w:rPr>
          <w:rStyle w:val="FootnoteReference"/>
          <w:sz w:val="20"/>
          <w:vertAlign w:val="baseline"/>
          <w:lang w:val="ru-RU"/>
        </w:rPr>
        <w:t>*</w:t>
      </w:r>
      <w:r w:rsidRPr="003537AC">
        <w:rPr>
          <w:sz w:val="20"/>
          <w:lang w:val="ru-RU"/>
        </w:rPr>
        <w:tab/>
      </w:r>
      <w:r w:rsidRPr="00EA796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A7967">
        <w:rPr>
          <w:lang w:val="ru-RU"/>
        </w:rPr>
        <w:br/>
        <w:t>на 201</w:t>
      </w:r>
      <w:r>
        <w:rPr>
          <w:lang w:val="ru-RU"/>
        </w:rPr>
        <w:t>4</w:t>
      </w:r>
      <w:r w:rsidRPr="00EA7967">
        <w:rPr>
          <w:lang w:val="ru-RU"/>
        </w:rPr>
        <w:t>−201</w:t>
      </w:r>
      <w:r>
        <w:rPr>
          <w:lang w:val="ru-RU"/>
        </w:rPr>
        <w:t>8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40</w:t>
      </w:r>
      <w:r w:rsidRPr="00EA7967">
        <w:rPr>
          <w:lang w:val="ru-RU"/>
        </w:rPr>
        <w:t>, пункт</w:t>
      </w:r>
      <w:r>
        <w:rPr>
          <w:lang w:val="ru-RU"/>
        </w:rPr>
        <w:t>105,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/2014</w:t>
      </w:r>
      <w:r w:rsidRPr="00EA7967">
        <w:rPr>
          <w:lang w:val="ru-RU"/>
        </w:rPr>
        <w:t>/</w:t>
      </w:r>
      <w:r>
        <w:rPr>
          <w:lang w:val="ru-RU"/>
        </w:rPr>
        <w:t>26</w:t>
      </w:r>
      <w:r w:rsidRPr="00EA7967">
        <w:rPr>
          <w:lang w:val="ru-RU"/>
        </w:rPr>
        <w:t xml:space="preserve">, </w:t>
      </w:r>
      <w:r w:rsidRPr="00213DF9">
        <w:rPr>
          <w:lang w:val="ru-RU"/>
        </w:rPr>
        <w:br/>
      </w:r>
      <w:r>
        <w:rPr>
          <w:lang w:val="ru-RU"/>
        </w:rPr>
        <w:t>подпрограмма 02.4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документ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представлен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в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соответствии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с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этим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мандатом</w:t>
      </w:r>
      <w:r w:rsidRPr="003537A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7005EE" w:rsidRDefault="00C06BDA">
    <w:pPr>
      <w:pStyle w:val="Header"/>
      <w:rPr>
        <w:lang w:val="en-US"/>
      </w:rPr>
    </w:pPr>
    <w:r>
      <w:rPr>
        <w:lang w:val="en-US"/>
      </w:rPr>
      <w:t>ECE/</w:t>
    </w:r>
    <w:r>
      <w:rPr>
        <w:lang w:val="fr-CH"/>
      </w:rPr>
      <w:t>TRANS/WP.29/GRPE/2017/6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4D639B" w:rsidRDefault="00C06BDA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>
      <w:rPr>
        <w:lang w:val="fr-CH"/>
      </w:rPr>
      <w:t>TRANS/WP.29/GRPE/2017/6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B25520" w:rsidRDefault="00C06BDA" w:rsidP="00B25520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489795" wp14:editId="28EBEEF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BDA" w:rsidRPr="007005EE" w:rsidRDefault="00C06BDA" w:rsidP="00B25520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>
                            <w:rPr>
                              <w:lang w:val="fr-CH"/>
                            </w:rPr>
                            <w:t>TRANS/WP.29/GRPE/2017/6</w:t>
                          </w:r>
                        </w:p>
                        <w:p w:rsidR="00C06BDA" w:rsidRDefault="00C06BD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61" type="#_x0000_t202" style="position:absolute;margin-left:771pt;margin-top:0;width:17.25pt;height:481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06BDA" w:rsidRPr="007005EE" w:rsidRDefault="00C06BDA" w:rsidP="00B25520">
                    <w:pPr>
                      <w:pStyle w:val="a6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>
                      <w:rPr>
                        <w:lang w:val="fr-CH"/>
                      </w:rPr>
                      <w:t>TRANS/WP.29/GRPE/2017/6</w:t>
                    </w:r>
                  </w:p>
                  <w:p w:rsidR="00C06BDA" w:rsidRDefault="00C06BD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B25520" w:rsidRDefault="00C06BDA" w:rsidP="00B25520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B70A3" wp14:editId="495D278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BDA" w:rsidRPr="004D639B" w:rsidRDefault="00C06BDA" w:rsidP="00B25520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>
                            <w:rPr>
                              <w:lang w:val="fr-CH"/>
                            </w:rPr>
                            <w:t>TRANS/WP.29/GRPE/2017/6</w:t>
                          </w:r>
                        </w:p>
                        <w:p w:rsidR="00C06BDA" w:rsidRDefault="00C06BD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62" type="#_x0000_t202" style="position:absolute;margin-left:771pt;margin-top:0;width:17.25pt;height:481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06BDA" w:rsidRPr="004D639B" w:rsidRDefault="00C06BDA" w:rsidP="00B25520">
                    <w:pPr>
                      <w:pStyle w:val="a6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>
                      <w:rPr>
                        <w:lang w:val="fr-CH"/>
                      </w:rPr>
                      <w:t>TRANS/WP.29/GRPE/2017/6</w:t>
                    </w:r>
                  </w:p>
                  <w:p w:rsidR="00C06BDA" w:rsidRDefault="00C06BD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Default="00C06BD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EF6475" w:rsidRDefault="00C06BDA" w:rsidP="00B33C01">
    <w:pPr>
      <w:pStyle w:val="Header"/>
      <w:rPr>
        <w:lang w:val="ru-RU"/>
      </w:rPr>
    </w:pPr>
    <w:r>
      <w:rPr>
        <w:lang w:val="fr-CH"/>
      </w:rPr>
      <w:t>ECE/TRANS/WP.29/GRPE/2017/6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DA" w:rsidRPr="00576C43" w:rsidRDefault="00C06BDA" w:rsidP="00B33C01">
    <w:pPr>
      <w:pStyle w:val="Header"/>
      <w:jc w:val="right"/>
      <w:rPr>
        <w:lang w:val="ru-RU"/>
      </w:rPr>
    </w:pPr>
    <w:r>
      <w:rPr>
        <w:lang w:val="fr-CH"/>
      </w:rPr>
      <w:t>ECE/TRANS/WP.29/GRPE/2017/6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DBC64AB"/>
    <w:multiLevelType w:val="hybridMultilevel"/>
    <w:tmpl w:val="2E50F8FE"/>
    <w:lvl w:ilvl="0" w:tplc="E9F26A52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1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7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8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5"/>
  </w:num>
  <w:num w:numId="2">
    <w:abstractNumId w:val="28"/>
  </w:num>
  <w:num w:numId="3">
    <w:abstractNumId w:val="3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2"/>
  </w:num>
  <w:num w:numId="15">
    <w:abstractNumId w:val="15"/>
  </w:num>
  <w:num w:numId="16">
    <w:abstractNumId w:val="12"/>
  </w:num>
  <w:num w:numId="17">
    <w:abstractNumId w:val="34"/>
  </w:num>
  <w:num w:numId="18">
    <w:abstractNumId w:val="39"/>
  </w:num>
  <w:num w:numId="19">
    <w:abstractNumId w:val="18"/>
  </w:num>
  <w:num w:numId="20">
    <w:abstractNumId w:val="41"/>
  </w:num>
  <w:num w:numId="21">
    <w:abstractNumId w:val="37"/>
  </w:num>
  <w:num w:numId="22">
    <w:abstractNumId w:val="24"/>
  </w:num>
  <w:num w:numId="23">
    <w:abstractNumId w:val="23"/>
  </w:num>
  <w:num w:numId="24">
    <w:abstractNumId w:val="19"/>
  </w:num>
  <w:num w:numId="25">
    <w:abstractNumId w:val="38"/>
  </w:num>
  <w:num w:numId="26">
    <w:abstractNumId w:val="42"/>
  </w:num>
  <w:num w:numId="27">
    <w:abstractNumId w:val="10"/>
  </w:num>
  <w:num w:numId="28">
    <w:abstractNumId w:val="40"/>
  </w:num>
  <w:num w:numId="29">
    <w:abstractNumId w:val="16"/>
  </w:num>
  <w:num w:numId="30">
    <w:abstractNumId w:val="11"/>
  </w:num>
  <w:num w:numId="31">
    <w:abstractNumId w:val="25"/>
  </w:num>
  <w:num w:numId="32">
    <w:abstractNumId w:val="14"/>
  </w:num>
  <w:num w:numId="33">
    <w:abstractNumId w:val="27"/>
  </w:num>
  <w:num w:numId="34">
    <w:abstractNumId w:val="31"/>
  </w:num>
  <w:num w:numId="35">
    <w:abstractNumId w:val="21"/>
  </w:num>
  <w:num w:numId="36">
    <w:abstractNumId w:val="13"/>
  </w:num>
  <w:num w:numId="37">
    <w:abstractNumId w:val="20"/>
  </w:num>
  <w:num w:numId="38">
    <w:abstractNumId w:val="33"/>
  </w:num>
  <w:num w:numId="39">
    <w:abstractNumId w:val="26"/>
  </w:num>
  <w:num w:numId="40">
    <w:abstractNumId w:val="36"/>
  </w:num>
  <w:num w:numId="41">
    <w:abstractNumId w:val="22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C"/>
    <w:rsid w:val="00002393"/>
    <w:rsid w:val="000450D1"/>
    <w:rsid w:val="00085D0B"/>
    <w:rsid w:val="000A3419"/>
    <w:rsid w:val="000B0A64"/>
    <w:rsid w:val="000B1FD5"/>
    <w:rsid w:val="000C1850"/>
    <w:rsid w:val="000D7371"/>
    <w:rsid w:val="000E6508"/>
    <w:rsid w:val="000F2A4F"/>
    <w:rsid w:val="00112915"/>
    <w:rsid w:val="001460E4"/>
    <w:rsid w:val="001C121E"/>
    <w:rsid w:val="001F5B1D"/>
    <w:rsid w:val="00203F84"/>
    <w:rsid w:val="00213DF9"/>
    <w:rsid w:val="002428EF"/>
    <w:rsid w:val="002471C6"/>
    <w:rsid w:val="00273BB7"/>
    <w:rsid w:val="00275188"/>
    <w:rsid w:val="002837A5"/>
    <w:rsid w:val="0028687D"/>
    <w:rsid w:val="002B0485"/>
    <w:rsid w:val="002B091C"/>
    <w:rsid w:val="002B3D40"/>
    <w:rsid w:val="002B4DC1"/>
    <w:rsid w:val="002D0CCB"/>
    <w:rsid w:val="002D5195"/>
    <w:rsid w:val="0031131D"/>
    <w:rsid w:val="00331DA0"/>
    <w:rsid w:val="00332AB2"/>
    <w:rsid w:val="0033587B"/>
    <w:rsid w:val="00345C79"/>
    <w:rsid w:val="00353A3D"/>
    <w:rsid w:val="00366A39"/>
    <w:rsid w:val="003C7E6F"/>
    <w:rsid w:val="003D6A34"/>
    <w:rsid w:val="003F38AC"/>
    <w:rsid w:val="00404339"/>
    <w:rsid w:val="004066FF"/>
    <w:rsid w:val="004109BF"/>
    <w:rsid w:val="0041259A"/>
    <w:rsid w:val="00443D0F"/>
    <w:rsid w:val="00460412"/>
    <w:rsid w:val="0048005C"/>
    <w:rsid w:val="004C5117"/>
    <w:rsid w:val="004D058D"/>
    <w:rsid w:val="004D639B"/>
    <w:rsid w:val="004D7E93"/>
    <w:rsid w:val="004E0F6B"/>
    <w:rsid w:val="004E242B"/>
    <w:rsid w:val="004E31AB"/>
    <w:rsid w:val="004E5E64"/>
    <w:rsid w:val="00534B85"/>
    <w:rsid w:val="00535990"/>
    <w:rsid w:val="00544379"/>
    <w:rsid w:val="005636DF"/>
    <w:rsid w:val="00566944"/>
    <w:rsid w:val="00574824"/>
    <w:rsid w:val="0057634A"/>
    <w:rsid w:val="00576C43"/>
    <w:rsid w:val="005940BC"/>
    <w:rsid w:val="00594C63"/>
    <w:rsid w:val="00595001"/>
    <w:rsid w:val="00596AE8"/>
    <w:rsid w:val="005977FB"/>
    <w:rsid w:val="00597F57"/>
    <w:rsid w:val="005C543A"/>
    <w:rsid w:val="005D56BF"/>
    <w:rsid w:val="0062027E"/>
    <w:rsid w:val="00621C81"/>
    <w:rsid w:val="006250C4"/>
    <w:rsid w:val="00630036"/>
    <w:rsid w:val="00643644"/>
    <w:rsid w:val="00645B6C"/>
    <w:rsid w:val="00665A69"/>
    <w:rsid w:val="00665D8D"/>
    <w:rsid w:val="00672464"/>
    <w:rsid w:val="006771EB"/>
    <w:rsid w:val="006A7A3B"/>
    <w:rsid w:val="006A7E41"/>
    <w:rsid w:val="006B42B3"/>
    <w:rsid w:val="006B6B57"/>
    <w:rsid w:val="006C0A8C"/>
    <w:rsid w:val="006C47EB"/>
    <w:rsid w:val="006C7F16"/>
    <w:rsid w:val="006E3940"/>
    <w:rsid w:val="006F0D14"/>
    <w:rsid w:val="006F273F"/>
    <w:rsid w:val="006F49F1"/>
    <w:rsid w:val="007005EE"/>
    <w:rsid w:val="0070431B"/>
    <w:rsid w:val="00705394"/>
    <w:rsid w:val="00716E69"/>
    <w:rsid w:val="00743F62"/>
    <w:rsid w:val="00760D3A"/>
    <w:rsid w:val="007643EF"/>
    <w:rsid w:val="00773BA8"/>
    <w:rsid w:val="0079030F"/>
    <w:rsid w:val="00791BE4"/>
    <w:rsid w:val="007A1F42"/>
    <w:rsid w:val="007C181D"/>
    <w:rsid w:val="007D76DD"/>
    <w:rsid w:val="00802D5A"/>
    <w:rsid w:val="00827A6B"/>
    <w:rsid w:val="00833E09"/>
    <w:rsid w:val="00835D45"/>
    <w:rsid w:val="00844D56"/>
    <w:rsid w:val="008717E8"/>
    <w:rsid w:val="00884AA4"/>
    <w:rsid w:val="008A0A7B"/>
    <w:rsid w:val="008B15A4"/>
    <w:rsid w:val="008D01AE"/>
    <w:rsid w:val="008E0423"/>
    <w:rsid w:val="008E5AB6"/>
    <w:rsid w:val="008F4CF5"/>
    <w:rsid w:val="008F75B4"/>
    <w:rsid w:val="009002D3"/>
    <w:rsid w:val="009141DC"/>
    <w:rsid w:val="009174A1"/>
    <w:rsid w:val="0093367D"/>
    <w:rsid w:val="0098674D"/>
    <w:rsid w:val="00997ACA"/>
    <w:rsid w:val="00997D1E"/>
    <w:rsid w:val="009B069A"/>
    <w:rsid w:val="009C19EE"/>
    <w:rsid w:val="009D42B2"/>
    <w:rsid w:val="009F013E"/>
    <w:rsid w:val="009F6CCC"/>
    <w:rsid w:val="00A03FB7"/>
    <w:rsid w:val="00A55C56"/>
    <w:rsid w:val="00A658DB"/>
    <w:rsid w:val="00A70CA3"/>
    <w:rsid w:val="00A7101E"/>
    <w:rsid w:val="00A71C77"/>
    <w:rsid w:val="00A75A11"/>
    <w:rsid w:val="00A82FC9"/>
    <w:rsid w:val="00A856E3"/>
    <w:rsid w:val="00A9606E"/>
    <w:rsid w:val="00AB0A10"/>
    <w:rsid w:val="00AD7EAD"/>
    <w:rsid w:val="00B0177D"/>
    <w:rsid w:val="00B2072C"/>
    <w:rsid w:val="00B25520"/>
    <w:rsid w:val="00B33C01"/>
    <w:rsid w:val="00B35A32"/>
    <w:rsid w:val="00B37015"/>
    <w:rsid w:val="00B432C6"/>
    <w:rsid w:val="00B471C5"/>
    <w:rsid w:val="00B54EE8"/>
    <w:rsid w:val="00B556C7"/>
    <w:rsid w:val="00B57CEB"/>
    <w:rsid w:val="00B62A6D"/>
    <w:rsid w:val="00B6474A"/>
    <w:rsid w:val="00B65D74"/>
    <w:rsid w:val="00B7276F"/>
    <w:rsid w:val="00B75DBF"/>
    <w:rsid w:val="00B92A36"/>
    <w:rsid w:val="00BB1ABE"/>
    <w:rsid w:val="00BD1F20"/>
    <w:rsid w:val="00BE1742"/>
    <w:rsid w:val="00BF57B2"/>
    <w:rsid w:val="00C04F12"/>
    <w:rsid w:val="00C06BDA"/>
    <w:rsid w:val="00C07851"/>
    <w:rsid w:val="00C80B3D"/>
    <w:rsid w:val="00CA22F5"/>
    <w:rsid w:val="00CB12E6"/>
    <w:rsid w:val="00CD09D0"/>
    <w:rsid w:val="00D1261C"/>
    <w:rsid w:val="00D157C9"/>
    <w:rsid w:val="00D26030"/>
    <w:rsid w:val="00D26A83"/>
    <w:rsid w:val="00D33A35"/>
    <w:rsid w:val="00D33E6E"/>
    <w:rsid w:val="00D34463"/>
    <w:rsid w:val="00D40BAD"/>
    <w:rsid w:val="00D4699C"/>
    <w:rsid w:val="00D5106C"/>
    <w:rsid w:val="00D52F79"/>
    <w:rsid w:val="00D75DCE"/>
    <w:rsid w:val="00DC7217"/>
    <w:rsid w:val="00DD35AC"/>
    <w:rsid w:val="00DD479F"/>
    <w:rsid w:val="00DE3762"/>
    <w:rsid w:val="00DE5AD1"/>
    <w:rsid w:val="00DF1412"/>
    <w:rsid w:val="00E15C6D"/>
    <w:rsid w:val="00E15E48"/>
    <w:rsid w:val="00E5346A"/>
    <w:rsid w:val="00E541CC"/>
    <w:rsid w:val="00E56EA5"/>
    <w:rsid w:val="00E66DB1"/>
    <w:rsid w:val="00E714B4"/>
    <w:rsid w:val="00EA5FDE"/>
    <w:rsid w:val="00EB0723"/>
    <w:rsid w:val="00EB186D"/>
    <w:rsid w:val="00EB2957"/>
    <w:rsid w:val="00EC1F59"/>
    <w:rsid w:val="00EE6F37"/>
    <w:rsid w:val="00EF6475"/>
    <w:rsid w:val="00F1599F"/>
    <w:rsid w:val="00F31EF2"/>
    <w:rsid w:val="00F3380C"/>
    <w:rsid w:val="00F3674D"/>
    <w:rsid w:val="00F700A7"/>
    <w:rsid w:val="00F96F62"/>
    <w:rsid w:val="00FB4404"/>
    <w:rsid w:val="00FC2146"/>
    <w:rsid w:val="00FC6594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643EF"/>
    <w:pPr>
      <w:numPr>
        <w:ilvl w:val="1"/>
        <w:numId w:val="3"/>
      </w:numPr>
      <w:suppressAutoHyphens/>
      <w:spacing w:line="240" w:lineRule="auto"/>
      <w:ind w:left="0" w:firstLine="0"/>
      <w:outlineLvl w:val="1"/>
    </w:pPr>
    <w:rPr>
      <w:rFonts w:eastAsia="SimSun"/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643EF"/>
    <w:pPr>
      <w:numPr>
        <w:ilvl w:val="2"/>
        <w:numId w:val="3"/>
      </w:numPr>
      <w:suppressAutoHyphens/>
      <w:spacing w:line="240" w:lineRule="auto"/>
      <w:ind w:left="720" w:hanging="432"/>
      <w:outlineLvl w:val="2"/>
    </w:pPr>
    <w:rPr>
      <w:rFonts w:eastAsia="SimSun"/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643EF"/>
    <w:pPr>
      <w:numPr>
        <w:ilvl w:val="3"/>
        <w:numId w:val="3"/>
      </w:numPr>
      <w:suppressAutoHyphens/>
      <w:spacing w:line="240" w:lineRule="auto"/>
      <w:ind w:left="864" w:hanging="144"/>
      <w:outlineLvl w:val="3"/>
    </w:pPr>
    <w:rPr>
      <w:rFonts w:eastAsia="SimSun"/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643EF"/>
    <w:pPr>
      <w:numPr>
        <w:ilvl w:val="4"/>
        <w:numId w:val="3"/>
      </w:numPr>
      <w:suppressAutoHyphens/>
      <w:spacing w:line="240" w:lineRule="auto"/>
      <w:ind w:left="1008" w:hanging="432"/>
      <w:outlineLvl w:val="4"/>
    </w:pPr>
    <w:rPr>
      <w:rFonts w:eastAsia="SimSun"/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43EF"/>
    <w:pPr>
      <w:numPr>
        <w:ilvl w:val="5"/>
        <w:numId w:val="3"/>
      </w:numPr>
      <w:suppressAutoHyphens/>
      <w:spacing w:line="240" w:lineRule="auto"/>
      <w:ind w:left="1152" w:hanging="432"/>
      <w:outlineLvl w:val="5"/>
    </w:pPr>
    <w:rPr>
      <w:rFonts w:eastAsia="SimSun"/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643EF"/>
    <w:pPr>
      <w:numPr>
        <w:ilvl w:val="6"/>
        <w:numId w:val="3"/>
      </w:numPr>
      <w:suppressAutoHyphens/>
      <w:spacing w:line="240" w:lineRule="auto"/>
      <w:ind w:left="1296" w:hanging="288"/>
      <w:outlineLvl w:val="6"/>
    </w:pPr>
    <w:rPr>
      <w:rFonts w:eastAsia="SimSun"/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643EF"/>
    <w:pPr>
      <w:numPr>
        <w:ilvl w:val="7"/>
        <w:numId w:val="3"/>
      </w:numPr>
      <w:suppressAutoHyphens/>
      <w:spacing w:line="240" w:lineRule="auto"/>
      <w:ind w:left="1440" w:hanging="432"/>
      <w:outlineLvl w:val="7"/>
    </w:pPr>
    <w:rPr>
      <w:rFonts w:eastAsia="SimSun"/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643EF"/>
    <w:pPr>
      <w:numPr>
        <w:ilvl w:val="8"/>
        <w:numId w:val="3"/>
      </w:numPr>
      <w:suppressAutoHyphens/>
      <w:spacing w:line="240" w:lineRule="auto"/>
      <w:ind w:left="1584" w:hanging="144"/>
      <w:outlineLvl w:val="8"/>
    </w:pPr>
    <w:rPr>
      <w:rFonts w:eastAsia="SimSun"/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643E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643E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643EF"/>
  </w:style>
  <w:style w:type="paragraph" w:customStyle="1" w:styleId="SingleTxtG">
    <w:name w:val="_ Single Txt_G"/>
    <w:basedOn w:val="Normal"/>
    <w:link w:val="SingleTxtGChar"/>
    <w:qFormat/>
    <w:rsid w:val="007643EF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</w:rPr>
  </w:style>
  <w:style w:type="paragraph" w:styleId="PlainText">
    <w:name w:val="Plain Text"/>
    <w:basedOn w:val="Normal"/>
    <w:link w:val="PlainTextChar"/>
    <w:rsid w:val="007643EF"/>
    <w:pPr>
      <w:suppressAutoHyphens/>
    </w:pPr>
    <w:rPr>
      <w:rFonts w:eastAsia="SimSun"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rsid w:val="007643EF"/>
    <w:rPr>
      <w:rFonts w:ascii="Times New Roman" w:eastAsia="SimSu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7643EF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7643EF"/>
    <w:pPr>
      <w:suppressAutoHyphens/>
      <w:ind w:left="1440" w:right="1440"/>
    </w:pPr>
    <w:rPr>
      <w:rFonts w:eastAsia="SimSun"/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643EF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643EF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643EF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643EF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643EF"/>
    <w:pPr>
      <w:numPr>
        <w:numId w:val="17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643EF"/>
    <w:rPr>
      <w:sz w:val="6"/>
    </w:rPr>
  </w:style>
  <w:style w:type="paragraph" w:styleId="CommentText">
    <w:name w:val="annotation text"/>
    <w:basedOn w:val="Normal"/>
    <w:link w:val="CommentTextChar"/>
    <w:semiHidden/>
    <w:rsid w:val="007643EF"/>
    <w:pPr>
      <w:suppressAutoHyphens/>
    </w:pPr>
    <w:rPr>
      <w:rFonts w:eastAsia="SimSun"/>
      <w:spacing w:val="0"/>
      <w:w w:val="100"/>
      <w:kern w:val="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7643EF"/>
    <w:rPr>
      <w:rFonts w:ascii="Times New Roman" w:eastAsia="SimSun" w:hAnsi="Times New Roman" w:cs="Times New Roman"/>
      <w:sz w:val="20"/>
      <w:szCs w:val="20"/>
      <w:lang w:val="x-none"/>
    </w:rPr>
  </w:style>
  <w:style w:type="character" w:styleId="LineNumber">
    <w:name w:val="line number"/>
    <w:rsid w:val="007643EF"/>
    <w:rPr>
      <w:sz w:val="14"/>
    </w:rPr>
  </w:style>
  <w:style w:type="paragraph" w:customStyle="1" w:styleId="Bullet2G">
    <w:name w:val="_Bullet 2_G"/>
    <w:basedOn w:val="Normal"/>
    <w:rsid w:val="007643EF"/>
    <w:pPr>
      <w:numPr>
        <w:numId w:val="18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643E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7643E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x-none"/>
    </w:rPr>
  </w:style>
  <w:style w:type="paragraph" w:customStyle="1" w:styleId="H4G">
    <w:name w:val="_ H_4_G"/>
    <w:basedOn w:val="Normal"/>
    <w:next w:val="Normal"/>
    <w:rsid w:val="007643E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link w:val="H56GChar"/>
    <w:rsid w:val="007643E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val="en-GB"/>
    </w:rPr>
  </w:style>
  <w:style w:type="numbering" w:styleId="111111">
    <w:name w:val="Outline List 2"/>
    <w:basedOn w:val="NoList"/>
    <w:rsid w:val="007643EF"/>
    <w:pPr>
      <w:numPr>
        <w:numId w:val="14"/>
      </w:numPr>
    </w:pPr>
  </w:style>
  <w:style w:type="numbering" w:styleId="1ai">
    <w:name w:val="Outline List 1"/>
    <w:basedOn w:val="NoList"/>
    <w:rsid w:val="007643EF"/>
    <w:pPr>
      <w:numPr>
        <w:numId w:val="15"/>
      </w:numPr>
    </w:pPr>
  </w:style>
  <w:style w:type="numbering" w:styleId="ArticleSection">
    <w:name w:val="Outline List 3"/>
    <w:basedOn w:val="NoList"/>
    <w:rsid w:val="007643E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7643EF"/>
    <w:pPr>
      <w:suppressAutoHyphens/>
      <w:spacing w:after="120" w:line="480" w:lineRule="auto"/>
    </w:pPr>
    <w:rPr>
      <w:rFonts w:eastAsia="SimSun"/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7643EF"/>
    <w:pPr>
      <w:suppressAutoHyphens/>
      <w:spacing w:after="120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643EF"/>
    <w:rPr>
      <w:rFonts w:ascii="Times New Roman" w:eastAsia="SimSu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643E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643E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643EF"/>
    <w:pPr>
      <w:suppressAutoHyphens/>
      <w:spacing w:after="120" w:line="480" w:lineRule="auto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643EF"/>
    <w:pPr>
      <w:suppressAutoHyphens/>
      <w:spacing w:after="120"/>
      <w:ind w:left="283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643EF"/>
    <w:rPr>
      <w:rFonts w:ascii="Times New Roman" w:eastAsia="SimSu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7643EF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643EF"/>
    <w:rPr>
      <w:i/>
      <w:iCs/>
    </w:rPr>
  </w:style>
  <w:style w:type="paragraph" w:styleId="EnvelopeReturn">
    <w:name w:val="envelope return"/>
    <w:basedOn w:val="Normal"/>
    <w:rsid w:val="007643EF"/>
    <w:pPr>
      <w:suppressAutoHyphens/>
    </w:pPr>
    <w:rPr>
      <w:rFonts w:ascii="Arial" w:eastAsia="SimSun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7643EF"/>
    <w:rPr>
      <w:color w:val="auto"/>
      <w:u w:val="none"/>
    </w:rPr>
  </w:style>
  <w:style w:type="character" w:styleId="HTMLAcronym">
    <w:name w:val="HTML Acronym"/>
    <w:basedOn w:val="DefaultParagraphFont"/>
    <w:rsid w:val="007643EF"/>
  </w:style>
  <w:style w:type="paragraph" w:styleId="HTMLAddress">
    <w:name w:val="HTML Address"/>
    <w:basedOn w:val="Normal"/>
    <w:link w:val="HTMLAddressChar"/>
    <w:rsid w:val="007643EF"/>
    <w:pPr>
      <w:suppressAutoHyphens/>
    </w:pPr>
    <w:rPr>
      <w:rFonts w:eastAsia="SimSun"/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rsid w:val="007643EF"/>
    <w:rPr>
      <w:rFonts w:ascii="Times New Roman" w:eastAsia="SimSu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7643EF"/>
    <w:rPr>
      <w:i/>
      <w:iCs/>
    </w:rPr>
  </w:style>
  <w:style w:type="character" w:styleId="HTMLCode">
    <w:name w:val="HTML Code"/>
    <w:rsid w:val="007643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3EF"/>
    <w:rPr>
      <w:i/>
      <w:iCs/>
    </w:rPr>
  </w:style>
  <w:style w:type="character" w:styleId="HTMLKeyboard">
    <w:name w:val="HTML Keyboard"/>
    <w:rsid w:val="007643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43EF"/>
    <w:pPr>
      <w:suppressAutoHyphens/>
    </w:pPr>
    <w:rPr>
      <w:rFonts w:ascii="Courier New" w:eastAsia="SimSun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643EF"/>
    <w:rPr>
      <w:rFonts w:ascii="Courier New" w:eastAsia="SimSun" w:hAnsi="Courier New" w:cs="Courier New"/>
      <w:sz w:val="20"/>
      <w:szCs w:val="20"/>
      <w:lang w:val="en-GB"/>
    </w:rPr>
  </w:style>
  <w:style w:type="character" w:styleId="HTMLSample">
    <w:name w:val="HTML Sample"/>
    <w:rsid w:val="007643EF"/>
    <w:rPr>
      <w:rFonts w:ascii="Courier New" w:hAnsi="Courier New" w:cs="Courier New"/>
    </w:rPr>
  </w:style>
  <w:style w:type="character" w:styleId="HTMLTypewriter">
    <w:name w:val="HTML Typewriter"/>
    <w:rsid w:val="007643E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643EF"/>
    <w:rPr>
      <w:i/>
      <w:iCs/>
    </w:rPr>
  </w:style>
  <w:style w:type="character" w:styleId="Hyperlink">
    <w:name w:val="Hyperlink"/>
    <w:rsid w:val="007643EF"/>
    <w:rPr>
      <w:color w:val="auto"/>
      <w:u w:val="none"/>
    </w:rPr>
  </w:style>
  <w:style w:type="paragraph" w:styleId="List">
    <w:name w:val="List"/>
    <w:basedOn w:val="Normal"/>
    <w:rsid w:val="007643EF"/>
    <w:pPr>
      <w:suppressAutoHyphens/>
      <w:ind w:left="283" w:hanging="283"/>
    </w:pPr>
    <w:rPr>
      <w:rFonts w:eastAsia="SimSun"/>
      <w:spacing w:val="0"/>
      <w:w w:val="100"/>
      <w:kern w:val="0"/>
      <w:lang w:val="en-GB"/>
    </w:rPr>
  </w:style>
  <w:style w:type="paragraph" w:styleId="List2">
    <w:name w:val="List 2"/>
    <w:basedOn w:val="Normal"/>
    <w:rsid w:val="007643EF"/>
    <w:pPr>
      <w:suppressAutoHyphens/>
      <w:ind w:left="566" w:hanging="283"/>
    </w:pPr>
    <w:rPr>
      <w:rFonts w:eastAsia="SimSun"/>
      <w:spacing w:val="0"/>
      <w:w w:val="100"/>
      <w:kern w:val="0"/>
      <w:lang w:val="en-GB"/>
    </w:rPr>
  </w:style>
  <w:style w:type="paragraph" w:styleId="List3">
    <w:name w:val="List 3"/>
    <w:basedOn w:val="Normal"/>
    <w:rsid w:val="007643EF"/>
    <w:pPr>
      <w:suppressAutoHyphens/>
      <w:ind w:left="849" w:hanging="283"/>
    </w:pPr>
    <w:rPr>
      <w:rFonts w:eastAsia="SimSun"/>
      <w:spacing w:val="0"/>
      <w:w w:val="100"/>
      <w:kern w:val="0"/>
      <w:lang w:val="en-GB"/>
    </w:rPr>
  </w:style>
  <w:style w:type="paragraph" w:styleId="List4">
    <w:name w:val="List 4"/>
    <w:basedOn w:val="Normal"/>
    <w:rsid w:val="007643EF"/>
    <w:pPr>
      <w:suppressAutoHyphens/>
      <w:ind w:left="1132" w:hanging="283"/>
    </w:pPr>
    <w:rPr>
      <w:rFonts w:eastAsia="SimSun"/>
      <w:spacing w:val="0"/>
      <w:w w:val="100"/>
      <w:kern w:val="0"/>
      <w:lang w:val="en-GB"/>
    </w:rPr>
  </w:style>
  <w:style w:type="paragraph" w:styleId="List5">
    <w:name w:val="List 5"/>
    <w:basedOn w:val="Normal"/>
    <w:rsid w:val="007643EF"/>
    <w:pPr>
      <w:suppressAutoHyphens/>
      <w:ind w:left="1415" w:hanging="283"/>
    </w:pPr>
    <w:rPr>
      <w:rFonts w:eastAsia="SimSun"/>
      <w:spacing w:val="0"/>
      <w:w w:val="100"/>
      <w:kern w:val="0"/>
      <w:lang w:val="en-GB"/>
    </w:rPr>
  </w:style>
  <w:style w:type="paragraph" w:styleId="ListBullet">
    <w:name w:val="List Bullet"/>
    <w:basedOn w:val="Normal"/>
    <w:rsid w:val="007643EF"/>
    <w:pPr>
      <w:numPr>
        <w:numId w:val="9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7643EF"/>
    <w:pPr>
      <w:numPr>
        <w:numId w:val="10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7643EF"/>
    <w:pPr>
      <w:numPr>
        <w:numId w:val="11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7643EF"/>
    <w:pPr>
      <w:numPr>
        <w:numId w:val="12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7643EF"/>
    <w:pPr>
      <w:numPr>
        <w:numId w:val="13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7643EF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paragraph" w:styleId="ListContinue2">
    <w:name w:val="List Continue 2"/>
    <w:basedOn w:val="Normal"/>
    <w:rsid w:val="007643EF"/>
    <w:pPr>
      <w:suppressAutoHyphens/>
      <w:spacing w:after="120"/>
      <w:ind w:left="566"/>
    </w:pPr>
    <w:rPr>
      <w:rFonts w:eastAsia="SimSun"/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7643EF"/>
    <w:pPr>
      <w:suppressAutoHyphens/>
      <w:spacing w:after="120"/>
      <w:ind w:left="849"/>
    </w:pPr>
    <w:rPr>
      <w:rFonts w:eastAsia="SimSun"/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7643EF"/>
    <w:pPr>
      <w:suppressAutoHyphens/>
      <w:spacing w:after="120"/>
      <w:ind w:left="1132"/>
    </w:pPr>
    <w:rPr>
      <w:rFonts w:eastAsia="SimSun"/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7643EF"/>
    <w:pPr>
      <w:suppressAutoHyphens/>
      <w:spacing w:after="120"/>
      <w:ind w:left="1415"/>
    </w:pPr>
    <w:rPr>
      <w:rFonts w:eastAsia="SimSun"/>
      <w:spacing w:val="0"/>
      <w:w w:val="100"/>
      <w:kern w:val="0"/>
      <w:lang w:val="en-GB"/>
    </w:rPr>
  </w:style>
  <w:style w:type="paragraph" w:styleId="ListNumber">
    <w:name w:val="List Number"/>
    <w:basedOn w:val="Normal"/>
    <w:rsid w:val="007643EF"/>
    <w:pPr>
      <w:numPr>
        <w:numId w:val="8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7643EF"/>
    <w:pPr>
      <w:numPr>
        <w:numId w:val="7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7643EF"/>
    <w:pPr>
      <w:numPr>
        <w:numId w:val="6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7643EF"/>
    <w:pPr>
      <w:numPr>
        <w:numId w:val="4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5">
    <w:name w:val="List Number 5"/>
    <w:basedOn w:val="Normal"/>
    <w:rsid w:val="007643EF"/>
    <w:pPr>
      <w:numPr>
        <w:numId w:val="5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764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7643EF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link w:val="NormalWebChar"/>
    <w:rsid w:val="007643EF"/>
    <w:pPr>
      <w:suppressAutoHyphens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7643EF"/>
    <w:pPr>
      <w:suppressAutoHyphens/>
      <w:ind w:left="567"/>
    </w:pPr>
    <w:rPr>
      <w:rFonts w:eastAsia="SimSun"/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7643EF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styleId="Strong">
    <w:name w:val="Strong"/>
    <w:qFormat/>
    <w:rsid w:val="007643EF"/>
    <w:rPr>
      <w:b/>
      <w:bCs/>
    </w:rPr>
  </w:style>
  <w:style w:type="paragraph" w:styleId="Subtitle">
    <w:name w:val="Subtitle"/>
    <w:basedOn w:val="Normal"/>
    <w:link w:val="SubtitleChar"/>
    <w:qFormat/>
    <w:rsid w:val="007643EF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643EF"/>
    <w:rPr>
      <w:rFonts w:ascii="Arial" w:eastAsia="SimSu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643EF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643EF"/>
    <w:rPr>
      <w:rFonts w:ascii="Arial" w:eastAsia="SimSu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7643EF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Rom2">
    <w:name w:val="Rom2"/>
    <w:basedOn w:val="Normal"/>
    <w:rsid w:val="007643EF"/>
    <w:pPr>
      <w:numPr>
        <w:numId w:val="19"/>
      </w:numPr>
      <w:spacing w:after="240" w:line="240" w:lineRule="auto"/>
    </w:pPr>
    <w:rPr>
      <w:rFonts w:eastAsia="SimSun"/>
      <w:spacing w:val="0"/>
      <w:w w:val="100"/>
      <w:kern w:val="0"/>
      <w:sz w:val="24"/>
      <w:lang w:val="en-GB"/>
    </w:rPr>
  </w:style>
  <w:style w:type="paragraph" w:customStyle="1" w:styleId="NormalLeft">
    <w:name w:val="Normal Left"/>
    <w:basedOn w:val="Normal"/>
    <w:rsid w:val="007643EF"/>
    <w:pPr>
      <w:spacing w:before="120" w:after="120" w:line="240" w:lineRule="auto"/>
    </w:pPr>
    <w:rPr>
      <w:rFonts w:eastAsia="SimSun"/>
      <w:spacing w:val="0"/>
      <w:w w:val="100"/>
      <w:kern w:val="0"/>
      <w:sz w:val="24"/>
      <w:lang w:val="en-GB" w:eastAsia="ko-KR"/>
    </w:rPr>
  </w:style>
  <w:style w:type="paragraph" w:styleId="ListParagraph">
    <w:name w:val="List Paragraph"/>
    <w:basedOn w:val="Normal"/>
    <w:uiPriority w:val="34"/>
    <w:qFormat/>
    <w:rsid w:val="007643EF"/>
    <w:pPr>
      <w:widowControl w:val="0"/>
      <w:spacing w:line="240" w:lineRule="auto"/>
      <w:ind w:left="720"/>
      <w:contextualSpacing/>
      <w:jc w:val="both"/>
    </w:pPr>
    <w:rPr>
      <w:rFonts w:eastAsia="MS Mincho"/>
      <w:spacing w:val="0"/>
      <w:w w:val="100"/>
      <w:kern w:val="2"/>
      <w:sz w:val="24"/>
      <w:szCs w:val="22"/>
      <w:lang w:val="en-GB" w:eastAsia="ja-JP"/>
    </w:rPr>
  </w:style>
  <w:style w:type="character" w:customStyle="1" w:styleId="NormalWebChar">
    <w:name w:val="Normal (Web) Char"/>
    <w:link w:val="NormalWeb"/>
    <w:rsid w:val="007643EF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CharChar11">
    <w:name w:val="Char Char11"/>
    <w:rsid w:val="007643EF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7643EF"/>
    <w:pPr>
      <w:spacing w:before="120" w:after="120" w:line="288" w:lineRule="atLeast"/>
      <w:ind w:left="1134" w:hanging="1134"/>
      <w:jc w:val="center"/>
    </w:pPr>
    <w:rPr>
      <w:rFonts w:eastAsia="SimSun"/>
      <w:spacing w:val="0"/>
      <w:w w:val="100"/>
      <w:kern w:val="0"/>
      <w:sz w:val="24"/>
      <w:lang w:val="en-GB"/>
    </w:rPr>
  </w:style>
  <w:style w:type="character" w:customStyle="1" w:styleId="FootnoteReference1">
    <w:name w:val="Footnote Reference1"/>
    <w:rsid w:val="007643EF"/>
    <w:rPr>
      <w:sz w:val="20"/>
      <w:vertAlign w:val="superscript"/>
    </w:rPr>
  </w:style>
  <w:style w:type="character" w:customStyle="1" w:styleId="HChGChar">
    <w:name w:val="_ H _Ch_G Char"/>
    <w:link w:val="HChG"/>
    <w:rsid w:val="007643EF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7643EF"/>
    <w:pPr>
      <w:autoSpaceDE w:val="0"/>
      <w:autoSpaceDN w:val="0"/>
      <w:adjustRightInd w:val="0"/>
    </w:pPr>
    <w:rPr>
      <w:rFonts w:ascii="LJLOIP+TimesNewRoman" w:eastAsia="SimSun" w:hAnsi="LJLOIP+TimesNewRoman" w:cs="LJLOIP+TimesNew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643EF"/>
    <w:pPr>
      <w:suppressAutoHyphens/>
      <w:spacing w:line="240" w:lineRule="auto"/>
    </w:pPr>
    <w:rPr>
      <w:rFonts w:ascii="Tahoma" w:eastAsia="SimSun" w:hAnsi="Tahoma"/>
      <w:spacing w:val="0"/>
      <w:w w:val="100"/>
      <w:kern w:val="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7643EF"/>
    <w:rPr>
      <w:rFonts w:ascii="Tahoma" w:eastAsia="SimSun" w:hAnsi="Tahoma" w:cs="Times New Roman"/>
      <w:sz w:val="16"/>
      <w:szCs w:val="16"/>
      <w:lang w:val="x-none"/>
    </w:rPr>
  </w:style>
  <w:style w:type="paragraph" w:customStyle="1" w:styleId="para">
    <w:name w:val="para"/>
    <w:basedOn w:val="SingleTxtG"/>
    <w:link w:val="paraChar"/>
    <w:qFormat/>
    <w:rsid w:val="007643EF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643EF"/>
    <w:rPr>
      <w:lang w:val="fr-CH"/>
    </w:rPr>
  </w:style>
  <w:style w:type="paragraph" w:customStyle="1" w:styleId="Text1">
    <w:name w:val="Text 1"/>
    <w:basedOn w:val="Normal"/>
    <w:rsid w:val="007643EF"/>
    <w:pPr>
      <w:spacing w:before="120" w:after="120" w:line="240" w:lineRule="auto"/>
      <w:ind w:left="851"/>
      <w:jc w:val="both"/>
    </w:pPr>
    <w:rPr>
      <w:rFonts w:eastAsia="SimSun"/>
      <w:spacing w:val="0"/>
      <w:w w:val="100"/>
      <w:kern w:val="0"/>
      <w:sz w:val="24"/>
      <w:lang w:val="en-GB"/>
    </w:rPr>
  </w:style>
  <w:style w:type="paragraph" w:customStyle="1" w:styleId="ManualNumPar2">
    <w:name w:val="Manual NumPar 2"/>
    <w:basedOn w:val="Normal"/>
    <w:next w:val="Normal"/>
    <w:rsid w:val="007643EF"/>
    <w:pPr>
      <w:spacing w:before="120" w:after="120" w:line="240" w:lineRule="auto"/>
      <w:ind w:left="850" w:hanging="850"/>
      <w:jc w:val="both"/>
    </w:pPr>
    <w:rPr>
      <w:rFonts w:eastAsia="SimSun"/>
      <w:spacing w:val="0"/>
      <w:w w:val="100"/>
      <w:kern w:val="0"/>
      <w:sz w:val="24"/>
      <w:szCs w:val="24"/>
      <w:lang w:val="en-GB" w:eastAsia="de-DE"/>
    </w:rPr>
  </w:style>
  <w:style w:type="paragraph" w:customStyle="1" w:styleId="a">
    <w:name w:val="a)"/>
    <w:basedOn w:val="Normal"/>
    <w:qFormat/>
    <w:rsid w:val="007643EF"/>
    <w:pPr>
      <w:tabs>
        <w:tab w:val="decimal" w:pos="567"/>
      </w:tabs>
      <w:suppressAutoHyphens/>
      <w:spacing w:after="120"/>
      <w:ind w:left="2835" w:right="1134" w:hanging="567"/>
      <w:jc w:val="both"/>
    </w:pPr>
    <w:rPr>
      <w:rFonts w:eastAsia="SimSun"/>
      <w:spacing w:val="0"/>
      <w:w w:val="100"/>
      <w:kern w:val="0"/>
      <w:lang w:val="fr-CH"/>
    </w:rPr>
  </w:style>
  <w:style w:type="paragraph" w:customStyle="1" w:styleId="ParaNo">
    <w:name w:val="ParaNo."/>
    <w:basedOn w:val="Normal"/>
    <w:rsid w:val="007643EF"/>
    <w:pPr>
      <w:numPr>
        <w:numId w:val="23"/>
      </w:numPr>
      <w:tabs>
        <w:tab w:val="clear" w:pos="360"/>
      </w:tabs>
      <w:spacing w:line="240" w:lineRule="auto"/>
    </w:pPr>
    <w:rPr>
      <w:rFonts w:eastAsia="SimSun"/>
      <w:spacing w:val="0"/>
      <w:w w:val="100"/>
      <w:kern w:val="0"/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643E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3EF"/>
    <w:rPr>
      <w:rFonts w:ascii="Times New Roman" w:eastAsia="SimSun" w:hAnsi="Times New Roman" w:cs="Times New Roman"/>
      <w:b/>
      <w:bCs/>
      <w:sz w:val="20"/>
      <w:szCs w:val="20"/>
      <w:lang w:val="x-none"/>
    </w:rPr>
  </w:style>
  <w:style w:type="paragraph" w:customStyle="1" w:styleId="Point2">
    <w:name w:val="Point 2"/>
    <w:basedOn w:val="Normal"/>
    <w:rsid w:val="007643EF"/>
    <w:pPr>
      <w:spacing w:before="120" w:after="120" w:line="240" w:lineRule="auto"/>
      <w:ind w:left="1984" w:hanging="567"/>
      <w:jc w:val="both"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7643EF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7643EF"/>
    <w:pPr>
      <w:spacing w:line="240" w:lineRule="auto"/>
      <w:ind w:left="567" w:right="731"/>
    </w:pPr>
    <w:rPr>
      <w:rFonts w:eastAsia="SimSun"/>
      <w:b/>
      <w:spacing w:val="0"/>
      <w:w w:val="100"/>
      <w:kern w:val="0"/>
      <w:sz w:val="22"/>
      <w:u w:val="single"/>
      <w:lang w:val="fr-FR"/>
    </w:rPr>
  </w:style>
  <w:style w:type="paragraph" w:customStyle="1" w:styleId="Point0">
    <w:name w:val="Point 0"/>
    <w:basedOn w:val="Normal"/>
    <w:rsid w:val="007643EF"/>
    <w:pPr>
      <w:spacing w:before="120" w:after="120" w:line="240" w:lineRule="auto"/>
      <w:ind w:left="850" w:hanging="850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character" w:customStyle="1" w:styleId="H23GChar">
    <w:name w:val="_ H_2/3_G Char"/>
    <w:link w:val="H23G"/>
    <w:rsid w:val="007643EF"/>
    <w:rPr>
      <w:rFonts w:ascii="Times New Roman" w:eastAsia="SimSun" w:hAnsi="Times New Roman" w:cs="Times New Roman"/>
      <w:b/>
      <w:sz w:val="20"/>
      <w:szCs w:val="20"/>
      <w:lang w:val="x-none"/>
    </w:rPr>
  </w:style>
  <w:style w:type="character" w:customStyle="1" w:styleId="SingleTxtGCar">
    <w:name w:val="_ Single Txt_G Car"/>
    <w:rsid w:val="007643EF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7643EF"/>
    <w:pPr>
      <w:spacing w:before="120" w:after="120" w:line="240" w:lineRule="auto"/>
      <w:ind w:left="851" w:hanging="851"/>
      <w:jc w:val="both"/>
    </w:pPr>
    <w:rPr>
      <w:rFonts w:eastAsia="SimSun"/>
      <w:spacing w:val="0"/>
      <w:w w:val="100"/>
      <w:kern w:val="0"/>
      <w:sz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7643EF"/>
    <w:pPr>
      <w:spacing w:before="480" w:after="120" w:line="240" w:lineRule="auto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7643EF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character" w:customStyle="1" w:styleId="FooterChar1">
    <w:name w:val="Footer Char1"/>
    <w:aliases w:val="3_G Char1"/>
    <w:rsid w:val="007643EF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643EF"/>
    <w:pPr>
      <w:tabs>
        <w:tab w:val="left" w:pos="1701"/>
        <w:tab w:val="left" w:pos="3686"/>
      </w:tabs>
      <w:spacing w:line="240" w:lineRule="auto"/>
      <w:ind w:left="1985" w:right="589" w:hanging="1134"/>
    </w:pPr>
    <w:rPr>
      <w:rFonts w:eastAsia="SimSun"/>
      <w:i/>
      <w:spacing w:val="0"/>
      <w:w w:val="100"/>
      <w:kern w:val="0"/>
      <w:sz w:val="22"/>
      <w:lang w:val="fr-FR"/>
    </w:rPr>
  </w:style>
  <w:style w:type="paragraph" w:customStyle="1" w:styleId="GTRnormal2Car">
    <w:name w:val="GTR normal 2 Car"/>
    <w:basedOn w:val="Normal"/>
    <w:rsid w:val="007643EF"/>
    <w:pPr>
      <w:widowControl w:val="0"/>
      <w:tabs>
        <w:tab w:val="num" w:pos="595"/>
      </w:tabs>
      <w:autoSpaceDE w:val="0"/>
      <w:autoSpaceDN w:val="0"/>
      <w:adjustRightInd w:val="0"/>
      <w:spacing w:after="240" w:line="240" w:lineRule="auto"/>
      <w:ind w:left="595" w:hanging="420"/>
    </w:pPr>
    <w:rPr>
      <w:rFonts w:ascii="Courier New" w:eastAsia="SimSun" w:hAnsi="Courier New" w:cs="Courier New"/>
      <w:color w:val="000000"/>
      <w:spacing w:val="0"/>
      <w:w w:val="100"/>
      <w:kern w:val="0"/>
      <w:lang w:val="en-GB"/>
    </w:rPr>
  </w:style>
  <w:style w:type="paragraph" w:customStyle="1" w:styleId="GRPEfauxtitre1">
    <w:name w:val="GRPE faux titre 1"/>
    <w:basedOn w:val="Normal"/>
    <w:next w:val="Normal"/>
    <w:rsid w:val="007643EF"/>
    <w:pPr>
      <w:tabs>
        <w:tab w:val="left" w:pos="1134"/>
      </w:tabs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pacing w:val="0"/>
      <w:w w:val="100"/>
      <w:kern w:val="0"/>
      <w:sz w:val="24"/>
      <w:szCs w:val="24"/>
      <w:lang w:val="en-GB" w:eastAsia="ja-JP"/>
    </w:rPr>
  </w:style>
  <w:style w:type="character" w:customStyle="1" w:styleId="H1GChar">
    <w:name w:val="_ H_1_G Char"/>
    <w:link w:val="H1G"/>
    <w:rsid w:val="007643EF"/>
    <w:rPr>
      <w:rFonts w:ascii="Times New Roman" w:eastAsia="SimSun" w:hAnsi="Times New Roman" w:cs="Times New Roman"/>
      <w:b/>
      <w:sz w:val="24"/>
      <w:szCs w:val="20"/>
      <w:lang w:val="x-none"/>
    </w:rPr>
  </w:style>
  <w:style w:type="table" w:customStyle="1" w:styleId="TableGrid20">
    <w:name w:val="Table Grid2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7643EF"/>
    <w:pPr>
      <w:tabs>
        <w:tab w:val="num" w:pos="709"/>
      </w:tabs>
      <w:spacing w:before="120" w:after="120" w:line="240" w:lineRule="auto"/>
      <w:ind w:left="709" w:hanging="709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paragraph" w:customStyle="1" w:styleId="a0">
    <w:name w:val="Содержимое таблицы"/>
    <w:basedOn w:val="BodyText"/>
    <w:rsid w:val="007643EF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7643EF"/>
    <w:rPr>
      <w:rFonts w:ascii="Symbol" w:hAnsi="Symbol"/>
    </w:rPr>
  </w:style>
  <w:style w:type="character" w:customStyle="1" w:styleId="H56GChar">
    <w:name w:val="_ H_5/6_G Char"/>
    <w:link w:val="H56G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7643EF"/>
    <w:rPr>
      <w:rFonts w:ascii="EUAlbertina" w:hAnsi="EUAlbertina" w:cs="Times New Roman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7643EF"/>
    <w:rPr>
      <w:rFonts w:ascii="EUAlbertina" w:hAnsi="EUAlbertina" w:cs="Times New Roman"/>
      <w:color w:val="auto"/>
      <w:lang w:val="de-DE" w:eastAsia="de-DE"/>
    </w:rPr>
  </w:style>
  <w:style w:type="character" w:customStyle="1" w:styleId="CharChar4">
    <w:name w:val="Char Char4"/>
    <w:semiHidden/>
    <w:rsid w:val="007643EF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7643EF"/>
    <w:pPr>
      <w:spacing w:after="0" w:line="220" w:lineRule="exact"/>
      <w:ind w:firstLine="170"/>
      <w:jc w:val="left"/>
    </w:pPr>
    <w:rPr>
      <w:sz w:val="18"/>
      <w:szCs w:val="18"/>
    </w:rPr>
  </w:style>
  <w:style w:type="table" w:customStyle="1" w:styleId="Tabellenraster1">
    <w:name w:val="Tabellenraster1"/>
    <w:basedOn w:val="TableNormal"/>
    <w:next w:val="TableGrid"/>
    <w:semiHidden/>
    <w:rsid w:val="007643EF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643EF"/>
    <w:pPr>
      <w:numPr>
        <w:numId w:val="42"/>
      </w:numPr>
      <w:tabs>
        <w:tab w:val="clear" w:pos="1420"/>
        <w:tab w:val="num" w:pos="2061"/>
      </w:tabs>
      <w:ind w:left="2061" w:hanging="360"/>
    </w:pPr>
  </w:style>
  <w:style w:type="paragraph" w:customStyle="1" w:styleId="HChG0">
    <w:name w:val="_H_Ch_G"/>
    <w:basedOn w:val="HChGTNR14ptboldindentionleft0cm"/>
    <w:rsid w:val="007643EF"/>
    <w:rPr>
      <w:lang w:eastAsia="de-DE"/>
    </w:rPr>
  </w:style>
  <w:style w:type="paragraph" w:customStyle="1" w:styleId="Aufzhlung">
    <w:name w:val="Aufzählung"/>
    <w:basedOn w:val="Normal"/>
    <w:qFormat/>
    <w:rsid w:val="007643EF"/>
    <w:pPr>
      <w:numPr>
        <w:numId w:val="43"/>
      </w:numPr>
      <w:tabs>
        <w:tab w:val="left" w:pos="227"/>
      </w:tabs>
      <w:spacing w:line="284" w:lineRule="atLeast"/>
      <w:ind w:left="0" w:firstLine="0"/>
    </w:pPr>
    <w:rPr>
      <w:rFonts w:ascii="Arial" w:eastAsia="SimSun" w:hAnsi="Arial" w:cs="Arial"/>
      <w:bCs/>
      <w:spacing w:val="0"/>
      <w:w w:val="100"/>
      <w:kern w:val="0"/>
      <w:sz w:val="19"/>
      <w:szCs w:val="19"/>
      <w:lang w:val="de-DE" w:eastAsia="de-DE"/>
    </w:rPr>
  </w:style>
  <w:style w:type="paragraph" w:customStyle="1" w:styleId="Point1">
    <w:name w:val="Point 1"/>
    <w:basedOn w:val="Normal"/>
    <w:rsid w:val="007643EF"/>
    <w:pPr>
      <w:spacing w:before="120" w:after="120" w:line="240" w:lineRule="auto"/>
      <w:ind w:left="1417" w:hanging="567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7643EF"/>
    <w:pPr>
      <w:autoSpaceDE w:val="0"/>
      <w:autoSpaceDN w:val="0"/>
      <w:adjustRightInd w:val="0"/>
      <w:spacing w:line="240" w:lineRule="auto"/>
    </w:pPr>
    <w:rPr>
      <w:rFonts w:eastAsia="SimSun"/>
      <w:spacing w:val="0"/>
      <w:w w:val="100"/>
      <w:kern w:val="0"/>
      <w:sz w:val="24"/>
      <w:szCs w:val="24"/>
      <w:lang w:val="de-DE" w:eastAsia="de-DE"/>
    </w:rPr>
  </w:style>
  <w:style w:type="character" w:customStyle="1" w:styleId="SingleTxtGR0">
    <w:name w:val="_ Single Txt_GR Знак"/>
    <w:link w:val="SingleTxtGR"/>
    <w:rsid w:val="007643E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ChGR0">
    <w:name w:val="_ H _Ch_GR Знак"/>
    <w:link w:val="HChGR"/>
    <w:rsid w:val="007643EF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H23GR0">
    <w:name w:val="_ H_2/3_GR Знак"/>
    <w:link w:val="H23GR"/>
    <w:rsid w:val="007643EF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643EF"/>
    <w:pPr>
      <w:numPr>
        <w:ilvl w:val="1"/>
        <w:numId w:val="3"/>
      </w:numPr>
      <w:suppressAutoHyphens/>
      <w:spacing w:line="240" w:lineRule="auto"/>
      <w:ind w:left="0" w:firstLine="0"/>
      <w:outlineLvl w:val="1"/>
    </w:pPr>
    <w:rPr>
      <w:rFonts w:eastAsia="SimSun"/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643EF"/>
    <w:pPr>
      <w:numPr>
        <w:ilvl w:val="2"/>
        <w:numId w:val="3"/>
      </w:numPr>
      <w:suppressAutoHyphens/>
      <w:spacing w:line="240" w:lineRule="auto"/>
      <w:ind w:left="720" w:hanging="432"/>
      <w:outlineLvl w:val="2"/>
    </w:pPr>
    <w:rPr>
      <w:rFonts w:eastAsia="SimSun"/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643EF"/>
    <w:pPr>
      <w:numPr>
        <w:ilvl w:val="3"/>
        <w:numId w:val="3"/>
      </w:numPr>
      <w:suppressAutoHyphens/>
      <w:spacing w:line="240" w:lineRule="auto"/>
      <w:ind w:left="864" w:hanging="144"/>
      <w:outlineLvl w:val="3"/>
    </w:pPr>
    <w:rPr>
      <w:rFonts w:eastAsia="SimSun"/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643EF"/>
    <w:pPr>
      <w:numPr>
        <w:ilvl w:val="4"/>
        <w:numId w:val="3"/>
      </w:numPr>
      <w:suppressAutoHyphens/>
      <w:spacing w:line="240" w:lineRule="auto"/>
      <w:ind w:left="1008" w:hanging="432"/>
      <w:outlineLvl w:val="4"/>
    </w:pPr>
    <w:rPr>
      <w:rFonts w:eastAsia="SimSun"/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43EF"/>
    <w:pPr>
      <w:numPr>
        <w:ilvl w:val="5"/>
        <w:numId w:val="3"/>
      </w:numPr>
      <w:suppressAutoHyphens/>
      <w:spacing w:line="240" w:lineRule="auto"/>
      <w:ind w:left="1152" w:hanging="432"/>
      <w:outlineLvl w:val="5"/>
    </w:pPr>
    <w:rPr>
      <w:rFonts w:eastAsia="SimSun"/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643EF"/>
    <w:pPr>
      <w:numPr>
        <w:ilvl w:val="6"/>
        <w:numId w:val="3"/>
      </w:numPr>
      <w:suppressAutoHyphens/>
      <w:spacing w:line="240" w:lineRule="auto"/>
      <w:ind w:left="1296" w:hanging="288"/>
      <w:outlineLvl w:val="6"/>
    </w:pPr>
    <w:rPr>
      <w:rFonts w:eastAsia="SimSun"/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643EF"/>
    <w:pPr>
      <w:numPr>
        <w:ilvl w:val="7"/>
        <w:numId w:val="3"/>
      </w:numPr>
      <w:suppressAutoHyphens/>
      <w:spacing w:line="240" w:lineRule="auto"/>
      <w:ind w:left="1440" w:hanging="432"/>
      <w:outlineLvl w:val="7"/>
    </w:pPr>
    <w:rPr>
      <w:rFonts w:eastAsia="SimSun"/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643EF"/>
    <w:pPr>
      <w:numPr>
        <w:ilvl w:val="8"/>
        <w:numId w:val="3"/>
      </w:numPr>
      <w:suppressAutoHyphens/>
      <w:spacing w:line="240" w:lineRule="auto"/>
      <w:ind w:left="1584" w:hanging="144"/>
      <w:outlineLvl w:val="8"/>
    </w:pPr>
    <w:rPr>
      <w:rFonts w:eastAsia="SimSun"/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643E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643E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643EF"/>
  </w:style>
  <w:style w:type="paragraph" w:customStyle="1" w:styleId="SingleTxtG">
    <w:name w:val="_ Single Txt_G"/>
    <w:basedOn w:val="Normal"/>
    <w:link w:val="SingleTxtGChar"/>
    <w:qFormat/>
    <w:rsid w:val="007643EF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</w:rPr>
  </w:style>
  <w:style w:type="paragraph" w:styleId="PlainText">
    <w:name w:val="Plain Text"/>
    <w:basedOn w:val="Normal"/>
    <w:link w:val="PlainTextChar"/>
    <w:rsid w:val="007643EF"/>
    <w:pPr>
      <w:suppressAutoHyphens/>
    </w:pPr>
    <w:rPr>
      <w:rFonts w:eastAsia="SimSun"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rsid w:val="007643EF"/>
    <w:rPr>
      <w:rFonts w:ascii="Times New Roman" w:eastAsia="SimSu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7643EF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7643EF"/>
    <w:pPr>
      <w:suppressAutoHyphens/>
      <w:ind w:left="1440" w:right="1440"/>
    </w:pPr>
    <w:rPr>
      <w:rFonts w:eastAsia="SimSun"/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643EF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643EF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643EF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643EF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643EF"/>
    <w:pPr>
      <w:numPr>
        <w:numId w:val="17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643EF"/>
    <w:rPr>
      <w:sz w:val="6"/>
    </w:rPr>
  </w:style>
  <w:style w:type="paragraph" w:styleId="CommentText">
    <w:name w:val="annotation text"/>
    <w:basedOn w:val="Normal"/>
    <w:link w:val="CommentTextChar"/>
    <w:semiHidden/>
    <w:rsid w:val="007643EF"/>
    <w:pPr>
      <w:suppressAutoHyphens/>
    </w:pPr>
    <w:rPr>
      <w:rFonts w:eastAsia="SimSun"/>
      <w:spacing w:val="0"/>
      <w:w w:val="100"/>
      <w:kern w:val="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7643EF"/>
    <w:rPr>
      <w:rFonts w:ascii="Times New Roman" w:eastAsia="SimSun" w:hAnsi="Times New Roman" w:cs="Times New Roman"/>
      <w:sz w:val="20"/>
      <w:szCs w:val="20"/>
      <w:lang w:val="x-none"/>
    </w:rPr>
  </w:style>
  <w:style w:type="character" w:styleId="LineNumber">
    <w:name w:val="line number"/>
    <w:rsid w:val="007643EF"/>
    <w:rPr>
      <w:sz w:val="14"/>
    </w:rPr>
  </w:style>
  <w:style w:type="paragraph" w:customStyle="1" w:styleId="Bullet2G">
    <w:name w:val="_Bullet 2_G"/>
    <w:basedOn w:val="Normal"/>
    <w:rsid w:val="007643EF"/>
    <w:pPr>
      <w:numPr>
        <w:numId w:val="18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643E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7643E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x-none"/>
    </w:rPr>
  </w:style>
  <w:style w:type="paragraph" w:customStyle="1" w:styleId="H4G">
    <w:name w:val="_ H_4_G"/>
    <w:basedOn w:val="Normal"/>
    <w:next w:val="Normal"/>
    <w:rsid w:val="007643E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link w:val="H56GChar"/>
    <w:rsid w:val="007643E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val="en-GB"/>
    </w:rPr>
  </w:style>
  <w:style w:type="numbering" w:styleId="111111">
    <w:name w:val="Outline List 2"/>
    <w:basedOn w:val="NoList"/>
    <w:rsid w:val="007643EF"/>
    <w:pPr>
      <w:numPr>
        <w:numId w:val="14"/>
      </w:numPr>
    </w:pPr>
  </w:style>
  <w:style w:type="numbering" w:styleId="1ai">
    <w:name w:val="Outline List 1"/>
    <w:basedOn w:val="NoList"/>
    <w:rsid w:val="007643EF"/>
    <w:pPr>
      <w:numPr>
        <w:numId w:val="15"/>
      </w:numPr>
    </w:pPr>
  </w:style>
  <w:style w:type="numbering" w:styleId="ArticleSection">
    <w:name w:val="Outline List 3"/>
    <w:basedOn w:val="NoList"/>
    <w:rsid w:val="007643E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7643EF"/>
    <w:pPr>
      <w:suppressAutoHyphens/>
      <w:spacing w:after="120" w:line="480" w:lineRule="auto"/>
    </w:pPr>
    <w:rPr>
      <w:rFonts w:eastAsia="SimSun"/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7643EF"/>
    <w:pPr>
      <w:suppressAutoHyphens/>
      <w:spacing w:after="120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643EF"/>
    <w:rPr>
      <w:rFonts w:ascii="Times New Roman" w:eastAsia="SimSu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643E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643E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643EF"/>
    <w:pPr>
      <w:suppressAutoHyphens/>
      <w:spacing w:after="120" w:line="480" w:lineRule="auto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643EF"/>
    <w:pPr>
      <w:suppressAutoHyphens/>
      <w:spacing w:after="120"/>
      <w:ind w:left="283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643EF"/>
    <w:rPr>
      <w:rFonts w:ascii="Times New Roman" w:eastAsia="SimSu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7643EF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643EF"/>
    <w:rPr>
      <w:i/>
      <w:iCs/>
    </w:rPr>
  </w:style>
  <w:style w:type="paragraph" w:styleId="EnvelopeReturn">
    <w:name w:val="envelope return"/>
    <w:basedOn w:val="Normal"/>
    <w:rsid w:val="007643EF"/>
    <w:pPr>
      <w:suppressAutoHyphens/>
    </w:pPr>
    <w:rPr>
      <w:rFonts w:ascii="Arial" w:eastAsia="SimSun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7643EF"/>
    <w:rPr>
      <w:color w:val="auto"/>
      <w:u w:val="none"/>
    </w:rPr>
  </w:style>
  <w:style w:type="character" w:styleId="HTMLAcronym">
    <w:name w:val="HTML Acronym"/>
    <w:basedOn w:val="DefaultParagraphFont"/>
    <w:rsid w:val="007643EF"/>
  </w:style>
  <w:style w:type="paragraph" w:styleId="HTMLAddress">
    <w:name w:val="HTML Address"/>
    <w:basedOn w:val="Normal"/>
    <w:link w:val="HTMLAddressChar"/>
    <w:rsid w:val="007643EF"/>
    <w:pPr>
      <w:suppressAutoHyphens/>
    </w:pPr>
    <w:rPr>
      <w:rFonts w:eastAsia="SimSun"/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rsid w:val="007643EF"/>
    <w:rPr>
      <w:rFonts w:ascii="Times New Roman" w:eastAsia="SimSu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7643EF"/>
    <w:rPr>
      <w:i/>
      <w:iCs/>
    </w:rPr>
  </w:style>
  <w:style w:type="character" w:styleId="HTMLCode">
    <w:name w:val="HTML Code"/>
    <w:rsid w:val="007643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3EF"/>
    <w:rPr>
      <w:i/>
      <w:iCs/>
    </w:rPr>
  </w:style>
  <w:style w:type="character" w:styleId="HTMLKeyboard">
    <w:name w:val="HTML Keyboard"/>
    <w:rsid w:val="007643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43EF"/>
    <w:pPr>
      <w:suppressAutoHyphens/>
    </w:pPr>
    <w:rPr>
      <w:rFonts w:ascii="Courier New" w:eastAsia="SimSun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643EF"/>
    <w:rPr>
      <w:rFonts w:ascii="Courier New" w:eastAsia="SimSun" w:hAnsi="Courier New" w:cs="Courier New"/>
      <w:sz w:val="20"/>
      <w:szCs w:val="20"/>
      <w:lang w:val="en-GB"/>
    </w:rPr>
  </w:style>
  <w:style w:type="character" w:styleId="HTMLSample">
    <w:name w:val="HTML Sample"/>
    <w:rsid w:val="007643EF"/>
    <w:rPr>
      <w:rFonts w:ascii="Courier New" w:hAnsi="Courier New" w:cs="Courier New"/>
    </w:rPr>
  </w:style>
  <w:style w:type="character" w:styleId="HTMLTypewriter">
    <w:name w:val="HTML Typewriter"/>
    <w:rsid w:val="007643E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643EF"/>
    <w:rPr>
      <w:i/>
      <w:iCs/>
    </w:rPr>
  </w:style>
  <w:style w:type="character" w:styleId="Hyperlink">
    <w:name w:val="Hyperlink"/>
    <w:rsid w:val="007643EF"/>
    <w:rPr>
      <w:color w:val="auto"/>
      <w:u w:val="none"/>
    </w:rPr>
  </w:style>
  <w:style w:type="paragraph" w:styleId="List">
    <w:name w:val="List"/>
    <w:basedOn w:val="Normal"/>
    <w:rsid w:val="007643EF"/>
    <w:pPr>
      <w:suppressAutoHyphens/>
      <w:ind w:left="283" w:hanging="283"/>
    </w:pPr>
    <w:rPr>
      <w:rFonts w:eastAsia="SimSun"/>
      <w:spacing w:val="0"/>
      <w:w w:val="100"/>
      <w:kern w:val="0"/>
      <w:lang w:val="en-GB"/>
    </w:rPr>
  </w:style>
  <w:style w:type="paragraph" w:styleId="List2">
    <w:name w:val="List 2"/>
    <w:basedOn w:val="Normal"/>
    <w:rsid w:val="007643EF"/>
    <w:pPr>
      <w:suppressAutoHyphens/>
      <w:ind w:left="566" w:hanging="283"/>
    </w:pPr>
    <w:rPr>
      <w:rFonts w:eastAsia="SimSun"/>
      <w:spacing w:val="0"/>
      <w:w w:val="100"/>
      <w:kern w:val="0"/>
      <w:lang w:val="en-GB"/>
    </w:rPr>
  </w:style>
  <w:style w:type="paragraph" w:styleId="List3">
    <w:name w:val="List 3"/>
    <w:basedOn w:val="Normal"/>
    <w:rsid w:val="007643EF"/>
    <w:pPr>
      <w:suppressAutoHyphens/>
      <w:ind w:left="849" w:hanging="283"/>
    </w:pPr>
    <w:rPr>
      <w:rFonts w:eastAsia="SimSun"/>
      <w:spacing w:val="0"/>
      <w:w w:val="100"/>
      <w:kern w:val="0"/>
      <w:lang w:val="en-GB"/>
    </w:rPr>
  </w:style>
  <w:style w:type="paragraph" w:styleId="List4">
    <w:name w:val="List 4"/>
    <w:basedOn w:val="Normal"/>
    <w:rsid w:val="007643EF"/>
    <w:pPr>
      <w:suppressAutoHyphens/>
      <w:ind w:left="1132" w:hanging="283"/>
    </w:pPr>
    <w:rPr>
      <w:rFonts w:eastAsia="SimSun"/>
      <w:spacing w:val="0"/>
      <w:w w:val="100"/>
      <w:kern w:val="0"/>
      <w:lang w:val="en-GB"/>
    </w:rPr>
  </w:style>
  <w:style w:type="paragraph" w:styleId="List5">
    <w:name w:val="List 5"/>
    <w:basedOn w:val="Normal"/>
    <w:rsid w:val="007643EF"/>
    <w:pPr>
      <w:suppressAutoHyphens/>
      <w:ind w:left="1415" w:hanging="283"/>
    </w:pPr>
    <w:rPr>
      <w:rFonts w:eastAsia="SimSun"/>
      <w:spacing w:val="0"/>
      <w:w w:val="100"/>
      <w:kern w:val="0"/>
      <w:lang w:val="en-GB"/>
    </w:rPr>
  </w:style>
  <w:style w:type="paragraph" w:styleId="ListBullet">
    <w:name w:val="List Bullet"/>
    <w:basedOn w:val="Normal"/>
    <w:rsid w:val="007643EF"/>
    <w:pPr>
      <w:numPr>
        <w:numId w:val="9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2">
    <w:name w:val="List Bullet 2"/>
    <w:basedOn w:val="Normal"/>
    <w:rsid w:val="007643EF"/>
    <w:pPr>
      <w:numPr>
        <w:numId w:val="10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7643EF"/>
    <w:pPr>
      <w:numPr>
        <w:numId w:val="11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7643EF"/>
    <w:pPr>
      <w:numPr>
        <w:numId w:val="12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7643EF"/>
    <w:pPr>
      <w:numPr>
        <w:numId w:val="13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7643EF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paragraph" w:styleId="ListContinue2">
    <w:name w:val="List Continue 2"/>
    <w:basedOn w:val="Normal"/>
    <w:rsid w:val="007643EF"/>
    <w:pPr>
      <w:suppressAutoHyphens/>
      <w:spacing w:after="120"/>
      <w:ind w:left="566"/>
    </w:pPr>
    <w:rPr>
      <w:rFonts w:eastAsia="SimSun"/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7643EF"/>
    <w:pPr>
      <w:suppressAutoHyphens/>
      <w:spacing w:after="120"/>
      <w:ind w:left="849"/>
    </w:pPr>
    <w:rPr>
      <w:rFonts w:eastAsia="SimSun"/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7643EF"/>
    <w:pPr>
      <w:suppressAutoHyphens/>
      <w:spacing w:after="120"/>
      <w:ind w:left="1132"/>
    </w:pPr>
    <w:rPr>
      <w:rFonts w:eastAsia="SimSun"/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7643EF"/>
    <w:pPr>
      <w:suppressAutoHyphens/>
      <w:spacing w:after="120"/>
      <w:ind w:left="1415"/>
    </w:pPr>
    <w:rPr>
      <w:rFonts w:eastAsia="SimSun"/>
      <w:spacing w:val="0"/>
      <w:w w:val="100"/>
      <w:kern w:val="0"/>
      <w:lang w:val="en-GB"/>
    </w:rPr>
  </w:style>
  <w:style w:type="paragraph" w:styleId="ListNumber">
    <w:name w:val="List Number"/>
    <w:basedOn w:val="Normal"/>
    <w:rsid w:val="007643EF"/>
    <w:pPr>
      <w:numPr>
        <w:numId w:val="8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2">
    <w:name w:val="List Number 2"/>
    <w:basedOn w:val="Normal"/>
    <w:rsid w:val="007643EF"/>
    <w:pPr>
      <w:numPr>
        <w:numId w:val="7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3">
    <w:name w:val="List Number 3"/>
    <w:basedOn w:val="Normal"/>
    <w:rsid w:val="007643EF"/>
    <w:pPr>
      <w:numPr>
        <w:numId w:val="6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4">
    <w:name w:val="List Number 4"/>
    <w:basedOn w:val="Normal"/>
    <w:rsid w:val="007643EF"/>
    <w:pPr>
      <w:numPr>
        <w:numId w:val="4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5">
    <w:name w:val="List Number 5"/>
    <w:basedOn w:val="Normal"/>
    <w:rsid w:val="007643EF"/>
    <w:pPr>
      <w:numPr>
        <w:numId w:val="5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764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7643EF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link w:val="NormalWebChar"/>
    <w:rsid w:val="007643EF"/>
    <w:pPr>
      <w:suppressAutoHyphens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7643EF"/>
    <w:pPr>
      <w:suppressAutoHyphens/>
      <w:ind w:left="567"/>
    </w:pPr>
    <w:rPr>
      <w:rFonts w:eastAsia="SimSun"/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7643EF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7643EF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character" w:styleId="Strong">
    <w:name w:val="Strong"/>
    <w:qFormat/>
    <w:rsid w:val="007643EF"/>
    <w:rPr>
      <w:b/>
      <w:bCs/>
    </w:rPr>
  </w:style>
  <w:style w:type="paragraph" w:styleId="Subtitle">
    <w:name w:val="Subtitle"/>
    <w:basedOn w:val="Normal"/>
    <w:link w:val="SubtitleChar"/>
    <w:qFormat/>
    <w:rsid w:val="007643EF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643EF"/>
    <w:rPr>
      <w:rFonts w:ascii="Arial" w:eastAsia="SimSu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643EF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643EF"/>
    <w:rPr>
      <w:rFonts w:ascii="Arial" w:eastAsia="SimSu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7643EF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Rom2">
    <w:name w:val="Rom2"/>
    <w:basedOn w:val="Normal"/>
    <w:rsid w:val="007643EF"/>
    <w:pPr>
      <w:numPr>
        <w:numId w:val="19"/>
      </w:numPr>
      <w:spacing w:after="240" w:line="240" w:lineRule="auto"/>
    </w:pPr>
    <w:rPr>
      <w:rFonts w:eastAsia="SimSun"/>
      <w:spacing w:val="0"/>
      <w:w w:val="100"/>
      <w:kern w:val="0"/>
      <w:sz w:val="24"/>
      <w:lang w:val="en-GB"/>
    </w:rPr>
  </w:style>
  <w:style w:type="paragraph" w:customStyle="1" w:styleId="NormalLeft">
    <w:name w:val="Normal Left"/>
    <w:basedOn w:val="Normal"/>
    <w:rsid w:val="007643EF"/>
    <w:pPr>
      <w:spacing w:before="120" w:after="120" w:line="240" w:lineRule="auto"/>
    </w:pPr>
    <w:rPr>
      <w:rFonts w:eastAsia="SimSun"/>
      <w:spacing w:val="0"/>
      <w:w w:val="100"/>
      <w:kern w:val="0"/>
      <w:sz w:val="24"/>
      <w:lang w:val="en-GB" w:eastAsia="ko-KR"/>
    </w:rPr>
  </w:style>
  <w:style w:type="paragraph" w:styleId="ListParagraph">
    <w:name w:val="List Paragraph"/>
    <w:basedOn w:val="Normal"/>
    <w:uiPriority w:val="34"/>
    <w:qFormat/>
    <w:rsid w:val="007643EF"/>
    <w:pPr>
      <w:widowControl w:val="0"/>
      <w:spacing w:line="240" w:lineRule="auto"/>
      <w:ind w:left="720"/>
      <w:contextualSpacing/>
      <w:jc w:val="both"/>
    </w:pPr>
    <w:rPr>
      <w:rFonts w:eastAsia="MS Mincho"/>
      <w:spacing w:val="0"/>
      <w:w w:val="100"/>
      <w:kern w:val="2"/>
      <w:sz w:val="24"/>
      <w:szCs w:val="22"/>
      <w:lang w:val="en-GB" w:eastAsia="ja-JP"/>
    </w:rPr>
  </w:style>
  <w:style w:type="character" w:customStyle="1" w:styleId="NormalWebChar">
    <w:name w:val="Normal (Web) Char"/>
    <w:link w:val="NormalWeb"/>
    <w:rsid w:val="007643EF"/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CharChar11">
    <w:name w:val="Char Char11"/>
    <w:rsid w:val="007643EF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7643EF"/>
    <w:pPr>
      <w:spacing w:before="120" w:after="120" w:line="288" w:lineRule="atLeast"/>
      <w:ind w:left="1134" w:hanging="1134"/>
      <w:jc w:val="center"/>
    </w:pPr>
    <w:rPr>
      <w:rFonts w:eastAsia="SimSun"/>
      <w:spacing w:val="0"/>
      <w:w w:val="100"/>
      <w:kern w:val="0"/>
      <w:sz w:val="24"/>
      <w:lang w:val="en-GB"/>
    </w:rPr>
  </w:style>
  <w:style w:type="character" w:customStyle="1" w:styleId="FootnoteReference1">
    <w:name w:val="Footnote Reference1"/>
    <w:rsid w:val="007643EF"/>
    <w:rPr>
      <w:sz w:val="20"/>
      <w:vertAlign w:val="superscript"/>
    </w:rPr>
  </w:style>
  <w:style w:type="character" w:customStyle="1" w:styleId="HChGChar">
    <w:name w:val="_ H _Ch_G Char"/>
    <w:link w:val="HChG"/>
    <w:rsid w:val="007643EF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7643EF"/>
    <w:pPr>
      <w:autoSpaceDE w:val="0"/>
      <w:autoSpaceDN w:val="0"/>
      <w:adjustRightInd w:val="0"/>
    </w:pPr>
    <w:rPr>
      <w:rFonts w:ascii="LJLOIP+TimesNewRoman" w:eastAsia="SimSun" w:hAnsi="LJLOIP+TimesNewRoman" w:cs="LJLOIP+TimesNew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643EF"/>
    <w:pPr>
      <w:suppressAutoHyphens/>
      <w:spacing w:line="240" w:lineRule="auto"/>
    </w:pPr>
    <w:rPr>
      <w:rFonts w:ascii="Tahoma" w:eastAsia="SimSun" w:hAnsi="Tahoma"/>
      <w:spacing w:val="0"/>
      <w:w w:val="100"/>
      <w:kern w:val="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7643EF"/>
    <w:rPr>
      <w:rFonts w:ascii="Tahoma" w:eastAsia="SimSun" w:hAnsi="Tahoma" w:cs="Times New Roman"/>
      <w:sz w:val="16"/>
      <w:szCs w:val="16"/>
      <w:lang w:val="x-none"/>
    </w:rPr>
  </w:style>
  <w:style w:type="paragraph" w:customStyle="1" w:styleId="para">
    <w:name w:val="para"/>
    <w:basedOn w:val="SingleTxtG"/>
    <w:link w:val="paraChar"/>
    <w:qFormat/>
    <w:rsid w:val="007643EF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643EF"/>
    <w:rPr>
      <w:lang w:val="fr-CH"/>
    </w:rPr>
  </w:style>
  <w:style w:type="paragraph" w:customStyle="1" w:styleId="Text1">
    <w:name w:val="Text 1"/>
    <w:basedOn w:val="Normal"/>
    <w:rsid w:val="007643EF"/>
    <w:pPr>
      <w:spacing w:before="120" w:after="120" w:line="240" w:lineRule="auto"/>
      <w:ind w:left="851"/>
      <w:jc w:val="both"/>
    </w:pPr>
    <w:rPr>
      <w:rFonts w:eastAsia="SimSun"/>
      <w:spacing w:val="0"/>
      <w:w w:val="100"/>
      <w:kern w:val="0"/>
      <w:sz w:val="24"/>
      <w:lang w:val="en-GB"/>
    </w:rPr>
  </w:style>
  <w:style w:type="paragraph" w:customStyle="1" w:styleId="ManualNumPar2">
    <w:name w:val="Manual NumPar 2"/>
    <w:basedOn w:val="Normal"/>
    <w:next w:val="Normal"/>
    <w:rsid w:val="007643EF"/>
    <w:pPr>
      <w:spacing w:before="120" w:after="120" w:line="240" w:lineRule="auto"/>
      <w:ind w:left="850" w:hanging="850"/>
      <w:jc w:val="both"/>
    </w:pPr>
    <w:rPr>
      <w:rFonts w:eastAsia="SimSun"/>
      <w:spacing w:val="0"/>
      <w:w w:val="100"/>
      <w:kern w:val="0"/>
      <w:sz w:val="24"/>
      <w:szCs w:val="24"/>
      <w:lang w:val="en-GB" w:eastAsia="de-DE"/>
    </w:rPr>
  </w:style>
  <w:style w:type="paragraph" w:customStyle="1" w:styleId="a">
    <w:name w:val="a)"/>
    <w:basedOn w:val="Normal"/>
    <w:qFormat/>
    <w:rsid w:val="007643EF"/>
    <w:pPr>
      <w:tabs>
        <w:tab w:val="decimal" w:pos="567"/>
      </w:tabs>
      <w:suppressAutoHyphens/>
      <w:spacing w:after="120"/>
      <w:ind w:left="2835" w:right="1134" w:hanging="567"/>
      <w:jc w:val="both"/>
    </w:pPr>
    <w:rPr>
      <w:rFonts w:eastAsia="SimSun"/>
      <w:spacing w:val="0"/>
      <w:w w:val="100"/>
      <w:kern w:val="0"/>
      <w:lang w:val="fr-CH"/>
    </w:rPr>
  </w:style>
  <w:style w:type="paragraph" w:customStyle="1" w:styleId="ParaNo">
    <w:name w:val="ParaNo."/>
    <w:basedOn w:val="Normal"/>
    <w:rsid w:val="007643EF"/>
    <w:pPr>
      <w:numPr>
        <w:numId w:val="23"/>
      </w:numPr>
      <w:tabs>
        <w:tab w:val="clear" w:pos="360"/>
      </w:tabs>
      <w:spacing w:line="240" w:lineRule="auto"/>
    </w:pPr>
    <w:rPr>
      <w:rFonts w:eastAsia="SimSun"/>
      <w:spacing w:val="0"/>
      <w:w w:val="100"/>
      <w:kern w:val="0"/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643E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3EF"/>
    <w:rPr>
      <w:rFonts w:ascii="Times New Roman" w:eastAsia="SimSun" w:hAnsi="Times New Roman" w:cs="Times New Roman"/>
      <w:b/>
      <w:bCs/>
      <w:sz w:val="20"/>
      <w:szCs w:val="20"/>
      <w:lang w:val="x-none"/>
    </w:rPr>
  </w:style>
  <w:style w:type="paragraph" w:customStyle="1" w:styleId="Point2">
    <w:name w:val="Point 2"/>
    <w:basedOn w:val="Normal"/>
    <w:rsid w:val="007643EF"/>
    <w:pPr>
      <w:spacing w:before="120" w:after="120" w:line="240" w:lineRule="auto"/>
      <w:ind w:left="1984" w:hanging="567"/>
      <w:jc w:val="both"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7643EF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7643EF"/>
    <w:pPr>
      <w:spacing w:line="240" w:lineRule="auto"/>
      <w:ind w:left="567" w:right="731"/>
    </w:pPr>
    <w:rPr>
      <w:rFonts w:eastAsia="SimSun"/>
      <w:b/>
      <w:spacing w:val="0"/>
      <w:w w:val="100"/>
      <w:kern w:val="0"/>
      <w:sz w:val="22"/>
      <w:u w:val="single"/>
      <w:lang w:val="fr-FR"/>
    </w:rPr>
  </w:style>
  <w:style w:type="paragraph" w:customStyle="1" w:styleId="Point0">
    <w:name w:val="Point 0"/>
    <w:basedOn w:val="Normal"/>
    <w:rsid w:val="007643EF"/>
    <w:pPr>
      <w:spacing w:before="120" w:after="120" w:line="240" w:lineRule="auto"/>
      <w:ind w:left="850" w:hanging="850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character" w:customStyle="1" w:styleId="H23GChar">
    <w:name w:val="_ H_2/3_G Char"/>
    <w:link w:val="H23G"/>
    <w:rsid w:val="007643EF"/>
    <w:rPr>
      <w:rFonts w:ascii="Times New Roman" w:eastAsia="SimSun" w:hAnsi="Times New Roman" w:cs="Times New Roman"/>
      <w:b/>
      <w:sz w:val="20"/>
      <w:szCs w:val="20"/>
      <w:lang w:val="x-none"/>
    </w:rPr>
  </w:style>
  <w:style w:type="character" w:customStyle="1" w:styleId="SingleTxtGCar">
    <w:name w:val="_ Single Txt_G Car"/>
    <w:rsid w:val="007643EF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7643EF"/>
    <w:pPr>
      <w:spacing w:before="120" w:after="120" w:line="240" w:lineRule="auto"/>
      <w:ind w:left="851" w:hanging="851"/>
      <w:jc w:val="both"/>
    </w:pPr>
    <w:rPr>
      <w:rFonts w:eastAsia="SimSun"/>
      <w:spacing w:val="0"/>
      <w:w w:val="100"/>
      <w:kern w:val="0"/>
      <w:sz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7643EF"/>
    <w:pPr>
      <w:spacing w:before="480" w:after="120" w:line="240" w:lineRule="auto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7643EF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character" w:customStyle="1" w:styleId="FooterChar1">
    <w:name w:val="Footer Char1"/>
    <w:aliases w:val="3_G Char1"/>
    <w:rsid w:val="007643EF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643EF"/>
    <w:pPr>
      <w:tabs>
        <w:tab w:val="left" w:pos="1701"/>
        <w:tab w:val="left" w:pos="3686"/>
      </w:tabs>
      <w:spacing w:line="240" w:lineRule="auto"/>
      <w:ind w:left="1985" w:right="589" w:hanging="1134"/>
    </w:pPr>
    <w:rPr>
      <w:rFonts w:eastAsia="SimSun"/>
      <w:i/>
      <w:spacing w:val="0"/>
      <w:w w:val="100"/>
      <w:kern w:val="0"/>
      <w:sz w:val="22"/>
      <w:lang w:val="fr-FR"/>
    </w:rPr>
  </w:style>
  <w:style w:type="paragraph" w:customStyle="1" w:styleId="GTRnormal2Car">
    <w:name w:val="GTR normal 2 Car"/>
    <w:basedOn w:val="Normal"/>
    <w:rsid w:val="007643EF"/>
    <w:pPr>
      <w:widowControl w:val="0"/>
      <w:tabs>
        <w:tab w:val="num" w:pos="595"/>
      </w:tabs>
      <w:autoSpaceDE w:val="0"/>
      <w:autoSpaceDN w:val="0"/>
      <w:adjustRightInd w:val="0"/>
      <w:spacing w:after="240" w:line="240" w:lineRule="auto"/>
      <w:ind w:left="595" w:hanging="420"/>
    </w:pPr>
    <w:rPr>
      <w:rFonts w:ascii="Courier New" w:eastAsia="SimSun" w:hAnsi="Courier New" w:cs="Courier New"/>
      <w:color w:val="000000"/>
      <w:spacing w:val="0"/>
      <w:w w:val="100"/>
      <w:kern w:val="0"/>
      <w:lang w:val="en-GB"/>
    </w:rPr>
  </w:style>
  <w:style w:type="paragraph" w:customStyle="1" w:styleId="GRPEfauxtitre1">
    <w:name w:val="GRPE faux titre 1"/>
    <w:basedOn w:val="Normal"/>
    <w:next w:val="Normal"/>
    <w:rsid w:val="007643EF"/>
    <w:pPr>
      <w:tabs>
        <w:tab w:val="left" w:pos="1134"/>
      </w:tabs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pacing w:val="0"/>
      <w:w w:val="100"/>
      <w:kern w:val="0"/>
      <w:sz w:val="24"/>
      <w:szCs w:val="24"/>
      <w:lang w:val="en-GB" w:eastAsia="ja-JP"/>
    </w:rPr>
  </w:style>
  <w:style w:type="character" w:customStyle="1" w:styleId="H1GChar">
    <w:name w:val="_ H_1_G Char"/>
    <w:link w:val="H1G"/>
    <w:rsid w:val="007643EF"/>
    <w:rPr>
      <w:rFonts w:ascii="Times New Roman" w:eastAsia="SimSun" w:hAnsi="Times New Roman" w:cs="Times New Roman"/>
      <w:b/>
      <w:sz w:val="24"/>
      <w:szCs w:val="20"/>
      <w:lang w:val="x-none"/>
    </w:rPr>
  </w:style>
  <w:style w:type="table" w:customStyle="1" w:styleId="TableGrid20">
    <w:name w:val="Table Grid2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7643EF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7643EF"/>
    <w:pPr>
      <w:tabs>
        <w:tab w:val="num" w:pos="709"/>
      </w:tabs>
      <w:spacing w:before="120" w:after="120" w:line="240" w:lineRule="auto"/>
      <w:ind w:left="709" w:hanging="709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paragraph" w:customStyle="1" w:styleId="a0">
    <w:name w:val="Содержимое таблицы"/>
    <w:basedOn w:val="BodyText"/>
    <w:rsid w:val="007643EF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7643EF"/>
    <w:rPr>
      <w:rFonts w:ascii="Symbol" w:hAnsi="Symbol"/>
    </w:rPr>
  </w:style>
  <w:style w:type="character" w:customStyle="1" w:styleId="H56GChar">
    <w:name w:val="_ H_5/6_G Char"/>
    <w:link w:val="H56G"/>
    <w:rsid w:val="007643EF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7643EF"/>
    <w:rPr>
      <w:rFonts w:ascii="EUAlbertina" w:hAnsi="EUAlbertina" w:cs="Times New Roman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7643EF"/>
    <w:rPr>
      <w:rFonts w:ascii="EUAlbertina" w:hAnsi="EUAlbertina" w:cs="Times New Roman"/>
      <w:color w:val="auto"/>
      <w:lang w:val="de-DE" w:eastAsia="de-DE"/>
    </w:rPr>
  </w:style>
  <w:style w:type="character" w:customStyle="1" w:styleId="CharChar4">
    <w:name w:val="Char Char4"/>
    <w:semiHidden/>
    <w:rsid w:val="007643EF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7643EF"/>
    <w:pPr>
      <w:spacing w:after="0" w:line="220" w:lineRule="exact"/>
      <w:ind w:firstLine="170"/>
      <w:jc w:val="left"/>
    </w:pPr>
    <w:rPr>
      <w:sz w:val="18"/>
      <w:szCs w:val="18"/>
    </w:rPr>
  </w:style>
  <w:style w:type="table" w:customStyle="1" w:styleId="Tabellenraster1">
    <w:name w:val="Tabellenraster1"/>
    <w:basedOn w:val="TableNormal"/>
    <w:next w:val="TableGrid"/>
    <w:semiHidden/>
    <w:rsid w:val="007643EF"/>
    <w:pPr>
      <w:suppressAutoHyphens/>
      <w:spacing w:line="240" w:lineRule="atLeast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643EF"/>
    <w:pPr>
      <w:numPr>
        <w:numId w:val="42"/>
      </w:numPr>
      <w:tabs>
        <w:tab w:val="clear" w:pos="1420"/>
        <w:tab w:val="num" w:pos="2061"/>
      </w:tabs>
      <w:ind w:left="2061" w:hanging="360"/>
    </w:pPr>
  </w:style>
  <w:style w:type="paragraph" w:customStyle="1" w:styleId="HChG0">
    <w:name w:val="_H_Ch_G"/>
    <w:basedOn w:val="HChGTNR14ptboldindentionleft0cm"/>
    <w:rsid w:val="007643EF"/>
    <w:rPr>
      <w:lang w:eastAsia="de-DE"/>
    </w:rPr>
  </w:style>
  <w:style w:type="paragraph" w:customStyle="1" w:styleId="Aufzhlung">
    <w:name w:val="Aufzählung"/>
    <w:basedOn w:val="Normal"/>
    <w:qFormat/>
    <w:rsid w:val="007643EF"/>
    <w:pPr>
      <w:numPr>
        <w:numId w:val="43"/>
      </w:numPr>
      <w:tabs>
        <w:tab w:val="left" w:pos="227"/>
      </w:tabs>
      <w:spacing w:line="284" w:lineRule="atLeast"/>
      <w:ind w:left="0" w:firstLine="0"/>
    </w:pPr>
    <w:rPr>
      <w:rFonts w:ascii="Arial" w:eastAsia="SimSun" w:hAnsi="Arial" w:cs="Arial"/>
      <w:bCs/>
      <w:spacing w:val="0"/>
      <w:w w:val="100"/>
      <w:kern w:val="0"/>
      <w:sz w:val="19"/>
      <w:szCs w:val="19"/>
      <w:lang w:val="de-DE" w:eastAsia="de-DE"/>
    </w:rPr>
  </w:style>
  <w:style w:type="paragraph" w:customStyle="1" w:styleId="Point1">
    <w:name w:val="Point 1"/>
    <w:basedOn w:val="Normal"/>
    <w:rsid w:val="007643EF"/>
    <w:pPr>
      <w:spacing w:before="120" w:after="120" w:line="240" w:lineRule="auto"/>
      <w:ind w:left="1417" w:hanging="567"/>
      <w:jc w:val="both"/>
    </w:pPr>
    <w:rPr>
      <w:rFonts w:eastAsia="SimSun"/>
      <w:spacing w:val="0"/>
      <w:w w:val="100"/>
      <w:kern w:val="0"/>
      <w:sz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7643EF"/>
    <w:pPr>
      <w:autoSpaceDE w:val="0"/>
      <w:autoSpaceDN w:val="0"/>
      <w:adjustRightInd w:val="0"/>
      <w:spacing w:line="240" w:lineRule="auto"/>
    </w:pPr>
    <w:rPr>
      <w:rFonts w:eastAsia="SimSun"/>
      <w:spacing w:val="0"/>
      <w:w w:val="100"/>
      <w:kern w:val="0"/>
      <w:sz w:val="24"/>
      <w:szCs w:val="24"/>
      <w:lang w:val="de-DE" w:eastAsia="de-DE"/>
    </w:rPr>
  </w:style>
  <w:style w:type="character" w:customStyle="1" w:styleId="SingleTxtGR0">
    <w:name w:val="_ Single Txt_GR Знак"/>
    <w:link w:val="SingleTxtGR"/>
    <w:rsid w:val="007643E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ChGR0">
    <w:name w:val="_ H _Ch_GR Знак"/>
    <w:link w:val="HChGR"/>
    <w:rsid w:val="007643EF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H23GR0">
    <w:name w:val="_ H_2/3_GR Знак"/>
    <w:link w:val="H23GR"/>
    <w:rsid w:val="007643EF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image" Target="media/image7.wmf"/><Relationship Id="rId39" Type="http://schemas.openxmlformats.org/officeDocument/2006/relationships/theme" Target="theme/theme1.xml"/><Relationship Id="rId21" Type="http://schemas.openxmlformats.org/officeDocument/2006/relationships/oleObject" Target="embeddings/oleObject1.bin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oleObject" Target="embeddings/oleObject3.bin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6.wmf"/><Relationship Id="rId32" Type="http://schemas.openxmlformats.org/officeDocument/2006/relationships/image" Target="media/image10.png"/><Relationship Id="rId37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5.bin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image" Target="media/image5.wmf"/><Relationship Id="rId27" Type="http://schemas.openxmlformats.org/officeDocument/2006/relationships/oleObject" Target="embeddings/oleObject4.bin"/><Relationship Id="rId30" Type="http://schemas.openxmlformats.org/officeDocument/2006/relationships/image" Target="media/image8.png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7E2F-9408-4CC7-BB5F-15EBC31F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14615</Words>
  <Characters>83312</Characters>
  <Application>Microsoft Office Word</Application>
  <DocSecurity>4</DocSecurity>
  <Lines>694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cp:lastPrinted>2016-11-14T15:24:00Z</cp:lastPrinted>
  <dcterms:created xsi:type="dcterms:W3CDTF">2016-11-23T13:15:00Z</dcterms:created>
  <dcterms:modified xsi:type="dcterms:W3CDTF">2016-11-23T13:15:00Z</dcterms:modified>
</cp:coreProperties>
</file>