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436D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436D2" w:rsidP="009436D2">
            <w:pPr>
              <w:jc w:val="right"/>
            </w:pPr>
            <w:r w:rsidRPr="009436D2">
              <w:rPr>
                <w:sz w:val="40"/>
              </w:rPr>
              <w:t>ECE</w:t>
            </w:r>
            <w:r>
              <w:t>/TRANS/WP.29/GRRF/2017/27</w:t>
            </w:r>
          </w:p>
        </w:tc>
      </w:tr>
      <w:tr w:rsidR="002D5AAC" w:rsidRPr="009436D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436D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436D2" w:rsidRDefault="009436D2" w:rsidP="009436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October 2017</w:t>
            </w:r>
          </w:p>
          <w:p w:rsidR="009436D2" w:rsidRDefault="009436D2" w:rsidP="009436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436D2" w:rsidRPr="008D53B6" w:rsidRDefault="009436D2" w:rsidP="009436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436D2" w:rsidRPr="006D5D98" w:rsidRDefault="009436D2" w:rsidP="009436D2">
      <w:pPr>
        <w:spacing w:before="120"/>
        <w:rPr>
          <w:sz w:val="28"/>
          <w:szCs w:val="28"/>
        </w:rPr>
      </w:pPr>
      <w:r w:rsidRPr="006D5D98">
        <w:rPr>
          <w:sz w:val="28"/>
          <w:szCs w:val="28"/>
        </w:rPr>
        <w:t>Комитет по внутреннему транспорту</w:t>
      </w:r>
    </w:p>
    <w:p w:rsidR="009436D2" w:rsidRPr="00FB3647" w:rsidRDefault="009436D2" w:rsidP="009436D2">
      <w:pPr>
        <w:spacing w:before="120"/>
        <w:rPr>
          <w:b/>
          <w:sz w:val="24"/>
          <w:szCs w:val="24"/>
        </w:rPr>
      </w:pPr>
      <w:r w:rsidRPr="00FB3647">
        <w:rPr>
          <w:b/>
          <w:sz w:val="24"/>
          <w:szCs w:val="24"/>
        </w:rPr>
        <w:t xml:space="preserve">Всемирный форум для согласования правил </w:t>
      </w:r>
      <w:r w:rsidRPr="009436D2">
        <w:rPr>
          <w:b/>
          <w:sz w:val="24"/>
          <w:szCs w:val="24"/>
        </w:rPr>
        <w:br/>
      </w:r>
      <w:r w:rsidRPr="00FB3647">
        <w:rPr>
          <w:b/>
          <w:sz w:val="24"/>
          <w:szCs w:val="24"/>
        </w:rPr>
        <w:t>в области транспортных средств</w:t>
      </w:r>
    </w:p>
    <w:p w:rsidR="009436D2" w:rsidRPr="009266A1" w:rsidRDefault="009436D2" w:rsidP="009436D2">
      <w:pPr>
        <w:spacing w:before="120"/>
        <w:rPr>
          <w:b/>
        </w:rPr>
      </w:pPr>
      <w:r w:rsidRPr="009266A1">
        <w:rPr>
          <w:b/>
        </w:rPr>
        <w:t xml:space="preserve">Рабочая группа по вопросам торможения </w:t>
      </w:r>
      <w:r w:rsidRPr="009436D2">
        <w:rPr>
          <w:b/>
        </w:rPr>
        <w:br/>
      </w:r>
      <w:r w:rsidRPr="009266A1">
        <w:rPr>
          <w:b/>
        </w:rPr>
        <w:t>и ходовой части</w:t>
      </w:r>
    </w:p>
    <w:p w:rsidR="009436D2" w:rsidRPr="009266A1" w:rsidRDefault="009436D2" w:rsidP="009436D2">
      <w:pPr>
        <w:spacing w:before="120"/>
        <w:rPr>
          <w:b/>
        </w:rPr>
      </w:pPr>
      <w:r w:rsidRPr="009266A1">
        <w:rPr>
          <w:b/>
        </w:rPr>
        <w:t>Восемьдесят пятая сессия</w:t>
      </w:r>
    </w:p>
    <w:p w:rsidR="009436D2" w:rsidRPr="009266A1" w:rsidRDefault="009436D2" w:rsidP="009436D2">
      <w:r w:rsidRPr="009266A1">
        <w:t>Женева, 11 декабря 2017 года</w:t>
      </w:r>
    </w:p>
    <w:p w:rsidR="009436D2" w:rsidRPr="009266A1" w:rsidRDefault="009436D2" w:rsidP="009436D2">
      <w:r w:rsidRPr="009266A1">
        <w:t>Пункт 2 предварительной повестки дня</w:t>
      </w:r>
    </w:p>
    <w:p w:rsidR="00E12C5F" w:rsidRPr="009436D2" w:rsidRDefault="009436D2" w:rsidP="009436D2">
      <w:r w:rsidRPr="000A43CE">
        <w:rPr>
          <w:b/>
        </w:rPr>
        <w:t>Правила № 79</w:t>
      </w:r>
    </w:p>
    <w:p w:rsidR="009436D2" w:rsidRPr="009436D2" w:rsidRDefault="009436D2" w:rsidP="009436D2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9436D2">
        <w:t>Предложение по поправкам к Правилам № 79</w:t>
      </w:r>
      <w:r w:rsidRPr="009436D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9436D2" w:rsidRPr="009436D2" w:rsidRDefault="00FB4BAE" w:rsidP="00FB4BAE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9436D2" w:rsidRPr="009436D2">
        <w:t>Представлено Рабочей г</w:t>
      </w:r>
      <w:r>
        <w:t>руппой по вопросам торможения и</w:t>
      </w:r>
      <w:r>
        <w:rPr>
          <w:lang w:val="en-US"/>
        </w:rPr>
        <w:t> </w:t>
      </w:r>
      <w:r w:rsidR="009436D2" w:rsidRPr="009436D2">
        <w:t>ходовой части</w:t>
      </w:r>
    </w:p>
    <w:p w:rsidR="009436D2" w:rsidRPr="009436D2" w:rsidRDefault="009436D2" w:rsidP="009436D2">
      <w:pPr>
        <w:pStyle w:val="SingleTxtGR"/>
        <w:rPr>
          <w:i/>
        </w:rPr>
      </w:pPr>
      <w:r w:rsidRPr="009436D2">
        <w:rPr>
          <w:i/>
        </w:rPr>
        <w:t>Правила № 79,</w:t>
      </w:r>
    </w:p>
    <w:p w:rsidR="009436D2" w:rsidRPr="009436D2" w:rsidRDefault="009436D2" w:rsidP="009436D2">
      <w:pPr>
        <w:pStyle w:val="SingleTxtGR"/>
      </w:pPr>
      <w:r w:rsidRPr="009436D2">
        <w:rPr>
          <w:i/>
        </w:rPr>
        <w:t xml:space="preserve">Включить новый пункт 2.3.4.3 </w:t>
      </w:r>
      <w:r w:rsidRPr="009436D2">
        <w:t>следующего содержания:</w:t>
      </w:r>
    </w:p>
    <w:p w:rsidR="009436D2" w:rsidRPr="009436D2" w:rsidRDefault="00FB4BAE" w:rsidP="00FB4BAE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9436D2" w:rsidRPr="009436D2">
        <w:rPr>
          <w:b/>
        </w:rPr>
        <w:t>2.3.4.3</w:t>
      </w:r>
      <w:r w:rsidR="009436D2" w:rsidRPr="009436D2">
        <w:rPr>
          <w:b/>
        </w:rPr>
        <w:tab/>
        <w:t>"</w:t>
      </w:r>
      <w:r w:rsidR="009436D2" w:rsidRPr="009436D2">
        <w:rPr>
          <w:b/>
          <w:i/>
        </w:rPr>
        <w:t>функция рулевого управления в аварийных ситуациях (ФРУАС)</w:t>
      </w:r>
      <w:r w:rsidR="009436D2" w:rsidRPr="009436D2">
        <w:rPr>
          <w:b/>
        </w:rPr>
        <w:t>" означает функцию управления, которая позволяет автоматически обнаруживать ситуацию потенциального стол</w:t>
      </w:r>
      <w:r w:rsidR="009436D2" w:rsidRPr="009436D2">
        <w:rPr>
          <w:b/>
        </w:rPr>
        <w:t>к</w:t>
      </w:r>
      <w:r w:rsidR="009436D2" w:rsidRPr="009436D2">
        <w:rPr>
          <w:b/>
        </w:rPr>
        <w:t>новения и автоматически активировать систему управления транспортным средством на ограниченный период времени, позволяющую управлять данным транспортным средством в целях предотвращения или смягчения последствий столкнов</w:t>
      </w:r>
      <w:r w:rsidR="009436D2" w:rsidRPr="009436D2">
        <w:rPr>
          <w:b/>
        </w:rPr>
        <w:t>е</w:t>
      </w:r>
      <w:r w:rsidR="009436D2" w:rsidRPr="009436D2">
        <w:rPr>
          <w:b/>
        </w:rPr>
        <w:t>ния с:</w:t>
      </w:r>
    </w:p>
    <w:p w:rsidR="009436D2" w:rsidRPr="009436D2" w:rsidRDefault="00FB4BAE" w:rsidP="00E84DF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9436D2" w:rsidRPr="009436D2">
        <w:rPr>
          <w:b/>
          <w:bCs/>
          <w:lang w:val="en-GB"/>
        </w:rPr>
        <w:t>a</w:t>
      </w:r>
      <w:r w:rsidR="009436D2" w:rsidRPr="009436D2">
        <w:rPr>
          <w:b/>
          <w:bCs/>
        </w:rPr>
        <w:t>)</w:t>
      </w:r>
      <w:r w:rsidR="009436D2" w:rsidRPr="009436D2">
        <w:rPr>
          <w:b/>
          <w:bCs/>
        </w:rPr>
        <w:tab/>
        <w:t>другим транспортным средством</w:t>
      </w:r>
      <w:r w:rsidR="009436D2" w:rsidRPr="00641D8A">
        <w:rPr>
          <w:b/>
          <w:bCs/>
          <w:sz w:val="18"/>
          <w:szCs w:val="18"/>
        </w:rPr>
        <w:t>*</w:t>
      </w:r>
      <w:r w:rsidR="009436D2" w:rsidRPr="009436D2">
        <w:rPr>
          <w:b/>
          <w:bCs/>
        </w:rPr>
        <w:t xml:space="preserve">, которое движется по сопредельной полосе, </w:t>
      </w:r>
    </w:p>
    <w:p w:rsidR="009436D2" w:rsidRPr="009436D2" w:rsidRDefault="009436D2" w:rsidP="00E84DF9">
      <w:pPr>
        <w:pStyle w:val="SingleTxtGR"/>
        <w:tabs>
          <w:tab w:val="clear" w:pos="1701"/>
          <w:tab w:val="clear" w:pos="2268"/>
        </w:tabs>
        <w:ind w:left="2835" w:hanging="1701"/>
        <w:rPr>
          <w:b/>
          <w:bCs/>
        </w:rPr>
      </w:pPr>
      <w:r w:rsidRPr="009436D2">
        <w:rPr>
          <w:b/>
          <w:bCs/>
        </w:rPr>
        <w:tab/>
      </w:r>
      <w:r w:rsidRPr="009436D2">
        <w:rPr>
          <w:b/>
          <w:bCs/>
          <w:lang w:val="en-GB"/>
        </w:rPr>
        <w:t>i</w:t>
      </w:r>
      <w:r w:rsidRPr="009436D2">
        <w:rPr>
          <w:b/>
          <w:bCs/>
        </w:rPr>
        <w:t>)</w:t>
      </w:r>
      <w:r w:rsidRPr="009436D2">
        <w:rPr>
          <w:b/>
          <w:bCs/>
        </w:rPr>
        <w:tab/>
        <w:t>смещаясь в сторону траектории данного тран</w:t>
      </w:r>
      <w:r w:rsidRPr="009436D2">
        <w:rPr>
          <w:b/>
          <w:bCs/>
        </w:rPr>
        <w:t>с</w:t>
      </w:r>
      <w:r w:rsidRPr="009436D2">
        <w:rPr>
          <w:b/>
          <w:bCs/>
        </w:rPr>
        <w:t>портного средства и/или,</w:t>
      </w:r>
    </w:p>
    <w:p w:rsidR="009436D2" w:rsidRPr="009436D2" w:rsidRDefault="009436D2" w:rsidP="00E84DF9">
      <w:pPr>
        <w:pStyle w:val="SingleTxtGR"/>
        <w:tabs>
          <w:tab w:val="clear" w:pos="1701"/>
          <w:tab w:val="clear" w:pos="2268"/>
        </w:tabs>
        <w:ind w:left="2835" w:hanging="1701"/>
        <w:rPr>
          <w:b/>
          <w:bCs/>
        </w:rPr>
      </w:pPr>
      <w:r w:rsidRPr="009436D2">
        <w:rPr>
          <w:b/>
          <w:bCs/>
        </w:rPr>
        <w:tab/>
      </w:r>
      <w:r w:rsidRPr="009436D2">
        <w:rPr>
          <w:b/>
          <w:bCs/>
          <w:lang w:val="en-GB"/>
        </w:rPr>
        <w:t>ii</w:t>
      </w:r>
      <w:r w:rsidRPr="009436D2">
        <w:rPr>
          <w:b/>
          <w:bCs/>
        </w:rPr>
        <w:t>)</w:t>
      </w:r>
      <w:r w:rsidRPr="009436D2">
        <w:rPr>
          <w:b/>
          <w:bCs/>
        </w:rPr>
        <w:tab/>
        <w:t>в сторону траектории которого смещается данное транспортное средство, и/или,</w:t>
      </w:r>
    </w:p>
    <w:p w:rsidR="009436D2" w:rsidRPr="009436D2" w:rsidRDefault="009436D2" w:rsidP="00E84DF9">
      <w:pPr>
        <w:pStyle w:val="SingleTxtGR"/>
        <w:tabs>
          <w:tab w:val="clear" w:pos="1701"/>
          <w:tab w:val="clear" w:pos="2268"/>
        </w:tabs>
        <w:ind w:left="2835" w:hanging="1701"/>
        <w:rPr>
          <w:b/>
          <w:bCs/>
        </w:rPr>
      </w:pPr>
      <w:r w:rsidRPr="009436D2">
        <w:rPr>
          <w:b/>
          <w:bCs/>
        </w:rPr>
        <w:lastRenderedPageBreak/>
        <w:tab/>
      </w:r>
      <w:r w:rsidRPr="009436D2">
        <w:rPr>
          <w:b/>
          <w:bCs/>
          <w:lang w:val="en-GB"/>
        </w:rPr>
        <w:t>iii</w:t>
      </w:r>
      <w:r w:rsidRPr="009436D2">
        <w:rPr>
          <w:b/>
          <w:bCs/>
        </w:rPr>
        <w:t>)</w:t>
      </w:r>
      <w:r w:rsidRPr="009436D2">
        <w:rPr>
          <w:b/>
          <w:bCs/>
        </w:rPr>
        <w:tab/>
        <w:t>в сторону траектории которого водитель начинает маневр для того, чтобы перейти на другую полосу;</w:t>
      </w:r>
    </w:p>
    <w:p w:rsidR="009436D2" w:rsidRPr="009436D2" w:rsidRDefault="00D85C43" w:rsidP="00E84DF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9436D2" w:rsidRPr="009436D2">
        <w:rPr>
          <w:b/>
          <w:bCs/>
          <w:lang w:val="en-GB"/>
        </w:rPr>
        <w:t>b</w:t>
      </w:r>
      <w:r w:rsidR="009436D2" w:rsidRPr="00D85C43">
        <w:rPr>
          <w:b/>
          <w:bCs/>
        </w:rPr>
        <w:t>)</w:t>
      </w:r>
      <w:r w:rsidR="009436D2" w:rsidRPr="00D85C43">
        <w:rPr>
          <w:b/>
          <w:bCs/>
        </w:rPr>
        <w:tab/>
        <w:t>препятствием, создающим помеху на траектории данного транспорт</w:t>
      </w:r>
      <w:r w:rsidR="009436D2" w:rsidRPr="009436D2">
        <w:rPr>
          <w:b/>
          <w:bCs/>
        </w:rPr>
        <w:t>ного средства, или в том случае, когда помеха на тр</w:t>
      </w:r>
      <w:r w:rsidR="009436D2" w:rsidRPr="009436D2">
        <w:rPr>
          <w:b/>
          <w:bCs/>
        </w:rPr>
        <w:t>а</w:t>
      </w:r>
      <w:r w:rsidR="009436D2" w:rsidRPr="009436D2">
        <w:rPr>
          <w:b/>
          <w:bCs/>
        </w:rPr>
        <w:t>ектории транспортного средства кажется неминуемой.</w:t>
      </w:r>
    </w:p>
    <w:p w:rsidR="009436D2" w:rsidRPr="00884416" w:rsidRDefault="009436D2" w:rsidP="001D46D9">
      <w:pPr>
        <w:pStyle w:val="SingleTxtGR"/>
        <w:tabs>
          <w:tab w:val="clear" w:pos="1701"/>
        </w:tabs>
        <w:spacing w:after="240"/>
        <w:ind w:left="2268" w:hanging="1134"/>
        <w:rPr>
          <w:b/>
          <w:bCs/>
          <w:color w:val="00000A"/>
          <w:sz w:val="18"/>
        </w:rPr>
      </w:pPr>
      <w:r w:rsidRPr="009436D2">
        <w:rPr>
          <w:b/>
          <w:bCs/>
        </w:rPr>
        <w:tab/>
        <w:t>ФРУАС распространяется на один или более случаев использ</w:t>
      </w:r>
      <w:r w:rsidRPr="009436D2">
        <w:rPr>
          <w:b/>
          <w:bCs/>
        </w:rPr>
        <w:t>о</w:t>
      </w:r>
      <w:r w:rsidRPr="009436D2">
        <w:rPr>
          <w:b/>
          <w:bCs/>
        </w:rPr>
        <w:t>вания, указанных в списке выше.</w:t>
      </w:r>
    </w:p>
    <w:p w:rsidR="009436D2" w:rsidRPr="000D30D6" w:rsidRDefault="009436D2" w:rsidP="009436D2">
      <w:pPr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lang w:val="en-US"/>
        </w:rPr>
      </w:pPr>
      <w:r w:rsidRPr="000D30D6">
        <w:separator/>
      </w:r>
    </w:p>
    <w:p w:rsidR="009436D2" w:rsidRPr="001D46D9" w:rsidRDefault="009436D2" w:rsidP="001D46D9">
      <w:pPr>
        <w:pStyle w:val="FootnoteText"/>
        <w:spacing w:after="240"/>
        <w:ind w:left="2268"/>
        <w:rPr>
          <w:b/>
          <w:lang w:val="ru-RU"/>
        </w:rPr>
      </w:pPr>
      <w:r w:rsidRPr="001D46D9">
        <w:rPr>
          <w:b/>
          <w:lang w:val="en-US"/>
        </w:rPr>
        <w:tab/>
      </w:r>
      <w:r w:rsidRPr="00641D8A">
        <w:rPr>
          <w:b/>
          <w:szCs w:val="18"/>
          <w:lang w:val="ru-RU"/>
        </w:rPr>
        <w:t>*</w:t>
      </w:r>
      <w:r w:rsidR="00712602" w:rsidRPr="00641D8A">
        <w:rPr>
          <w:b/>
          <w:szCs w:val="18"/>
          <w:lang w:val="ru-RU"/>
        </w:rPr>
        <w:t xml:space="preserve"> </w:t>
      </w:r>
      <w:r w:rsidR="00641D8A">
        <w:rPr>
          <w:b/>
          <w:lang w:val="ru-RU"/>
        </w:rPr>
        <w:t xml:space="preserve"> </w:t>
      </w:r>
      <w:r w:rsidRPr="001D46D9">
        <w:rPr>
          <w:b/>
          <w:lang w:val="ru-RU"/>
        </w:rPr>
        <w:t>транспортное средство может двигаться в ту же или в обратную сторону, что и данное транспортное средство</w:t>
      </w:r>
      <w:r w:rsidR="001D46D9" w:rsidRPr="00641D8A">
        <w:rPr>
          <w:sz w:val="20"/>
          <w:lang w:val="ru-RU"/>
        </w:rPr>
        <w:t>»</w:t>
      </w:r>
      <w:r w:rsidRPr="00641D8A">
        <w:rPr>
          <w:sz w:val="20"/>
          <w:lang w:val="ru-RU"/>
        </w:rPr>
        <w:t>.</w:t>
      </w:r>
    </w:p>
    <w:p w:rsidR="001638D2" w:rsidRPr="001638D2" w:rsidRDefault="001638D2" w:rsidP="001638D2">
      <w:pPr>
        <w:pStyle w:val="SingleTxtGR"/>
        <w:rPr>
          <w:i/>
          <w:iCs/>
        </w:rPr>
      </w:pPr>
      <w:r w:rsidRPr="001638D2">
        <w:rPr>
          <w:i/>
          <w:iCs/>
        </w:rPr>
        <w:t xml:space="preserve">Включить новые пункты 2.4.16 и 2.4.17 </w:t>
      </w:r>
      <w:r w:rsidRPr="001638D2">
        <w:rPr>
          <w:iCs/>
        </w:rPr>
        <w:t>следующего содержания:</w:t>
      </w:r>
    </w:p>
    <w:p w:rsidR="001638D2" w:rsidRPr="001638D2" w:rsidRDefault="001D46D9" w:rsidP="001D46D9">
      <w:pPr>
        <w:pStyle w:val="SingleTxtGR"/>
        <w:tabs>
          <w:tab w:val="clear" w:pos="1701"/>
        </w:tabs>
        <w:spacing w:after="240"/>
        <w:ind w:left="2268" w:hanging="1134"/>
        <w:rPr>
          <w:b/>
        </w:rPr>
      </w:pPr>
      <w:r>
        <w:t>«</w:t>
      </w:r>
      <w:r w:rsidR="001638D2" w:rsidRPr="001638D2">
        <w:rPr>
          <w:b/>
        </w:rPr>
        <w:t>2.4.16</w:t>
      </w:r>
      <w:r w:rsidR="001638D2" w:rsidRPr="001638D2">
        <w:rPr>
          <w:b/>
        </w:rPr>
        <w:tab/>
        <w:t>"</w:t>
      </w:r>
      <w:r w:rsidR="001638D2" w:rsidRPr="001638D2">
        <w:rPr>
          <w:b/>
          <w:i/>
        </w:rPr>
        <w:t>процедура перехода на другую полосу</w:t>
      </w:r>
      <w:r w:rsidR="001638D2" w:rsidRPr="001638D2">
        <w:rPr>
          <w:b/>
        </w:rPr>
        <w:t xml:space="preserve"> </w:t>
      </w:r>
      <w:r w:rsidR="001638D2" w:rsidRPr="001638D2">
        <w:rPr>
          <w:b/>
          <w:i/>
        </w:rPr>
        <w:t>движения</w:t>
      </w:r>
      <w:r w:rsidR="001638D2" w:rsidRPr="001638D2">
        <w:rPr>
          <w:b/>
        </w:rPr>
        <w:t>" в случае ФРУАС категории [</w:t>
      </w:r>
      <w:r w:rsidR="001638D2" w:rsidRPr="001638D2">
        <w:rPr>
          <w:b/>
          <w:lang w:val="en-GB"/>
        </w:rPr>
        <w:t>C</w:t>
      </w:r>
      <w:r w:rsidR="001638D2" w:rsidRPr="001638D2">
        <w:rPr>
          <w:b/>
        </w:rPr>
        <w:t>1] начинается в тот момент, когда указат</w:t>
      </w:r>
      <w:r w:rsidR="001638D2" w:rsidRPr="001638D2">
        <w:rPr>
          <w:b/>
        </w:rPr>
        <w:t>е</w:t>
      </w:r>
      <w:r w:rsidR="001638D2" w:rsidRPr="001638D2">
        <w:rPr>
          <w:b/>
        </w:rPr>
        <w:t>ли поворота включаются вследствие преднамеренного де</w:t>
      </w:r>
      <w:r w:rsidR="001638D2" w:rsidRPr="001638D2">
        <w:rPr>
          <w:b/>
        </w:rPr>
        <w:t>й</w:t>
      </w:r>
      <w:r w:rsidR="001638D2" w:rsidRPr="001638D2">
        <w:rPr>
          <w:b/>
        </w:rPr>
        <w:t>ствия водителя, и заканчивается в тот момент, когда указатели поворота выключаются.</w:t>
      </w:r>
      <w:r w:rsidR="00712602">
        <w:rPr>
          <w:b/>
        </w:rPr>
        <w:t xml:space="preserve"> </w:t>
      </w:r>
      <w:r w:rsidR="001638D2" w:rsidRPr="001638D2">
        <w:rPr>
          <w:b/>
        </w:rPr>
        <w:t>Она состоит из следующих операций:</w:t>
      </w:r>
    </w:p>
    <w:p w:rsidR="001638D2" w:rsidRPr="001D46D9" w:rsidRDefault="001D46D9" w:rsidP="00E84DF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1638D2" w:rsidRPr="001D46D9">
        <w:rPr>
          <w:b/>
          <w:bCs/>
        </w:rPr>
        <w:t>a)</w:t>
      </w:r>
      <w:r w:rsidR="001638D2" w:rsidRPr="001D46D9">
        <w:rPr>
          <w:b/>
          <w:bCs/>
        </w:rPr>
        <w:tab/>
        <w:t>включение указателей поворота вследствие преднам</w:t>
      </w:r>
      <w:r w:rsidR="001638D2" w:rsidRPr="001D46D9">
        <w:rPr>
          <w:b/>
          <w:bCs/>
        </w:rPr>
        <w:t>е</w:t>
      </w:r>
      <w:r w:rsidR="001638D2" w:rsidRPr="001D46D9">
        <w:rPr>
          <w:b/>
          <w:bCs/>
        </w:rPr>
        <w:t>ренного действия водителя,</w:t>
      </w:r>
    </w:p>
    <w:p w:rsidR="001638D2" w:rsidRPr="001D46D9" w:rsidRDefault="001D46D9" w:rsidP="00E84DF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1638D2" w:rsidRPr="001D46D9">
        <w:rPr>
          <w:b/>
          <w:bCs/>
        </w:rPr>
        <w:t>b)</w:t>
      </w:r>
      <w:r w:rsidR="001638D2" w:rsidRPr="001D46D9">
        <w:rPr>
          <w:b/>
          <w:bCs/>
        </w:rPr>
        <w:tab/>
        <w:t xml:space="preserve">боковое смещение транспортного средства в сторону края полосы движения, </w:t>
      </w:r>
    </w:p>
    <w:p w:rsidR="001638D2" w:rsidRPr="001D46D9" w:rsidRDefault="001D46D9" w:rsidP="00E84DF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1638D2" w:rsidRPr="001D46D9">
        <w:rPr>
          <w:b/>
          <w:bCs/>
        </w:rPr>
        <w:t>c)</w:t>
      </w:r>
      <w:r w:rsidR="001638D2" w:rsidRPr="001D46D9">
        <w:rPr>
          <w:b/>
          <w:bCs/>
        </w:rPr>
        <w:tab/>
        <w:t>маневр по переходу на другую полосу движения,</w:t>
      </w:r>
    </w:p>
    <w:p w:rsidR="001638D2" w:rsidRPr="001D46D9" w:rsidRDefault="001D46D9" w:rsidP="00E84DF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1638D2" w:rsidRPr="001D46D9">
        <w:rPr>
          <w:b/>
          <w:bCs/>
        </w:rPr>
        <w:t>d)</w:t>
      </w:r>
      <w:r w:rsidR="001638D2" w:rsidRPr="001D46D9">
        <w:rPr>
          <w:b/>
          <w:bCs/>
        </w:rPr>
        <w:tab/>
        <w:t>возобновление функции удержания в пределах данной п</w:t>
      </w:r>
      <w:r w:rsidR="001638D2" w:rsidRPr="001D46D9">
        <w:rPr>
          <w:b/>
          <w:bCs/>
        </w:rPr>
        <w:t>о</w:t>
      </w:r>
      <w:r w:rsidR="001638D2" w:rsidRPr="001D46D9">
        <w:rPr>
          <w:b/>
          <w:bCs/>
        </w:rPr>
        <w:t>лосы движения,</w:t>
      </w:r>
    </w:p>
    <w:p w:rsidR="001638D2" w:rsidRPr="001D46D9" w:rsidRDefault="001D46D9" w:rsidP="001D46D9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="001638D2" w:rsidRPr="001D46D9">
        <w:rPr>
          <w:b/>
          <w:bCs/>
        </w:rPr>
        <w:t>e)</w:t>
      </w:r>
      <w:r w:rsidR="001638D2" w:rsidRPr="001D46D9">
        <w:rPr>
          <w:b/>
          <w:bCs/>
        </w:rPr>
        <w:tab/>
        <w:t>выключение указателей поворота.</w:t>
      </w:r>
    </w:p>
    <w:p w:rsidR="001638D2" w:rsidRPr="001638D2" w:rsidRDefault="001638D2" w:rsidP="001D46D9">
      <w:pPr>
        <w:pStyle w:val="SingleTxtGR"/>
        <w:tabs>
          <w:tab w:val="clear" w:pos="1701"/>
        </w:tabs>
        <w:spacing w:after="240"/>
        <w:ind w:left="2268" w:hanging="1134"/>
        <w:rPr>
          <w:b/>
        </w:rPr>
      </w:pPr>
      <w:r w:rsidRPr="001638D2">
        <w:rPr>
          <w:b/>
        </w:rPr>
        <w:t>2.4.17</w:t>
      </w:r>
      <w:r w:rsidRPr="001638D2">
        <w:rPr>
          <w:b/>
        </w:rPr>
        <w:tab/>
        <w:t>"</w:t>
      </w:r>
      <w:r w:rsidRPr="001638D2">
        <w:rPr>
          <w:b/>
          <w:i/>
        </w:rPr>
        <w:t>маневр по переходу на другую полосу движения</w:t>
      </w:r>
      <w:r w:rsidRPr="001638D2">
        <w:rPr>
          <w:b/>
        </w:rPr>
        <w:t>" означает часть процедуры перехода на другую полосу движения и</w:t>
      </w:r>
    </w:p>
    <w:p w:rsidR="001638D2" w:rsidRPr="001638D2" w:rsidRDefault="001D46D9" w:rsidP="0092023C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  <w:lang w:val="en-US"/>
        </w:rPr>
        <w:t>a</w:t>
      </w:r>
      <w:r w:rsidR="001638D2" w:rsidRPr="001638D2">
        <w:rPr>
          <w:b/>
        </w:rPr>
        <w:t>)</w:t>
      </w:r>
      <w:r w:rsidR="001638D2" w:rsidRPr="001638D2">
        <w:rPr>
          <w:b/>
        </w:rPr>
        <w:tab/>
        <w:t>начинается в тот момент, когда внешний край протектора шины переднего колеса транспортного средства, находящийся ближе всего к разметке полосы движения, касается внутренн</w:t>
      </w:r>
      <w:r w:rsidR="001638D2" w:rsidRPr="001638D2">
        <w:rPr>
          <w:b/>
        </w:rPr>
        <w:t>е</w:t>
      </w:r>
      <w:r w:rsidR="001638D2" w:rsidRPr="001638D2">
        <w:rPr>
          <w:b/>
        </w:rPr>
        <w:t>го края разметки полосы, в сторону которой совершает маневр данное транспортное средство,</w:t>
      </w:r>
    </w:p>
    <w:p w:rsidR="001638D2" w:rsidRPr="001638D2" w:rsidRDefault="001D46D9" w:rsidP="0092023C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  <w:lang w:val="en-US"/>
        </w:rPr>
        <w:t>b</w:t>
      </w:r>
      <w:r w:rsidR="001638D2" w:rsidRPr="001638D2">
        <w:rPr>
          <w:b/>
        </w:rPr>
        <w:t>)</w:t>
      </w:r>
      <w:r w:rsidR="001638D2" w:rsidRPr="001638D2">
        <w:rPr>
          <w:b/>
        </w:rPr>
        <w:tab/>
        <w:t>завершается в тот момент, когда задние колеса тран</w:t>
      </w:r>
      <w:r w:rsidR="001638D2" w:rsidRPr="001638D2">
        <w:rPr>
          <w:b/>
        </w:rPr>
        <w:t>с</w:t>
      </w:r>
      <w:r w:rsidR="001638D2" w:rsidRPr="001638D2">
        <w:rPr>
          <w:b/>
        </w:rPr>
        <w:t>портного средства полностью пересекли разметку данной пол</w:t>
      </w:r>
      <w:r w:rsidR="001638D2" w:rsidRPr="001638D2">
        <w:rPr>
          <w:b/>
        </w:rPr>
        <w:t>о</w:t>
      </w:r>
      <w:r w:rsidR="001638D2" w:rsidRPr="001638D2">
        <w:rPr>
          <w:b/>
        </w:rPr>
        <w:t>сы движения</w:t>
      </w:r>
      <w:r w:rsidRPr="001D46D9">
        <w:t>».</w:t>
      </w:r>
    </w:p>
    <w:p w:rsidR="001638D2" w:rsidRPr="001638D2" w:rsidRDefault="001638D2" w:rsidP="001638D2">
      <w:pPr>
        <w:pStyle w:val="SingleTxtGR"/>
        <w:rPr>
          <w:i/>
        </w:rPr>
      </w:pPr>
      <w:r w:rsidRPr="001638D2">
        <w:rPr>
          <w:i/>
        </w:rPr>
        <w:t>Включить новый пункт 5.1.6.2</w:t>
      </w:r>
      <w:r w:rsidRPr="001638D2">
        <w:t xml:space="preserve"> следующего содержания:</w:t>
      </w:r>
    </w:p>
    <w:p w:rsidR="001638D2" w:rsidRPr="001638D2" w:rsidRDefault="001D46D9" w:rsidP="001638D2">
      <w:pPr>
        <w:pStyle w:val="SingleTxtGR"/>
        <w:rPr>
          <w:bCs/>
        </w:rPr>
      </w:pPr>
      <w:r>
        <w:rPr>
          <w:bCs/>
        </w:rPr>
        <w:t>«</w:t>
      </w:r>
      <w:r w:rsidR="001638D2" w:rsidRPr="001638D2">
        <w:rPr>
          <w:b/>
          <w:bCs/>
        </w:rPr>
        <w:t>5.1.6.2</w:t>
      </w:r>
      <w:r w:rsidR="001638D2" w:rsidRPr="001638D2">
        <w:rPr>
          <w:b/>
          <w:bCs/>
        </w:rPr>
        <w:tab/>
        <w:t>Требования к ФРУАС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1638D2">
        <w:rPr>
          <w:b/>
          <w:bCs/>
        </w:rPr>
        <w:tab/>
        <w:t>Любая ФРУАС должна удовлетворять нижеследующим треб</w:t>
      </w:r>
      <w:r w:rsidRPr="001638D2">
        <w:rPr>
          <w:b/>
          <w:bCs/>
        </w:rPr>
        <w:t>о</w:t>
      </w:r>
      <w:r w:rsidRPr="001638D2">
        <w:rPr>
          <w:b/>
          <w:bCs/>
        </w:rPr>
        <w:t>ваниям.</w:t>
      </w:r>
    </w:p>
    <w:p w:rsidR="001638D2" w:rsidRPr="001638D2" w:rsidRDefault="001638D2" w:rsidP="00712602">
      <w:pPr>
        <w:pStyle w:val="SingleTxtGR"/>
        <w:ind w:left="2268" w:hanging="1134"/>
      </w:pPr>
      <w:r w:rsidRPr="001638D2">
        <w:rPr>
          <w:b/>
        </w:rPr>
        <w:t>5.1.6.</w:t>
      </w:r>
      <w:r w:rsidRPr="001638D2">
        <w:rPr>
          <w:b/>
          <w:bCs/>
        </w:rPr>
        <w:t>2</w:t>
      </w:r>
      <w:r w:rsidRPr="001638D2">
        <w:rPr>
          <w:b/>
        </w:rPr>
        <w:t>.1</w:t>
      </w:r>
      <w:r w:rsidRPr="001638D2">
        <w:tab/>
      </w:r>
      <w:r w:rsidRPr="001638D2">
        <w:rPr>
          <w:b/>
          <w:bCs/>
        </w:rPr>
        <w:t>ФРУАС срабатывает только в момент обнаружения опасности столкновения.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5.1.6.</w:t>
      </w:r>
      <w:r w:rsidRPr="001638D2">
        <w:rPr>
          <w:b/>
          <w:bCs/>
        </w:rPr>
        <w:t>2</w:t>
      </w:r>
      <w:r w:rsidRPr="001638D2">
        <w:rPr>
          <w:b/>
        </w:rPr>
        <w:t>.2</w:t>
      </w:r>
      <w:r w:rsidRPr="001638D2">
        <w:rPr>
          <w:b/>
        </w:rPr>
        <w:tab/>
        <w:t>Автоматический маневр по предотвращению столкновения, начатый ФРУАС, не должен приводить к отклонению тран</w:t>
      </w:r>
      <w:r w:rsidRPr="001638D2">
        <w:rPr>
          <w:b/>
        </w:rPr>
        <w:t>с</w:t>
      </w:r>
      <w:r w:rsidRPr="001638D2">
        <w:rPr>
          <w:b/>
        </w:rPr>
        <w:t>портного средства от его траектории движения.</w:t>
      </w:r>
      <w:r w:rsidR="00712602">
        <w:rPr>
          <w:b/>
        </w:rPr>
        <w:t xml:space="preserve"> </w:t>
      </w:r>
      <w:r w:rsidRPr="001638D2">
        <w:rPr>
          <w:b/>
        </w:rPr>
        <w:t>Вместе с тем, если система срабатывает во время маневра по переходу на другую полосу движения, выполняемого водителем, или при непреднамеренном отклонении в сторону сопредельной полосы движения, эта система может вернуть транспортное средство на его первоначальную полосу движения</w:t>
      </w:r>
      <w:r w:rsidRPr="00056AF6">
        <w:rPr>
          <w:b/>
        </w:rPr>
        <w:t>.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rPr>
          <w:b/>
        </w:rPr>
        <w:lastRenderedPageBreak/>
        <w:tab/>
        <w:t>В том случае, если ФРУАС может срабатывать при отсутствии разметки полосы движения, то это срабатывание ФРУАС на т</w:t>
      </w:r>
      <w:r w:rsidRPr="001638D2">
        <w:rPr>
          <w:b/>
        </w:rPr>
        <w:t>а</w:t>
      </w:r>
      <w:r w:rsidRPr="001638D2">
        <w:rPr>
          <w:b/>
        </w:rPr>
        <w:t>ких дорогах не должно приводить к боковому смещению более чем на 0,75 м.</w:t>
      </w:r>
      <w:r w:rsidR="00712602">
        <w:rPr>
          <w:b/>
        </w:rPr>
        <w:t xml:space="preserve"> </w:t>
      </w:r>
      <w:r w:rsidRPr="001638D2">
        <w:rPr>
          <w:b/>
        </w:rPr>
        <w:t>В случае срабатывания ФРУАС транспортное средство не должно уходить с дороги.</w:t>
      </w:r>
      <w:r w:rsidR="00712602">
        <w:rPr>
          <w:b/>
        </w:rPr>
        <w:t xml:space="preserve"> </w:t>
      </w:r>
      <w:r w:rsidRPr="001638D2">
        <w:rPr>
          <w:b/>
        </w:rPr>
        <w:t>В этих целях данная с</w:t>
      </w:r>
      <w:r w:rsidRPr="001638D2">
        <w:rPr>
          <w:b/>
        </w:rPr>
        <w:t>и</w:t>
      </w:r>
      <w:r w:rsidRPr="001638D2">
        <w:rPr>
          <w:b/>
        </w:rPr>
        <w:t xml:space="preserve">стема должна быть в состоянии обнаруживать край дороги. 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1638D2">
        <w:rPr>
          <w:b/>
          <w:bCs/>
        </w:rPr>
        <w:tab/>
        <w:t>Любое транспортное средство с установленной системой ФРУАС должно быть оснащено функцией обнаружения разме</w:t>
      </w:r>
      <w:r w:rsidRPr="001638D2">
        <w:rPr>
          <w:b/>
          <w:bCs/>
        </w:rPr>
        <w:t>т</w:t>
      </w:r>
      <w:r w:rsidRPr="001638D2">
        <w:rPr>
          <w:b/>
          <w:bCs/>
        </w:rPr>
        <w:t>ки полосы движения и мониторинга окружающих условий движения (например, наличие других пользователей дороги) в соответствии с конкретным случаем использования данных, заложенных в систему.</w:t>
      </w:r>
      <w:r w:rsidR="00712602">
        <w:rPr>
          <w:b/>
          <w:bCs/>
        </w:rPr>
        <w:t xml:space="preserve"> </w:t>
      </w:r>
      <w:r w:rsidRPr="001638D2">
        <w:rPr>
          <w:b/>
          <w:bCs/>
        </w:rPr>
        <w:t>Эта система должна отслеживать усл</w:t>
      </w:r>
      <w:r w:rsidRPr="001638D2">
        <w:rPr>
          <w:b/>
          <w:bCs/>
        </w:rPr>
        <w:t>о</w:t>
      </w:r>
      <w:r w:rsidRPr="001638D2">
        <w:rPr>
          <w:b/>
          <w:bCs/>
        </w:rPr>
        <w:t>вия движения в любой момент времени до тех пор, пока акт</w:t>
      </w:r>
      <w:r w:rsidRPr="001638D2">
        <w:rPr>
          <w:b/>
          <w:bCs/>
        </w:rPr>
        <w:t>и</w:t>
      </w:r>
      <w:r w:rsidRPr="001638D2">
        <w:rPr>
          <w:b/>
          <w:bCs/>
        </w:rPr>
        <w:t>вирована ФРУАС.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1638D2">
        <w:rPr>
          <w:b/>
          <w:bCs/>
        </w:rPr>
        <w:tab/>
        <w:t>Срабатывание ФРУАС не должно являться причиной столкн</w:t>
      </w:r>
      <w:r w:rsidRPr="001638D2">
        <w:rPr>
          <w:b/>
          <w:bCs/>
        </w:rPr>
        <w:t>о</w:t>
      </w:r>
      <w:r w:rsidRPr="001638D2">
        <w:rPr>
          <w:b/>
          <w:bCs/>
        </w:rPr>
        <w:t>вения с другим пользователем дороги.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1638D2">
        <w:rPr>
          <w:b/>
          <w:bCs/>
        </w:rPr>
        <w:tab/>
        <w:t>В ходе официального утверждения типа изготовитель должен показать, к удовлетворению технической службы, те средства обнаружения разметки полос и мониторинга окружающих условий движения, которые установлены на транспортном средстве в целях удовлетворения этих требований</w:t>
      </w:r>
      <w:r w:rsidRPr="001638D2">
        <w:rPr>
          <w:b/>
        </w:rPr>
        <w:t>.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rPr>
          <w:b/>
        </w:rPr>
        <w:t>5.1.6.</w:t>
      </w:r>
      <w:r w:rsidRPr="001638D2">
        <w:rPr>
          <w:b/>
          <w:bCs/>
        </w:rPr>
        <w:t>2</w:t>
      </w:r>
      <w:r w:rsidRPr="001638D2">
        <w:rPr>
          <w:b/>
        </w:rPr>
        <w:t>.3</w:t>
      </w:r>
      <w:r w:rsidRPr="001638D2">
        <w:rPr>
          <w:b/>
        </w:rPr>
        <w:tab/>
        <w:t>Любое срабатывание ФРУАС сигнализируется водителю с п</w:t>
      </w:r>
      <w:r w:rsidRPr="001638D2">
        <w:rPr>
          <w:b/>
        </w:rPr>
        <w:t>о</w:t>
      </w:r>
      <w:r w:rsidRPr="001638D2">
        <w:rPr>
          <w:b/>
        </w:rPr>
        <w:t>мощью оптического и звукового или тактильного предупр</w:t>
      </w:r>
      <w:r w:rsidRPr="001638D2">
        <w:rPr>
          <w:b/>
        </w:rPr>
        <w:t>е</w:t>
      </w:r>
      <w:r w:rsidRPr="001638D2">
        <w:rPr>
          <w:b/>
        </w:rPr>
        <w:t>ждающего сигнала, который подается до момента срабатыв</w:t>
      </w:r>
      <w:r w:rsidRPr="001638D2">
        <w:rPr>
          <w:b/>
        </w:rPr>
        <w:t>а</w:t>
      </w:r>
      <w:r w:rsidRPr="001638D2">
        <w:rPr>
          <w:b/>
        </w:rPr>
        <w:t xml:space="preserve">ния ФРУАС. 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rPr>
          <w:b/>
        </w:rPr>
        <w:tab/>
        <w:t>[В этих целях для соблюдения требований, предъявляемых к соответствующим указанным выше оптическим, звуковым или тактильным предупреждающим сигналам, считаются дост</w:t>
      </w:r>
      <w:r w:rsidRPr="001638D2">
        <w:rPr>
          <w:b/>
        </w:rPr>
        <w:t>а</w:t>
      </w:r>
      <w:r w:rsidRPr="001638D2">
        <w:rPr>
          <w:b/>
        </w:rPr>
        <w:t xml:space="preserve">точными соответствующие направленные сигналы, которые используются в других системах предупреждения (например, указание "мертвой зоны", предупреждение о выходе за пределы полосы движения, предупреждение о лобовом столкновении).] 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5.1.6.</w:t>
      </w:r>
      <w:r w:rsidRPr="001638D2">
        <w:rPr>
          <w:b/>
          <w:bCs/>
        </w:rPr>
        <w:t>2</w:t>
      </w:r>
      <w:r w:rsidRPr="001638D2">
        <w:rPr>
          <w:b/>
        </w:rPr>
        <w:t>.4</w:t>
      </w:r>
      <w:r w:rsidRPr="001638D2">
        <w:rPr>
          <w:b/>
        </w:rPr>
        <w:tab/>
        <w:t>Сбой в работе системы указывается водителю с помощью о</w:t>
      </w:r>
      <w:r w:rsidRPr="001638D2">
        <w:rPr>
          <w:b/>
        </w:rPr>
        <w:t>п</w:t>
      </w:r>
      <w:r w:rsidRPr="001638D2">
        <w:rPr>
          <w:b/>
        </w:rPr>
        <w:t>тического предупреждающего сигнала.</w:t>
      </w:r>
      <w:r w:rsidR="00712602">
        <w:rPr>
          <w:b/>
        </w:rPr>
        <w:t xml:space="preserve"> </w:t>
      </w:r>
      <w:r w:rsidRPr="001638D2">
        <w:rPr>
          <w:b/>
        </w:rPr>
        <w:t>Однако в том случае, если система деактивируется вручную, индикация режима н</w:t>
      </w:r>
      <w:r w:rsidRPr="001638D2">
        <w:rPr>
          <w:b/>
        </w:rPr>
        <w:t>е</w:t>
      </w:r>
      <w:r w:rsidRPr="001638D2">
        <w:rPr>
          <w:b/>
        </w:rPr>
        <w:t>исправности может быть прекращена.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5.1.6.</w:t>
      </w:r>
      <w:r w:rsidRPr="001638D2">
        <w:rPr>
          <w:b/>
          <w:bCs/>
        </w:rPr>
        <w:t>2</w:t>
      </w:r>
      <w:r w:rsidRPr="001638D2">
        <w:rPr>
          <w:b/>
        </w:rPr>
        <w:t>.5</w:t>
      </w:r>
      <w:r w:rsidRPr="001638D2">
        <w:rPr>
          <w:b/>
        </w:rPr>
        <w:tab/>
        <w:t xml:space="preserve">Усилие, прилагаемое к рулевому управлению, необходимое для преодоления усилия, развиваемого системой в целях изменения траектории движения, не должно превышать [50 Н]. 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5.1.6.</w:t>
      </w:r>
      <w:r w:rsidRPr="001638D2">
        <w:rPr>
          <w:b/>
          <w:bCs/>
        </w:rPr>
        <w:t>2</w:t>
      </w:r>
      <w:r w:rsidRPr="001638D2">
        <w:rPr>
          <w:b/>
        </w:rPr>
        <w:t>.6</w:t>
      </w:r>
      <w:r w:rsidRPr="001638D2">
        <w:rPr>
          <w:b/>
        </w:rPr>
        <w:tab/>
        <w:t>ФРУАС должна удовлетворять требованиям приложения 6.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5.1.6.</w:t>
      </w:r>
      <w:r w:rsidRPr="001638D2">
        <w:rPr>
          <w:b/>
          <w:bCs/>
        </w:rPr>
        <w:t>2</w:t>
      </w:r>
      <w:r w:rsidRPr="001638D2">
        <w:rPr>
          <w:b/>
        </w:rPr>
        <w:t>.7</w:t>
      </w:r>
      <w:r w:rsidRPr="001638D2">
        <w:rPr>
          <w:b/>
        </w:rPr>
        <w:tab/>
        <w:t>Транспортное средство испытывают с соблюдением соотве</w:t>
      </w:r>
      <w:r w:rsidRPr="001638D2">
        <w:rPr>
          <w:b/>
        </w:rPr>
        <w:t>т</w:t>
      </w:r>
      <w:r w:rsidRPr="001638D2">
        <w:rPr>
          <w:b/>
        </w:rPr>
        <w:t>ствующей процедуры испытания транспортных средств, ук</w:t>
      </w:r>
      <w:r w:rsidRPr="001638D2">
        <w:rPr>
          <w:b/>
        </w:rPr>
        <w:t>а</w:t>
      </w:r>
      <w:r w:rsidRPr="001638D2">
        <w:rPr>
          <w:b/>
        </w:rPr>
        <w:t>занной в приложении 8 к настоящим Правилам</w:t>
      </w:r>
      <w:r w:rsidRPr="001638D2">
        <w:rPr>
          <w:b/>
          <w:bCs/>
        </w:rPr>
        <w:t xml:space="preserve">. 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5.1.6.</w:t>
      </w:r>
      <w:r w:rsidRPr="001638D2">
        <w:rPr>
          <w:b/>
          <w:bCs/>
        </w:rPr>
        <w:t>2</w:t>
      </w:r>
      <w:r w:rsidRPr="001638D2">
        <w:rPr>
          <w:b/>
        </w:rPr>
        <w:t>.8</w:t>
      </w:r>
      <w:r w:rsidRPr="001638D2">
        <w:rPr>
          <w:b/>
        </w:rPr>
        <w:tab/>
        <w:t>Данные о системе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rPr>
          <w:b/>
        </w:rPr>
        <w:tab/>
        <w:t>Вместе с пакетом документации, требуемой в соответствии с приложением 6 к настоящим Правилам, во время официальн</w:t>
      </w:r>
      <w:r w:rsidRPr="001638D2">
        <w:rPr>
          <w:b/>
        </w:rPr>
        <w:t>о</w:t>
      </w:r>
      <w:r w:rsidRPr="001638D2">
        <w:rPr>
          <w:b/>
        </w:rPr>
        <w:t>го утверждения типа технической службе должны быть пред</w:t>
      </w:r>
      <w:r w:rsidRPr="001638D2">
        <w:rPr>
          <w:b/>
        </w:rPr>
        <w:t>о</w:t>
      </w:r>
      <w:r w:rsidRPr="001638D2">
        <w:rPr>
          <w:b/>
        </w:rPr>
        <w:t>ставлены следующие данные:</w:t>
      </w:r>
    </w:p>
    <w:p w:rsidR="001638D2" w:rsidRPr="001638D2" w:rsidRDefault="00712602" w:rsidP="0092023C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  <w:lang w:val="en-GB"/>
        </w:rPr>
        <w:t>a</w:t>
      </w:r>
      <w:r w:rsidR="001638D2" w:rsidRPr="001638D2">
        <w:rPr>
          <w:b/>
        </w:rPr>
        <w:t>)</w:t>
      </w:r>
      <w:r w:rsidR="001638D2" w:rsidRPr="001638D2">
        <w:rPr>
          <w:b/>
        </w:rPr>
        <w:tab/>
        <w:t xml:space="preserve">случай(и) использования, в котором(ых) должна работать ФРУАС (в случаях использования </w:t>
      </w:r>
      <w:r w:rsidR="001638D2" w:rsidRPr="001638D2">
        <w:rPr>
          <w:b/>
          <w:lang w:val="en-GB"/>
        </w:rPr>
        <w:t>a</w:t>
      </w:r>
      <w:r w:rsidR="001638D2" w:rsidRPr="001638D2">
        <w:rPr>
          <w:b/>
        </w:rPr>
        <w:t>.</w:t>
      </w:r>
      <w:r w:rsidR="001638D2" w:rsidRPr="001638D2">
        <w:rPr>
          <w:b/>
          <w:lang w:val="en-GB"/>
        </w:rPr>
        <w:t>i</w:t>
      </w:r>
      <w:r w:rsidR="001638D2" w:rsidRPr="001638D2">
        <w:rPr>
          <w:b/>
        </w:rPr>
        <w:t xml:space="preserve">, </w:t>
      </w:r>
      <w:r w:rsidR="001638D2" w:rsidRPr="001638D2">
        <w:rPr>
          <w:b/>
          <w:lang w:val="en-GB"/>
        </w:rPr>
        <w:t>a</w:t>
      </w:r>
      <w:r w:rsidR="001638D2" w:rsidRPr="001638D2">
        <w:rPr>
          <w:b/>
        </w:rPr>
        <w:t>.</w:t>
      </w:r>
      <w:r w:rsidR="001638D2" w:rsidRPr="001638D2">
        <w:rPr>
          <w:b/>
          <w:lang w:val="en-GB"/>
        </w:rPr>
        <w:t>ii</w:t>
      </w:r>
      <w:r w:rsidR="001638D2" w:rsidRPr="001638D2">
        <w:rPr>
          <w:b/>
        </w:rPr>
        <w:t xml:space="preserve">, </w:t>
      </w:r>
      <w:r w:rsidR="001638D2" w:rsidRPr="001638D2">
        <w:rPr>
          <w:b/>
          <w:lang w:val="en-GB"/>
        </w:rPr>
        <w:t>a</w:t>
      </w:r>
      <w:r w:rsidR="001638D2" w:rsidRPr="001638D2">
        <w:rPr>
          <w:b/>
        </w:rPr>
        <w:t>.</w:t>
      </w:r>
      <w:r w:rsidR="001638D2" w:rsidRPr="001638D2">
        <w:rPr>
          <w:b/>
          <w:lang w:val="en-GB"/>
        </w:rPr>
        <w:t>iii</w:t>
      </w:r>
      <w:r w:rsidR="001638D2" w:rsidRPr="001638D2">
        <w:rPr>
          <w:b/>
        </w:rPr>
        <w:t xml:space="preserve"> и </w:t>
      </w:r>
      <w:r w:rsidR="001638D2" w:rsidRPr="001638D2">
        <w:rPr>
          <w:b/>
          <w:lang w:val="en-GB"/>
        </w:rPr>
        <w:t>b</w:t>
      </w:r>
      <w:r w:rsidR="001638D2" w:rsidRPr="001638D2">
        <w:rPr>
          <w:b/>
        </w:rPr>
        <w:t>, указанных в пункте 2.3.4.3 определения ФРУАС),</w:t>
      </w:r>
    </w:p>
    <w:p w:rsidR="001638D2" w:rsidRPr="001638D2" w:rsidRDefault="00712602" w:rsidP="0092023C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  <w:lang w:val="en-GB"/>
        </w:rPr>
        <w:t>b</w:t>
      </w:r>
      <w:r w:rsidR="001638D2" w:rsidRPr="001638D2">
        <w:rPr>
          <w:b/>
        </w:rPr>
        <w:t>)</w:t>
      </w:r>
      <w:r w:rsidR="001638D2" w:rsidRPr="001638D2">
        <w:rPr>
          <w:b/>
        </w:rPr>
        <w:tab/>
        <w:t xml:space="preserve">условия, в которых должна работать система, например диапазон скоростей транспортного средства </w:t>
      </w:r>
      <w:r w:rsidR="001638D2" w:rsidRPr="001638D2">
        <w:rPr>
          <w:b/>
          <w:lang w:val="en-GB"/>
        </w:rPr>
        <w:t>V</w:t>
      </w:r>
      <w:r w:rsidR="001638D2" w:rsidRPr="001638D2">
        <w:rPr>
          <w:b/>
          <w:vertAlign w:val="subscript"/>
          <w:lang w:val="en-GB"/>
        </w:rPr>
        <w:t>smax</w:t>
      </w:r>
      <w:r w:rsidR="001638D2" w:rsidRPr="001638D2">
        <w:rPr>
          <w:b/>
        </w:rPr>
        <w:t xml:space="preserve">, </w:t>
      </w:r>
      <w:r w:rsidR="001638D2" w:rsidRPr="001638D2">
        <w:rPr>
          <w:b/>
          <w:lang w:val="en-GB"/>
        </w:rPr>
        <w:t>V</w:t>
      </w:r>
      <w:r w:rsidR="001638D2" w:rsidRPr="001638D2">
        <w:rPr>
          <w:b/>
          <w:vertAlign w:val="subscript"/>
          <w:lang w:val="en-GB"/>
        </w:rPr>
        <w:t>smin</w:t>
      </w:r>
      <w:r w:rsidR="001638D2" w:rsidRPr="001638D2">
        <w:rPr>
          <w:b/>
        </w:rPr>
        <w:t>.,</w:t>
      </w:r>
    </w:p>
    <w:p w:rsidR="001638D2" w:rsidRPr="001638D2" w:rsidRDefault="00712602" w:rsidP="00712602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  <w:lang w:val="en-GB"/>
        </w:rPr>
        <w:t>c</w:t>
      </w:r>
      <w:r w:rsidR="001638D2" w:rsidRPr="001638D2">
        <w:rPr>
          <w:b/>
        </w:rPr>
        <w:t>)</w:t>
      </w:r>
      <w:r w:rsidR="001638D2" w:rsidRPr="001638D2">
        <w:rPr>
          <w:b/>
        </w:rPr>
        <w:tab/>
        <w:t>способ выявления ФРУАС опасности столкновения</w:t>
      </w:r>
      <w:r w:rsidR="001638D2" w:rsidRPr="001638D2">
        <w:rPr>
          <w:b/>
          <w:bCs/>
        </w:rPr>
        <w:t>,</w:t>
      </w:r>
    </w:p>
    <w:p w:rsidR="001638D2" w:rsidRPr="001638D2" w:rsidRDefault="00712602" w:rsidP="00712602">
      <w:pPr>
        <w:pStyle w:val="SingleTxtGR"/>
        <w:tabs>
          <w:tab w:val="clear" w:pos="1701"/>
        </w:tabs>
        <w:ind w:left="2268" w:hanging="1134"/>
      </w:pPr>
      <w:r>
        <w:rPr>
          <w:b/>
          <w:bCs/>
        </w:rPr>
        <w:tab/>
      </w:r>
      <w:r w:rsidR="001638D2" w:rsidRPr="001638D2">
        <w:rPr>
          <w:b/>
          <w:bCs/>
          <w:lang w:val="en-GB"/>
        </w:rPr>
        <w:t>d</w:t>
      </w:r>
      <w:r w:rsidR="001638D2" w:rsidRPr="001638D2">
        <w:rPr>
          <w:b/>
          <w:bCs/>
        </w:rPr>
        <w:t>)</w:t>
      </w:r>
      <w:r w:rsidR="001638D2" w:rsidRPr="001638D2">
        <w:rPr>
          <w:b/>
          <w:bCs/>
        </w:rPr>
        <w:tab/>
        <w:t>способ деактивации/реактивации функции</w:t>
      </w:r>
      <w:r w:rsidRPr="00712602">
        <w:rPr>
          <w:bCs/>
        </w:rPr>
        <w:t>»</w:t>
      </w:r>
      <w:r w:rsidR="001638D2" w:rsidRPr="001638D2">
        <w:rPr>
          <w:bCs/>
        </w:rPr>
        <w:t>.</w:t>
      </w:r>
    </w:p>
    <w:p w:rsidR="001638D2" w:rsidRPr="001638D2" w:rsidRDefault="001638D2" w:rsidP="00712602">
      <w:pPr>
        <w:pStyle w:val="SingleTxtGR"/>
        <w:ind w:left="2268" w:hanging="1134"/>
      </w:pPr>
      <w:r w:rsidRPr="001638D2">
        <w:rPr>
          <w:i/>
        </w:rPr>
        <w:t>Изменить пункт 5.1.10</w:t>
      </w:r>
      <w:r w:rsidRPr="001638D2">
        <w:t xml:space="preserve"> следующим образом:</w:t>
      </w:r>
    </w:p>
    <w:p w:rsidR="00056AF6" w:rsidRDefault="00712602" w:rsidP="00712602">
      <w:pPr>
        <w:pStyle w:val="SingleTxtGR"/>
        <w:ind w:left="2268" w:hanging="1134"/>
        <w:rPr>
          <w:b/>
        </w:rPr>
      </w:pPr>
      <w:r>
        <w:t>«</w:t>
      </w:r>
      <w:r w:rsidR="001638D2" w:rsidRPr="001638D2">
        <w:rPr>
          <w:b/>
        </w:rPr>
        <w:t>[5.1.11</w:t>
      </w:r>
      <w:r w:rsidR="001638D2" w:rsidRPr="001638D2">
        <w:rPr>
          <w:b/>
        </w:rPr>
        <w:tab/>
        <w:t>…</w:t>
      </w:r>
    </w:p>
    <w:p w:rsidR="001638D2" w:rsidRPr="001638D2" w:rsidRDefault="00056AF6" w:rsidP="00056AF6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</w:rPr>
        <w:t>Требования приложения 6 к настоящим Правилам не распр</w:t>
      </w:r>
      <w:r w:rsidR="001638D2" w:rsidRPr="001638D2">
        <w:rPr>
          <w:b/>
        </w:rPr>
        <w:t>о</w:t>
      </w:r>
      <w:r w:rsidR="001638D2" w:rsidRPr="001638D2">
        <w:rPr>
          <w:b/>
        </w:rPr>
        <w:t>страняются на ручной механизм рулевого управления и на м</w:t>
      </w:r>
      <w:r w:rsidR="001638D2" w:rsidRPr="001638D2">
        <w:rPr>
          <w:b/>
        </w:rPr>
        <w:t>е</w:t>
      </w:r>
      <w:r w:rsidR="001638D2" w:rsidRPr="001638D2">
        <w:rPr>
          <w:b/>
        </w:rPr>
        <w:t>ханизм рулевого управления с сервоприводом, при условии что они не являются частью комплексных систем, определенных в пункте 2.4 приложения к настоящим Правилам]</w:t>
      </w:r>
      <w:r w:rsidR="00712602">
        <w:t>»</w:t>
      </w:r>
      <w:r w:rsidR="001638D2" w:rsidRPr="001638D2">
        <w:t>.</w:t>
      </w:r>
    </w:p>
    <w:p w:rsidR="001638D2" w:rsidRPr="001638D2" w:rsidRDefault="001638D2" w:rsidP="00712602">
      <w:pPr>
        <w:pStyle w:val="SingleTxtGR"/>
        <w:ind w:left="2268" w:hanging="1134"/>
        <w:rPr>
          <w:iCs/>
        </w:rPr>
      </w:pPr>
      <w:r w:rsidRPr="001638D2">
        <w:rPr>
          <w:i/>
          <w:iCs/>
        </w:rPr>
        <w:t xml:space="preserve">Включить новый пункт 5.6.3 </w:t>
      </w:r>
      <w:r w:rsidRPr="001638D2">
        <w:rPr>
          <w:iCs/>
        </w:rPr>
        <w:t>следующего содержания: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iCs/>
        </w:rPr>
      </w:pPr>
      <w:r w:rsidRPr="001638D2">
        <w:rPr>
          <w:i/>
          <w:iCs/>
        </w:rPr>
        <w:tab/>
      </w:r>
      <w:r w:rsidR="00712602">
        <w:rPr>
          <w:iCs/>
        </w:rPr>
        <w:t>«</w:t>
      </w:r>
      <w:r w:rsidRPr="001638D2">
        <w:rPr>
          <w:b/>
          <w:iCs/>
        </w:rPr>
        <w:t xml:space="preserve">(Зарезирвирована для АФРУ категории </w:t>
      </w:r>
      <w:r w:rsidRPr="001638D2">
        <w:rPr>
          <w:b/>
          <w:iCs/>
          <w:lang w:val="en-GB"/>
        </w:rPr>
        <w:t>B</w:t>
      </w:r>
      <w:r w:rsidRPr="001638D2">
        <w:rPr>
          <w:b/>
          <w:iCs/>
        </w:rPr>
        <w:t>2)</w:t>
      </w:r>
      <w:r w:rsidR="00712602">
        <w:rPr>
          <w:iCs/>
        </w:rPr>
        <w:t>»</w:t>
      </w:r>
    </w:p>
    <w:p w:rsidR="001638D2" w:rsidRPr="001638D2" w:rsidRDefault="001638D2" w:rsidP="00712602">
      <w:pPr>
        <w:pStyle w:val="SingleTxtGR"/>
        <w:ind w:left="2268" w:hanging="1134"/>
        <w:rPr>
          <w:i/>
          <w:iCs/>
        </w:rPr>
      </w:pPr>
      <w:r w:rsidRPr="001638D2">
        <w:rPr>
          <w:i/>
          <w:iCs/>
        </w:rPr>
        <w:t xml:space="preserve">Включить новый пункт 5.6.4 </w:t>
      </w:r>
      <w:r w:rsidRPr="001638D2">
        <w:rPr>
          <w:iCs/>
        </w:rPr>
        <w:t>следующего содержания:</w:t>
      </w:r>
    </w:p>
    <w:p w:rsidR="001638D2" w:rsidRPr="001638D2" w:rsidRDefault="00712602" w:rsidP="00056AF6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1638D2" w:rsidRPr="001638D2">
        <w:rPr>
          <w:b/>
        </w:rPr>
        <w:t>5.6.4</w:t>
      </w:r>
      <w:r w:rsidR="001638D2" w:rsidRPr="001638D2">
        <w:rPr>
          <w:b/>
        </w:rPr>
        <w:tab/>
        <w:t xml:space="preserve">Специальные положения для </w:t>
      </w:r>
      <w:r w:rsidR="001638D2" w:rsidRPr="001638D2">
        <w:rPr>
          <w:b/>
          <w:iCs/>
        </w:rPr>
        <w:t>АФРУ категории</w:t>
      </w:r>
      <w:r w:rsidR="001638D2" w:rsidRPr="001638D2">
        <w:rPr>
          <w:b/>
        </w:rPr>
        <w:t xml:space="preserve"> [</w:t>
      </w:r>
      <w:r w:rsidR="001638D2" w:rsidRPr="001638D2">
        <w:rPr>
          <w:b/>
          <w:lang w:val="en-GB"/>
        </w:rPr>
        <w:t>C</w:t>
      </w:r>
      <w:r w:rsidR="001638D2" w:rsidRPr="001638D2">
        <w:rPr>
          <w:b/>
        </w:rPr>
        <w:t>1]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rPr>
          <w:b/>
        </w:rPr>
        <w:tab/>
        <w:t xml:space="preserve">Любая система </w:t>
      </w:r>
      <w:r w:rsidRPr="001638D2">
        <w:rPr>
          <w:b/>
          <w:iCs/>
        </w:rPr>
        <w:t>АФРУ категории</w:t>
      </w:r>
      <w:r w:rsidRPr="001638D2">
        <w:rPr>
          <w:b/>
        </w:rPr>
        <w:t xml:space="preserve"> [</w:t>
      </w:r>
      <w:r w:rsidRPr="001638D2">
        <w:rPr>
          <w:b/>
          <w:lang w:val="en-GB"/>
        </w:rPr>
        <w:t>C</w:t>
      </w:r>
      <w:r w:rsidRPr="001638D2">
        <w:rPr>
          <w:b/>
        </w:rPr>
        <w:t>1] должна удовлетворять следующим требованиям.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5.6.4.1</w:t>
      </w:r>
      <w:r w:rsidRPr="001638D2">
        <w:rPr>
          <w:b/>
        </w:rPr>
        <w:tab/>
        <w:t>Общие положения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5.6.4.1.1</w:t>
      </w:r>
      <w:r w:rsidRPr="001638D2">
        <w:rPr>
          <w:b/>
        </w:rPr>
        <w:tab/>
        <w:t xml:space="preserve">Транспортное средство, оснащенное </w:t>
      </w:r>
      <w:r w:rsidRPr="001638D2">
        <w:rPr>
          <w:b/>
          <w:iCs/>
        </w:rPr>
        <w:t>АФРУ категории</w:t>
      </w:r>
      <w:r w:rsidRPr="001638D2">
        <w:rPr>
          <w:b/>
        </w:rPr>
        <w:t xml:space="preserve"> [</w:t>
      </w:r>
      <w:r w:rsidRPr="001638D2">
        <w:rPr>
          <w:b/>
          <w:lang w:val="en-GB"/>
        </w:rPr>
        <w:t>C</w:t>
      </w:r>
      <w:r w:rsidRPr="001638D2">
        <w:rPr>
          <w:b/>
        </w:rPr>
        <w:t xml:space="preserve">1], должно быть также оснащено </w:t>
      </w:r>
      <w:r w:rsidRPr="001638D2">
        <w:rPr>
          <w:b/>
          <w:iCs/>
        </w:rPr>
        <w:t>АФРУ категории</w:t>
      </w:r>
      <w:r w:rsidRPr="001638D2">
        <w:rPr>
          <w:b/>
        </w:rPr>
        <w:t xml:space="preserve"> В1, удовлетв</w:t>
      </w:r>
      <w:r w:rsidRPr="001638D2">
        <w:rPr>
          <w:b/>
        </w:rPr>
        <w:t>о</w:t>
      </w:r>
      <w:r w:rsidRPr="001638D2">
        <w:rPr>
          <w:b/>
        </w:rPr>
        <w:t>ряющим требованиям настоящих Правил.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5.6.4.2</w:t>
      </w:r>
      <w:r w:rsidRPr="001638D2">
        <w:rPr>
          <w:b/>
        </w:rPr>
        <w:tab/>
        <w:t xml:space="preserve">Активация/деактивация системы АФРУ </w:t>
      </w:r>
      <w:r w:rsidRPr="001638D2">
        <w:rPr>
          <w:b/>
          <w:iCs/>
        </w:rPr>
        <w:t>категории</w:t>
      </w:r>
      <w:r w:rsidRPr="001638D2">
        <w:rPr>
          <w:b/>
        </w:rPr>
        <w:t xml:space="preserve"> [</w:t>
      </w:r>
      <w:r w:rsidRPr="001638D2">
        <w:rPr>
          <w:b/>
          <w:lang w:val="en-GB"/>
        </w:rPr>
        <w:t>C</w:t>
      </w:r>
      <w:r w:rsidRPr="001638D2">
        <w:rPr>
          <w:b/>
        </w:rPr>
        <w:t>1]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5.6.4.2.1</w:t>
      </w:r>
      <w:r w:rsidRPr="001638D2">
        <w:rPr>
          <w:b/>
        </w:rPr>
        <w:tab/>
        <w:t>Состояние системы по умолчанию:</w:t>
      </w:r>
      <w:r w:rsidR="00712602">
        <w:rPr>
          <w:b/>
        </w:rPr>
        <w:t xml:space="preserve"> </w:t>
      </w:r>
      <w:r w:rsidRPr="001638D2">
        <w:rPr>
          <w:b/>
        </w:rPr>
        <w:t>на начало каждого нового цикла "запуск/работа" система должна быть в положении "выкл.</w:t>
      </w:r>
      <w:r w:rsidR="00712602">
        <w:rPr>
          <w:b/>
        </w:rPr>
        <w:t>"</w:t>
      </w:r>
      <w:r w:rsidR="00056AF6">
        <w:rPr>
          <w:b/>
        </w:rPr>
        <w:t>.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rPr>
          <w:b/>
        </w:rPr>
        <w:tab/>
        <w:t>[На момент первой активации системы] после нового цикла "запуск/работа" водитель должен информироваться о том, что, прежде чем начинать процедуру перехода на другую полосу и в ходе этой процедуры, он обязан следить за движением и услов</w:t>
      </w:r>
      <w:r w:rsidRPr="001638D2">
        <w:rPr>
          <w:b/>
        </w:rPr>
        <w:t>и</w:t>
      </w:r>
      <w:r w:rsidRPr="001638D2">
        <w:rPr>
          <w:b/>
        </w:rPr>
        <w:t>ями на дороге.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rPr>
          <w:b/>
        </w:rPr>
        <w:tab/>
        <w:t>Это требование не применяется в том случае, когда новый цикл "запуск/работа" двигателя производится в автоматическом р</w:t>
      </w:r>
      <w:r w:rsidRPr="001638D2">
        <w:rPr>
          <w:b/>
        </w:rPr>
        <w:t>е</w:t>
      </w:r>
      <w:r w:rsidRPr="001638D2">
        <w:rPr>
          <w:b/>
        </w:rPr>
        <w:t>жиме, например, работа системы "стоп/запуск".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rPr>
          <w:b/>
        </w:rPr>
        <w:t>5.6.4.2.2</w:t>
      </w:r>
      <w:r w:rsidRPr="001638D2">
        <w:rPr>
          <w:b/>
        </w:rPr>
        <w:tab/>
        <w:t>Транспортное средство оснащается соответствующим устро</w:t>
      </w:r>
      <w:r w:rsidRPr="001638D2">
        <w:rPr>
          <w:b/>
        </w:rPr>
        <w:t>й</w:t>
      </w:r>
      <w:r w:rsidRPr="001638D2">
        <w:rPr>
          <w:b/>
        </w:rPr>
        <w:t>ством, позволяющим водителю активировать (режим ожид</w:t>
      </w:r>
      <w:r w:rsidRPr="001638D2">
        <w:rPr>
          <w:b/>
        </w:rPr>
        <w:t>а</w:t>
      </w:r>
      <w:r w:rsidRPr="001638D2">
        <w:rPr>
          <w:b/>
        </w:rPr>
        <w:t xml:space="preserve">ния) и деактивировать (режим "выкл.") систему. В этих целях можно использовать такое же устройство, как и в случае </w:t>
      </w:r>
      <w:r w:rsidRPr="001638D2">
        <w:rPr>
          <w:b/>
          <w:iCs/>
        </w:rPr>
        <w:t>АФРУ категории</w:t>
      </w:r>
      <w:r w:rsidRPr="001638D2">
        <w:rPr>
          <w:b/>
        </w:rPr>
        <w:t xml:space="preserve"> В1.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5.6.4.2.3</w:t>
      </w:r>
      <w:r w:rsidRPr="001638D2">
        <w:rPr>
          <w:b/>
        </w:rPr>
        <w:tab/>
        <w:t>Систему можно активировать (режим ожидания) только в р</w:t>
      </w:r>
      <w:r w:rsidRPr="001638D2">
        <w:rPr>
          <w:b/>
        </w:rPr>
        <w:t>е</w:t>
      </w:r>
      <w:r w:rsidRPr="001638D2">
        <w:rPr>
          <w:b/>
        </w:rPr>
        <w:t xml:space="preserve">зультате преднамеренного действия водителя. 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rPr>
          <w:b/>
        </w:rPr>
        <w:tab/>
        <w:t>Активация водителем возможна только на дорогах, на которых движение велосипедистов и пешеходов запрещено и которые оснащены, в силу своей конструкции, соответствующим физ</w:t>
      </w:r>
      <w:r w:rsidRPr="001638D2">
        <w:rPr>
          <w:b/>
        </w:rPr>
        <w:t>и</w:t>
      </w:r>
      <w:r w:rsidRPr="001638D2">
        <w:rPr>
          <w:b/>
        </w:rPr>
        <w:t>ческим элементом, разделяющим транспортные средства, дв</w:t>
      </w:r>
      <w:r w:rsidRPr="001638D2">
        <w:rPr>
          <w:b/>
        </w:rPr>
        <w:t>и</w:t>
      </w:r>
      <w:r w:rsidRPr="001638D2">
        <w:rPr>
          <w:b/>
        </w:rPr>
        <w:t>жущиеся в противоположных направлениях, и имеют, как м</w:t>
      </w:r>
      <w:r w:rsidRPr="001638D2">
        <w:rPr>
          <w:b/>
        </w:rPr>
        <w:t>и</w:t>
      </w:r>
      <w:r w:rsidRPr="001638D2">
        <w:rPr>
          <w:b/>
        </w:rPr>
        <w:t>нимум, две полосы движения в том направлении, в котором идут данные транспортные средства.</w:t>
      </w:r>
      <w:r w:rsidR="00712602">
        <w:rPr>
          <w:b/>
        </w:rPr>
        <w:t xml:space="preserve"> </w:t>
      </w:r>
      <w:r w:rsidRPr="001638D2">
        <w:rPr>
          <w:b/>
        </w:rPr>
        <w:t>Эти условия обеспечив</w:t>
      </w:r>
      <w:r w:rsidRPr="001638D2">
        <w:rPr>
          <w:b/>
        </w:rPr>
        <w:t>а</w:t>
      </w:r>
      <w:r w:rsidRPr="001638D2">
        <w:rPr>
          <w:b/>
        </w:rPr>
        <w:t xml:space="preserve">ются за счет использования, как минимум, двух независимых средств. 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rPr>
          <w:b/>
        </w:rPr>
        <w:tab/>
        <w:t>В случае перехода с типа дороги, категория которой допускает использование АФРУ категории [</w:t>
      </w:r>
      <w:r w:rsidRPr="001638D2">
        <w:rPr>
          <w:b/>
          <w:lang w:val="en-US"/>
        </w:rPr>
        <w:t>C</w:t>
      </w:r>
      <w:r w:rsidRPr="001638D2">
        <w:rPr>
          <w:b/>
        </w:rPr>
        <w:t>1], на тип дороги, на которой использование АФРУ категории [</w:t>
      </w:r>
      <w:r w:rsidRPr="001638D2">
        <w:rPr>
          <w:b/>
          <w:lang w:val="en-US"/>
        </w:rPr>
        <w:t>C</w:t>
      </w:r>
      <w:r w:rsidRPr="001638D2">
        <w:rPr>
          <w:b/>
        </w:rPr>
        <w:t>1] не допускается, система должна отключаться автоматически.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5.6.4.2.4</w:t>
      </w:r>
      <w:r w:rsidRPr="001638D2">
        <w:rPr>
          <w:b/>
        </w:rPr>
        <w:tab/>
        <w:t>Необходимо предусмотреть возможность деактивации системы (режим "выкл.") в любой момент времени одним действием в</w:t>
      </w:r>
      <w:r w:rsidRPr="001638D2">
        <w:rPr>
          <w:b/>
        </w:rPr>
        <w:t>о</w:t>
      </w:r>
      <w:r w:rsidRPr="001638D2">
        <w:rPr>
          <w:b/>
        </w:rPr>
        <w:t>дителя. После этого действия систему можно реактивировать (режим ожидания) в результате соответствующего преднам</w:t>
      </w:r>
      <w:r w:rsidRPr="001638D2">
        <w:rPr>
          <w:b/>
        </w:rPr>
        <w:t>е</w:t>
      </w:r>
      <w:r w:rsidRPr="001638D2">
        <w:rPr>
          <w:b/>
        </w:rPr>
        <w:t>ренного действия водителя.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5.6.4.2.5</w:t>
      </w:r>
      <w:r w:rsidRPr="001638D2">
        <w:rPr>
          <w:b/>
        </w:rPr>
        <w:tab/>
        <w:t>Независимо от требований, указанных выше, следует пред</w:t>
      </w:r>
      <w:r w:rsidRPr="001638D2">
        <w:rPr>
          <w:b/>
        </w:rPr>
        <w:t>у</w:t>
      </w:r>
      <w:r w:rsidRPr="001638D2">
        <w:rPr>
          <w:b/>
        </w:rPr>
        <w:t>смотреть возможность проведения соответствующих испыт</w:t>
      </w:r>
      <w:r w:rsidRPr="001638D2">
        <w:rPr>
          <w:b/>
        </w:rPr>
        <w:t>а</w:t>
      </w:r>
      <w:r w:rsidRPr="001638D2">
        <w:rPr>
          <w:b/>
        </w:rPr>
        <w:t>ний, указанных в приложении 8 к настоящим Правилам, на и</w:t>
      </w:r>
      <w:r w:rsidRPr="001638D2">
        <w:rPr>
          <w:b/>
        </w:rPr>
        <w:t>с</w:t>
      </w:r>
      <w:r w:rsidRPr="001638D2">
        <w:rPr>
          <w:b/>
        </w:rPr>
        <w:t xml:space="preserve">пытательном треке. 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5.6.4.3</w:t>
      </w:r>
      <w:r w:rsidRPr="001638D2">
        <w:rPr>
          <w:b/>
        </w:rPr>
        <w:tab/>
        <w:t>Переключение с автоматического управления на ручное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rPr>
          <w:b/>
        </w:rPr>
        <w:tab/>
        <w:t>Усилие, прилагаемое водителем к рулевому управлению, дол</w:t>
      </w:r>
      <w:r w:rsidRPr="001638D2">
        <w:rPr>
          <w:b/>
        </w:rPr>
        <w:t>ж</w:t>
      </w:r>
      <w:r w:rsidRPr="001638D2">
        <w:rPr>
          <w:b/>
        </w:rPr>
        <w:t>но преодолевать усилие, развиваемое системой.</w:t>
      </w:r>
      <w:r w:rsidR="00712602">
        <w:rPr>
          <w:b/>
        </w:rPr>
        <w:t xml:space="preserve"> </w:t>
      </w:r>
      <w:r w:rsidRPr="001638D2">
        <w:rPr>
          <w:b/>
        </w:rPr>
        <w:t>Усилие, прил</w:t>
      </w:r>
      <w:r w:rsidRPr="001638D2">
        <w:rPr>
          <w:b/>
        </w:rPr>
        <w:t>а</w:t>
      </w:r>
      <w:r w:rsidRPr="001638D2">
        <w:rPr>
          <w:b/>
        </w:rPr>
        <w:t>гаемое к механизму управления, которое необходимо для пр</w:t>
      </w:r>
      <w:r w:rsidRPr="001638D2">
        <w:rPr>
          <w:b/>
        </w:rPr>
        <w:t>е</w:t>
      </w:r>
      <w:r w:rsidRPr="001638D2">
        <w:rPr>
          <w:b/>
        </w:rPr>
        <w:t>одоления усилия, развиваемого системой в целях изменения траектории движения, не должно превышать [30 или 50] Н.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rPr>
          <w:b/>
        </w:rPr>
        <w:tab/>
        <w:t>Система может оставаться включенной (режим ожидания), при условии что в ходе преодоления этого усилия приоритет отдае</w:t>
      </w:r>
      <w:r w:rsidRPr="001638D2">
        <w:rPr>
          <w:b/>
        </w:rPr>
        <w:t>т</w:t>
      </w:r>
      <w:r w:rsidRPr="001638D2">
        <w:rPr>
          <w:b/>
        </w:rPr>
        <w:t xml:space="preserve">ся водителю. 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rPr>
          <w:b/>
        </w:rPr>
        <w:t>5.6.4.4</w:t>
      </w:r>
      <w:r w:rsidRPr="001638D2">
        <w:rPr>
          <w:b/>
        </w:rPr>
        <w:tab/>
        <w:t>Боковое ускорение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rPr>
          <w:b/>
        </w:rPr>
        <w:tab/>
        <w:t>Боковое ускорение, создаваемой системой в ходе маневра по п</w:t>
      </w:r>
      <w:r w:rsidRPr="001638D2">
        <w:rPr>
          <w:b/>
        </w:rPr>
        <w:t>е</w:t>
      </w:r>
      <w:r w:rsidRPr="001638D2">
        <w:rPr>
          <w:b/>
        </w:rPr>
        <w:t>реходу на другую полосу движения:</w:t>
      </w:r>
    </w:p>
    <w:p w:rsidR="001638D2" w:rsidRPr="001638D2" w:rsidRDefault="00712602" w:rsidP="0092023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1638D2" w:rsidRPr="001638D2">
        <w:rPr>
          <w:b/>
          <w:bCs/>
          <w:lang w:val="en-GB"/>
        </w:rPr>
        <w:t>a</w:t>
      </w:r>
      <w:r w:rsidR="001638D2" w:rsidRPr="001638D2">
        <w:rPr>
          <w:b/>
          <w:bCs/>
        </w:rPr>
        <w:t>)</w:t>
      </w:r>
      <w:r w:rsidR="001638D2" w:rsidRPr="001638D2">
        <w:rPr>
          <w:b/>
          <w:bCs/>
        </w:rPr>
        <w:tab/>
        <w:t>не должно превышать 1м/с</w:t>
      </w:r>
      <w:r w:rsidR="001638D2" w:rsidRPr="001638D2">
        <w:rPr>
          <w:b/>
          <w:bCs/>
          <w:vertAlign w:val="superscript"/>
        </w:rPr>
        <w:t>2</w:t>
      </w:r>
      <w:r w:rsidR="001638D2" w:rsidRPr="001638D2">
        <w:rPr>
          <w:b/>
          <w:bCs/>
        </w:rPr>
        <w:t>, в дополнение к боковому ускорению, возникающему в результате кривизны полосы, и</w:t>
      </w:r>
    </w:p>
    <w:p w:rsidR="001638D2" w:rsidRPr="001638D2" w:rsidRDefault="00712602" w:rsidP="0092023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1638D2" w:rsidRPr="001638D2">
        <w:rPr>
          <w:b/>
          <w:bCs/>
          <w:lang w:val="en-GB"/>
        </w:rPr>
        <w:t>b</w:t>
      </w:r>
      <w:r w:rsidR="001638D2" w:rsidRPr="001638D2">
        <w:rPr>
          <w:b/>
          <w:bCs/>
        </w:rPr>
        <w:t>)</w:t>
      </w:r>
      <w:r w:rsidR="001638D2" w:rsidRPr="001638D2">
        <w:rPr>
          <w:b/>
          <w:bCs/>
        </w:rPr>
        <w:tab/>
        <w:t>не должно приводить к превышению максимальных зн</w:t>
      </w:r>
      <w:r w:rsidR="001638D2" w:rsidRPr="001638D2">
        <w:rPr>
          <w:b/>
          <w:bCs/>
        </w:rPr>
        <w:t>а</w:t>
      </w:r>
      <w:r w:rsidR="001638D2" w:rsidRPr="001638D2">
        <w:rPr>
          <w:b/>
          <w:bCs/>
        </w:rPr>
        <w:t>чений общего бокового ускорения транспортного средства, ук</w:t>
      </w:r>
      <w:r w:rsidR="001638D2" w:rsidRPr="001638D2">
        <w:rPr>
          <w:b/>
          <w:bCs/>
        </w:rPr>
        <w:t>а</w:t>
      </w:r>
      <w:r w:rsidR="001638D2" w:rsidRPr="001638D2">
        <w:rPr>
          <w:b/>
          <w:bCs/>
        </w:rPr>
        <w:t>занных в таблицах, со</w:t>
      </w:r>
      <w:r>
        <w:rPr>
          <w:b/>
          <w:bCs/>
        </w:rPr>
        <w:t>держащихся в пункте </w:t>
      </w:r>
      <w:r w:rsidR="001638D2" w:rsidRPr="001638D2">
        <w:rPr>
          <w:b/>
          <w:bCs/>
        </w:rPr>
        <w:t>5.6.2.1.3.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rPr>
          <w:b/>
        </w:rPr>
        <w:tab/>
        <w:t>[Скользящее среднее на протяжении бокового рывка продо</w:t>
      </w:r>
      <w:r w:rsidRPr="001638D2">
        <w:rPr>
          <w:b/>
        </w:rPr>
        <w:t>л</w:t>
      </w:r>
      <w:r w:rsidRPr="001638D2">
        <w:rPr>
          <w:b/>
        </w:rPr>
        <w:t>жительностью полсекунд</w:t>
      </w:r>
      <w:r w:rsidR="00712602">
        <w:rPr>
          <w:b/>
        </w:rPr>
        <w:t>ы, активированного системой, не </w:t>
      </w:r>
      <w:r w:rsidRPr="001638D2">
        <w:rPr>
          <w:b/>
        </w:rPr>
        <w:t>должно превышать 5 м/с³</w:t>
      </w:r>
      <w:r w:rsidR="00056AF6" w:rsidRPr="001638D2">
        <w:rPr>
          <w:b/>
        </w:rPr>
        <w:t>.</w:t>
      </w:r>
      <w:r w:rsidRPr="001638D2">
        <w:rPr>
          <w:b/>
        </w:rPr>
        <w:t>]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5.6.4.5</w:t>
      </w:r>
      <w:r w:rsidRPr="001638D2">
        <w:rPr>
          <w:b/>
        </w:rPr>
        <w:tab/>
        <w:t>Человеко-машинный интерфейс (ЧМИ)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5.6.4.5.1</w:t>
      </w:r>
      <w:r w:rsidRPr="001638D2">
        <w:rPr>
          <w:b/>
        </w:rPr>
        <w:tab/>
        <w:t>Если не указано иное, то все оптические сигналы, описанные в пункте 5.6.4.5, должны отличаться друг от друга (например, речь идет о различных обозначениях, цветах, частоте мерц</w:t>
      </w:r>
      <w:r w:rsidRPr="001638D2">
        <w:rPr>
          <w:b/>
        </w:rPr>
        <w:t>а</w:t>
      </w:r>
      <w:r w:rsidRPr="001638D2">
        <w:rPr>
          <w:b/>
        </w:rPr>
        <w:t>ния, надписях).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5.6.4.5.2</w:t>
      </w:r>
      <w:r w:rsidRPr="001638D2">
        <w:rPr>
          <w:b/>
        </w:rPr>
        <w:tab/>
        <w:t>Когда система находится в режиме ожидания (т.е. готова к де</w:t>
      </w:r>
      <w:r w:rsidRPr="001638D2">
        <w:rPr>
          <w:b/>
        </w:rPr>
        <w:t>й</w:t>
      </w:r>
      <w:r w:rsidRPr="001638D2">
        <w:rPr>
          <w:b/>
        </w:rPr>
        <w:t>ствию), водителю подается соответствующий оптический си</w:t>
      </w:r>
      <w:r w:rsidRPr="001638D2">
        <w:rPr>
          <w:b/>
        </w:rPr>
        <w:t>г</w:t>
      </w:r>
      <w:r w:rsidRPr="001638D2">
        <w:rPr>
          <w:b/>
        </w:rPr>
        <w:t>нал.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5.6.4.5.3</w:t>
      </w:r>
      <w:r w:rsidRPr="001638D2">
        <w:rPr>
          <w:b/>
        </w:rPr>
        <w:tab/>
        <w:t>Когда производится процедура перехода на другую полосу дв</w:t>
      </w:r>
      <w:r w:rsidRPr="001638D2">
        <w:rPr>
          <w:b/>
        </w:rPr>
        <w:t>и</w:t>
      </w:r>
      <w:r w:rsidRPr="001638D2">
        <w:rPr>
          <w:b/>
        </w:rPr>
        <w:t>жения, водителю подается соответствующий оптический си</w:t>
      </w:r>
      <w:r w:rsidRPr="001638D2">
        <w:rPr>
          <w:b/>
        </w:rPr>
        <w:t>г</w:t>
      </w:r>
      <w:r w:rsidRPr="001638D2">
        <w:rPr>
          <w:b/>
        </w:rPr>
        <w:t>нал.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5.6.4.5.4</w:t>
      </w:r>
      <w:r w:rsidRPr="001638D2">
        <w:rPr>
          <w:b/>
        </w:rPr>
        <w:tab/>
        <w:t>Когда процедура перехода на другую полосу движения прекр</w:t>
      </w:r>
      <w:r w:rsidRPr="001638D2">
        <w:rPr>
          <w:b/>
        </w:rPr>
        <w:t>а</w:t>
      </w:r>
      <w:r w:rsidRPr="001638D2">
        <w:rPr>
          <w:b/>
        </w:rPr>
        <w:t xml:space="preserve">щается в соответствии с пунктом </w:t>
      </w:r>
      <w:r w:rsidR="00056AF6">
        <w:rPr>
          <w:b/>
        </w:rPr>
        <w:t>5.</w:t>
      </w:r>
      <w:r w:rsidRPr="001638D2">
        <w:rPr>
          <w:b/>
        </w:rPr>
        <w:t>6.4.6.8, систем</w:t>
      </w:r>
      <w:r w:rsidR="00056AF6">
        <w:rPr>
          <w:b/>
        </w:rPr>
        <w:t>а</w:t>
      </w:r>
      <w:r w:rsidRPr="001638D2">
        <w:rPr>
          <w:b/>
        </w:rPr>
        <w:t xml:space="preserve"> четко ук</w:t>
      </w:r>
      <w:r w:rsidRPr="001638D2">
        <w:rPr>
          <w:b/>
        </w:rPr>
        <w:t>а</w:t>
      </w:r>
      <w:r w:rsidRPr="001638D2">
        <w:rPr>
          <w:b/>
        </w:rPr>
        <w:t>зывает водителю на это состояние системы, с помощью соо</w:t>
      </w:r>
      <w:r w:rsidRPr="001638D2">
        <w:rPr>
          <w:b/>
        </w:rPr>
        <w:t>т</w:t>
      </w:r>
      <w:r w:rsidRPr="001638D2">
        <w:rPr>
          <w:b/>
        </w:rPr>
        <w:t>ветствующего оптического предупреждающего сигнала и д</w:t>
      </w:r>
      <w:r w:rsidRPr="001638D2">
        <w:rPr>
          <w:b/>
        </w:rPr>
        <w:t>о</w:t>
      </w:r>
      <w:r w:rsidRPr="001638D2">
        <w:rPr>
          <w:b/>
        </w:rPr>
        <w:t>полнительно с помощью звукового или тактильного предупр</w:t>
      </w:r>
      <w:r w:rsidRPr="001638D2">
        <w:rPr>
          <w:b/>
        </w:rPr>
        <w:t>е</w:t>
      </w:r>
      <w:r w:rsidRPr="001638D2">
        <w:rPr>
          <w:b/>
        </w:rPr>
        <w:t>ждающего сигнала.</w:t>
      </w:r>
      <w:r w:rsidR="00712602">
        <w:rPr>
          <w:b/>
        </w:rPr>
        <w:t xml:space="preserve"> </w:t>
      </w:r>
      <w:r w:rsidRPr="001638D2">
        <w:rPr>
          <w:b/>
        </w:rPr>
        <w:t>В том случае, если действие по прекращ</w:t>
      </w:r>
      <w:r w:rsidRPr="001638D2">
        <w:rPr>
          <w:b/>
        </w:rPr>
        <w:t>е</w:t>
      </w:r>
      <w:r w:rsidRPr="001638D2">
        <w:rPr>
          <w:b/>
        </w:rPr>
        <w:t xml:space="preserve">нию инициировано водителем, достаточно оптического сигнала предупреждения. 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5.6.4.5.5</w:t>
      </w:r>
      <w:r w:rsidRPr="001638D2">
        <w:rPr>
          <w:b/>
        </w:rPr>
        <w:tab/>
        <w:t>Сбой в работе системы долж</w:t>
      </w:r>
      <w:r w:rsidR="00056AF6">
        <w:rPr>
          <w:b/>
        </w:rPr>
        <w:t>ен</w:t>
      </w:r>
      <w:r w:rsidRPr="001638D2">
        <w:rPr>
          <w:b/>
        </w:rPr>
        <w:t xml:space="preserve"> сигнализироваться водителю с помощью оптического предупреждающего сигнала.</w:t>
      </w:r>
      <w:r w:rsidR="00712602">
        <w:rPr>
          <w:b/>
        </w:rPr>
        <w:t xml:space="preserve"> </w:t>
      </w:r>
      <w:r w:rsidRPr="001638D2">
        <w:rPr>
          <w:b/>
        </w:rPr>
        <w:t>Однако е</w:t>
      </w:r>
      <w:r w:rsidRPr="001638D2">
        <w:rPr>
          <w:b/>
        </w:rPr>
        <w:t>с</w:t>
      </w:r>
      <w:r w:rsidRPr="001638D2">
        <w:rPr>
          <w:b/>
        </w:rPr>
        <w:t>ли система деактивируется водителем вручную, то индикация режима неисправности может быть прекращена.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rPr>
          <w:b/>
        </w:rPr>
        <w:tab/>
        <w:t>Если неисправность системы проявляется в ходе маневра по переходу на другую полосу, то водитель информируется о неи</w:t>
      </w:r>
      <w:r w:rsidRPr="001638D2">
        <w:rPr>
          <w:b/>
        </w:rPr>
        <w:t>с</w:t>
      </w:r>
      <w:r w:rsidRPr="001638D2">
        <w:rPr>
          <w:b/>
        </w:rPr>
        <w:t>правности с помощью оптического, звукового или тактильного предупреждающего сигнала.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rPr>
          <w:b/>
        </w:rPr>
        <w:t>5.6.4.5.6</w:t>
      </w:r>
      <w:r w:rsidRPr="001638D2">
        <w:rPr>
          <w:b/>
        </w:rPr>
        <w:tab/>
        <w:t>Система должна быть оснащена функцией обнаружения того, что водитель осуществляет контроль над рулевым управлен</w:t>
      </w:r>
      <w:r w:rsidRPr="001638D2">
        <w:rPr>
          <w:b/>
        </w:rPr>
        <w:t>и</w:t>
      </w:r>
      <w:r w:rsidRPr="001638D2">
        <w:rPr>
          <w:b/>
        </w:rPr>
        <w:t>ем, и должна предупреждать его в соответствии с принципами предупреждения, указанными ниже: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rPr>
          <w:b/>
        </w:rPr>
        <w:tab/>
      </w:r>
      <w:r w:rsidR="00056AF6" w:rsidRPr="001638D2">
        <w:rPr>
          <w:b/>
        </w:rPr>
        <w:t xml:space="preserve">если </w:t>
      </w:r>
      <w:r w:rsidRPr="001638D2">
        <w:rPr>
          <w:b/>
        </w:rPr>
        <w:t>по истечении периода продолжитель</w:t>
      </w:r>
      <w:r w:rsidR="00056AF6">
        <w:rPr>
          <w:b/>
        </w:rPr>
        <w:t>ностью не более 3</w:t>
      </w:r>
      <w:r w:rsidRPr="001638D2">
        <w:rPr>
          <w:b/>
        </w:rPr>
        <w:t xml:space="preserve"> с водитель не возобновляет контроль над рулевым управлением, то подается оптический предупреждающий сигнал.</w:t>
      </w:r>
      <w:r w:rsidR="00712602">
        <w:rPr>
          <w:b/>
        </w:rPr>
        <w:t xml:space="preserve"> </w:t>
      </w:r>
      <w:r w:rsidRPr="001638D2">
        <w:rPr>
          <w:b/>
        </w:rPr>
        <w:t>Этот сигнал должен быть таким же, к</w:t>
      </w:r>
      <w:r w:rsidR="00712602">
        <w:rPr>
          <w:b/>
        </w:rPr>
        <w:t>ак и сигнал, указанный в пун</w:t>
      </w:r>
      <w:r w:rsidR="00712602">
        <w:rPr>
          <w:b/>
        </w:rPr>
        <w:t>к</w:t>
      </w:r>
      <w:r w:rsidR="00712602">
        <w:rPr>
          <w:b/>
        </w:rPr>
        <w:t>те </w:t>
      </w:r>
      <w:r w:rsidRPr="001638D2">
        <w:rPr>
          <w:b/>
        </w:rPr>
        <w:t xml:space="preserve">5.6.2.2.5. </w:t>
      </w:r>
    </w:p>
    <w:p w:rsidR="001638D2" w:rsidRPr="001638D2" w:rsidRDefault="001638D2" w:rsidP="00712602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rPr>
          <w:b/>
        </w:rPr>
        <w:tab/>
        <w:t>Предупреждающий сигнал остается включенным до тех пор, пока водитель не возобновит контроль над рулевым управл</w:t>
      </w:r>
      <w:r w:rsidRPr="001638D2">
        <w:rPr>
          <w:b/>
        </w:rPr>
        <w:t>е</w:t>
      </w:r>
      <w:r w:rsidRPr="001638D2">
        <w:rPr>
          <w:b/>
        </w:rPr>
        <w:t>нием или пока система не будет деактивирована либо вручную, либо автоматически.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5.6.4.6</w:t>
      </w:r>
      <w:r w:rsidRPr="001638D2">
        <w:rPr>
          <w:b/>
        </w:rPr>
        <w:tab/>
        <w:t>Процедура перехода на другую полосу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5.6.4.6.1</w:t>
      </w:r>
      <w:r w:rsidRPr="001638D2">
        <w:rPr>
          <w:b/>
        </w:rPr>
        <w:tab/>
        <w:t>Процедура перехода на другую полосу может быть инициир</w:t>
      </w:r>
      <w:r w:rsidRPr="001638D2">
        <w:rPr>
          <w:b/>
        </w:rPr>
        <w:t>о</w:t>
      </w:r>
      <w:r w:rsidRPr="001638D2">
        <w:rPr>
          <w:b/>
        </w:rPr>
        <w:t>вана АФРУ категории [</w:t>
      </w:r>
      <w:r w:rsidRPr="001638D2">
        <w:rPr>
          <w:b/>
          <w:lang w:val="en-GB"/>
        </w:rPr>
        <w:t>C</w:t>
      </w:r>
      <w:r w:rsidRPr="001638D2">
        <w:rPr>
          <w:b/>
        </w:rPr>
        <w:t>1] только в том случае, если АФРУ к</w:t>
      </w:r>
      <w:r w:rsidRPr="001638D2">
        <w:rPr>
          <w:b/>
        </w:rPr>
        <w:t>а</w:t>
      </w:r>
      <w:r w:rsidRPr="001638D2">
        <w:rPr>
          <w:b/>
        </w:rPr>
        <w:t>тегории В1 уже включена.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5.6.4.6.2</w:t>
      </w:r>
      <w:r w:rsidRPr="001638D2">
        <w:rPr>
          <w:b/>
        </w:rPr>
        <w:tab/>
        <w:t>Процедура перехода на другую полосу предполагает необход</w:t>
      </w:r>
      <w:r w:rsidRPr="001638D2">
        <w:rPr>
          <w:b/>
        </w:rPr>
        <w:t>и</w:t>
      </w:r>
      <w:r w:rsidRPr="001638D2">
        <w:rPr>
          <w:b/>
        </w:rPr>
        <w:t>мость включения водителем вручную указателя поворота, п</w:t>
      </w:r>
      <w:r w:rsidRPr="001638D2">
        <w:rPr>
          <w:b/>
        </w:rPr>
        <w:t>о</w:t>
      </w:r>
      <w:r w:rsidRPr="001638D2">
        <w:rPr>
          <w:b/>
        </w:rPr>
        <w:t xml:space="preserve">казывающего в сторону той полосы движения, на которую он намерен перейти, и начинается сразу же после этого. 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 xml:space="preserve">5.6.4.6.3 </w:t>
      </w:r>
      <w:r w:rsidRPr="001638D2">
        <w:rPr>
          <w:b/>
        </w:rPr>
        <w:tab/>
        <w:t>Когда начинается процедура перехода на другую полосу, АФРУ категории В1 отключается, а функция удержания транспортн</w:t>
      </w:r>
      <w:r w:rsidRPr="001638D2">
        <w:rPr>
          <w:b/>
        </w:rPr>
        <w:t>о</w:t>
      </w:r>
      <w:r w:rsidRPr="001638D2">
        <w:rPr>
          <w:b/>
        </w:rPr>
        <w:t>го средства в пределах полосы, осуществляемая АФРУ катег</w:t>
      </w:r>
      <w:r w:rsidRPr="001638D2">
        <w:rPr>
          <w:b/>
        </w:rPr>
        <w:t>о</w:t>
      </w:r>
      <w:r w:rsidRPr="001638D2">
        <w:rPr>
          <w:b/>
        </w:rPr>
        <w:t>рии В1, начинает выполняться АФРУ категории [</w:t>
      </w:r>
      <w:r w:rsidRPr="001638D2">
        <w:rPr>
          <w:b/>
          <w:lang w:val="en-GB"/>
        </w:rPr>
        <w:t>C</w:t>
      </w:r>
      <w:r w:rsidRPr="001638D2">
        <w:rPr>
          <w:b/>
        </w:rPr>
        <w:t xml:space="preserve">1] до того момента, в который начинается маневр по переходу на другую полосу. 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5.6.4.6.4</w:t>
      </w:r>
      <w:r w:rsidRPr="001638D2">
        <w:rPr>
          <w:b/>
        </w:rPr>
        <w:tab/>
        <w:t>Маневр по переходу на другую полосу должен начинаться не ранее чем через 3,0 с и не позднее чем через 5,0 с после предн</w:t>
      </w:r>
      <w:r w:rsidRPr="001638D2">
        <w:rPr>
          <w:b/>
        </w:rPr>
        <w:t>а</w:t>
      </w:r>
      <w:r w:rsidRPr="001638D2">
        <w:rPr>
          <w:b/>
        </w:rPr>
        <w:t>меренного действия водителя, описанного в пункте 5.6.4.6.2.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5.6.4.6.5</w:t>
      </w:r>
      <w:r w:rsidRPr="001638D2">
        <w:rPr>
          <w:b/>
        </w:rPr>
        <w:tab/>
        <w:t>Маневр по переходу на другую полосу должен быть завершен менее чем за:</w:t>
      </w:r>
    </w:p>
    <w:p w:rsidR="001638D2" w:rsidRPr="001638D2" w:rsidRDefault="00712602" w:rsidP="00712602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  <w:lang w:val="en-GB"/>
        </w:rPr>
        <w:t>a</w:t>
      </w:r>
      <w:r w:rsidR="001638D2" w:rsidRPr="001638D2">
        <w:rPr>
          <w:b/>
        </w:rPr>
        <w:t>)</w:t>
      </w:r>
      <w:r w:rsidR="001638D2" w:rsidRPr="001638D2">
        <w:rPr>
          <w:b/>
        </w:rPr>
        <w:tab/>
        <w:t xml:space="preserve">5 с в случае транспортных средств категории </w:t>
      </w:r>
      <w:r w:rsidR="001638D2" w:rsidRPr="001638D2">
        <w:rPr>
          <w:b/>
          <w:lang w:val="en-GB"/>
        </w:rPr>
        <w:t>M</w:t>
      </w:r>
      <w:r w:rsidR="001638D2" w:rsidRPr="001638D2">
        <w:rPr>
          <w:b/>
          <w:vertAlign w:val="subscript"/>
        </w:rPr>
        <w:t xml:space="preserve">1 </w:t>
      </w:r>
      <w:r w:rsidR="001638D2" w:rsidRPr="001638D2">
        <w:rPr>
          <w:b/>
        </w:rPr>
        <w:t xml:space="preserve">и </w:t>
      </w:r>
      <w:r w:rsidR="001638D2" w:rsidRPr="001638D2">
        <w:rPr>
          <w:b/>
          <w:lang w:val="en-GB"/>
        </w:rPr>
        <w:t>N</w:t>
      </w:r>
      <w:r w:rsidR="001638D2" w:rsidRPr="001638D2">
        <w:rPr>
          <w:b/>
          <w:vertAlign w:val="subscript"/>
        </w:rPr>
        <w:t>1</w:t>
      </w:r>
      <w:r w:rsidR="001638D2" w:rsidRPr="001638D2">
        <w:rPr>
          <w:b/>
        </w:rPr>
        <w:t>,</w:t>
      </w:r>
    </w:p>
    <w:p w:rsidR="001638D2" w:rsidRPr="001638D2" w:rsidRDefault="00712602" w:rsidP="00712602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</w:rPr>
        <w:tab/>
      </w:r>
      <w:r w:rsidR="001638D2" w:rsidRPr="001638D2">
        <w:rPr>
          <w:b/>
          <w:lang w:val="en-GB"/>
        </w:rPr>
        <w:t>b</w:t>
      </w:r>
      <w:r w:rsidR="001638D2" w:rsidRPr="001638D2">
        <w:rPr>
          <w:b/>
        </w:rPr>
        <w:t>)</w:t>
      </w:r>
      <w:r w:rsidR="001638D2" w:rsidRPr="001638D2">
        <w:rPr>
          <w:b/>
        </w:rPr>
        <w:tab/>
        <w:t xml:space="preserve">10 с в случае транспортных средств категории </w:t>
      </w:r>
      <w:r w:rsidR="001638D2" w:rsidRPr="001638D2">
        <w:rPr>
          <w:b/>
          <w:lang w:val="en-GB"/>
        </w:rPr>
        <w:t>M</w:t>
      </w:r>
      <w:r w:rsidR="001638D2" w:rsidRPr="001638D2">
        <w:rPr>
          <w:b/>
          <w:vertAlign w:val="subscript"/>
        </w:rPr>
        <w:t>2</w:t>
      </w:r>
      <w:r w:rsidR="001638D2" w:rsidRPr="001638D2">
        <w:rPr>
          <w:b/>
        </w:rPr>
        <w:t xml:space="preserve">, </w:t>
      </w:r>
      <w:r w:rsidR="001638D2" w:rsidRPr="001638D2">
        <w:rPr>
          <w:b/>
          <w:lang w:val="en-GB"/>
        </w:rPr>
        <w:t>M</w:t>
      </w:r>
      <w:r w:rsidR="001638D2" w:rsidRPr="001638D2">
        <w:rPr>
          <w:b/>
          <w:vertAlign w:val="subscript"/>
        </w:rPr>
        <w:t>3</w:t>
      </w:r>
      <w:r w:rsidR="001638D2" w:rsidRPr="001638D2">
        <w:rPr>
          <w:b/>
        </w:rPr>
        <w:t xml:space="preserve">, </w:t>
      </w:r>
      <w:r w:rsidR="001638D2" w:rsidRPr="001638D2">
        <w:rPr>
          <w:b/>
          <w:lang w:val="en-GB"/>
        </w:rPr>
        <w:t>N</w:t>
      </w:r>
      <w:r w:rsidR="001638D2" w:rsidRPr="001638D2">
        <w:rPr>
          <w:b/>
          <w:vertAlign w:val="subscript"/>
        </w:rPr>
        <w:t>2</w:t>
      </w:r>
      <w:r w:rsidR="001638D2" w:rsidRPr="001638D2">
        <w:rPr>
          <w:b/>
        </w:rPr>
        <w:t xml:space="preserve"> и </w:t>
      </w:r>
      <w:r w:rsidR="001638D2" w:rsidRPr="001638D2">
        <w:rPr>
          <w:b/>
          <w:lang w:val="en-GB"/>
        </w:rPr>
        <w:t>N</w:t>
      </w:r>
      <w:r w:rsidR="001638D2" w:rsidRPr="001638D2">
        <w:rPr>
          <w:b/>
          <w:vertAlign w:val="subscript"/>
        </w:rPr>
        <w:t>3</w:t>
      </w:r>
      <w:r w:rsidR="001638D2" w:rsidRPr="001638D2">
        <w:rPr>
          <w:b/>
        </w:rPr>
        <w:t>.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5.6.4.6.6</w:t>
      </w:r>
      <w:r w:rsidRPr="001638D2">
        <w:t xml:space="preserve"> </w:t>
      </w:r>
      <w:r w:rsidRPr="001638D2">
        <w:tab/>
      </w:r>
      <w:r w:rsidRPr="001638D2">
        <w:rPr>
          <w:b/>
        </w:rPr>
        <w:t>После завершения маневра по переходу на другую полосу функция АФРУ категории В1 по удержанию транспортного средства в пределах полосы возобновляется автоматически</w:t>
      </w:r>
      <w:r w:rsidRPr="001638D2">
        <w:t>.</w:t>
      </w:r>
    </w:p>
    <w:p w:rsidR="001638D2" w:rsidRPr="001638D2" w:rsidRDefault="001638D2" w:rsidP="00712602">
      <w:pPr>
        <w:pStyle w:val="SingleTxtGR"/>
        <w:ind w:left="2268" w:hanging="1134"/>
        <w:rPr>
          <w:b/>
          <w:bCs/>
        </w:rPr>
      </w:pPr>
      <w:r w:rsidRPr="001638D2">
        <w:rPr>
          <w:b/>
          <w:bCs/>
        </w:rPr>
        <w:t>5.6.4.6.7</w:t>
      </w:r>
      <w:r w:rsidRPr="001638D2">
        <w:rPr>
          <w:b/>
          <w:bCs/>
        </w:rPr>
        <w:tab/>
        <w:t>Указатель поворота остается включенным в течение всего п</w:t>
      </w:r>
      <w:r w:rsidRPr="001638D2">
        <w:rPr>
          <w:b/>
          <w:bCs/>
        </w:rPr>
        <w:t>е</w:t>
      </w:r>
      <w:r w:rsidRPr="001638D2">
        <w:rPr>
          <w:b/>
          <w:bCs/>
        </w:rPr>
        <w:t>риода маневра по переходу на другую полосу и выключается системой не позднее чем через 0,5 с после восстановления функции АФРУ категории В1 по удержанию транспортного средства в пределах полосы, как указано в пункте 5.6.4.6.6.</w:t>
      </w:r>
    </w:p>
    <w:p w:rsidR="001638D2" w:rsidRPr="001638D2" w:rsidRDefault="001638D2" w:rsidP="000F3DF3">
      <w:pPr>
        <w:pStyle w:val="SingleTxtGR"/>
        <w:keepNext/>
        <w:keepLines/>
        <w:ind w:left="2268" w:hanging="1134"/>
        <w:rPr>
          <w:b/>
        </w:rPr>
      </w:pPr>
      <w:r w:rsidRPr="001638D2">
        <w:rPr>
          <w:b/>
        </w:rPr>
        <w:t>5.6.4.6.8</w:t>
      </w:r>
      <w:r w:rsidRPr="001638D2">
        <w:rPr>
          <w:b/>
        </w:rPr>
        <w:tab/>
        <w:t>Прекращение процедуры перехода на другую полосу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5.6.4.6.8.1</w:t>
      </w:r>
      <w:r w:rsidRPr="001638D2">
        <w:rPr>
          <w:b/>
        </w:rPr>
        <w:tab/>
        <w:t>Процедура перехода на другую полосу прекращается системой автоматически в тот момент, когда до начала маневра по пер</w:t>
      </w:r>
      <w:r w:rsidRPr="001638D2">
        <w:rPr>
          <w:b/>
        </w:rPr>
        <w:t>е</w:t>
      </w:r>
      <w:r w:rsidRPr="001638D2">
        <w:rPr>
          <w:b/>
        </w:rPr>
        <w:t>ходу на другую полосу возникает, как минимум, одна из след</w:t>
      </w:r>
      <w:r w:rsidRPr="001638D2">
        <w:rPr>
          <w:b/>
        </w:rPr>
        <w:t>у</w:t>
      </w:r>
      <w:r w:rsidRPr="001638D2">
        <w:rPr>
          <w:b/>
        </w:rPr>
        <w:t xml:space="preserve">ющих ситуаций: </w:t>
      </w:r>
    </w:p>
    <w:p w:rsidR="001638D2" w:rsidRPr="001638D2" w:rsidRDefault="000F3DF3" w:rsidP="000F3DF3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  <w:lang w:val="en-US"/>
        </w:rPr>
        <w:t>a</w:t>
      </w:r>
      <w:r w:rsidR="001638D2" w:rsidRPr="001638D2">
        <w:rPr>
          <w:b/>
        </w:rPr>
        <w:t>)</w:t>
      </w:r>
      <w:r w:rsidR="001638D2" w:rsidRPr="001638D2">
        <w:rPr>
          <w:b/>
        </w:rPr>
        <w:tab/>
        <w:t>система обнаруживает критическую ситуацию (опред</w:t>
      </w:r>
      <w:r w:rsidR="001638D2" w:rsidRPr="001638D2">
        <w:rPr>
          <w:b/>
        </w:rPr>
        <w:t>е</w:t>
      </w:r>
      <w:r w:rsidR="001638D2" w:rsidRPr="001638D2">
        <w:rPr>
          <w:b/>
        </w:rPr>
        <w:t>ленную в пункте 5.6.4.7),</w:t>
      </w:r>
    </w:p>
    <w:p w:rsidR="001638D2" w:rsidRPr="001638D2" w:rsidRDefault="000F3DF3" w:rsidP="000F3DF3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  <w:lang w:val="en-US"/>
        </w:rPr>
        <w:t>b</w:t>
      </w:r>
      <w:r w:rsidR="001638D2" w:rsidRPr="001638D2">
        <w:rPr>
          <w:b/>
        </w:rPr>
        <w:t>)</w:t>
      </w:r>
      <w:r w:rsidR="001638D2" w:rsidRPr="001638D2">
        <w:rPr>
          <w:b/>
        </w:rPr>
        <w:tab/>
        <w:t>система переведена в ручной режим или отключена вод</w:t>
      </w:r>
      <w:r w:rsidR="001638D2" w:rsidRPr="001638D2">
        <w:rPr>
          <w:b/>
        </w:rPr>
        <w:t>и</w:t>
      </w:r>
      <w:r w:rsidR="001638D2" w:rsidRPr="001638D2">
        <w:rPr>
          <w:b/>
        </w:rPr>
        <w:t>телем,</w:t>
      </w:r>
    </w:p>
    <w:p w:rsidR="001638D2" w:rsidRPr="001638D2" w:rsidRDefault="000F3DF3" w:rsidP="000F3DF3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  <w:lang w:val="en-US"/>
        </w:rPr>
        <w:t>c</w:t>
      </w:r>
      <w:r w:rsidR="001638D2" w:rsidRPr="001638D2">
        <w:rPr>
          <w:b/>
        </w:rPr>
        <w:t>)</w:t>
      </w:r>
      <w:r w:rsidR="001638D2" w:rsidRPr="001638D2">
        <w:rPr>
          <w:b/>
        </w:rPr>
        <w:tab/>
        <w:t>система достигает своих граничных возможностей (например, разметка полосы более не распознается),</w:t>
      </w:r>
    </w:p>
    <w:p w:rsidR="001638D2" w:rsidRPr="001638D2" w:rsidRDefault="000F3DF3" w:rsidP="000F3DF3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  <w:lang w:val="en-US"/>
        </w:rPr>
        <w:t>d</w:t>
      </w:r>
      <w:r w:rsidR="001638D2" w:rsidRPr="001638D2">
        <w:rPr>
          <w:b/>
        </w:rPr>
        <w:t>)</w:t>
      </w:r>
      <w:r w:rsidR="001638D2" w:rsidRPr="001638D2">
        <w:rPr>
          <w:b/>
        </w:rPr>
        <w:tab/>
        <w:t>система обнаружила, что водитель не осуществляет ко</w:t>
      </w:r>
      <w:r w:rsidR="001638D2" w:rsidRPr="001638D2">
        <w:rPr>
          <w:b/>
        </w:rPr>
        <w:t>н</w:t>
      </w:r>
      <w:r w:rsidR="001638D2" w:rsidRPr="001638D2">
        <w:rPr>
          <w:b/>
        </w:rPr>
        <w:t>троль над рулевым управлением в начале маневра по переходу на другую полосу,</w:t>
      </w:r>
    </w:p>
    <w:p w:rsidR="001638D2" w:rsidRPr="001638D2" w:rsidRDefault="000F3DF3" w:rsidP="000F3DF3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  <w:lang w:val="en-US"/>
        </w:rPr>
        <w:t>e</w:t>
      </w:r>
      <w:r w:rsidR="001638D2" w:rsidRPr="001638D2">
        <w:rPr>
          <w:b/>
        </w:rPr>
        <w:t>)</w:t>
      </w:r>
      <w:r w:rsidR="001638D2" w:rsidRPr="001638D2">
        <w:rPr>
          <w:b/>
        </w:rPr>
        <w:tab/>
        <w:t>указатели поворота выключены водителем вручную,</w:t>
      </w:r>
    </w:p>
    <w:p w:rsidR="001638D2" w:rsidRPr="001638D2" w:rsidRDefault="000F3DF3" w:rsidP="000F3DF3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  <w:lang w:val="en-US"/>
        </w:rPr>
        <w:t>f</w:t>
      </w:r>
      <w:r w:rsidR="001638D2" w:rsidRPr="001638D2">
        <w:rPr>
          <w:b/>
        </w:rPr>
        <w:t>)</w:t>
      </w:r>
      <w:r w:rsidR="001638D2" w:rsidRPr="001638D2">
        <w:rPr>
          <w:b/>
        </w:rPr>
        <w:tab/>
        <w:t>маневр по переходу на другую полосу не был начат в пр</w:t>
      </w:r>
      <w:r w:rsidR="001638D2" w:rsidRPr="001638D2">
        <w:rPr>
          <w:b/>
        </w:rPr>
        <w:t>е</w:t>
      </w:r>
      <w:r w:rsidR="001638D2" w:rsidRPr="001638D2">
        <w:rPr>
          <w:b/>
        </w:rPr>
        <w:t>делах 5,0 с после преднамеренного действия водителя, указа</w:t>
      </w:r>
      <w:r w:rsidR="001638D2" w:rsidRPr="001638D2">
        <w:rPr>
          <w:b/>
        </w:rPr>
        <w:t>н</w:t>
      </w:r>
      <w:r w:rsidR="001638D2" w:rsidRPr="001638D2">
        <w:rPr>
          <w:b/>
        </w:rPr>
        <w:t>ного в пункте 5.6.4.6.2.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5.6.4.6.8.2</w:t>
      </w:r>
      <w:r w:rsidRPr="001638D2">
        <w:rPr>
          <w:b/>
        </w:rPr>
        <w:tab/>
        <w:t>Водитель должен иметь возможность деактивировать процед</w:t>
      </w:r>
      <w:r w:rsidRPr="001638D2">
        <w:rPr>
          <w:b/>
        </w:rPr>
        <w:t>у</w:t>
      </w:r>
      <w:r w:rsidRPr="001638D2">
        <w:rPr>
          <w:b/>
        </w:rPr>
        <w:t>ру перехода на другую полосу с использованием ручного органа включения указателя поворота в любой момент времени.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5.6.4.7</w:t>
      </w:r>
      <w:r w:rsidRPr="001638D2">
        <w:rPr>
          <w:b/>
        </w:rPr>
        <w:tab/>
        <w:t xml:space="preserve">Критическая ситуация </w:t>
      </w:r>
    </w:p>
    <w:p w:rsidR="001638D2" w:rsidRPr="001638D2" w:rsidRDefault="001638D2" w:rsidP="000F3DF3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rPr>
          <w:b/>
        </w:rPr>
        <w:tab/>
        <w:t>Ситуация считается критической в том случае, если в тот м</w:t>
      </w:r>
      <w:r w:rsidRPr="001638D2">
        <w:rPr>
          <w:b/>
        </w:rPr>
        <w:t>о</w:t>
      </w:r>
      <w:r w:rsidRPr="001638D2">
        <w:rPr>
          <w:b/>
        </w:rPr>
        <w:t>мент, когда начинается маневр по переходу на другую полосу, приближающееся транспортное средство, идущее по сопр</w:t>
      </w:r>
      <w:r w:rsidRPr="001638D2">
        <w:rPr>
          <w:b/>
        </w:rPr>
        <w:t>е</w:t>
      </w:r>
      <w:r w:rsidRPr="001638D2">
        <w:rPr>
          <w:b/>
        </w:rPr>
        <w:t>дельной полосе, будет вынуж</w:t>
      </w:r>
      <w:r w:rsidR="000F3DF3">
        <w:rPr>
          <w:b/>
        </w:rPr>
        <w:t>дено притормозить с замедлен</w:t>
      </w:r>
      <w:r w:rsidR="000F3DF3">
        <w:rPr>
          <w:b/>
        </w:rPr>
        <w:t>и</w:t>
      </w:r>
      <w:r w:rsidR="000F3DF3">
        <w:rPr>
          <w:b/>
        </w:rPr>
        <w:t>ем </w:t>
      </w:r>
      <w:r w:rsidRPr="001638D2">
        <w:rPr>
          <w:b/>
        </w:rPr>
        <w:t>3м/с² или через [0,0 или 1,2] секунды после начала маневра по переходу на другую полосу с целью обеспечить такое расст</w:t>
      </w:r>
      <w:r w:rsidRPr="001638D2">
        <w:rPr>
          <w:b/>
        </w:rPr>
        <w:t>о</w:t>
      </w:r>
      <w:r w:rsidRPr="001638D2">
        <w:rPr>
          <w:b/>
        </w:rPr>
        <w:t>яние между двумя транспортными средствами, которое ни в коем случае не было бы меньше того расстояния, которое пр</w:t>
      </w:r>
      <w:r w:rsidRPr="001638D2">
        <w:rPr>
          <w:b/>
        </w:rPr>
        <w:t>о</w:t>
      </w:r>
      <w:r w:rsidRPr="001638D2">
        <w:rPr>
          <w:b/>
        </w:rPr>
        <w:t>ходит транспортное средство с АФРУ за [1] секунду.</w:t>
      </w:r>
    </w:p>
    <w:p w:rsidR="001638D2" w:rsidRPr="001638D2" w:rsidRDefault="001638D2" w:rsidP="000F3DF3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rPr>
          <w:b/>
        </w:rPr>
        <w:tab/>
        <w:t>Для целей настоящего требования предполагается, что макс</w:t>
      </w:r>
      <w:r w:rsidRPr="001638D2">
        <w:rPr>
          <w:b/>
        </w:rPr>
        <w:t>и</w:t>
      </w:r>
      <w:r w:rsidRPr="001638D2">
        <w:rPr>
          <w:b/>
        </w:rPr>
        <w:t>мальная скорость приближающегося транспортного средства (</w:t>
      </w:r>
      <w:r w:rsidRPr="001638D2">
        <w:rPr>
          <w:b/>
          <w:lang w:val="en-GB"/>
        </w:rPr>
        <w:t>Vrear</w:t>
      </w:r>
      <w:r w:rsidRPr="001638D2">
        <w:rPr>
          <w:b/>
        </w:rPr>
        <w:t>) составляет 130 км/ч и что скорость транспортного сре</w:t>
      </w:r>
      <w:r w:rsidRPr="001638D2">
        <w:rPr>
          <w:b/>
        </w:rPr>
        <w:t>д</w:t>
      </w:r>
      <w:r w:rsidRPr="001638D2">
        <w:rPr>
          <w:b/>
        </w:rPr>
        <w:t>ства с АФРУ постоянна.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[5.6.4.8</w:t>
      </w:r>
      <w:r w:rsidRPr="001638D2">
        <w:rPr>
          <w:b/>
        </w:rPr>
        <w:tab/>
        <w:t>Минимальное расстояние и минимальная рабочая скорость</w:t>
      </w:r>
    </w:p>
    <w:p w:rsidR="001638D2" w:rsidRPr="001638D2" w:rsidRDefault="001638D2" w:rsidP="00712602">
      <w:pPr>
        <w:pStyle w:val="SingleTxtGR"/>
        <w:ind w:left="2268" w:hanging="1134"/>
        <w:rPr>
          <w:b/>
        </w:rPr>
      </w:pPr>
      <w:r w:rsidRPr="001638D2">
        <w:rPr>
          <w:b/>
        </w:rPr>
        <w:t>5.6.4.8.1</w:t>
      </w:r>
      <w:r w:rsidRPr="001638D2">
        <w:rPr>
          <w:b/>
        </w:rPr>
        <w:tab/>
        <w:t>АФРУ категории [</w:t>
      </w:r>
      <w:r w:rsidRPr="001638D2">
        <w:rPr>
          <w:b/>
          <w:lang w:val="en-US"/>
        </w:rPr>
        <w:t>C</w:t>
      </w:r>
      <w:r w:rsidRPr="001638D2">
        <w:rPr>
          <w:b/>
        </w:rPr>
        <w:t>1] должна быть в состоянии обнаруживать транспортные средства, приближающиеся сзади по сопредел</w:t>
      </w:r>
      <w:r w:rsidRPr="001638D2">
        <w:rPr>
          <w:b/>
        </w:rPr>
        <w:t>ь</w:t>
      </w:r>
      <w:r w:rsidRPr="001638D2">
        <w:rPr>
          <w:b/>
        </w:rPr>
        <w:t xml:space="preserve">ной полосе, на расстоянии, как минимум, </w:t>
      </w:r>
      <w:r w:rsidRPr="001638D2">
        <w:rPr>
          <w:b/>
          <w:lang w:val="en-US"/>
        </w:rPr>
        <w:t>S</w:t>
      </w:r>
      <w:r w:rsidRPr="001638D2">
        <w:rPr>
          <w:b/>
          <w:vertAlign w:val="subscript"/>
          <w:lang w:val="en-US"/>
        </w:rPr>
        <w:t>rear</w:t>
      </w:r>
      <w:r w:rsidRPr="001638D2">
        <w:rPr>
          <w:b/>
        </w:rPr>
        <w:t>, как указано н</w:t>
      </w:r>
      <w:r w:rsidRPr="001638D2">
        <w:rPr>
          <w:b/>
        </w:rPr>
        <w:t>и</w:t>
      </w:r>
      <w:r w:rsidRPr="001638D2">
        <w:rPr>
          <w:b/>
        </w:rPr>
        <w:t>же:</w:t>
      </w:r>
    </w:p>
    <w:p w:rsidR="001638D2" w:rsidRPr="001638D2" w:rsidRDefault="001638D2" w:rsidP="000F3DF3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rPr>
          <w:b/>
        </w:rPr>
        <w:tab/>
        <w:t xml:space="preserve">Минимальное расстояние </w:t>
      </w:r>
      <w:r w:rsidRPr="001638D2">
        <w:rPr>
          <w:b/>
          <w:lang w:val="en-GB"/>
        </w:rPr>
        <w:t>S</w:t>
      </w:r>
      <w:r w:rsidRPr="001638D2">
        <w:rPr>
          <w:b/>
          <w:vertAlign w:val="subscript"/>
          <w:lang w:val="en-GB"/>
        </w:rPr>
        <w:t>rear</w:t>
      </w:r>
      <w:r w:rsidRPr="001638D2">
        <w:rPr>
          <w:b/>
        </w:rPr>
        <w:t xml:space="preserve"> указывается изготовителем транспортного средства.</w:t>
      </w:r>
      <w:r w:rsidR="00712602">
        <w:rPr>
          <w:b/>
        </w:rPr>
        <w:t xml:space="preserve"> </w:t>
      </w:r>
      <w:r w:rsidRPr="001638D2">
        <w:rPr>
          <w:b/>
        </w:rPr>
        <w:t>Указанное значение должно быть не менее 55 м.</w:t>
      </w:r>
    </w:p>
    <w:p w:rsidR="001638D2" w:rsidRPr="001638D2" w:rsidRDefault="001638D2" w:rsidP="000F3DF3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rPr>
          <w:b/>
        </w:rPr>
        <w:tab/>
        <w:t>Указанное значение проверяют в соответствии с испытанием, предусмотренным в приложении 8, с использованием двухк</w:t>
      </w:r>
      <w:r w:rsidRPr="001638D2">
        <w:rPr>
          <w:b/>
        </w:rPr>
        <w:t>о</w:t>
      </w:r>
      <w:r w:rsidRPr="001638D2">
        <w:rPr>
          <w:b/>
        </w:rPr>
        <w:t>лесного автотранспортного средства категории L3 в качестве приближающегося транспортного средства*.</w:t>
      </w:r>
    </w:p>
    <w:p w:rsidR="001638D2" w:rsidRPr="005045FC" w:rsidRDefault="001638D2" w:rsidP="000F3DF3">
      <w:pPr>
        <w:pStyle w:val="SingleTxtGR"/>
        <w:tabs>
          <w:tab w:val="clear" w:pos="1701"/>
        </w:tabs>
        <w:ind w:left="2268" w:hanging="1134"/>
        <w:rPr>
          <w:b/>
          <w:lang w:eastAsia="ja-JP"/>
        </w:rPr>
      </w:pPr>
      <w:r w:rsidRPr="001638D2">
        <w:rPr>
          <w:b/>
        </w:rPr>
        <w:tab/>
        <w:t xml:space="preserve">Минимальную рабочую скорость </w:t>
      </w:r>
      <w:r w:rsidRPr="001638D2">
        <w:rPr>
          <w:b/>
          <w:lang w:val="en-GB"/>
        </w:rPr>
        <w:t>V</w:t>
      </w:r>
      <w:r w:rsidRPr="001638D2">
        <w:rPr>
          <w:b/>
          <w:vertAlign w:val="subscript"/>
          <w:lang w:val="en-GB"/>
        </w:rPr>
        <w:t>Smin</w:t>
      </w:r>
      <w:r w:rsidRPr="001638D2">
        <w:rPr>
          <w:b/>
        </w:rPr>
        <w:t>, до которой АФРУ С м</w:t>
      </w:r>
      <w:r w:rsidRPr="001638D2">
        <w:rPr>
          <w:b/>
        </w:rPr>
        <w:t>о</w:t>
      </w:r>
      <w:r w:rsidRPr="001638D2">
        <w:rPr>
          <w:b/>
        </w:rPr>
        <w:t>жет производить маневр по переходу на другую полосу, рассч</w:t>
      </w:r>
      <w:r w:rsidRPr="001638D2">
        <w:rPr>
          <w:b/>
        </w:rPr>
        <w:t>и</w:t>
      </w:r>
      <w:r w:rsidRPr="001638D2">
        <w:rPr>
          <w:b/>
        </w:rPr>
        <w:t xml:space="preserve">тывают на основе минимального расстояния </w:t>
      </w:r>
      <w:r w:rsidRPr="001638D2">
        <w:rPr>
          <w:b/>
          <w:lang w:val="en-GB"/>
        </w:rPr>
        <w:t>S</w:t>
      </w:r>
      <w:r w:rsidRPr="001638D2">
        <w:rPr>
          <w:b/>
          <w:vertAlign w:val="subscript"/>
          <w:lang w:val="en-GB"/>
        </w:rPr>
        <w:t>rear</w:t>
      </w:r>
      <w:r w:rsidRPr="001638D2">
        <w:rPr>
          <w:b/>
        </w:rPr>
        <w:t xml:space="preserve"> по следующей формуле:</w:t>
      </w:r>
    </w:p>
    <w:bookmarkStart w:id="1" w:name="OLE_LINK1"/>
    <w:p w:rsidR="001638D2" w:rsidRPr="005045FC" w:rsidRDefault="00711D87" w:rsidP="000F3DF3">
      <w:pPr>
        <w:ind w:leftChars="567" w:left="1183" w:right="1133"/>
        <w:jc w:val="center"/>
        <w:rPr>
          <w:b/>
          <w:lang w:eastAsia="ja-JP"/>
        </w:rPr>
      </w:pPr>
      <m:oMath>
        <m:sSub>
          <m:sSubPr>
            <m:ctrlPr>
              <w:rPr>
                <w:rFonts w:ascii="Cambria Math" w:hAnsi="Cambria Math"/>
                <w:b/>
                <w:i/>
                <w:lang w:eastAsia="ja-JP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ja-JP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ja-JP"/>
              </w:rPr>
              <m:t>Smin</m:t>
            </m:r>
          </m:sub>
        </m:sSub>
        <m:r>
          <m:rPr>
            <m:sty m:val="bi"/>
          </m:rPr>
          <w:rPr>
            <w:rFonts w:ascii="Cambria Math" w:hAnsi="Cambria Math"/>
            <w:lang w:eastAsia="ja-JP"/>
          </w:rPr>
          <m:t>= a*</m:t>
        </m:r>
        <m:d>
          <m:dPr>
            <m:ctrlPr>
              <w:rPr>
                <w:rFonts w:ascii="Cambria Math" w:hAnsi="Cambria Math"/>
                <w:b/>
                <w:i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lang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eastAsia="ja-JP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eastAsia="ja-JP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lang w:eastAsia="ja-JP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lang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eastAsia="ja-JP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eastAsia="ja-JP"/>
                  </w:rPr>
                  <m:t>G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lang w:eastAsia="ja-JP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lang w:eastAsia="ja-JP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ja-JP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ja-JP"/>
              </w:rPr>
              <m:t>app</m:t>
            </m:r>
          </m:sub>
        </m:sSub>
        <m:r>
          <m:rPr>
            <m:sty m:val="bi"/>
          </m:rPr>
          <w:rPr>
            <w:rFonts w:ascii="Cambria Math" w:hAnsi="Cambria Math"/>
            <w:lang w:eastAsia="ja-JP"/>
          </w:rPr>
          <m:t>-</m:t>
        </m:r>
        <m:rad>
          <m:radPr>
            <m:degHide m:val="1"/>
            <m:ctrlPr>
              <w:rPr>
                <w:rFonts w:ascii="Cambria Math" w:hAnsi="Cambria Math"/>
                <w:b/>
                <w:i/>
                <w:lang w:eastAsia="ja-JP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lang w:eastAsia="ja-JP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eastAsia="ja-JP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eastAsia="ja-JP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lang w:eastAsia="ja-JP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lang w:eastAsia="ja-JP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eastAsia="ja-JP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eastAsia="ja-JP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ja-JP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ja-JP"/>
                      </w:rPr>
                      <m:t>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eastAsia="ja-JP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eastAsia="ja-JP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ja-JP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ja-JP"/>
                      </w:rPr>
                      <m:t>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eastAsia="ja-JP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eastAsia="ja-JP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lang w:eastAsia="ja-JP"/>
              </w:rPr>
              <m:t>- 2*a*(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lang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eastAsia="ja-JP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eastAsia="ja-JP"/>
                  </w:rPr>
                  <m:t>app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lang w:eastAsia="ja-JP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lang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eastAsia="ja-JP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eastAsia="ja-JP"/>
                  </w:rPr>
                  <m:t>G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lang w:eastAsia="ja-JP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lang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eastAsia="ja-JP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eastAsia="ja-JP"/>
                  </w:rPr>
                  <m:t>rear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lang w:eastAsia="ja-JP"/>
              </w:rPr>
              <m:t>)</m:t>
            </m:r>
          </m:e>
        </m:rad>
        <w:bookmarkEnd w:id="1"/>
        <m:r>
          <m:rPr>
            <m:sty m:val="bi"/>
          </m:rPr>
          <w:rPr>
            <w:rFonts w:ascii="Cambria Math" w:hAnsi="Cambria Math"/>
            <w:lang w:eastAsia="ja-JP"/>
          </w:rPr>
          <m:t xml:space="preserve"> </m:t>
        </m:r>
      </m:oMath>
      <w:r w:rsidR="001638D2">
        <w:rPr>
          <w:b/>
          <w:lang w:eastAsia="ja-JP"/>
        </w:rPr>
        <w:t>,</w:t>
      </w:r>
    </w:p>
    <w:p w:rsidR="009436D2" w:rsidRPr="001638D2" w:rsidRDefault="000F3DF3" w:rsidP="000F3DF3">
      <w:pPr>
        <w:pStyle w:val="SingleTxtGR"/>
        <w:tabs>
          <w:tab w:val="clear" w:pos="1701"/>
        </w:tabs>
        <w:rPr>
          <w:b/>
        </w:rPr>
      </w:pPr>
      <w:r>
        <w:rPr>
          <w:b/>
        </w:rPr>
        <w:tab/>
      </w:r>
      <w:r w:rsidR="001638D2" w:rsidRPr="001638D2">
        <w:rPr>
          <w:b/>
        </w:rPr>
        <w:t>где:</w:t>
      </w:r>
    </w:p>
    <w:p w:rsidR="001638D2" w:rsidRPr="001638D2" w:rsidRDefault="000F3DF3" w:rsidP="000558D0">
      <w:pPr>
        <w:pStyle w:val="SingleTxtGR"/>
        <w:tabs>
          <w:tab w:val="clear" w:pos="1701"/>
          <w:tab w:val="left" w:pos="3119"/>
        </w:tabs>
        <w:ind w:left="3119" w:hanging="1985"/>
        <w:rPr>
          <w:b/>
        </w:rPr>
      </w:pPr>
      <w:r>
        <w:rPr>
          <w:b/>
        </w:rPr>
        <w:tab/>
      </w:r>
      <w:r w:rsidR="001638D2" w:rsidRPr="001638D2">
        <w:rPr>
          <w:b/>
          <w:lang w:val="en-GB"/>
        </w:rPr>
        <w:t>S</w:t>
      </w:r>
      <w:r w:rsidR="001638D2" w:rsidRPr="001638D2">
        <w:rPr>
          <w:b/>
          <w:vertAlign w:val="subscript"/>
          <w:lang w:val="en-GB"/>
        </w:rPr>
        <w:t>rear</w:t>
      </w:r>
      <w:r w:rsidR="001638D2" w:rsidRPr="001638D2">
        <w:rPr>
          <w:b/>
          <w:vertAlign w:val="subscript"/>
        </w:rPr>
        <w:tab/>
      </w:r>
      <w:r w:rsidR="001638D2" w:rsidRPr="001638D2">
        <w:rPr>
          <w:b/>
        </w:rPr>
        <w:t>=</w:t>
      </w:r>
      <w:r w:rsidR="001638D2" w:rsidRPr="001638D2">
        <w:rPr>
          <w:b/>
        </w:rPr>
        <w:tab/>
        <w:t>минимальное расстоя</w:t>
      </w:r>
      <w:r>
        <w:rPr>
          <w:b/>
        </w:rPr>
        <w:t>ние, указанное изготовителем, в </w:t>
      </w:r>
      <w:r w:rsidR="001638D2" w:rsidRPr="001638D2">
        <w:rPr>
          <w:b/>
        </w:rPr>
        <w:t>[м],</w:t>
      </w:r>
    </w:p>
    <w:p w:rsidR="001638D2" w:rsidRPr="001638D2" w:rsidRDefault="000F3DF3" w:rsidP="00056AF6">
      <w:pPr>
        <w:pStyle w:val="SingleTxtGR"/>
        <w:tabs>
          <w:tab w:val="clear" w:pos="1701"/>
          <w:tab w:val="left" w:pos="3119"/>
        </w:tabs>
        <w:ind w:left="3969" w:hanging="2835"/>
        <w:rPr>
          <w:b/>
        </w:rPr>
      </w:pPr>
      <w:r>
        <w:rPr>
          <w:b/>
        </w:rPr>
        <w:tab/>
      </w:r>
      <w:r w:rsidR="001638D2" w:rsidRPr="001638D2">
        <w:rPr>
          <w:b/>
          <w:lang w:val="en-GB"/>
        </w:rPr>
        <w:t>v</w:t>
      </w:r>
      <w:r w:rsidR="001638D2" w:rsidRPr="001638D2">
        <w:rPr>
          <w:b/>
          <w:vertAlign w:val="subscript"/>
          <w:lang w:val="en-GB"/>
        </w:rPr>
        <w:t>app</w:t>
      </w:r>
      <w:r w:rsidR="001638D2" w:rsidRPr="001638D2">
        <w:rPr>
          <w:b/>
          <w:vertAlign w:val="subscript"/>
        </w:rPr>
        <w:tab/>
      </w:r>
      <w:r w:rsidR="001638D2" w:rsidRPr="001638D2">
        <w:rPr>
          <w:b/>
        </w:rPr>
        <w:t>=</w:t>
      </w:r>
      <w:r w:rsidR="001638D2" w:rsidRPr="001638D2">
        <w:rPr>
          <w:b/>
        </w:rPr>
        <w:tab/>
        <w:t>36,1 м/с</w:t>
      </w:r>
      <w:r w:rsidR="001638D2" w:rsidRPr="001638D2">
        <w:rPr>
          <w:b/>
        </w:rPr>
        <w:tab/>
        <w:t>(скорость приближающегося транспортного средства = 130 км/ч),</w:t>
      </w:r>
    </w:p>
    <w:p w:rsidR="001638D2" w:rsidRPr="001638D2" w:rsidRDefault="000F3DF3" w:rsidP="00056AF6">
      <w:pPr>
        <w:pStyle w:val="SingleTxtGR"/>
        <w:tabs>
          <w:tab w:val="clear" w:pos="1701"/>
          <w:tab w:val="left" w:pos="3119"/>
        </w:tabs>
        <w:ind w:left="3969" w:hanging="2835"/>
        <w:rPr>
          <w:b/>
        </w:rPr>
      </w:pPr>
      <w:r>
        <w:rPr>
          <w:b/>
        </w:rPr>
        <w:tab/>
      </w:r>
      <w:r w:rsidR="001638D2" w:rsidRPr="001638D2">
        <w:rPr>
          <w:b/>
          <w:lang w:val="en-GB"/>
        </w:rPr>
        <w:t>a</w:t>
      </w:r>
      <w:r w:rsidR="001638D2" w:rsidRPr="001638D2">
        <w:rPr>
          <w:b/>
        </w:rPr>
        <w:tab/>
        <w:t>=</w:t>
      </w:r>
      <w:r w:rsidR="001638D2" w:rsidRPr="001638D2">
        <w:rPr>
          <w:b/>
        </w:rPr>
        <w:tab/>
        <w:t>3 м/с²</w:t>
      </w:r>
      <w:r w:rsidR="001638D2" w:rsidRPr="001638D2">
        <w:rPr>
          <w:b/>
        </w:rPr>
        <w:tab/>
        <w:t>(замедление приближающегося транспортного средства),</w:t>
      </w:r>
    </w:p>
    <w:p w:rsidR="001638D2" w:rsidRPr="001638D2" w:rsidRDefault="000F3DF3" w:rsidP="00056AF6">
      <w:pPr>
        <w:pStyle w:val="SingleTxtGR"/>
        <w:tabs>
          <w:tab w:val="clear" w:pos="1701"/>
          <w:tab w:val="left" w:pos="3119"/>
        </w:tabs>
        <w:ind w:left="3969" w:hanging="2835"/>
        <w:rPr>
          <w:b/>
        </w:rPr>
      </w:pPr>
      <w:r>
        <w:rPr>
          <w:b/>
        </w:rPr>
        <w:tab/>
      </w:r>
      <w:r w:rsidR="001638D2" w:rsidRPr="001638D2">
        <w:rPr>
          <w:b/>
          <w:lang w:val="en-GB"/>
        </w:rPr>
        <w:t>t</w:t>
      </w:r>
      <w:r w:rsidR="001638D2" w:rsidRPr="001638D2">
        <w:rPr>
          <w:b/>
          <w:vertAlign w:val="subscript"/>
          <w:lang w:val="en-GB"/>
        </w:rPr>
        <w:t>B</w:t>
      </w:r>
      <w:r w:rsidR="001638D2" w:rsidRPr="001638D2">
        <w:rPr>
          <w:b/>
          <w:vertAlign w:val="subscript"/>
        </w:rPr>
        <w:tab/>
      </w:r>
      <w:r w:rsidR="001638D2" w:rsidRPr="001638D2">
        <w:rPr>
          <w:b/>
        </w:rPr>
        <w:t>=</w:t>
      </w:r>
      <w:r w:rsidR="001638D2" w:rsidRPr="001638D2">
        <w:rPr>
          <w:b/>
        </w:rPr>
        <w:tab/>
        <w:t>[1]с</w:t>
      </w:r>
      <w:r w:rsidR="001638D2" w:rsidRPr="001638D2">
        <w:rPr>
          <w:b/>
        </w:rPr>
        <w:tab/>
        <w:t>(момент времени после начала маневра, в к</w:t>
      </w:r>
      <w:r w:rsidR="001638D2" w:rsidRPr="001638D2">
        <w:rPr>
          <w:b/>
        </w:rPr>
        <w:t>о</w:t>
      </w:r>
      <w:r w:rsidR="001638D2" w:rsidRPr="001638D2">
        <w:rPr>
          <w:b/>
        </w:rPr>
        <w:t>торый начинается замедление приближающ</w:t>
      </w:r>
      <w:r w:rsidR="001638D2" w:rsidRPr="001638D2">
        <w:rPr>
          <w:b/>
        </w:rPr>
        <w:t>е</w:t>
      </w:r>
      <w:r w:rsidR="001638D2" w:rsidRPr="001638D2">
        <w:rPr>
          <w:b/>
        </w:rPr>
        <w:t xml:space="preserve">гося транспортного средства), </w:t>
      </w:r>
    </w:p>
    <w:p w:rsidR="001638D2" w:rsidRPr="001638D2" w:rsidRDefault="000F3DF3" w:rsidP="00056AF6">
      <w:pPr>
        <w:pStyle w:val="SingleTxtGR"/>
        <w:tabs>
          <w:tab w:val="clear" w:pos="1701"/>
          <w:tab w:val="left" w:pos="3119"/>
        </w:tabs>
        <w:ind w:left="3969" w:hanging="2835"/>
        <w:rPr>
          <w:b/>
        </w:rPr>
      </w:pPr>
      <w:r>
        <w:rPr>
          <w:b/>
        </w:rPr>
        <w:tab/>
      </w:r>
      <w:r w:rsidR="001638D2" w:rsidRPr="001638D2">
        <w:rPr>
          <w:b/>
          <w:lang w:val="en-GB"/>
        </w:rPr>
        <w:t>t</w:t>
      </w:r>
      <w:r w:rsidR="001638D2" w:rsidRPr="001638D2">
        <w:rPr>
          <w:b/>
          <w:vertAlign w:val="subscript"/>
          <w:lang w:val="en-GB"/>
        </w:rPr>
        <w:t>G</w:t>
      </w:r>
      <w:r w:rsidR="001638D2" w:rsidRPr="001638D2">
        <w:rPr>
          <w:b/>
          <w:vertAlign w:val="subscript"/>
        </w:rPr>
        <w:tab/>
      </w:r>
      <w:r w:rsidR="001638D2" w:rsidRPr="001638D2">
        <w:rPr>
          <w:b/>
        </w:rPr>
        <w:t>=</w:t>
      </w:r>
      <w:r w:rsidR="001638D2" w:rsidRPr="001638D2">
        <w:rPr>
          <w:b/>
        </w:rPr>
        <w:tab/>
        <w:t>[1]с</w:t>
      </w:r>
      <w:r w:rsidR="001638D2" w:rsidRPr="001638D2">
        <w:rPr>
          <w:b/>
        </w:rPr>
        <w:tab/>
      </w:r>
      <w:r w:rsidR="001638D2" w:rsidRPr="001638D2">
        <w:rPr>
          <w:b/>
        </w:rPr>
        <w:tab/>
        <w:t>(расстояние, оставшееся между транспортн</w:t>
      </w:r>
      <w:r w:rsidR="001638D2" w:rsidRPr="001638D2">
        <w:rPr>
          <w:b/>
        </w:rPr>
        <w:t>ы</w:t>
      </w:r>
      <w:r w:rsidR="001638D2" w:rsidRPr="001638D2">
        <w:rPr>
          <w:b/>
        </w:rPr>
        <w:t>ми средствами после замедления приближ</w:t>
      </w:r>
      <w:r w:rsidR="001638D2" w:rsidRPr="001638D2">
        <w:rPr>
          <w:b/>
        </w:rPr>
        <w:t>а</w:t>
      </w:r>
      <w:r w:rsidR="001638D2" w:rsidRPr="001638D2">
        <w:rPr>
          <w:b/>
        </w:rPr>
        <w:t xml:space="preserve">ющегося транспортного средства), </w:t>
      </w:r>
    </w:p>
    <w:p w:rsidR="001638D2" w:rsidRPr="001638D2" w:rsidRDefault="000F3DF3" w:rsidP="00056AF6">
      <w:pPr>
        <w:pStyle w:val="SingleTxtGR"/>
        <w:tabs>
          <w:tab w:val="clear" w:pos="1701"/>
          <w:tab w:val="left" w:pos="3119"/>
        </w:tabs>
        <w:ind w:left="3969" w:hanging="2835"/>
        <w:rPr>
          <w:b/>
        </w:rPr>
      </w:pPr>
      <w:r>
        <w:rPr>
          <w:b/>
        </w:rPr>
        <w:tab/>
      </w:r>
      <w:r w:rsidR="001638D2" w:rsidRPr="001638D2">
        <w:rPr>
          <w:b/>
          <w:lang w:val="en-GB"/>
        </w:rPr>
        <w:t>V</w:t>
      </w:r>
      <w:r w:rsidR="001638D2" w:rsidRPr="001638D2">
        <w:rPr>
          <w:b/>
          <w:vertAlign w:val="subscript"/>
          <w:lang w:val="en-GB"/>
        </w:rPr>
        <w:t>Smin</w:t>
      </w:r>
      <w:r w:rsidR="001638D2" w:rsidRPr="001638D2">
        <w:rPr>
          <w:b/>
          <w:vertAlign w:val="subscript"/>
        </w:rPr>
        <w:tab/>
      </w:r>
      <w:r w:rsidR="001638D2" w:rsidRPr="001638D2">
        <w:rPr>
          <w:b/>
        </w:rPr>
        <w:t>=</w:t>
      </w:r>
      <w:r w:rsidR="001638D2" w:rsidRPr="001638D2">
        <w:rPr>
          <w:b/>
        </w:rPr>
        <w:tab/>
      </w:r>
      <w:r w:rsidR="001638D2" w:rsidRPr="001638D2">
        <w:rPr>
          <w:b/>
          <w:lang w:val="en-GB"/>
        </w:rPr>
        <w:t>x</w:t>
      </w:r>
      <w:r w:rsidR="001638D2" w:rsidRPr="001638D2">
        <w:rPr>
          <w:b/>
        </w:rPr>
        <w:t xml:space="preserve"> [м/с]</w:t>
      </w:r>
      <w:r w:rsidR="001638D2" w:rsidRPr="001638D2">
        <w:rPr>
          <w:b/>
        </w:rPr>
        <w:tab/>
      </w:r>
      <w:r w:rsidR="001638D2" w:rsidRPr="001638D2">
        <w:rPr>
          <w:b/>
        </w:rPr>
        <w:tab/>
        <w:t xml:space="preserve">результирующая минимальная скорость для активации АФРУ категории </w:t>
      </w:r>
      <w:r w:rsidR="001638D2" w:rsidRPr="001638D2">
        <w:rPr>
          <w:b/>
          <w:lang w:val="en-GB"/>
        </w:rPr>
        <w:t>C</w:t>
      </w:r>
      <w:r w:rsidR="001638D2" w:rsidRPr="001638D2">
        <w:rPr>
          <w:b/>
        </w:rPr>
        <w:t>1</w:t>
      </w:r>
      <w:r w:rsidR="00056AF6">
        <w:rPr>
          <w:b/>
        </w:rPr>
        <w:t>.</w:t>
      </w:r>
    </w:p>
    <w:p w:rsidR="001638D2" w:rsidRPr="000558D0" w:rsidRDefault="001638D2" w:rsidP="000558D0">
      <w:pPr>
        <w:pStyle w:val="SingleTxtGR"/>
        <w:rPr>
          <w:b/>
        </w:rPr>
      </w:pPr>
      <w:r w:rsidRPr="000558D0">
        <w:rPr>
          <w:b/>
        </w:rPr>
        <w:t xml:space="preserve">Независимо от предписаний, изложенных выше, эта система может также активироваться при более низких скоростях чем </w:t>
      </w:r>
      <w:r w:rsidRPr="000558D0">
        <w:rPr>
          <w:b/>
          <w:lang w:val="en-GB"/>
        </w:rPr>
        <w:t>V</w:t>
      </w:r>
      <w:r w:rsidRPr="000558D0">
        <w:rPr>
          <w:b/>
          <w:vertAlign w:val="subscript"/>
          <w:lang w:val="en-GB"/>
        </w:rPr>
        <w:t>Smin</w:t>
      </w:r>
      <w:r w:rsidR="00712602" w:rsidRPr="000558D0">
        <w:rPr>
          <w:b/>
          <w:vertAlign w:val="subscript"/>
        </w:rPr>
        <w:t xml:space="preserve"> </w:t>
      </w:r>
      <w:r w:rsidRPr="000558D0">
        <w:rPr>
          <w:b/>
        </w:rPr>
        <w:t>в случае соблюдения нижеследующих условий:</w:t>
      </w:r>
    </w:p>
    <w:p w:rsidR="001638D2" w:rsidRPr="001638D2" w:rsidRDefault="001638D2" w:rsidP="000558D0">
      <w:pPr>
        <w:pStyle w:val="SingleTxtGR"/>
        <w:ind w:left="1701" w:hanging="567"/>
        <w:rPr>
          <w:b/>
        </w:rPr>
      </w:pPr>
      <w:r w:rsidRPr="001638D2">
        <w:rPr>
          <w:b/>
          <w:lang w:val="en-US"/>
        </w:rPr>
        <w:t>a</w:t>
      </w:r>
      <w:r w:rsidRPr="001638D2">
        <w:rPr>
          <w:b/>
        </w:rPr>
        <w:t>)</w:t>
      </w:r>
      <w:r w:rsidRPr="001638D2">
        <w:rPr>
          <w:b/>
        </w:rPr>
        <w:tab/>
        <w:t xml:space="preserve">система обнаружила другое транспортное средство на сопредельной полосе, на которую намерено перейти данное транспортное средство, на расстоянии менее </w:t>
      </w:r>
      <w:r w:rsidRPr="001638D2">
        <w:rPr>
          <w:b/>
          <w:lang w:val="en-US"/>
        </w:rPr>
        <w:t>S</w:t>
      </w:r>
      <w:r w:rsidRPr="001638D2">
        <w:rPr>
          <w:b/>
          <w:vertAlign w:val="subscript"/>
          <w:lang w:val="en-US"/>
        </w:rPr>
        <w:t>rear</w:t>
      </w:r>
      <w:r w:rsidRPr="001638D2">
        <w:rPr>
          <w:b/>
        </w:rPr>
        <w:t xml:space="preserve">, </w:t>
      </w:r>
      <w:r w:rsidRPr="001638D2">
        <w:rPr>
          <w:b/>
          <w:vertAlign w:val="subscript"/>
        </w:rPr>
        <w:t>И</w:t>
      </w:r>
    </w:p>
    <w:p w:rsidR="001638D2" w:rsidRPr="001638D2" w:rsidRDefault="001638D2" w:rsidP="000558D0">
      <w:pPr>
        <w:pStyle w:val="SingleTxtGR"/>
        <w:ind w:left="1701" w:hanging="567"/>
        <w:rPr>
          <w:b/>
        </w:rPr>
      </w:pPr>
      <w:r w:rsidRPr="001638D2">
        <w:rPr>
          <w:b/>
          <w:lang w:val="en-US"/>
        </w:rPr>
        <w:t>b</w:t>
      </w:r>
      <w:r w:rsidRPr="001638D2">
        <w:rPr>
          <w:b/>
        </w:rPr>
        <w:t>)</w:t>
      </w:r>
      <w:r w:rsidRPr="001638D2">
        <w:rPr>
          <w:b/>
        </w:rPr>
        <w:tab/>
        <w:t xml:space="preserve">в соответствии с пунктом 5.6.5.7 ситуация не считается критической (например, при небольшой разнице в скоростях и при </w:t>
      </w:r>
      <w:r w:rsidRPr="001638D2">
        <w:rPr>
          <w:b/>
          <w:lang w:val="en-US"/>
        </w:rPr>
        <w:t>V</w:t>
      </w:r>
      <w:r w:rsidRPr="001638D2">
        <w:rPr>
          <w:b/>
          <w:vertAlign w:val="subscript"/>
          <w:lang w:val="en-US"/>
        </w:rPr>
        <w:t>app</w:t>
      </w:r>
      <w:r w:rsidRPr="001638D2">
        <w:rPr>
          <w:b/>
        </w:rPr>
        <w:t>&lt;</w:t>
      </w:r>
      <w:r w:rsidRPr="001638D2">
        <w:rPr>
          <w:b/>
          <w:lang w:val="en-US"/>
        </w:rPr>
        <w:t> </w:t>
      </w:r>
      <w:r w:rsidRPr="001638D2">
        <w:rPr>
          <w:b/>
        </w:rPr>
        <w:t>130</w:t>
      </w:r>
      <w:r w:rsidRPr="001638D2">
        <w:rPr>
          <w:b/>
          <w:lang w:val="en-US"/>
        </w:rPr>
        <w:t> </w:t>
      </w:r>
      <w:r w:rsidRPr="001638D2">
        <w:rPr>
          <w:b/>
        </w:rPr>
        <w:t>км/ч)</w:t>
      </w:r>
    </w:p>
    <w:p w:rsidR="001638D2" w:rsidRPr="00F3653A" w:rsidRDefault="001638D2" w:rsidP="001638D2">
      <w:pPr>
        <w:pStyle w:val="SingleTxtGR"/>
        <w:rPr>
          <w:b/>
          <w:lang w:val="es-ES" w:eastAsia="ja-JP"/>
        </w:rPr>
      </w:pPr>
      <w:r w:rsidRPr="001638D2">
        <w:rPr>
          <w:b/>
          <w:lang w:val="es-ES"/>
        </w:rPr>
        <w:t>c)</w:t>
      </w:r>
      <w:r w:rsidRPr="001638D2">
        <w:rPr>
          <w:b/>
          <w:lang w:val="es-ES"/>
        </w:rPr>
        <w:tab/>
        <w:t>[S</w:t>
      </w:r>
      <w:r w:rsidRPr="001638D2">
        <w:rPr>
          <w:b/>
          <w:i/>
          <w:vertAlign w:val="subscript"/>
          <w:lang w:val="es-ES"/>
        </w:rPr>
        <w:t>rear</w:t>
      </w:r>
      <w:r w:rsidRPr="001638D2">
        <w:rPr>
          <w:b/>
          <w:i/>
          <w:lang w:val="es-ES"/>
        </w:rPr>
        <w:t xml:space="preserve"> = (v</w:t>
      </w:r>
      <w:r w:rsidRPr="001638D2">
        <w:rPr>
          <w:b/>
          <w:i/>
          <w:vertAlign w:val="subscript"/>
          <w:lang w:val="es-ES"/>
        </w:rPr>
        <w:t>app</w:t>
      </w:r>
      <w:r w:rsidRPr="001638D2">
        <w:rPr>
          <w:b/>
          <w:i/>
          <w:lang w:val="es-ES"/>
        </w:rPr>
        <w:t xml:space="preserve"> - v</w:t>
      </w:r>
      <w:r w:rsidRPr="001638D2">
        <w:rPr>
          <w:b/>
          <w:i/>
          <w:vertAlign w:val="subscript"/>
          <w:lang w:val="es-ES"/>
        </w:rPr>
        <w:t>Smin</w:t>
      </w:r>
      <w:r w:rsidRPr="001638D2">
        <w:rPr>
          <w:b/>
          <w:i/>
          <w:lang w:val="es-ES"/>
        </w:rPr>
        <w:t>) * t</w:t>
      </w:r>
      <w:r w:rsidRPr="001638D2">
        <w:rPr>
          <w:b/>
          <w:i/>
          <w:vertAlign w:val="subscript"/>
          <w:lang w:val="es-ES"/>
        </w:rPr>
        <w:t>B</w:t>
      </w:r>
      <w:r w:rsidRPr="001638D2">
        <w:rPr>
          <w:b/>
          <w:i/>
          <w:lang w:val="es-ES"/>
        </w:rPr>
        <w:t xml:space="preserve"> + (v</w:t>
      </w:r>
      <w:r w:rsidRPr="001638D2">
        <w:rPr>
          <w:b/>
          <w:i/>
          <w:vertAlign w:val="subscript"/>
          <w:lang w:val="es-ES"/>
        </w:rPr>
        <w:t>rear</w:t>
      </w:r>
      <w:r w:rsidRPr="001638D2">
        <w:rPr>
          <w:b/>
          <w:i/>
          <w:lang w:val="es-ES"/>
        </w:rPr>
        <w:t xml:space="preserve"> – v</w:t>
      </w:r>
      <w:r w:rsidRPr="001638D2">
        <w:rPr>
          <w:b/>
          <w:i/>
          <w:vertAlign w:val="subscript"/>
          <w:lang w:val="es-ES"/>
        </w:rPr>
        <w:t>Smin</w:t>
      </w:r>
      <w:r w:rsidRPr="001638D2">
        <w:rPr>
          <w:b/>
          <w:i/>
          <w:lang w:val="es-ES"/>
        </w:rPr>
        <w:t>)</w:t>
      </w:r>
      <w:r w:rsidRPr="001638D2">
        <w:rPr>
          <w:b/>
          <w:i/>
          <w:vertAlign w:val="superscript"/>
          <w:lang w:val="es-ES"/>
        </w:rPr>
        <w:t>2</w:t>
      </w:r>
      <w:r w:rsidRPr="001638D2">
        <w:rPr>
          <w:b/>
          <w:i/>
          <w:lang w:val="es-ES"/>
        </w:rPr>
        <w:t xml:space="preserve"> / (2 * a) + v</w:t>
      </w:r>
      <w:r w:rsidRPr="001638D2">
        <w:rPr>
          <w:b/>
          <w:i/>
          <w:vertAlign w:val="subscript"/>
          <w:lang w:val="es-ES"/>
        </w:rPr>
        <w:t>Smin</w:t>
      </w:r>
      <w:r w:rsidRPr="001638D2">
        <w:rPr>
          <w:b/>
          <w:i/>
          <w:lang w:val="es-ES"/>
        </w:rPr>
        <w:t xml:space="preserve"> * t</w:t>
      </w:r>
      <w:r w:rsidRPr="001638D2">
        <w:rPr>
          <w:b/>
          <w:i/>
          <w:vertAlign w:val="subscript"/>
          <w:lang w:val="es-ES"/>
        </w:rPr>
        <w:t>G</w:t>
      </w:r>
      <w:r w:rsidRPr="001638D2">
        <w:rPr>
          <w:b/>
          <w:lang w:val="es-ES"/>
        </w:rPr>
        <w:t xml:space="preserve"> ]</w:t>
      </w:r>
      <w:r w:rsidR="00712602">
        <w:rPr>
          <w:b/>
          <w:lang w:val="es-ES"/>
        </w:rPr>
        <w:t xml:space="preserve"> </w:t>
      </w:r>
      <w:r w:rsidRPr="001638D2">
        <w:rPr>
          <w:b/>
          <w:lang w:val="es-ES"/>
        </w:rPr>
        <w:t>]</w:t>
      </w:r>
    </w:p>
    <w:p w:rsidR="001638D2" w:rsidRPr="00C776E9" w:rsidRDefault="001638D2" w:rsidP="001638D2">
      <w:pPr>
        <w:autoSpaceDE w:val="0"/>
        <w:autoSpaceDN w:val="0"/>
        <w:adjustRightInd w:val="0"/>
        <w:spacing w:after="120" w:line="240" w:lineRule="auto"/>
        <w:ind w:leftChars="567" w:left="1183" w:right="1134"/>
        <w:mirrorIndents/>
        <w:jc w:val="both"/>
      </w:pPr>
      <w:r w:rsidRPr="00C776E9">
        <w:rPr>
          <w:b/>
          <w:sz w:val="18"/>
          <w:szCs w:val="18"/>
        </w:rPr>
        <w:t>[</w:t>
      </w:r>
      <w:r w:rsidRPr="000D30D6">
        <w:separator/>
      </w:r>
    </w:p>
    <w:p w:rsidR="001638D2" w:rsidRPr="00502171" w:rsidRDefault="00502171" w:rsidP="00502171">
      <w:pPr>
        <w:pStyle w:val="FootnoteText"/>
        <w:spacing w:after="240"/>
        <w:ind w:left="2268"/>
        <w:rPr>
          <w:b/>
          <w:lang w:val="ru-RU"/>
        </w:rPr>
      </w:pPr>
      <w:r>
        <w:rPr>
          <w:b/>
          <w:lang w:val="ru-RU"/>
        </w:rPr>
        <w:tab/>
      </w:r>
      <w:r w:rsidR="001638D2" w:rsidRPr="00502171">
        <w:rPr>
          <w:b/>
          <w:lang w:val="ru-RU"/>
        </w:rPr>
        <w:t xml:space="preserve">* </w:t>
      </w:r>
      <w:r w:rsidRPr="00502171">
        <w:rPr>
          <w:b/>
          <w:lang w:val="ru-RU"/>
        </w:rPr>
        <w:t xml:space="preserve"> </w:t>
      </w:r>
      <w:r w:rsidR="001638D2" w:rsidRPr="00502171">
        <w:rPr>
          <w:b/>
          <w:lang w:val="ru-RU"/>
        </w:rPr>
        <w:t>До тех пор пока не будет согласован единообразный целевой показатель испытания, в случае которого эффективная площадь отражения (эпо) будет соответствовать характеристикам соответствующего транспортного средства L3, рабочий объем двигателя мотоцикла, используемого для испытания на официальное утверждение типа, должен составлять более 500 см</w:t>
      </w:r>
      <w:r w:rsidR="001638D2" w:rsidRPr="00502171">
        <w:rPr>
          <w:b/>
          <w:vertAlign w:val="superscript"/>
          <w:lang w:val="ru-RU"/>
        </w:rPr>
        <w:t>3</w:t>
      </w:r>
      <w:r w:rsidR="001638D2" w:rsidRPr="00502171">
        <w:rPr>
          <w:b/>
          <w:lang w:val="ru-RU"/>
        </w:rPr>
        <w:t>.</w:t>
      </w:r>
      <w:r w:rsidR="00712602" w:rsidRPr="00502171">
        <w:rPr>
          <w:b/>
          <w:lang w:val="ru-RU"/>
        </w:rPr>
        <w:t xml:space="preserve"> </w:t>
      </w:r>
      <w:r w:rsidR="001638D2" w:rsidRPr="00502171">
        <w:rPr>
          <w:b/>
          <w:lang w:val="ru-RU"/>
        </w:rPr>
        <w:t>Выбор мотоцикла согласуется с технической службой; соответствующие детали заносятся в протокол испытаний.]</w:t>
      </w:r>
    </w:p>
    <w:p w:rsidR="001638D2" w:rsidRPr="001638D2" w:rsidRDefault="001638D2" w:rsidP="00502171">
      <w:pPr>
        <w:pStyle w:val="SingleTxtGR"/>
        <w:ind w:left="2268" w:hanging="1134"/>
        <w:rPr>
          <w:b/>
        </w:rPr>
      </w:pPr>
      <w:r w:rsidRPr="001638D2">
        <w:rPr>
          <w:b/>
        </w:rPr>
        <w:t>5.6.4.8.2</w:t>
      </w:r>
      <w:r w:rsidRPr="001638D2">
        <w:rPr>
          <w:b/>
        </w:rPr>
        <w:tab/>
        <w:t>Площадь обнаружения системой транспортного средства на уровне грунта должна быть, как минимум, такой, как показано на рис</w:t>
      </w:r>
      <w:r w:rsidR="00584B8E">
        <w:rPr>
          <w:b/>
        </w:rPr>
        <w:t>.</w:t>
      </w:r>
      <w:r w:rsidRPr="001638D2">
        <w:rPr>
          <w:b/>
        </w:rPr>
        <w:t xml:space="preserve"> ниже.</w:t>
      </w:r>
    </w:p>
    <w:p w:rsidR="001638D2" w:rsidRPr="001638D2" w:rsidRDefault="00502171" w:rsidP="00502171">
      <w:pPr>
        <w:pStyle w:val="H23GR"/>
        <w:ind w:left="2268"/>
      </w:pPr>
      <w:r>
        <w:tab/>
      </w:r>
      <w:r w:rsidR="001638D2" w:rsidRPr="00502171">
        <w:rPr>
          <w:b w:val="0"/>
        </w:rPr>
        <w:t>Рис</w:t>
      </w:r>
      <w:r w:rsidR="001638D2" w:rsidRPr="00502171">
        <w:rPr>
          <w:b w:val="0"/>
          <w:lang w:val="en-US"/>
        </w:rPr>
        <w:t xml:space="preserve">. 1 </w:t>
      </w:r>
      <w:r w:rsidR="001638D2" w:rsidRPr="00502171">
        <w:rPr>
          <w:b w:val="0"/>
          <w:lang w:val="en-US"/>
        </w:rPr>
        <w:br/>
      </w:r>
      <w:r w:rsidR="001638D2" w:rsidRPr="001638D2">
        <w:t>Минимальная зона обнаружения</w:t>
      </w:r>
    </w:p>
    <w:p w:rsidR="00712602" w:rsidRDefault="00C0500B" w:rsidP="00502171">
      <w:pPr>
        <w:pStyle w:val="SingleTxtGR"/>
        <w:jc w:val="center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4882E" wp14:editId="21C94353">
                <wp:simplePos x="0" y="0"/>
                <wp:positionH relativeFrom="column">
                  <wp:posOffset>2541270</wp:posOffset>
                </wp:positionH>
                <wp:positionV relativeFrom="paragraph">
                  <wp:posOffset>340360</wp:posOffset>
                </wp:positionV>
                <wp:extent cx="635000" cy="238760"/>
                <wp:effectExtent l="0" t="0" r="0" b="889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38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C06" w:rsidRPr="0093669C" w:rsidRDefault="00847C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669C">
                              <w:rPr>
                                <w:sz w:val="16"/>
                                <w:szCs w:val="16"/>
                              </w:rPr>
                              <w:t>см. 5.6.4.8.1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200.1pt;margin-top:26.8pt;width:50pt;height:1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" fillcolor="#d8d8d8 [2732]" stroked="f" strokeweight=".5pt">
                <v:textbox inset="0,0,0,0">
                  <w:txbxContent>
                    <w:p w:rsidR="00847C06" w:rsidRPr="0093669C" w:rsidRDefault="00847C06">
                      <w:pPr>
                        <w:rPr>
                          <w:sz w:val="16"/>
                          <w:szCs w:val="16"/>
                        </w:rPr>
                      </w:pPr>
                      <w:r w:rsidRPr="0093669C">
                        <w:rPr>
                          <w:sz w:val="16"/>
                          <w:szCs w:val="16"/>
                        </w:rPr>
                        <w:t>см. 5.6.4.8.1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B1006" wp14:editId="4B025CFE">
                <wp:simplePos x="0" y="0"/>
                <wp:positionH relativeFrom="column">
                  <wp:posOffset>3740150</wp:posOffset>
                </wp:positionH>
                <wp:positionV relativeFrom="paragraph">
                  <wp:posOffset>502920</wp:posOffset>
                </wp:positionV>
                <wp:extent cx="386080" cy="1524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C06" w:rsidRPr="0093669C" w:rsidRDefault="00847C06" w:rsidP="00C0500B">
                            <w:pPr>
                              <w:spacing w:after="2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R = 0,5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294.5pt;margin-top:39.6pt;width:30.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" fillcolor="white [3201]" stroked="f" strokeweight=".5pt">
                <v:textbox inset="0,0,0,0">
                  <w:txbxContent>
                    <w:p w:rsidR="00847C06" w:rsidRPr="0093669C" w:rsidRDefault="00847C06" w:rsidP="00C0500B">
                      <w:pPr>
                        <w:spacing w:after="2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R = 0</w:t>
                      </w:r>
                      <w:proofErr w:type="gramStart"/>
                      <w:r>
                        <w:rPr>
                          <w:sz w:val="12"/>
                          <w:szCs w:val="12"/>
                          <w:lang w:val="en-US"/>
                        </w:rPr>
                        <w:t>,5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="0093669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6598F" wp14:editId="5296A242">
                <wp:simplePos x="0" y="0"/>
                <wp:positionH relativeFrom="column">
                  <wp:posOffset>3745230</wp:posOffset>
                </wp:positionH>
                <wp:positionV relativeFrom="paragraph">
                  <wp:posOffset>929640</wp:posOffset>
                </wp:positionV>
                <wp:extent cx="350520" cy="14224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14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C06" w:rsidRPr="0093669C" w:rsidRDefault="00847C06" w:rsidP="0093669C">
                            <w:pPr>
                              <w:spacing w:line="8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R = 0,5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294.9pt;margin-top:73.2pt;width:27.6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" fillcolor="white [3201]" stroked="f" strokeweight=".5pt">
                <v:textbox inset="0,0,0,0">
                  <w:txbxContent>
                    <w:p w:rsidR="00847C06" w:rsidRPr="0093669C" w:rsidRDefault="00847C06" w:rsidP="0093669C">
                      <w:pPr>
                        <w:spacing w:line="8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R = 0</w:t>
                      </w:r>
                      <w:proofErr w:type="gramStart"/>
                      <w:r>
                        <w:rPr>
                          <w:sz w:val="12"/>
                          <w:szCs w:val="12"/>
                          <w:lang w:val="en-US"/>
                        </w:rPr>
                        <w:t>,5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="0093669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B999C" wp14:editId="3EA0FB7F">
                <wp:simplePos x="0" y="0"/>
                <wp:positionH relativeFrom="column">
                  <wp:posOffset>4547870</wp:posOffset>
                </wp:positionH>
                <wp:positionV relativeFrom="paragraph">
                  <wp:posOffset>381000</wp:posOffset>
                </wp:positionV>
                <wp:extent cx="243840" cy="238760"/>
                <wp:effectExtent l="0" t="0" r="3810" b="889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C06" w:rsidRPr="0093669C" w:rsidRDefault="00847C0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= 6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29" type="#_x0000_t202" style="position:absolute;left:0;text-align:left;margin-left:358.1pt;margin-top:30pt;width:19.2pt;height:18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" fillcolor="white [3201]" stroked="f" strokeweight=".5pt">
                <v:textbox inset="0,0,0,0">
                  <w:txbxContent>
                    <w:p w:rsidR="00847C06" w:rsidRPr="0093669C" w:rsidRDefault="00847C0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= 6 м</w:t>
                      </w:r>
                    </w:p>
                  </w:txbxContent>
                </v:textbox>
              </v:shape>
            </w:pict>
          </mc:Fallback>
        </mc:AlternateContent>
      </w:r>
      <w:r w:rsidR="0093669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CFA59" wp14:editId="787CFF8C">
                <wp:simplePos x="0" y="0"/>
                <wp:positionH relativeFrom="column">
                  <wp:posOffset>2561590</wp:posOffset>
                </wp:positionH>
                <wp:positionV relativeFrom="paragraph">
                  <wp:posOffset>1066800</wp:posOffset>
                </wp:positionV>
                <wp:extent cx="635000" cy="238760"/>
                <wp:effectExtent l="0" t="0" r="0" b="889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38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C06" w:rsidRPr="0093669C" w:rsidRDefault="00847C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669C">
                              <w:rPr>
                                <w:sz w:val="16"/>
                                <w:szCs w:val="16"/>
                              </w:rPr>
                              <w:t>см. 5.6.4.8.1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30" type="#_x0000_t202" style="position:absolute;left:0;text-align:left;margin-left:201.7pt;margin-top:84pt;width:50pt;height:18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" fillcolor="#d8d8d8 [2732]" stroked="f" strokeweight=".5pt">
                <v:textbox inset="0,0,0,0">
                  <w:txbxContent>
                    <w:p w:rsidR="00847C06" w:rsidRPr="0093669C" w:rsidRDefault="00847C06">
                      <w:pPr>
                        <w:rPr>
                          <w:sz w:val="16"/>
                          <w:szCs w:val="16"/>
                        </w:rPr>
                      </w:pPr>
                      <w:r w:rsidRPr="0093669C">
                        <w:rPr>
                          <w:sz w:val="16"/>
                          <w:szCs w:val="16"/>
                        </w:rPr>
                        <w:t>см. 5.6.4.8.1</w:t>
                      </w:r>
                    </w:p>
                  </w:txbxContent>
                </v:textbox>
              </v:shape>
            </w:pict>
          </mc:Fallback>
        </mc:AlternateContent>
      </w:r>
      <w:r w:rsidR="001638D2" w:rsidRPr="00A56418">
        <w:rPr>
          <w:noProof/>
          <w:highlight w:val="yellow"/>
          <w:lang w:val="en-GB" w:eastAsia="en-GB"/>
        </w:rPr>
        <w:drawing>
          <wp:inline distT="0" distB="0" distL="0" distR="0" wp14:anchorId="06B62EE9" wp14:editId="1632449D">
            <wp:extent cx="3501341" cy="1504709"/>
            <wp:effectExtent l="0" t="0" r="4445" b="635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3624" t="18361" r="11593" b="8381"/>
                    <a:stretch/>
                  </pic:blipFill>
                  <pic:spPr bwMode="auto">
                    <a:xfrm>
                      <a:off x="0" y="0"/>
                      <a:ext cx="3499200" cy="1503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38D2" w:rsidRPr="00502171" w:rsidRDefault="001638D2" w:rsidP="0092023C">
      <w:pPr>
        <w:pStyle w:val="SingleTxtGR"/>
        <w:spacing w:after="0"/>
      </w:pPr>
    </w:p>
    <w:p w:rsidR="001638D2" w:rsidRPr="001638D2" w:rsidRDefault="001638D2" w:rsidP="00C0500B">
      <w:pPr>
        <w:pStyle w:val="SingleTxtGR"/>
        <w:ind w:left="2268" w:hanging="1134"/>
        <w:rPr>
          <w:b/>
        </w:rPr>
      </w:pPr>
      <w:r w:rsidRPr="001638D2">
        <w:rPr>
          <w:b/>
        </w:rPr>
        <w:t>5.6.4.8.3</w:t>
      </w:r>
      <w:r w:rsidRPr="001638D2">
        <w:rPr>
          <w:b/>
        </w:rPr>
        <w:tab/>
        <w:t>После каждого нового цикла "запуск/работа" двигателя тран</w:t>
      </w:r>
      <w:r w:rsidRPr="001638D2">
        <w:rPr>
          <w:b/>
        </w:rPr>
        <w:t>с</w:t>
      </w:r>
      <w:r w:rsidRPr="001638D2">
        <w:rPr>
          <w:b/>
        </w:rPr>
        <w:t>портного средства (помимо тех, которые выполняются автом</w:t>
      </w:r>
      <w:r w:rsidRPr="001638D2">
        <w:rPr>
          <w:b/>
        </w:rPr>
        <w:t>а</w:t>
      </w:r>
      <w:r w:rsidRPr="001638D2">
        <w:rPr>
          <w:b/>
        </w:rPr>
        <w:t>тически, например, работа систем "стоп/запуск"), функция АФРУ категории [</w:t>
      </w:r>
      <w:r w:rsidRPr="001638D2">
        <w:rPr>
          <w:b/>
          <w:lang w:val="en-GB"/>
        </w:rPr>
        <w:t>C</w:t>
      </w:r>
      <w:r w:rsidRPr="001638D2">
        <w:rPr>
          <w:b/>
        </w:rPr>
        <w:t>1], предназначенная для выполнения м</w:t>
      </w:r>
      <w:r w:rsidRPr="001638D2">
        <w:rPr>
          <w:b/>
        </w:rPr>
        <w:t>а</w:t>
      </w:r>
      <w:r w:rsidRPr="001638D2">
        <w:rPr>
          <w:b/>
        </w:rPr>
        <w:t>невра по переходу на другую полосу, будет заблокирована до т</w:t>
      </w:r>
      <w:r w:rsidRPr="001638D2">
        <w:rPr>
          <w:b/>
        </w:rPr>
        <w:t>о</w:t>
      </w:r>
      <w:r w:rsidRPr="001638D2">
        <w:rPr>
          <w:b/>
        </w:rPr>
        <w:t>го момента, пока система не обнаружит, по меньшей мере один раз, движущийся объект на расстоянии более чем в [х] м.</w:t>
      </w:r>
    </w:p>
    <w:p w:rsidR="001638D2" w:rsidRPr="001638D2" w:rsidRDefault="001638D2" w:rsidP="00C0500B">
      <w:pPr>
        <w:pStyle w:val="SingleTxtGR"/>
        <w:ind w:left="2268" w:hanging="1134"/>
        <w:rPr>
          <w:b/>
        </w:rPr>
      </w:pPr>
      <w:r w:rsidRPr="001638D2">
        <w:rPr>
          <w:b/>
        </w:rPr>
        <w:t>5.6.4.8.4</w:t>
      </w:r>
      <w:r w:rsidRPr="001638D2">
        <w:rPr>
          <w:b/>
        </w:rPr>
        <w:tab/>
        <w:t>АФРУ категории [</w:t>
      </w:r>
      <w:r w:rsidRPr="001638D2">
        <w:rPr>
          <w:b/>
          <w:lang w:val="en-GB"/>
        </w:rPr>
        <w:t>C</w:t>
      </w:r>
      <w:r w:rsidRPr="001638D2">
        <w:rPr>
          <w:b/>
        </w:rPr>
        <w:t>1] должна быть в состоянии обнаруживать "провал" датчика (например, по причине скопившейся грязи, льда или снега).</w:t>
      </w:r>
      <w:r w:rsidR="00712602">
        <w:rPr>
          <w:b/>
        </w:rPr>
        <w:t xml:space="preserve"> </w:t>
      </w:r>
      <w:r w:rsidRPr="001638D2">
        <w:rPr>
          <w:b/>
        </w:rPr>
        <w:t>В результате обнаружения провала функция АФРУ категории [</w:t>
      </w:r>
      <w:r w:rsidRPr="001638D2">
        <w:rPr>
          <w:b/>
          <w:lang w:val="en-GB"/>
        </w:rPr>
        <w:t>C</w:t>
      </w:r>
      <w:r w:rsidRPr="001638D2">
        <w:rPr>
          <w:b/>
        </w:rPr>
        <w:t>1], предназначенная для выполнения пр</w:t>
      </w:r>
      <w:r w:rsidRPr="001638D2">
        <w:rPr>
          <w:b/>
        </w:rPr>
        <w:t>о</w:t>
      </w:r>
      <w:r w:rsidRPr="001638D2">
        <w:rPr>
          <w:b/>
        </w:rPr>
        <w:t>цедуры перехода на другую полосу, будет заблокирована.</w:t>
      </w:r>
      <w:r w:rsidR="00712602">
        <w:rPr>
          <w:b/>
        </w:rPr>
        <w:t xml:space="preserve"> </w:t>
      </w:r>
      <w:r w:rsidRPr="001638D2">
        <w:rPr>
          <w:b/>
        </w:rPr>
        <w:t>Сост</w:t>
      </w:r>
      <w:r w:rsidRPr="001638D2">
        <w:rPr>
          <w:b/>
        </w:rPr>
        <w:t>о</w:t>
      </w:r>
      <w:r w:rsidRPr="001638D2">
        <w:rPr>
          <w:b/>
        </w:rPr>
        <w:t>яние системы будет сигнализироваться водителю не позднее т</w:t>
      </w:r>
      <w:r w:rsidRPr="001638D2">
        <w:rPr>
          <w:b/>
        </w:rPr>
        <w:t>о</w:t>
      </w:r>
      <w:r w:rsidRPr="001638D2">
        <w:rPr>
          <w:b/>
        </w:rPr>
        <w:t>го момента, в который начинается маневр по переходу на др</w:t>
      </w:r>
      <w:r w:rsidRPr="001638D2">
        <w:rPr>
          <w:b/>
        </w:rPr>
        <w:t>у</w:t>
      </w:r>
      <w:r w:rsidRPr="001638D2">
        <w:rPr>
          <w:b/>
        </w:rPr>
        <w:t>гую полосу.</w:t>
      </w:r>
      <w:r w:rsidR="00712602">
        <w:rPr>
          <w:b/>
        </w:rPr>
        <w:t xml:space="preserve"> </w:t>
      </w:r>
      <w:r w:rsidRPr="001638D2">
        <w:rPr>
          <w:b/>
        </w:rPr>
        <w:t>В этом случае может использоваться тот же сигнал предупреждения, который указан в пункте 5.6.4.5.5 (</w:t>
      </w:r>
      <w:r w:rsidRPr="001638D2">
        <w:rPr>
          <w:b/>
          <w:i/>
        </w:rPr>
        <w:t>неиспра</w:t>
      </w:r>
      <w:r w:rsidRPr="001638D2">
        <w:rPr>
          <w:b/>
          <w:i/>
        </w:rPr>
        <w:t>в</w:t>
      </w:r>
      <w:r w:rsidRPr="001638D2">
        <w:rPr>
          <w:b/>
          <w:i/>
        </w:rPr>
        <w:t>ность системы</w:t>
      </w:r>
      <w:r w:rsidRPr="001638D2">
        <w:rPr>
          <w:b/>
        </w:rPr>
        <w:t>).</w:t>
      </w:r>
    </w:p>
    <w:p w:rsidR="001638D2" w:rsidRPr="001638D2" w:rsidRDefault="001638D2" w:rsidP="00C0500B">
      <w:pPr>
        <w:pStyle w:val="SingleTxtGR"/>
        <w:ind w:left="2268" w:hanging="1134"/>
        <w:rPr>
          <w:b/>
        </w:rPr>
      </w:pPr>
      <w:r w:rsidRPr="001638D2">
        <w:rPr>
          <w:b/>
        </w:rPr>
        <w:t>5.6.4.9</w:t>
      </w:r>
      <w:r w:rsidRPr="001638D2">
        <w:tab/>
      </w:r>
      <w:r w:rsidRPr="001638D2">
        <w:rPr>
          <w:b/>
        </w:rPr>
        <w:t>Данные о системе</w:t>
      </w:r>
    </w:p>
    <w:p w:rsidR="001638D2" w:rsidRPr="001638D2" w:rsidRDefault="001638D2" w:rsidP="00C0500B">
      <w:pPr>
        <w:pStyle w:val="SingleTxtGR"/>
        <w:ind w:left="2268" w:hanging="1134"/>
        <w:rPr>
          <w:b/>
        </w:rPr>
      </w:pPr>
      <w:r w:rsidRPr="001638D2">
        <w:rPr>
          <w:b/>
        </w:rPr>
        <w:t>5.6.4.9.1</w:t>
      </w:r>
      <w:r w:rsidRPr="001638D2">
        <w:rPr>
          <w:b/>
        </w:rPr>
        <w:tab/>
        <w:t>Вместе с пакетом документации, требуемой в соответствии с приложением 6 к настоящим Правилам, во время официальн</w:t>
      </w:r>
      <w:r w:rsidRPr="001638D2">
        <w:rPr>
          <w:b/>
        </w:rPr>
        <w:t>о</w:t>
      </w:r>
      <w:r w:rsidRPr="001638D2">
        <w:rPr>
          <w:b/>
        </w:rPr>
        <w:t>го утверждения типа технической службе должны быть пред</w:t>
      </w:r>
      <w:r w:rsidRPr="001638D2">
        <w:rPr>
          <w:b/>
        </w:rPr>
        <w:t>о</w:t>
      </w:r>
      <w:r w:rsidRPr="001638D2">
        <w:rPr>
          <w:b/>
        </w:rPr>
        <w:t>ставлены следующие данные:</w:t>
      </w:r>
    </w:p>
    <w:p w:rsidR="001638D2" w:rsidRPr="001638D2" w:rsidRDefault="001638D2" w:rsidP="00C0500B">
      <w:pPr>
        <w:pStyle w:val="SingleTxtGR"/>
        <w:ind w:left="2268" w:hanging="1134"/>
        <w:rPr>
          <w:b/>
        </w:rPr>
      </w:pPr>
      <w:r w:rsidRPr="001638D2">
        <w:rPr>
          <w:b/>
        </w:rPr>
        <w:t>5.6.4.9.1.1</w:t>
      </w:r>
      <w:r w:rsidRPr="001638D2">
        <w:rPr>
          <w:b/>
        </w:rPr>
        <w:tab/>
      </w:r>
      <w:r w:rsidR="006B4385" w:rsidRPr="001638D2">
        <w:rPr>
          <w:b/>
        </w:rPr>
        <w:t>условия</w:t>
      </w:r>
      <w:r w:rsidRPr="001638D2">
        <w:rPr>
          <w:b/>
        </w:rPr>
        <w:t>, в которых эта система может быть активирована и граничные значения для эксплуатации (граничные условия).</w:t>
      </w:r>
      <w:r w:rsidR="00712602">
        <w:rPr>
          <w:b/>
        </w:rPr>
        <w:t xml:space="preserve"> </w:t>
      </w:r>
      <w:r w:rsidRPr="001638D2">
        <w:rPr>
          <w:b/>
        </w:rPr>
        <w:t xml:space="preserve">Изготовитель транспортного средства должен указать значения </w:t>
      </w:r>
      <w:r w:rsidRPr="001638D2">
        <w:rPr>
          <w:b/>
          <w:lang w:val="en-GB"/>
        </w:rPr>
        <w:t>V</w:t>
      </w:r>
      <w:r w:rsidRPr="001638D2">
        <w:rPr>
          <w:b/>
          <w:vertAlign w:val="subscript"/>
          <w:lang w:val="en-GB"/>
        </w:rPr>
        <w:t>Smax</w:t>
      </w:r>
      <w:r w:rsidRPr="001638D2">
        <w:rPr>
          <w:b/>
        </w:rPr>
        <w:t xml:space="preserve">, </w:t>
      </w:r>
      <w:r w:rsidRPr="001638D2">
        <w:rPr>
          <w:b/>
          <w:lang w:val="en-GB"/>
        </w:rPr>
        <w:t>V</w:t>
      </w:r>
      <w:r w:rsidRPr="001638D2">
        <w:rPr>
          <w:b/>
          <w:vertAlign w:val="subscript"/>
          <w:lang w:val="en-GB"/>
        </w:rPr>
        <w:t>Smin</w:t>
      </w:r>
      <w:r w:rsidRPr="001638D2">
        <w:rPr>
          <w:b/>
        </w:rPr>
        <w:t xml:space="preserve"> и </w:t>
      </w:r>
      <w:r w:rsidRPr="001638D2">
        <w:rPr>
          <w:b/>
          <w:lang w:val="en-GB"/>
        </w:rPr>
        <w:t>ay</w:t>
      </w:r>
      <w:r w:rsidRPr="001638D2">
        <w:rPr>
          <w:b/>
          <w:vertAlign w:val="subscript"/>
          <w:lang w:val="en-GB"/>
        </w:rPr>
        <w:t>Smax</w:t>
      </w:r>
      <w:r w:rsidRPr="001638D2">
        <w:rPr>
          <w:b/>
          <w:vertAlign w:val="subscript"/>
        </w:rPr>
        <w:t xml:space="preserve"> </w:t>
      </w:r>
      <w:r w:rsidRPr="001638D2">
        <w:rPr>
          <w:b/>
        </w:rPr>
        <w:t>для каждого диапазона скоростей, как ук</w:t>
      </w:r>
      <w:r w:rsidRPr="001638D2">
        <w:rPr>
          <w:b/>
        </w:rPr>
        <w:t>а</w:t>
      </w:r>
      <w:r w:rsidRPr="001638D2">
        <w:rPr>
          <w:b/>
        </w:rPr>
        <w:t>зано в таблице, содержащейся в пункте 5.6.2.1.3 настоящих Правил.</w:t>
      </w:r>
    </w:p>
    <w:p w:rsidR="001638D2" w:rsidRPr="001638D2" w:rsidRDefault="001638D2" w:rsidP="00C0500B">
      <w:pPr>
        <w:pStyle w:val="SingleTxtGR"/>
        <w:ind w:left="2268" w:hanging="1134"/>
        <w:rPr>
          <w:b/>
        </w:rPr>
      </w:pPr>
      <w:r w:rsidRPr="001638D2">
        <w:rPr>
          <w:b/>
        </w:rPr>
        <w:t>5.6.4.9.1.2</w:t>
      </w:r>
      <w:r w:rsidRPr="001638D2">
        <w:rPr>
          <w:b/>
        </w:rPr>
        <w:tab/>
        <w:t>Информация о том, каким образом система обнаруживает, что водитель осуществляет контроль над рулевым управлением</w:t>
      </w:r>
      <w:r w:rsidR="006B4385">
        <w:rPr>
          <w:b/>
        </w:rPr>
        <w:t>.</w:t>
      </w:r>
    </w:p>
    <w:p w:rsidR="001638D2" w:rsidRPr="001638D2" w:rsidRDefault="001638D2" w:rsidP="00C0500B">
      <w:pPr>
        <w:pStyle w:val="SingleTxtGR"/>
        <w:ind w:left="2268" w:hanging="1134"/>
        <w:rPr>
          <w:b/>
        </w:rPr>
      </w:pPr>
      <w:r w:rsidRPr="001638D2">
        <w:rPr>
          <w:b/>
        </w:rPr>
        <w:t>5.6.4.9.1.3</w:t>
      </w:r>
      <w:r w:rsidRPr="001638D2">
        <w:rPr>
          <w:b/>
        </w:rPr>
        <w:tab/>
        <w:t>Способ перехода с автоматического режим</w:t>
      </w:r>
      <w:r w:rsidR="006B4385">
        <w:rPr>
          <w:b/>
        </w:rPr>
        <w:t>а</w:t>
      </w:r>
      <w:r w:rsidRPr="001638D2">
        <w:rPr>
          <w:b/>
        </w:rPr>
        <w:t xml:space="preserve"> на ручной и блок</w:t>
      </w:r>
      <w:r w:rsidRPr="001638D2">
        <w:rPr>
          <w:b/>
        </w:rPr>
        <w:t>и</w:t>
      </w:r>
      <w:r w:rsidRPr="001638D2">
        <w:rPr>
          <w:b/>
        </w:rPr>
        <w:t>ровки или отмены</w:t>
      </w:r>
      <w:r w:rsidR="006B4385">
        <w:rPr>
          <w:b/>
        </w:rPr>
        <w:t>.</w:t>
      </w:r>
    </w:p>
    <w:p w:rsidR="001638D2" w:rsidRPr="001638D2" w:rsidRDefault="001638D2" w:rsidP="00C0500B">
      <w:pPr>
        <w:pStyle w:val="SingleTxtGR"/>
        <w:ind w:left="2268" w:hanging="1134"/>
        <w:rPr>
          <w:b/>
        </w:rPr>
      </w:pPr>
      <w:r w:rsidRPr="001638D2">
        <w:rPr>
          <w:b/>
        </w:rPr>
        <w:t>[5.6.4.9.1.4</w:t>
      </w:r>
      <w:r w:rsidRPr="001638D2">
        <w:rPr>
          <w:b/>
        </w:rPr>
        <w:tab/>
        <w:t>Информация о том, каким образом можно проверить состояние сигнала, предупреждающего о неисправности, и правильность версии программного обеспечения, отражающего рабочие х</w:t>
      </w:r>
      <w:r w:rsidRPr="001638D2">
        <w:rPr>
          <w:b/>
        </w:rPr>
        <w:t>а</w:t>
      </w:r>
      <w:r w:rsidRPr="001638D2">
        <w:rPr>
          <w:b/>
        </w:rPr>
        <w:t>рактеристики АФРУ, с помощью электронно-коммуникацион</w:t>
      </w:r>
      <w:r w:rsidR="006B4385">
        <w:rPr>
          <w:b/>
        </w:rPr>
        <w:t>-</w:t>
      </w:r>
      <w:r w:rsidRPr="001638D2">
        <w:rPr>
          <w:b/>
        </w:rPr>
        <w:t>ного интерфейса.]</w:t>
      </w:r>
    </w:p>
    <w:p w:rsidR="001638D2" w:rsidRPr="001638D2" w:rsidRDefault="001638D2" w:rsidP="00C0500B">
      <w:pPr>
        <w:pStyle w:val="SingleTxtGR"/>
        <w:ind w:left="2268" w:hanging="1134"/>
        <w:rPr>
          <w:b/>
        </w:rPr>
      </w:pPr>
      <w:r w:rsidRPr="001638D2">
        <w:rPr>
          <w:b/>
        </w:rPr>
        <w:t>[5.6.4.9.1.5</w:t>
      </w:r>
      <w:r w:rsidRPr="001638D2">
        <w:tab/>
      </w:r>
      <w:r w:rsidRPr="001638D2">
        <w:rPr>
          <w:b/>
        </w:rPr>
        <w:t>Документация о том, какая версия программного обеспечения системы, отражающего рабочие характеристики АФРУ, являе</w:t>
      </w:r>
      <w:r w:rsidRPr="001638D2">
        <w:rPr>
          <w:b/>
        </w:rPr>
        <w:t>т</w:t>
      </w:r>
      <w:r w:rsidRPr="001638D2">
        <w:rPr>
          <w:b/>
        </w:rPr>
        <w:t>ся правильной. Эта документация обновляется каждый раз, к</w:t>
      </w:r>
      <w:r w:rsidRPr="001638D2">
        <w:rPr>
          <w:b/>
        </w:rPr>
        <w:t>о</w:t>
      </w:r>
      <w:r w:rsidRPr="001638D2">
        <w:rPr>
          <w:b/>
        </w:rPr>
        <w:t>гда в соответствующую версию программного обеспечения вн</w:t>
      </w:r>
      <w:r w:rsidRPr="001638D2">
        <w:rPr>
          <w:b/>
        </w:rPr>
        <w:t>о</w:t>
      </w:r>
      <w:r w:rsidRPr="001638D2">
        <w:rPr>
          <w:b/>
        </w:rPr>
        <w:t>сятся изменения.]</w:t>
      </w:r>
    </w:p>
    <w:p w:rsidR="001638D2" w:rsidRPr="001638D2" w:rsidRDefault="001638D2" w:rsidP="00C0500B">
      <w:pPr>
        <w:pStyle w:val="SingleTxtGR"/>
        <w:ind w:left="2268" w:hanging="1134"/>
        <w:rPr>
          <w:b/>
        </w:rPr>
      </w:pPr>
      <w:r w:rsidRPr="001638D2">
        <w:rPr>
          <w:b/>
        </w:rPr>
        <w:t>5.6.4.9.1.6</w:t>
      </w:r>
      <w:r w:rsidRPr="001638D2">
        <w:rPr>
          <w:b/>
        </w:rPr>
        <w:tab/>
        <w:t>Информация о диапазоне работы датчика на протяжении его срока службы.</w:t>
      </w:r>
      <w:r w:rsidR="00712602">
        <w:rPr>
          <w:b/>
        </w:rPr>
        <w:t xml:space="preserve"> </w:t>
      </w:r>
      <w:r w:rsidRPr="001638D2">
        <w:rPr>
          <w:b/>
        </w:rPr>
        <w:t>Диапазон работы датчика указывается в целях исключения какого бы то ни было воздействия на ухудшение параметров датчика, которое могло бы отрицательно сказаться на соблюдении пунктов 5.6.4.8.3 и 5.6.4.8.4 настоящих Правил</w:t>
      </w:r>
    </w:p>
    <w:p w:rsidR="001638D2" w:rsidRPr="006B4385" w:rsidRDefault="001638D2" w:rsidP="00C0500B">
      <w:pPr>
        <w:pStyle w:val="SingleTxtGR"/>
        <w:ind w:left="2268" w:hanging="1134"/>
      </w:pPr>
      <w:r w:rsidRPr="001638D2">
        <w:rPr>
          <w:b/>
        </w:rPr>
        <w:t>5.6.4.10</w:t>
      </w:r>
      <w:r w:rsidRPr="001638D2">
        <w:rPr>
          <w:b/>
        </w:rPr>
        <w:tab/>
        <w:t>Транспортное средство, оснащенное АФРУ категории [</w:t>
      </w:r>
      <w:r w:rsidRPr="001638D2">
        <w:rPr>
          <w:b/>
          <w:lang w:val="en-GB"/>
        </w:rPr>
        <w:t>C</w:t>
      </w:r>
      <w:r w:rsidRPr="001638D2">
        <w:rPr>
          <w:b/>
        </w:rPr>
        <w:t>1] пр</w:t>
      </w:r>
      <w:r w:rsidRPr="001638D2">
        <w:rPr>
          <w:b/>
        </w:rPr>
        <w:t>о</w:t>
      </w:r>
      <w:r w:rsidRPr="001638D2">
        <w:rPr>
          <w:b/>
        </w:rPr>
        <w:t>веряют путем проведения соответствующего(их) испытания(й) транспортного средства, указанного(ых) в приложении 8 к настоящим Правилам. [В случае тех ситуаций, возникающих в условиях вождения, которые не охватываются испытаниями, указанными в приложении 8, безопасная работа АФРУ по</w:t>
      </w:r>
      <w:r w:rsidRPr="001638D2">
        <w:rPr>
          <w:b/>
        </w:rPr>
        <w:t>д</w:t>
      </w:r>
      <w:r w:rsidRPr="001638D2">
        <w:rPr>
          <w:b/>
        </w:rPr>
        <w:t>тверждается изготовителем транспортного средства на основе приложения 6 к настоящим Правилам]</w:t>
      </w:r>
      <w:r w:rsidR="006B4385">
        <w:t>».</w:t>
      </w:r>
    </w:p>
    <w:p w:rsidR="001638D2" w:rsidRPr="001638D2" w:rsidRDefault="001638D2" w:rsidP="00C0500B">
      <w:pPr>
        <w:pStyle w:val="SingleTxtGR"/>
        <w:ind w:left="2268" w:hanging="1134"/>
        <w:rPr>
          <w:i/>
        </w:rPr>
      </w:pPr>
      <w:r w:rsidRPr="001638D2">
        <w:rPr>
          <w:i/>
        </w:rPr>
        <w:t xml:space="preserve">Включить новый пункт 12.7 </w:t>
      </w:r>
      <w:r w:rsidRPr="006B4385">
        <w:t>следующего содержания:</w:t>
      </w:r>
    </w:p>
    <w:p w:rsidR="001638D2" w:rsidRPr="006B4385" w:rsidRDefault="001638D2" w:rsidP="00847C06">
      <w:pPr>
        <w:pStyle w:val="SingleTxtGR"/>
        <w:tabs>
          <w:tab w:val="clear" w:pos="1701"/>
        </w:tabs>
        <w:ind w:left="2268" w:hanging="1134"/>
      </w:pPr>
      <w:r w:rsidRPr="001638D2">
        <w:rPr>
          <w:b/>
        </w:rPr>
        <w:t>[12.7</w:t>
      </w:r>
      <w:r w:rsidRPr="001638D2">
        <w:rPr>
          <w:b/>
        </w:rPr>
        <w:tab/>
        <w:t>В качестве отступления приложение 6 к настоящим Правилам с поправками, внесенными на основании [дополнения 1 к п</w:t>
      </w:r>
      <w:r w:rsidRPr="001638D2">
        <w:rPr>
          <w:b/>
        </w:rPr>
        <w:t>о</w:t>
      </w:r>
      <w:r w:rsidRPr="001638D2">
        <w:rPr>
          <w:b/>
        </w:rPr>
        <w:t>правкам серии 02], не применяют в случае распространения официальных утверждений на вспомогательные механизмы рулевого управления, официально утвержденные на основании более ранних вариантов настоящих Правил и аттестованные в соответствии с приложением 4 настоящих Правил]</w:t>
      </w:r>
      <w:r w:rsidR="006B4385">
        <w:t>.</w:t>
      </w:r>
    </w:p>
    <w:p w:rsidR="001638D2" w:rsidRPr="001638D2" w:rsidRDefault="001638D2" w:rsidP="00C0500B">
      <w:pPr>
        <w:pStyle w:val="SingleTxtGR"/>
        <w:ind w:left="2268" w:hanging="1134"/>
        <w:rPr>
          <w:i/>
        </w:rPr>
      </w:pPr>
      <w:r w:rsidRPr="001638D2">
        <w:rPr>
          <w:i/>
        </w:rPr>
        <w:t>Приложение 6,</w:t>
      </w:r>
    </w:p>
    <w:p w:rsidR="001638D2" w:rsidRPr="001638D2" w:rsidRDefault="001638D2" w:rsidP="00C0500B">
      <w:pPr>
        <w:pStyle w:val="SingleTxtGR"/>
        <w:ind w:left="2268" w:hanging="1134"/>
      </w:pPr>
      <w:r w:rsidRPr="001638D2">
        <w:rPr>
          <w:i/>
          <w:iCs/>
        </w:rPr>
        <w:t xml:space="preserve">Пункт 1 </w:t>
      </w:r>
      <w:r w:rsidRPr="001638D2">
        <w:rPr>
          <w:iCs/>
        </w:rPr>
        <w:t>изменить следующим образом (включить последний подпункт):</w:t>
      </w:r>
    </w:p>
    <w:p w:rsidR="001638D2" w:rsidRPr="001638D2" w:rsidRDefault="00847C06" w:rsidP="00847C06">
      <w:pPr>
        <w:pStyle w:val="SingleTxtGR"/>
        <w:tabs>
          <w:tab w:val="clear" w:pos="1701"/>
        </w:tabs>
        <w:ind w:left="2268" w:hanging="1134"/>
      </w:pPr>
      <w:r>
        <w:t>«</w:t>
      </w:r>
      <w:r w:rsidR="001638D2" w:rsidRPr="001638D2">
        <w:t>1.</w:t>
      </w:r>
      <w:r w:rsidR="001638D2" w:rsidRPr="001638D2">
        <w:tab/>
        <w:t>Общие положения</w:t>
      </w:r>
    </w:p>
    <w:p w:rsidR="001638D2" w:rsidRPr="001638D2" w:rsidRDefault="006B4385" w:rsidP="006B4385">
      <w:pPr>
        <w:pStyle w:val="SingleTxtGR"/>
        <w:tabs>
          <w:tab w:val="clear" w:pos="1701"/>
        </w:tabs>
        <w:ind w:left="2268" w:hanging="1134"/>
      </w:pPr>
      <w:r>
        <w:tab/>
      </w:r>
      <w:r w:rsidR="001638D2" w:rsidRPr="001638D2">
        <w:t>…</w:t>
      </w:r>
    </w:p>
    <w:p w:rsidR="001638D2" w:rsidRPr="001638D2" w:rsidRDefault="00847C06" w:rsidP="00847C06">
      <w:pPr>
        <w:pStyle w:val="SingleTxtGR"/>
        <w:tabs>
          <w:tab w:val="clear" w:pos="1701"/>
        </w:tabs>
        <w:ind w:left="2268" w:hanging="1134"/>
      </w:pPr>
      <w:r>
        <w:tab/>
      </w:r>
      <w:r w:rsidR="001638D2" w:rsidRPr="00045C18">
        <w:rPr>
          <w:strike/>
        </w:rPr>
        <w:t xml:space="preserve">С учетом содержания соответствующих пунктов настоящих Правил </w:t>
      </w:r>
      <w:r w:rsidR="001638D2" w:rsidRPr="001638D2">
        <w:rPr>
          <w:b/>
        </w:rPr>
        <w:t>П</w:t>
      </w:r>
      <w:r w:rsidR="001638D2" w:rsidRPr="001638D2">
        <w:t>оложения настоящего приложения [</w:t>
      </w:r>
      <w:r w:rsidR="001638D2" w:rsidRPr="00045C18">
        <w:rPr>
          <w:strike/>
        </w:rPr>
        <w:t xml:space="preserve">могут использоваться также </w:t>
      </w:r>
      <w:r w:rsidR="001638D2" w:rsidRPr="001638D2">
        <w:rPr>
          <w:b/>
        </w:rPr>
        <w:t>применяются</w:t>
      </w:r>
      <w:r w:rsidR="001638D2" w:rsidRPr="001638D2">
        <w:t xml:space="preserve"> </w:t>
      </w:r>
      <w:r w:rsidR="001638D2" w:rsidRPr="00045C18">
        <w:rPr>
          <w:strike/>
        </w:rPr>
        <w:t>применительно</w:t>
      </w:r>
      <w:r w:rsidR="001638D2" w:rsidRPr="001638D2">
        <w:t>] к функциям обеспечения безопа</w:t>
      </w:r>
      <w:r w:rsidR="001638D2" w:rsidRPr="001638D2">
        <w:t>с</w:t>
      </w:r>
      <w:r w:rsidR="001638D2" w:rsidRPr="001638D2">
        <w:t xml:space="preserve">ности, </w:t>
      </w:r>
      <w:r w:rsidR="001638D2" w:rsidRPr="001638D2">
        <w:rPr>
          <w:b/>
        </w:rPr>
        <w:t>указанным в настоящих Правилах, которые</w:t>
      </w:r>
      <w:r w:rsidR="001638D2" w:rsidRPr="001638D2">
        <w:t xml:space="preserve"> </w:t>
      </w:r>
      <w:r w:rsidR="001638D2" w:rsidRPr="00045C18">
        <w:rPr>
          <w:strike/>
        </w:rPr>
        <w:t>контролир</w:t>
      </w:r>
      <w:r w:rsidR="001638D2" w:rsidRPr="00045C18">
        <w:rPr>
          <w:strike/>
        </w:rPr>
        <w:t>у</w:t>
      </w:r>
      <w:r w:rsidR="001638D2" w:rsidRPr="00045C18">
        <w:rPr>
          <w:strike/>
        </w:rPr>
        <w:t>емым</w:t>
      </w:r>
      <w:r w:rsidR="001638D2" w:rsidRPr="001638D2">
        <w:t xml:space="preserve"> </w:t>
      </w:r>
      <w:r w:rsidR="001638D2" w:rsidRPr="001638D2">
        <w:rPr>
          <w:b/>
        </w:rPr>
        <w:t>контролируются</w:t>
      </w:r>
      <w:r w:rsidR="001638D2" w:rsidRPr="001638D2">
        <w:t xml:space="preserve"> электронной системой (электронными с</w:t>
      </w:r>
      <w:r w:rsidR="001638D2" w:rsidRPr="001638D2">
        <w:t>и</w:t>
      </w:r>
      <w:r w:rsidR="001638D2" w:rsidRPr="001638D2">
        <w:t>стемами).</w:t>
      </w:r>
    </w:p>
    <w:p w:rsidR="001638D2" w:rsidRPr="001638D2" w:rsidRDefault="00847C06" w:rsidP="00847C06">
      <w:pPr>
        <w:pStyle w:val="SingleTxtGR"/>
        <w:tabs>
          <w:tab w:val="clear" w:pos="1701"/>
        </w:tabs>
        <w:ind w:left="2268" w:hanging="1134"/>
      </w:pPr>
      <w:r>
        <w:tab/>
      </w:r>
      <w:r w:rsidR="001638D2" w:rsidRPr="001638D2">
        <w:t>Данная информация должна свидетельствовать о том, что "сист</w:t>
      </w:r>
      <w:r w:rsidR="001638D2" w:rsidRPr="001638D2">
        <w:t>е</w:t>
      </w:r>
      <w:r w:rsidR="001638D2" w:rsidRPr="001638D2">
        <w:t xml:space="preserve">ма" </w:t>
      </w:r>
      <w:r w:rsidR="001638D2" w:rsidRPr="00045C18">
        <w:rPr>
          <w:strike/>
        </w:rPr>
        <w:t>при нормальных</w:t>
      </w:r>
      <w:r w:rsidR="001638D2" w:rsidRPr="001638D2">
        <w:t xml:space="preserve"> </w:t>
      </w:r>
      <w:r w:rsidR="001638D2" w:rsidRPr="001638D2">
        <w:rPr>
          <w:b/>
        </w:rPr>
        <w:t>в</w:t>
      </w:r>
      <w:r w:rsidR="001638D2" w:rsidRPr="001638D2">
        <w:t xml:space="preserve"> условиях </w:t>
      </w:r>
      <w:r w:rsidR="001638D2" w:rsidRPr="001638D2">
        <w:rPr>
          <w:b/>
        </w:rPr>
        <w:t>отсутствия неисправности</w:t>
      </w:r>
      <w:r w:rsidR="001638D2" w:rsidRPr="001638D2">
        <w:t xml:space="preserve"> и в случае неисправности отвечает всем требованиям к рабочим хара</w:t>
      </w:r>
      <w:r w:rsidR="001638D2" w:rsidRPr="001638D2">
        <w:t>к</w:t>
      </w:r>
      <w:r w:rsidR="001638D2" w:rsidRPr="001638D2">
        <w:t>теристикам, указанным в других положениях настоящих Правил</w:t>
      </w:r>
      <w:r w:rsidR="001638D2" w:rsidRPr="001638D2">
        <w:rPr>
          <w:b/>
        </w:rPr>
        <w:t>, и что она предназначена для работы таким образом, чтобы это не приводило к возникновению критических рисков в области безопасности</w:t>
      </w:r>
      <w:r w:rsidR="009F5E5A">
        <w:t>»</w:t>
      </w:r>
      <w:r w:rsidR="001638D2" w:rsidRPr="001638D2">
        <w:t>.</w:t>
      </w:r>
    </w:p>
    <w:p w:rsidR="001638D2" w:rsidRPr="001638D2" w:rsidRDefault="001638D2" w:rsidP="009F5E5A">
      <w:pPr>
        <w:pStyle w:val="SingleTxtGR"/>
        <w:tabs>
          <w:tab w:val="clear" w:pos="1701"/>
        </w:tabs>
        <w:rPr>
          <w:iCs/>
        </w:rPr>
      </w:pPr>
      <w:r w:rsidRPr="001638D2">
        <w:rPr>
          <w:i/>
          <w:iCs/>
        </w:rPr>
        <w:t xml:space="preserve">Включить новый пункт 2.1, </w:t>
      </w:r>
      <w:r w:rsidRPr="001638D2">
        <w:rPr>
          <w:iCs/>
        </w:rPr>
        <w:t>обсуждение нового определения</w:t>
      </w:r>
      <w:r w:rsidR="006B4385">
        <w:rPr>
          <w:iCs/>
        </w:rPr>
        <w:t>,</w:t>
      </w:r>
      <w:r w:rsidRPr="001638D2">
        <w:rPr>
          <w:iCs/>
        </w:rPr>
        <w:t xml:space="preserve"> следующего с</w:t>
      </w:r>
      <w:r w:rsidRPr="001638D2">
        <w:rPr>
          <w:iCs/>
        </w:rPr>
        <w:t>о</w:t>
      </w:r>
      <w:r w:rsidRPr="001638D2">
        <w:rPr>
          <w:iCs/>
        </w:rPr>
        <w:t>держания:</w:t>
      </w:r>
    </w:p>
    <w:p w:rsidR="001638D2" w:rsidRPr="006B4385" w:rsidRDefault="009F5E5A" w:rsidP="009F5E5A">
      <w:pPr>
        <w:pStyle w:val="SingleTxtGR"/>
        <w:tabs>
          <w:tab w:val="clear" w:pos="1701"/>
        </w:tabs>
        <w:ind w:left="2268" w:hanging="1134"/>
      </w:pPr>
      <w:r>
        <w:t>«</w:t>
      </w:r>
      <w:r w:rsidR="001638D2" w:rsidRPr="001638D2">
        <w:rPr>
          <w:b/>
        </w:rPr>
        <w:t>2.1</w:t>
      </w:r>
      <w:r w:rsidR="001638D2" w:rsidRPr="001638D2">
        <w:rPr>
          <w:b/>
        </w:rPr>
        <w:tab/>
        <w:t>"</w:t>
      </w:r>
      <w:r w:rsidR="001638D2" w:rsidRPr="001638D2">
        <w:rPr>
          <w:b/>
          <w:i/>
        </w:rPr>
        <w:t>Система</w:t>
      </w:r>
      <w:r w:rsidR="001638D2" w:rsidRPr="001638D2">
        <w:rPr>
          <w:b/>
        </w:rPr>
        <w:t>" означает электронную систему управления или комплексную электронную систему управления, которая пре</w:t>
      </w:r>
      <w:r w:rsidR="001638D2" w:rsidRPr="001638D2">
        <w:rPr>
          <w:b/>
        </w:rPr>
        <w:t>д</w:t>
      </w:r>
      <w:r w:rsidR="001638D2" w:rsidRPr="001638D2">
        <w:rPr>
          <w:b/>
        </w:rPr>
        <w:t>ставляет собой или является частью привода соответствующ</w:t>
      </w:r>
      <w:r w:rsidR="001638D2" w:rsidRPr="001638D2">
        <w:rPr>
          <w:b/>
        </w:rPr>
        <w:t>е</w:t>
      </w:r>
      <w:r w:rsidR="001638D2" w:rsidRPr="001638D2">
        <w:rPr>
          <w:b/>
        </w:rPr>
        <w:t>го функционального устройства, на которое распространяются настоящие Правила.</w:t>
      </w:r>
      <w:r w:rsidR="00712602">
        <w:rPr>
          <w:b/>
        </w:rPr>
        <w:t xml:space="preserve"> </w:t>
      </w:r>
      <w:r w:rsidR="001638D2" w:rsidRPr="001638D2">
        <w:rPr>
          <w:b/>
        </w:rPr>
        <w:t>Она также включает любую иную систему,</w:t>
      </w:r>
      <w:r w:rsidR="006B4385">
        <w:rPr>
          <w:b/>
        </w:rPr>
        <w:t xml:space="preserve"> которая входит в сферу действия</w:t>
      </w:r>
      <w:r w:rsidR="001638D2" w:rsidRPr="001638D2">
        <w:rPr>
          <w:b/>
        </w:rPr>
        <w:t xml:space="preserve"> настоящих Правил, а также линии передачи в направлении других систем или от них, не подпадающие под действие данных Правил, и которая возде</w:t>
      </w:r>
      <w:r w:rsidR="001638D2" w:rsidRPr="001638D2">
        <w:rPr>
          <w:b/>
        </w:rPr>
        <w:t>й</w:t>
      </w:r>
      <w:r w:rsidR="001638D2" w:rsidRPr="001638D2">
        <w:rPr>
          <w:b/>
        </w:rPr>
        <w:t>ствует на соответствующую функцию, подпадающую под де</w:t>
      </w:r>
      <w:r w:rsidR="001638D2" w:rsidRPr="001638D2">
        <w:rPr>
          <w:b/>
        </w:rPr>
        <w:t>й</w:t>
      </w:r>
      <w:r w:rsidR="001638D2" w:rsidRPr="001638D2">
        <w:rPr>
          <w:b/>
        </w:rPr>
        <w:t>ствие настоящих Правил</w:t>
      </w:r>
      <w:r w:rsidR="006B4385">
        <w:t>».</w:t>
      </w:r>
    </w:p>
    <w:p w:rsidR="001638D2" w:rsidRPr="001638D2" w:rsidRDefault="001638D2" w:rsidP="00C0500B">
      <w:pPr>
        <w:pStyle w:val="SingleTxtGR"/>
        <w:ind w:left="2268" w:hanging="1134"/>
        <w:rPr>
          <w:i/>
          <w:iCs/>
        </w:rPr>
      </w:pPr>
      <w:r w:rsidRPr="001638D2">
        <w:rPr>
          <w:i/>
          <w:iCs/>
        </w:rPr>
        <w:t xml:space="preserve">Пункт 2.1 (прежний), </w:t>
      </w:r>
      <w:r w:rsidRPr="001638D2">
        <w:rPr>
          <w:iCs/>
        </w:rPr>
        <w:t>изменить следующим образом и изменить нумерацию:</w:t>
      </w:r>
    </w:p>
    <w:p w:rsidR="001638D2" w:rsidRPr="001638D2" w:rsidRDefault="009F5E5A" w:rsidP="009F5E5A">
      <w:pPr>
        <w:pStyle w:val="SingleTxtGR"/>
        <w:tabs>
          <w:tab w:val="clear" w:pos="1701"/>
        </w:tabs>
        <w:ind w:left="2268" w:hanging="1134"/>
      </w:pPr>
      <w:r>
        <w:t>«</w:t>
      </w:r>
      <w:r w:rsidR="001638D2" w:rsidRPr="001638D2">
        <w:t>2.</w:t>
      </w:r>
      <w:r w:rsidR="001638D2" w:rsidRPr="001638D2">
        <w:rPr>
          <w:b/>
        </w:rPr>
        <w:t>2</w:t>
      </w:r>
      <w:r w:rsidR="001638D2" w:rsidRPr="001638D2">
        <w:tab/>
        <w:t>"</w:t>
      </w:r>
      <w:r w:rsidR="006B4385" w:rsidRPr="001638D2">
        <w:rPr>
          <w:i/>
        </w:rPr>
        <w:t xml:space="preserve">Концепция </w:t>
      </w:r>
      <w:r w:rsidR="001638D2" w:rsidRPr="001638D2">
        <w:rPr>
          <w:i/>
        </w:rPr>
        <w:t>безопасности</w:t>
      </w:r>
      <w:r w:rsidR="001638D2" w:rsidRPr="001638D2">
        <w:t>" означает описание мер, предусмотре</w:t>
      </w:r>
      <w:r w:rsidR="001638D2" w:rsidRPr="001638D2">
        <w:t>н</w:t>
      </w:r>
      <w:r w:rsidR="001638D2" w:rsidRPr="001638D2">
        <w:t>ных конструкцией системы, например, в рамках электронных бл</w:t>
      </w:r>
      <w:r w:rsidR="001638D2" w:rsidRPr="001638D2">
        <w:t>о</w:t>
      </w:r>
      <w:r w:rsidR="001638D2" w:rsidRPr="001638D2">
        <w:t xml:space="preserve">ков, для обеспечения ее надлежащего функционирования </w:t>
      </w:r>
      <w:r w:rsidR="001638D2" w:rsidRPr="001638D2">
        <w:rPr>
          <w:b/>
        </w:rPr>
        <w:t>в случае неисправности и отсутствия неисправности</w:t>
      </w:r>
      <w:r w:rsidR="001638D2" w:rsidRPr="001638D2">
        <w:t xml:space="preserve"> и, следовательно, ее надежного срабатывания </w:t>
      </w:r>
      <w:r w:rsidR="001638D2" w:rsidRPr="006B4385">
        <w:rPr>
          <w:strike/>
        </w:rPr>
        <w:t xml:space="preserve">даже </w:t>
      </w:r>
      <w:r w:rsidR="001638D2" w:rsidRPr="001638D2">
        <w:t>в случае повреждения электрич</w:t>
      </w:r>
      <w:r w:rsidR="001638D2" w:rsidRPr="001638D2">
        <w:t>е</w:t>
      </w:r>
      <w:r w:rsidR="001638D2" w:rsidRPr="001638D2">
        <w:t>ской цепи. Возможность перехода к частичному функциониров</w:t>
      </w:r>
      <w:r w:rsidR="001638D2" w:rsidRPr="001638D2">
        <w:t>а</w:t>
      </w:r>
      <w:r w:rsidR="001638D2" w:rsidRPr="001638D2">
        <w:t xml:space="preserve">нию или </w:t>
      </w:r>
      <w:r w:rsidR="001638D2" w:rsidRPr="006B4385">
        <w:t>даже</w:t>
      </w:r>
      <w:r w:rsidR="001638D2" w:rsidRPr="001638D2">
        <w:t xml:space="preserve"> поддержания работы системы с целью выполнения главных функций транспортного средства может рассматриваться в качестве составного элемента концепции безопасности</w:t>
      </w:r>
      <w:r w:rsidR="006B4385">
        <w:t>»</w:t>
      </w:r>
      <w:r w:rsidR="001638D2" w:rsidRPr="001638D2">
        <w:t>.</w:t>
      </w:r>
    </w:p>
    <w:p w:rsidR="001638D2" w:rsidRPr="001638D2" w:rsidRDefault="001638D2" w:rsidP="00C0500B">
      <w:pPr>
        <w:pStyle w:val="SingleTxtGR"/>
        <w:ind w:left="2268" w:hanging="1134"/>
        <w:rPr>
          <w:iCs/>
        </w:rPr>
      </w:pPr>
      <w:r w:rsidRPr="001638D2">
        <w:rPr>
          <w:i/>
          <w:iCs/>
        </w:rPr>
        <w:t xml:space="preserve">Пункт 2.2 (прежний), </w:t>
      </w:r>
      <w:r w:rsidRPr="001638D2">
        <w:rPr>
          <w:iCs/>
        </w:rPr>
        <w:t>изменить следующим образом и изменить нумерацию:</w:t>
      </w:r>
    </w:p>
    <w:p w:rsidR="001638D2" w:rsidRPr="006B4385" w:rsidRDefault="009F5E5A" w:rsidP="009F5E5A">
      <w:pPr>
        <w:pStyle w:val="SingleTxtGR"/>
        <w:tabs>
          <w:tab w:val="clear" w:pos="1701"/>
        </w:tabs>
        <w:ind w:left="2268" w:hanging="1134"/>
      </w:pPr>
      <w:r>
        <w:t>«</w:t>
      </w:r>
      <w:r w:rsidR="001638D2" w:rsidRPr="001638D2">
        <w:t>2.</w:t>
      </w:r>
      <w:r w:rsidR="001638D2" w:rsidRPr="001638D2">
        <w:rPr>
          <w:b/>
        </w:rPr>
        <w:t>3</w:t>
      </w:r>
      <w:r w:rsidR="001638D2" w:rsidRPr="001638D2">
        <w:tab/>
        <w:t>"</w:t>
      </w:r>
      <w:r w:rsidR="006B4385" w:rsidRPr="009F5E5A">
        <w:rPr>
          <w:i/>
        </w:rPr>
        <w:t xml:space="preserve">Электронная </w:t>
      </w:r>
      <w:r w:rsidR="001638D2" w:rsidRPr="009F5E5A">
        <w:rPr>
          <w:i/>
        </w:rPr>
        <w:t>система управления</w:t>
      </w:r>
      <w:r w:rsidR="001638D2" w:rsidRPr="001638D2">
        <w:t>" означает сочетание блоков, предназначенных для содействия в обеспечении указанной фун</w:t>
      </w:r>
      <w:r w:rsidR="001638D2" w:rsidRPr="001638D2">
        <w:t>к</w:t>
      </w:r>
      <w:r w:rsidR="001638D2" w:rsidRPr="001638D2">
        <w:t>ции управления транспортным средством на основе электронной обработки данных.</w:t>
      </w:r>
      <w:r w:rsidR="00712602">
        <w:t xml:space="preserve"> </w:t>
      </w:r>
      <w:r w:rsidR="001638D2" w:rsidRPr="001638D2">
        <w:t>Подобные системы, управляемые зачастую при помощи соответствующего программного обеспечения, состоят из таких дискретных функциональных компонентов, как датчики, электронные блоки управлени</w:t>
      </w:r>
      <w:r w:rsidR="006B4385">
        <w:t>я и исполнительные механизмы, и </w:t>
      </w:r>
      <w:r w:rsidR="001638D2" w:rsidRPr="001638D2">
        <w:t>подсоединяются через линии передачи.</w:t>
      </w:r>
      <w:r w:rsidR="00712602">
        <w:t xml:space="preserve"> </w:t>
      </w:r>
      <w:r w:rsidR="001638D2" w:rsidRPr="001638D2">
        <w:t>Они могут содержать м</w:t>
      </w:r>
      <w:r w:rsidR="001638D2" w:rsidRPr="001638D2">
        <w:t>е</w:t>
      </w:r>
      <w:r w:rsidR="001638D2" w:rsidRPr="001638D2">
        <w:t>ханические, электропневматические или электрогидравлические элементы.</w:t>
      </w:r>
      <w:r w:rsidR="00712602">
        <w:t xml:space="preserve"> </w:t>
      </w:r>
      <w:r w:rsidR="001638D2" w:rsidRPr="009F5E5A">
        <w:rPr>
          <w:strike/>
        </w:rPr>
        <w:t>Получение официального утверждения типа, которое подразумевается в данной связи, требуется именно для этой "с</w:t>
      </w:r>
      <w:r w:rsidR="001638D2" w:rsidRPr="009F5E5A">
        <w:rPr>
          <w:strike/>
        </w:rPr>
        <w:t>и</w:t>
      </w:r>
      <w:r w:rsidR="001638D2" w:rsidRPr="009F5E5A">
        <w:rPr>
          <w:strike/>
        </w:rPr>
        <w:t>стемы".</w:t>
      </w:r>
      <w:r w:rsidR="006B4385">
        <w:t>».</w:t>
      </w:r>
    </w:p>
    <w:p w:rsidR="001638D2" w:rsidRPr="001638D2" w:rsidRDefault="001638D2" w:rsidP="00C0500B">
      <w:pPr>
        <w:pStyle w:val="SingleTxtGR"/>
        <w:ind w:left="2268" w:hanging="1134"/>
        <w:rPr>
          <w:iCs/>
        </w:rPr>
      </w:pPr>
      <w:r w:rsidRPr="001638D2">
        <w:rPr>
          <w:i/>
          <w:iCs/>
        </w:rPr>
        <w:t xml:space="preserve">Пункт 2.3 (прежний), </w:t>
      </w:r>
      <w:r w:rsidRPr="001638D2">
        <w:rPr>
          <w:iCs/>
        </w:rPr>
        <w:t>обсуждение поправок и изменение нумерации:</w:t>
      </w:r>
    </w:p>
    <w:p w:rsidR="001638D2" w:rsidRPr="006B4385" w:rsidRDefault="009F5E5A" w:rsidP="00C0500B">
      <w:pPr>
        <w:pStyle w:val="SingleTxtGR"/>
        <w:ind w:left="2268" w:hanging="1134"/>
      </w:pPr>
      <w:r>
        <w:t>«</w:t>
      </w:r>
      <w:r w:rsidR="001638D2" w:rsidRPr="001638D2">
        <w:t>2.</w:t>
      </w:r>
      <w:r w:rsidR="001638D2" w:rsidRPr="001638D2">
        <w:rPr>
          <w:b/>
        </w:rPr>
        <w:t>4</w:t>
      </w:r>
      <w:r w:rsidR="001638D2" w:rsidRPr="001638D2">
        <w:tab/>
      </w:r>
      <w:r w:rsidR="001638D2" w:rsidRPr="001638D2">
        <w:tab/>
        <w:t>"</w:t>
      </w:r>
      <w:r w:rsidR="001638D2" w:rsidRPr="001638D2">
        <w:rPr>
          <w:i/>
        </w:rPr>
        <w:t>Комплексные электронные системы управления транспортным средством</w:t>
      </w:r>
      <w:r w:rsidR="001638D2" w:rsidRPr="001638D2">
        <w:t xml:space="preserve">" означают электронные системы управления, </w:t>
      </w:r>
      <w:r w:rsidR="001638D2" w:rsidRPr="009F5E5A">
        <w:rPr>
          <w:strike/>
        </w:rPr>
        <w:t>регулир</w:t>
      </w:r>
      <w:r w:rsidR="001638D2" w:rsidRPr="009F5E5A">
        <w:rPr>
          <w:strike/>
        </w:rPr>
        <w:t>у</w:t>
      </w:r>
      <w:r w:rsidR="001638D2" w:rsidRPr="009F5E5A">
        <w:rPr>
          <w:strike/>
        </w:rPr>
        <w:t>ющиеся таким образом,</w:t>
      </w:r>
      <w:r w:rsidR="001638D2" w:rsidRPr="001638D2">
        <w:t xml:space="preserve"> </w:t>
      </w:r>
      <w:r w:rsidR="001638D2" w:rsidRPr="001638D2">
        <w:rPr>
          <w:b/>
        </w:rPr>
        <w:t>в которых функция, управляемая эле</w:t>
      </w:r>
      <w:r w:rsidR="001638D2" w:rsidRPr="001638D2">
        <w:rPr>
          <w:b/>
        </w:rPr>
        <w:t>к</w:t>
      </w:r>
      <w:r w:rsidR="001638D2" w:rsidRPr="001638D2">
        <w:rPr>
          <w:b/>
        </w:rPr>
        <w:t>тронной системой или водителем</w:t>
      </w:r>
      <w:r w:rsidR="001638D2" w:rsidRPr="001638D2">
        <w:t xml:space="preserve"> </w:t>
      </w:r>
      <w:r w:rsidR="001638D2" w:rsidRPr="009F5E5A">
        <w:rPr>
          <w:strike/>
        </w:rPr>
        <w:t xml:space="preserve">что функция управления </w:t>
      </w:r>
      <w:r w:rsidR="001638D2" w:rsidRPr="001638D2">
        <w:t>может корректироваться электронной системой/функцией управления б</w:t>
      </w:r>
      <w:r w:rsidR="001638D2" w:rsidRPr="001638D2">
        <w:t>о</w:t>
      </w:r>
      <w:r w:rsidR="001638D2" w:rsidRPr="001638D2">
        <w:t xml:space="preserve">лее высокого уровня. Корректируемая функция становится частью комплексной системы, </w:t>
      </w:r>
      <w:r w:rsidR="001638D2" w:rsidRPr="001638D2">
        <w:rPr>
          <w:b/>
        </w:rPr>
        <w:t>[также как и любая иная корректиру</w:t>
      </w:r>
      <w:r w:rsidR="001638D2" w:rsidRPr="001638D2">
        <w:rPr>
          <w:b/>
        </w:rPr>
        <w:t>ю</w:t>
      </w:r>
      <w:r w:rsidR="001638D2" w:rsidRPr="001638D2">
        <w:rPr>
          <w:b/>
        </w:rPr>
        <w:t>щая система/функция, подпадающая под действие настоящих Правил. К ним относятся и линии передачи в направлении с</w:t>
      </w:r>
      <w:r w:rsidR="001638D2" w:rsidRPr="001638D2">
        <w:rPr>
          <w:b/>
        </w:rPr>
        <w:t>и</w:t>
      </w:r>
      <w:r w:rsidR="001638D2" w:rsidRPr="001638D2">
        <w:rPr>
          <w:b/>
        </w:rPr>
        <w:t>стем/функций, не подпадающих под действие настоящих Пр</w:t>
      </w:r>
      <w:r w:rsidR="001638D2" w:rsidRPr="001638D2">
        <w:rPr>
          <w:b/>
        </w:rPr>
        <w:t>а</w:t>
      </w:r>
      <w:r w:rsidR="001638D2" w:rsidRPr="001638D2">
        <w:rPr>
          <w:b/>
        </w:rPr>
        <w:t>вил, или от них]</w:t>
      </w:r>
      <w:r w:rsidR="006B4385">
        <w:t>».</w:t>
      </w:r>
    </w:p>
    <w:p w:rsidR="001638D2" w:rsidRPr="001638D2" w:rsidRDefault="001638D2" w:rsidP="00C0500B">
      <w:pPr>
        <w:pStyle w:val="SingleTxtGR"/>
        <w:ind w:left="2268" w:hanging="1134"/>
        <w:rPr>
          <w:iCs/>
        </w:rPr>
      </w:pPr>
      <w:r w:rsidRPr="001638D2">
        <w:rPr>
          <w:i/>
          <w:iCs/>
        </w:rPr>
        <w:t xml:space="preserve">Пункт 2.4 (прежний), </w:t>
      </w:r>
      <w:r w:rsidRPr="001638D2">
        <w:rPr>
          <w:iCs/>
        </w:rPr>
        <w:t>обсуждение поправок и изменение нумерации:</w:t>
      </w:r>
    </w:p>
    <w:p w:rsidR="001638D2" w:rsidRPr="001638D2" w:rsidRDefault="009F5E5A" w:rsidP="00C0500B">
      <w:pPr>
        <w:pStyle w:val="SingleTxtGR"/>
        <w:ind w:left="2268" w:hanging="1134"/>
      </w:pPr>
      <w:r>
        <w:t>«</w:t>
      </w:r>
      <w:r w:rsidR="001638D2" w:rsidRPr="001638D2">
        <w:t>2.</w:t>
      </w:r>
      <w:r w:rsidR="001638D2" w:rsidRPr="001638D2">
        <w:rPr>
          <w:b/>
        </w:rPr>
        <w:t>5</w:t>
      </w:r>
      <w:r w:rsidR="001638D2" w:rsidRPr="001638D2">
        <w:tab/>
      </w:r>
      <w:r w:rsidR="001638D2" w:rsidRPr="001638D2">
        <w:tab/>
        <w:t>Системы/функции "</w:t>
      </w:r>
      <w:r w:rsidR="001638D2" w:rsidRPr="001638D2">
        <w:rPr>
          <w:b/>
          <w:i/>
        </w:rPr>
        <w:t>электронного</w:t>
      </w:r>
      <w:r w:rsidR="001638D2" w:rsidRPr="001638D2">
        <w:rPr>
          <w:i/>
        </w:rPr>
        <w:t xml:space="preserve"> управления более высокого уро</w:t>
      </w:r>
      <w:r w:rsidR="001638D2" w:rsidRPr="001638D2">
        <w:rPr>
          <w:i/>
        </w:rPr>
        <w:t>в</w:t>
      </w:r>
      <w:r w:rsidR="001638D2" w:rsidRPr="001638D2">
        <w:rPr>
          <w:i/>
        </w:rPr>
        <w:t>ня</w:t>
      </w:r>
      <w:r w:rsidR="001638D2" w:rsidRPr="001638D2">
        <w:t>" задействуют дополнительные средства обработки и/или ко</w:t>
      </w:r>
      <w:r w:rsidR="001638D2" w:rsidRPr="001638D2">
        <w:t>н</w:t>
      </w:r>
      <w:r w:rsidR="001638D2" w:rsidRPr="001638D2">
        <w:t xml:space="preserve">троля с целью изменения поведения транспортного средства при помощи подачи команды об изменении </w:t>
      </w:r>
      <w:r w:rsidR="001638D2" w:rsidRPr="006B4385">
        <w:rPr>
          <w:strike/>
        </w:rPr>
        <w:t xml:space="preserve">обычной </w:t>
      </w:r>
      <w:r w:rsidR="001638D2" w:rsidRPr="001638D2">
        <w:t>функции (</w:t>
      </w:r>
      <w:r w:rsidR="001638D2" w:rsidRPr="009F5E5A">
        <w:rPr>
          <w:strike/>
        </w:rPr>
        <w:t>обы</w:t>
      </w:r>
      <w:r w:rsidR="001638D2" w:rsidRPr="009F5E5A">
        <w:rPr>
          <w:strike/>
        </w:rPr>
        <w:t>ч</w:t>
      </w:r>
      <w:r w:rsidR="001638D2" w:rsidRPr="009F5E5A">
        <w:rPr>
          <w:strike/>
        </w:rPr>
        <w:t>ных</w:t>
      </w:r>
      <w:r w:rsidR="001638D2" w:rsidRPr="001638D2">
        <w:t xml:space="preserve"> функций) системы управления транспортным средством.</w:t>
      </w:r>
      <w:r w:rsidR="00712602">
        <w:t xml:space="preserve"> </w:t>
      </w:r>
      <w:r w:rsidR="001638D2" w:rsidRPr="001638D2">
        <w:t>Это позволяет комплексным системам автоматически изменять свои ц</w:t>
      </w:r>
      <w:r w:rsidR="001638D2" w:rsidRPr="001638D2">
        <w:t>е</w:t>
      </w:r>
      <w:r w:rsidR="001638D2" w:rsidRPr="001638D2">
        <w:t>левые функции с уделением первостепенного внимания выполн</w:t>
      </w:r>
      <w:r w:rsidR="001638D2" w:rsidRPr="001638D2">
        <w:t>е</w:t>
      </w:r>
      <w:r w:rsidR="001638D2" w:rsidRPr="001638D2">
        <w:t>нию тех задач, которые обусловлены выявляемыми обстоятел</w:t>
      </w:r>
      <w:r w:rsidR="001638D2" w:rsidRPr="001638D2">
        <w:t>ь</w:t>
      </w:r>
      <w:r w:rsidR="001638D2" w:rsidRPr="001638D2">
        <w:t>ствами</w:t>
      </w:r>
      <w:r w:rsidR="006B4385">
        <w:t>»</w:t>
      </w:r>
      <w:r w:rsidR="001638D2" w:rsidRPr="001638D2">
        <w:t>.</w:t>
      </w:r>
    </w:p>
    <w:p w:rsidR="001638D2" w:rsidRPr="001638D2" w:rsidRDefault="001638D2" w:rsidP="00C0500B">
      <w:pPr>
        <w:pStyle w:val="SingleTxtGR"/>
        <w:ind w:left="2268" w:hanging="1134"/>
        <w:rPr>
          <w:iCs/>
        </w:rPr>
      </w:pPr>
      <w:r w:rsidRPr="001638D2">
        <w:rPr>
          <w:i/>
          <w:iCs/>
        </w:rPr>
        <w:t>Пункты 2.5</w:t>
      </w:r>
      <w:r w:rsidR="009F5E5A">
        <w:rPr>
          <w:i/>
          <w:iCs/>
        </w:rPr>
        <w:t>–</w:t>
      </w:r>
      <w:r w:rsidRPr="001638D2">
        <w:rPr>
          <w:i/>
          <w:iCs/>
        </w:rPr>
        <w:t xml:space="preserve">2.8 (прежние), </w:t>
      </w:r>
      <w:r w:rsidRPr="001638D2">
        <w:rPr>
          <w:iCs/>
        </w:rPr>
        <w:t>без изменений; изменить нумерацию на 2.6–2.9.</w:t>
      </w:r>
    </w:p>
    <w:p w:rsidR="001638D2" w:rsidRPr="001638D2" w:rsidRDefault="001638D2" w:rsidP="00C0500B">
      <w:pPr>
        <w:pStyle w:val="SingleTxtGR"/>
        <w:ind w:left="2268" w:hanging="1134"/>
        <w:rPr>
          <w:iCs/>
        </w:rPr>
      </w:pPr>
      <w:r w:rsidRPr="001638D2">
        <w:rPr>
          <w:i/>
          <w:iCs/>
        </w:rPr>
        <w:t xml:space="preserve">Пункт 3.1 </w:t>
      </w:r>
      <w:r w:rsidRPr="001638D2">
        <w:rPr>
          <w:iCs/>
        </w:rPr>
        <w:t>изменить следующим образом:</w:t>
      </w:r>
    </w:p>
    <w:p w:rsidR="001638D2" w:rsidRPr="001638D2" w:rsidRDefault="009F5E5A" w:rsidP="006B4385">
      <w:pPr>
        <w:pStyle w:val="SingleTxtGR"/>
        <w:tabs>
          <w:tab w:val="clear" w:pos="1701"/>
        </w:tabs>
        <w:ind w:left="2268" w:hanging="1134"/>
      </w:pPr>
      <w:r>
        <w:t>«</w:t>
      </w:r>
      <w:r w:rsidR="001638D2" w:rsidRPr="001638D2">
        <w:t>3.1</w:t>
      </w:r>
      <w:r w:rsidR="001638D2" w:rsidRPr="001638D2">
        <w:tab/>
        <w:t>…</w:t>
      </w:r>
    </w:p>
    <w:p w:rsidR="001638D2" w:rsidRPr="001638D2" w:rsidRDefault="001638D2" w:rsidP="009F5E5A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tab/>
      </w:r>
      <w:r w:rsidRPr="001638D2">
        <w:rPr>
          <w:b/>
        </w:rPr>
        <w:t>Техническая служба анализирует пакет документации с целью убедиться в том, что "система":</w:t>
      </w:r>
    </w:p>
    <w:p w:rsidR="001638D2" w:rsidRPr="001638D2" w:rsidRDefault="009F5E5A" w:rsidP="009F5E5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  <w:lang w:val="en-US"/>
        </w:rPr>
        <w:t>a</w:t>
      </w:r>
      <w:r w:rsidR="001638D2" w:rsidRPr="001638D2">
        <w:rPr>
          <w:b/>
        </w:rPr>
        <w:t>)</w:t>
      </w:r>
      <w:r w:rsidR="001638D2" w:rsidRPr="001638D2">
        <w:rPr>
          <w:b/>
        </w:rPr>
        <w:tab/>
        <w:t>предназначена для работы таким образом, чтобы она не могла модулировать чувствительность системы, которая могла бы негативно сказаться на безопасности,</w:t>
      </w:r>
    </w:p>
    <w:p w:rsidR="001638D2" w:rsidRPr="001638D2" w:rsidRDefault="009F5E5A" w:rsidP="009F5E5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  <w:lang w:val="en-US"/>
        </w:rPr>
        <w:t>b</w:t>
      </w:r>
      <w:r w:rsidR="001638D2" w:rsidRPr="001638D2">
        <w:rPr>
          <w:b/>
        </w:rPr>
        <w:t>)</w:t>
      </w:r>
      <w:r w:rsidR="001638D2" w:rsidRPr="001638D2">
        <w:rPr>
          <w:b/>
        </w:rPr>
        <w:tab/>
        <w:t>спроектирована таким образом, что в случае неисправн</w:t>
      </w:r>
      <w:r w:rsidR="001638D2" w:rsidRPr="001638D2">
        <w:rPr>
          <w:b/>
        </w:rPr>
        <w:t>о</w:t>
      </w:r>
      <w:r w:rsidR="001638D2" w:rsidRPr="001638D2">
        <w:rPr>
          <w:b/>
        </w:rPr>
        <w:t>сти она не могла создать какую-либо опасность или могла ост</w:t>
      </w:r>
      <w:r w:rsidR="001638D2" w:rsidRPr="001638D2">
        <w:rPr>
          <w:b/>
        </w:rPr>
        <w:t>а</w:t>
      </w:r>
      <w:r w:rsidR="001638D2" w:rsidRPr="001638D2">
        <w:rPr>
          <w:b/>
        </w:rPr>
        <w:t>ваться все время выключенной, не снижая эффективность р</w:t>
      </w:r>
      <w:r w:rsidR="001638D2" w:rsidRPr="001638D2">
        <w:rPr>
          <w:b/>
        </w:rPr>
        <w:t>а</w:t>
      </w:r>
      <w:r w:rsidR="001638D2" w:rsidRPr="001638D2">
        <w:rPr>
          <w:b/>
        </w:rPr>
        <w:t>боты других систем,</w:t>
      </w:r>
    </w:p>
    <w:p w:rsidR="001638D2" w:rsidRPr="001638D2" w:rsidRDefault="009F5E5A" w:rsidP="009F5E5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  <w:lang w:val="en-US"/>
        </w:rPr>
        <w:t>c</w:t>
      </w:r>
      <w:r w:rsidR="001638D2" w:rsidRPr="001638D2">
        <w:rPr>
          <w:b/>
        </w:rPr>
        <w:t>)</w:t>
      </w:r>
      <w:r w:rsidR="001638D2" w:rsidRPr="001638D2">
        <w:rPr>
          <w:b/>
        </w:rPr>
        <w:tab/>
        <w:t>соответствует в состоянии исправности и неисправности всем требованиям к эффективности работы, указанным в др</w:t>
      </w:r>
      <w:r w:rsidR="001638D2" w:rsidRPr="001638D2">
        <w:rPr>
          <w:b/>
        </w:rPr>
        <w:t>у</w:t>
      </w:r>
      <w:r w:rsidR="001638D2" w:rsidRPr="001638D2">
        <w:rPr>
          <w:b/>
        </w:rPr>
        <w:t>гих частях настоящих Правил, и</w:t>
      </w:r>
    </w:p>
    <w:p w:rsidR="001638D2" w:rsidRPr="001638D2" w:rsidRDefault="009F5E5A" w:rsidP="009F5E5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  <w:lang w:val="en-US"/>
        </w:rPr>
        <w:t>d</w:t>
      </w:r>
      <w:r w:rsidR="001638D2" w:rsidRPr="001638D2">
        <w:rPr>
          <w:b/>
        </w:rPr>
        <w:t>)</w:t>
      </w:r>
      <w:r w:rsidR="001638D2" w:rsidRPr="001638D2">
        <w:rPr>
          <w:b/>
        </w:rPr>
        <w:tab/>
        <w:t>была разработана в соответствии с процессом/методом разработки, указанным изготовителем</w:t>
      </w:r>
      <w:r>
        <w:t>».</w:t>
      </w:r>
    </w:p>
    <w:p w:rsidR="001638D2" w:rsidRPr="001638D2" w:rsidRDefault="001638D2" w:rsidP="006B4385">
      <w:pPr>
        <w:pStyle w:val="SingleTxtGR"/>
        <w:keepNext/>
        <w:keepLines/>
        <w:ind w:left="2268" w:hanging="1134"/>
      </w:pPr>
      <w:r w:rsidRPr="001638D2">
        <w:rPr>
          <w:i/>
          <w:iCs/>
        </w:rPr>
        <w:t xml:space="preserve">Пункт 3.1.1 </w:t>
      </w:r>
      <w:r w:rsidRPr="001638D2">
        <w:rPr>
          <w:iCs/>
        </w:rPr>
        <w:t>изменить следующим образом:</w:t>
      </w:r>
    </w:p>
    <w:p w:rsidR="001638D2" w:rsidRPr="001638D2" w:rsidRDefault="00230E04" w:rsidP="006B4385">
      <w:pPr>
        <w:pStyle w:val="SingleTxtGR"/>
        <w:keepNext/>
        <w:keepLines/>
        <w:tabs>
          <w:tab w:val="clear" w:pos="1701"/>
        </w:tabs>
        <w:ind w:left="2268" w:hanging="1134"/>
      </w:pPr>
      <w:r>
        <w:t>«</w:t>
      </w:r>
      <w:r w:rsidR="001638D2" w:rsidRPr="001638D2">
        <w:t>3.1.1</w:t>
      </w:r>
      <w:r w:rsidR="001638D2" w:rsidRPr="001638D2">
        <w:tab/>
        <w:t>Должна быть доступна документация следующих двух видов:</w:t>
      </w:r>
    </w:p>
    <w:p w:rsidR="001638D2" w:rsidRPr="001638D2" w:rsidRDefault="00230E04" w:rsidP="00230E04">
      <w:pPr>
        <w:pStyle w:val="SingleTxtGR"/>
        <w:tabs>
          <w:tab w:val="clear" w:pos="1701"/>
        </w:tabs>
        <w:ind w:left="2268" w:hanging="1134"/>
      </w:pPr>
      <w:r>
        <w:tab/>
      </w:r>
      <w:r w:rsidR="001638D2" w:rsidRPr="001638D2">
        <w:rPr>
          <w:lang w:val="en-US"/>
        </w:rPr>
        <w:t>a</w:t>
      </w:r>
      <w:r>
        <w:t>)</w:t>
      </w:r>
      <w:r>
        <w:tab/>
      </w:r>
      <w:r w:rsidR="001638D2" w:rsidRPr="001638D2">
        <w:t>официальный пакет документов для официального утве</w:t>
      </w:r>
      <w:r w:rsidR="001638D2" w:rsidRPr="001638D2">
        <w:t>р</w:t>
      </w:r>
      <w:r w:rsidR="001638D2" w:rsidRPr="001638D2">
        <w:t>ждения, содержащий материалы, перечисленные в пункте 3 (за и</w:t>
      </w:r>
      <w:r w:rsidR="001638D2" w:rsidRPr="001638D2">
        <w:t>с</w:t>
      </w:r>
      <w:r w:rsidR="001638D2" w:rsidRPr="001638D2">
        <w:t>ключением тех, которые указаны в пункте 3.4.4), которые должны передаваться технической службе в момент подачи заявки на оф</w:t>
      </w:r>
      <w:r w:rsidR="001638D2" w:rsidRPr="001638D2">
        <w:t>и</w:t>
      </w:r>
      <w:r w:rsidR="001638D2" w:rsidRPr="001638D2">
        <w:t>циальное утверждение типа.</w:t>
      </w:r>
      <w:r w:rsidR="00712602">
        <w:t xml:space="preserve"> </w:t>
      </w:r>
      <w:r w:rsidR="001638D2" w:rsidRPr="001638D2">
        <w:t>Эт</w:t>
      </w:r>
      <w:r w:rsidR="001638D2" w:rsidRPr="00230E04">
        <w:rPr>
          <w:strike/>
        </w:rPr>
        <w:t>и</w:t>
      </w:r>
      <w:r w:rsidR="001638D2" w:rsidRPr="001638D2">
        <w:rPr>
          <w:b/>
        </w:rPr>
        <w:t>от</w:t>
      </w:r>
      <w:r w:rsidR="001638D2" w:rsidRPr="001638D2">
        <w:t xml:space="preserve"> </w:t>
      </w:r>
      <w:r w:rsidR="001638D2" w:rsidRPr="001638D2">
        <w:rPr>
          <w:b/>
        </w:rPr>
        <w:t>пакет</w:t>
      </w:r>
      <w:r w:rsidR="001638D2" w:rsidRPr="001638D2">
        <w:t xml:space="preserve"> документ</w:t>
      </w:r>
      <w:r w:rsidR="001638D2" w:rsidRPr="00230E04">
        <w:rPr>
          <w:strike/>
        </w:rPr>
        <w:t>ы</w:t>
      </w:r>
      <w:r w:rsidR="001638D2" w:rsidRPr="001638D2">
        <w:rPr>
          <w:b/>
        </w:rPr>
        <w:t>ов</w:t>
      </w:r>
      <w:r w:rsidR="001638D2" w:rsidRPr="001638D2">
        <w:t xml:space="preserve"> будут и</w:t>
      </w:r>
      <w:r w:rsidR="001638D2" w:rsidRPr="001638D2">
        <w:t>с</w:t>
      </w:r>
      <w:r w:rsidR="001638D2" w:rsidRPr="001638D2">
        <w:t xml:space="preserve">пользоваться </w:t>
      </w:r>
      <w:r w:rsidR="001638D2" w:rsidRPr="001638D2">
        <w:rPr>
          <w:b/>
        </w:rPr>
        <w:t>технической службой</w:t>
      </w:r>
      <w:r w:rsidR="001638D2" w:rsidRPr="001638D2">
        <w:t xml:space="preserve"> в качестве основных справо</w:t>
      </w:r>
      <w:r w:rsidR="001638D2" w:rsidRPr="001638D2">
        <w:t>ч</w:t>
      </w:r>
      <w:r w:rsidR="001638D2" w:rsidRPr="001638D2">
        <w:t>ных материалов для процесса проверки, указанного в пункте</w:t>
      </w:r>
      <w:r w:rsidR="001638D2" w:rsidRPr="001638D2">
        <w:rPr>
          <w:lang w:val="en-GB"/>
        </w:rPr>
        <w:t> </w:t>
      </w:r>
      <w:r w:rsidR="001638D2" w:rsidRPr="001638D2">
        <w:t>4 настоящего приложения.</w:t>
      </w:r>
    </w:p>
    <w:p w:rsidR="001638D2" w:rsidRPr="001638D2" w:rsidRDefault="006B4385" w:rsidP="006B4385">
      <w:pPr>
        <w:pStyle w:val="SingleTxtGR"/>
        <w:tabs>
          <w:tab w:val="clear" w:pos="1701"/>
        </w:tabs>
        <w:ind w:left="2268" w:hanging="1134"/>
      </w:pPr>
      <w:r>
        <w:tab/>
      </w:r>
      <w:r w:rsidR="00230E04">
        <w:t>…»</w:t>
      </w:r>
    </w:p>
    <w:p w:rsidR="001638D2" w:rsidRPr="001638D2" w:rsidRDefault="001638D2" w:rsidP="00C0500B">
      <w:pPr>
        <w:pStyle w:val="SingleTxtGR"/>
        <w:ind w:left="2268" w:hanging="1134"/>
        <w:rPr>
          <w:iCs/>
        </w:rPr>
      </w:pPr>
      <w:r w:rsidRPr="001638D2">
        <w:rPr>
          <w:i/>
          <w:iCs/>
        </w:rPr>
        <w:t xml:space="preserve">Пункт 3.2, </w:t>
      </w:r>
      <w:r w:rsidRPr="001638D2">
        <w:rPr>
          <w:iCs/>
        </w:rPr>
        <w:t>обсуждение поправок:</w:t>
      </w:r>
    </w:p>
    <w:p w:rsidR="001638D2" w:rsidRPr="001638D2" w:rsidRDefault="00230E04" w:rsidP="00C0500B">
      <w:pPr>
        <w:pStyle w:val="SingleTxtGR"/>
        <w:ind w:left="2268" w:hanging="1134"/>
      </w:pPr>
      <w:r>
        <w:t>«</w:t>
      </w:r>
      <w:r w:rsidR="001638D2" w:rsidRPr="001638D2">
        <w:t>3.2</w:t>
      </w:r>
      <w:r w:rsidR="001638D2" w:rsidRPr="001638D2">
        <w:tab/>
      </w:r>
      <w:r w:rsidR="001638D2" w:rsidRPr="001638D2">
        <w:tab/>
        <w:t>Описание функций "системы"</w:t>
      </w:r>
      <w:r w:rsidR="00712602">
        <w:t xml:space="preserve"> </w:t>
      </w:r>
    </w:p>
    <w:p w:rsidR="001638D2" w:rsidRPr="001638D2" w:rsidRDefault="00230E04" w:rsidP="00230E04">
      <w:pPr>
        <w:pStyle w:val="SingleTxtGR"/>
        <w:tabs>
          <w:tab w:val="clear" w:pos="1701"/>
        </w:tabs>
        <w:ind w:left="2268" w:hanging="1134"/>
        <w:rPr>
          <w:b/>
        </w:rPr>
      </w:pPr>
      <w:r>
        <w:tab/>
      </w:r>
      <w:r w:rsidR="001638D2" w:rsidRPr="001638D2">
        <w:t>Представляется описание, в котором приводится обычное разъя</w:t>
      </w:r>
      <w:r w:rsidR="001638D2" w:rsidRPr="001638D2">
        <w:t>с</w:t>
      </w:r>
      <w:r w:rsidR="001638D2" w:rsidRPr="001638D2">
        <w:t>нение всех функций "системы", связанных с управлением, и мет</w:t>
      </w:r>
      <w:r w:rsidR="001638D2" w:rsidRPr="001638D2">
        <w:t>о</w:t>
      </w:r>
      <w:r w:rsidR="001638D2" w:rsidRPr="001638D2">
        <w:t>дов, используемых для достижения ее целей, включая указание м</w:t>
      </w:r>
      <w:r w:rsidR="001638D2" w:rsidRPr="001638D2">
        <w:t>е</w:t>
      </w:r>
      <w:r w:rsidR="001638D2" w:rsidRPr="001638D2">
        <w:t>ханизма (механизмов), при помощи которого (которых) осущест</w:t>
      </w:r>
      <w:r w:rsidR="001638D2" w:rsidRPr="001638D2">
        <w:t>в</w:t>
      </w:r>
      <w:r w:rsidR="001638D2" w:rsidRPr="001638D2">
        <w:t>ляется управление</w:t>
      </w:r>
      <w:r>
        <w:t>».</w:t>
      </w:r>
    </w:p>
    <w:p w:rsidR="001638D2" w:rsidRPr="001638D2" w:rsidRDefault="001638D2" w:rsidP="00C0500B">
      <w:pPr>
        <w:pStyle w:val="SingleTxtGR"/>
        <w:ind w:left="2268" w:hanging="1134"/>
      </w:pPr>
      <w:r w:rsidRPr="001638D2">
        <w:rPr>
          <w:i/>
          <w:iCs/>
        </w:rPr>
        <w:t xml:space="preserve">Пункт 3.3.3 </w:t>
      </w:r>
      <w:r w:rsidRPr="001638D2">
        <w:rPr>
          <w:iCs/>
        </w:rPr>
        <w:t>изменить следующим образом:</w:t>
      </w:r>
    </w:p>
    <w:p w:rsidR="001638D2" w:rsidRPr="001638D2" w:rsidRDefault="00230E04" w:rsidP="0092023C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1638D2" w:rsidRPr="001638D2">
        <w:t>3.3.3</w:t>
      </w:r>
      <w:r w:rsidR="001638D2" w:rsidRPr="001638D2">
        <w:tab/>
        <w:t>Соединения в рамках "системы" обозначаются при помощи при</w:t>
      </w:r>
      <w:r w:rsidR="001638D2" w:rsidRPr="001638D2">
        <w:t>н</w:t>
      </w:r>
      <w:r w:rsidR="001638D2" w:rsidRPr="001638D2">
        <w:t>ципиальной схемы электрических линий передачи, схемы пневм</w:t>
      </w:r>
      <w:r w:rsidR="001638D2" w:rsidRPr="001638D2">
        <w:t>а</w:t>
      </w:r>
      <w:r w:rsidR="001638D2" w:rsidRPr="001638D2">
        <w:t xml:space="preserve">тического или гидравлического передающего оборудования и упрощенной диаграммной схемы механических соединений. </w:t>
      </w:r>
      <w:r w:rsidR="001638D2" w:rsidRPr="001638D2">
        <w:rPr>
          <w:b/>
        </w:rPr>
        <w:t>Об</w:t>
      </w:r>
      <w:r w:rsidR="001638D2" w:rsidRPr="001638D2">
        <w:rPr>
          <w:b/>
        </w:rPr>
        <w:t>о</w:t>
      </w:r>
      <w:r w:rsidR="001638D2" w:rsidRPr="001638D2">
        <w:rPr>
          <w:b/>
        </w:rPr>
        <w:t>значаются также линии передачи как в сторону других систем, таких и от них</w:t>
      </w:r>
      <w:r>
        <w:t>»</w:t>
      </w:r>
      <w:r w:rsidR="001638D2" w:rsidRPr="00230E04">
        <w:t>.</w:t>
      </w:r>
    </w:p>
    <w:p w:rsidR="001638D2" w:rsidRPr="001638D2" w:rsidRDefault="001638D2" w:rsidP="00C0500B">
      <w:pPr>
        <w:pStyle w:val="SingleTxtGR"/>
        <w:ind w:left="2268" w:hanging="1134"/>
      </w:pPr>
      <w:r w:rsidRPr="001638D2">
        <w:rPr>
          <w:i/>
          <w:iCs/>
        </w:rPr>
        <w:t xml:space="preserve">Пункт 3.3.4, </w:t>
      </w:r>
      <w:r w:rsidRPr="001638D2">
        <w:rPr>
          <w:iCs/>
        </w:rPr>
        <w:t>обсуждение поправки следующего содержания:</w:t>
      </w:r>
    </w:p>
    <w:p w:rsidR="001638D2" w:rsidRPr="001638D2" w:rsidRDefault="00230E04" w:rsidP="006B4385">
      <w:pPr>
        <w:pStyle w:val="SingleTxtGR"/>
        <w:tabs>
          <w:tab w:val="clear" w:pos="1701"/>
        </w:tabs>
        <w:ind w:left="2268" w:hanging="1134"/>
      </w:pPr>
      <w:r>
        <w:t>«</w:t>
      </w:r>
      <w:r w:rsidR="001638D2" w:rsidRPr="001638D2">
        <w:t>3.3.4</w:t>
      </w:r>
      <w:r w:rsidR="001638D2" w:rsidRPr="001638D2">
        <w:tab/>
        <w:t>Обеспечивается четкое соответствие между этими линиями перед</w:t>
      </w:r>
      <w:r w:rsidR="001638D2" w:rsidRPr="001638D2">
        <w:t>а</w:t>
      </w:r>
      <w:r w:rsidR="001638D2" w:rsidRPr="001638D2">
        <w:t>чи и сигналами, передаваемыми между блоками. В каждом случае, когда очередность может повлиять на эксплуатационные качества или безопасность, указывается очередность сигналов на мульт</w:t>
      </w:r>
      <w:r w:rsidR="001638D2" w:rsidRPr="001638D2">
        <w:t>и</w:t>
      </w:r>
      <w:r w:rsidR="001638D2" w:rsidRPr="001638D2">
        <w:t>плексных информационных каналах</w:t>
      </w:r>
      <w:r>
        <w:t>»</w:t>
      </w:r>
      <w:r w:rsidR="001638D2" w:rsidRPr="001638D2">
        <w:t>.</w:t>
      </w:r>
    </w:p>
    <w:p w:rsidR="001638D2" w:rsidRPr="001638D2" w:rsidRDefault="001638D2" w:rsidP="00230E04">
      <w:pPr>
        <w:pStyle w:val="SingleTxtGR"/>
        <w:rPr>
          <w:iCs/>
        </w:rPr>
      </w:pPr>
      <w:r w:rsidRPr="001638D2">
        <w:rPr>
          <w:i/>
          <w:iCs/>
        </w:rPr>
        <w:t xml:space="preserve">Включить новый пункт 3.3.4.1, </w:t>
      </w:r>
      <w:r w:rsidRPr="001638D2">
        <w:rPr>
          <w:iCs/>
        </w:rPr>
        <w:t>обсуждение нового требования</w:t>
      </w:r>
      <w:r w:rsidR="006B4385">
        <w:rPr>
          <w:iCs/>
        </w:rPr>
        <w:t>,</w:t>
      </w:r>
      <w:r w:rsidRPr="001638D2">
        <w:rPr>
          <w:iCs/>
        </w:rPr>
        <w:t xml:space="preserve"> следующего с</w:t>
      </w:r>
      <w:r w:rsidRPr="001638D2">
        <w:rPr>
          <w:iCs/>
        </w:rPr>
        <w:t>о</w:t>
      </w:r>
      <w:r w:rsidRPr="001638D2">
        <w:rPr>
          <w:iCs/>
        </w:rPr>
        <w:t>держания:</w:t>
      </w:r>
    </w:p>
    <w:p w:rsidR="001638D2" w:rsidRPr="001638D2" w:rsidRDefault="00230E04" w:rsidP="00C0500B">
      <w:pPr>
        <w:pStyle w:val="SingleTxtGR"/>
        <w:ind w:left="2268" w:hanging="1134"/>
        <w:rPr>
          <w:b/>
        </w:rPr>
      </w:pPr>
      <w:r>
        <w:t>«</w:t>
      </w:r>
      <w:r w:rsidR="001638D2" w:rsidRPr="001638D2">
        <w:rPr>
          <w:b/>
        </w:rPr>
        <w:t>3.3.4.1</w:t>
      </w:r>
      <w:r w:rsidR="001638D2" w:rsidRPr="001638D2">
        <w:rPr>
          <w:b/>
        </w:rPr>
        <w:tab/>
        <w:t>Любая функция, которая может сказаться на соблюдении тр</w:t>
      </w:r>
      <w:r w:rsidR="001638D2" w:rsidRPr="001638D2">
        <w:rPr>
          <w:b/>
        </w:rPr>
        <w:t>е</w:t>
      </w:r>
      <w:r w:rsidR="001638D2" w:rsidRPr="001638D2">
        <w:rPr>
          <w:b/>
        </w:rPr>
        <w:t>бований настоящих Правил, заявляется изготовителем.</w:t>
      </w:r>
      <w:r w:rsidR="00712602">
        <w:rPr>
          <w:b/>
        </w:rPr>
        <w:t xml:space="preserve"> </w:t>
      </w:r>
      <w:r w:rsidR="001638D2" w:rsidRPr="001638D2">
        <w:rPr>
          <w:b/>
        </w:rPr>
        <w:t>Это з</w:t>
      </w:r>
      <w:r w:rsidR="001638D2" w:rsidRPr="001638D2">
        <w:rPr>
          <w:b/>
        </w:rPr>
        <w:t>а</w:t>
      </w:r>
      <w:r w:rsidR="001638D2" w:rsidRPr="001638D2">
        <w:rPr>
          <w:b/>
        </w:rPr>
        <w:t>явление включает описание обоснования работы данной фун</w:t>
      </w:r>
      <w:r w:rsidR="001638D2" w:rsidRPr="001638D2">
        <w:rPr>
          <w:b/>
        </w:rPr>
        <w:t>к</w:t>
      </w:r>
      <w:r w:rsidR="001638D2" w:rsidRPr="001638D2">
        <w:rPr>
          <w:b/>
        </w:rPr>
        <w:t>ции.</w:t>
      </w:r>
    </w:p>
    <w:p w:rsidR="001638D2" w:rsidRPr="001638D2" w:rsidRDefault="00230E04" w:rsidP="00230E04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</w:rPr>
        <w:t>Кроме того, любая заявленная функция, которая может быть скорректирована, идентифицируется; в этом случае предста</w:t>
      </w:r>
      <w:r w:rsidR="001638D2" w:rsidRPr="001638D2">
        <w:rPr>
          <w:b/>
        </w:rPr>
        <w:t>в</w:t>
      </w:r>
      <w:r w:rsidR="001638D2" w:rsidRPr="001638D2">
        <w:rPr>
          <w:b/>
        </w:rPr>
        <w:t>ляется дополнительное описание изменений, внесенных в обо</w:t>
      </w:r>
      <w:r w:rsidR="001638D2" w:rsidRPr="001638D2">
        <w:rPr>
          <w:b/>
        </w:rPr>
        <w:t>с</w:t>
      </w:r>
      <w:r w:rsidR="001638D2" w:rsidRPr="001638D2">
        <w:rPr>
          <w:b/>
        </w:rPr>
        <w:t>нование работы данной функции.</w:t>
      </w:r>
    </w:p>
    <w:p w:rsidR="001638D2" w:rsidRPr="001638D2" w:rsidRDefault="00230E04" w:rsidP="00230E04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</w:rPr>
        <w:t>Эти заявления включают любые функции, которые встроены, но которые на момент официального утверждения типа не а</w:t>
      </w:r>
      <w:r w:rsidR="001638D2" w:rsidRPr="001638D2">
        <w:rPr>
          <w:b/>
        </w:rPr>
        <w:t>к</w:t>
      </w:r>
      <w:r w:rsidR="001638D2" w:rsidRPr="001638D2">
        <w:rPr>
          <w:b/>
        </w:rPr>
        <w:t>тивированы</w:t>
      </w:r>
      <w:r>
        <w:t>»</w:t>
      </w:r>
      <w:r w:rsidR="001638D2" w:rsidRPr="00230E04">
        <w:t>.</w:t>
      </w:r>
    </w:p>
    <w:p w:rsidR="001638D2" w:rsidRPr="001638D2" w:rsidRDefault="001638D2" w:rsidP="00C0500B">
      <w:pPr>
        <w:pStyle w:val="SingleTxtGR"/>
        <w:ind w:left="2268" w:hanging="1134"/>
      </w:pPr>
      <w:r w:rsidRPr="001638D2">
        <w:rPr>
          <w:i/>
          <w:iCs/>
        </w:rPr>
        <w:t>Пункт 3.4.1,</w:t>
      </w:r>
      <w:r w:rsidRPr="001638D2">
        <w:rPr>
          <w:iCs/>
        </w:rPr>
        <w:t>обсуждение поправок:</w:t>
      </w:r>
    </w:p>
    <w:p w:rsidR="001638D2" w:rsidRPr="001638D2" w:rsidRDefault="00230E04" w:rsidP="0092023C">
      <w:pPr>
        <w:pStyle w:val="SingleTxtGR"/>
        <w:tabs>
          <w:tab w:val="clear" w:pos="1701"/>
        </w:tabs>
        <w:ind w:left="2268" w:hanging="1134"/>
      </w:pPr>
      <w:r>
        <w:t>«</w:t>
      </w:r>
      <w:r w:rsidR="001638D2" w:rsidRPr="001638D2">
        <w:t>3.4.1</w:t>
      </w:r>
      <w:r w:rsidR="001638D2" w:rsidRPr="001638D2">
        <w:tab/>
        <w:t>Изготовитель представляет заявление, в котором утверждается, что стратегия, выбранная для обеспечения целевых функций "системы" в исправном состоянии, не препятствует надежному функционир</w:t>
      </w:r>
      <w:r w:rsidR="001638D2" w:rsidRPr="001638D2">
        <w:t>о</w:t>
      </w:r>
      <w:r w:rsidR="001638D2" w:rsidRPr="001638D2">
        <w:t>ванию систем, на которые распространяются предписания насто</w:t>
      </w:r>
      <w:r w:rsidR="001638D2" w:rsidRPr="001638D2">
        <w:t>я</w:t>
      </w:r>
      <w:r w:rsidR="001638D2" w:rsidRPr="001638D2">
        <w:t>щих Правил</w:t>
      </w:r>
      <w:r>
        <w:t>»</w:t>
      </w:r>
      <w:r w:rsidR="001638D2" w:rsidRPr="001638D2">
        <w:t>.</w:t>
      </w:r>
    </w:p>
    <w:p w:rsidR="001638D2" w:rsidRPr="001638D2" w:rsidRDefault="001638D2" w:rsidP="006B4385">
      <w:pPr>
        <w:pStyle w:val="SingleTxtGR"/>
        <w:keepNext/>
        <w:keepLines/>
        <w:tabs>
          <w:tab w:val="clear" w:pos="1701"/>
        </w:tabs>
        <w:ind w:left="2268" w:hanging="1134"/>
      </w:pPr>
      <w:r w:rsidRPr="001638D2">
        <w:rPr>
          <w:i/>
          <w:iCs/>
        </w:rPr>
        <w:t xml:space="preserve">Пункт 3.4.2 </w:t>
      </w:r>
      <w:r w:rsidRPr="001638D2">
        <w:rPr>
          <w:iCs/>
        </w:rPr>
        <w:t>изменить следующим образом:</w:t>
      </w:r>
    </w:p>
    <w:p w:rsidR="001638D2" w:rsidRPr="001638D2" w:rsidRDefault="00230E04" w:rsidP="0092023C">
      <w:pPr>
        <w:pStyle w:val="SingleTxtGR"/>
        <w:tabs>
          <w:tab w:val="clear" w:pos="1701"/>
        </w:tabs>
        <w:ind w:left="2268" w:hanging="1134"/>
      </w:pPr>
      <w:r>
        <w:t>«</w:t>
      </w:r>
      <w:r w:rsidR="001638D2" w:rsidRPr="001638D2">
        <w:t>3.4.2</w:t>
      </w:r>
      <w:r w:rsidR="001638D2" w:rsidRPr="001638D2">
        <w:tab/>
        <w:t>Что касается программного обеспечения, используемого в "сист</w:t>
      </w:r>
      <w:r w:rsidR="001638D2" w:rsidRPr="001638D2">
        <w:t>е</w:t>
      </w:r>
      <w:r w:rsidR="001638D2" w:rsidRPr="001638D2">
        <w:t>ме", то разъясняются элементы его конфигурации и определяются использованные методы и средства проектирования.</w:t>
      </w:r>
      <w:r w:rsidR="00712602">
        <w:t xml:space="preserve"> </w:t>
      </w:r>
      <w:r w:rsidR="001638D2" w:rsidRPr="001638D2">
        <w:t xml:space="preserve">Изготовитель должен </w:t>
      </w:r>
      <w:r w:rsidR="001638D2" w:rsidRPr="00230E04">
        <w:rPr>
          <w:strike/>
        </w:rPr>
        <w:t>быть готов к тому, чтобы при поступлении соответству</w:t>
      </w:r>
      <w:r w:rsidR="001638D2" w:rsidRPr="00230E04">
        <w:rPr>
          <w:strike/>
        </w:rPr>
        <w:t>ю</w:t>
      </w:r>
      <w:r w:rsidR="001638D2" w:rsidRPr="00230E04">
        <w:rPr>
          <w:strike/>
        </w:rPr>
        <w:t xml:space="preserve">щего требования </w:t>
      </w:r>
      <w:r w:rsidR="001638D2" w:rsidRPr="001638D2">
        <w:t>представить доказательства в отношении испол</w:t>
      </w:r>
      <w:r w:rsidR="001638D2" w:rsidRPr="001638D2">
        <w:t>ь</w:t>
      </w:r>
      <w:r w:rsidR="001638D2" w:rsidRPr="001638D2">
        <w:t>зования средств, при помощи которых была реализована логич</w:t>
      </w:r>
      <w:r w:rsidR="001638D2" w:rsidRPr="001638D2">
        <w:t>е</w:t>
      </w:r>
      <w:r w:rsidR="001638D2" w:rsidRPr="001638D2">
        <w:t>ская схема системы в процессе проектирования и практической разработки</w:t>
      </w:r>
      <w:r>
        <w:t>»</w:t>
      </w:r>
      <w:r w:rsidR="001638D2" w:rsidRPr="001638D2">
        <w:t>.</w:t>
      </w:r>
    </w:p>
    <w:p w:rsidR="001638D2" w:rsidRPr="001638D2" w:rsidRDefault="001638D2" w:rsidP="00C0500B">
      <w:pPr>
        <w:pStyle w:val="SingleTxtGR"/>
        <w:ind w:left="2268" w:hanging="1134"/>
      </w:pPr>
      <w:r w:rsidRPr="001638D2">
        <w:rPr>
          <w:i/>
          <w:iCs/>
        </w:rPr>
        <w:t xml:space="preserve">Пункт 3.4.3 </w:t>
      </w:r>
      <w:r w:rsidRPr="001638D2">
        <w:rPr>
          <w:iCs/>
        </w:rPr>
        <w:t>изменить следующим образом:</w:t>
      </w:r>
    </w:p>
    <w:p w:rsidR="001638D2" w:rsidRPr="001638D2" w:rsidRDefault="00230E04" w:rsidP="0092023C">
      <w:pPr>
        <w:pStyle w:val="SingleTxtGR"/>
        <w:tabs>
          <w:tab w:val="clear" w:pos="1701"/>
        </w:tabs>
        <w:ind w:left="2268" w:hanging="1134"/>
      </w:pPr>
      <w:r>
        <w:t>«</w:t>
      </w:r>
      <w:r w:rsidR="001638D2" w:rsidRPr="001638D2">
        <w:t>3.4.3</w:t>
      </w:r>
      <w:r w:rsidR="001638D2" w:rsidRPr="001638D2">
        <w:tab/>
        <w:t xml:space="preserve">Изготовитель разъясняет </w:t>
      </w:r>
      <w:r w:rsidR="001638D2" w:rsidRPr="001638D2">
        <w:rPr>
          <w:b/>
        </w:rPr>
        <w:t>технической службе</w:t>
      </w:r>
      <w:r w:rsidR="001638D2" w:rsidRPr="001638D2">
        <w:t xml:space="preserve"> проектные условия, которым соответствует "система", для обеспечения ее надежного функционирования на случай сбоя в работе.</w:t>
      </w:r>
      <w:r w:rsidR="00712602">
        <w:t xml:space="preserve"> </w:t>
      </w:r>
      <w:r w:rsidR="001638D2" w:rsidRPr="001638D2">
        <w:t>Возможными проек</w:t>
      </w:r>
      <w:r w:rsidR="001638D2" w:rsidRPr="001638D2">
        <w:t>т</w:t>
      </w:r>
      <w:r w:rsidR="001638D2" w:rsidRPr="001638D2">
        <w:t>ными условиями на случай неисправности "системы" могут сл</w:t>
      </w:r>
      <w:r w:rsidR="001638D2" w:rsidRPr="001638D2">
        <w:t>у</w:t>
      </w:r>
      <w:r w:rsidR="001638D2" w:rsidRPr="001638D2">
        <w:t>жить, например, следующие требования:</w:t>
      </w:r>
    </w:p>
    <w:p w:rsidR="001638D2" w:rsidRPr="001638D2" w:rsidRDefault="001638D2" w:rsidP="000E5F5C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tab/>
      </w:r>
      <w:r w:rsidR="00230E04">
        <w:t>…»</w:t>
      </w:r>
    </w:p>
    <w:p w:rsidR="001638D2" w:rsidRPr="001638D2" w:rsidRDefault="001638D2" w:rsidP="00C0500B">
      <w:pPr>
        <w:pStyle w:val="SingleTxtGR"/>
        <w:ind w:left="2268" w:hanging="1134"/>
      </w:pPr>
      <w:r w:rsidRPr="001638D2">
        <w:rPr>
          <w:i/>
          <w:iCs/>
        </w:rPr>
        <w:t xml:space="preserve">Пункт 3.4.4 </w:t>
      </w:r>
      <w:r w:rsidRPr="001638D2">
        <w:rPr>
          <w:iCs/>
        </w:rPr>
        <w:t>изменить следующим образом:</w:t>
      </w:r>
    </w:p>
    <w:p w:rsidR="001638D2" w:rsidRPr="001638D2" w:rsidRDefault="00230E04" w:rsidP="0092023C">
      <w:pPr>
        <w:pStyle w:val="SingleTxtGR"/>
        <w:tabs>
          <w:tab w:val="clear" w:pos="1701"/>
        </w:tabs>
        <w:ind w:left="2268" w:hanging="1134"/>
      </w:pPr>
      <w:r>
        <w:t>«</w:t>
      </w:r>
      <w:r w:rsidR="001638D2" w:rsidRPr="001638D2">
        <w:t>3.4.4</w:t>
      </w:r>
      <w:r w:rsidR="001638D2" w:rsidRPr="001638D2">
        <w:tab/>
        <w:t>Эта документация должна быть дополнена анализом, показыва</w:t>
      </w:r>
      <w:r w:rsidR="001638D2" w:rsidRPr="001638D2">
        <w:t>ю</w:t>
      </w:r>
      <w:r w:rsidR="001638D2" w:rsidRPr="001638D2">
        <w:t xml:space="preserve">щим возможности реагирования системы на любую из </w:t>
      </w:r>
      <w:r w:rsidR="001638D2" w:rsidRPr="00A12DE0">
        <w:rPr>
          <w:strike/>
        </w:rPr>
        <w:t>указанных</w:t>
      </w:r>
      <w:r w:rsidR="001638D2" w:rsidRPr="001638D2">
        <w:t xml:space="preserve"> </w:t>
      </w:r>
      <w:r w:rsidR="001638D2" w:rsidRPr="001638D2">
        <w:rPr>
          <w:b/>
        </w:rPr>
        <w:t xml:space="preserve">опасностей или </w:t>
      </w:r>
      <w:r w:rsidR="001638D2" w:rsidRPr="001638D2">
        <w:t>неисправностей, влияющих на управление тран</w:t>
      </w:r>
      <w:r w:rsidR="001638D2" w:rsidRPr="001638D2">
        <w:t>с</w:t>
      </w:r>
      <w:r w:rsidR="001638D2" w:rsidRPr="001638D2">
        <w:t>портным средством или безопасность.</w:t>
      </w:r>
    </w:p>
    <w:p w:rsidR="001638D2" w:rsidRPr="00A12DE0" w:rsidRDefault="001638D2" w:rsidP="00C0500B">
      <w:pPr>
        <w:pStyle w:val="SingleTxtGR"/>
        <w:ind w:left="2268" w:hanging="1134"/>
        <w:rPr>
          <w:strike/>
        </w:rPr>
      </w:pPr>
      <w:r w:rsidRPr="001638D2">
        <w:tab/>
      </w:r>
      <w:r w:rsidRPr="001638D2">
        <w:tab/>
      </w:r>
      <w:r w:rsidRPr="00A12DE0">
        <w:rPr>
          <w:strike/>
        </w:rPr>
        <w:t>Эти процедуры могут основываться на анализе режима и после</w:t>
      </w:r>
      <w:r w:rsidRPr="00A12DE0">
        <w:rPr>
          <w:strike/>
        </w:rPr>
        <w:t>д</w:t>
      </w:r>
      <w:r w:rsidRPr="00A12DE0">
        <w:rPr>
          <w:strike/>
        </w:rPr>
        <w:t>ствий неисправности (</w:t>
      </w:r>
      <w:r w:rsidRPr="00A12DE0">
        <w:rPr>
          <w:strike/>
          <w:lang w:val="en-US"/>
        </w:rPr>
        <w:t>FMEA</w:t>
      </w:r>
      <w:r w:rsidRPr="00A12DE0">
        <w:rPr>
          <w:strike/>
        </w:rPr>
        <w:t>), анализе причин неисправности (</w:t>
      </w:r>
      <w:r w:rsidRPr="00A12DE0">
        <w:rPr>
          <w:strike/>
          <w:lang w:val="en-US"/>
        </w:rPr>
        <w:t>FTA</w:t>
      </w:r>
      <w:r w:rsidRPr="00A12DE0">
        <w:rPr>
          <w:strike/>
        </w:rPr>
        <w:t>) либо любых аналогичных процессов, имеющих отношение к аспектам безопасности системы.</w:t>
      </w:r>
    </w:p>
    <w:p w:rsidR="001638D2" w:rsidRPr="001638D2" w:rsidRDefault="001638D2" w:rsidP="00A12DE0">
      <w:pPr>
        <w:pStyle w:val="SingleTxtGR"/>
        <w:tabs>
          <w:tab w:val="clear" w:pos="1701"/>
        </w:tabs>
        <w:ind w:left="2268" w:hanging="1134"/>
      </w:pPr>
      <w:r w:rsidRPr="001638D2">
        <w:tab/>
        <w:t>Изготовитель устанавливает и обеспечивает применение выбранн</w:t>
      </w:r>
      <w:r w:rsidRPr="001638D2">
        <w:t>о</w:t>
      </w:r>
      <w:r w:rsidRPr="001638D2">
        <w:t>го(ых) аналитического(их) подхода(ов), который(ые) во время оф</w:t>
      </w:r>
      <w:r w:rsidRPr="001638D2">
        <w:t>и</w:t>
      </w:r>
      <w:r w:rsidRPr="001638D2">
        <w:t>циального утверждения типа доводится(ятся) до сведения технич</w:t>
      </w:r>
      <w:r w:rsidRPr="001638D2">
        <w:t>е</w:t>
      </w:r>
      <w:r w:rsidRPr="001638D2">
        <w:t xml:space="preserve">ской службы. </w:t>
      </w:r>
    </w:p>
    <w:p w:rsidR="001638D2" w:rsidRPr="001638D2" w:rsidRDefault="00A12DE0" w:rsidP="00A12DE0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</w:rPr>
        <w:t>[Техническая служба проводит оценку применения аналитич</w:t>
      </w:r>
      <w:r w:rsidR="001638D2" w:rsidRPr="001638D2">
        <w:rPr>
          <w:b/>
        </w:rPr>
        <w:t>е</w:t>
      </w:r>
      <w:r w:rsidR="001638D2" w:rsidRPr="001638D2">
        <w:rPr>
          <w:b/>
        </w:rPr>
        <w:t>ского(их) подхода(ов).</w:t>
      </w:r>
      <w:r w:rsidR="00712602">
        <w:rPr>
          <w:b/>
        </w:rPr>
        <w:t xml:space="preserve"> </w:t>
      </w:r>
      <w:r w:rsidR="001638D2" w:rsidRPr="001638D2">
        <w:rPr>
          <w:b/>
        </w:rPr>
        <w:t xml:space="preserve">Эта оценка включает: </w:t>
      </w:r>
    </w:p>
    <w:p w:rsidR="001638D2" w:rsidRPr="001638D2" w:rsidRDefault="00A12DE0" w:rsidP="00A12DE0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  <w:lang w:val="en-US"/>
        </w:rPr>
        <w:t>a</w:t>
      </w:r>
      <w:r w:rsidR="001638D2" w:rsidRPr="001638D2">
        <w:rPr>
          <w:b/>
        </w:rPr>
        <w:t>)</w:t>
      </w:r>
      <w:r w:rsidR="001638D2" w:rsidRPr="001638D2">
        <w:rPr>
          <w:b/>
        </w:rPr>
        <w:tab/>
        <w:t>проверку подхода к безопасности на уровне концепции (транспортного средства) с подтверждением того, что он уч</w:t>
      </w:r>
      <w:r w:rsidR="001638D2" w:rsidRPr="001638D2">
        <w:rPr>
          <w:b/>
        </w:rPr>
        <w:t>и</w:t>
      </w:r>
      <w:r w:rsidR="001638D2" w:rsidRPr="001638D2">
        <w:rPr>
          <w:b/>
        </w:rPr>
        <w:t>тывает взаимодействие с другими системами транспортного средства.</w:t>
      </w:r>
      <w:r w:rsidR="00712602">
        <w:rPr>
          <w:b/>
        </w:rPr>
        <w:t xml:space="preserve"> </w:t>
      </w:r>
      <w:r w:rsidR="001638D2" w:rsidRPr="001638D2">
        <w:rPr>
          <w:b/>
        </w:rPr>
        <w:t>В ее основу можно положить анализ опасностей и пригодности к эксплуатации (АОИПК) или любой аналоги</w:t>
      </w:r>
      <w:r w:rsidR="001638D2" w:rsidRPr="001638D2">
        <w:rPr>
          <w:b/>
        </w:rPr>
        <w:t>ч</w:t>
      </w:r>
      <w:r w:rsidR="001638D2" w:rsidRPr="001638D2">
        <w:rPr>
          <w:b/>
        </w:rPr>
        <w:t>ный процесс, отвечающий требованиям к эксплуатационной безопасности системы;</w:t>
      </w:r>
    </w:p>
    <w:p w:rsidR="001638D2" w:rsidRPr="001638D2" w:rsidRDefault="00A12DE0" w:rsidP="00A12DE0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  <w:lang w:val="en-US"/>
        </w:rPr>
        <w:t>b</w:t>
      </w:r>
      <w:r w:rsidR="001638D2" w:rsidRPr="001638D2">
        <w:rPr>
          <w:b/>
        </w:rPr>
        <w:t>)</w:t>
      </w:r>
      <w:r w:rsidR="001638D2" w:rsidRPr="001638D2">
        <w:rPr>
          <w:b/>
        </w:rPr>
        <w:tab/>
        <w:t>проверка подхода к безо</w:t>
      </w:r>
      <w:r>
        <w:rPr>
          <w:b/>
        </w:rPr>
        <w:t>пасности на системном уровне. В </w:t>
      </w:r>
      <w:r w:rsidR="001638D2" w:rsidRPr="001638D2">
        <w:rPr>
          <w:b/>
        </w:rPr>
        <w:t>ее основу можно положить анализ режима и последствий н</w:t>
      </w:r>
      <w:r w:rsidR="001638D2" w:rsidRPr="001638D2">
        <w:rPr>
          <w:b/>
        </w:rPr>
        <w:t>е</w:t>
      </w:r>
      <w:r w:rsidR="001638D2" w:rsidRPr="001638D2">
        <w:rPr>
          <w:b/>
        </w:rPr>
        <w:t xml:space="preserve">исправностей (АРПО), анализ дерева неисправностей (АДН) или любой аналогичный процесс, отвечающий требованиям к безопасности системы; </w:t>
      </w:r>
    </w:p>
    <w:p w:rsidR="001638D2" w:rsidRPr="001638D2" w:rsidRDefault="00A12DE0" w:rsidP="00A12DE0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  <w:lang w:val="en-US"/>
        </w:rPr>
        <w:t>c</w:t>
      </w:r>
      <w:r w:rsidR="001638D2" w:rsidRPr="001638D2">
        <w:rPr>
          <w:b/>
        </w:rPr>
        <w:t>)</w:t>
      </w:r>
      <w:r w:rsidR="001638D2" w:rsidRPr="001638D2">
        <w:rPr>
          <w:b/>
        </w:rPr>
        <w:tab/>
        <w:t>проверка планов и результатов валидации. Она может, например, включать подтверждение процедуры испытаний на вали</w:t>
      </w:r>
      <w:r w:rsidR="000E5F5C">
        <w:rPr>
          <w:b/>
        </w:rPr>
        <w:t>дацию, например</w:t>
      </w:r>
      <w:r w:rsidR="001638D2" w:rsidRPr="001638D2">
        <w:rPr>
          <w:b/>
        </w:rPr>
        <w:t xml:space="preserve"> аппаратно-программного моделирования (АПМ), эксплуатационные испытания транспортных средств в дорожных условиях или любые аналогичные испытания, пр</w:t>
      </w:r>
      <w:r w:rsidR="001638D2" w:rsidRPr="001638D2">
        <w:rPr>
          <w:b/>
        </w:rPr>
        <w:t>и</w:t>
      </w:r>
      <w:r w:rsidR="001638D2" w:rsidRPr="001638D2">
        <w:rPr>
          <w:b/>
        </w:rPr>
        <w:t xml:space="preserve">емлемые для целей валидации. </w:t>
      </w:r>
    </w:p>
    <w:p w:rsidR="001638D2" w:rsidRPr="001638D2" w:rsidRDefault="00A12DE0" w:rsidP="00A12DE0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</w:rPr>
        <w:t>Освидетельствование должно включать выборочный контроль отдельных рисков и неисправностей для обеспечения ясности и логичности аргументации в п</w:t>
      </w:r>
      <w:r w:rsidR="000E5F5C">
        <w:rPr>
          <w:b/>
        </w:rPr>
        <w:t>ользу концепции безопасности, а </w:t>
      </w:r>
      <w:r w:rsidR="001638D2" w:rsidRPr="001638D2">
        <w:rPr>
          <w:b/>
        </w:rPr>
        <w:t>также приемлемости и реализации планов валидации.</w:t>
      </w:r>
    </w:p>
    <w:p w:rsidR="001638D2" w:rsidRPr="001638D2" w:rsidRDefault="00A12DE0" w:rsidP="00A12DE0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</w:rPr>
        <w:t>Техническая служба может проводить или поручать проведение испытаний, указанных в пункте 4, в целях проверки концепции безопасности]</w:t>
      </w:r>
      <w:r>
        <w:t>»</w:t>
      </w:r>
      <w:r w:rsidR="001638D2" w:rsidRPr="00A12DE0">
        <w:t>.</w:t>
      </w:r>
    </w:p>
    <w:p w:rsidR="001638D2" w:rsidRPr="001638D2" w:rsidRDefault="001638D2" w:rsidP="00A12DE0">
      <w:pPr>
        <w:pStyle w:val="SingleTxtGR"/>
        <w:keepNext/>
        <w:keepLines/>
        <w:ind w:left="2268" w:hanging="1134"/>
      </w:pPr>
      <w:r w:rsidRPr="001638D2">
        <w:rPr>
          <w:i/>
        </w:rPr>
        <w:t>Включить новый пункт 3.4.4.2</w:t>
      </w:r>
      <w:r w:rsidRPr="001638D2">
        <w:t xml:space="preserve"> следующего содержания:</w:t>
      </w:r>
    </w:p>
    <w:p w:rsidR="001638D2" w:rsidRPr="001638D2" w:rsidRDefault="001638D2" w:rsidP="00C0500B">
      <w:pPr>
        <w:pStyle w:val="SingleTxtGR"/>
        <w:ind w:left="2268" w:hanging="1134"/>
        <w:rPr>
          <w:b/>
        </w:rPr>
      </w:pPr>
      <w:r w:rsidRPr="001638D2">
        <w:rPr>
          <w:b/>
        </w:rPr>
        <w:t>[</w:t>
      </w:r>
      <w:r w:rsidR="00A12DE0">
        <w:t>«</w:t>
      </w:r>
      <w:r w:rsidRPr="001638D2">
        <w:rPr>
          <w:b/>
        </w:rPr>
        <w:t>3.4.4.2</w:t>
      </w:r>
      <w:r w:rsidRPr="001638D2">
        <w:rPr>
          <w:b/>
        </w:rPr>
        <w:tab/>
        <w:t>В этой документации должна быть охарактеризована устойч</w:t>
      </w:r>
      <w:r w:rsidRPr="001638D2">
        <w:rPr>
          <w:b/>
        </w:rPr>
        <w:t>и</w:t>
      </w:r>
      <w:r w:rsidRPr="001638D2">
        <w:rPr>
          <w:b/>
        </w:rPr>
        <w:t>вость "системы" к воздействию окружающей среды, например к климатическим условиям и механическому воздействию]</w:t>
      </w:r>
      <w:r w:rsidR="00A12DE0">
        <w:t>».</w:t>
      </w:r>
    </w:p>
    <w:p w:rsidR="001638D2" w:rsidRPr="001638D2" w:rsidRDefault="001638D2" w:rsidP="00C0500B">
      <w:pPr>
        <w:pStyle w:val="SingleTxtGR"/>
        <w:ind w:left="2268" w:hanging="1134"/>
      </w:pPr>
      <w:r w:rsidRPr="001638D2">
        <w:rPr>
          <w:i/>
        </w:rPr>
        <w:t>Пункт 4.1.1</w:t>
      </w:r>
      <w:r w:rsidRPr="001638D2">
        <w:t xml:space="preserve"> изменить следующим образом:</w:t>
      </w:r>
    </w:p>
    <w:p w:rsidR="001638D2" w:rsidRPr="001638D2" w:rsidRDefault="001638D2" w:rsidP="00C0500B">
      <w:pPr>
        <w:pStyle w:val="SingleTxtGR"/>
        <w:ind w:left="2268" w:hanging="1134"/>
      </w:pPr>
      <w:r w:rsidRPr="001638D2">
        <w:rPr>
          <w:b/>
        </w:rPr>
        <w:t>[</w:t>
      </w:r>
      <w:r w:rsidR="00A12DE0">
        <w:t>«</w:t>
      </w:r>
      <w:r w:rsidRPr="001638D2">
        <w:t>4.1.1</w:t>
      </w:r>
      <w:r w:rsidRPr="001638D2">
        <w:tab/>
        <w:t xml:space="preserve">Проверка функции "системы" </w:t>
      </w:r>
    </w:p>
    <w:p w:rsidR="001638D2" w:rsidRPr="001638D2" w:rsidRDefault="001638D2" w:rsidP="00A12DE0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tab/>
      </w:r>
      <w:r w:rsidRPr="00A12DE0">
        <w:rPr>
          <w:strike/>
        </w:rPr>
        <w:t>В качестве средства определения обычных эксплуатационных во</w:t>
      </w:r>
      <w:r w:rsidRPr="00A12DE0">
        <w:rPr>
          <w:strike/>
        </w:rPr>
        <w:t>з</w:t>
      </w:r>
      <w:r w:rsidRPr="00A12DE0">
        <w:rPr>
          <w:strike/>
        </w:rPr>
        <w:t xml:space="preserve">можностей проводится проверка функционирования системы транспортного средства </w:t>
      </w:r>
      <w:r w:rsidRPr="001638D2">
        <w:rPr>
          <w:b/>
        </w:rPr>
        <w:t xml:space="preserve">Техническая служба проверяет систему </w:t>
      </w:r>
      <w:r w:rsidRPr="001638D2">
        <w:t>в исправном состоянии</w:t>
      </w:r>
      <w:r w:rsidRPr="001638D2">
        <w:rPr>
          <w:b/>
        </w:rPr>
        <w:t xml:space="preserve"> путем проведения выборочных испыт</w:t>
      </w:r>
      <w:r w:rsidRPr="001638D2">
        <w:rPr>
          <w:b/>
        </w:rPr>
        <w:t>а</w:t>
      </w:r>
      <w:r w:rsidR="000E5F5C">
        <w:rPr>
          <w:b/>
        </w:rPr>
        <w:t>ний, как минимум, [10%</w:t>
      </w:r>
      <w:r w:rsidRPr="001638D2">
        <w:rPr>
          <w:b/>
        </w:rPr>
        <w:t>] случаев, в которых та или иная функция, на которую распространяется действие настоящих Правил, может быть скорректирована, как указано изготовит</w:t>
      </w:r>
      <w:r w:rsidRPr="001638D2">
        <w:rPr>
          <w:b/>
        </w:rPr>
        <w:t>е</w:t>
      </w:r>
      <w:r w:rsidRPr="001638D2">
        <w:rPr>
          <w:b/>
        </w:rPr>
        <w:t>лем в пункте 3.3.4.1.</w:t>
      </w:r>
      <w:r w:rsidR="00712602">
        <w:rPr>
          <w:b/>
        </w:rPr>
        <w:t xml:space="preserve"> </w:t>
      </w:r>
      <w:r w:rsidRPr="001638D2">
        <w:rPr>
          <w:b/>
        </w:rPr>
        <w:t>Требования настоящих Правил не прим</w:t>
      </w:r>
      <w:r w:rsidRPr="001638D2">
        <w:rPr>
          <w:b/>
        </w:rPr>
        <w:t>е</w:t>
      </w:r>
      <w:r w:rsidRPr="001638D2">
        <w:rPr>
          <w:b/>
        </w:rPr>
        <w:t>няются в том случае, если действие той или иной функции, на которую распространяются настоящие Правила, заблокиров</w:t>
      </w:r>
      <w:r w:rsidRPr="001638D2">
        <w:rPr>
          <w:b/>
        </w:rPr>
        <w:t>а</w:t>
      </w:r>
      <w:r w:rsidRPr="001638D2">
        <w:rPr>
          <w:b/>
        </w:rPr>
        <w:t>но.</w:t>
      </w:r>
      <w:r w:rsidR="00712602" w:rsidRPr="00A12DE0">
        <w:t xml:space="preserve"> </w:t>
      </w:r>
      <w:r w:rsidRPr="00A12DE0">
        <w:rPr>
          <w:strike/>
        </w:rPr>
        <w:t>с учетом основных исходных спецификаций завода-изготовителя, если она не предусмотрена конкретным эксплуатац</w:t>
      </w:r>
      <w:r w:rsidRPr="00A12DE0">
        <w:rPr>
          <w:strike/>
        </w:rPr>
        <w:t>и</w:t>
      </w:r>
      <w:r w:rsidRPr="00A12DE0">
        <w:rPr>
          <w:strike/>
        </w:rPr>
        <w:t>онным испытанием, проводящимся в рамках процедуры официал</w:t>
      </w:r>
      <w:r w:rsidRPr="00A12DE0">
        <w:rPr>
          <w:strike/>
        </w:rPr>
        <w:t>ь</w:t>
      </w:r>
      <w:r w:rsidRPr="00A12DE0">
        <w:rPr>
          <w:strike/>
        </w:rPr>
        <w:t>ного утверждения, предписанной настоящими или другими прав</w:t>
      </w:r>
      <w:r w:rsidRPr="00A12DE0">
        <w:rPr>
          <w:strike/>
        </w:rPr>
        <w:t>и</w:t>
      </w:r>
      <w:r w:rsidRPr="00A12DE0">
        <w:rPr>
          <w:strike/>
        </w:rPr>
        <w:t>лами</w:t>
      </w:r>
      <w:r w:rsidRPr="001638D2">
        <w:rPr>
          <w:b/>
        </w:rPr>
        <w:t>]</w:t>
      </w:r>
      <w:r w:rsidR="00A12DE0">
        <w:t>».</w:t>
      </w:r>
    </w:p>
    <w:p w:rsidR="001638D2" w:rsidRPr="001638D2" w:rsidRDefault="001638D2" w:rsidP="00A12DE0">
      <w:pPr>
        <w:pStyle w:val="SingleTxtGR"/>
        <w:tabs>
          <w:tab w:val="clear" w:pos="1701"/>
        </w:tabs>
        <w:ind w:left="2268" w:hanging="1134"/>
      </w:pPr>
      <w:r w:rsidRPr="001638D2">
        <w:rPr>
          <w:i/>
        </w:rPr>
        <w:t>Пункт 4.1.2</w:t>
      </w:r>
      <w:r w:rsidRPr="001638D2">
        <w:t xml:space="preserve"> изменить следующим образом:</w:t>
      </w:r>
    </w:p>
    <w:p w:rsidR="001638D2" w:rsidRPr="001638D2" w:rsidRDefault="00A12DE0" w:rsidP="00A12DE0">
      <w:pPr>
        <w:pStyle w:val="SingleTxtGR"/>
        <w:tabs>
          <w:tab w:val="clear" w:pos="1701"/>
        </w:tabs>
        <w:ind w:left="2268" w:hanging="1134"/>
      </w:pPr>
      <w:r>
        <w:t>«</w:t>
      </w:r>
      <w:r w:rsidR="001638D2" w:rsidRPr="001638D2">
        <w:t>4.1.2</w:t>
      </w:r>
      <w:r w:rsidR="001638D2" w:rsidRPr="001638D2">
        <w:tab/>
        <w:t xml:space="preserve">Проверка концепции безопасности, указанной в пункте 3.4 </w:t>
      </w:r>
    </w:p>
    <w:p w:rsidR="001638D2" w:rsidRPr="001638D2" w:rsidRDefault="001638D2" w:rsidP="00A12DE0">
      <w:pPr>
        <w:pStyle w:val="SingleTxtGR"/>
        <w:tabs>
          <w:tab w:val="clear" w:pos="1701"/>
        </w:tabs>
        <w:ind w:left="2268" w:hanging="1134"/>
        <w:rPr>
          <w:b/>
        </w:rPr>
      </w:pPr>
      <w:r w:rsidRPr="001638D2">
        <w:tab/>
      </w:r>
      <w:r w:rsidRPr="00A12DE0">
        <w:rPr>
          <w:strike/>
        </w:rPr>
        <w:t>По усмотрению органа, предоставляющего официальное утвержд</w:t>
      </w:r>
      <w:r w:rsidRPr="00A12DE0">
        <w:rPr>
          <w:strike/>
        </w:rPr>
        <w:t>е</w:t>
      </w:r>
      <w:r w:rsidRPr="00A12DE0">
        <w:rPr>
          <w:strike/>
        </w:rPr>
        <w:t xml:space="preserve">ние, </w:t>
      </w:r>
      <w:r w:rsidRPr="001638D2">
        <w:t>Проверка поведения "системы" в условиях неисправности л</w:t>
      </w:r>
      <w:r w:rsidRPr="001638D2">
        <w:t>ю</w:t>
      </w:r>
      <w:r w:rsidRPr="001638D2">
        <w:t>бого отдельного блока производится посредством подачи соотве</w:t>
      </w:r>
      <w:r w:rsidRPr="001638D2">
        <w:t>т</w:t>
      </w:r>
      <w:r w:rsidRPr="001638D2">
        <w:t>ствующих выходных сигналов на электрические блоки или механ</w:t>
      </w:r>
      <w:r w:rsidRPr="001638D2">
        <w:t>и</w:t>
      </w:r>
      <w:r w:rsidRPr="001638D2">
        <w:t>ческие элементы с целью имитации воздействия внутренних неи</w:t>
      </w:r>
      <w:r w:rsidRPr="001638D2">
        <w:t>с</w:t>
      </w:r>
      <w:r w:rsidRPr="001638D2">
        <w:t xml:space="preserve">правностей в рамках этого блока. </w:t>
      </w:r>
      <w:r w:rsidRPr="001638D2">
        <w:rPr>
          <w:b/>
        </w:rPr>
        <w:t>Техническая служба проводит эту проверку, как минимум, в отношении одного отдельного блока, однако поведение "системы" в случае неисправности сразу нескольких индивидуальных блоков не проверяется. [И</w:t>
      </w:r>
      <w:r w:rsidRPr="001638D2">
        <w:rPr>
          <w:b/>
        </w:rPr>
        <w:t>з</w:t>
      </w:r>
      <w:r w:rsidRPr="001638D2">
        <w:rPr>
          <w:b/>
        </w:rPr>
        <w:t>готовитель транспортного средства может предложить технич</w:t>
      </w:r>
      <w:r w:rsidRPr="001638D2">
        <w:rPr>
          <w:b/>
        </w:rPr>
        <w:t>е</w:t>
      </w:r>
      <w:r w:rsidRPr="001638D2">
        <w:rPr>
          <w:b/>
        </w:rPr>
        <w:t>ской службе использовать тот момент времени в процессе ра</w:t>
      </w:r>
      <w:r w:rsidRPr="001638D2">
        <w:rPr>
          <w:b/>
        </w:rPr>
        <w:t>з</w:t>
      </w:r>
      <w:r w:rsidRPr="001638D2">
        <w:rPr>
          <w:b/>
        </w:rPr>
        <w:t>работки, который больше всего подходит для проведения пр</w:t>
      </w:r>
      <w:r w:rsidRPr="001638D2">
        <w:rPr>
          <w:b/>
        </w:rPr>
        <w:t>о</w:t>
      </w:r>
      <w:r w:rsidRPr="001638D2">
        <w:rPr>
          <w:b/>
        </w:rPr>
        <w:t>верки, при условии что система находится на достаточном те</w:t>
      </w:r>
      <w:r w:rsidRPr="001638D2">
        <w:rPr>
          <w:b/>
        </w:rPr>
        <w:t>х</w:t>
      </w:r>
      <w:r w:rsidRPr="001638D2">
        <w:rPr>
          <w:b/>
        </w:rPr>
        <w:t>ническом уровне, отражающем конечный этап производства данной системы, подлежащей утверждению.]</w:t>
      </w:r>
    </w:p>
    <w:p w:rsidR="001638D2" w:rsidRPr="001638D2" w:rsidRDefault="00A12DE0" w:rsidP="00A12DE0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</w:rPr>
        <w:t>[Техническая служба проверяет, что эти испытания включают те аспекты, которые могут оказать воздействие на управля</w:t>
      </w:r>
      <w:r w:rsidR="001638D2" w:rsidRPr="001638D2">
        <w:rPr>
          <w:b/>
        </w:rPr>
        <w:t>е</w:t>
      </w:r>
      <w:r w:rsidR="001638D2" w:rsidRPr="001638D2">
        <w:rPr>
          <w:b/>
        </w:rPr>
        <w:t>мость транспортного средства, и информацию для пользоват</w:t>
      </w:r>
      <w:r w:rsidR="001638D2" w:rsidRPr="001638D2">
        <w:rPr>
          <w:b/>
        </w:rPr>
        <w:t>е</w:t>
      </w:r>
      <w:r w:rsidR="001638D2" w:rsidRPr="001638D2">
        <w:rPr>
          <w:b/>
        </w:rPr>
        <w:t>лей (аспекты ЧМИ)]</w:t>
      </w:r>
      <w:r>
        <w:t>».</w:t>
      </w:r>
    </w:p>
    <w:p w:rsidR="001638D2" w:rsidRPr="001638D2" w:rsidRDefault="001638D2" w:rsidP="00C0500B">
      <w:pPr>
        <w:pStyle w:val="SingleTxtGR"/>
        <w:ind w:left="2268" w:hanging="1134"/>
      </w:pPr>
      <w:r w:rsidRPr="001638D2">
        <w:rPr>
          <w:i/>
        </w:rPr>
        <w:t>Включить новый пункт 5</w:t>
      </w:r>
      <w:r w:rsidRPr="001638D2">
        <w:t xml:space="preserve"> следующего содержания:</w:t>
      </w:r>
    </w:p>
    <w:p w:rsidR="001638D2" w:rsidRPr="001638D2" w:rsidRDefault="00A12DE0" w:rsidP="0092023C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1638D2" w:rsidRPr="001638D2">
        <w:rPr>
          <w:b/>
        </w:rPr>
        <w:t>[5.</w:t>
      </w:r>
      <w:r w:rsidR="001638D2" w:rsidRPr="001638D2">
        <w:rPr>
          <w:b/>
        </w:rPr>
        <w:tab/>
        <w:t>Отчетность технической службы</w:t>
      </w:r>
    </w:p>
    <w:p w:rsidR="001638D2" w:rsidRPr="001638D2" w:rsidRDefault="00A12DE0" w:rsidP="00A12DE0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1638D2" w:rsidRPr="001638D2">
        <w:rPr>
          <w:b/>
        </w:rPr>
        <w:t>Отчетность технической службы по проверке осуществляется таким образом, чтобы обеспечивалась возможность операти</w:t>
      </w:r>
      <w:r w:rsidR="001638D2" w:rsidRPr="001638D2">
        <w:rPr>
          <w:b/>
        </w:rPr>
        <w:t>в</w:t>
      </w:r>
      <w:r w:rsidR="001638D2" w:rsidRPr="001638D2">
        <w:rPr>
          <w:b/>
        </w:rPr>
        <w:t>ного контроля, например посредством кодирования и занесения в отчетные материалы технической службы вариантов пров</w:t>
      </w:r>
      <w:r w:rsidR="001638D2" w:rsidRPr="001638D2">
        <w:rPr>
          <w:b/>
        </w:rPr>
        <w:t>е</w:t>
      </w:r>
      <w:r w:rsidR="001638D2" w:rsidRPr="001638D2">
        <w:rPr>
          <w:b/>
        </w:rPr>
        <w:t>ренных документов.</w:t>
      </w:r>
    </w:p>
    <w:p w:rsidR="001638D2" w:rsidRPr="001638D2" w:rsidRDefault="00A12DE0" w:rsidP="00A12DE0">
      <w:pPr>
        <w:pStyle w:val="SingleTxtGR"/>
        <w:tabs>
          <w:tab w:val="clear" w:pos="1701"/>
        </w:tabs>
        <w:ind w:left="2268" w:hanging="1134"/>
      </w:pPr>
      <w:r>
        <w:rPr>
          <w:b/>
        </w:rPr>
        <w:tab/>
      </w:r>
      <w:r w:rsidR="001638D2" w:rsidRPr="001638D2">
        <w:rPr>
          <w:b/>
        </w:rPr>
        <w:t>Пример возможной схемы отчета технической службы, напра</w:t>
      </w:r>
      <w:r w:rsidR="001638D2" w:rsidRPr="001638D2">
        <w:rPr>
          <w:b/>
        </w:rPr>
        <w:t>в</w:t>
      </w:r>
      <w:r w:rsidR="001638D2" w:rsidRPr="001638D2">
        <w:rPr>
          <w:b/>
        </w:rPr>
        <w:t xml:space="preserve">ляемого органу по официальному утверждению типа, приведен в части </w:t>
      </w:r>
      <w:r w:rsidR="001638D2" w:rsidRPr="001638D2">
        <w:rPr>
          <w:b/>
          <w:lang w:val="en-US"/>
        </w:rPr>
        <w:t>II</w:t>
      </w:r>
      <w:r w:rsidR="001638D2" w:rsidRPr="001638D2">
        <w:rPr>
          <w:b/>
        </w:rPr>
        <w:t xml:space="preserve"> настоящего документа]</w:t>
      </w:r>
      <w:r w:rsidRPr="00A12DE0">
        <w:t>».</w:t>
      </w:r>
    </w:p>
    <w:p w:rsidR="001638D2" w:rsidRDefault="001638D2" w:rsidP="00A12DE0">
      <w:pPr>
        <w:pStyle w:val="HChGR"/>
        <w:spacing w:after="720"/>
        <w:rPr>
          <w:lang w:val="en-US"/>
        </w:rPr>
      </w:pPr>
      <w:r w:rsidRPr="00A12DE0">
        <w:br w:type="page"/>
      </w:r>
      <w:r w:rsidRPr="00A12DE0">
        <w:tab/>
      </w:r>
      <w:r w:rsidRPr="001638D2">
        <w:rPr>
          <w:lang w:val="en-US"/>
        </w:rPr>
        <w:t>[II.</w:t>
      </w:r>
      <w:r w:rsidRPr="001638D2">
        <w:rPr>
          <w:lang w:val="en-US"/>
        </w:rPr>
        <w:tab/>
      </w:r>
      <w:r w:rsidRPr="001638D2">
        <w:t>Пример схемы отчета</w:t>
      </w:r>
    </w:p>
    <w:p w:rsidR="00712602" w:rsidRDefault="00FB4BAE" w:rsidP="00A12DE0">
      <w:pPr>
        <w:pBdr>
          <w:bottom w:val="single" w:sz="4" w:space="1" w:color="auto"/>
        </w:pBdr>
        <w:ind w:left="567" w:right="567"/>
        <w:rPr>
          <w:lang w:val="en-US" w:eastAsia="ru-RU"/>
        </w:rPr>
      </w:pPr>
      <w:r>
        <w:rPr>
          <w:noProof/>
          <w:lang w:val="en-GB" w:eastAsia="en-GB"/>
        </w:rPr>
        <w:drawing>
          <wp:inline distT="0" distB="0" distL="0" distR="0" wp14:anchorId="6CFDABCC" wp14:editId="5AB498CF">
            <wp:extent cx="5425440" cy="4580902"/>
            <wp:effectExtent l="0" t="0" r="381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5923" cy="458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8D2" w:rsidRDefault="00FB4BAE" w:rsidP="00FB4BAE">
      <w:pPr>
        <w:pStyle w:val="SingleTxtGR"/>
        <w:ind w:left="0"/>
        <w:jc w:val="left"/>
        <w:rPr>
          <w:lang w:val="en-US"/>
        </w:rPr>
      </w:pPr>
      <w:r>
        <w:rPr>
          <w:lang w:val="en-US"/>
        </w:rPr>
        <w:br w:type="page"/>
      </w:r>
      <w:r>
        <w:rPr>
          <w:noProof/>
          <w:lang w:val="en-GB" w:eastAsia="en-GB"/>
        </w:rPr>
        <w:drawing>
          <wp:inline distT="0" distB="0" distL="0" distR="0" wp14:anchorId="21ABEB8D" wp14:editId="5B784A7A">
            <wp:extent cx="5719454" cy="7307580"/>
            <wp:effectExtent l="0" t="0" r="0" b="762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0787" cy="730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BAE" w:rsidRDefault="00FB4BAE" w:rsidP="00FB4BAE">
      <w:pPr>
        <w:pStyle w:val="SingleTxtGR"/>
        <w:ind w:left="0"/>
        <w:rPr>
          <w:lang w:val="en-US"/>
        </w:rPr>
      </w:pPr>
      <w:r>
        <w:rPr>
          <w:lang w:val="en-US"/>
        </w:rPr>
        <w:br w:type="page"/>
      </w:r>
      <w:r>
        <w:rPr>
          <w:noProof/>
          <w:lang w:val="en-GB" w:eastAsia="en-GB"/>
        </w:rPr>
        <w:drawing>
          <wp:inline distT="0" distB="0" distL="0" distR="0" wp14:anchorId="30CE0463" wp14:editId="6A8B0A2D">
            <wp:extent cx="5731510" cy="7079272"/>
            <wp:effectExtent l="0" t="0" r="2540" b="762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7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BAE" w:rsidRDefault="00FB4BAE" w:rsidP="00FB4BAE">
      <w:pPr>
        <w:pStyle w:val="SingleTxtGR"/>
        <w:ind w:left="0"/>
        <w:rPr>
          <w:lang w:val="en-US"/>
        </w:rPr>
      </w:pPr>
      <w:r>
        <w:rPr>
          <w:lang w:val="en-US"/>
        </w:rPr>
        <w:br w:type="page"/>
      </w:r>
      <w:r w:rsidRPr="00B71E4A">
        <w:rPr>
          <w:noProof/>
          <w:lang w:val="en-GB" w:eastAsia="en-GB"/>
        </w:rPr>
        <w:drawing>
          <wp:inline distT="0" distB="0" distL="0" distR="0" wp14:anchorId="731253BC" wp14:editId="21234903">
            <wp:extent cx="5731510" cy="6747383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4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BAE" w:rsidRPr="00FB4BAE" w:rsidRDefault="00FB4BAE" w:rsidP="00FB4BAE">
      <w:pPr>
        <w:pStyle w:val="SingleTxtGR"/>
        <w:rPr>
          <w:i/>
        </w:rPr>
      </w:pPr>
      <w:r w:rsidRPr="00FB4BAE">
        <w:br w:type="page"/>
      </w:r>
      <w:r w:rsidRPr="00FB4BAE">
        <w:rPr>
          <w:i/>
        </w:rPr>
        <w:t>Приложение 8,</w:t>
      </w:r>
    </w:p>
    <w:p w:rsidR="00FB4BAE" w:rsidRPr="00FB4BAE" w:rsidRDefault="00FB4BAE" w:rsidP="00FB4BAE">
      <w:pPr>
        <w:pStyle w:val="SingleTxtGR"/>
      </w:pPr>
      <w:r w:rsidRPr="00FB4BAE">
        <w:rPr>
          <w:i/>
        </w:rPr>
        <w:t xml:space="preserve">Пункт 3.3, </w:t>
      </w:r>
      <w:r w:rsidRPr="00FB4BAE">
        <w:t>включить текст следующего содержания:</w:t>
      </w:r>
    </w:p>
    <w:p w:rsidR="00FB4BAE" w:rsidRPr="00FB4BAE" w:rsidRDefault="00EE421A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FB4BAE" w:rsidRPr="00FB4BAE">
        <w:rPr>
          <w:b/>
        </w:rPr>
        <w:t>3.3</w:t>
      </w:r>
      <w:r w:rsidR="00FB4BAE" w:rsidRPr="00FB4BAE">
        <w:rPr>
          <w:b/>
        </w:rPr>
        <w:tab/>
        <w:t>Испытания ФРУАС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ab/>
        <w:t>Транспортное средство движется с активированной ФРУАС по дороге с двусторонней разметкой полосы движения.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ab/>
        <w:t>Условия испытания и испытательная скорость транспортного средства должны находиться в рабочем диапазоне системы, указанном изготовителем.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FB4BAE">
        <w:rPr>
          <w:b/>
          <w:bCs/>
        </w:rPr>
        <w:tab/>
        <w:t>Дополнительные детали испытаний, изложенные ниже, обсу</w:t>
      </w:r>
      <w:r w:rsidRPr="00FB4BAE">
        <w:rPr>
          <w:b/>
          <w:bCs/>
        </w:rPr>
        <w:t>ж</w:t>
      </w:r>
      <w:r w:rsidRPr="00FB4BAE">
        <w:rPr>
          <w:b/>
          <w:bCs/>
        </w:rPr>
        <w:t>дают и согласовывают с изготовителем и технической службой с целью адаптировать требуемый порядок проведения испыт</w:t>
      </w:r>
      <w:r w:rsidRPr="00FB4BAE">
        <w:rPr>
          <w:b/>
          <w:bCs/>
        </w:rPr>
        <w:t>а</w:t>
      </w:r>
      <w:r w:rsidRPr="00FB4BAE">
        <w:rPr>
          <w:b/>
          <w:bCs/>
        </w:rPr>
        <w:t>ния к указанному(ым) случаю(ям) использования, на кот</w:t>
      </w:r>
      <w:r w:rsidRPr="00FB4BAE">
        <w:rPr>
          <w:b/>
          <w:bCs/>
        </w:rPr>
        <w:t>о</w:t>
      </w:r>
      <w:r w:rsidRPr="00FB4BAE">
        <w:rPr>
          <w:b/>
          <w:bCs/>
        </w:rPr>
        <w:t>рый(е) рассчитана ФРУАС</w:t>
      </w:r>
      <w:r w:rsidRPr="00FB4BAE">
        <w:rPr>
          <w:b/>
        </w:rPr>
        <w:t>.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ab/>
        <w:t>Кроме того, изготовитель должен предоставить технической службе удовлетворительные доказательства, подтверждающие, что требования, определенные в пунктах 5.1.6.2.1</w:t>
      </w:r>
      <w:r w:rsidR="00EE421A">
        <w:rPr>
          <w:b/>
        </w:rPr>
        <w:t>‒</w:t>
      </w:r>
      <w:r w:rsidRPr="00FB4BAE">
        <w:rPr>
          <w:b/>
        </w:rPr>
        <w:t>5.1.6.2.6, в</w:t>
      </w:r>
      <w:r w:rsidRPr="00FB4BAE">
        <w:rPr>
          <w:b/>
        </w:rPr>
        <w:t>ы</w:t>
      </w:r>
      <w:r w:rsidRPr="00FB4BAE">
        <w:rPr>
          <w:b/>
        </w:rPr>
        <w:t>полняются во всем рабочем диапазоне ФРУАС (указанном изг</w:t>
      </w:r>
      <w:r w:rsidRPr="00FB4BAE">
        <w:rPr>
          <w:b/>
        </w:rPr>
        <w:t>о</w:t>
      </w:r>
      <w:r w:rsidRPr="00FB4BAE">
        <w:rPr>
          <w:b/>
        </w:rPr>
        <w:t>товителем в данных о системе). Это можно обеспечить с пом</w:t>
      </w:r>
      <w:r w:rsidRPr="00FB4BAE">
        <w:rPr>
          <w:b/>
        </w:rPr>
        <w:t>о</w:t>
      </w:r>
      <w:r w:rsidRPr="00FB4BAE">
        <w:rPr>
          <w:b/>
        </w:rPr>
        <w:t>щью соответствующей документации, прилагаемой к проток</w:t>
      </w:r>
      <w:r w:rsidRPr="00FB4BAE">
        <w:rPr>
          <w:b/>
        </w:rPr>
        <w:t>о</w:t>
      </w:r>
      <w:r w:rsidRPr="00FB4BAE">
        <w:rPr>
          <w:b/>
        </w:rPr>
        <w:t xml:space="preserve">лу испытания. 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>[3.3.1</w:t>
      </w:r>
      <w:r w:rsidRPr="00FB4BAE">
        <w:rPr>
          <w:b/>
        </w:rPr>
        <w:tab/>
        <w:t xml:space="preserve">Испытание ФРУАС типа </w:t>
      </w:r>
      <w:r w:rsidRPr="00FB4BAE">
        <w:rPr>
          <w:b/>
          <w:lang w:val="en-GB"/>
        </w:rPr>
        <w:t>a</w:t>
      </w:r>
      <w:r w:rsidRPr="00FB4BAE">
        <w:rPr>
          <w:b/>
        </w:rPr>
        <w:t>.</w:t>
      </w:r>
      <w:r w:rsidRPr="00FB4BAE">
        <w:rPr>
          <w:b/>
          <w:lang w:val="en-GB"/>
        </w:rPr>
        <w:t>i</w:t>
      </w:r>
      <w:r w:rsidRPr="00FB4BAE">
        <w:rPr>
          <w:b/>
        </w:rPr>
        <w:t>/</w:t>
      </w:r>
      <w:r w:rsidRPr="00FB4BAE">
        <w:rPr>
          <w:b/>
          <w:lang w:val="en-GB"/>
        </w:rPr>
        <w:t>ii</w:t>
      </w:r>
      <w:r w:rsidRPr="00FB4BAE">
        <w:rPr>
          <w:b/>
        </w:rPr>
        <w:t>: (непреднамеренный боковой м</w:t>
      </w:r>
      <w:r w:rsidRPr="00FB4BAE">
        <w:rPr>
          <w:b/>
        </w:rPr>
        <w:t>а</w:t>
      </w:r>
      <w:r w:rsidRPr="00FB4BAE">
        <w:rPr>
          <w:b/>
        </w:rPr>
        <w:t>невр)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ab/>
        <w:t>Целевое транспортное средство, которое движется по сопр</w:t>
      </w:r>
      <w:r w:rsidRPr="00FB4BAE">
        <w:rPr>
          <w:b/>
        </w:rPr>
        <w:t>е</w:t>
      </w:r>
      <w:r w:rsidRPr="00FB4BAE">
        <w:rPr>
          <w:b/>
        </w:rPr>
        <w:t xml:space="preserve">дельной полосе, приближается к испытуемому транспортному средству, после чего одно из транспортных средств сокращает боковое расстояние между ними до минимума. 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ab/>
        <w:t>Условия испытания выполнены, если:</w:t>
      </w:r>
    </w:p>
    <w:p w:rsidR="00FB4BAE" w:rsidRPr="00FB4BAE" w:rsidRDefault="00EE421A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FB4BAE" w:rsidRPr="00FB4BAE">
        <w:rPr>
          <w:b/>
          <w:lang w:val="en-GB"/>
        </w:rPr>
        <w:t>a</w:t>
      </w:r>
      <w:r w:rsidR="00FB4BAE" w:rsidRPr="00FB4BAE">
        <w:rPr>
          <w:b/>
        </w:rPr>
        <w:t>)</w:t>
      </w:r>
      <w:r w:rsidR="00FB4BAE" w:rsidRPr="00FB4BAE">
        <w:rPr>
          <w:b/>
        </w:rPr>
        <w:tab/>
        <w:t>ФРУАС срабатывает, и</w:t>
      </w:r>
    </w:p>
    <w:p w:rsidR="00FB4BAE" w:rsidRPr="00FB4BAE" w:rsidRDefault="00EE421A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FB4BAE" w:rsidRPr="00FB4BAE">
        <w:rPr>
          <w:b/>
          <w:lang w:val="en-GB"/>
        </w:rPr>
        <w:t>b</w:t>
      </w:r>
      <w:r w:rsidR="00FB4BAE" w:rsidRPr="00FB4BAE">
        <w:rPr>
          <w:b/>
        </w:rPr>
        <w:t>)</w:t>
      </w:r>
      <w:r w:rsidR="00FB4BAE" w:rsidRPr="00FB4BAE">
        <w:rPr>
          <w:b/>
        </w:rPr>
        <w:tab/>
        <w:t>предупреждающие сигналы срабатывают не позже того момента, в который срабатывает ФРУАС, и</w:t>
      </w:r>
    </w:p>
    <w:p w:rsidR="00FB4BAE" w:rsidRPr="00FB4BAE" w:rsidRDefault="00EE421A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FB4BAE" w:rsidRPr="00FB4BAE">
        <w:rPr>
          <w:b/>
          <w:lang w:val="en-GB"/>
        </w:rPr>
        <w:t>c</w:t>
      </w:r>
      <w:r w:rsidR="00FB4BAE" w:rsidRPr="00FB4BAE">
        <w:rPr>
          <w:b/>
        </w:rPr>
        <w:t>)</w:t>
      </w:r>
      <w:r w:rsidR="00FB4BAE" w:rsidRPr="00FB4BAE">
        <w:rPr>
          <w:b/>
        </w:rPr>
        <w:tab/>
        <w:t>срабатывание ФРУАС не вынуждает данное транспортное средство уходить со своей первоначальной полосы движения.]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>[3.3.2</w:t>
      </w:r>
      <w:r w:rsidRPr="00FB4BAE">
        <w:rPr>
          <w:b/>
        </w:rPr>
        <w:tab/>
        <w:t xml:space="preserve">Испытание ФРУАС типа </w:t>
      </w:r>
      <w:r w:rsidRPr="00FB4BAE">
        <w:rPr>
          <w:b/>
          <w:lang w:val="en-GB"/>
        </w:rPr>
        <w:t>a</w:t>
      </w:r>
      <w:r w:rsidRPr="00FB4BAE">
        <w:rPr>
          <w:b/>
        </w:rPr>
        <w:t>.</w:t>
      </w:r>
      <w:r w:rsidRPr="00FB4BAE">
        <w:rPr>
          <w:b/>
          <w:lang w:val="en-GB"/>
        </w:rPr>
        <w:t>iii</w:t>
      </w:r>
      <w:r w:rsidRPr="00FB4BAE">
        <w:rPr>
          <w:b/>
        </w:rPr>
        <w:t>: (непреднамеренный боковой м</w:t>
      </w:r>
      <w:r w:rsidRPr="00FB4BAE">
        <w:rPr>
          <w:b/>
        </w:rPr>
        <w:t>а</w:t>
      </w:r>
      <w:r w:rsidRPr="00FB4BAE">
        <w:rPr>
          <w:b/>
        </w:rPr>
        <w:t>невр)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ab/>
        <w:t>Испытуемое транспортное средство начинает переходить на другую полосу движения в тот момент, когда другое транспор</w:t>
      </w:r>
      <w:r w:rsidRPr="00FB4BAE">
        <w:rPr>
          <w:b/>
        </w:rPr>
        <w:t>т</w:t>
      </w:r>
      <w:r w:rsidRPr="00FB4BAE">
        <w:rPr>
          <w:b/>
        </w:rPr>
        <w:t>ное средство движется по сопредельной полосе таким образом, что в случае несрабатывания системы ФРУАС может произойти столкновение.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ab/>
        <w:t>Условия испытания выполнены, если:</w:t>
      </w:r>
    </w:p>
    <w:p w:rsidR="00FB4BAE" w:rsidRPr="00FB4BAE" w:rsidRDefault="00EE421A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FB4BAE" w:rsidRPr="00FB4BAE">
        <w:rPr>
          <w:b/>
          <w:lang w:val="en-GB"/>
        </w:rPr>
        <w:t>a</w:t>
      </w:r>
      <w:r w:rsidR="00FB4BAE" w:rsidRPr="00FB4BAE">
        <w:rPr>
          <w:b/>
        </w:rPr>
        <w:t>)</w:t>
      </w:r>
      <w:r w:rsidR="00FB4BAE" w:rsidRPr="00FB4BAE">
        <w:rPr>
          <w:b/>
        </w:rPr>
        <w:tab/>
        <w:t>ФРУАС срабатывает, и</w:t>
      </w:r>
    </w:p>
    <w:p w:rsidR="00FB4BAE" w:rsidRPr="00FB4BAE" w:rsidRDefault="00EE421A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FB4BAE" w:rsidRPr="00FB4BAE">
        <w:rPr>
          <w:b/>
          <w:lang w:val="en-GB"/>
        </w:rPr>
        <w:t>b</w:t>
      </w:r>
      <w:r w:rsidR="00FB4BAE" w:rsidRPr="00FB4BAE">
        <w:rPr>
          <w:b/>
        </w:rPr>
        <w:t>)</w:t>
      </w:r>
      <w:r w:rsidR="00FB4BAE" w:rsidRPr="00FB4BAE">
        <w:rPr>
          <w:b/>
        </w:rPr>
        <w:tab/>
        <w:t xml:space="preserve">предупреждающие сигналы срабатывают не позже того момента, в который сработала ФРУАС, и </w:t>
      </w:r>
    </w:p>
    <w:p w:rsidR="00FB4BAE" w:rsidRPr="00FB4BAE" w:rsidRDefault="00EE421A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FB4BAE" w:rsidRPr="00FB4BAE">
        <w:rPr>
          <w:b/>
          <w:lang w:val="en-GB"/>
        </w:rPr>
        <w:t>c</w:t>
      </w:r>
      <w:r w:rsidR="00FB4BAE" w:rsidRPr="00FB4BAE">
        <w:rPr>
          <w:b/>
        </w:rPr>
        <w:t>)</w:t>
      </w:r>
      <w:r w:rsidR="00FB4BAE" w:rsidRPr="00FB4BAE">
        <w:rPr>
          <w:b/>
        </w:rPr>
        <w:tab/>
        <w:t>срабатывание ФРУАС не вынудило данное транспортное средство уйти со своей первоначальной полосы движения.]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>[3.3.3</w:t>
      </w:r>
      <w:r w:rsidRPr="00FB4BAE">
        <w:rPr>
          <w:b/>
        </w:rPr>
        <w:tab/>
        <w:t xml:space="preserve">Испытание ФРУАС типа </w:t>
      </w:r>
      <w:r w:rsidRPr="00FB4BAE">
        <w:rPr>
          <w:b/>
          <w:lang w:val="en-GB"/>
        </w:rPr>
        <w:t>b</w:t>
      </w:r>
      <w:r w:rsidRPr="00FB4BAE">
        <w:rPr>
          <w:b/>
        </w:rPr>
        <w:t>: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ab/>
        <w:t>Испытуемое транспортное средство приближается к объекту, расположенному на его траектории.</w:t>
      </w:r>
      <w:r w:rsidR="00712602">
        <w:rPr>
          <w:b/>
        </w:rPr>
        <w:t xml:space="preserve"> </w:t>
      </w:r>
      <w:r w:rsidRPr="00FB4BAE">
        <w:rPr>
          <w:b/>
        </w:rPr>
        <w:t>Этот объект должен иметь такие размеры и быть расположен таким образом, чтобы да</w:t>
      </w:r>
      <w:r w:rsidRPr="00FB4BAE">
        <w:rPr>
          <w:b/>
        </w:rPr>
        <w:t>н</w:t>
      </w:r>
      <w:r w:rsidRPr="00FB4BAE">
        <w:rPr>
          <w:b/>
        </w:rPr>
        <w:t>ное транспортное средство могло обойти этот объект, не перес</w:t>
      </w:r>
      <w:r w:rsidRPr="00FB4BAE">
        <w:rPr>
          <w:b/>
        </w:rPr>
        <w:t>е</w:t>
      </w:r>
      <w:r w:rsidRPr="00FB4BAE">
        <w:rPr>
          <w:b/>
        </w:rPr>
        <w:t>кая разметку полосы движения.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ab/>
        <w:t>Условия испытания выполнены, если:</w:t>
      </w:r>
    </w:p>
    <w:p w:rsidR="00FB4BAE" w:rsidRPr="00FB4BAE" w:rsidRDefault="00EE421A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FB4BAE" w:rsidRPr="00FB4BAE">
        <w:rPr>
          <w:b/>
          <w:lang w:val="en-GB"/>
        </w:rPr>
        <w:t>a</w:t>
      </w:r>
      <w:r w:rsidR="00FB4BAE" w:rsidRPr="00FB4BAE">
        <w:rPr>
          <w:b/>
        </w:rPr>
        <w:t>)</w:t>
      </w:r>
      <w:r w:rsidR="00FB4BAE" w:rsidRPr="00FB4BAE">
        <w:rPr>
          <w:b/>
        </w:rPr>
        <w:tab/>
        <w:t>срабатывание ФРУАС позволяет избежать или смягчить последствия столкновения, и</w:t>
      </w:r>
    </w:p>
    <w:p w:rsidR="00FB4BAE" w:rsidRPr="00FB4BAE" w:rsidRDefault="00EE421A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FB4BAE" w:rsidRPr="00FB4BAE">
        <w:rPr>
          <w:b/>
          <w:lang w:val="en-GB"/>
        </w:rPr>
        <w:t>b</w:t>
      </w:r>
      <w:r w:rsidR="00FB4BAE" w:rsidRPr="00FB4BAE">
        <w:rPr>
          <w:b/>
        </w:rPr>
        <w:t xml:space="preserve">) </w:t>
      </w:r>
      <w:r w:rsidR="00FB4BAE" w:rsidRPr="00FB4BAE">
        <w:rPr>
          <w:b/>
        </w:rPr>
        <w:tab/>
        <w:t>предупреждающие сигналы срабатывают не позже того момента, в который срабатывает ФРУАС, и</w:t>
      </w:r>
    </w:p>
    <w:p w:rsidR="00FB4BAE" w:rsidRPr="00FB4BAE" w:rsidRDefault="00EE421A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FB4BAE" w:rsidRPr="00FB4BAE">
        <w:rPr>
          <w:b/>
        </w:rPr>
        <w:t>с)</w:t>
      </w:r>
      <w:r w:rsidR="00FB4BAE" w:rsidRPr="00FB4BAE">
        <w:rPr>
          <w:b/>
        </w:rPr>
        <w:tab/>
        <w:t>срабатывание ФРУАС не вынуждает данное транспортное средство уходить со своей полосы движения.]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>[3.3.4</w:t>
      </w:r>
      <w:r w:rsidRPr="00FB4BAE">
        <w:rPr>
          <w:b/>
        </w:rPr>
        <w:tab/>
        <w:t>Испытание систем, способных срабатывать в случае отсу</w:t>
      </w:r>
      <w:r w:rsidRPr="00FB4BAE">
        <w:rPr>
          <w:b/>
        </w:rPr>
        <w:t>т</w:t>
      </w:r>
      <w:r w:rsidRPr="00FB4BAE">
        <w:rPr>
          <w:b/>
        </w:rPr>
        <w:t>ствия разметки полосы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ab/>
        <w:t>В случае какой-либо системы, которая срабатывает в условиях полного отсутствия разметки полос, соответствующие испыт</w:t>
      </w:r>
      <w:r w:rsidRPr="00FB4BAE">
        <w:rPr>
          <w:b/>
        </w:rPr>
        <w:t>а</w:t>
      </w:r>
      <w:r w:rsidRPr="00FB4BAE">
        <w:rPr>
          <w:b/>
        </w:rPr>
        <w:t xml:space="preserve">ния, указанные </w:t>
      </w:r>
      <w:r w:rsidRPr="000E5F5C">
        <w:rPr>
          <w:b/>
          <w:strike/>
        </w:rPr>
        <w:t xml:space="preserve">выше </w:t>
      </w:r>
      <w:r w:rsidRPr="00FB4BAE">
        <w:rPr>
          <w:b/>
        </w:rPr>
        <w:t>в разделах 3.3.1</w:t>
      </w:r>
      <w:r w:rsidR="00EE421A">
        <w:rPr>
          <w:b/>
        </w:rPr>
        <w:t>‒</w:t>
      </w:r>
      <w:r w:rsidRPr="00FB4BAE">
        <w:rPr>
          <w:b/>
        </w:rPr>
        <w:t>3.3.3, следует повторить на испытательном треке без разметки полосы.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ab/>
        <w:t>Условия испытания выполнены, если,</w:t>
      </w:r>
    </w:p>
    <w:p w:rsidR="00FB4BAE" w:rsidRPr="00FB4BAE" w:rsidRDefault="00EE421A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FB4BAE" w:rsidRPr="00FB4BAE">
        <w:rPr>
          <w:b/>
          <w:lang w:val="en-GB"/>
        </w:rPr>
        <w:t>a</w:t>
      </w:r>
      <w:r>
        <w:rPr>
          <w:b/>
        </w:rPr>
        <w:t>)</w:t>
      </w:r>
      <w:r>
        <w:rPr>
          <w:b/>
        </w:rPr>
        <w:tab/>
        <w:t>ФРУАС с</w:t>
      </w:r>
      <w:r w:rsidR="00FB4BAE" w:rsidRPr="00FB4BAE">
        <w:rPr>
          <w:b/>
        </w:rPr>
        <w:t>рабатывает, и</w:t>
      </w:r>
    </w:p>
    <w:p w:rsidR="00FB4BAE" w:rsidRPr="00FB4BAE" w:rsidRDefault="00EE421A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FB4BAE" w:rsidRPr="00FB4BAE">
        <w:rPr>
          <w:b/>
          <w:lang w:val="en-GB"/>
        </w:rPr>
        <w:t>b</w:t>
      </w:r>
      <w:r w:rsidR="00FB4BAE" w:rsidRPr="00FB4BAE">
        <w:rPr>
          <w:b/>
        </w:rPr>
        <w:t>)</w:t>
      </w:r>
      <w:r w:rsidR="00FB4BAE" w:rsidRPr="00FB4BAE">
        <w:rPr>
          <w:b/>
        </w:rPr>
        <w:tab/>
        <w:t>предупреждающие сигналы срабатывают не позже того момента, в который срабатывает ФРУАС, и</w:t>
      </w:r>
    </w:p>
    <w:p w:rsidR="00FB4BAE" w:rsidRPr="00FB4BAE" w:rsidRDefault="00EE421A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FB4BAE" w:rsidRPr="00FB4BAE">
        <w:rPr>
          <w:b/>
          <w:lang w:val="en-GB"/>
        </w:rPr>
        <w:t>c</w:t>
      </w:r>
      <w:r w:rsidR="00FB4BAE" w:rsidRPr="00FB4BAE">
        <w:rPr>
          <w:b/>
        </w:rPr>
        <w:t>)</w:t>
      </w:r>
      <w:r w:rsidR="00FB4BAE" w:rsidRPr="00FB4BAE">
        <w:rPr>
          <w:b/>
        </w:rPr>
        <w:tab/>
        <w:t>боковое смещение в ходе м</w:t>
      </w:r>
      <w:r w:rsidR="000E5F5C">
        <w:rPr>
          <w:b/>
        </w:rPr>
        <w:t>аневра составляет не более 0,75 </w:t>
      </w:r>
      <w:r w:rsidR="00FB4BAE" w:rsidRPr="00FB4BAE">
        <w:rPr>
          <w:b/>
        </w:rPr>
        <w:t>м, как указано в пункте 5.1.6.2.2, и</w:t>
      </w:r>
    </w:p>
    <w:p w:rsidR="00FB4BAE" w:rsidRPr="00FB4BAE" w:rsidRDefault="00EE421A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FB4BAE" w:rsidRPr="00FB4BAE">
        <w:rPr>
          <w:b/>
          <w:lang w:val="en-GB"/>
        </w:rPr>
        <w:t>d</w:t>
      </w:r>
      <w:r w:rsidR="00FB4BAE" w:rsidRPr="00FB4BAE">
        <w:rPr>
          <w:b/>
        </w:rPr>
        <w:t>)</w:t>
      </w:r>
      <w:r w:rsidR="00FB4BAE" w:rsidRPr="00FB4BAE">
        <w:rPr>
          <w:b/>
        </w:rPr>
        <w:tab/>
        <w:t>в результате срабатывания ФРУС транспортное средство не сходит с дороги.]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>[3.3.5</w:t>
      </w:r>
      <w:r w:rsidRPr="00FB4BAE">
        <w:rPr>
          <w:b/>
        </w:rPr>
        <w:tab/>
        <w:t xml:space="preserve">Испытание на ложное срабатывание ФРУАС типа </w:t>
      </w:r>
      <w:r w:rsidRPr="00FB4BAE">
        <w:rPr>
          <w:b/>
          <w:lang w:val="en-GB"/>
        </w:rPr>
        <w:t>b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ab/>
        <w:t>Испытуемое транспортное средство приближается к [цветному] пластмассовому листу толщино</w:t>
      </w:r>
      <w:r w:rsidR="00EE421A">
        <w:rPr>
          <w:b/>
        </w:rPr>
        <w:t>й менее[3 мм] и длиной менее [2 </w:t>
      </w:r>
      <w:r w:rsidRPr="00FB4BAE">
        <w:rPr>
          <w:b/>
        </w:rPr>
        <w:t>м], расположенному между линиями разметки полосы дв</w:t>
      </w:r>
      <w:r w:rsidRPr="00FB4BAE">
        <w:rPr>
          <w:b/>
        </w:rPr>
        <w:t>и</w:t>
      </w:r>
      <w:r w:rsidRPr="00FB4BAE">
        <w:rPr>
          <w:b/>
        </w:rPr>
        <w:t>жения на траектории транспортного средства.</w:t>
      </w:r>
      <w:r w:rsidR="00712602">
        <w:rPr>
          <w:b/>
        </w:rPr>
        <w:t xml:space="preserve"> </w:t>
      </w:r>
      <w:r w:rsidRPr="00FB4BAE">
        <w:rPr>
          <w:b/>
        </w:rPr>
        <w:t>Пластмассовый лист должен иметь такие размеры и быть расположен таким образом, чтобы данное транспортное средство могло обойти этот лист, не пересекая разметку полосы движения.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ab/>
        <w:t>Условия испытания выполнены, если:</w:t>
      </w:r>
    </w:p>
    <w:p w:rsidR="00FB4BAE" w:rsidRPr="00EE421A" w:rsidRDefault="00FB4BAE" w:rsidP="00EE421A">
      <w:pPr>
        <w:pStyle w:val="SingleTxtGR"/>
        <w:tabs>
          <w:tab w:val="clear" w:pos="1701"/>
        </w:tabs>
        <w:ind w:left="2268" w:hanging="1134"/>
      </w:pPr>
      <w:r w:rsidRPr="00FB4BAE">
        <w:rPr>
          <w:b/>
        </w:rPr>
        <w:tab/>
      </w:r>
      <w:r w:rsidRPr="00FB4BAE">
        <w:rPr>
          <w:b/>
          <w:lang w:val="en-GB"/>
        </w:rPr>
        <w:t>a</w:t>
      </w:r>
      <w:r w:rsidRPr="00FB4BAE">
        <w:rPr>
          <w:b/>
        </w:rPr>
        <w:t>)</w:t>
      </w:r>
      <w:r w:rsidRPr="00FB4BAE">
        <w:rPr>
          <w:b/>
        </w:rPr>
        <w:tab/>
        <w:t>ФРУАС не срабатывает]</w:t>
      </w:r>
      <w:r w:rsidR="00EE421A">
        <w:t>».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 w:rsidRPr="00FB4BAE">
        <w:rPr>
          <w:i/>
          <w:iCs/>
        </w:rPr>
        <w:t>Включить новый пункт 3.5 в приложение 8</w:t>
      </w:r>
      <w:r w:rsidRPr="00FB4BAE">
        <w:rPr>
          <w:iCs/>
        </w:rPr>
        <w:t xml:space="preserve"> следующего содержания:</w:t>
      </w:r>
    </w:p>
    <w:p w:rsidR="00FB4BAE" w:rsidRPr="00FB4BAE" w:rsidRDefault="00EE421A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FB4BAE" w:rsidRPr="00FB4BAE">
        <w:rPr>
          <w:b/>
        </w:rPr>
        <w:t>[3.5</w:t>
      </w:r>
      <w:r w:rsidR="00FB4BAE" w:rsidRPr="00FB4BAE">
        <w:rPr>
          <w:b/>
        </w:rPr>
        <w:tab/>
        <w:t>Испытания систем ФРУАС категории [</w:t>
      </w:r>
      <w:r w:rsidR="00FB4BAE" w:rsidRPr="00FB4BAE">
        <w:rPr>
          <w:b/>
          <w:lang w:val="en-GB"/>
        </w:rPr>
        <w:t>C</w:t>
      </w:r>
      <w:r w:rsidR="00FB4BAE" w:rsidRPr="00FB4BAE">
        <w:rPr>
          <w:b/>
        </w:rPr>
        <w:t>1]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>3.5.1</w:t>
      </w:r>
      <w:r w:rsidRPr="00FB4BAE">
        <w:rPr>
          <w:b/>
        </w:rPr>
        <w:tab/>
        <w:t xml:space="preserve">функциональное испытание с переходом на другую полосу, 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>3.5.2</w:t>
      </w:r>
      <w:r w:rsidRPr="00FB4BAE">
        <w:rPr>
          <w:b/>
        </w:rPr>
        <w:tab/>
        <w:t>испытание на прекращение процедуры перехода на другую п</w:t>
      </w:r>
      <w:r w:rsidRPr="00FB4BAE">
        <w:rPr>
          <w:b/>
        </w:rPr>
        <w:t>о</w:t>
      </w:r>
      <w:r w:rsidRPr="00FB4BAE">
        <w:rPr>
          <w:b/>
        </w:rPr>
        <w:t>лосу,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>3.5.3</w:t>
      </w:r>
      <w:r w:rsidRPr="00FB4BAE">
        <w:rPr>
          <w:b/>
        </w:rPr>
        <w:tab/>
        <w:t>испытание на коррекцию,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>3.5.4</w:t>
      </w:r>
      <w:r w:rsidRPr="00FB4BAE">
        <w:rPr>
          <w:b/>
        </w:rPr>
        <w:tab/>
        <w:t>испытание на деактивацию,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>3.5.5</w:t>
      </w:r>
      <w:r w:rsidRPr="00FB4BAE">
        <w:rPr>
          <w:b/>
        </w:rPr>
        <w:tab/>
        <w:t xml:space="preserve">испытание на проверку эффективности датчика, </w:t>
      </w:r>
    </w:p>
    <w:p w:rsidR="00FB4BAE" w:rsidRPr="00FB4BAE" w:rsidRDefault="00FB4BAE" w:rsidP="00EE421A">
      <w:pPr>
        <w:pStyle w:val="SingleTxtGR"/>
        <w:tabs>
          <w:tab w:val="clear" w:pos="1701"/>
        </w:tabs>
        <w:ind w:left="2268" w:hanging="1134"/>
        <w:rPr>
          <w:b/>
        </w:rPr>
      </w:pPr>
      <w:r w:rsidRPr="00FB4BAE">
        <w:rPr>
          <w:b/>
        </w:rPr>
        <w:t>3.5.6</w:t>
      </w:r>
      <w:r w:rsidRPr="00FB4BAE">
        <w:rPr>
          <w:b/>
        </w:rPr>
        <w:tab/>
        <w:t>испытание на "провал" датчика,</w:t>
      </w:r>
    </w:p>
    <w:p w:rsidR="00FB4BAE" w:rsidRPr="00EE421A" w:rsidRDefault="00FB4BAE" w:rsidP="00EE421A">
      <w:pPr>
        <w:pStyle w:val="SingleTxtGR"/>
        <w:tabs>
          <w:tab w:val="clear" w:pos="1701"/>
        </w:tabs>
        <w:ind w:left="2268" w:hanging="1134"/>
      </w:pPr>
      <w:r w:rsidRPr="00FB4BAE">
        <w:rPr>
          <w:b/>
        </w:rPr>
        <w:t>3.5.7</w:t>
      </w:r>
      <w:r w:rsidRPr="00FB4BAE">
        <w:rPr>
          <w:b/>
        </w:rPr>
        <w:tab/>
        <w:t>“испытание на проверку цикла "запуск/работа" двигателя”]</w:t>
      </w:r>
      <w:r w:rsidR="00EE421A">
        <w:t>».</w:t>
      </w:r>
    </w:p>
    <w:p w:rsidR="00FB4BAE" w:rsidRPr="00FB4BAE" w:rsidRDefault="00FB4BAE" w:rsidP="00EE421A">
      <w:pPr>
        <w:pStyle w:val="SingleTxtGR"/>
        <w:ind w:left="2835" w:hanging="1701"/>
      </w:pPr>
      <w:r w:rsidRPr="00FB4BAE">
        <w:rPr>
          <w:b/>
          <w:u w:val="single"/>
        </w:rPr>
        <w:t>Примечание:</w:t>
      </w:r>
      <w:r w:rsidRPr="00FB4BAE">
        <w:rPr>
          <w:b/>
        </w:rPr>
        <w:tab/>
        <w:t>Детализация этих испытаний будет определена на пятн</w:t>
      </w:r>
      <w:r w:rsidRPr="00FB4BAE">
        <w:rPr>
          <w:b/>
        </w:rPr>
        <w:t>а</w:t>
      </w:r>
      <w:r w:rsidRPr="00FB4BAE">
        <w:rPr>
          <w:b/>
        </w:rPr>
        <w:t>дцатой сессии по АФРУ (ноябрь 2017 года).</w:t>
      </w:r>
    </w:p>
    <w:p w:rsidR="00FB4BAE" w:rsidRPr="00FB4BAE" w:rsidRDefault="00FB4BAE" w:rsidP="00FB4BA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B4BAE" w:rsidRPr="00FB4BAE" w:rsidSect="009436D2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06" w:rsidRPr="00A312BC" w:rsidRDefault="00847C06" w:rsidP="00A312BC"/>
  </w:endnote>
  <w:endnote w:type="continuationSeparator" w:id="0">
    <w:p w:rsidR="00847C06" w:rsidRPr="00A312BC" w:rsidRDefault="00847C0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06" w:rsidRPr="009436D2" w:rsidRDefault="00847C06">
    <w:pPr>
      <w:pStyle w:val="Footer"/>
    </w:pPr>
    <w:r w:rsidRPr="009436D2">
      <w:rPr>
        <w:b/>
        <w:sz w:val="18"/>
      </w:rPr>
      <w:fldChar w:fldCharType="begin"/>
    </w:r>
    <w:r w:rsidRPr="009436D2">
      <w:rPr>
        <w:b/>
        <w:sz w:val="18"/>
      </w:rPr>
      <w:instrText xml:space="preserve"> PAGE  \* MERGEFORMAT </w:instrText>
    </w:r>
    <w:r w:rsidRPr="009436D2">
      <w:rPr>
        <w:b/>
        <w:sz w:val="18"/>
      </w:rPr>
      <w:fldChar w:fldCharType="separate"/>
    </w:r>
    <w:r w:rsidR="00711D87">
      <w:rPr>
        <w:b/>
        <w:noProof/>
        <w:sz w:val="18"/>
      </w:rPr>
      <w:t>20</w:t>
    </w:r>
    <w:r w:rsidRPr="009436D2">
      <w:rPr>
        <w:b/>
        <w:sz w:val="18"/>
      </w:rPr>
      <w:fldChar w:fldCharType="end"/>
    </w:r>
    <w:r>
      <w:rPr>
        <w:b/>
        <w:sz w:val="18"/>
      </w:rPr>
      <w:tab/>
    </w:r>
    <w:r>
      <w:t>GE.17-17228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06" w:rsidRPr="009436D2" w:rsidRDefault="00847C06" w:rsidP="009436D2">
    <w:pPr>
      <w:pStyle w:val="Footer"/>
      <w:tabs>
        <w:tab w:val="clear" w:pos="9639"/>
        <w:tab w:val="right" w:pos="9638"/>
      </w:tabs>
      <w:rPr>
        <w:b/>
        <w:sz w:val="18"/>
      </w:rPr>
    </w:pPr>
    <w:r>
      <w:t>GE.17-17228</w:t>
    </w:r>
    <w:r>
      <w:tab/>
    </w:r>
    <w:r w:rsidRPr="009436D2">
      <w:rPr>
        <w:b/>
        <w:sz w:val="18"/>
      </w:rPr>
      <w:fldChar w:fldCharType="begin"/>
    </w:r>
    <w:r w:rsidRPr="009436D2">
      <w:rPr>
        <w:b/>
        <w:sz w:val="18"/>
      </w:rPr>
      <w:instrText xml:space="preserve"> PAGE  \* MERGEFORMAT </w:instrText>
    </w:r>
    <w:r w:rsidRPr="009436D2">
      <w:rPr>
        <w:b/>
        <w:sz w:val="18"/>
      </w:rPr>
      <w:fldChar w:fldCharType="separate"/>
    </w:r>
    <w:r w:rsidR="00711D87">
      <w:rPr>
        <w:b/>
        <w:noProof/>
        <w:sz w:val="18"/>
      </w:rPr>
      <w:t>21</w:t>
    </w:r>
    <w:r w:rsidRPr="009436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06" w:rsidRPr="009436D2" w:rsidRDefault="00847C06" w:rsidP="009436D2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A159470" wp14:editId="38EC6C5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17-17228  (R)</w:t>
    </w:r>
    <w:r w:rsidR="00E84DF9">
      <w:t xml:space="preserve">  131017  161017</w:t>
    </w:r>
    <w:r>
      <w:br/>
    </w:r>
    <w:r w:rsidRPr="009436D2">
      <w:rPr>
        <w:rFonts w:ascii="C39T30Lfz" w:hAnsi="C39T30Lfz"/>
        <w:spacing w:val="0"/>
        <w:w w:val="100"/>
        <w:sz w:val="56"/>
      </w:rPr>
      <w:t></w:t>
    </w:r>
    <w:r w:rsidRPr="009436D2">
      <w:rPr>
        <w:rFonts w:ascii="C39T30Lfz" w:hAnsi="C39T30Lfz"/>
        <w:spacing w:val="0"/>
        <w:w w:val="100"/>
        <w:sz w:val="56"/>
      </w:rPr>
      <w:t></w:t>
    </w:r>
    <w:r w:rsidRPr="009436D2">
      <w:rPr>
        <w:rFonts w:ascii="C39T30Lfz" w:hAnsi="C39T30Lfz"/>
        <w:spacing w:val="0"/>
        <w:w w:val="100"/>
        <w:sz w:val="56"/>
      </w:rPr>
      <w:t></w:t>
    </w:r>
    <w:r w:rsidRPr="009436D2">
      <w:rPr>
        <w:rFonts w:ascii="C39T30Lfz" w:hAnsi="C39T30Lfz"/>
        <w:spacing w:val="0"/>
        <w:w w:val="100"/>
        <w:sz w:val="56"/>
      </w:rPr>
      <w:t></w:t>
    </w:r>
    <w:r w:rsidRPr="009436D2">
      <w:rPr>
        <w:rFonts w:ascii="C39T30Lfz" w:hAnsi="C39T30Lfz"/>
        <w:spacing w:val="0"/>
        <w:w w:val="100"/>
        <w:sz w:val="56"/>
      </w:rPr>
      <w:t></w:t>
    </w:r>
    <w:r w:rsidRPr="009436D2">
      <w:rPr>
        <w:rFonts w:ascii="C39T30Lfz" w:hAnsi="C39T30Lfz"/>
        <w:spacing w:val="0"/>
        <w:w w:val="100"/>
        <w:sz w:val="56"/>
      </w:rPr>
      <w:t></w:t>
    </w:r>
    <w:r w:rsidRPr="009436D2">
      <w:rPr>
        <w:rFonts w:ascii="C39T30Lfz" w:hAnsi="C39T30Lfz"/>
        <w:spacing w:val="0"/>
        <w:w w:val="100"/>
        <w:sz w:val="56"/>
      </w:rPr>
      <w:t></w:t>
    </w:r>
    <w:r w:rsidRPr="009436D2">
      <w:rPr>
        <w:rFonts w:ascii="C39T30Lfz" w:hAnsi="C39T30Lfz"/>
        <w:spacing w:val="0"/>
        <w:w w:val="100"/>
        <w:sz w:val="56"/>
      </w:rPr>
      <w:t></w:t>
    </w:r>
    <w:r w:rsidRPr="009436D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RF/2017/2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2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06" w:rsidRPr="001075E9" w:rsidRDefault="00847C0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7C06" w:rsidRDefault="00847C0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47C06" w:rsidRPr="009436D2" w:rsidRDefault="00847C06">
      <w:pPr>
        <w:pStyle w:val="FootnoteText"/>
        <w:rPr>
          <w:sz w:val="20"/>
          <w:lang w:val="ru-RU"/>
        </w:rPr>
      </w:pPr>
      <w:r>
        <w:tab/>
      </w:r>
      <w:r w:rsidRPr="009436D2">
        <w:rPr>
          <w:rStyle w:val="FootnoteReference"/>
          <w:sz w:val="20"/>
          <w:vertAlign w:val="baseline"/>
          <w:lang w:val="ru-RU"/>
        </w:rPr>
        <w:t>*</w:t>
      </w:r>
      <w:r w:rsidRPr="009436D2">
        <w:rPr>
          <w:rStyle w:val="FootnoteReference"/>
          <w:vertAlign w:val="baseline"/>
          <w:lang w:val="ru-RU"/>
        </w:rPr>
        <w:tab/>
      </w:r>
      <w:r w:rsidRPr="009436D2">
        <w:rPr>
          <w:lang w:val="ru-RU"/>
        </w:rPr>
        <w:t xml:space="preserve">В соответствии с программой работы Комитета по внутреннему транспорту </w:t>
      </w:r>
      <w:r w:rsidRPr="009436D2">
        <w:rPr>
          <w:lang w:val="ru-RU"/>
        </w:rPr>
        <w:br/>
        <w:t>на 2016–2017 годы (ECE/TRANS/254, пункт 159, и ECE/TRANS/2016/28/Add.1, направление работы 3.1) Всемирный форум будет</w:t>
      </w:r>
      <w:r>
        <w:rPr>
          <w:lang w:val="ru-RU"/>
        </w:rPr>
        <w:t xml:space="preserve"> разрабатывать, согласовывать и</w:t>
      </w:r>
      <w:r>
        <w:rPr>
          <w:lang w:val="en-US"/>
        </w:rPr>
        <w:t> </w:t>
      </w:r>
      <w:r w:rsidRPr="009436D2">
        <w:rPr>
          <w:lang w:val="ru-RU"/>
        </w:rPr>
        <w:t>обновлять правила в целях улучшения характеристик транспортных средств.</w:t>
      </w:r>
      <w:r>
        <w:rPr>
          <w:lang w:val="ru-RU"/>
        </w:rPr>
        <w:t xml:space="preserve"> </w:t>
      </w:r>
      <w:r w:rsidRPr="009436D2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06" w:rsidRPr="009436D2" w:rsidRDefault="00711D8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92364">
      <w:t>ECE/TRANS/WP.29/GRRF/2017/27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06" w:rsidRPr="009436D2" w:rsidRDefault="00711D87" w:rsidP="009436D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92364">
      <w:t>ECE/TRANS/WP.29/GRRF/2017/27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D7"/>
    <w:rsid w:val="00033EE1"/>
    <w:rsid w:val="00042B72"/>
    <w:rsid w:val="00045C18"/>
    <w:rsid w:val="000558BD"/>
    <w:rsid w:val="000558D0"/>
    <w:rsid w:val="00056AF6"/>
    <w:rsid w:val="000B57E7"/>
    <w:rsid w:val="000B6373"/>
    <w:rsid w:val="000E4E5B"/>
    <w:rsid w:val="000E5F5C"/>
    <w:rsid w:val="000F09DF"/>
    <w:rsid w:val="000F3DF3"/>
    <w:rsid w:val="000F61B2"/>
    <w:rsid w:val="001075E9"/>
    <w:rsid w:val="0014152F"/>
    <w:rsid w:val="001638D2"/>
    <w:rsid w:val="00180183"/>
    <w:rsid w:val="0018024D"/>
    <w:rsid w:val="0018649F"/>
    <w:rsid w:val="00196389"/>
    <w:rsid w:val="001B3EF6"/>
    <w:rsid w:val="001C7A89"/>
    <w:rsid w:val="001D46D9"/>
    <w:rsid w:val="00230E04"/>
    <w:rsid w:val="00255343"/>
    <w:rsid w:val="0027151D"/>
    <w:rsid w:val="002A2EFC"/>
    <w:rsid w:val="002B0106"/>
    <w:rsid w:val="002B74B1"/>
    <w:rsid w:val="002C0E18"/>
    <w:rsid w:val="002D5AAC"/>
    <w:rsid w:val="002E4AB5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05D7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92364"/>
    <w:rsid w:val="004E05B7"/>
    <w:rsid w:val="0050108D"/>
    <w:rsid w:val="00502171"/>
    <w:rsid w:val="00513081"/>
    <w:rsid w:val="00517901"/>
    <w:rsid w:val="00526683"/>
    <w:rsid w:val="005639C1"/>
    <w:rsid w:val="005709E0"/>
    <w:rsid w:val="00572E19"/>
    <w:rsid w:val="00584B8E"/>
    <w:rsid w:val="005961C8"/>
    <w:rsid w:val="005966F1"/>
    <w:rsid w:val="005D7914"/>
    <w:rsid w:val="005E2B41"/>
    <w:rsid w:val="005F0B42"/>
    <w:rsid w:val="006345DB"/>
    <w:rsid w:val="00640F49"/>
    <w:rsid w:val="00641D8A"/>
    <w:rsid w:val="00680D03"/>
    <w:rsid w:val="00681A10"/>
    <w:rsid w:val="006A1ED8"/>
    <w:rsid w:val="006B4385"/>
    <w:rsid w:val="006C2031"/>
    <w:rsid w:val="006D461A"/>
    <w:rsid w:val="006F35EE"/>
    <w:rsid w:val="007021FF"/>
    <w:rsid w:val="00711D87"/>
    <w:rsid w:val="00712602"/>
    <w:rsid w:val="00712895"/>
    <w:rsid w:val="00734ACB"/>
    <w:rsid w:val="00757357"/>
    <w:rsid w:val="00792497"/>
    <w:rsid w:val="007D6D54"/>
    <w:rsid w:val="00806737"/>
    <w:rsid w:val="00825F8D"/>
    <w:rsid w:val="00834B71"/>
    <w:rsid w:val="00847C06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023C"/>
    <w:rsid w:val="0093669C"/>
    <w:rsid w:val="009436D2"/>
    <w:rsid w:val="00951972"/>
    <w:rsid w:val="009608F3"/>
    <w:rsid w:val="009A24AC"/>
    <w:rsid w:val="009C6FE6"/>
    <w:rsid w:val="009D7E7D"/>
    <w:rsid w:val="009F5E5A"/>
    <w:rsid w:val="00A12DE0"/>
    <w:rsid w:val="00A14DA8"/>
    <w:rsid w:val="00A312BC"/>
    <w:rsid w:val="00A84021"/>
    <w:rsid w:val="00A84D35"/>
    <w:rsid w:val="00A917B3"/>
    <w:rsid w:val="00A976D6"/>
    <w:rsid w:val="00AB4B51"/>
    <w:rsid w:val="00B10CC7"/>
    <w:rsid w:val="00B36DF7"/>
    <w:rsid w:val="00B539E7"/>
    <w:rsid w:val="00B55B2B"/>
    <w:rsid w:val="00B62458"/>
    <w:rsid w:val="00BC18B2"/>
    <w:rsid w:val="00BD33EE"/>
    <w:rsid w:val="00BE1CC7"/>
    <w:rsid w:val="00C0500B"/>
    <w:rsid w:val="00C106D6"/>
    <w:rsid w:val="00C119AE"/>
    <w:rsid w:val="00C60F0C"/>
    <w:rsid w:val="00C805C9"/>
    <w:rsid w:val="00C92939"/>
    <w:rsid w:val="00CA1679"/>
    <w:rsid w:val="00CB151C"/>
    <w:rsid w:val="00CD2E06"/>
    <w:rsid w:val="00CD33A0"/>
    <w:rsid w:val="00CE5A1A"/>
    <w:rsid w:val="00CF55F6"/>
    <w:rsid w:val="00D33D63"/>
    <w:rsid w:val="00D5253A"/>
    <w:rsid w:val="00D85C43"/>
    <w:rsid w:val="00D90028"/>
    <w:rsid w:val="00D90138"/>
    <w:rsid w:val="00DD78D1"/>
    <w:rsid w:val="00DE32CD"/>
    <w:rsid w:val="00DF5767"/>
    <w:rsid w:val="00DF71B9"/>
    <w:rsid w:val="00E12C5F"/>
    <w:rsid w:val="00E73F76"/>
    <w:rsid w:val="00E84DF9"/>
    <w:rsid w:val="00EA2C9F"/>
    <w:rsid w:val="00EA420E"/>
    <w:rsid w:val="00ED0BDA"/>
    <w:rsid w:val="00EE142A"/>
    <w:rsid w:val="00EE421A"/>
    <w:rsid w:val="00EF1360"/>
    <w:rsid w:val="00EF3220"/>
    <w:rsid w:val="00F2523A"/>
    <w:rsid w:val="00F43903"/>
    <w:rsid w:val="00F94155"/>
    <w:rsid w:val="00F9783F"/>
    <w:rsid w:val="00FB4BA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9436D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customStyle="1" w:styleId="Default">
    <w:name w:val="Default"/>
    <w:qFormat/>
    <w:rsid w:val="009436D2"/>
    <w:rPr>
      <w:rFonts w:eastAsia="Calibri"/>
      <w:color w:val="000000"/>
      <w:sz w:val="24"/>
      <w:szCs w:val="24"/>
      <w:lang w:val="de-DE" w:eastAsia="de-DE"/>
    </w:rPr>
  </w:style>
  <w:style w:type="character" w:customStyle="1" w:styleId="SingleTxtGChar">
    <w:name w:val="_ Single Txt_G Char"/>
    <w:link w:val="SingleTxtG"/>
    <w:qFormat/>
    <w:rsid w:val="001638D2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1638D2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9436D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customStyle="1" w:styleId="Default">
    <w:name w:val="Default"/>
    <w:qFormat/>
    <w:rsid w:val="009436D2"/>
    <w:rPr>
      <w:rFonts w:eastAsia="Calibri"/>
      <w:color w:val="000000"/>
      <w:sz w:val="24"/>
      <w:szCs w:val="24"/>
      <w:lang w:val="de-DE" w:eastAsia="de-DE"/>
    </w:rPr>
  </w:style>
  <w:style w:type="character" w:customStyle="1" w:styleId="SingleTxtGChar">
    <w:name w:val="_ Single Txt_G Char"/>
    <w:link w:val="SingleTxtG"/>
    <w:qFormat/>
    <w:rsid w:val="001638D2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1638D2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3AD6-0503-49EF-B985-88D99039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5840</Words>
  <Characters>33294</Characters>
  <Application>Microsoft Office Word</Application>
  <DocSecurity>4</DocSecurity>
  <Lines>277</Lines>
  <Paragraphs>78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ECE/TRANS/WP.29/GRRF/2017/27</vt:lpstr>
      <vt:lpstr>ECE/TRANS/WP.29/GRRF/2017/27</vt:lpstr>
      <vt:lpstr>A/</vt:lpstr>
    </vt:vector>
  </TitlesOfParts>
  <Company>DCM</Company>
  <LinksUpToDate>false</LinksUpToDate>
  <CharactersWithSpaces>39056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ECE/TRANS/WP.29/GRRF/2017/27</dc:title>
  <dc:creator>Marina Korotkova</dc:creator>
  <cp:lastModifiedBy>Benedicte Boudol</cp:lastModifiedBy>
  <cp:revision>2</cp:revision>
  <cp:lastPrinted>2017-10-16T12:58:00Z</cp:lastPrinted>
  <dcterms:created xsi:type="dcterms:W3CDTF">2017-10-27T12:26:00Z</dcterms:created>
  <dcterms:modified xsi:type="dcterms:W3CDTF">2017-10-27T12:26:00Z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