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20EF" w:rsidRPr="00C64574" w:rsidRDefault="00803BF8" w:rsidP="0008783B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53398B">
              <w:t>7</w:t>
            </w:r>
            <w:r w:rsidR="001F20EF">
              <w:t>/</w:t>
            </w:r>
            <w:r w:rsidR="0008783B">
              <w:t>2</w:t>
            </w:r>
            <w:r w:rsidR="002376A0">
              <w:t>1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D40653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7D3868" w:rsidP="00D5792F">
            <w:pPr>
              <w:spacing w:line="240" w:lineRule="exact"/>
            </w:pPr>
            <w:r>
              <w:t>1</w:t>
            </w:r>
            <w:r w:rsidR="00A40FC1">
              <w:t>7</w:t>
            </w:r>
            <w:r w:rsidR="009A1E55">
              <w:t xml:space="preserve"> </w:t>
            </w:r>
            <w:r w:rsidR="002376A0">
              <w:t>Jul</w:t>
            </w:r>
            <w:r w:rsidR="009A1E55">
              <w:t>y</w:t>
            </w:r>
            <w:r w:rsidR="002B47CA">
              <w:t xml:space="preserve"> 201</w:t>
            </w:r>
            <w:r w:rsidR="0053398B">
              <w:t>7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:rsidR="00C96DF2" w:rsidRPr="00C64574" w:rsidRDefault="00856FAA" w:rsidP="00C96DF2">
      <w:pPr>
        <w:spacing w:before="120"/>
        <w:rPr>
          <w:b/>
        </w:rPr>
      </w:pPr>
      <w:proofErr w:type="gramStart"/>
      <w:r w:rsidRPr="00C64574">
        <w:rPr>
          <w:b/>
        </w:rPr>
        <w:t>1</w:t>
      </w:r>
      <w:r w:rsidR="002A7DBF">
        <w:rPr>
          <w:b/>
        </w:rPr>
        <w:t>1</w:t>
      </w:r>
      <w:r w:rsidR="002376A0">
        <w:rPr>
          <w:b/>
        </w:rPr>
        <w:t>3</w:t>
      </w:r>
      <w:r w:rsidR="0003564D" w:rsidRPr="00EC0B17">
        <w:rPr>
          <w:b/>
        </w:rPr>
        <w:t>th</w:t>
      </w:r>
      <w:proofErr w:type="gramEnd"/>
      <w:r w:rsidR="003C17CC" w:rsidRPr="00C64574">
        <w:rPr>
          <w:b/>
        </w:rPr>
        <w:t xml:space="preserve"> </w:t>
      </w:r>
      <w:r w:rsidR="00182290" w:rsidRPr="00C64574">
        <w:rPr>
          <w:b/>
        </w:rPr>
        <w:t>session</w:t>
      </w:r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C768BA">
        <w:t>10</w:t>
      </w:r>
      <w:r w:rsidR="004F79AB">
        <w:t>-</w:t>
      </w:r>
      <w:r w:rsidR="00C768BA">
        <w:t>13</w:t>
      </w:r>
      <w:r w:rsidR="00967ACA">
        <w:t xml:space="preserve"> </w:t>
      </w:r>
      <w:r w:rsidR="00C768BA">
        <w:t>October</w:t>
      </w:r>
      <w:r w:rsidR="00B53C21" w:rsidRPr="00C64574">
        <w:t xml:space="preserve"> </w:t>
      </w:r>
      <w:r w:rsidR="00856FAA" w:rsidRPr="00C64574">
        <w:t>201</w:t>
      </w:r>
      <w:r w:rsidR="0053398B">
        <w:t>7</w:t>
      </w:r>
    </w:p>
    <w:p w:rsidR="00B53C21" w:rsidRPr="00DF418A" w:rsidRDefault="00915EF6" w:rsidP="00C96DF2">
      <w:r w:rsidRPr="00DF418A">
        <w:t xml:space="preserve">Item </w:t>
      </w:r>
      <w:r w:rsidR="00DF1484">
        <w:t>2(b)</w:t>
      </w:r>
      <w:r w:rsidRPr="00DF418A">
        <w:t xml:space="preserve"> of the provisional agenda</w:t>
      </w:r>
    </w:p>
    <w:p w:rsidR="00B05851" w:rsidRDefault="00431C29" w:rsidP="00431C29">
      <w:pPr>
        <w:rPr>
          <w:b/>
        </w:rPr>
      </w:pPr>
      <w:r w:rsidRPr="0067706A">
        <w:rPr>
          <w:b/>
        </w:rPr>
        <w:t>Amendments to regulations on buses and coaches</w:t>
      </w:r>
      <w:r w:rsidR="00B05851">
        <w:rPr>
          <w:b/>
        </w:rPr>
        <w:t>:</w:t>
      </w:r>
    </w:p>
    <w:p w:rsidR="00915EF6" w:rsidRPr="00B05851" w:rsidRDefault="00C64574" w:rsidP="00431C29">
      <w:pPr>
        <w:rPr>
          <w:b/>
        </w:rPr>
      </w:pPr>
      <w:r w:rsidRPr="00DF418A">
        <w:rPr>
          <w:b/>
        </w:rPr>
        <w:t xml:space="preserve">Regulation No. </w:t>
      </w:r>
      <w:r w:rsidR="001C5461">
        <w:rPr>
          <w:b/>
        </w:rPr>
        <w:t>11</w:t>
      </w:r>
      <w:r w:rsidR="0008783B">
        <w:rPr>
          <w:b/>
        </w:rPr>
        <w:t>8</w:t>
      </w:r>
      <w:r w:rsidRPr="00DF418A">
        <w:rPr>
          <w:b/>
        </w:rPr>
        <w:t xml:space="preserve"> (</w:t>
      </w:r>
      <w:r w:rsidR="0008783B">
        <w:rPr>
          <w:b/>
        </w:rPr>
        <w:t>Burning behaviour of materials</w:t>
      </w:r>
      <w:r w:rsidRPr="00DF418A">
        <w:rPr>
          <w:b/>
        </w:rPr>
        <w:t>)</w:t>
      </w:r>
    </w:p>
    <w:p w:rsidR="00DF418A" w:rsidRPr="00142B92" w:rsidRDefault="00DF418A" w:rsidP="00133E6D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142B92">
        <w:rPr>
          <w:sz w:val="26"/>
          <w:szCs w:val="26"/>
        </w:rPr>
        <w:t xml:space="preserve">Proposal for </w:t>
      </w:r>
      <w:r w:rsidR="0008783B">
        <w:rPr>
          <w:sz w:val="26"/>
          <w:szCs w:val="26"/>
        </w:rPr>
        <w:t>S</w:t>
      </w:r>
      <w:r w:rsidR="0008783B" w:rsidRPr="0080350A">
        <w:rPr>
          <w:sz w:val="26"/>
          <w:szCs w:val="26"/>
        </w:rPr>
        <w:t xml:space="preserve">upplement </w:t>
      </w:r>
      <w:r w:rsidR="0008783B">
        <w:rPr>
          <w:sz w:val="26"/>
          <w:szCs w:val="26"/>
        </w:rPr>
        <w:t xml:space="preserve">4 </w:t>
      </w:r>
      <w:r w:rsidR="0008783B" w:rsidRPr="0080350A">
        <w:rPr>
          <w:sz w:val="26"/>
          <w:szCs w:val="26"/>
        </w:rPr>
        <w:t xml:space="preserve">to the 02 series of amendments and </w:t>
      </w:r>
      <w:r w:rsidR="0008783B">
        <w:rPr>
          <w:sz w:val="26"/>
          <w:szCs w:val="26"/>
        </w:rPr>
        <w:t>for S</w:t>
      </w:r>
      <w:r w:rsidR="0008783B" w:rsidRPr="0080350A">
        <w:rPr>
          <w:sz w:val="26"/>
          <w:szCs w:val="26"/>
        </w:rPr>
        <w:t xml:space="preserve">upplement </w:t>
      </w:r>
      <w:r w:rsidR="0008783B">
        <w:rPr>
          <w:sz w:val="26"/>
          <w:szCs w:val="26"/>
        </w:rPr>
        <w:t xml:space="preserve">1 </w:t>
      </w:r>
      <w:r w:rsidR="0008783B" w:rsidRPr="0080350A">
        <w:rPr>
          <w:sz w:val="26"/>
          <w:szCs w:val="26"/>
        </w:rPr>
        <w:t>to the 03 series of amendments</w:t>
      </w:r>
      <w:r w:rsidR="0008783B" w:rsidRPr="00142B92">
        <w:rPr>
          <w:sz w:val="26"/>
          <w:szCs w:val="26"/>
        </w:rPr>
        <w:t xml:space="preserve"> </w:t>
      </w:r>
      <w:r w:rsidR="00557459" w:rsidRPr="00142B92">
        <w:rPr>
          <w:sz w:val="26"/>
          <w:szCs w:val="26"/>
        </w:rPr>
        <w:t>to Regulation No.</w:t>
      </w:r>
      <w:r w:rsidR="00431C29">
        <w:rPr>
          <w:sz w:val="26"/>
          <w:szCs w:val="26"/>
        </w:rPr>
        <w:t> </w:t>
      </w:r>
      <w:r w:rsidR="00CD791F">
        <w:rPr>
          <w:sz w:val="26"/>
          <w:szCs w:val="26"/>
        </w:rPr>
        <w:t>11</w:t>
      </w:r>
      <w:r w:rsidR="0008783B">
        <w:rPr>
          <w:sz w:val="26"/>
          <w:szCs w:val="26"/>
        </w:rPr>
        <w:t>8</w:t>
      </w:r>
      <w:r w:rsidR="00557459" w:rsidRPr="00142B92">
        <w:rPr>
          <w:sz w:val="26"/>
          <w:szCs w:val="26"/>
        </w:rPr>
        <w:t xml:space="preserve"> (</w:t>
      </w:r>
      <w:r w:rsidR="0008783B" w:rsidRPr="0008783B">
        <w:rPr>
          <w:sz w:val="26"/>
          <w:szCs w:val="26"/>
        </w:rPr>
        <w:t>Burning behaviour of materials</w:t>
      </w:r>
      <w:r w:rsidR="00557459" w:rsidRPr="00142B92">
        <w:rPr>
          <w:sz w:val="26"/>
          <w:szCs w:val="26"/>
        </w:rPr>
        <w:t>)</w:t>
      </w:r>
    </w:p>
    <w:p w:rsidR="002B47CA" w:rsidRPr="00142B92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142B92">
        <w:t xml:space="preserve">Submitted by </w:t>
      </w:r>
      <w:r w:rsidR="00DF418A" w:rsidRPr="00142B92">
        <w:t xml:space="preserve">the expert </w:t>
      </w:r>
      <w:r w:rsidR="00B253FC" w:rsidRPr="00142B92">
        <w:t xml:space="preserve">from </w:t>
      </w:r>
      <w:r w:rsidR="00EE6770">
        <w:t>Germany</w:t>
      </w:r>
      <w:r w:rsidRPr="00142B92">
        <w:rPr>
          <w:vertAlign w:val="superscript"/>
        </w:rPr>
        <w:footnoteReference w:customMarkFollows="1" w:id="2"/>
        <w:t>*</w:t>
      </w:r>
    </w:p>
    <w:p w:rsidR="00EE6770" w:rsidRDefault="0053398B" w:rsidP="00CD791F">
      <w:pPr>
        <w:ind w:left="1134" w:right="1134" w:firstLine="567"/>
        <w:jc w:val="both"/>
      </w:pPr>
      <w:r w:rsidRPr="00142B92">
        <w:t xml:space="preserve">The text reproduced below </w:t>
      </w:r>
      <w:proofErr w:type="gramStart"/>
      <w:r w:rsidRPr="00142B92">
        <w:t>was prepared</w:t>
      </w:r>
      <w:proofErr w:type="gramEnd"/>
      <w:r w:rsidRPr="00142B92">
        <w:t xml:space="preserve"> by the expert from </w:t>
      </w:r>
      <w:r w:rsidR="00EE6770">
        <w:t>Germany</w:t>
      </w:r>
      <w:r w:rsidR="00C768BA" w:rsidRPr="00142B92">
        <w:t xml:space="preserve"> </w:t>
      </w:r>
      <w:r w:rsidR="0008783B" w:rsidRPr="0080350A">
        <w:rPr>
          <w:color w:val="000000" w:themeColor="text1"/>
        </w:rPr>
        <w:t xml:space="preserve">to correct the </w:t>
      </w:r>
      <w:r w:rsidR="0008783B">
        <w:rPr>
          <w:color w:val="000000" w:themeColor="text1"/>
        </w:rPr>
        <w:t>current</w:t>
      </w:r>
      <w:r w:rsidR="0008783B" w:rsidRPr="0080350A">
        <w:rPr>
          <w:color w:val="000000" w:themeColor="text1"/>
        </w:rPr>
        <w:t xml:space="preserve"> text </w:t>
      </w:r>
      <w:r w:rsidR="0008783B">
        <w:rPr>
          <w:color w:val="000000" w:themeColor="text1"/>
        </w:rPr>
        <w:t>of the</w:t>
      </w:r>
      <w:r w:rsidR="0008783B" w:rsidRPr="0080350A">
        <w:rPr>
          <w:color w:val="000000" w:themeColor="text1"/>
        </w:rPr>
        <w:t xml:space="preserve"> definition o</w:t>
      </w:r>
      <w:r w:rsidR="0008783B">
        <w:rPr>
          <w:color w:val="000000" w:themeColor="text1"/>
        </w:rPr>
        <w:t>n</w:t>
      </w:r>
      <w:r w:rsidR="0008783B" w:rsidRPr="0080350A">
        <w:rPr>
          <w:color w:val="000000" w:themeColor="text1"/>
        </w:rPr>
        <w:t xml:space="preserve"> interior compartment</w:t>
      </w:r>
      <w:r w:rsidR="00EE6770" w:rsidRPr="00EE6770">
        <w:t xml:space="preserve">. </w:t>
      </w:r>
      <w:r w:rsidR="0008783B" w:rsidRPr="00C44286">
        <w:t xml:space="preserve">It is based </w:t>
      </w:r>
      <w:r w:rsidR="0008783B">
        <w:t xml:space="preserve">on </w:t>
      </w:r>
      <w:r w:rsidR="0008783B" w:rsidRPr="00C44286">
        <w:t>informal document GRSG-1</w:t>
      </w:r>
      <w:r w:rsidR="0008783B">
        <w:t>12</w:t>
      </w:r>
      <w:r w:rsidR="0008783B" w:rsidRPr="00C44286">
        <w:t>-</w:t>
      </w:r>
      <w:r w:rsidR="0008783B">
        <w:t xml:space="preserve">12 </w:t>
      </w:r>
      <w:r w:rsidR="0008783B" w:rsidRPr="00C44286">
        <w:t>distributed during the 1</w:t>
      </w:r>
      <w:r w:rsidR="0008783B">
        <w:t>12</w:t>
      </w:r>
      <w:r w:rsidR="0008783B" w:rsidRPr="00620451">
        <w:t>th</w:t>
      </w:r>
      <w:r w:rsidR="0008783B" w:rsidRPr="00C44286">
        <w:t xml:space="preserve"> session of the Working Party on General Safety Provisions (GRSG) (see report ECE/TRANS/WP.29/GRSG/</w:t>
      </w:r>
      <w:r w:rsidR="0008783B">
        <w:t>91</w:t>
      </w:r>
      <w:r w:rsidR="0008783B" w:rsidRPr="00C44286">
        <w:t xml:space="preserve">, para. </w:t>
      </w:r>
      <w:r w:rsidR="0008783B">
        <w:t>54</w:t>
      </w:r>
      <w:r w:rsidR="0008783B" w:rsidRPr="00C44286">
        <w:t>)</w:t>
      </w:r>
      <w:r w:rsidR="0008783B">
        <w:t xml:space="preserve">. </w:t>
      </w:r>
      <w:r w:rsidR="00EE6770" w:rsidRPr="00EE6770">
        <w:t>The modifications to the curr</w:t>
      </w:r>
      <w:r w:rsidR="00CD791F">
        <w:t>ent text of UN Regulation No. 11</w:t>
      </w:r>
      <w:r w:rsidR="0008783B">
        <w:t>8</w:t>
      </w:r>
      <w:r w:rsidR="00EE6770" w:rsidRPr="00EE6770">
        <w:t xml:space="preserve"> are marked in bold for new characters and strikethrough for deleted characters.</w:t>
      </w:r>
    </w:p>
    <w:p w:rsidR="00DF418A" w:rsidRPr="00142B92" w:rsidRDefault="00757F2F" w:rsidP="000B315E">
      <w:pPr>
        <w:pStyle w:val="HChG"/>
        <w:rPr>
          <w:b w:val="0"/>
        </w:rPr>
      </w:pPr>
      <w:r w:rsidRPr="00142B92">
        <w:br w:type="page"/>
      </w:r>
      <w:r w:rsidR="000B315E" w:rsidRPr="00142B92">
        <w:lastRenderedPageBreak/>
        <w:tab/>
      </w:r>
      <w:r w:rsidR="00DF418A" w:rsidRPr="00142B92">
        <w:t>I.</w:t>
      </w:r>
      <w:r w:rsidR="00DF418A" w:rsidRPr="00142B92">
        <w:tab/>
        <w:t>Proposal</w:t>
      </w:r>
    </w:p>
    <w:p w:rsidR="0008783B" w:rsidRDefault="0008783B" w:rsidP="00431C29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08783B">
        <w:rPr>
          <w:i/>
          <w:lang w:eastAsia="ar-SA"/>
        </w:rPr>
        <w:t xml:space="preserve">Part II, paragraphs 6. </w:t>
      </w:r>
      <w:proofErr w:type="gramStart"/>
      <w:r w:rsidRPr="0008783B">
        <w:rPr>
          <w:i/>
          <w:lang w:eastAsia="ar-SA"/>
        </w:rPr>
        <w:t>to</w:t>
      </w:r>
      <w:proofErr w:type="gramEnd"/>
      <w:r w:rsidRPr="0008783B">
        <w:rPr>
          <w:i/>
          <w:lang w:eastAsia="ar-SA"/>
        </w:rPr>
        <w:t xml:space="preserve"> 6.2.2.</w:t>
      </w:r>
      <w:r w:rsidR="007541CB">
        <w:rPr>
          <w:lang w:eastAsia="ar-SA"/>
        </w:rPr>
        <w:t>, amend to read:</w:t>
      </w:r>
    </w:p>
    <w:p w:rsidR="0008783B" w:rsidRDefault="0008783B" w:rsidP="00431C29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lang w:eastAsia="ar-SA"/>
        </w:rPr>
        <w:t>"6.</w:t>
      </w:r>
      <w:r>
        <w:rPr>
          <w:lang w:eastAsia="ar-SA"/>
        </w:rPr>
        <w:tab/>
        <w:t xml:space="preserve">PART II: APPROVAL OF A COMPONENT WITH REGARD TO ITS BURNING BEHAVIOUR AND/OR ITS CAPABILITY TO REPEL FUEL OR LUBRICANT </w:t>
      </w:r>
    </w:p>
    <w:p w:rsidR="0008783B" w:rsidRDefault="0008783B" w:rsidP="00431C29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lang w:eastAsia="ar-SA"/>
        </w:rPr>
        <w:t>6.1.</w:t>
      </w:r>
      <w:r>
        <w:rPr>
          <w:lang w:eastAsia="ar-SA"/>
        </w:rPr>
        <w:tab/>
        <w:t xml:space="preserve">Definitions </w:t>
      </w:r>
    </w:p>
    <w:p w:rsidR="0008783B" w:rsidRDefault="0008783B" w:rsidP="00431C29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lang w:eastAsia="ar-SA"/>
        </w:rPr>
        <w:tab/>
        <w:t xml:space="preserve">For the purpose of Part II of this Regulation, </w:t>
      </w:r>
    </w:p>
    <w:p w:rsidR="0008783B" w:rsidRDefault="0008783B" w:rsidP="00431C29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lang w:eastAsia="ar-SA"/>
        </w:rPr>
        <w:tab/>
        <w:t>…</w:t>
      </w:r>
    </w:p>
    <w:p w:rsidR="0008783B" w:rsidRDefault="0008783B" w:rsidP="00431C29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lang w:eastAsia="ar-SA"/>
        </w:rPr>
        <w:t>6.1.1.2.</w:t>
      </w:r>
      <w:r>
        <w:rPr>
          <w:lang w:eastAsia="ar-SA"/>
        </w:rPr>
        <w:tab/>
        <w:t xml:space="preserve">The intended use (seat upholstery, </w:t>
      </w:r>
      <w:r w:rsidRPr="0008783B">
        <w:rPr>
          <w:strike/>
          <w:lang w:eastAsia="ar-SA"/>
        </w:rPr>
        <w:t>roof</w:t>
      </w:r>
      <w:r>
        <w:rPr>
          <w:lang w:eastAsia="ar-SA"/>
        </w:rPr>
        <w:t xml:space="preserve"> </w:t>
      </w:r>
      <w:r w:rsidRPr="0008783B">
        <w:rPr>
          <w:b/>
          <w:lang w:eastAsia="ar-SA"/>
        </w:rPr>
        <w:t>ceiling</w:t>
      </w:r>
      <w:r>
        <w:rPr>
          <w:lang w:eastAsia="ar-SA"/>
        </w:rPr>
        <w:t xml:space="preserve"> lining, insulation, etc.),</w:t>
      </w:r>
    </w:p>
    <w:p w:rsidR="0008783B" w:rsidRDefault="0008783B" w:rsidP="00431C29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lang w:eastAsia="ar-SA"/>
        </w:rPr>
        <w:tab/>
        <w:t>…</w:t>
      </w:r>
    </w:p>
    <w:p w:rsidR="0008783B" w:rsidRDefault="0008783B" w:rsidP="00431C29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lang w:eastAsia="ar-SA"/>
        </w:rPr>
        <w:t>6.1.6.</w:t>
      </w:r>
      <w:r>
        <w:rPr>
          <w:lang w:eastAsia="ar-SA"/>
        </w:rPr>
        <w:tab/>
        <w:t xml:space="preserve">‘Interior lining(s)’ means material(s) that (together) constitute(s) the surface finish and substrate of a </w:t>
      </w:r>
      <w:r w:rsidRPr="0008783B">
        <w:rPr>
          <w:strike/>
          <w:lang w:eastAsia="ar-SA"/>
        </w:rPr>
        <w:t>roof</w:t>
      </w:r>
      <w:r>
        <w:rPr>
          <w:lang w:eastAsia="ar-SA"/>
        </w:rPr>
        <w:t xml:space="preserve"> </w:t>
      </w:r>
      <w:r w:rsidRPr="0008783B">
        <w:rPr>
          <w:b/>
          <w:lang w:eastAsia="ar-SA"/>
        </w:rPr>
        <w:t>ceiling</w:t>
      </w:r>
      <w:r>
        <w:rPr>
          <w:lang w:eastAsia="ar-SA"/>
        </w:rPr>
        <w:t>, wall or floor.</w:t>
      </w:r>
    </w:p>
    <w:p w:rsidR="0008783B" w:rsidRDefault="0008783B" w:rsidP="00431C29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lang w:eastAsia="ar-SA"/>
        </w:rPr>
        <w:tab/>
        <w:t>…</w:t>
      </w:r>
    </w:p>
    <w:p w:rsidR="0008783B" w:rsidRDefault="0008783B" w:rsidP="00431C29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lang w:eastAsia="ar-SA"/>
        </w:rPr>
        <w:t>6.2.</w:t>
      </w:r>
      <w:r>
        <w:rPr>
          <w:lang w:eastAsia="ar-SA"/>
        </w:rPr>
        <w:tab/>
        <w:t>Specifications</w:t>
      </w:r>
    </w:p>
    <w:p w:rsidR="0008783B" w:rsidRDefault="0008783B" w:rsidP="00431C29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lang w:eastAsia="ar-SA"/>
        </w:rPr>
        <w:tab/>
        <w:t>…</w:t>
      </w:r>
    </w:p>
    <w:p w:rsidR="0008783B" w:rsidRDefault="0008783B" w:rsidP="00431C29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lang w:eastAsia="ar-SA"/>
        </w:rPr>
        <w:t>6.2.2.</w:t>
      </w:r>
      <w:r>
        <w:rPr>
          <w:lang w:eastAsia="ar-SA"/>
        </w:rPr>
        <w:tab/>
      </w:r>
      <w:proofErr w:type="gramStart"/>
      <w:r>
        <w:rPr>
          <w:lang w:eastAsia="ar-SA"/>
        </w:rPr>
        <w:t>The</w:t>
      </w:r>
      <w:proofErr w:type="gramEnd"/>
      <w:r>
        <w:rPr>
          <w:lang w:eastAsia="ar-SA"/>
        </w:rPr>
        <w:t xml:space="preserve"> following materials shall undergo the test described in Annex 7 to this Regulation: (a) material(s) and composite material(s) installed more than 500 mm above the seat cushion and </w:t>
      </w:r>
      <w:r w:rsidRPr="0008783B">
        <w:rPr>
          <w:strike/>
          <w:lang w:eastAsia="ar-SA"/>
        </w:rPr>
        <w:t>in the roof</w:t>
      </w:r>
      <w:r>
        <w:rPr>
          <w:lang w:eastAsia="ar-SA"/>
        </w:rPr>
        <w:t xml:space="preserve"> </w:t>
      </w:r>
      <w:r w:rsidRPr="0008783B">
        <w:rPr>
          <w:b/>
          <w:lang w:eastAsia="ar-SA"/>
        </w:rPr>
        <w:t>on the ceiling</w:t>
      </w:r>
      <w:r>
        <w:rPr>
          <w:lang w:eastAsia="ar-SA"/>
        </w:rPr>
        <w:t xml:space="preserve"> of the vehicle,"</w:t>
      </w:r>
    </w:p>
    <w:p w:rsidR="0008783B" w:rsidRDefault="0008783B" w:rsidP="00431C29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 w:rsidRPr="0008783B">
        <w:rPr>
          <w:i/>
          <w:lang w:eastAsia="ar-SA"/>
        </w:rPr>
        <w:t xml:space="preserve">Annex </w:t>
      </w:r>
      <w:proofErr w:type="gramStart"/>
      <w:r w:rsidRPr="0008783B">
        <w:rPr>
          <w:i/>
          <w:lang w:eastAsia="ar-SA"/>
        </w:rPr>
        <w:t>2</w:t>
      </w:r>
      <w:proofErr w:type="gramEnd"/>
      <w:r w:rsidRPr="0008783B">
        <w:rPr>
          <w:i/>
          <w:lang w:eastAsia="ar-SA"/>
        </w:rPr>
        <w:t>, paragraph 2.1.</w:t>
      </w:r>
      <w:r>
        <w:rPr>
          <w:lang w:eastAsia="ar-SA"/>
        </w:rPr>
        <w:t>, amend to read:</w:t>
      </w:r>
    </w:p>
    <w:p w:rsidR="0008783B" w:rsidRDefault="0008783B" w:rsidP="00431C29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lang w:eastAsia="ar-SA"/>
        </w:rPr>
      </w:pPr>
      <w:r>
        <w:rPr>
          <w:lang w:eastAsia="ar-SA"/>
        </w:rPr>
        <w:t>"2.1.</w:t>
      </w:r>
      <w:r>
        <w:rPr>
          <w:lang w:eastAsia="ar-SA"/>
        </w:rPr>
        <w:tab/>
        <w:t>Material(s) intended for horizontal/vertical/horizontal and vertical installation</w:t>
      </w:r>
    </w:p>
    <w:p w:rsidR="00CD791F" w:rsidRPr="00CD791F" w:rsidRDefault="0008783B" w:rsidP="00431C29">
      <w:pPr>
        <w:tabs>
          <w:tab w:val="left" w:pos="2835"/>
        </w:tabs>
        <w:spacing w:before="120" w:after="120" w:line="240" w:lineRule="auto"/>
        <w:ind w:left="2268" w:right="1134" w:hanging="1134"/>
        <w:jc w:val="both"/>
        <w:rPr>
          <w:b/>
          <w:lang w:eastAsia="ar-SA"/>
        </w:rPr>
      </w:pPr>
      <w:r>
        <w:rPr>
          <w:lang w:eastAsia="ar-SA"/>
        </w:rPr>
        <w:tab/>
        <w:t xml:space="preserve">Material intended to be installed more than 500 mm above the seat cushion and/or </w:t>
      </w:r>
      <w:r w:rsidRPr="0008783B">
        <w:rPr>
          <w:strike/>
          <w:lang w:eastAsia="ar-SA"/>
        </w:rPr>
        <w:t>in the roof</w:t>
      </w:r>
      <w:r>
        <w:rPr>
          <w:lang w:eastAsia="ar-SA"/>
        </w:rPr>
        <w:t xml:space="preserve"> </w:t>
      </w:r>
      <w:r w:rsidRPr="0008783B">
        <w:rPr>
          <w:b/>
          <w:lang w:eastAsia="ar-SA"/>
        </w:rPr>
        <w:t>on the ceiling</w:t>
      </w:r>
      <w:r>
        <w:rPr>
          <w:lang w:eastAsia="ar-SA"/>
        </w:rPr>
        <w:t xml:space="preserve"> of the vehicle:"</w:t>
      </w:r>
    </w:p>
    <w:p w:rsidR="00CB7013" w:rsidRPr="00142B92" w:rsidRDefault="00CB7013" w:rsidP="00CD791F">
      <w:pPr>
        <w:pStyle w:val="HChG"/>
        <w:keepNext w:val="0"/>
        <w:keepLines w:val="0"/>
      </w:pPr>
      <w:r w:rsidRPr="00142B92">
        <w:tab/>
        <w:t>II.</w:t>
      </w:r>
      <w:r w:rsidRPr="00142B92">
        <w:tab/>
        <w:t>Justification</w:t>
      </w:r>
    </w:p>
    <w:p w:rsidR="0008783B" w:rsidRDefault="00CD791F" w:rsidP="00431C29">
      <w:pPr>
        <w:pStyle w:val="SingleTxtG"/>
      </w:pPr>
      <w:r>
        <w:t>1.</w:t>
      </w:r>
      <w:r>
        <w:tab/>
      </w:r>
      <w:r w:rsidR="0008783B">
        <w:t>Supplement 1 to the 02 series of amendments</w:t>
      </w:r>
      <w:r w:rsidR="00BB0462">
        <w:t xml:space="preserve"> to the Regulation</w:t>
      </w:r>
      <w:r w:rsidR="0008783B">
        <w:t xml:space="preserve"> amended </w:t>
      </w:r>
      <w:r w:rsidR="007541CB">
        <w:t xml:space="preserve">in paragraph 2.2. </w:t>
      </w:r>
      <w:proofErr w:type="gramStart"/>
      <w:r w:rsidR="0008783B">
        <w:t>the</w:t>
      </w:r>
      <w:proofErr w:type="gramEnd"/>
      <w:r w:rsidR="0008783B">
        <w:t xml:space="preserve"> definition of "interior compartment" (former designation </w:t>
      </w:r>
      <w:r w:rsidR="00BB0462">
        <w:t xml:space="preserve">in the 01 series of amendments </w:t>
      </w:r>
      <w:r w:rsidR="0008783B">
        <w:t>was "passenger compartment")</w:t>
      </w:r>
      <w:r w:rsidR="00BB0462">
        <w:t>.</w:t>
      </w:r>
      <w:r w:rsidR="0008783B">
        <w:t xml:space="preserve"> </w:t>
      </w:r>
      <w:r w:rsidR="007541CB">
        <w:t>Part of t</w:t>
      </w:r>
      <w:r w:rsidR="0008783B">
        <w:t>h</w:t>
      </w:r>
      <w:r w:rsidR="00BB0462">
        <w:t>e</w:t>
      </w:r>
      <w:r w:rsidR="0008783B">
        <w:t xml:space="preserve"> amendment </w:t>
      </w:r>
      <w:r w:rsidR="007541CB">
        <w:t>addressed</w:t>
      </w:r>
      <w:r w:rsidR="00BB0462">
        <w:t xml:space="preserve"> </w:t>
      </w:r>
      <w:r w:rsidR="0008783B">
        <w:t>the upper boundary surface</w:t>
      </w:r>
      <w:r w:rsidR="007541CB">
        <w:t xml:space="preserve"> and replaced the word</w:t>
      </w:r>
      <w:r w:rsidR="0008783B">
        <w:t xml:space="preserve"> </w:t>
      </w:r>
      <w:r w:rsidR="00BB0462">
        <w:t>"</w:t>
      </w:r>
      <w:r w:rsidR="0008783B">
        <w:t>roof</w:t>
      </w:r>
      <w:r w:rsidR="00BB0462">
        <w:t>"</w:t>
      </w:r>
      <w:r w:rsidR="0008783B">
        <w:t xml:space="preserve"> by </w:t>
      </w:r>
      <w:r w:rsidR="00BB0462">
        <w:t>"</w:t>
      </w:r>
      <w:r w:rsidR="0008783B">
        <w:t>ceiling</w:t>
      </w:r>
      <w:r w:rsidR="00BB0462">
        <w:t>"</w:t>
      </w:r>
      <w:r w:rsidR="0008783B">
        <w:t>.</w:t>
      </w:r>
    </w:p>
    <w:p w:rsidR="00BF6CC1" w:rsidRPr="00142B92" w:rsidRDefault="0008783B" w:rsidP="00431C29">
      <w:pPr>
        <w:pStyle w:val="SingleTxtG"/>
      </w:pPr>
      <w:r>
        <w:t>2.</w:t>
      </w:r>
      <w:r>
        <w:tab/>
        <w:t xml:space="preserve">Notwithstanding this </w:t>
      </w:r>
      <w:r w:rsidR="00431C29">
        <w:t>above-</w:t>
      </w:r>
      <w:r w:rsidR="00BB0462">
        <w:t xml:space="preserve">mentioned </w:t>
      </w:r>
      <w:r>
        <w:t>amendment</w:t>
      </w:r>
      <w:r w:rsidR="00BB0462">
        <w:t>,</w:t>
      </w:r>
      <w:r>
        <w:t xml:space="preserve"> </w:t>
      </w:r>
      <w:r w:rsidR="00BB0462">
        <w:t xml:space="preserve">the word "roof" </w:t>
      </w:r>
      <w:proofErr w:type="gramStart"/>
      <w:r w:rsidR="00BB0462">
        <w:t>was maintained</w:t>
      </w:r>
      <w:proofErr w:type="gramEnd"/>
      <w:r w:rsidR="00BB0462">
        <w:t xml:space="preserve"> </w:t>
      </w:r>
      <w:r>
        <w:t xml:space="preserve">in different paragraphs, which is inconsistent to the current definition </w:t>
      </w:r>
      <w:r w:rsidR="007541CB">
        <w:t xml:space="preserve">in paragraph 2.2. </w:t>
      </w:r>
      <w:proofErr w:type="gramStart"/>
      <w:r>
        <w:t>o</w:t>
      </w:r>
      <w:r w:rsidR="007541CB">
        <w:t>n</w:t>
      </w:r>
      <w:proofErr w:type="gramEnd"/>
      <w:r>
        <w:t xml:space="preserve"> </w:t>
      </w:r>
      <w:r w:rsidR="007541CB">
        <w:t>"</w:t>
      </w:r>
      <w:r>
        <w:t>interior compartment</w:t>
      </w:r>
      <w:r w:rsidR="007541CB">
        <w:t>".</w:t>
      </w:r>
      <w:r>
        <w:t xml:space="preserve"> This proposal </w:t>
      </w:r>
      <w:r w:rsidR="007541CB">
        <w:t>aims at</w:t>
      </w:r>
      <w:r>
        <w:t xml:space="preserve"> correct</w:t>
      </w:r>
      <w:r w:rsidR="007541CB">
        <w:t>ing</w:t>
      </w:r>
      <w:r>
        <w:t xml:space="preserve"> the current situation.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08" w:rsidRDefault="00102108"/>
  </w:endnote>
  <w:endnote w:type="continuationSeparator" w:id="0">
    <w:p w:rsidR="00102108" w:rsidRDefault="00102108"/>
  </w:endnote>
  <w:endnote w:type="continuationNotice" w:id="1">
    <w:p w:rsidR="00102108" w:rsidRDefault="00102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34051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08783B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DD" w:rsidRDefault="007D56DD" w:rsidP="007D56DD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61A201CC" wp14:editId="1F2BE2BA">
          <wp:simplePos x="0" y="0"/>
          <wp:positionH relativeFrom="margin">
            <wp:posOffset>5500370</wp:posOffset>
          </wp:positionH>
          <wp:positionV relativeFrom="margin">
            <wp:posOffset>7909560</wp:posOffset>
          </wp:positionV>
          <wp:extent cx="640080" cy="640080"/>
          <wp:effectExtent l="0" t="0" r="7620" b="7620"/>
          <wp:wrapNone/>
          <wp:docPr id="2" name="Picture 1" descr="https://undocs.org/m2/QRCode.ashx?DS=ECE/TRANS/WP.29/GRSG/2017/2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2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4187038E" wp14:editId="73A0246B">
          <wp:simplePos x="0" y="0"/>
          <wp:positionH relativeFrom="margin">
            <wp:posOffset>4434840</wp:posOffset>
          </wp:positionH>
          <wp:positionV relativeFrom="margin">
            <wp:posOffset>8140065</wp:posOffset>
          </wp:positionV>
          <wp:extent cx="932180" cy="229870"/>
          <wp:effectExtent l="0" t="0" r="1270" b="0"/>
          <wp:wrapNone/>
          <wp:docPr id="6" name="Picture 6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6DD" w:rsidRDefault="007D56DD" w:rsidP="007D56DD">
    <w:pPr>
      <w:pStyle w:val="Footer"/>
      <w:ind w:right="1134"/>
      <w:rPr>
        <w:sz w:val="20"/>
      </w:rPr>
    </w:pPr>
    <w:r>
      <w:rPr>
        <w:sz w:val="20"/>
      </w:rPr>
      <w:t>GE.17-11944(E)</w:t>
    </w:r>
  </w:p>
  <w:p w:rsidR="007D56DD" w:rsidRPr="007D56DD" w:rsidRDefault="007D56DD" w:rsidP="007D56D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08" w:rsidRPr="000B175B" w:rsidRDefault="0010210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02108" w:rsidRPr="00FC68B7" w:rsidRDefault="0010210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02108" w:rsidRDefault="00102108"/>
  </w:footnote>
  <w:footnote w:id="2">
    <w:p w:rsidR="00102108" w:rsidRPr="00B14735" w:rsidRDefault="00102108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6636B2">
        <w:rPr>
          <w:szCs w:val="18"/>
          <w:lang w:val="en-US"/>
        </w:rPr>
        <w:t xml:space="preserve">In accordance with the </w:t>
      </w:r>
      <w:proofErr w:type="spellStart"/>
      <w:r w:rsidRPr="006636B2">
        <w:rPr>
          <w:szCs w:val="18"/>
          <w:lang w:val="en-US"/>
        </w:rPr>
        <w:t>programme</w:t>
      </w:r>
      <w:proofErr w:type="spellEnd"/>
      <w:r w:rsidRPr="006636B2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</w:t>
      </w:r>
      <w:proofErr w:type="gramStart"/>
      <w:r w:rsidRPr="006636B2">
        <w:rPr>
          <w:szCs w:val="18"/>
          <w:lang w:val="en-US"/>
        </w:rPr>
        <w:t>is submitted</w:t>
      </w:r>
      <w:proofErr w:type="gramEnd"/>
      <w:r w:rsidRPr="006636B2">
        <w:rPr>
          <w:szCs w:val="18"/>
          <w:lang w:val="en-US"/>
        </w:rPr>
        <w:t xml:space="preserve">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>
    <w:pPr>
      <w:pStyle w:val="Header"/>
    </w:pPr>
    <w:r>
      <w:t>ECE/TRANS/WP.29/GRSG/</w:t>
    </w:r>
    <w:r w:rsidRPr="00DF418A">
      <w:t>201</w:t>
    </w:r>
    <w:r>
      <w:t>7/</w:t>
    </w:r>
    <w:r w:rsidR="0008783B">
      <w:t>2</w:t>
    </w:r>
    <w:r w:rsidR="002376A0"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08" w:rsidRPr="00803BF8" w:rsidRDefault="00102108" w:rsidP="00803BF8">
    <w:pPr>
      <w:pStyle w:val="Header"/>
      <w:jc w:val="right"/>
    </w:pPr>
    <w:r>
      <w:t>ECE/TRANS/WP.29/GRSG/2017/</w:t>
    </w:r>
    <w:r w:rsidR="002376A0">
      <w:t>1</w:t>
    </w:r>
    <w:r w:rsidR="001C5461"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DD" w:rsidRDefault="007D56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1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1"/>
  </w:num>
  <w:num w:numId="14">
    <w:abstractNumId w:val="18"/>
  </w:num>
  <w:num w:numId="15">
    <w:abstractNumId w:val="23"/>
  </w:num>
  <w:num w:numId="16">
    <w:abstractNumId w:val="10"/>
  </w:num>
  <w:num w:numId="17">
    <w:abstractNumId w:val="14"/>
  </w:num>
  <w:num w:numId="18">
    <w:abstractNumId w:val="22"/>
  </w:num>
  <w:num w:numId="19">
    <w:abstractNumId w:val="12"/>
  </w:num>
  <w:num w:numId="20">
    <w:abstractNumId w:val="19"/>
  </w:num>
  <w:num w:numId="21">
    <w:abstractNumId w:val="21"/>
  </w:num>
  <w:num w:numId="22">
    <w:abstractNumId w:val="15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6515"/>
    <w:rsid w:val="00046A36"/>
    <w:rsid w:val="00046B1F"/>
    <w:rsid w:val="00046CDF"/>
    <w:rsid w:val="00050F6B"/>
    <w:rsid w:val="00051315"/>
    <w:rsid w:val="00052635"/>
    <w:rsid w:val="00053B02"/>
    <w:rsid w:val="00056C6B"/>
    <w:rsid w:val="00057E97"/>
    <w:rsid w:val="000646F4"/>
    <w:rsid w:val="00064DDF"/>
    <w:rsid w:val="00065561"/>
    <w:rsid w:val="00066C0D"/>
    <w:rsid w:val="00067829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8783B"/>
    <w:rsid w:val="000931C0"/>
    <w:rsid w:val="00094F47"/>
    <w:rsid w:val="000A525F"/>
    <w:rsid w:val="000A5649"/>
    <w:rsid w:val="000A6646"/>
    <w:rsid w:val="000A6739"/>
    <w:rsid w:val="000B0595"/>
    <w:rsid w:val="000B175B"/>
    <w:rsid w:val="000B1CD2"/>
    <w:rsid w:val="000B2D7B"/>
    <w:rsid w:val="000B2F02"/>
    <w:rsid w:val="000B315E"/>
    <w:rsid w:val="000B3A0F"/>
    <w:rsid w:val="000B4AEF"/>
    <w:rsid w:val="000B4EF7"/>
    <w:rsid w:val="000C2C03"/>
    <w:rsid w:val="000C2D2E"/>
    <w:rsid w:val="000D0516"/>
    <w:rsid w:val="000D06A2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2108"/>
    <w:rsid w:val="001044E5"/>
    <w:rsid w:val="001058B4"/>
    <w:rsid w:val="00107CBF"/>
    <w:rsid w:val="001103AA"/>
    <w:rsid w:val="0011666B"/>
    <w:rsid w:val="00122CBC"/>
    <w:rsid w:val="00123206"/>
    <w:rsid w:val="00130E03"/>
    <w:rsid w:val="0013231C"/>
    <w:rsid w:val="00132DE5"/>
    <w:rsid w:val="00133E6D"/>
    <w:rsid w:val="001359D2"/>
    <w:rsid w:val="00142B92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0EC6"/>
    <w:rsid w:val="0017324C"/>
    <w:rsid w:val="00182290"/>
    <w:rsid w:val="00182626"/>
    <w:rsid w:val="001827D1"/>
    <w:rsid w:val="00184490"/>
    <w:rsid w:val="0019102D"/>
    <w:rsid w:val="00192180"/>
    <w:rsid w:val="00193F1C"/>
    <w:rsid w:val="00194BD3"/>
    <w:rsid w:val="001963AC"/>
    <w:rsid w:val="00197D24"/>
    <w:rsid w:val="001A05FA"/>
    <w:rsid w:val="001A3955"/>
    <w:rsid w:val="001A5101"/>
    <w:rsid w:val="001B4B04"/>
    <w:rsid w:val="001C4AFE"/>
    <w:rsid w:val="001C5461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1F20EF"/>
    <w:rsid w:val="00202BF3"/>
    <w:rsid w:val="00202DA8"/>
    <w:rsid w:val="002057AE"/>
    <w:rsid w:val="0021164B"/>
    <w:rsid w:val="00211B31"/>
    <w:rsid w:val="00211E0B"/>
    <w:rsid w:val="002134E0"/>
    <w:rsid w:val="00221BD3"/>
    <w:rsid w:val="00226409"/>
    <w:rsid w:val="00230A28"/>
    <w:rsid w:val="00233BB0"/>
    <w:rsid w:val="00237023"/>
    <w:rsid w:val="002376A0"/>
    <w:rsid w:val="00243627"/>
    <w:rsid w:val="0024568B"/>
    <w:rsid w:val="00246027"/>
    <w:rsid w:val="0024772E"/>
    <w:rsid w:val="002530E8"/>
    <w:rsid w:val="002603C7"/>
    <w:rsid w:val="00263A29"/>
    <w:rsid w:val="002676B0"/>
    <w:rsid w:val="00267F5F"/>
    <w:rsid w:val="00270BEB"/>
    <w:rsid w:val="0027135F"/>
    <w:rsid w:val="00271CB5"/>
    <w:rsid w:val="002722E2"/>
    <w:rsid w:val="00273751"/>
    <w:rsid w:val="00276AEF"/>
    <w:rsid w:val="00283737"/>
    <w:rsid w:val="00283AEA"/>
    <w:rsid w:val="00283C63"/>
    <w:rsid w:val="0028413D"/>
    <w:rsid w:val="00284D1F"/>
    <w:rsid w:val="00286888"/>
    <w:rsid w:val="00286B4D"/>
    <w:rsid w:val="0028776F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7DBF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D046E"/>
    <w:rsid w:val="002D4643"/>
    <w:rsid w:val="002D4CFC"/>
    <w:rsid w:val="002E093F"/>
    <w:rsid w:val="002E2EB7"/>
    <w:rsid w:val="002E4A30"/>
    <w:rsid w:val="002E5532"/>
    <w:rsid w:val="002E5684"/>
    <w:rsid w:val="002F04B8"/>
    <w:rsid w:val="002F175C"/>
    <w:rsid w:val="002F1D8E"/>
    <w:rsid w:val="002F5AC5"/>
    <w:rsid w:val="002F7DE0"/>
    <w:rsid w:val="0030272D"/>
    <w:rsid w:val="00302E18"/>
    <w:rsid w:val="00312F59"/>
    <w:rsid w:val="0031733E"/>
    <w:rsid w:val="003229D8"/>
    <w:rsid w:val="003237A4"/>
    <w:rsid w:val="00325908"/>
    <w:rsid w:val="00326932"/>
    <w:rsid w:val="00330656"/>
    <w:rsid w:val="00330F1A"/>
    <w:rsid w:val="003311A6"/>
    <w:rsid w:val="00336789"/>
    <w:rsid w:val="00336B80"/>
    <w:rsid w:val="003406CC"/>
    <w:rsid w:val="0034070E"/>
    <w:rsid w:val="0034168B"/>
    <w:rsid w:val="00341F69"/>
    <w:rsid w:val="003450DD"/>
    <w:rsid w:val="003451F4"/>
    <w:rsid w:val="0034735B"/>
    <w:rsid w:val="003516C1"/>
    <w:rsid w:val="00352181"/>
    <w:rsid w:val="00352709"/>
    <w:rsid w:val="00356E54"/>
    <w:rsid w:val="003619B5"/>
    <w:rsid w:val="00361AC3"/>
    <w:rsid w:val="00364634"/>
    <w:rsid w:val="00365763"/>
    <w:rsid w:val="00371178"/>
    <w:rsid w:val="00377817"/>
    <w:rsid w:val="003800C8"/>
    <w:rsid w:val="00383155"/>
    <w:rsid w:val="0038516A"/>
    <w:rsid w:val="00391650"/>
    <w:rsid w:val="00392E47"/>
    <w:rsid w:val="00394CC7"/>
    <w:rsid w:val="00396E5F"/>
    <w:rsid w:val="003A06B5"/>
    <w:rsid w:val="003A135A"/>
    <w:rsid w:val="003A3D17"/>
    <w:rsid w:val="003A5828"/>
    <w:rsid w:val="003A6810"/>
    <w:rsid w:val="003A7CB4"/>
    <w:rsid w:val="003B1EDF"/>
    <w:rsid w:val="003B4D85"/>
    <w:rsid w:val="003C17CC"/>
    <w:rsid w:val="003C2CC4"/>
    <w:rsid w:val="003C41C9"/>
    <w:rsid w:val="003C46E4"/>
    <w:rsid w:val="003C472E"/>
    <w:rsid w:val="003C4BA1"/>
    <w:rsid w:val="003C534D"/>
    <w:rsid w:val="003D4B23"/>
    <w:rsid w:val="003D64FA"/>
    <w:rsid w:val="003E120B"/>
    <w:rsid w:val="003E130E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14256"/>
    <w:rsid w:val="00420557"/>
    <w:rsid w:val="00422E03"/>
    <w:rsid w:val="00424503"/>
    <w:rsid w:val="00425C32"/>
    <w:rsid w:val="00426B9B"/>
    <w:rsid w:val="00431C29"/>
    <w:rsid w:val="004325CB"/>
    <w:rsid w:val="00434051"/>
    <w:rsid w:val="00442A83"/>
    <w:rsid w:val="00443911"/>
    <w:rsid w:val="004476E6"/>
    <w:rsid w:val="0045495B"/>
    <w:rsid w:val="004561E5"/>
    <w:rsid w:val="00456BF3"/>
    <w:rsid w:val="004572AE"/>
    <w:rsid w:val="0046027B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9F"/>
    <w:rsid w:val="00485CBB"/>
    <w:rsid w:val="004866B7"/>
    <w:rsid w:val="004935FC"/>
    <w:rsid w:val="00493DB9"/>
    <w:rsid w:val="00496553"/>
    <w:rsid w:val="004A4BF7"/>
    <w:rsid w:val="004A79FD"/>
    <w:rsid w:val="004B05F0"/>
    <w:rsid w:val="004B3889"/>
    <w:rsid w:val="004C2461"/>
    <w:rsid w:val="004C3774"/>
    <w:rsid w:val="004C7462"/>
    <w:rsid w:val="004C7D42"/>
    <w:rsid w:val="004D0424"/>
    <w:rsid w:val="004D65FF"/>
    <w:rsid w:val="004E0683"/>
    <w:rsid w:val="004E0FDB"/>
    <w:rsid w:val="004E58ED"/>
    <w:rsid w:val="004E77B2"/>
    <w:rsid w:val="004F1622"/>
    <w:rsid w:val="004F1CBD"/>
    <w:rsid w:val="004F7100"/>
    <w:rsid w:val="004F79AB"/>
    <w:rsid w:val="00501396"/>
    <w:rsid w:val="0050261A"/>
    <w:rsid w:val="0050463D"/>
    <w:rsid w:val="00504B2D"/>
    <w:rsid w:val="00506897"/>
    <w:rsid w:val="005075B1"/>
    <w:rsid w:val="00516F20"/>
    <w:rsid w:val="0052136D"/>
    <w:rsid w:val="00521B5A"/>
    <w:rsid w:val="00527001"/>
    <w:rsid w:val="0052775E"/>
    <w:rsid w:val="005305DD"/>
    <w:rsid w:val="0053398B"/>
    <w:rsid w:val="005420F2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22DE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4C95"/>
    <w:rsid w:val="00605042"/>
    <w:rsid w:val="00605514"/>
    <w:rsid w:val="006072D0"/>
    <w:rsid w:val="00607952"/>
    <w:rsid w:val="006079FB"/>
    <w:rsid w:val="00611FC4"/>
    <w:rsid w:val="00616169"/>
    <w:rsid w:val="006176FB"/>
    <w:rsid w:val="006219A3"/>
    <w:rsid w:val="00626FBD"/>
    <w:rsid w:val="0063070C"/>
    <w:rsid w:val="00630C41"/>
    <w:rsid w:val="0063242B"/>
    <w:rsid w:val="00634F9F"/>
    <w:rsid w:val="006352A1"/>
    <w:rsid w:val="006372E5"/>
    <w:rsid w:val="0064099B"/>
    <w:rsid w:val="00640B26"/>
    <w:rsid w:val="0064292F"/>
    <w:rsid w:val="00644B1D"/>
    <w:rsid w:val="00645EBB"/>
    <w:rsid w:val="006465CF"/>
    <w:rsid w:val="00647BAD"/>
    <w:rsid w:val="00650C86"/>
    <w:rsid w:val="00652D0A"/>
    <w:rsid w:val="0065391C"/>
    <w:rsid w:val="00654889"/>
    <w:rsid w:val="00662BB6"/>
    <w:rsid w:val="00663B3A"/>
    <w:rsid w:val="00664F9E"/>
    <w:rsid w:val="00671B51"/>
    <w:rsid w:val="0067362F"/>
    <w:rsid w:val="00675314"/>
    <w:rsid w:val="00676606"/>
    <w:rsid w:val="00680563"/>
    <w:rsid w:val="00682E86"/>
    <w:rsid w:val="0068459E"/>
    <w:rsid w:val="00684C21"/>
    <w:rsid w:val="0069073C"/>
    <w:rsid w:val="006958E8"/>
    <w:rsid w:val="006A0BC2"/>
    <w:rsid w:val="006A2530"/>
    <w:rsid w:val="006A2748"/>
    <w:rsid w:val="006A46E9"/>
    <w:rsid w:val="006B0475"/>
    <w:rsid w:val="006B4D98"/>
    <w:rsid w:val="006B4E9F"/>
    <w:rsid w:val="006B5488"/>
    <w:rsid w:val="006C3589"/>
    <w:rsid w:val="006C4609"/>
    <w:rsid w:val="006D37AF"/>
    <w:rsid w:val="006D4C02"/>
    <w:rsid w:val="006D51D0"/>
    <w:rsid w:val="006D5219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3633"/>
    <w:rsid w:val="00704CB6"/>
    <w:rsid w:val="00705894"/>
    <w:rsid w:val="007072C1"/>
    <w:rsid w:val="00715FB5"/>
    <w:rsid w:val="00716CB7"/>
    <w:rsid w:val="00720319"/>
    <w:rsid w:val="007247D3"/>
    <w:rsid w:val="0072632A"/>
    <w:rsid w:val="007304FA"/>
    <w:rsid w:val="00731186"/>
    <w:rsid w:val="007327D5"/>
    <w:rsid w:val="00735128"/>
    <w:rsid w:val="00736D05"/>
    <w:rsid w:val="00737569"/>
    <w:rsid w:val="007377C5"/>
    <w:rsid w:val="00740D04"/>
    <w:rsid w:val="00745ADF"/>
    <w:rsid w:val="00750B8D"/>
    <w:rsid w:val="007541CB"/>
    <w:rsid w:val="00757F2F"/>
    <w:rsid w:val="0076035A"/>
    <w:rsid w:val="007629C8"/>
    <w:rsid w:val="00764F85"/>
    <w:rsid w:val="0077047D"/>
    <w:rsid w:val="00775D04"/>
    <w:rsid w:val="00775F7C"/>
    <w:rsid w:val="0077691F"/>
    <w:rsid w:val="00781595"/>
    <w:rsid w:val="007828FA"/>
    <w:rsid w:val="00790A9A"/>
    <w:rsid w:val="00792970"/>
    <w:rsid w:val="00793B94"/>
    <w:rsid w:val="007948F3"/>
    <w:rsid w:val="00795767"/>
    <w:rsid w:val="007A1FFD"/>
    <w:rsid w:val="007A238A"/>
    <w:rsid w:val="007A52E6"/>
    <w:rsid w:val="007B220C"/>
    <w:rsid w:val="007B2A30"/>
    <w:rsid w:val="007B6BA5"/>
    <w:rsid w:val="007C0546"/>
    <w:rsid w:val="007C2E71"/>
    <w:rsid w:val="007C3390"/>
    <w:rsid w:val="007C3B1C"/>
    <w:rsid w:val="007C4F4B"/>
    <w:rsid w:val="007D0567"/>
    <w:rsid w:val="007D2276"/>
    <w:rsid w:val="007D24C3"/>
    <w:rsid w:val="007D3868"/>
    <w:rsid w:val="007D56DD"/>
    <w:rsid w:val="007E01E9"/>
    <w:rsid w:val="007E3C7D"/>
    <w:rsid w:val="007E5E15"/>
    <w:rsid w:val="007E63F3"/>
    <w:rsid w:val="007F0E12"/>
    <w:rsid w:val="007F1133"/>
    <w:rsid w:val="007F3673"/>
    <w:rsid w:val="007F53E5"/>
    <w:rsid w:val="007F6611"/>
    <w:rsid w:val="007F6FD3"/>
    <w:rsid w:val="00801D6A"/>
    <w:rsid w:val="00801EE7"/>
    <w:rsid w:val="00803BF8"/>
    <w:rsid w:val="00804C91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5349"/>
    <w:rsid w:val="00835C20"/>
    <w:rsid w:val="00843767"/>
    <w:rsid w:val="0084646A"/>
    <w:rsid w:val="00847CEC"/>
    <w:rsid w:val="00851184"/>
    <w:rsid w:val="00852982"/>
    <w:rsid w:val="0085492E"/>
    <w:rsid w:val="008562C9"/>
    <w:rsid w:val="00856494"/>
    <w:rsid w:val="00856FAA"/>
    <w:rsid w:val="00857409"/>
    <w:rsid w:val="00861117"/>
    <w:rsid w:val="0086135A"/>
    <w:rsid w:val="008623B5"/>
    <w:rsid w:val="00863DFD"/>
    <w:rsid w:val="00865560"/>
    <w:rsid w:val="008679D9"/>
    <w:rsid w:val="00872EA9"/>
    <w:rsid w:val="00873BB6"/>
    <w:rsid w:val="00874901"/>
    <w:rsid w:val="008774E7"/>
    <w:rsid w:val="008809C1"/>
    <w:rsid w:val="00881AE2"/>
    <w:rsid w:val="00881F52"/>
    <w:rsid w:val="00883E85"/>
    <w:rsid w:val="00886690"/>
    <w:rsid w:val="008878DE"/>
    <w:rsid w:val="00896B38"/>
    <w:rsid w:val="008979B1"/>
    <w:rsid w:val="00897C33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B2335"/>
    <w:rsid w:val="008B279D"/>
    <w:rsid w:val="008B2E36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11C3E"/>
    <w:rsid w:val="00915EF6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39C1"/>
    <w:rsid w:val="00974C2D"/>
    <w:rsid w:val="009760F3"/>
    <w:rsid w:val="009764DA"/>
    <w:rsid w:val="00976CFB"/>
    <w:rsid w:val="00981AA1"/>
    <w:rsid w:val="00982DEB"/>
    <w:rsid w:val="00985228"/>
    <w:rsid w:val="0099277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B26E7"/>
    <w:rsid w:val="009B5B90"/>
    <w:rsid w:val="009B64BB"/>
    <w:rsid w:val="009B69E9"/>
    <w:rsid w:val="009C5020"/>
    <w:rsid w:val="009D272C"/>
    <w:rsid w:val="009D4BEE"/>
    <w:rsid w:val="009D5431"/>
    <w:rsid w:val="009E15C8"/>
    <w:rsid w:val="009E5620"/>
    <w:rsid w:val="009F0B23"/>
    <w:rsid w:val="009F36A3"/>
    <w:rsid w:val="009F71D1"/>
    <w:rsid w:val="00A00697"/>
    <w:rsid w:val="00A00A3F"/>
    <w:rsid w:val="00A01489"/>
    <w:rsid w:val="00A053B0"/>
    <w:rsid w:val="00A14A4D"/>
    <w:rsid w:val="00A20DE2"/>
    <w:rsid w:val="00A225F4"/>
    <w:rsid w:val="00A23763"/>
    <w:rsid w:val="00A27E4A"/>
    <w:rsid w:val="00A3026E"/>
    <w:rsid w:val="00A32120"/>
    <w:rsid w:val="00A338F1"/>
    <w:rsid w:val="00A3529B"/>
    <w:rsid w:val="00A35BE0"/>
    <w:rsid w:val="00A40FC1"/>
    <w:rsid w:val="00A4129A"/>
    <w:rsid w:val="00A508DF"/>
    <w:rsid w:val="00A51DCC"/>
    <w:rsid w:val="00A52B68"/>
    <w:rsid w:val="00A52EB3"/>
    <w:rsid w:val="00A54EBE"/>
    <w:rsid w:val="00A57437"/>
    <w:rsid w:val="00A6129C"/>
    <w:rsid w:val="00A6507F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56A5"/>
    <w:rsid w:val="00A86546"/>
    <w:rsid w:val="00A877CE"/>
    <w:rsid w:val="00A94361"/>
    <w:rsid w:val="00A9495B"/>
    <w:rsid w:val="00A979DD"/>
    <w:rsid w:val="00AA293C"/>
    <w:rsid w:val="00AB01AB"/>
    <w:rsid w:val="00AB0FB1"/>
    <w:rsid w:val="00AB10D2"/>
    <w:rsid w:val="00AB19E3"/>
    <w:rsid w:val="00AB2C97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C6708"/>
    <w:rsid w:val="00AD0033"/>
    <w:rsid w:val="00AD0670"/>
    <w:rsid w:val="00AD087C"/>
    <w:rsid w:val="00AE02E1"/>
    <w:rsid w:val="00AE03EE"/>
    <w:rsid w:val="00AF5118"/>
    <w:rsid w:val="00AF6850"/>
    <w:rsid w:val="00AF6B6C"/>
    <w:rsid w:val="00B03CA6"/>
    <w:rsid w:val="00B048EE"/>
    <w:rsid w:val="00B05851"/>
    <w:rsid w:val="00B213A0"/>
    <w:rsid w:val="00B238A5"/>
    <w:rsid w:val="00B253FC"/>
    <w:rsid w:val="00B25FAF"/>
    <w:rsid w:val="00B30179"/>
    <w:rsid w:val="00B33901"/>
    <w:rsid w:val="00B341FF"/>
    <w:rsid w:val="00B371CD"/>
    <w:rsid w:val="00B421C1"/>
    <w:rsid w:val="00B43821"/>
    <w:rsid w:val="00B46F76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553F"/>
    <w:rsid w:val="00B65D34"/>
    <w:rsid w:val="00B73F39"/>
    <w:rsid w:val="00B74954"/>
    <w:rsid w:val="00B77D05"/>
    <w:rsid w:val="00B81206"/>
    <w:rsid w:val="00B8192C"/>
    <w:rsid w:val="00B81E12"/>
    <w:rsid w:val="00B83F7A"/>
    <w:rsid w:val="00B845A8"/>
    <w:rsid w:val="00B8584A"/>
    <w:rsid w:val="00B924F0"/>
    <w:rsid w:val="00BA0141"/>
    <w:rsid w:val="00BA12BA"/>
    <w:rsid w:val="00BA22E5"/>
    <w:rsid w:val="00BA2B79"/>
    <w:rsid w:val="00BA51B3"/>
    <w:rsid w:val="00BA523F"/>
    <w:rsid w:val="00BA5FB8"/>
    <w:rsid w:val="00BA73AB"/>
    <w:rsid w:val="00BA770E"/>
    <w:rsid w:val="00BA7CCF"/>
    <w:rsid w:val="00BB0462"/>
    <w:rsid w:val="00BB1259"/>
    <w:rsid w:val="00BB214B"/>
    <w:rsid w:val="00BB290D"/>
    <w:rsid w:val="00BB646D"/>
    <w:rsid w:val="00BB7558"/>
    <w:rsid w:val="00BC14F0"/>
    <w:rsid w:val="00BC3FA0"/>
    <w:rsid w:val="00BC48C8"/>
    <w:rsid w:val="00BC5971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BF6CC1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768BA"/>
    <w:rsid w:val="00C81F83"/>
    <w:rsid w:val="00C83F48"/>
    <w:rsid w:val="00C843AA"/>
    <w:rsid w:val="00C844EE"/>
    <w:rsid w:val="00C85255"/>
    <w:rsid w:val="00C85C77"/>
    <w:rsid w:val="00C863C9"/>
    <w:rsid w:val="00C86E02"/>
    <w:rsid w:val="00C91017"/>
    <w:rsid w:val="00C953EC"/>
    <w:rsid w:val="00C96DF2"/>
    <w:rsid w:val="00C9755B"/>
    <w:rsid w:val="00CA622E"/>
    <w:rsid w:val="00CA6DDD"/>
    <w:rsid w:val="00CB3E03"/>
    <w:rsid w:val="00CB7013"/>
    <w:rsid w:val="00CC138B"/>
    <w:rsid w:val="00CC4839"/>
    <w:rsid w:val="00CD4AA6"/>
    <w:rsid w:val="00CD791F"/>
    <w:rsid w:val="00CE4A8F"/>
    <w:rsid w:val="00CE5946"/>
    <w:rsid w:val="00CE6C3C"/>
    <w:rsid w:val="00CE7719"/>
    <w:rsid w:val="00CE7816"/>
    <w:rsid w:val="00CF1FA5"/>
    <w:rsid w:val="00CF263E"/>
    <w:rsid w:val="00CF2B7C"/>
    <w:rsid w:val="00CF75C1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3D1F"/>
    <w:rsid w:val="00D342A8"/>
    <w:rsid w:val="00D40653"/>
    <w:rsid w:val="00D43252"/>
    <w:rsid w:val="00D45868"/>
    <w:rsid w:val="00D46A88"/>
    <w:rsid w:val="00D46D61"/>
    <w:rsid w:val="00D47EEA"/>
    <w:rsid w:val="00D51801"/>
    <w:rsid w:val="00D53E7A"/>
    <w:rsid w:val="00D54E2A"/>
    <w:rsid w:val="00D57885"/>
    <w:rsid w:val="00D5792F"/>
    <w:rsid w:val="00D60A2A"/>
    <w:rsid w:val="00D66211"/>
    <w:rsid w:val="00D67C82"/>
    <w:rsid w:val="00D70083"/>
    <w:rsid w:val="00D71856"/>
    <w:rsid w:val="00D75C92"/>
    <w:rsid w:val="00D773DF"/>
    <w:rsid w:val="00D84D4D"/>
    <w:rsid w:val="00D87DAF"/>
    <w:rsid w:val="00D90CCF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1B2B"/>
    <w:rsid w:val="00DB259A"/>
    <w:rsid w:val="00DB3822"/>
    <w:rsid w:val="00DC022E"/>
    <w:rsid w:val="00DC3A93"/>
    <w:rsid w:val="00DC6D39"/>
    <w:rsid w:val="00DD13A2"/>
    <w:rsid w:val="00DD19F5"/>
    <w:rsid w:val="00DD455F"/>
    <w:rsid w:val="00DD640F"/>
    <w:rsid w:val="00DE455C"/>
    <w:rsid w:val="00DE5FF7"/>
    <w:rsid w:val="00DF1484"/>
    <w:rsid w:val="00DF418A"/>
    <w:rsid w:val="00DF49B0"/>
    <w:rsid w:val="00E00FC9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7346"/>
    <w:rsid w:val="00E319F7"/>
    <w:rsid w:val="00E320F1"/>
    <w:rsid w:val="00E325A3"/>
    <w:rsid w:val="00E34CD5"/>
    <w:rsid w:val="00E36EB6"/>
    <w:rsid w:val="00E40A45"/>
    <w:rsid w:val="00E4235A"/>
    <w:rsid w:val="00E42E80"/>
    <w:rsid w:val="00E466D9"/>
    <w:rsid w:val="00E502E6"/>
    <w:rsid w:val="00E5085F"/>
    <w:rsid w:val="00E525B6"/>
    <w:rsid w:val="00E55173"/>
    <w:rsid w:val="00E560CA"/>
    <w:rsid w:val="00E56E16"/>
    <w:rsid w:val="00E60FB1"/>
    <w:rsid w:val="00E62CEA"/>
    <w:rsid w:val="00E655A5"/>
    <w:rsid w:val="00E71BC8"/>
    <w:rsid w:val="00E71F79"/>
    <w:rsid w:val="00E7260F"/>
    <w:rsid w:val="00E73F5D"/>
    <w:rsid w:val="00E767AC"/>
    <w:rsid w:val="00E77E4E"/>
    <w:rsid w:val="00E835FB"/>
    <w:rsid w:val="00E83966"/>
    <w:rsid w:val="00E87424"/>
    <w:rsid w:val="00E87504"/>
    <w:rsid w:val="00E9441D"/>
    <w:rsid w:val="00E96630"/>
    <w:rsid w:val="00E977BC"/>
    <w:rsid w:val="00EA04C1"/>
    <w:rsid w:val="00EA0814"/>
    <w:rsid w:val="00EA0FCE"/>
    <w:rsid w:val="00EA1A20"/>
    <w:rsid w:val="00EA2A77"/>
    <w:rsid w:val="00EA311A"/>
    <w:rsid w:val="00EA3786"/>
    <w:rsid w:val="00EA424E"/>
    <w:rsid w:val="00EA4B54"/>
    <w:rsid w:val="00EB3E7C"/>
    <w:rsid w:val="00EB44C5"/>
    <w:rsid w:val="00EC0B17"/>
    <w:rsid w:val="00EC12CB"/>
    <w:rsid w:val="00EC5980"/>
    <w:rsid w:val="00EC5F72"/>
    <w:rsid w:val="00ED09AC"/>
    <w:rsid w:val="00ED46C6"/>
    <w:rsid w:val="00ED5F6E"/>
    <w:rsid w:val="00ED6FE1"/>
    <w:rsid w:val="00ED72B5"/>
    <w:rsid w:val="00ED754F"/>
    <w:rsid w:val="00ED7A2A"/>
    <w:rsid w:val="00EE0B1C"/>
    <w:rsid w:val="00EE3082"/>
    <w:rsid w:val="00EE40EF"/>
    <w:rsid w:val="00EE5FCD"/>
    <w:rsid w:val="00EE6770"/>
    <w:rsid w:val="00EF088A"/>
    <w:rsid w:val="00EF1D7F"/>
    <w:rsid w:val="00EF402C"/>
    <w:rsid w:val="00EF54BA"/>
    <w:rsid w:val="00EF6DC7"/>
    <w:rsid w:val="00EF7A61"/>
    <w:rsid w:val="00F02817"/>
    <w:rsid w:val="00F02C84"/>
    <w:rsid w:val="00F11455"/>
    <w:rsid w:val="00F11A60"/>
    <w:rsid w:val="00F1224B"/>
    <w:rsid w:val="00F15DC0"/>
    <w:rsid w:val="00F20293"/>
    <w:rsid w:val="00F211B8"/>
    <w:rsid w:val="00F222A3"/>
    <w:rsid w:val="00F23709"/>
    <w:rsid w:val="00F2770E"/>
    <w:rsid w:val="00F31E5F"/>
    <w:rsid w:val="00F371E8"/>
    <w:rsid w:val="00F435BD"/>
    <w:rsid w:val="00F45200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336D"/>
    <w:rsid w:val="00F767A6"/>
    <w:rsid w:val="00F76E1C"/>
    <w:rsid w:val="00F77774"/>
    <w:rsid w:val="00F80A68"/>
    <w:rsid w:val="00F81727"/>
    <w:rsid w:val="00F836E5"/>
    <w:rsid w:val="00F86A82"/>
    <w:rsid w:val="00F93781"/>
    <w:rsid w:val="00F9407F"/>
    <w:rsid w:val="00F942A8"/>
    <w:rsid w:val="00F947D6"/>
    <w:rsid w:val="00F9569F"/>
    <w:rsid w:val="00F96D3C"/>
    <w:rsid w:val="00FA3475"/>
    <w:rsid w:val="00FA455A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598C"/>
    <w:rsid w:val="00FC67B0"/>
    <w:rsid w:val="00FC68B7"/>
    <w:rsid w:val="00FC71C6"/>
    <w:rsid w:val="00FD14FA"/>
    <w:rsid w:val="00FD3F98"/>
    <w:rsid w:val="00FD4DDB"/>
    <w:rsid w:val="00FE106A"/>
    <w:rsid w:val="00FE4326"/>
    <w:rsid w:val="00FE7450"/>
    <w:rsid w:val="00FF0126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a">
    <w:name w:val="a)"/>
    <w:basedOn w:val="SingleTxtG"/>
    <w:rsid w:val="00F45200"/>
    <w:pPr>
      <w:ind w:left="2835" w:hanging="567"/>
    </w:pPr>
  </w:style>
  <w:style w:type="paragraph" w:customStyle="1" w:styleId="p3">
    <w:name w:val="p3"/>
    <w:basedOn w:val="Normal"/>
    <w:next w:val="Normal"/>
    <w:rsid w:val="00F45200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F45200"/>
    <w:rPr>
      <w:b/>
    </w:rPr>
  </w:style>
  <w:style w:type="paragraph" w:customStyle="1" w:styleId="Normalparagraph">
    <w:name w:val="Normal.paragraph"/>
    <w:rsid w:val="00F45200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F45200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rsid w:val="00F45200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a">
    <w:name w:val="a)"/>
    <w:basedOn w:val="SingleTxtG"/>
    <w:rsid w:val="00F45200"/>
    <w:pPr>
      <w:ind w:left="2835" w:hanging="567"/>
    </w:pPr>
  </w:style>
  <w:style w:type="paragraph" w:customStyle="1" w:styleId="p3">
    <w:name w:val="p3"/>
    <w:basedOn w:val="Normal"/>
    <w:next w:val="Normal"/>
    <w:rsid w:val="00F45200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F45200"/>
    <w:rPr>
      <w:b/>
    </w:rPr>
  </w:style>
  <w:style w:type="paragraph" w:customStyle="1" w:styleId="Normalparagraph">
    <w:name w:val="Normal.paragraph"/>
    <w:rsid w:val="00F45200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F45200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rsid w:val="00F45200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9663-EB09-4F2A-9284-B4769CA7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406</Words>
  <Characters>2316</Characters>
  <Application>Microsoft Office Word</Application>
  <DocSecurity>4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1711944</vt:lpstr>
      <vt:lpstr>United Nations</vt:lpstr>
      <vt:lpstr>United Nations</vt:lpstr>
    </vt:vector>
  </TitlesOfParts>
  <Company>CSD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1711944</dc:title>
  <dc:subject>ECE/TRANS/WP.29/GRSG/2017/21</dc:subject>
  <dc:creator>PDF ENG</dc:creator>
  <cp:lastModifiedBy>Benedicte Boudol</cp:lastModifiedBy>
  <cp:revision>2</cp:revision>
  <cp:lastPrinted>2017-01-18T13:10:00Z</cp:lastPrinted>
  <dcterms:created xsi:type="dcterms:W3CDTF">2017-08-18T08:56:00Z</dcterms:created>
  <dcterms:modified xsi:type="dcterms:W3CDTF">2017-08-18T08:56:00Z</dcterms:modified>
</cp:coreProperties>
</file>