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3C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3CF0" w:rsidP="00803CF0">
            <w:pPr>
              <w:jc w:val="right"/>
            </w:pPr>
            <w:r w:rsidRPr="00803CF0">
              <w:rPr>
                <w:sz w:val="40"/>
              </w:rPr>
              <w:t>ECE</w:t>
            </w:r>
            <w:r>
              <w:t>/TRANS/WP.29/GRSG/2017/21</w:t>
            </w:r>
          </w:p>
        </w:tc>
      </w:tr>
      <w:tr w:rsidR="002D5AAC" w:rsidRPr="00803CF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3CF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3CF0" w:rsidRDefault="00803CF0" w:rsidP="00803C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2017</w:t>
            </w:r>
          </w:p>
          <w:p w:rsidR="00803CF0" w:rsidRDefault="00803CF0" w:rsidP="00803C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3CF0" w:rsidRPr="008D53B6" w:rsidRDefault="00803CF0" w:rsidP="00803C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03CF0" w:rsidRPr="00803CF0" w:rsidRDefault="00803CF0" w:rsidP="00803CF0">
      <w:pPr>
        <w:spacing w:before="120" w:after="120"/>
        <w:rPr>
          <w:sz w:val="28"/>
          <w:szCs w:val="28"/>
        </w:rPr>
      </w:pPr>
      <w:r w:rsidRPr="00803CF0">
        <w:rPr>
          <w:sz w:val="28"/>
          <w:szCs w:val="28"/>
        </w:rPr>
        <w:t>Комитет по внутреннему транспорту</w:t>
      </w:r>
    </w:p>
    <w:p w:rsidR="00803CF0" w:rsidRPr="00803CF0" w:rsidRDefault="00803CF0" w:rsidP="00803CF0">
      <w:pPr>
        <w:spacing w:after="120"/>
        <w:rPr>
          <w:b/>
          <w:bCs/>
          <w:sz w:val="24"/>
          <w:szCs w:val="24"/>
        </w:rPr>
      </w:pPr>
      <w:r w:rsidRPr="00803CF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03CF0">
        <w:rPr>
          <w:b/>
          <w:bCs/>
          <w:sz w:val="24"/>
          <w:szCs w:val="24"/>
        </w:rPr>
        <w:br/>
        <w:t>в области транспортных средств</w:t>
      </w:r>
    </w:p>
    <w:p w:rsidR="00803CF0" w:rsidRPr="00803CF0" w:rsidRDefault="00803CF0" w:rsidP="00803CF0">
      <w:pPr>
        <w:spacing w:after="120"/>
        <w:rPr>
          <w:b/>
          <w:bCs/>
        </w:rPr>
      </w:pPr>
      <w:r w:rsidRPr="00803CF0">
        <w:rPr>
          <w:b/>
          <w:bCs/>
        </w:rPr>
        <w:t xml:space="preserve">Рабочая группа по общим предписаниям, </w:t>
      </w:r>
      <w:r w:rsidRPr="00803CF0">
        <w:rPr>
          <w:b/>
          <w:bCs/>
        </w:rPr>
        <w:br/>
        <w:t>касающимся безопасности</w:t>
      </w:r>
    </w:p>
    <w:p w:rsidR="00803CF0" w:rsidRPr="00803CF0" w:rsidRDefault="00803CF0" w:rsidP="00803CF0">
      <w:pPr>
        <w:rPr>
          <w:b/>
        </w:rPr>
      </w:pPr>
      <w:r w:rsidRPr="00803CF0">
        <w:rPr>
          <w:b/>
          <w:bCs/>
        </w:rPr>
        <w:t>113-я сессия</w:t>
      </w:r>
    </w:p>
    <w:p w:rsidR="00803CF0" w:rsidRPr="00803CF0" w:rsidRDefault="00803CF0" w:rsidP="00803CF0">
      <w:r>
        <w:t>Женева, 10</w:t>
      </w:r>
      <w:r>
        <w:rPr>
          <w:lang w:val="en-US"/>
        </w:rPr>
        <w:t>–</w:t>
      </w:r>
      <w:r w:rsidRPr="00803CF0">
        <w:t>13 октября 2017 года</w:t>
      </w:r>
    </w:p>
    <w:p w:rsidR="00803CF0" w:rsidRPr="00803CF0" w:rsidRDefault="00803CF0" w:rsidP="00803CF0">
      <w:r w:rsidRPr="00803CF0">
        <w:t xml:space="preserve">Пункт 2 </w:t>
      </w:r>
      <w:r w:rsidRPr="00803CF0">
        <w:rPr>
          <w:lang w:val="en-GB"/>
        </w:rPr>
        <w:t>b</w:t>
      </w:r>
      <w:r w:rsidRPr="00803CF0">
        <w:t>) предварительной повестки дня</w:t>
      </w:r>
    </w:p>
    <w:p w:rsidR="00803CF0" w:rsidRPr="00803CF0" w:rsidRDefault="00803CF0" w:rsidP="00803CF0">
      <w:pPr>
        <w:rPr>
          <w:b/>
          <w:bCs/>
        </w:rPr>
      </w:pPr>
      <w:r w:rsidRPr="00803CF0">
        <w:rPr>
          <w:b/>
          <w:bCs/>
        </w:rPr>
        <w:t xml:space="preserve">Поправки к правилам, касающимся </w:t>
      </w:r>
      <w:r w:rsidRPr="00803CF0">
        <w:rPr>
          <w:b/>
          <w:bCs/>
        </w:rPr>
        <w:br/>
        <w:t>городских и междугородных автобусов:</w:t>
      </w:r>
    </w:p>
    <w:p w:rsidR="00E12C5F" w:rsidRPr="00803CF0" w:rsidRDefault="00803CF0" w:rsidP="00803CF0">
      <w:r w:rsidRPr="00803CF0">
        <w:rPr>
          <w:b/>
          <w:bCs/>
        </w:rPr>
        <w:t>Правила № 118 (характеристики горения материалов)</w:t>
      </w:r>
    </w:p>
    <w:p w:rsidR="00803CF0" w:rsidRPr="00803CF0" w:rsidRDefault="00803CF0" w:rsidP="00803CF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03CF0">
        <w:t>Предложение по дополнению 4 к поправкам серии 02 и по дополнению 1 к поправкам серии 03 к</w:t>
      </w:r>
      <w:r w:rsidR="001D77C5">
        <w:t> </w:t>
      </w:r>
      <w:r w:rsidRPr="00803CF0">
        <w:t>Правилам</w:t>
      </w:r>
      <w:r>
        <w:rPr>
          <w:lang w:val="en-US"/>
        </w:rPr>
        <w:t> </w:t>
      </w:r>
      <w:r w:rsidRPr="00803CF0">
        <w:t>№ 118 (характеристики горения материалов)</w:t>
      </w:r>
    </w:p>
    <w:p w:rsidR="00803CF0" w:rsidRPr="00803CF0" w:rsidRDefault="00803CF0" w:rsidP="00803CF0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803CF0">
        <w:t xml:space="preserve">Представлено экспертом от </w:t>
      </w:r>
      <w:bookmarkStart w:id="1" w:name="OLE_LINK16"/>
      <w:bookmarkStart w:id="2" w:name="OLE_LINK17"/>
      <w:r w:rsidRPr="00803CF0">
        <w:t>Германии</w:t>
      </w:r>
      <w:bookmarkEnd w:id="1"/>
      <w:bookmarkEnd w:id="2"/>
      <w:r w:rsidR="008F23EC" w:rsidRPr="008F23E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03CF0" w:rsidRPr="00803CF0" w:rsidRDefault="00803CF0" w:rsidP="00803CF0">
      <w:pPr>
        <w:pStyle w:val="SingleTxtGR"/>
      </w:pPr>
      <w:r>
        <w:rPr>
          <w:lang w:val="en-US"/>
        </w:rPr>
        <w:tab/>
      </w:r>
      <w:r w:rsidRPr="00803CF0">
        <w:t xml:space="preserve">Воспроизведенный ниже текст был подготовлен экспертом от Германии для исправления нынешнего текста определения внутреннего отделения. В его основу положен неофициальный документ </w:t>
      </w:r>
      <w:r w:rsidRPr="00803CF0">
        <w:rPr>
          <w:lang w:val="en-GB"/>
        </w:rPr>
        <w:t>GRSG</w:t>
      </w:r>
      <w:r w:rsidRPr="00803CF0">
        <w:t>-112-12, рас</w:t>
      </w:r>
      <w:r w:rsidR="001D77C5">
        <w:t>пространенный в </w:t>
      </w:r>
      <w:r>
        <w:t>ходе 112-</w:t>
      </w:r>
      <w:r w:rsidRPr="00803CF0">
        <w:t xml:space="preserve">й сессии Рабочей группы </w:t>
      </w:r>
      <w:proofErr w:type="gramStart"/>
      <w:r w:rsidRPr="00803CF0">
        <w:t>по</w:t>
      </w:r>
      <w:proofErr w:type="gramEnd"/>
      <w:r w:rsidRPr="00803CF0">
        <w:t xml:space="preserve"> </w:t>
      </w:r>
      <w:proofErr w:type="gramStart"/>
      <w:r w:rsidRPr="00803CF0">
        <w:t>общим</w:t>
      </w:r>
      <w:proofErr w:type="gramEnd"/>
      <w:r w:rsidRPr="00803CF0">
        <w:t xml:space="preserve"> предписаниям, касающимся </w:t>
      </w:r>
      <w:r w:rsidR="001D77C5">
        <w:br/>
      </w:r>
      <w:r w:rsidRPr="00803CF0">
        <w:t>безопасности (</w:t>
      </w:r>
      <w:r w:rsidRPr="00803CF0">
        <w:rPr>
          <w:lang w:val="en-GB"/>
        </w:rPr>
        <w:t>GRSG</w:t>
      </w:r>
      <w:r w:rsidRPr="00803CF0">
        <w:t xml:space="preserve">) (см. доклад </w:t>
      </w:r>
      <w:r w:rsidRPr="00803CF0">
        <w:rPr>
          <w:lang w:val="en-GB"/>
        </w:rPr>
        <w:t>ECE</w:t>
      </w:r>
      <w:r w:rsidRPr="00803CF0">
        <w:t>/</w:t>
      </w:r>
      <w:r w:rsidRPr="00803CF0">
        <w:rPr>
          <w:lang w:val="en-GB"/>
        </w:rPr>
        <w:t>TRANS</w:t>
      </w:r>
      <w:r w:rsidRPr="00803CF0">
        <w:t>/</w:t>
      </w:r>
      <w:r w:rsidRPr="00803CF0">
        <w:rPr>
          <w:lang w:val="en-GB"/>
        </w:rPr>
        <w:t>WP</w:t>
      </w:r>
      <w:r w:rsidRPr="00803CF0">
        <w:t>.29/</w:t>
      </w:r>
      <w:r w:rsidRPr="00803CF0">
        <w:rPr>
          <w:lang w:val="en-GB"/>
        </w:rPr>
        <w:t>GRSG</w:t>
      </w:r>
      <w:r w:rsidRPr="00803CF0">
        <w:t>/91, пункт 54). И</w:t>
      </w:r>
      <w:r w:rsidRPr="00803CF0">
        <w:t>з</w:t>
      </w:r>
      <w:r w:rsidRPr="00803CF0">
        <w:t>менения к действующему тексту Правил № 118 ООН выделены жирным шри</w:t>
      </w:r>
      <w:r w:rsidRPr="00803CF0">
        <w:t>ф</w:t>
      </w:r>
      <w:r w:rsidRPr="00803CF0">
        <w:t>том в случае новых положений и зачеркиванием в случае исключенных элеме</w:t>
      </w:r>
      <w:r w:rsidRPr="00803CF0">
        <w:t>н</w:t>
      </w:r>
      <w:r w:rsidRPr="00803CF0">
        <w:t>тов.</w:t>
      </w:r>
    </w:p>
    <w:p w:rsidR="008F23EC" w:rsidRPr="008F23EC" w:rsidRDefault="00803CF0" w:rsidP="008F23EC">
      <w:pPr>
        <w:pStyle w:val="HChGR"/>
      </w:pPr>
      <w:r>
        <w:br w:type="page"/>
      </w:r>
      <w:r w:rsidR="008F23EC" w:rsidRPr="008F23EC">
        <w:lastRenderedPageBreak/>
        <w:tab/>
      </w:r>
      <w:r w:rsidR="008F23EC" w:rsidRPr="008F23EC">
        <w:rPr>
          <w:lang w:val="en-GB"/>
        </w:rPr>
        <w:t>I</w:t>
      </w:r>
      <w:r w:rsidR="008F23EC" w:rsidRPr="008F23EC">
        <w:t>.</w:t>
      </w:r>
      <w:r w:rsidR="008F23EC" w:rsidRPr="008F23EC">
        <w:tab/>
        <w:t>Предложение</w:t>
      </w:r>
    </w:p>
    <w:p w:rsidR="008F23EC" w:rsidRPr="008F23EC" w:rsidRDefault="008F23EC" w:rsidP="008F23EC">
      <w:pPr>
        <w:pStyle w:val="SingleTxtGR"/>
      </w:pPr>
      <w:r w:rsidRPr="008F23EC">
        <w:rPr>
          <w:i/>
        </w:rPr>
        <w:t xml:space="preserve">Часть </w:t>
      </w:r>
      <w:r w:rsidRPr="008F23EC">
        <w:rPr>
          <w:i/>
          <w:lang w:val="en-GB"/>
        </w:rPr>
        <w:t>II</w:t>
      </w:r>
      <w:r w:rsidRPr="008F23EC">
        <w:rPr>
          <w:i/>
        </w:rPr>
        <w:t>, пункты 6–6.2.2</w:t>
      </w:r>
      <w:r w:rsidRPr="008F23EC">
        <w:t xml:space="preserve"> изменить следующим образом: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>
        <w:t>«</w:t>
      </w:r>
      <w:r w:rsidRPr="008F23EC">
        <w:t>6.</w:t>
      </w:r>
      <w:r w:rsidRPr="008F23EC">
        <w:tab/>
        <w:t xml:space="preserve">Часть </w:t>
      </w:r>
      <w:r w:rsidRPr="008F23EC">
        <w:rPr>
          <w:lang w:val="en-GB"/>
        </w:rPr>
        <w:t>II</w:t>
      </w:r>
      <w:r w:rsidRPr="008F23EC">
        <w:t>: Официальное утверждение элемента оборудования в о</w:t>
      </w:r>
      <w:r w:rsidRPr="008F23EC">
        <w:t>т</w:t>
      </w:r>
      <w:r w:rsidRPr="008F23EC">
        <w:t xml:space="preserve">ношении его характеристик горения и/или его </w:t>
      </w:r>
      <w:proofErr w:type="spellStart"/>
      <w:r w:rsidRPr="008F23EC">
        <w:t>бенз</w:t>
      </w:r>
      <w:proofErr w:type="gramStart"/>
      <w:r w:rsidRPr="008F23EC">
        <w:t>о</w:t>
      </w:r>
      <w:proofErr w:type="spellEnd"/>
      <w:r w:rsidRPr="008F23EC">
        <w:t>-</w:t>
      </w:r>
      <w:proofErr w:type="gramEnd"/>
      <w:r w:rsidRPr="008F23EC">
        <w:t xml:space="preserve"> или </w:t>
      </w:r>
      <w:proofErr w:type="spellStart"/>
      <w:r w:rsidRPr="008F23EC">
        <w:t>маслоо</w:t>
      </w:r>
      <w:r w:rsidRPr="008F23EC">
        <w:t>т</w:t>
      </w:r>
      <w:r w:rsidRPr="008F23EC">
        <w:t>талкивающих</w:t>
      </w:r>
      <w:proofErr w:type="spellEnd"/>
      <w:r w:rsidRPr="008F23EC">
        <w:t xml:space="preserve"> свойств 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>6.1</w:t>
      </w:r>
      <w:r w:rsidRPr="008F23EC">
        <w:tab/>
        <w:t>Определения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ab/>
        <w:t xml:space="preserve">Для цели части </w:t>
      </w:r>
      <w:r w:rsidRPr="008F23EC">
        <w:rPr>
          <w:lang w:val="en-GB"/>
        </w:rPr>
        <w:t>II</w:t>
      </w:r>
      <w:r w:rsidRPr="008F23EC">
        <w:t xml:space="preserve"> настоящих Правил: 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ab/>
        <w:t>…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>6.1.1.2</w:t>
      </w:r>
      <w:r w:rsidRPr="008F23EC">
        <w:tab/>
        <w:t xml:space="preserve">предназначение (обивка сидений, внутренняя облицовка </w:t>
      </w:r>
      <w:r w:rsidRPr="001D77C5">
        <w:rPr>
          <w:strike/>
        </w:rPr>
        <w:t xml:space="preserve">крыши </w:t>
      </w:r>
      <w:r w:rsidRPr="008F23EC">
        <w:rPr>
          <w:b/>
          <w:bCs/>
        </w:rPr>
        <w:t>потолка</w:t>
      </w:r>
      <w:r w:rsidRPr="008F23EC">
        <w:t xml:space="preserve">, изоляция и т.д.), 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ab/>
        <w:t>…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>6.1.6</w:t>
      </w:r>
      <w:r w:rsidRPr="008F23EC">
        <w:tab/>
        <w:t>"</w:t>
      </w:r>
      <w:r w:rsidRPr="008F23EC">
        <w:rPr>
          <w:i/>
        </w:rPr>
        <w:t>внутренняя облицовка</w:t>
      </w:r>
      <w:r w:rsidRPr="008F23EC">
        <w:t>" означает материа</w:t>
      </w:r>
      <w:proofErr w:type="gramStart"/>
      <w:r w:rsidRPr="008F23EC">
        <w:t>л(</w:t>
      </w:r>
      <w:proofErr w:type="gramEnd"/>
      <w:r w:rsidRPr="008F23EC">
        <w:t>ы), составляющий (с</w:t>
      </w:r>
      <w:r w:rsidRPr="008F23EC">
        <w:t>о</w:t>
      </w:r>
      <w:r w:rsidRPr="008F23EC">
        <w:t xml:space="preserve">ставляющие в совокупности) отделочное покрытие и подложку </w:t>
      </w:r>
      <w:r w:rsidRPr="008F23EC">
        <w:rPr>
          <w:strike/>
        </w:rPr>
        <w:t xml:space="preserve">крыши </w:t>
      </w:r>
      <w:r w:rsidRPr="008F23EC">
        <w:rPr>
          <w:b/>
          <w:bCs/>
        </w:rPr>
        <w:t>потолка</w:t>
      </w:r>
      <w:r w:rsidRPr="008F23EC">
        <w:t>, стенок или пола;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ab/>
        <w:t>…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>6.2</w:t>
      </w:r>
      <w:r w:rsidRPr="008F23EC">
        <w:tab/>
        <w:t>Технические требования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ab/>
        <w:t>…</w:t>
      </w:r>
    </w:p>
    <w:p w:rsidR="008F23EC" w:rsidRPr="008F23EC" w:rsidRDefault="008F23EC" w:rsidP="008F23EC">
      <w:pPr>
        <w:pStyle w:val="SingleTxtGR"/>
        <w:tabs>
          <w:tab w:val="clear" w:pos="1701"/>
        </w:tabs>
        <w:ind w:left="2268" w:hanging="1134"/>
      </w:pPr>
      <w:r w:rsidRPr="008F23EC">
        <w:t>6.2.2</w:t>
      </w:r>
      <w:r w:rsidRPr="008F23EC">
        <w:tab/>
        <w:t xml:space="preserve">Испытанию, описанному в приложении 7 к настоящим Правилам, подвергаются следующие материалы: </w:t>
      </w:r>
      <w:r w:rsidRPr="008F23EC">
        <w:rPr>
          <w:lang w:val="en-GB"/>
        </w:rPr>
        <w:t>a</w:t>
      </w:r>
      <w:r w:rsidRPr="008F23EC">
        <w:t>) материа</w:t>
      </w:r>
      <w:proofErr w:type="gramStart"/>
      <w:r w:rsidRPr="008F23EC">
        <w:t>л(</w:t>
      </w:r>
      <w:proofErr w:type="gramEnd"/>
      <w:r w:rsidRPr="008F23EC">
        <w:t>ы) и соста</w:t>
      </w:r>
      <w:r w:rsidRPr="008F23EC">
        <w:t>в</w:t>
      </w:r>
      <w:r w:rsidRPr="008F23EC">
        <w:t>ной(</w:t>
      </w:r>
      <w:proofErr w:type="spellStart"/>
      <w:r w:rsidRPr="008F23EC">
        <w:t>ые</w:t>
      </w:r>
      <w:proofErr w:type="spellEnd"/>
      <w:r w:rsidRPr="008F23EC">
        <w:t>) материал(ы), установле</w:t>
      </w:r>
      <w:r>
        <w:t>нный(е) на высоте более чем 500 </w:t>
      </w:r>
      <w:r w:rsidRPr="008F23EC">
        <w:t>мм над подушкой сиденья и</w:t>
      </w:r>
      <w:r w:rsidRPr="008F23EC">
        <w:rPr>
          <w:strike/>
        </w:rPr>
        <w:t xml:space="preserve"> в крыше</w:t>
      </w:r>
      <w:r w:rsidRPr="008F23EC">
        <w:t xml:space="preserve"> </w:t>
      </w:r>
      <w:r w:rsidRPr="008F23EC">
        <w:rPr>
          <w:b/>
          <w:bCs/>
        </w:rPr>
        <w:t>на потолке</w:t>
      </w:r>
      <w:r w:rsidRPr="008F23EC">
        <w:t xml:space="preserve"> транспортн</w:t>
      </w:r>
      <w:r w:rsidRPr="008F23EC">
        <w:t>о</w:t>
      </w:r>
      <w:r w:rsidRPr="008F23EC">
        <w:t>го средства,</w:t>
      </w:r>
      <w:r>
        <w:t>»</w:t>
      </w:r>
    </w:p>
    <w:p w:rsidR="008F23EC" w:rsidRPr="008F23EC" w:rsidRDefault="008F23EC" w:rsidP="008F23EC">
      <w:pPr>
        <w:pStyle w:val="SingleTxtGR"/>
      </w:pPr>
      <w:r w:rsidRPr="008F23EC">
        <w:rPr>
          <w:i/>
        </w:rPr>
        <w:t>Приложение 2, пункт 2.1</w:t>
      </w:r>
      <w:r w:rsidRPr="008F23EC">
        <w:t xml:space="preserve"> изменить следующим образом:</w:t>
      </w:r>
    </w:p>
    <w:p w:rsidR="008F23EC" w:rsidRPr="008F23EC" w:rsidRDefault="008F23EC" w:rsidP="001D77C5">
      <w:pPr>
        <w:pStyle w:val="SingleTxtGR"/>
        <w:tabs>
          <w:tab w:val="clear" w:pos="1701"/>
        </w:tabs>
        <w:ind w:left="2268" w:hanging="1134"/>
      </w:pPr>
      <w:r>
        <w:t>«</w:t>
      </w:r>
      <w:r w:rsidRPr="008F23EC">
        <w:t>2.1</w:t>
      </w:r>
      <w:r w:rsidRPr="008F23EC">
        <w:tab/>
        <w:t>Материа</w:t>
      </w:r>
      <w:proofErr w:type="gramStart"/>
      <w:r w:rsidRPr="008F23EC">
        <w:t>л(</w:t>
      </w:r>
      <w:proofErr w:type="gramEnd"/>
      <w:r w:rsidRPr="008F23EC">
        <w:t>ы), предназ</w:t>
      </w:r>
      <w:r w:rsidR="001D77C5">
        <w:t>наченный(е) для горизонтальной/</w:t>
      </w:r>
      <w:r w:rsidRPr="008F23EC">
        <w:t>вертикаль</w:t>
      </w:r>
      <w:r w:rsidR="001D77C5">
        <w:t>-</w:t>
      </w:r>
      <w:r w:rsidRPr="008F23EC">
        <w:t>ной/горизонтальной и вертикальной установки</w:t>
      </w:r>
    </w:p>
    <w:p w:rsidR="008F23EC" w:rsidRPr="008F23EC" w:rsidRDefault="008F23EC" w:rsidP="001D77C5">
      <w:pPr>
        <w:pStyle w:val="SingleTxtGR"/>
        <w:tabs>
          <w:tab w:val="clear" w:pos="1701"/>
        </w:tabs>
        <w:ind w:left="2268" w:hanging="1134"/>
        <w:rPr>
          <w:b/>
        </w:rPr>
      </w:pPr>
      <w:r w:rsidRPr="008F23EC">
        <w:tab/>
        <w:t>Материал, предназначенный для установки на высоте более 500 мм над подушкой сиденья и/или</w:t>
      </w:r>
      <w:r w:rsidRPr="008F23EC">
        <w:rPr>
          <w:strike/>
        </w:rPr>
        <w:t xml:space="preserve"> в крыше</w:t>
      </w:r>
      <w:r w:rsidRPr="008F23EC">
        <w:t xml:space="preserve"> </w:t>
      </w:r>
      <w:r w:rsidRPr="008F23EC">
        <w:rPr>
          <w:b/>
          <w:bCs/>
        </w:rPr>
        <w:t>на потолке</w:t>
      </w:r>
      <w:r w:rsidRPr="008F23EC">
        <w:t xml:space="preserve"> транспортного средства</w:t>
      </w:r>
      <w:proofErr w:type="gramStart"/>
      <w:r>
        <w:t>:»</w:t>
      </w:r>
      <w:proofErr w:type="gramEnd"/>
    </w:p>
    <w:p w:rsidR="008F23EC" w:rsidRPr="008F23EC" w:rsidRDefault="008F23EC" w:rsidP="008F23EC">
      <w:pPr>
        <w:pStyle w:val="HChGR"/>
      </w:pPr>
      <w:r w:rsidRPr="008F23EC">
        <w:tab/>
      </w:r>
      <w:r w:rsidRPr="008F23EC">
        <w:rPr>
          <w:lang w:val="en-GB"/>
        </w:rPr>
        <w:t>II</w:t>
      </w:r>
      <w:r w:rsidRPr="008F23EC">
        <w:t>.</w:t>
      </w:r>
      <w:r w:rsidRPr="008F23EC">
        <w:tab/>
        <w:t>Обоснование</w:t>
      </w:r>
    </w:p>
    <w:p w:rsidR="008F23EC" w:rsidRPr="008F23EC" w:rsidRDefault="008F23EC" w:rsidP="008F23EC">
      <w:pPr>
        <w:pStyle w:val="SingleTxtGR"/>
      </w:pPr>
      <w:r w:rsidRPr="008F23EC">
        <w:t>1.</w:t>
      </w:r>
      <w:r w:rsidRPr="008F23EC">
        <w:tab/>
        <w:t>В дополнении 1 к поправкам серии 02 к Правилам предусмотрена п</w:t>
      </w:r>
      <w:r w:rsidRPr="008F23EC">
        <w:t>о</w:t>
      </w:r>
      <w:r w:rsidRPr="008F23EC">
        <w:t xml:space="preserve">правка к содержащемуся в пункте 2.2 определению </w:t>
      </w:r>
      <w:r>
        <w:t>«</w:t>
      </w:r>
      <w:r w:rsidRPr="008F23EC">
        <w:t>внутреннего отделения</w:t>
      </w:r>
      <w:r>
        <w:t>»</w:t>
      </w:r>
      <w:r w:rsidRPr="008F23EC">
        <w:t xml:space="preserve"> (</w:t>
      </w:r>
      <w:proofErr w:type="spellStart"/>
      <w:r w:rsidRPr="008F23EC">
        <w:t>упоминавшегося</w:t>
      </w:r>
      <w:proofErr w:type="spellEnd"/>
      <w:r w:rsidRPr="008F23EC">
        <w:t xml:space="preserve"> в поправках серии 01 в качестве </w:t>
      </w:r>
      <w:r>
        <w:t>«</w:t>
      </w:r>
      <w:r w:rsidRPr="008F23EC">
        <w:t>пассажирского салона</w:t>
      </w:r>
      <w:r>
        <w:t>»</w:t>
      </w:r>
      <w:r w:rsidRPr="008F23EC">
        <w:t>). Данная поправка отчасти касается поверхности потолка и предусматривает з</w:t>
      </w:r>
      <w:r w:rsidRPr="008F23EC">
        <w:t>а</w:t>
      </w:r>
      <w:r w:rsidRPr="008F23EC">
        <w:t xml:space="preserve">мену слова </w:t>
      </w:r>
      <w:r>
        <w:t>«</w:t>
      </w:r>
      <w:r w:rsidRPr="008F23EC">
        <w:t>крыша</w:t>
      </w:r>
      <w:r>
        <w:t>»</w:t>
      </w:r>
      <w:r w:rsidRPr="008F23EC">
        <w:t xml:space="preserve"> на </w:t>
      </w:r>
      <w:r>
        <w:t>«</w:t>
      </w:r>
      <w:r w:rsidRPr="008F23EC">
        <w:t>потолок</w:t>
      </w:r>
      <w:r>
        <w:t>»</w:t>
      </w:r>
      <w:r w:rsidRPr="008F23EC">
        <w:t>.</w:t>
      </w:r>
    </w:p>
    <w:p w:rsidR="00803CF0" w:rsidRPr="008F23EC" w:rsidRDefault="008F23EC" w:rsidP="008F23EC">
      <w:pPr>
        <w:pStyle w:val="SingleTxtGR"/>
      </w:pPr>
      <w:r w:rsidRPr="008F23EC">
        <w:t>2.</w:t>
      </w:r>
      <w:r w:rsidRPr="008F23EC">
        <w:tab/>
        <w:t xml:space="preserve">Независимо от вышеупомянутой поправки слово </w:t>
      </w:r>
      <w:r>
        <w:t>«</w:t>
      </w:r>
      <w:r w:rsidRPr="008F23EC">
        <w:t>крыша</w:t>
      </w:r>
      <w:r>
        <w:t>»</w:t>
      </w:r>
      <w:r w:rsidRPr="008F23EC">
        <w:t xml:space="preserve"> сохранилось в различных пунктах и это не соответствует содержащемуся в пункте 2.2 ныне</w:t>
      </w:r>
      <w:r w:rsidRPr="008F23EC">
        <w:t>ш</w:t>
      </w:r>
      <w:r w:rsidRPr="008F23EC">
        <w:t xml:space="preserve">нему определению </w:t>
      </w:r>
      <w:r>
        <w:t>о «</w:t>
      </w:r>
      <w:r w:rsidRPr="008F23EC">
        <w:t>внутреннего отделения</w:t>
      </w:r>
      <w:r>
        <w:t>»</w:t>
      </w:r>
      <w:r w:rsidRPr="008F23EC">
        <w:t>. Настоящая поправка нацелена на исправление данной ситуации.</w:t>
      </w:r>
    </w:p>
    <w:p w:rsidR="008F23EC" w:rsidRPr="008F23EC" w:rsidRDefault="008F23EC" w:rsidP="008F23E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23EC" w:rsidRPr="008F23EC" w:rsidSect="00803CF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23" w:rsidRPr="00A312BC" w:rsidRDefault="00193123" w:rsidP="00A312BC"/>
  </w:endnote>
  <w:endnote w:type="continuationSeparator" w:id="0">
    <w:p w:rsidR="00193123" w:rsidRPr="00A312BC" w:rsidRDefault="001931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F0" w:rsidRPr="00803CF0" w:rsidRDefault="00803CF0">
    <w:pPr>
      <w:pStyle w:val="Footer"/>
    </w:pPr>
    <w:r w:rsidRPr="00803CF0">
      <w:rPr>
        <w:b/>
        <w:sz w:val="18"/>
      </w:rPr>
      <w:fldChar w:fldCharType="begin"/>
    </w:r>
    <w:r w:rsidRPr="00803CF0">
      <w:rPr>
        <w:b/>
        <w:sz w:val="18"/>
      </w:rPr>
      <w:instrText xml:space="preserve"> PAGE  \* MERGEFORMAT </w:instrText>
    </w:r>
    <w:r w:rsidRPr="00803CF0">
      <w:rPr>
        <w:b/>
        <w:sz w:val="18"/>
      </w:rPr>
      <w:fldChar w:fldCharType="separate"/>
    </w:r>
    <w:r w:rsidR="003A3FE9">
      <w:rPr>
        <w:b/>
        <w:noProof/>
        <w:sz w:val="18"/>
      </w:rPr>
      <w:t>2</w:t>
    </w:r>
    <w:r w:rsidRPr="00803CF0">
      <w:rPr>
        <w:b/>
        <w:sz w:val="18"/>
      </w:rPr>
      <w:fldChar w:fldCharType="end"/>
    </w:r>
    <w:r>
      <w:rPr>
        <w:b/>
        <w:sz w:val="18"/>
      </w:rPr>
      <w:tab/>
    </w:r>
    <w:r>
      <w:t>GE.17-11944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F0" w:rsidRPr="00803CF0" w:rsidRDefault="00803CF0" w:rsidP="00803CF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GE.17-11944</w:t>
    </w:r>
    <w:r>
      <w:tab/>
    </w:r>
    <w:r w:rsidRPr="00803CF0">
      <w:rPr>
        <w:b/>
        <w:sz w:val="18"/>
      </w:rPr>
      <w:fldChar w:fldCharType="begin"/>
    </w:r>
    <w:r w:rsidRPr="00803CF0">
      <w:rPr>
        <w:b/>
        <w:sz w:val="18"/>
      </w:rPr>
      <w:instrText xml:space="preserve"> PAGE  \* MERGEFORMAT </w:instrText>
    </w:r>
    <w:r w:rsidRPr="00803CF0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803C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03CF0" w:rsidRDefault="00803CF0" w:rsidP="00803CF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CCD5DA1" wp14:editId="4D8DD1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17-11944  (R)</w:t>
    </w:r>
    <w:r w:rsidR="008F23EC">
      <w:rPr>
        <w:lang w:val="en-US"/>
      </w:rPr>
      <w:t xml:space="preserve">  020817  070817</w:t>
    </w:r>
    <w:r>
      <w:br/>
    </w:r>
    <w:r w:rsidRPr="00803CF0">
      <w:rPr>
        <w:rFonts w:ascii="C39T30Lfz" w:hAnsi="C39T30Lfz"/>
        <w:spacing w:val="0"/>
        <w:w w:val="100"/>
        <w:sz w:val="56"/>
      </w:rPr>
      <w:t></w:t>
    </w:r>
    <w:r w:rsidRPr="00803CF0">
      <w:rPr>
        <w:rFonts w:ascii="C39T30Lfz" w:hAnsi="C39T30Lfz"/>
        <w:spacing w:val="0"/>
        <w:w w:val="100"/>
        <w:sz w:val="56"/>
      </w:rPr>
      <w:t></w:t>
    </w:r>
    <w:r w:rsidRPr="00803CF0">
      <w:rPr>
        <w:rFonts w:ascii="C39T30Lfz" w:hAnsi="C39T30Lfz"/>
        <w:spacing w:val="0"/>
        <w:w w:val="100"/>
        <w:sz w:val="56"/>
      </w:rPr>
      <w:t></w:t>
    </w:r>
    <w:r w:rsidRPr="00803CF0">
      <w:rPr>
        <w:rFonts w:ascii="C39T30Lfz" w:hAnsi="C39T30Lfz"/>
        <w:spacing w:val="0"/>
        <w:w w:val="100"/>
        <w:sz w:val="56"/>
      </w:rPr>
      <w:t></w:t>
    </w:r>
    <w:r w:rsidRPr="00803CF0">
      <w:rPr>
        <w:rFonts w:ascii="C39T30Lfz" w:hAnsi="C39T30Lfz"/>
        <w:spacing w:val="0"/>
        <w:w w:val="100"/>
        <w:sz w:val="56"/>
      </w:rPr>
      <w:t></w:t>
    </w:r>
    <w:r w:rsidRPr="00803CF0">
      <w:rPr>
        <w:rFonts w:ascii="C39T30Lfz" w:hAnsi="C39T30Lfz"/>
        <w:spacing w:val="0"/>
        <w:w w:val="100"/>
        <w:sz w:val="56"/>
      </w:rPr>
      <w:t></w:t>
    </w:r>
    <w:r w:rsidRPr="00803CF0">
      <w:rPr>
        <w:rFonts w:ascii="C39T30Lfz" w:hAnsi="C39T30Lfz"/>
        <w:spacing w:val="0"/>
        <w:w w:val="100"/>
        <w:sz w:val="56"/>
      </w:rPr>
      <w:t></w:t>
    </w:r>
    <w:r w:rsidRPr="00803CF0">
      <w:rPr>
        <w:rFonts w:ascii="C39T30Lfz" w:hAnsi="C39T30Lfz"/>
        <w:spacing w:val="0"/>
        <w:w w:val="100"/>
        <w:sz w:val="56"/>
      </w:rPr>
      <w:t></w:t>
    </w:r>
    <w:r w:rsidRPr="00803CF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SG/2017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23" w:rsidRPr="001075E9" w:rsidRDefault="001931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3123" w:rsidRDefault="001931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23EC" w:rsidRPr="008F23EC" w:rsidRDefault="008F23EC">
      <w:pPr>
        <w:pStyle w:val="FootnoteText"/>
        <w:rPr>
          <w:sz w:val="20"/>
          <w:lang w:val="en-US"/>
        </w:rPr>
      </w:pPr>
      <w:r>
        <w:tab/>
      </w:r>
      <w:r w:rsidRPr="008F23EC">
        <w:rPr>
          <w:rStyle w:val="FootnoteReference"/>
          <w:sz w:val="20"/>
          <w:vertAlign w:val="baseline"/>
          <w:lang w:val="ru-RU"/>
        </w:rPr>
        <w:t>*</w:t>
      </w:r>
      <w:r w:rsidRPr="008F23EC">
        <w:rPr>
          <w:rStyle w:val="FootnoteReference"/>
          <w:vertAlign w:val="baseline"/>
          <w:lang w:val="ru-RU"/>
        </w:rPr>
        <w:tab/>
      </w:r>
      <w:r w:rsidRPr="008F23EC">
        <w:rPr>
          <w:lang w:val="ru-RU"/>
        </w:rPr>
        <w:t xml:space="preserve">В соответствии с программой работы Комитета по внутреннему транспорту </w:t>
      </w:r>
      <w:r w:rsidRPr="008F23EC">
        <w:rPr>
          <w:lang w:val="ru-RU"/>
        </w:rPr>
        <w:br/>
        <w:t>на 2016−2017 годы (ECE/TRANS/254, пункт</w:t>
      </w:r>
      <w:r w:rsidR="001D77C5">
        <w:rPr>
          <w:lang w:val="ru-RU"/>
        </w:rPr>
        <w:t xml:space="preserve"> </w:t>
      </w:r>
      <w:r w:rsidRPr="008F23EC">
        <w:rPr>
          <w:lang w:val="ru-RU"/>
        </w:rPr>
        <w:t>159, и ECE/TRANS/2016/28/</w:t>
      </w:r>
      <w:r w:rsidRPr="008F23EC">
        <w:rPr>
          <w:lang w:val="en-US"/>
        </w:rPr>
        <w:t>Add</w:t>
      </w:r>
      <w:r w:rsidRPr="008F23EC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8F23EC">
        <w:rPr>
          <w:lang w:val="en-US"/>
        </w:rPr>
        <w:t> </w:t>
      </w:r>
      <w:r w:rsidRPr="008F23EC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F0" w:rsidRPr="00803CF0" w:rsidRDefault="003A3FE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4776">
      <w:t>ECE/TRANS/WP.29/GRSG/2017/21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F0" w:rsidRPr="00803CF0" w:rsidRDefault="003A3FE9" w:rsidP="00803C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4776">
      <w:t>ECE/TRANS/WP.29/GRSG/2017/21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3123"/>
    <w:rsid w:val="00196389"/>
    <w:rsid w:val="001B3EF6"/>
    <w:rsid w:val="001C7A89"/>
    <w:rsid w:val="001D77C5"/>
    <w:rsid w:val="00255343"/>
    <w:rsid w:val="0027151D"/>
    <w:rsid w:val="0027477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FE9"/>
    <w:rsid w:val="003A48CE"/>
    <w:rsid w:val="003B00E5"/>
    <w:rsid w:val="003F444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3CF0"/>
    <w:rsid w:val="00806737"/>
    <w:rsid w:val="00825F8D"/>
    <w:rsid w:val="00834B71"/>
    <w:rsid w:val="00847FC1"/>
    <w:rsid w:val="0086445C"/>
    <w:rsid w:val="00894693"/>
    <w:rsid w:val="008A08D7"/>
    <w:rsid w:val="008A37C8"/>
    <w:rsid w:val="008B6909"/>
    <w:rsid w:val="008D53B6"/>
    <w:rsid w:val="008F23EC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779C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03C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03C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ECE/TRANS/WP.29/GRSG/2017/21</vt:lpstr>
      <vt:lpstr>ECE/TRANS/WP.29/GRSG/2017/21</vt:lpstr>
      <vt:lpstr>A/</vt:lpstr>
    </vt:vector>
  </TitlesOfParts>
  <Company>DCM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ECE/TRANS/WP.29/GRSG/2017/21</dc:title>
  <dc:creator>Marina Korotkova</dc:creator>
  <cp:lastModifiedBy>Benedicte Boudol</cp:lastModifiedBy>
  <cp:revision>2</cp:revision>
  <cp:lastPrinted>2017-08-07T06:34:00Z</cp:lastPrinted>
  <dcterms:created xsi:type="dcterms:W3CDTF">2017-08-18T08:57:00Z</dcterms:created>
  <dcterms:modified xsi:type="dcterms:W3CDTF">2017-08-18T08:57:00Z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