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A72993">
        <w:tc>
          <w:tcPr>
            <w:tcW w:w="4961" w:type="dxa"/>
            <w:shd w:val="clear" w:color="auto" w:fill="auto"/>
          </w:tcPr>
          <w:p w:rsidR="00D11958" w:rsidRPr="00A00013" w:rsidRDefault="00A00013">
            <w:pPr>
              <w:pStyle w:val="En-tte1"/>
              <w:rPr>
                <w:lang w:val="en-GB"/>
              </w:rPr>
            </w:pPr>
            <w:r>
              <w:rPr>
                <w:sz w:val="20"/>
                <w:szCs w:val="20"/>
                <w:lang w:val="en-GB"/>
              </w:rPr>
              <w:t xml:space="preserve">Submitted by the expert from </w:t>
            </w:r>
            <w:r w:rsidR="0064543E">
              <w:rPr>
                <w:sz w:val="20"/>
                <w:szCs w:val="20"/>
                <w:lang w:val="en-GB"/>
              </w:rPr>
              <w:t>OICA</w:t>
            </w:r>
          </w:p>
          <w:p w:rsidR="00D11958" w:rsidRDefault="00D11958">
            <w:pPr>
              <w:pStyle w:val="En-tte1"/>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A663E6">
              <w:rPr>
                <w:b/>
                <w:bCs/>
                <w:sz w:val="20"/>
                <w:szCs w:val="20"/>
                <w:lang w:val="en-GB"/>
              </w:rPr>
              <w:t>3</w:t>
            </w:r>
            <w:r>
              <w:rPr>
                <w:b/>
                <w:bCs/>
                <w:sz w:val="20"/>
                <w:szCs w:val="20"/>
                <w:lang w:val="en-GB"/>
              </w:rPr>
              <w:t>-</w:t>
            </w:r>
            <w:r w:rsidR="00A72993">
              <w:rPr>
                <w:b/>
                <w:bCs/>
                <w:sz w:val="20"/>
                <w:szCs w:val="20"/>
                <w:lang w:val="en-GB"/>
              </w:rPr>
              <w:t>20</w:t>
            </w:r>
          </w:p>
          <w:p w:rsidR="00D11958" w:rsidRPr="00A00013" w:rsidRDefault="00A00013">
            <w:pPr>
              <w:pStyle w:val="En-tte1"/>
              <w:ind w:left="742"/>
              <w:rPr>
                <w:lang w:val="en-GB"/>
              </w:rPr>
            </w:pPr>
            <w:r>
              <w:rPr>
                <w:sz w:val="20"/>
                <w:szCs w:val="20"/>
                <w:lang w:val="en-GB"/>
              </w:rPr>
              <w:t>(11</w:t>
            </w:r>
            <w:r w:rsidR="00A663E6">
              <w:rPr>
                <w:sz w:val="20"/>
                <w:szCs w:val="20"/>
                <w:lang w:val="en-GB"/>
              </w:rPr>
              <w:t>3</w:t>
            </w:r>
            <w:r>
              <w:rPr>
                <w:sz w:val="20"/>
                <w:szCs w:val="20"/>
                <w:vertAlign w:val="superscript"/>
                <w:lang w:val="en-GB"/>
              </w:rPr>
              <w:t>th</w:t>
            </w:r>
            <w:r>
              <w:rPr>
                <w:sz w:val="20"/>
                <w:szCs w:val="20"/>
                <w:lang w:val="en-GB"/>
              </w:rPr>
              <w:t xml:space="preserve"> GRSG, </w:t>
            </w:r>
            <w:r w:rsidR="00A663E6">
              <w:rPr>
                <w:sz w:val="20"/>
                <w:szCs w:val="20"/>
                <w:lang w:val="en-GB"/>
              </w:rPr>
              <w:t>10</w:t>
            </w:r>
            <w:r>
              <w:rPr>
                <w:sz w:val="20"/>
                <w:szCs w:val="20"/>
                <w:lang w:val="en-GB"/>
              </w:rPr>
              <w:t>-</w:t>
            </w:r>
            <w:r w:rsidR="00A663E6">
              <w:rPr>
                <w:sz w:val="20"/>
                <w:szCs w:val="20"/>
                <w:lang w:val="en-GB"/>
              </w:rPr>
              <w:t>13</w:t>
            </w:r>
            <w:r>
              <w:rPr>
                <w:sz w:val="20"/>
                <w:szCs w:val="20"/>
                <w:lang w:val="en-GB"/>
              </w:rPr>
              <w:t xml:space="preserve"> </w:t>
            </w:r>
            <w:r w:rsidR="00A663E6">
              <w:rPr>
                <w:sz w:val="20"/>
                <w:szCs w:val="20"/>
                <w:lang w:val="en-GB"/>
              </w:rPr>
              <w:t>October</w:t>
            </w:r>
            <w:r>
              <w:rPr>
                <w:sz w:val="20"/>
                <w:szCs w:val="20"/>
                <w:lang w:val="en-GB"/>
              </w:rPr>
              <w:t xml:space="preserve"> 2017</w:t>
            </w:r>
          </w:p>
          <w:p w:rsidR="00D11958" w:rsidRPr="00A72993" w:rsidRDefault="00A00013" w:rsidP="00A0612B">
            <w:pPr>
              <w:pStyle w:val="En-tte1"/>
              <w:ind w:left="742"/>
              <w:rPr>
                <w:lang w:val="en-GB"/>
              </w:rPr>
            </w:pPr>
            <w:r>
              <w:rPr>
                <w:sz w:val="20"/>
                <w:szCs w:val="20"/>
                <w:lang w:val="en-GB"/>
              </w:rPr>
              <w:t xml:space="preserve">agenda item </w:t>
            </w:r>
            <w:r w:rsidR="00DE2484">
              <w:rPr>
                <w:sz w:val="20"/>
                <w:szCs w:val="20"/>
                <w:lang w:val="en-GB"/>
              </w:rPr>
              <w:t>6.(b)</w:t>
            </w:r>
            <w:r>
              <w:rPr>
                <w:sz w:val="20"/>
                <w:szCs w:val="20"/>
                <w:lang w:val="en-GB"/>
              </w:rPr>
              <w:t>)</w:t>
            </w:r>
          </w:p>
        </w:tc>
      </w:tr>
      <w:tr w:rsidR="00A72993" w:rsidRPr="00A72993">
        <w:tc>
          <w:tcPr>
            <w:tcW w:w="4961" w:type="dxa"/>
            <w:shd w:val="clear" w:color="auto" w:fill="auto"/>
          </w:tcPr>
          <w:p w:rsidR="00A72993" w:rsidRDefault="00A72993">
            <w:pPr>
              <w:pStyle w:val="En-tte1"/>
              <w:rPr>
                <w:sz w:val="20"/>
                <w:szCs w:val="20"/>
                <w:lang w:val="en-GB"/>
              </w:rPr>
            </w:pPr>
          </w:p>
        </w:tc>
        <w:tc>
          <w:tcPr>
            <w:tcW w:w="4960" w:type="dxa"/>
            <w:shd w:val="clear" w:color="auto" w:fill="auto"/>
          </w:tcPr>
          <w:p w:rsidR="00A72993" w:rsidRDefault="00A72993">
            <w:pPr>
              <w:ind w:left="742"/>
              <w:rPr>
                <w:sz w:val="20"/>
                <w:szCs w:val="20"/>
                <w:u w:val="single"/>
                <w:lang w:val="en-GB"/>
              </w:rPr>
            </w:pPr>
          </w:p>
        </w:tc>
      </w:tr>
    </w:tbl>
    <w:p w:rsidR="00D11958" w:rsidRPr="00A00013" w:rsidRDefault="00A00013" w:rsidP="00A72993">
      <w:pPr>
        <w:spacing w:line="300" w:lineRule="exact"/>
        <w:ind w:left="709" w:right="594"/>
        <w:rPr>
          <w:lang w:val="en-GB"/>
        </w:rPr>
      </w:pPr>
      <w:r w:rsidRPr="00A00013">
        <w:rPr>
          <w:b/>
          <w:bCs/>
          <w:sz w:val="28"/>
          <w:szCs w:val="28"/>
          <w:lang w:val="en-GB"/>
        </w:rPr>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r w:rsidRPr="00A00013">
        <w:rPr>
          <w:b/>
          <w:bCs/>
          <w:spacing w:val="1"/>
          <w:sz w:val="28"/>
          <w:szCs w:val="28"/>
          <w:lang w:val="en-GB"/>
        </w:rPr>
        <w:t xml:space="preserve"> </w:t>
      </w:r>
      <w:r w:rsidRPr="00A00013">
        <w:rPr>
          <w:b/>
          <w:bCs/>
          <w:sz w:val="28"/>
          <w:szCs w:val="28"/>
          <w:lang w:val="en-GB"/>
        </w:rPr>
        <w:t>f</w:t>
      </w:r>
      <w:r>
        <w:rPr>
          <w:b/>
          <w:bCs/>
          <w:sz w:val="28"/>
          <w:szCs w:val="28"/>
          <w:lang w:val="en-GB"/>
        </w:rPr>
        <w:t>or</w:t>
      </w:r>
      <w:r w:rsidRPr="00A00013">
        <w:rPr>
          <w:b/>
          <w:bCs/>
          <w:sz w:val="28"/>
          <w:szCs w:val="28"/>
          <w:lang w:val="en-GB"/>
        </w:rPr>
        <w:t xml:space="preserve"> </w:t>
      </w:r>
      <w:r w:rsidR="001614DA">
        <w:rPr>
          <w:b/>
          <w:bCs/>
          <w:sz w:val="28"/>
          <w:szCs w:val="28"/>
          <w:lang w:val="en-GB"/>
        </w:rPr>
        <w:t xml:space="preserve">amendments </w:t>
      </w:r>
      <w:r w:rsidRPr="00A00013">
        <w:rPr>
          <w:b/>
          <w:bCs/>
          <w:sz w:val="28"/>
          <w:szCs w:val="28"/>
          <w:lang w:val="en-GB"/>
        </w:rPr>
        <w:t xml:space="preserve">to </w:t>
      </w:r>
      <w:r w:rsidR="001614DA">
        <w:rPr>
          <w:b/>
          <w:bCs/>
          <w:sz w:val="28"/>
          <w:szCs w:val="28"/>
          <w:lang w:val="en-GB"/>
        </w:rPr>
        <w:t xml:space="preserve">UN </w:t>
      </w:r>
      <w:r w:rsidRPr="00A00013">
        <w:rPr>
          <w:b/>
          <w:bCs/>
          <w:sz w:val="28"/>
          <w:szCs w:val="28"/>
          <w:lang w:val="en-GB"/>
        </w:rPr>
        <w:t>Re</w:t>
      </w:r>
      <w:r w:rsidRPr="00A00013">
        <w:rPr>
          <w:b/>
          <w:bCs/>
          <w:spacing w:val="1"/>
          <w:sz w:val="28"/>
          <w:szCs w:val="28"/>
          <w:lang w:val="en-GB"/>
        </w:rPr>
        <w:t>g</w:t>
      </w:r>
      <w:r w:rsidRPr="00A00013">
        <w:rPr>
          <w:b/>
          <w:bCs/>
          <w:sz w:val="28"/>
          <w:szCs w:val="28"/>
          <w:lang w:val="en-GB"/>
        </w:rPr>
        <w:t>u</w:t>
      </w:r>
      <w:r w:rsidRPr="00A00013">
        <w:rPr>
          <w:b/>
          <w:bCs/>
          <w:spacing w:val="1"/>
          <w:sz w:val="28"/>
          <w:szCs w:val="28"/>
          <w:lang w:val="en-GB"/>
        </w:rPr>
        <w:t>la</w:t>
      </w:r>
      <w:r w:rsidRPr="00A00013">
        <w:rPr>
          <w:b/>
          <w:bCs/>
          <w:sz w:val="28"/>
          <w:szCs w:val="28"/>
          <w:lang w:val="en-GB"/>
        </w:rPr>
        <w:t>ti</w:t>
      </w:r>
      <w:r w:rsidRPr="00A00013">
        <w:rPr>
          <w:b/>
          <w:bCs/>
          <w:spacing w:val="1"/>
          <w:sz w:val="28"/>
          <w:szCs w:val="28"/>
          <w:lang w:val="en-GB"/>
        </w:rPr>
        <w:t>o</w:t>
      </w:r>
      <w:r w:rsidRPr="00A00013">
        <w:rPr>
          <w:b/>
          <w:bCs/>
          <w:sz w:val="28"/>
          <w:szCs w:val="28"/>
          <w:lang w:val="en-GB"/>
        </w:rPr>
        <w:t>n N</w:t>
      </w:r>
      <w:r w:rsidRPr="00A00013">
        <w:rPr>
          <w:b/>
          <w:bCs/>
          <w:spacing w:val="1"/>
          <w:sz w:val="28"/>
          <w:szCs w:val="28"/>
          <w:lang w:val="en-GB"/>
        </w:rPr>
        <w:t>o</w:t>
      </w:r>
      <w:r w:rsidRPr="00A00013">
        <w:rPr>
          <w:b/>
          <w:bCs/>
          <w:sz w:val="28"/>
          <w:szCs w:val="28"/>
          <w:lang w:val="en-GB"/>
        </w:rPr>
        <w:t>.</w:t>
      </w:r>
      <w:r w:rsidR="00A72993">
        <w:rPr>
          <w:b/>
          <w:bCs/>
          <w:sz w:val="28"/>
          <w:szCs w:val="28"/>
          <w:lang w:val="en-GB"/>
        </w:rPr>
        <w:t xml:space="preserve"> 1</w:t>
      </w:r>
      <w:r w:rsidR="001614DA">
        <w:rPr>
          <w:b/>
          <w:bCs/>
          <w:sz w:val="28"/>
          <w:szCs w:val="28"/>
          <w:lang w:val="en-GB"/>
        </w:rPr>
        <w:t>10</w:t>
      </w:r>
      <w:r w:rsidRPr="00A00013">
        <w:rPr>
          <w:b/>
          <w:bCs/>
          <w:spacing w:val="1"/>
          <w:sz w:val="28"/>
          <w:szCs w:val="28"/>
          <w:lang w:val="en-GB"/>
        </w:rPr>
        <w:t xml:space="preserve"> </w:t>
      </w:r>
      <w:r w:rsidRPr="00A00013">
        <w:rPr>
          <w:b/>
          <w:bCs/>
          <w:sz w:val="28"/>
          <w:szCs w:val="28"/>
          <w:lang w:val="en-GB"/>
        </w:rPr>
        <w:t>(</w:t>
      </w:r>
      <w:r w:rsidR="00A0612B">
        <w:rPr>
          <w:b/>
          <w:bCs/>
          <w:sz w:val="28"/>
          <w:szCs w:val="28"/>
          <w:lang w:val="en-GB"/>
        </w:rPr>
        <w:t>CNG/LNG vehicles</w:t>
      </w:r>
      <w:r w:rsidRPr="00A00013">
        <w:rPr>
          <w:b/>
          <w:bCs/>
          <w:sz w:val="28"/>
          <w:szCs w:val="28"/>
          <w:lang w:val="en-GB"/>
        </w:rPr>
        <w:t>)</w:t>
      </w:r>
    </w:p>
    <w:p w:rsidR="00D11958" w:rsidRPr="00A00013" w:rsidRDefault="00D11958" w:rsidP="00A72993">
      <w:pPr>
        <w:spacing w:before="6" w:line="240" w:lineRule="exact"/>
        <w:ind w:left="709" w:right="594"/>
        <w:rPr>
          <w:lang w:val="en-GB"/>
        </w:rPr>
      </w:pPr>
    </w:p>
    <w:p w:rsidR="00D11958" w:rsidRPr="00A00013" w:rsidRDefault="00A00013" w:rsidP="00A72993">
      <w:pPr>
        <w:spacing w:line="249" w:lineRule="auto"/>
        <w:ind w:left="709" w:right="594"/>
        <w:jc w:val="both"/>
        <w:rPr>
          <w:lang w:val="en-GB"/>
        </w:rPr>
      </w:pPr>
      <w:r w:rsidRPr="00A00013">
        <w:rPr>
          <w:spacing w:val="3"/>
          <w:sz w:val="20"/>
          <w:szCs w:val="20"/>
          <w:lang w:val="en-GB"/>
        </w:rPr>
        <w:t>T</w:t>
      </w:r>
      <w:r w:rsidRPr="00A00013">
        <w:rPr>
          <w:sz w:val="20"/>
          <w:szCs w:val="20"/>
          <w:lang w:val="en-GB"/>
        </w:rPr>
        <w:t>he</w:t>
      </w:r>
      <w:r w:rsidRPr="00A00013">
        <w:rPr>
          <w:spacing w:val="7"/>
          <w:sz w:val="20"/>
          <w:szCs w:val="20"/>
          <w:lang w:val="en-GB"/>
        </w:rPr>
        <w:t xml:space="preserve"> </w:t>
      </w:r>
      <w:r w:rsidRPr="00A00013">
        <w:rPr>
          <w:sz w:val="20"/>
          <w:szCs w:val="20"/>
          <w:lang w:val="en-GB"/>
        </w:rPr>
        <w:t>text</w:t>
      </w:r>
      <w:r w:rsidRPr="00A00013">
        <w:rPr>
          <w:spacing w:val="6"/>
          <w:sz w:val="20"/>
          <w:szCs w:val="20"/>
          <w:lang w:val="en-GB"/>
        </w:rPr>
        <w:t xml:space="preserve"> </w:t>
      </w:r>
      <w:r w:rsidRPr="00A00013">
        <w:rPr>
          <w:spacing w:val="1"/>
          <w:sz w:val="20"/>
          <w:szCs w:val="20"/>
          <w:lang w:val="en-GB"/>
        </w:rPr>
        <w:t>r</w:t>
      </w:r>
      <w:r w:rsidRPr="00A00013">
        <w:rPr>
          <w:sz w:val="20"/>
          <w:szCs w:val="20"/>
          <w:lang w:val="en-GB"/>
        </w:rPr>
        <w:t>e</w:t>
      </w:r>
      <w:r w:rsidRPr="00A00013">
        <w:rPr>
          <w:spacing w:val="1"/>
          <w:sz w:val="20"/>
          <w:szCs w:val="20"/>
          <w:lang w:val="en-GB"/>
        </w:rPr>
        <w:t>pr</w:t>
      </w:r>
      <w:r w:rsidRPr="00A00013">
        <w:rPr>
          <w:sz w:val="20"/>
          <w:szCs w:val="20"/>
          <w:lang w:val="en-GB"/>
        </w:rPr>
        <w:t>o</w:t>
      </w:r>
      <w:r w:rsidRPr="00A00013">
        <w:rPr>
          <w:spacing w:val="1"/>
          <w:sz w:val="20"/>
          <w:szCs w:val="20"/>
          <w:lang w:val="en-GB"/>
        </w:rPr>
        <w:t>d</w:t>
      </w:r>
      <w:r w:rsidRPr="00A00013">
        <w:rPr>
          <w:sz w:val="20"/>
          <w:szCs w:val="20"/>
          <w:lang w:val="en-GB"/>
        </w:rPr>
        <w:t>uc</w:t>
      </w:r>
      <w:r w:rsidRPr="00A00013">
        <w:rPr>
          <w:spacing w:val="1"/>
          <w:sz w:val="20"/>
          <w:szCs w:val="20"/>
          <w:lang w:val="en-GB"/>
        </w:rPr>
        <w:t>e</w:t>
      </w:r>
      <w:r w:rsidRPr="00A00013">
        <w:rPr>
          <w:sz w:val="20"/>
          <w:szCs w:val="20"/>
          <w:lang w:val="en-GB"/>
        </w:rPr>
        <w:t>d</w:t>
      </w:r>
      <w:r w:rsidRPr="00A00013">
        <w:rPr>
          <w:spacing w:val="1"/>
          <w:sz w:val="20"/>
          <w:szCs w:val="20"/>
          <w:lang w:val="en-GB"/>
        </w:rPr>
        <w:t xml:space="preserve"> b</w:t>
      </w:r>
      <w:r w:rsidRPr="00A00013">
        <w:rPr>
          <w:sz w:val="20"/>
          <w:szCs w:val="20"/>
          <w:lang w:val="en-GB"/>
        </w:rPr>
        <w:t>el</w:t>
      </w:r>
      <w:r w:rsidRPr="00A00013">
        <w:rPr>
          <w:spacing w:val="1"/>
          <w:sz w:val="20"/>
          <w:szCs w:val="20"/>
          <w:lang w:val="en-GB"/>
        </w:rPr>
        <w:t>o</w:t>
      </w:r>
      <w:r w:rsidRPr="00A00013">
        <w:rPr>
          <w:sz w:val="20"/>
          <w:szCs w:val="20"/>
          <w:lang w:val="en-GB"/>
        </w:rPr>
        <w:t>w</w:t>
      </w:r>
      <w:r w:rsidRPr="00A00013">
        <w:rPr>
          <w:spacing w:val="2"/>
          <w:sz w:val="20"/>
          <w:szCs w:val="20"/>
          <w:lang w:val="en-GB"/>
        </w:rPr>
        <w:t xml:space="preserve"> </w:t>
      </w:r>
      <w:r w:rsidRPr="00A00013">
        <w:rPr>
          <w:sz w:val="20"/>
          <w:szCs w:val="20"/>
          <w:lang w:val="en-GB"/>
        </w:rPr>
        <w:t>was</w:t>
      </w:r>
      <w:r w:rsidRPr="00A00013">
        <w:rPr>
          <w:spacing w:val="6"/>
          <w:sz w:val="20"/>
          <w:szCs w:val="20"/>
          <w:lang w:val="en-GB"/>
        </w:rPr>
        <w:t xml:space="preserve"> </w:t>
      </w:r>
      <w:r w:rsidRPr="00A0612B">
        <w:rPr>
          <w:spacing w:val="1"/>
          <w:sz w:val="20"/>
          <w:szCs w:val="20"/>
          <w:lang w:val="en-GB"/>
        </w:rPr>
        <w:t>pr</w:t>
      </w:r>
      <w:r w:rsidRPr="00A0612B">
        <w:rPr>
          <w:sz w:val="20"/>
          <w:szCs w:val="20"/>
          <w:lang w:val="en-GB"/>
        </w:rPr>
        <w:t>e</w:t>
      </w:r>
      <w:r w:rsidRPr="00A0612B">
        <w:rPr>
          <w:spacing w:val="1"/>
          <w:sz w:val="20"/>
          <w:szCs w:val="20"/>
          <w:lang w:val="en-GB"/>
        </w:rPr>
        <w:t>p</w:t>
      </w:r>
      <w:r w:rsidRPr="00A0612B">
        <w:rPr>
          <w:sz w:val="20"/>
          <w:szCs w:val="20"/>
          <w:lang w:val="en-GB"/>
        </w:rPr>
        <w:t>a</w:t>
      </w:r>
      <w:r w:rsidRPr="00A0612B">
        <w:rPr>
          <w:spacing w:val="1"/>
          <w:sz w:val="20"/>
          <w:szCs w:val="20"/>
          <w:lang w:val="en-GB"/>
        </w:rPr>
        <w:t>r</w:t>
      </w:r>
      <w:r w:rsidRPr="00A0612B">
        <w:rPr>
          <w:sz w:val="20"/>
          <w:szCs w:val="20"/>
          <w:lang w:val="en-GB"/>
        </w:rPr>
        <w:t>ed</w:t>
      </w:r>
      <w:r w:rsidRPr="00A0612B">
        <w:rPr>
          <w:spacing w:val="1"/>
          <w:sz w:val="20"/>
          <w:szCs w:val="20"/>
          <w:lang w:val="en-GB"/>
        </w:rPr>
        <w:t xml:space="preserve"> b</w:t>
      </w:r>
      <w:r w:rsidRPr="00A0612B">
        <w:rPr>
          <w:sz w:val="20"/>
          <w:szCs w:val="20"/>
          <w:lang w:val="en-GB"/>
        </w:rPr>
        <w:t>y</w:t>
      </w:r>
      <w:r w:rsidRPr="00A0612B">
        <w:rPr>
          <w:spacing w:val="4"/>
          <w:sz w:val="20"/>
          <w:szCs w:val="20"/>
          <w:lang w:val="en-GB"/>
        </w:rPr>
        <w:t xml:space="preserve"> </w:t>
      </w:r>
      <w:r w:rsidRPr="00A0612B">
        <w:rPr>
          <w:sz w:val="20"/>
          <w:szCs w:val="20"/>
          <w:lang w:val="en-GB"/>
        </w:rPr>
        <w:t>the</w:t>
      </w:r>
      <w:r w:rsidRPr="00A0612B">
        <w:rPr>
          <w:spacing w:val="7"/>
          <w:sz w:val="20"/>
          <w:szCs w:val="20"/>
          <w:lang w:val="en-GB"/>
        </w:rPr>
        <w:t xml:space="preserve"> </w:t>
      </w:r>
      <w:r w:rsidRPr="00A0612B">
        <w:rPr>
          <w:spacing w:val="3"/>
          <w:sz w:val="20"/>
          <w:szCs w:val="20"/>
          <w:lang w:val="en-GB"/>
        </w:rPr>
        <w:t>e</w:t>
      </w:r>
      <w:r w:rsidRPr="00A0612B">
        <w:rPr>
          <w:sz w:val="20"/>
          <w:szCs w:val="20"/>
          <w:lang w:val="en-GB"/>
        </w:rPr>
        <w:t>x</w:t>
      </w:r>
      <w:r w:rsidRPr="00A0612B">
        <w:rPr>
          <w:spacing w:val="1"/>
          <w:sz w:val="20"/>
          <w:szCs w:val="20"/>
          <w:lang w:val="en-GB"/>
        </w:rPr>
        <w:t>p</w:t>
      </w:r>
      <w:r w:rsidRPr="00A0612B">
        <w:rPr>
          <w:sz w:val="20"/>
          <w:szCs w:val="20"/>
          <w:lang w:val="en-GB"/>
        </w:rPr>
        <w:t>e</w:t>
      </w:r>
      <w:r w:rsidRPr="00A0612B">
        <w:rPr>
          <w:spacing w:val="1"/>
          <w:sz w:val="20"/>
          <w:szCs w:val="20"/>
          <w:lang w:val="en-GB"/>
        </w:rPr>
        <w:t>r</w:t>
      </w:r>
      <w:r w:rsidRPr="00A0612B">
        <w:rPr>
          <w:spacing w:val="6"/>
          <w:sz w:val="20"/>
          <w:szCs w:val="20"/>
          <w:lang w:val="en-GB"/>
        </w:rPr>
        <w:t>t</w:t>
      </w:r>
      <w:r w:rsidRPr="00A0612B">
        <w:rPr>
          <w:sz w:val="20"/>
          <w:szCs w:val="20"/>
          <w:lang w:val="en-GB"/>
        </w:rPr>
        <w:t>s</w:t>
      </w:r>
      <w:r w:rsidRPr="00A0612B">
        <w:rPr>
          <w:spacing w:val="3"/>
          <w:sz w:val="20"/>
          <w:szCs w:val="20"/>
          <w:lang w:val="en-GB"/>
        </w:rPr>
        <w:t xml:space="preserve"> </w:t>
      </w:r>
      <w:r w:rsidRPr="00A0612B">
        <w:rPr>
          <w:sz w:val="20"/>
          <w:szCs w:val="20"/>
          <w:lang w:val="en-GB"/>
        </w:rPr>
        <w:t>f</w:t>
      </w:r>
      <w:r w:rsidRPr="00A0612B">
        <w:rPr>
          <w:spacing w:val="3"/>
          <w:sz w:val="20"/>
          <w:szCs w:val="20"/>
          <w:lang w:val="en-GB"/>
        </w:rPr>
        <w:t>r</w:t>
      </w:r>
      <w:r w:rsidRPr="00A0612B">
        <w:rPr>
          <w:spacing w:val="1"/>
          <w:sz w:val="20"/>
          <w:szCs w:val="20"/>
          <w:lang w:val="en-GB"/>
        </w:rPr>
        <w:t>o</w:t>
      </w:r>
      <w:r w:rsidRPr="00A0612B">
        <w:rPr>
          <w:sz w:val="20"/>
          <w:szCs w:val="20"/>
          <w:lang w:val="en-GB"/>
        </w:rPr>
        <w:t>m</w:t>
      </w:r>
      <w:r w:rsidRPr="00A0612B">
        <w:rPr>
          <w:spacing w:val="1"/>
          <w:sz w:val="20"/>
          <w:szCs w:val="20"/>
          <w:lang w:val="en-GB"/>
        </w:rPr>
        <w:t xml:space="preserve"> </w:t>
      </w:r>
      <w:r w:rsidR="0064543E">
        <w:rPr>
          <w:spacing w:val="2"/>
          <w:sz w:val="20"/>
          <w:szCs w:val="20"/>
          <w:lang w:val="en-GB"/>
        </w:rPr>
        <w:t>OICA</w:t>
      </w:r>
      <w:r w:rsidRPr="00A0612B">
        <w:rPr>
          <w:spacing w:val="2"/>
          <w:sz w:val="20"/>
          <w:szCs w:val="20"/>
          <w:lang w:val="en-GB"/>
        </w:rPr>
        <w:t xml:space="preserve">. </w:t>
      </w:r>
      <w:r w:rsidRPr="00A0612B">
        <w:rPr>
          <w:spacing w:val="1"/>
          <w:sz w:val="20"/>
          <w:szCs w:val="20"/>
          <w:lang w:val="en-GB"/>
        </w:rPr>
        <w:t>I</w:t>
      </w:r>
      <w:r w:rsidRPr="00A0612B">
        <w:rPr>
          <w:sz w:val="20"/>
          <w:szCs w:val="20"/>
          <w:lang w:val="en-GB"/>
        </w:rPr>
        <w:t>t</w:t>
      </w:r>
      <w:r w:rsidRPr="00A0612B">
        <w:rPr>
          <w:spacing w:val="7"/>
          <w:sz w:val="20"/>
          <w:szCs w:val="20"/>
          <w:lang w:val="en-GB"/>
        </w:rPr>
        <w:t xml:space="preserve"> </w:t>
      </w:r>
      <w:r w:rsidRPr="00A0612B">
        <w:rPr>
          <w:spacing w:val="1"/>
          <w:sz w:val="20"/>
          <w:szCs w:val="20"/>
          <w:lang w:val="en-GB"/>
        </w:rPr>
        <w:t>propo</w:t>
      </w:r>
      <w:r w:rsidRPr="00A0612B">
        <w:rPr>
          <w:sz w:val="20"/>
          <w:szCs w:val="20"/>
          <w:lang w:val="en-GB"/>
        </w:rPr>
        <w:t xml:space="preserve">ses </w:t>
      </w:r>
      <w:r w:rsidR="001614DA" w:rsidRPr="00A0612B">
        <w:rPr>
          <w:sz w:val="20"/>
          <w:szCs w:val="20"/>
          <w:lang w:val="en-GB"/>
        </w:rPr>
        <w:t>amendments to</w:t>
      </w:r>
      <w:r w:rsidRPr="00A0612B">
        <w:rPr>
          <w:spacing w:val="26"/>
          <w:sz w:val="20"/>
          <w:szCs w:val="20"/>
          <w:lang w:val="en-GB"/>
        </w:rPr>
        <w:t xml:space="preserve"> </w:t>
      </w:r>
      <w:r w:rsidRPr="00A0612B">
        <w:rPr>
          <w:sz w:val="20"/>
          <w:szCs w:val="20"/>
          <w:lang w:val="en-GB"/>
        </w:rPr>
        <w:t>UN</w:t>
      </w:r>
      <w:r w:rsidRPr="00A0612B">
        <w:rPr>
          <w:spacing w:val="25"/>
          <w:sz w:val="20"/>
          <w:szCs w:val="20"/>
          <w:lang w:val="en-GB"/>
        </w:rPr>
        <w:t xml:space="preserve"> </w:t>
      </w:r>
      <w:r w:rsidRPr="00A0612B">
        <w:rPr>
          <w:sz w:val="20"/>
          <w:szCs w:val="20"/>
          <w:lang w:val="en-GB"/>
        </w:rPr>
        <w:t>Re</w:t>
      </w:r>
      <w:r w:rsidRPr="00A0612B">
        <w:rPr>
          <w:spacing w:val="1"/>
          <w:sz w:val="20"/>
          <w:szCs w:val="20"/>
          <w:lang w:val="en-GB"/>
        </w:rPr>
        <w:t>g</w:t>
      </w:r>
      <w:r w:rsidRPr="00A0612B">
        <w:rPr>
          <w:sz w:val="20"/>
          <w:szCs w:val="20"/>
          <w:lang w:val="en-GB"/>
        </w:rPr>
        <w:t>ula</w:t>
      </w:r>
      <w:r w:rsidRPr="00A0612B">
        <w:rPr>
          <w:spacing w:val="2"/>
          <w:sz w:val="20"/>
          <w:szCs w:val="20"/>
          <w:lang w:val="en-GB"/>
        </w:rPr>
        <w:t>t</w:t>
      </w:r>
      <w:r w:rsidRPr="00A0612B">
        <w:rPr>
          <w:sz w:val="20"/>
          <w:szCs w:val="20"/>
          <w:lang w:val="en-GB"/>
        </w:rPr>
        <w:t>i</w:t>
      </w:r>
      <w:r w:rsidRPr="00A0612B">
        <w:rPr>
          <w:spacing w:val="1"/>
          <w:sz w:val="20"/>
          <w:szCs w:val="20"/>
          <w:lang w:val="en-GB"/>
        </w:rPr>
        <w:t>o</w:t>
      </w:r>
      <w:r w:rsidRPr="00A0612B">
        <w:rPr>
          <w:sz w:val="20"/>
          <w:szCs w:val="20"/>
          <w:lang w:val="en-GB"/>
        </w:rPr>
        <w:t>n</w:t>
      </w:r>
      <w:r w:rsidRPr="00A0612B">
        <w:rPr>
          <w:spacing w:val="16"/>
          <w:sz w:val="20"/>
          <w:szCs w:val="20"/>
          <w:lang w:val="en-GB"/>
        </w:rPr>
        <w:t xml:space="preserve"> </w:t>
      </w:r>
      <w:r w:rsidRPr="00A0612B">
        <w:rPr>
          <w:sz w:val="20"/>
          <w:szCs w:val="20"/>
          <w:lang w:val="en-GB"/>
        </w:rPr>
        <w:t>N</w:t>
      </w:r>
      <w:r w:rsidRPr="00A0612B">
        <w:rPr>
          <w:spacing w:val="1"/>
          <w:sz w:val="20"/>
          <w:szCs w:val="20"/>
          <w:lang w:val="en-GB"/>
        </w:rPr>
        <w:t>o</w:t>
      </w:r>
      <w:r w:rsidRPr="00A0612B">
        <w:rPr>
          <w:sz w:val="20"/>
          <w:szCs w:val="20"/>
          <w:lang w:val="en-GB"/>
        </w:rPr>
        <w:t>.</w:t>
      </w:r>
      <w:r w:rsidRPr="00A0612B">
        <w:rPr>
          <w:spacing w:val="24"/>
          <w:sz w:val="20"/>
          <w:szCs w:val="20"/>
          <w:lang w:val="en-GB"/>
        </w:rPr>
        <w:t xml:space="preserve"> </w:t>
      </w:r>
      <w:r w:rsidR="001614DA" w:rsidRPr="00A0612B">
        <w:rPr>
          <w:spacing w:val="24"/>
          <w:sz w:val="20"/>
          <w:szCs w:val="20"/>
          <w:lang w:val="en-GB"/>
        </w:rPr>
        <w:t xml:space="preserve">110 </w:t>
      </w:r>
      <w:r w:rsidR="00BF2860" w:rsidRPr="00A0612B">
        <w:rPr>
          <w:sz w:val="20"/>
          <w:szCs w:val="20"/>
          <w:lang w:val="en-GB"/>
        </w:rPr>
        <w:t xml:space="preserve">to improve the </w:t>
      </w:r>
      <w:r w:rsidR="006F1DD5">
        <w:rPr>
          <w:sz w:val="20"/>
          <w:szCs w:val="20"/>
          <w:lang w:val="en-GB"/>
        </w:rPr>
        <w:t xml:space="preserve">specifications for inspection of CNG-cylinders / LNG-tanks and their </w:t>
      </w:r>
      <w:r w:rsidR="002B1C41">
        <w:rPr>
          <w:sz w:val="20"/>
          <w:szCs w:val="20"/>
          <w:lang w:val="en-GB"/>
        </w:rPr>
        <w:t>accessories</w:t>
      </w:r>
      <w:r w:rsidR="00BF2860" w:rsidRPr="00A0612B">
        <w:rPr>
          <w:sz w:val="20"/>
          <w:szCs w:val="20"/>
          <w:lang w:val="en-GB"/>
        </w:rPr>
        <w:t xml:space="preserve">. </w:t>
      </w:r>
      <w:r w:rsidRPr="00A0612B">
        <w:rPr>
          <w:spacing w:val="3"/>
          <w:sz w:val="20"/>
          <w:szCs w:val="20"/>
          <w:lang w:val="en-GB"/>
        </w:rPr>
        <w:t>T</w:t>
      </w:r>
      <w:r w:rsidRPr="00A0612B">
        <w:rPr>
          <w:spacing w:val="1"/>
          <w:sz w:val="20"/>
          <w:szCs w:val="20"/>
          <w:lang w:val="en-GB"/>
        </w:rPr>
        <w:t xml:space="preserve">he modifications to the current text of UN Regulation No. </w:t>
      </w:r>
      <w:r w:rsidR="00BF2860" w:rsidRPr="00A0612B">
        <w:rPr>
          <w:spacing w:val="1"/>
          <w:sz w:val="20"/>
          <w:szCs w:val="20"/>
          <w:lang w:val="en-GB"/>
        </w:rPr>
        <w:t xml:space="preserve">110 </w:t>
      </w:r>
      <w:r w:rsidRPr="00A0612B">
        <w:rPr>
          <w:spacing w:val="1"/>
          <w:sz w:val="20"/>
          <w:szCs w:val="20"/>
          <w:lang w:val="en-GB"/>
        </w:rPr>
        <w:t xml:space="preserve">are marked </w:t>
      </w:r>
      <w:r w:rsidRPr="00A0612B">
        <w:rPr>
          <w:sz w:val="20"/>
          <w:szCs w:val="20"/>
          <w:lang w:val="en-GB"/>
        </w:rPr>
        <w:t>in</w:t>
      </w:r>
      <w:r w:rsidRPr="00A0612B">
        <w:rPr>
          <w:spacing w:val="23"/>
          <w:sz w:val="20"/>
          <w:szCs w:val="20"/>
          <w:lang w:val="en-GB"/>
        </w:rPr>
        <w:t xml:space="preserve"> </w:t>
      </w:r>
      <w:r w:rsidRPr="00A0612B">
        <w:rPr>
          <w:spacing w:val="1"/>
          <w:sz w:val="20"/>
          <w:szCs w:val="20"/>
          <w:lang w:val="en-GB"/>
        </w:rPr>
        <w:t>bo</w:t>
      </w:r>
      <w:r w:rsidRPr="00A0612B">
        <w:rPr>
          <w:sz w:val="20"/>
          <w:szCs w:val="20"/>
          <w:lang w:val="en-GB"/>
        </w:rPr>
        <w:t>ld</w:t>
      </w:r>
      <w:r w:rsidRPr="00A0612B">
        <w:rPr>
          <w:spacing w:val="23"/>
          <w:sz w:val="20"/>
          <w:szCs w:val="20"/>
          <w:lang w:val="en-GB"/>
        </w:rPr>
        <w:t xml:space="preserve"> </w:t>
      </w:r>
      <w:r w:rsidRPr="00A0612B">
        <w:rPr>
          <w:sz w:val="20"/>
          <w:szCs w:val="20"/>
          <w:lang w:val="en-GB"/>
        </w:rPr>
        <w:t>f</w:t>
      </w:r>
      <w:r w:rsidRPr="00A0612B">
        <w:rPr>
          <w:spacing w:val="1"/>
          <w:sz w:val="20"/>
          <w:szCs w:val="20"/>
          <w:lang w:val="en-GB"/>
        </w:rPr>
        <w:t>o</w:t>
      </w:r>
      <w:r w:rsidRPr="00A0612B">
        <w:rPr>
          <w:sz w:val="20"/>
          <w:szCs w:val="20"/>
          <w:lang w:val="en-GB"/>
        </w:rPr>
        <w:t>r</w:t>
      </w:r>
      <w:r w:rsidRPr="00A0612B">
        <w:rPr>
          <w:spacing w:val="25"/>
          <w:sz w:val="20"/>
          <w:szCs w:val="20"/>
          <w:lang w:val="en-GB"/>
        </w:rPr>
        <w:t xml:space="preserve"> </w:t>
      </w:r>
      <w:r w:rsidRPr="00A0612B">
        <w:rPr>
          <w:sz w:val="20"/>
          <w:szCs w:val="20"/>
          <w:lang w:val="en-GB"/>
        </w:rPr>
        <w:t>n</w:t>
      </w:r>
      <w:r w:rsidRPr="00A0612B">
        <w:rPr>
          <w:spacing w:val="3"/>
          <w:sz w:val="20"/>
          <w:szCs w:val="20"/>
          <w:lang w:val="en-GB"/>
        </w:rPr>
        <w:t>e</w:t>
      </w:r>
      <w:r w:rsidRPr="00A0612B">
        <w:rPr>
          <w:sz w:val="20"/>
          <w:szCs w:val="20"/>
          <w:lang w:val="en-GB"/>
        </w:rPr>
        <w:t>w</w:t>
      </w:r>
      <w:r w:rsidRPr="00A0612B">
        <w:rPr>
          <w:spacing w:val="22"/>
          <w:sz w:val="20"/>
          <w:szCs w:val="20"/>
          <w:lang w:val="en-GB"/>
        </w:rPr>
        <w:t xml:space="preserve"> </w:t>
      </w:r>
      <w:r w:rsidRPr="00A0612B">
        <w:rPr>
          <w:spacing w:val="3"/>
          <w:sz w:val="20"/>
          <w:szCs w:val="20"/>
          <w:lang w:val="en-GB"/>
        </w:rPr>
        <w:t>c</w:t>
      </w:r>
      <w:r w:rsidRPr="00A0612B">
        <w:rPr>
          <w:sz w:val="20"/>
          <w:szCs w:val="20"/>
          <w:lang w:val="en-GB"/>
        </w:rPr>
        <w:t>ha</w:t>
      </w:r>
      <w:r w:rsidRPr="00A0612B">
        <w:rPr>
          <w:spacing w:val="1"/>
          <w:sz w:val="20"/>
          <w:szCs w:val="20"/>
          <w:lang w:val="en-GB"/>
        </w:rPr>
        <w:t>r</w:t>
      </w:r>
      <w:r w:rsidRPr="00A0612B">
        <w:rPr>
          <w:sz w:val="20"/>
          <w:szCs w:val="20"/>
          <w:lang w:val="en-GB"/>
        </w:rPr>
        <w:t>a</w:t>
      </w:r>
      <w:r w:rsidRPr="00A0612B">
        <w:rPr>
          <w:spacing w:val="1"/>
          <w:sz w:val="20"/>
          <w:szCs w:val="20"/>
          <w:lang w:val="en-GB"/>
        </w:rPr>
        <w:t>c</w:t>
      </w:r>
      <w:r w:rsidRPr="00A0612B">
        <w:rPr>
          <w:sz w:val="20"/>
          <w:szCs w:val="20"/>
          <w:lang w:val="en-GB"/>
        </w:rPr>
        <w:t>te</w:t>
      </w:r>
      <w:r w:rsidRPr="00A0612B">
        <w:rPr>
          <w:spacing w:val="1"/>
          <w:sz w:val="20"/>
          <w:szCs w:val="20"/>
          <w:lang w:val="en-GB"/>
        </w:rPr>
        <w:t>r</w:t>
      </w:r>
      <w:r w:rsidRPr="00A0612B">
        <w:rPr>
          <w:sz w:val="20"/>
          <w:szCs w:val="20"/>
          <w:lang w:val="en-GB"/>
        </w:rPr>
        <w:t>s</w:t>
      </w:r>
      <w:r w:rsidRPr="00A0612B">
        <w:rPr>
          <w:spacing w:val="18"/>
          <w:sz w:val="20"/>
          <w:szCs w:val="20"/>
          <w:lang w:val="en-GB"/>
        </w:rPr>
        <w:t xml:space="preserve"> </w:t>
      </w:r>
      <w:r w:rsidRPr="00A0612B">
        <w:rPr>
          <w:sz w:val="20"/>
          <w:szCs w:val="20"/>
          <w:lang w:val="en-GB"/>
        </w:rPr>
        <w:t>and</w:t>
      </w:r>
      <w:r w:rsidRPr="00A0612B">
        <w:rPr>
          <w:spacing w:val="25"/>
          <w:sz w:val="20"/>
          <w:szCs w:val="20"/>
          <w:lang w:val="en-GB"/>
        </w:rPr>
        <w:t xml:space="preserve"> </w:t>
      </w:r>
      <w:r w:rsidRPr="00A0612B">
        <w:rPr>
          <w:spacing w:val="2"/>
          <w:sz w:val="20"/>
          <w:szCs w:val="20"/>
          <w:lang w:val="en-GB"/>
        </w:rPr>
        <w:t>s</w:t>
      </w:r>
      <w:r w:rsidRPr="00A0612B">
        <w:rPr>
          <w:sz w:val="20"/>
          <w:szCs w:val="20"/>
          <w:lang w:val="en-GB"/>
        </w:rPr>
        <w:t>trike</w:t>
      </w:r>
      <w:r w:rsidRPr="00A0612B">
        <w:rPr>
          <w:spacing w:val="2"/>
          <w:sz w:val="20"/>
          <w:szCs w:val="20"/>
          <w:lang w:val="en-GB"/>
        </w:rPr>
        <w:t>t</w:t>
      </w:r>
      <w:r w:rsidRPr="00A0612B">
        <w:rPr>
          <w:sz w:val="20"/>
          <w:szCs w:val="20"/>
          <w:lang w:val="en-GB"/>
        </w:rPr>
        <w:t>h</w:t>
      </w:r>
      <w:r w:rsidRPr="00A0612B">
        <w:rPr>
          <w:spacing w:val="1"/>
          <w:sz w:val="20"/>
          <w:szCs w:val="20"/>
          <w:lang w:val="en-GB"/>
        </w:rPr>
        <w:t>rou</w:t>
      </w:r>
      <w:r w:rsidRPr="00A0612B">
        <w:rPr>
          <w:sz w:val="20"/>
          <w:szCs w:val="20"/>
          <w:lang w:val="en-GB"/>
        </w:rPr>
        <w:t>gh</w:t>
      </w:r>
      <w:r w:rsidRPr="00A0612B">
        <w:rPr>
          <w:spacing w:val="17"/>
          <w:sz w:val="20"/>
          <w:szCs w:val="20"/>
          <w:lang w:val="en-GB"/>
        </w:rPr>
        <w:t xml:space="preserve"> </w:t>
      </w:r>
      <w:r w:rsidRPr="00A0612B">
        <w:rPr>
          <w:sz w:val="20"/>
          <w:szCs w:val="20"/>
          <w:lang w:val="en-GB"/>
        </w:rPr>
        <w:t>f</w:t>
      </w:r>
      <w:r w:rsidRPr="00A0612B">
        <w:rPr>
          <w:spacing w:val="1"/>
          <w:sz w:val="20"/>
          <w:szCs w:val="20"/>
          <w:lang w:val="en-GB"/>
        </w:rPr>
        <w:t>o</w:t>
      </w:r>
      <w:r w:rsidRPr="00A0612B">
        <w:rPr>
          <w:sz w:val="20"/>
          <w:szCs w:val="20"/>
          <w:lang w:val="en-GB"/>
        </w:rPr>
        <w:t>r</w:t>
      </w:r>
      <w:r w:rsidRPr="00A0612B">
        <w:rPr>
          <w:spacing w:val="25"/>
          <w:sz w:val="20"/>
          <w:szCs w:val="20"/>
          <w:lang w:val="en-GB"/>
        </w:rPr>
        <w:t xml:space="preserve"> </w:t>
      </w:r>
      <w:r w:rsidRPr="00A0612B">
        <w:rPr>
          <w:spacing w:val="1"/>
          <w:sz w:val="20"/>
          <w:szCs w:val="20"/>
          <w:lang w:val="en-GB"/>
        </w:rPr>
        <w:t>d</w:t>
      </w:r>
      <w:r w:rsidRPr="00A0612B">
        <w:rPr>
          <w:sz w:val="20"/>
          <w:szCs w:val="20"/>
          <w:lang w:val="en-GB"/>
        </w:rPr>
        <w:t>elet</w:t>
      </w:r>
      <w:r w:rsidRPr="00A0612B">
        <w:rPr>
          <w:spacing w:val="3"/>
          <w:sz w:val="20"/>
          <w:szCs w:val="20"/>
          <w:lang w:val="en-GB"/>
        </w:rPr>
        <w:t>e</w:t>
      </w:r>
      <w:r w:rsidRPr="00A0612B">
        <w:rPr>
          <w:sz w:val="20"/>
          <w:szCs w:val="20"/>
          <w:lang w:val="en-GB"/>
        </w:rPr>
        <w:t>d cha</w:t>
      </w:r>
      <w:r w:rsidRPr="00A0612B">
        <w:rPr>
          <w:spacing w:val="1"/>
          <w:sz w:val="20"/>
          <w:szCs w:val="20"/>
          <w:lang w:val="en-GB"/>
        </w:rPr>
        <w:t>r</w:t>
      </w:r>
      <w:r w:rsidRPr="00A0612B">
        <w:rPr>
          <w:sz w:val="20"/>
          <w:szCs w:val="20"/>
          <w:lang w:val="en-GB"/>
        </w:rPr>
        <w:t>a</w:t>
      </w:r>
      <w:r w:rsidRPr="00A0612B">
        <w:rPr>
          <w:spacing w:val="1"/>
          <w:sz w:val="20"/>
          <w:szCs w:val="20"/>
          <w:lang w:val="en-GB"/>
        </w:rPr>
        <w:t>c</w:t>
      </w:r>
      <w:r w:rsidRPr="00A0612B">
        <w:rPr>
          <w:sz w:val="20"/>
          <w:szCs w:val="20"/>
          <w:lang w:val="en-GB"/>
        </w:rPr>
        <w:t>te</w:t>
      </w:r>
      <w:r w:rsidRPr="00A0612B">
        <w:rPr>
          <w:spacing w:val="1"/>
          <w:sz w:val="20"/>
          <w:szCs w:val="20"/>
          <w:lang w:val="en-GB"/>
        </w:rPr>
        <w:t>r</w:t>
      </w:r>
      <w:r w:rsidRPr="00A0612B">
        <w:rPr>
          <w:sz w:val="20"/>
          <w:szCs w:val="20"/>
          <w:lang w:val="en-GB"/>
        </w:rPr>
        <w:t>s.</w:t>
      </w:r>
    </w:p>
    <w:p w:rsidR="00D11958" w:rsidRPr="00A00013" w:rsidRDefault="00D11958" w:rsidP="00A72993">
      <w:pPr>
        <w:spacing w:line="200" w:lineRule="exact"/>
        <w:ind w:right="594"/>
        <w:rPr>
          <w:sz w:val="20"/>
          <w:szCs w:val="20"/>
          <w:lang w:val="en-GB"/>
        </w:rPr>
      </w:pPr>
    </w:p>
    <w:p w:rsidR="00D11958" w:rsidRPr="00A00013" w:rsidRDefault="00A00013" w:rsidP="00A72993">
      <w:pPr>
        <w:tabs>
          <w:tab w:val="left" w:pos="709"/>
        </w:tabs>
        <w:spacing w:before="24"/>
        <w:ind w:left="142" w:right="594"/>
        <w:rPr>
          <w:lang w:val="en-GB"/>
        </w:rPr>
      </w:pPr>
      <w:r w:rsidRPr="00A00013">
        <w:rPr>
          <w:b/>
          <w:bCs/>
          <w:spacing w:val="1"/>
          <w:sz w:val="28"/>
          <w:szCs w:val="28"/>
          <w:lang w:val="en-GB"/>
        </w:rPr>
        <w:t>I</w:t>
      </w:r>
      <w:r w:rsidRPr="00A00013">
        <w:rPr>
          <w:b/>
          <w:bCs/>
          <w:sz w:val="28"/>
          <w:szCs w:val="28"/>
          <w:lang w:val="en-GB"/>
        </w:rPr>
        <w:t>.</w:t>
      </w:r>
      <w:r w:rsidRPr="00A00013">
        <w:rPr>
          <w:b/>
          <w:bCs/>
          <w:sz w:val="28"/>
          <w:szCs w:val="28"/>
          <w:lang w:val="en-GB"/>
        </w:rPr>
        <w:tab/>
        <w:t>Pr</w:t>
      </w:r>
      <w:r w:rsidRPr="00A00013">
        <w:rPr>
          <w:b/>
          <w:bCs/>
          <w:spacing w:val="1"/>
          <w:sz w:val="28"/>
          <w:szCs w:val="28"/>
          <w:lang w:val="en-GB"/>
        </w:rPr>
        <w:t>o</w:t>
      </w:r>
      <w:r w:rsidRPr="00A00013">
        <w:rPr>
          <w:b/>
          <w:bCs/>
          <w:sz w:val="28"/>
          <w:szCs w:val="28"/>
          <w:lang w:val="en-GB"/>
        </w:rPr>
        <w:t>pos</w:t>
      </w:r>
      <w:r w:rsidRPr="00A00013">
        <w:rPr>
          <w:b/>
          <w:bCs/>
          <w:spacing w:val="1"/>
          <w:sz w:val="28"/>
          <w:szCs w:val="28"/>
          <w:lang w:val="en-GB"/>
        </w:rPr>
        <w:t>a</w:t>
      </w:r>
      <w:r w:rsidRPr="00A00013">
        <w:rPr>
          <w:b/>
          <w:bCs/>
          <w:sz w:val="28"/>
          <w:szCs w:val="28"/>
          <w:lang w:val="en-GB"/>
        </w:rPr>
        <w:t>l</w:t>
      </w:r>
    </w:p>
    <w:p w:rsidR="00D11958" w:rsidRPr="00A00013" w:rsidRDefault="00D11958" w:rsidP="00A72993">
      <w:pPr>
        <w:spacing w:before="7" w:line="240" w:lineRule="exact"/>
        <w:ind w:right="594"/>
        <w:rPr>
          <w:lang w:val="en-GB"/>
        </w:rPr>
      </w:pPr>
    </w:p>
    <w:p w:rsidR="00EA799E" w:rsidRDefault="00A72993" w:rsidP="00A72993">
      <w:pPr>
        <w:spacing w:after="120" w:line="250" w:lineRule="auto"/>
        <w:ind w:left="1843" w:right="595" w:hanging="1134"/>
        <w:jc w:val="both"/>
        <w:rPr>
          <w:sz w:val="20"/>
          <w:szCs w:val="20"/>
          <w:lang w:val="en-GB"/>
        </w:rPr>
      </w:pPr>
      <w:r>
        <w:rPr>
          <w:i/>
          <w:sz w:val="20"/>
          <w:szCs w:val="20"/>
          <w:lang w:val="en-GB"/>
        </w:rPr>
        <w:t>P</w:t>
      </w:r>
      <w:r w:rsidR="00EA799E" w:rsidRPr="002B1C41">
        <w:rPr>
          <w:i/>
          <w:sz w:val="20"/>
          <w:szCs w:val="20"/>
          <w:lang w:val="en-GB"/>
        </w:rPr>
        <w:t xml:space="preserve">aragraph </w:t>
      </w:r>
      <w:r w:rsidR="00E8783A">
        <w:rPr>
          <w:i/>
          <w:sz w:val="20"/>
          <w:szCs w:val="20"/>
          <w:lang w:val="en-GB"/>
        </w:rPr>
        <w:t>4.</w:t>
      </w:r>
      <w:r w:rsidR="00EA799E" w:rsidRPr="002B1C41">
        <w:rPr>
          <w:i/>
          <w:sz w:val="20"/>
          <w:szCs w:val="20"/>
          <w:lang w:val="en-GB"/>
        </w:rPr>
        <w:t>1</w:t>
      </w:r>
      <w:r w:rsidR="00E8783A">
        <w:rPr>
          <w:i/>
          <w:sz w:val="20"/>
          <w:szCs w:val="20"/>
          <w:lang w:val="en-GB"/>
        </w:rPr>
        <w:t>.4.</w:t>
      </w:r>
      <w:r w:rsidR="00EA799E">
        <w:rPr>
          <w:sz w:val="20"/>
          <w:szCs w:val="20"/>
          <w:lang w:val="en-GB"/>
        </w:rPr>
        <w:t xml:space="preserve">, </w:t>
      </w:r>
      <w:r>
        <w:rPr>
          <w:sz w:val="20"/>
          <w:szCs w:val="20"/>
          <w:lang w:val="en-GB"/>
        </w:rPr>
        <w:t xml:space="preserve">amend </w:t>
      </w:r>
      <w:r w:rsidR="00EA799E">
        <w:rPr>
          <w:sz w:val="20"/>
          <w:szCs w:val="20"/>
          <w:lang w:val="en-GB"/>
        </w:rPr>
        <w:t>to read:</w:t>
      </w:r>
    </w:p>
    <w:p w:rsidR="00E8783A" w:rsidRPr="00E8783A" w:rsidRDefault="002B1C41" w:rsidP="00A72993">
      <w:pPr>
        <w:spacing w:line="249" w:lineRule="auto"/>
        <w:ind w:left="1843" w:right="594" w:hanging="1135"/>
        <w:jc w:val="both"/>
        <w:rPr>
          <w:sz w:val="20"/>
          <w:szCs w:val="20"/>
          <w:lang w:val="en-GB"/>
        </w:rPr>
      </w:pPr>
      <w:r w:rsidRPr="00E8783A">
        <w:rPr>
          <w:sz w:val="20"/>
          <w:szCs w:val="20"/>
          <w:lang w:val="en-GB"/>
        </w:rPr>
        <w:t>"</w:t>
      </w:r>
      <w:r w:rsidR="00E8783A" w:rsidRPr="00E8783A">
        <w:rPr>
          <w:sz w:val="20"/>
          <w:szCs w:val="20"/>
          <w:lang w:val="en-GB"/>
        </w:rPr>
        <w:t>4</w:t>
      </w:r>
      <w:r w:rsidRPr="00E8783A">
        <w:rPr>
          <w:sz w:val="20"/>
          <w:szCs w:val="20"/>
          <w:lang w:val="en-GB"/>
        </w:rPr>
        <w:t>.1.</w:t>
      </w:r>
      <w:r w:rsidR="00E8783A" w:rsidRPr="00E8783A">
        <w:rPr>
          <w:sz w:val="20"/>
          <w:szCs w:val="20"/>
          <w:lang w:val="en-GB"/>
        </w:rPr>
        <w:t>4</w:t>
      </w:r>
      <w:r w:rsidRPr="00E8783A">
        <w:rPr>
          <w:sz w:val="20"/>
          <w:szCs w:val="20"/>
          <w:lang w:val="en-GB"/>
        </w:rPr>
        <w:t>.</w:t>
      </w:r>
      <w:r w:rsidR="00EA799E" w:rsidRPr="00E8783A">
        <w:rPr>
          <w:sz w:val="20"/>
          <w:szCs w:val="20"/>
          <w:lang w:val="en-GB"/>
        </w:rPr>
        <w:tab/>
      </w:r>
      <w:r w:rsidR="00E8783A" w:rsidRPr="00E8783A">
        <w:rPr>
          <w:sz w:val="20"/>
          <w:szCs w:val="20"/>
          <w:lang w:val="en-GB"/>
        </w:rPr>
        <w:t>Periodic requalification</w:t>
      </w:r>
    </w:p>
    <w:p w:rsidR="00E84EE2" w:rsidRDefault="00E8783A" w:rsidP="00A72993">
      <w:pPr>
        <w:spacing w:line="249" w:lineRule="auto"/>
        <w:ind w:left="1843" w:right="594"/>
        <w:jc w:val="both"/>
        <w:rPr>
          <w:b/>
          <w:sz w:val="20"/>
          <w:szCs w:val="20"/>
          <w:lang w:val="en-GB"/>
        </w:rPr>
      </w:pPr>
      <w:r w:rsidRPr="00E8783A">
        <w:rPr>
          <w:sz w:val="20"/>
          <w:szCs w:val="20"/>
          <w:lang w:val="en-GB"/>
        </w:rPr>
        <w:t>Recommendations for periodic requalification by visual inspection or testing during the service life shall be provided by the cylinder manufacturer on the basis of use under service conditions specified herein. Each cylinder shall be visually inspected at least every 48 months after the date of its entry into service on the vehicle (vehicle registration), and at the time of any reinstallation, for external damage and deterioration</w:t>
      </w:r>
      <w:r w:rsidRPr="00E8783A">
        <w:rPr>
          <w:strike/>
          <w:sz w:val="20"/>
          <w:szCs w:val="20"/>
          <w:lang w:val="en-GB"/>
        </w:rPr>
        <w:t>, including under the support straps</w:t>
      </w:r>
      <w:r w:rsidRPr="00E8783A">
        <w:rPr>
          <w:sz w:val="20"/>
          <w:szCs w:val="20"/>
          <w:lang w:val="en-GB"/>
        </w:rPr>
        <w:t xml:space="preserve">. </w:t>
      </w:r>
      <w:r w:rsidRPr="00E8783A">
        <w:rPr>
          <w:b/>
          <w:sz w:val="20"/>
          <w:szCs w:val="20"/>
          <w:lang w:val="en-GB"/>
        </w:rPr>
        <w:t xml:space="preserve">The cylinders </w:t>
      </w:r>
      <w:r w:rsidR="00DA58B1">
        <w:rPr>
          <w:b/>
          <w:sz w:val="20"/>
          <w:szCs w:val="20"/>
          <w:lang w:val="en-GB"/>
        </w:rPr>
        <w:t>shall</w:t>
      </w:r>
      <w:r w:rsidRPr="00E8783A">
        <w:rPr>
          <w:b/>
          <w:sz w:val="20"/>
          <w:szCs w:val="20"/>
          <w:lang w:val="en-GB"/>
        </w:rPr>
        <w:t xml:space="preserve"> be exposed so that covers or trims do not restrict visual checks. If necessary, other components </w:t>
      </w:r>
      <w:r w:rsidR="0064543E" w:rsidRPr="00DE2484">
        <w:rPr>
          <w:b/>
          <w:color w:val="auto"/>
          <w:sz w:val="20"/>
          <w:szCs w:val="20"/>
          <w:lang w:val="en-GB"/>
        </w:rPr>
        <w:t>may</w:t>
      </w:r>
      <w:r w:rsidRPr="00DE2484">
        <w:rPr>
          <w:b/>
          <w:color w:val="auto"/>
          <w:sz w:val="20"/>
          <w:szCs w:val="20"/>
          <w:lang w:val="en-GB"/>
        </w:rPr>
        <w:t xml:space="preserve"> </w:t>
      </w:r>
      <w:r w:rsidRPr="00E8783A">
        <w:rPr>
          <w:b/>
          <w:sz w:val="20"/>
          <w:szCs w:val="20"/>
          <w:lang w:val="en-GB"/>
        </w:rPr>
        <w:t>also be exposed.</w:t>
      </w:r>
      <w:r w:rsidR="00DA58B1">
        <w:rPr>
          <w:b/>
          <w:sz w:val="20"/>
          <w:szCs w:val="20"/>
          <w:lang w:val="en-GB"/>
        </w:rPr>
        <w:t xml:space="preserve"> </w:t>
      </w:r>
      <w:r w:rsidR="00DA58B1" w:rsidRPr="00DA58B1">
        <w:rPr>
          <w:b/>
          <w:sz w:val="20"/>
          <w:szCs w:val="20"/>
          <w:lang w:val="en-GB"/>
        </w:rPr>
        <w:t xml:space="preserve">If </w:t>
      </w:r>
      <w:r w:rsidR="00DA58B1">
        <w:rPr>
          <w:b/>
          <w:sz w:val="20"/>
          <w:szCs w:val="20"/>
          <w:lang w:val="en-GB"/>
        </w:rPr>
        <w:t>a</w:t>
      </w:r>
      <w:r w:rsidR="00DA58B1" w:rsidRPr="00DA58B1">
        <w:rPr>
          <w:b/>
          <w:sz w:val="20"/>
          <w:szCs w:val="20"/>
          <w:lang w:val="en-GB"/>
        </w:rPr>
        <w:t xml:space="preserve"> </w:t>
      </w:r>
      <w:r w:rsidR="00DA58B1">
        <w:rPr>
          <w:b/>
          <w:sz w:val="20"/>
          <w:szCs w:val="20"/>
          <w:lang w:val="en-GB"/>
        </w:rPr>
        <w:t>cylinder</w:t>
      </w:r>
      <w:r w:rsidR="00DA58B1" w:rsidRPr="00DA58B1">
        <w:rPr>
          <w:b/>
          <w:sz w:val="20"/>
          <w:szCs w:val="20"/>
          <w:lang w:val="en-GB"/>
        </w:rPr>
        <w:t xml:space="preserve"> </w:t>
      </w:r>
      <w:r w:rsidR="00DA58B1">
        <w:rPr>
          <w:b/>
          <w:sz w:val="20"/>
          <w:szCs w:val="20"/>
          <w:lang w:val="en-GB"/>
        </w:rPr>
        <w:t>has</w:t>
      </w:r>
      <w:r w:rsidR="00DA58B1" w:rsidRPr="00DA58B1">
        <w:rPr>
          <w:b/>
          <w:sz w:val="20"/>
          <w:szCs w:val="20"/>
          <w:lang w:val="en-GB"/>
        </w:rPr>
        <w:t xml:space="preserve"> external damage</w:t>
      </w:r>
      <w:r w:rsidR="00DA58B1">
        <w:rPr>
          <w:b/>
          <w:sz w:val="20"/>
          <w:szCs w:val="20"/>
          <w:lang w:val="en-GB"/>
        </w:rPr>
        <w:t xml:space="preserve"> or corrosion</w:t>
      </w:r>
      <w:r w:rsidR="00DA58B1" w:rsidRPr="00DA58B1">
        <w:rPr>
          <w:b/>
          <w:sz w:val="20"/>
          <w:szCs w:val="20"/>
          <w:lang w:val="en-GB"/>
        </w:rPr>
        <w:t xml:space="preserve">, the </w:t>
      </w:r>
      <w:r w:rsidR="00DA58B1">
        <w:rPr>
          <w:b/>
          <w:sz w:val="20"/>
          <w:szCs w:val="20"/>
          <w:lang w:val="en-GB"/>
        </w:rPr>
        <w:t xml:space="preserve">visual </w:t>
      </w:r>
      <w:r w:rsidR="00DA58B1" w:rsidRPr="00DA58B1">
        <w:rPr>
          <w:b/>
          <w:sz w:val="20"/>
          <w:szCs w:val="20"/>
          <w:lang w:val="en-GB"/>
        </w:rPr>
        <w:t xml:space="preserve">inspection </w:t>
      </w:r>
      <w:r w:rsidR="00DA58B1">
        <w:rPr>
          <w:b/>
          <w:sz w:val="20"/>
          <w:szCs w:val="20"/>
          <w:lang w:val="en-GB"/>
        </w:rPr>
        <w:t>may</w:t>
      </w:r>
      <w:r w:rsidR="00DA58B1" w:rsidRPr="00DA58B1">
        <w:rPr>
          <w:b/>
          <w:sz w:val="20"/>
          <w:szCs w:val="20"/>
          <w:lang w:val="en-GB"/>
        </w:rPr>
        <w:t xml:space="preserve"> be extended under the </w:t>
      </w:r>
      <w:r w:rsidR="00DA58B1">
        <w:rPr>
          <w:b/>
          <w:sz w:val="20"/>
          <w:szCs w:val="20"/>
          <w:lang w:val="en-GB"/>
        </w:rPr>
        <w:t>support straps</w:t>
      </w:r>
      <w:r w:rsidR="00DA58B1" w:rsidRPr="00DA58B1">
        <w:rPr>
          <w:b/>
          <w:sz w:val="20"/>
          <w:szCs w:val="20"/>
          <w:lang w:val="en-GB"/>
        </w:rPr>
        <w:t>.</w:t>
      </w:r>
      <w:r w:rsidR="00DA58B1">
        <w:rPr>
          <w:b/>
          <w:sz w:val="20"/>
          <w:szCs w:val="20"/>
          <w:lang w:val="en-GB"/>
        </w:rPr>
        <w:t xml:space="preserve"> </w:t>
      </w:r>
      <w:r w:rsidRPr="00E8783A">
        <w:rPr>
          <w:sz w:val="20"/>
          <w:szCs w:val="20"/>
          <w:lang w:val="en-GB"/>
        </w:rPr>
        <w:t>The visual inspection shall be performed by a competent agency approved or recognized by the Regulatory Authority, in accordance with the manufacturer's specifications: Cylinders without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sidR="002B1C41" w:rsidRPr="00E8783A">
        <w:rPr>
          <w:sz w:val="20"/>
          <w:szCs w:val="20"/>
          <w:lang w:val="en-GB"/>
        </w:rPr>
        <w:t>"</w:t>
      </w:r>
    </w:p>
    <w:p w:rsidR="00D11958" w:rsidRPr="00EC1EAD" w:rsidRDefault="00D11958" w:rsidP="00A72993">
      <w:pPr>
        <w:spacing w:line="200" w:lineRule="exact"/>
        <w:ind w:right="594"/>
        <w:rPr>
          <w:sz w:val="20"/>
          <w:szCs w:val="20"/>
          <w:lang w:val="en-US"/>
        </w:rPr>
      </w:pPr>
    </w:p>
    <w:p w:rsidR="00D11958" w:rsidRPr="00A00013" w:rsidRDefault="00A00013" w:rsidP="00A72993">
      <w:pPr>
        <w:tabs>
          <w:tab w:val="left" w:pos="680"/>
        </w:tabs>
        <w:spacing w:before="24"/>
        <w:ind w:left="117" w:right="594"/>
        <w:rPr>
          <w:lang w:val="en-GB"/>
        </w:rPr>
      </w:pPr>
      <w:r w:rsidRPr="00A00013">
        <w:rPr>
          <w:b/>
          <w:bCs/>
          <w:spacing w:val="1"/>
          <w:sz w:val="28"/>
          <w:szCs w:val="28"/>
          <w:lang w:val="en-GB"/>
        </w:rPr>
        <w:t>II</w:t>
      </w:r>
      <w:r w:rsidRPr="00A00013">
        <w:rPr>
          <w:b/>
          <w:bCs/>
          <w:sz w:val="28"/>
          <w:szCs w:val="28"/>
          <w:lang w:val="en-GB"/>
        </w:rPr>
        <w:t>.</w:t>
      </w:r>
      <w:r w:rsidRPr="00A00013">
        <w:rPr>
          <w:b/>
          <w:bCs/>
          <w:sz w:val="28"/>
          <w:szCs w:val="28"/>
          <w:lang w:val="en-GB"/>
        </w:rPr>
        <w:tab/>
      </w:r>
      <w:r w:rsidRPr="00A00013">
        <w:rPr>
          <w:b/>
          <w:bCs/>
          <w:spacing w:val="1"/>
          <w:sz w:val="28"/>
          <w:szCs w:val="28"/>
          <w:lang w:val="en-GB"/>
        </w:rPr>
        <w:t>J</w:t>
      </w:r>
      <w:r w:rsidRPr="00A00013">
        <w:rPr>
          <w:b/>
          <w:bCs/>
          <w:sz w:val="28"/>
          <w:szCs w:val="28"/>
          <w:lang w:val="en-GB"/>
        </w:rPr>
        <w:t>ust</w:t>
      </w:r>
      <w:r w:rsidRPr="00A00013">
        <w:rPr>
          <w:b/>
          <w:bCs/>
          <w:spacing w:val="1"/>
          <w:sz w:val="28"/>
          <w:szCs w:val="28"/>
          <w:lang w:val="en-GB"/>
        </w:rPr>
        <w:t>i</w:t>
      </w:r>
      <w:r w:rsidRPr="00A00013">
        <w:rPr>
          <w:b/>
          <w:bCs/>
          <w:sz w:val="28"/>
          <w:szCs w:val="28"/>
          <w:lang w:val="en-GB"/>
        </w:rPr>
        <w:t>f</w:t>
      </w:r>
      <w:r w:rsidRPr="00A00013">
        <w:rPr>
          <w:b/>
          <w:bCs/>
          <w:spacing w:val="1"/>
          <w:sz w:val="28"/>
          <w:szCs w:val="28"/>
          <w:lang w:val="en-GB"/>
        </w:rPr>
        <w:t>i</w:t>
      </w:r>
      <w:r w:rsidRPr="00A00013">
        <w:rPr>
          <w:b/>
          <w:bCs/>
          <w:sz w:val="28"/>
          <w:szCs w:val="28"/>
          <w:lang w:val="en-GB"/>
        </w:rPr>
        <w:t>c</w:t>
      </w:r>
      <w:r w:rsidRPr="00A00013">
        <w:rPr>
          <w:b/>
          <w:bCs/>
          <w:spacing w:val="1"/>
          <w:sz w:val="28"/>
          <w:szCs w:val="28"/>
          <w:lang w:val="en-GB"/>
        </w:rPr>
        <w:t>a</w:t>
      </w:r>
      <w:r w:rsidRPr="00A00013">
        <w:rPr>
          <w:b/>
          <w:bCs/>
          <w:sz w:val="28"/>
          <w:szCs w:val="28"/>
          <w:lang w:val="en-GB"/>
        </w:rPr>
        <w:t>ti</w:t>
      </w:r>
      <w:r w:rsidRPr="00A00013">
        <w:rPr>
          <w:b/>
          <w:bCs/>
          <w:spacing w:val="1"/>
          <w:sz w:val="28"/>
          <w:szCs w:val="28"/>
          <w:lang w:val="en-GB"/>
        </w:rPr>
        <w:t>o</w:t>
      </w:r>
      <w:r w:rsidRPr="00A00013">
        <w:rPr>
          <w:b/>
          <w:bCs/>
          <w:sz w:val="28"/>
          <w:szCs w:val="28"/>
          <w:lang w:val="en-GB"/>
        </w:rPr>
        <w:t>n</w:t>
      </w:r>
    </w:p>
    <w:p w:rsidR="00D11958" w:rsidRPr="00A00013" w:rsidRDefault="00D11958" w:rsidP="00A72993">
      <w:pPr>
        <w:spacing w:line="226" w:lineRule="exact"/>
        <w:ind w:left="686" w:right="594"/>
        <w:jc w:val="both"/>
        <w:rPr>
          <w:spacing w:val="1"/>
          <w:sz w:val="20"/>
          <w:szCs w:val="20"/>
          <w:lang w:val="en-GB"/>
        </w:rPr>
      </w:pPr>
    </w:p>
    <w:p w:rsidR="00CE601D" w:rsidRDefault="00A72993" w:rsidP="00A72993">
      <w:pPr>
        <w:spacing w:line="226" w:lineRule="exact"/>
        <w:ind w:left="686" w:right="594"/>
        <w:jc w:val="both"/>
        <w:rPr>
          <w:sz w:val="20"/>
          <w:szCs w:val="20"/>
          <w:lang w:val="en-GB"/>
        </w:rPr>
      </w:pPr>
      <w:r>
        <w:rPr>
          <w:sz w:val="20"/>
          <w:szCs w:val="20"/>
          <w:lang w:val="en-GB"/>
        </w:rPr>
        <w:t>1.</w:t>
      </w:r>
      <w:r>
        <w:rPr>
          <w:sz w:val="20"/>
          <w:szCs w:val="20"/>
          <w:lang w:val="en-GB"/>
        </w:rPr>
        <w:tab/>
      </w:r>
      <w:r w:rsidR="00CE601D">
        <w:rPr>
          <w:sz w:val="20"/>
          <w:szCs w:val="20"/>
          <w:lang w:val="en-GB"/>
        </w:rPr>
        <w:t>With this Informal Document the expert</w:t>
      </w:r>
      <w:r w:rsidR="00DA58B1">
        <w:rPr>
          <w:sz w:val="20"/>
          <w:szCs w:val="20"/>
          <w:lang w:val="en-GB"/>
        </w:rPr>
        <w:t>s</w:t>
      </w:r>
      <w:r w:rsidR="00CE601D">
        <w:rPr>
          <w:sz w:val="20"/>
          <w:szCs w:val="20"/>
          <w:lang w:val="en-GB"/>
        </w:rPr>
        <w:t xml:space="preserve"> from </w:t>
      </w:r>
      <w:r w:rsidR="0064543E">
        <w:rPr>
          <w:sz w:val="20"/>
          <w:szCs w:val="20"/>
          <w:lang w:val="en-GB"/>
        </w:rPr>
        <w:t>OICA</w:t>
      </w:r>
      <w:r w:rsidR="00DA58B1">
        <w:rPr>
          <w:sz w:val="20"/>
          <w:szCs w:val="20"/>
          <w:lang w:val="en-GB"/>
        </w:rPr>
        <w:t xml:space="preserve"> want</w:t>
      </w:r>
      <w:r w:rsidR="00CE601D">
        <w:rPr>
          <w:sz w:val="20"/>
          <w:szCs w:val="20"/>
          <w:lang w:val="en-GB"/>
        </w:rPr>
        <w:t xml:space="preserve"> to address the necessity to improve the requirements of the </w:t>
      </w:r>
      <w:r>
        <w:rPr>
          <w:sz w:val="20"/>
          <w:szCs w:val="20"/>
          <w:lang w:val="en-GB"/>
        </w:rPr>
        <w:t>R</w:t>
      </w:r>
      <w:r w:rsidR="00CE601D">
        <w:rPr>
          <w:sz w:val="20"/>
          <w:szCs w:val="20"/>
          <w:lang w:val="en-GB"/>
        </w:rPr>
        <w:t xml:space="preserve">egulation and </w:t>
      </w:r>
      <w:r w:rsidR="00DA58B1">
        <w:rPr>
          <w:sz w:val="20"/>
          <w:szCs w:val="20"/>
          <w:lang w:val="en-GB"/>
        </w:rPr>
        <w:t xml:space="preserve">point out a better description </w:t>
      </w:r>
      <w:r w:rsidR="00CB31E6">
        <w:rPr>
          <w:sz w:val="20"/>
          <w:szCs w:val="20"/>
          <w:lang w:val="en-GB"/>
        </w:rPr>
        <w:t xml:space="preserve">of the </w:t>
      </w:r>
      <w:bookmarkStart w:id="0" w:name="_GoBack"/>
      <w:bookmarkEnd w:id="0"/>
      <w:r w:rsidR="00CB31E6">
        <w:rPr>
          <w:sz w:val="20"/>
          <w:szCs w:val="20"/>
          <w:lang w:val="en-GB"/>
        </w:rPr>
        <w:t>visual inspection</w:t>
      </w:r>
      <w:r>
        <w:rPr>
          <w:sz w:val="20"/>
          <w:szCs w:val="20"/>
          <w:lang w:val="en-GB"/>
        </w:rPr>
        <w:t>.</w:t>
      </w:r>
    </w:p>
    <w:p w:rsidR="00CE601D" w:rsidRDefault="00CE601D" w:rsidP="00A72993">
      <w:pPr>
        <w:spacing w:line="226" w:lineRule="exact"/>
        <w:ind w:left="686" w:right="594"/>
        <w:jc w:val="both"/>
        <w:rPr>
          <w:sz w:val="20"/>
          <w:szCs w:val="20"/>
          <w:lang w:val="en-GB"/>
        </w:rPr>
      </w:pPr>
    </w:p>
    <w:p w:rsidR="00EA6B35" w:rsidRDefault="00A72993" w:rsidP="00A72993">
      <w:pPr>
        <w:spacing w:line="226" w:lineRule="exact"/>
        <w:ind w:left="686" w:right="594"/>
        <w:jc w:val="both"/>
        <w:rPr>
          <w:sz w:val="20"/>
          <w:szCs w:val="20"/>
          <w:lang w:val="en-GB"/>
        </w:rPr>
      </w:pPr>
      <w:r>
        <w:rPr>
          <w:sz w:val="20"/>
          <w:szCs w:val="20"/>
          <w:lang w:val="en-GB"/>
        </w:rPr>
        <w:t>2.</w:t>
      </w:r>
      <w:r>
        <w:rPr>
          <w:sz w:val="20"/>
          <w:szCs w:val="20"/>
          <w:lang w:val="en-GB"/>
        </w:rPr>
        <w:tab/>
      </w:r>
      <w:r w:rsidR="00CB31E6">
        <w:rPr>
          <w:sz w:val="20"/>
          <w:szCs w:val="20"/>
          <w:lang w:val="en-GB"/>
        </w:rPr>
        <w:t>Germany proposed in the 112</w:t>
      </w:r>
      <w:r w:rsidR="00CB31E6" w:rsidRPr="00CB31E6">
        <w:rPr>
          <w:sz w:val="20"/>
          <w:szCs w:val="20"/>
          <w:vertAlign w:val="superscript"/>
          <w:lang w:val="en-GB"/>
        </w:rPr>
        <w:t>th</w:t>
      </w:r>
      <w:r w:rsidR="00CB31E6">
        <w:rPr>
          <w:sz w:val="20"/>
          <w:szCs w:val="20"/>
          <w:lang w:val="en-GB"/>
        </w:rPr>
        <w:t xml:space="preserve"> session of UNECE GRSG the document GRSG-112-33</w:t>
      </w:r>
      <w:r w:rsidR="00A33547">
        <w:rPr>
          <w:sz w:val="20"/>
          <w:szCs w:val="20"/>
          <w:lang w:val="en-GB"/>
        </w:rPr>
        <w:t>. This</w:t>
      </w:r>
      <w:r w:rsidR="00CB31E6">
        <w:rPr>
          <w:sz w:val="20"/>
          <w:szCs w:val="20"/>
          <w:lang w:val="en-GB"/>
        </w:rPr>
        <w:t xml:space="preserve"> explicitly forbids </w:t>
      </w:r>
      <w:r w:rsidR="003B582A" w:rsidRPr="00A33547">
        <w:rPr>
          <w:color w:val="auto"/>
          <w:sz w:val="20"/>
          <w:szCs w:val="20"/>
          <w:lang w:val="en-GB"/>
        </w:rPr>
        <w:t xml:space="preserve">that </w:t>
      </w:r>
      <w:r w:rsidR="00CB31E6" w:rsidRPr="00CB31E6">
        <w:rPr>
          <w:sz w:val="20"/>
          <w:szCs w:val="20"/>
          <w:lang w:val="en-GB"/>
        </w:rPr>
        <w:t>any</w:t>
      </w:r>
      <w:r w:rsidR="00CB31E6">
        <w:rPr>
          <w:sz w:val="20"/>
          <w:szCs w:val="20"/>
          <w:lang w:val="en-GB"/>
        </w:rPr>
        <w:t xml:space="preserve"> </w:t>
      </w:r>
      <w:r w:rsidR="00CB31E6" w:rsidRPr="00CB31E6">
        <w:rPr>
          <w:sz w:val="20"/>
          <w:szCs w:val="20"/>
          <w:lang w:val="en-GB"/>
        </w:rPr>
        <w:t>components or part of protective housing</w:t>
      </w:r>
      <w:r w:rsidR="00CB31E6">
        <w:rPr>
          <w:sz w:val="20"/>
          <w:szCs w:val="20"/>
          <w:lang w:val="en-GB"/>
        </w:rPr>
        <w:t xml:space="preserve"> which must be disassembled during inspection. This proposal is in contradiction with paragraph 4.1: “</w:t>
      </w:r>
      <w:r w:rsidR="00CB31E6" w:rsidRPr="00CB31E6">
        <w:rPr>
          <w:sz w:val="20"/>
          <w:szCs w:val="20"/>
          <w:lang w:val="en-GB"/>
        </w:rPr>
        <w:t>The design of tanks shall cover all relevant aspects that are necessary to</w:t>
      </w:r>
      <w:r w:rsidR="00CB31E6">
        <w:rPr>
          <w:sz w:val="20"/>
          <w:szCs w:val="20"/>
          <w:lang w:val="en-GB"/>
        </w:rPr>
        <w:t xml:space="preserve"> </w:t>
      </w:r>
      <w:r w:rsidR="00CB31E6" w:rsidRPr="00CB31E6">
        <w:rPr>
          <w:sz w:val="20"/>
          <w:szCs w:val="20"/>
          <w:lang w:val="en-GB"/>
        </w:rPr>
        <w:t>ensure that every tank produced according to the design is fit for its purpose</w:t>
      </w:r>
      <w:r w:rsidR="00CB31E6">
        <w:rPr>
          <w:sz w:val="20"/>
          <w:szCs w:val="20"/>
          <w:lang w:val="en-GB"/>
        </w:rPr>
        <w:t xml:space="preserve"> </w:t>
      </w:r>
      <w:r w:rsidR="00CB31E6" w:rsidRPr="00CB31E6">
        <w:rPr>
          <w:sz w:val="20"/>
          <w:szCs w:val="20"/>
          <w:lang w:val="en-GB"/>
        </w:rPr>
        <w:t>for the specified service life.</w:t>
      </w:r>
      <w:r w:rsidR="00CB31E6">
        <w:rPr>
          <w:sz w:val="20"/>
          <w:szCs w:val="20"/>
          <w:lang w:val="en-GB"/>
        </w:rPr>
        <w:t>”</w:t>
      </w:r>
      <w:r w:rsidR="00EA6B35">
        <w:rPr>
          <w:sz w:val="20"/>
          <w:szCs w:val="20"/>
          <w:lang w:val="en-GB"/>
        </w:rPr>
        <w:t xml:space="preserve"> Additionally </w:t>
      </w:r>
      <w:r w:rsidR="00CB31E6">
        <w:rPr>
          <w:sz w:val="20"/>
          <w:szCs w:val="20"/>
          <w:lang w:val="en-GB"/>
        </w:rPr>
        <w:t>Italy proposed in the 112</w:t>
      </w:r>
      <w:r w:rsidR="00CB31E6" w:rsidRPr="00CB31E6">
        <w:rPr>
          <w:sz w:val="20"/>
          <w:szCs w:val="20"/>
          <w:vertAlign w:val="superscript"/>
          <w:lang w:val="en-GB"/>
        </w:rPr>
        <w:t>th</w:t>
      </w:r>
      <w:r w:rsidR="00CB31E6">
        <w:rPr>
          <w:sz w:val="20"/>
          <w:szCs w:val="20"/>
          <w:lang w:val="en-GB"/>
        </w:rPr>
        <w:t xml:space="preserve"> session of UNECE GRSG the document GRSG-112-28 that the </w:t>
      </w:r>
      <w:r w:rsidR="00EA6B35">
        <w:rPr>
          <w:sz w:val="20"/>
          <w:szCs w:val="20"/>
          <w:lang w:val="en-GB"/>
        </w:rPr>
        <w:t xml:space="preserve">visual </w:t>
      </w:r>
      <w:r w:rsidR="00CB31E6">
        <w:rPr>
          <w:sz w:val="20"/>
          <w:szCs w:val="20"/>
          <w:lang w:val="en-GB"/>
        </w:rPr>
        <w:t xml:space="preserve">inspection of cylinders </w:t>
      </w:r>
      <w:r w:rsidR="00EA6B35">
        <w:rPr>
          <w:sz w:val="20"/>
          <w:szCs w:val="20"/>
          <w:lang w:val="en-GB"/>
        </w:rPr>
        <w:t xml:space="preserve">has to be extended </w:t>
      </w:r>
      <w:r w:rsidR="00CB31E6">
        <w:rPr>
          <w:sz w:val="20"/>
          <w:szCs w:val="20"/>
          <w:lang w:val="en-GB"/>
        </w:rPr>
        <w:t>under any protective covers of the cylinders.</w:t>
      </w:r>
      <w:r w:rsidR="00EA6B35">
        <w:rPr>
          <w:sz w:val="20"/>
          <w:szCs w:val="20"/>
          <w:lang w:val="en-GB"/>
        </w:rPr>
        <w:t xml:space="preserve">  The German</w:t>
      </w:r>
      <w:r w:rsidR="00CB31E6">
        <w:rPr>
          <w:sz w:val="20"/>
          <w:szCs w:val="20"/>
          <w:lang w:val="en-GB"/>
        </w:rPr>
        <w:t xml:space="preserve"> proposal </w:t>
      </w:r>
      <w:r w:rsidR="00EA6B35">
        <w:rPr>
          <w:sz w:val="20"/>
          <w:szCs w:val="20"/>
          <w:lang w:val="en-GB"/>
        </w:rPr>
        <w:t>is</w:t>
      </w:r>
      <w:r w:rsidR="00CB31E6">
        <w:rPr>
          <w:sz w:val="20"/>
          <w:szCs w:val="20"/>
          <w:lang w:val="en-GB"/>
        </w:rPr>
        <w:t xml:space="preserve"> related to i</w:t>
      </w:r>
      <w:r w:rsidR="00E84EE2">
        <w:rPr>
          <w:sz w:val="20"/>
          <w:szCs w:val="20"/>
          <w:lang w:val="en-GB"/>
        </w:rPr>
        <w:t xml:space="preserve">nvestigations resulted in corrosion effects as reason for </w:t>
      </w:r>
      <w:r w:rsidR="00EA6B35">
        <w:rPr>
          <w:sz w:val="20"/>
          <w:szCs w:val="20"/>
          <w:lang w:val="en-GB"/>
        </w:rPr>
        <w:t>a</w:t>
      </w:r>
      <w:r w:rsidR="00E84EE2">
        <w:rPr>
          <w:sz w:val="20"/>
          <w:szCs w:val="20"/>
          <w:lang w:val="en-GB"/>
        </w:rPr>
        <w:t xml:space="preserve"> burst. </w:t>
      </w:r>
      <w:r w:rsidR="00EA6B35">
        <w:rPr>
          <w:sz w:val="20"/>
          <w:szCs w:val="20"/>
          <w:lang w:val="en-GB"/>
        </w:rPr>
        <w:t xml:space="preserve">Italy referred to 2 cases with a structural failure of type 4 cylinder, </w:t>
      </w:r>
      <w:r w:rsidR="00EA6B35" w:rsidRPr="00EA6B35">
        <w:rPr>
          <w:sz w:val="20"/>
          <w:szCs w:val="20"/>
          <w:lang w:val="en-GB"/>
        </w:rPr>
        <w:t>fitted on in-use</w:t>
      </w:r>
      <w:r w:rsidR="00EA6B35">
        <w:rPr>
          <w:sz w:val="20"/>
          <w:szCs w:val="20"/>
          <w:lang w:val="en-GB"/>
        </w:rPr>
        <w:t xml:space="preserve"> </w:t>
      </w:r>
      <w:r w:rsidR="00EA6B35" w:rsidRPr="00EA6B35">
        <w:rPr>
          <w:sz w:val="20"/>
          <w:szCs w:val="20"/>
          <w:lang w:val="en-GB"/>
        </w:rPr>
        <w:t>vehicles</w:t>
      </w:r>
      <w:r w:rsidR="00EA6B35">
        <w:rPr>
          <w:sz w:val="20"/>
          <w:szCs w:val="20"/>
          <w:lang w:val="en-GB"/>
        </w:rPr>
        <w:t>.</w:t>
      </w:r>
    </w:p>
    <w:p w:rsidR="00EA6B35" w:rsidRDefault="00EA6B35" w:rsidP="00A72993">
      <w:pPr>
        <w:spacing w:line="226" w:lineRule="exact"/>
        <w:ind w:left="686" w:right="594"/>
        <w:jc w:val="both"/>
        <w:rPr>
          <w:sz w:val="20"/>
          <w:szCs w:val="20"/>
          <w:lang w:val="en-GB"/>
        </w:rPr>
      </w:pPr>
    </w:p>
    <w:p w:rsidR="007F13CF" w:rsidRDefault="00A72993" w:rsidP="00A72993">
      <w:pPr>
        <w:spacing w:line="226" w:lineRule="exact"/>
        <w:ind w:left="686" w:right="594"/>
        <w:jc w:val="both"/>
        <w:rPr>
          <w:sz w:val="20"/>
          <w:szCs w:val="20"/>
          <w:lang w:val="en-GB"/>
        </w:rPr>
      </w:pPr>
      <w:r>
        <w:rPr>
          <w:sz w:val="20"/>
          <w:szCs w:val="20"/>
          <w:lang w:val="en-GB"/>
        </w:rPr>
        <w:t>3.</w:t>
      </w:r>
      <w:r>
        <w:rPr>
          <w:sz w:val="20"/>
          <w:szCs w:val="20"/>
          <w:lang w:val="en-GB"/>
        </w:rPr>
        <w:tab/>
      </w:r>
      <w:r w:rsidR="00313562">
        <w:rPr>
          <w:sz w:val="20"/>
          <w:szCs w:val="20"/>
          <w:lang w:val="en-GB"/>
        </w:rPr>
        <w:t xml:space="preserve">It appears that corrosion (and other damage) effects </w:t>
      </w:r>
      <w:r w:rsidR="002B1C41">
        <w:rPr>
          <w:sz w:val="20"/>
          <w:szCs w:val="20"/>
          <w:lang w:val="en-GB"/>
        </w:rPr>
        <w:t>are</w:t>
      </w:r>
      <w:r w:rsidR="00313562">
        <w:rPr>
          <w:sz w:val="20"/>
          <w:szCs w:val="20"/>
          <w:lang w:val="en-GB"/>
        </w:rPr>
        <w:t xml:space="preserve"> not unlikely to happen in normal operation.</w:t>
      </w:r>
      <w:r w:rsidR="00EA6B35">
        <w:rPr>
          <w:sz w:val="20"/>
          <w:szCs w:val="20"/>
          <w:lang w:val="en-GB"/>
        </w:rPr>
        <w:t xml:space="preserve"> </w:t>
      </w:r>
      <w:r w:rsidR="00EA6B35" w:rsidRPr="00EA6B35">
        <w:rPr>
          <w:sz w:val="20"/>
          <w:szCs w:val="20"/>
          <w:lang w:val="en-GB"/>
        </w:rPr>
        <w:t>Only damage beneath the retaining devices/support straps of all types of cylinders (types 1–4) can be ruled out if</w:t>
      </w:r>
      <w:r w:rsidR="00EA6B35">
        <w:rPr>
          <w:sz w:val="20"/>
          <w:szCs w:val="20"/>
          <w:lang w:val="en-GB"/>
        </w:rPr>
        <w:t xml:space="preserve"> </w:t>
      </w:r>
      <w:r w:rsidR="00EA6B35" w:rsidRPr="00EA6B35">
        <w:rPr>
          <w:sz w:val="20"/>
          <w:szCs w:val="20"/>
          <w:lang w:val="en-GB"/>
        </w:rPr>
        <w:t>the support straps and support strap pads are properly installed.</w:t>
      </w:r>
      <w:r w:rsidR="00EA6B35">
        <w:rPr>
          <w:sz w:val="20"/>
          <w:szCs w:val="20"/>
          <w:lang w:val="en-GB"/>
        </w:rPr>
        <w:t xml:space="preserve"> Based on the experience in the field, c</w:t>
      </w:r>
      <w:r w:rsidR="00EA6B35" w:rsidRPr="00EA6B35">
        <w:rPr>
          <w:sz w:val="20"/>
          <w:szCs w:val="20"/>
          <w:lang w:val="en-GB"/>
        </w:rPr>
        <w:t>orrosion damage is to be expected due to gap corr</w:t>
      </w:r>
      <w:r w:rsidR="00EA6B35">
        <w:rPr>
          <w:sz w:val="20"/>
          <w:szCs w:val="20"/>
          <w:lang w:val="en-GB"/>
        </w:rPr>
        <w:t>osion between bracket and tank</w:t>
      </w:r>
      <w:r w:rsidR="00EA6B35" w:rsidRPr="00EA6B35">
        <w:rPr>
          <w:sz w:val="20"/>
          <w:szCs w:val="20"/>
          <w:lang w:val="en-GB"/>
        </w:rPr>
        <w:t>. It is</w:t>
      </w:r>
      <w:r w:rsidR="00EA6B35">
        <w:rPr>
          <w:sz w:val="20"/>
          <w:szCs w:val="20"/>
          <w:lang w:val="en-GB"/>
        </w:rPr>
        <w:t xml:space="preserve"> </w:t>
      </w:r>
      <w:r w:rsidR="00EA6B35" w:rsidRPr="00EA6B35">
        <w:rPr>
          <w:sz w:val="20"/>
          <w:szCs w:val="20"/>
          <w:lang w:val="en-GB"/>
        </w:rPr>
        <w:t>highly probably that this condition will be discovered during a visual inspection. In regard to corrosion, the</w:t>
      </w:r>
      <w:r w:rsidR="00EA6B35">
        <w:rPr>
          <w:sz w:val="20"/>
          <w:szCs w:val="20"/>
          <w:lang w:val="en-GB"/>
        </w:rPr>
        <w:t xml:space="preserve"> </w:t>
      </w:r>
      <w:r w:rsidR="00EA6B35" w:rsidRPr="00EA6B35">
        <w:rPr>
          <w:sz w:val="20"/>
          <w:szCs w:val="20"/>
          <w:lang w:val="en-GB"/>
        </w:rPr>
        <w:t xml:space="preserve">fault list allows no tolerance. If corrosion is </w:t>
      </w:r>
      <w:r w:rsidR="00EA6B35" w:rsidRPr="00EA6B35">
        <w:rPr>
          <w:sz w:val="20"/>
          <w:szCs w:val="20"/>
          <w:lang w:val="en-GB"/>
        </w:rPr>
        <w:lastRenderedPageBreak/>
        <w:t>discovered, the cylinder must be renewed!</w:t>
      </w:r>
      <w:r w:rsidR="00EA6B35">
        <w:rPr>
          <w:sz w:val="20"/>
          <w:szCs w:val="20"/>
          <w:lang w:val="en-GB"/>
        </w:rPr>
        <w:t xml:space="preserve">  </w:t>
      </w:r>
      <w:r w:rsidR="00EA6B35" w:rsidRPr="00EA6B35">
        <w:rPr>
          <w:sz w:val="20"/>
          <w:szCs w:val="20"/>
          <w:lang w:val="en-GB"/>
        </w:rPr>
        <w:t>Structural damage beneath the retaining devices when there is no indication of damage to the retaining</w:t>
      </w:r>
      <w:r w:rsidR="00EA6B35">
        <w:rPr>
          <w:sz w:val="20"/>
          <w:szCs w:val="20"/>
          <w:lang w:val="en-GB"/>
        </w:rPr>
        <w:t xml:space="preserve"> </w:t>
      </w:r>
      <w:r w:rsidR="00EA6B35" w:rsidRPr="00EA6B35">
        <w:rPr>
          <w:sz w:val="20"/>
          <w:szCs w:val="20"/>
          <w:lang w:val="en-GB"/>
        </w:rPr>
        <w:t>device itself or other protective components can, to the best of our knowledge, be excluded</w:t>
      </w:r>
      <w:r w:rsidR="00EA6B35">
        <w:rPr>
          <w:sz w:val="20"/>
          <w:szCs w:val="20"/>
          <w:lang w:val="en-GB"/>
        </w:rPr>
        <w:t xml:space="preserve"> for original equipment</w:t>
      </w:r>
      <w:r w:rsidR="00EA6B35" w:rsidRPr="00EA6B35">
        <w:rPr>
          <w:sz w:val="20"/>
          <w:szCs w:val="20"/>
          <w:lang w:val="en-GB"/>
        </w:rPr>
        <w:t>.</w:t>
      </w:r>
      <w:r w:rsidR="00EA6B35">
        <w:rPr>
          <w:sz w:val="20"/>
          <w:szCs w:val="20"/>
          <w:lang w:val="en-GB"/>
        </w:rPr>
        <w:t xml:space="preserve"> </w:t>
      </w:r>
      <w:r w:rsidR="00EA6B35" w:rsidRPr="00EA6B35">
        <w:rPr>
          <w:sz w:val="20"/>
          <w:szCs w:val="20"/>
          <w:lang w:val="en-GB"/>
        </w:rPr>
        <w:t>In any case, the qualifications of workshop personnel and technical monitoring agencies must be assured. As</w:t>
      </w:r>
      <w:r w:rsidR="00EA6B35">
        <w:rPr>
          <w:sz w:val="20"/>
          <w:szCs w:val="20"/>
          <w:lang w:val="en-GB"/>
        </w:rPr>
        <w:t xml:space="preserve"> </w:t>
      </w:r>
      <w:r w:rsidR="00EA6B35" w:rsidRPr="00EA6B35">
        <w:rPr>
          <w:sz w:val="20"/>
          <w:szCs w:val="20"/>
          <w:lang w:val="en-GB"/>
        </w:rPr>
        <w:t>appropriate, existing cross</w:t>
      </w:r>
      <w:r w:rsidR="00EA6B35" w:rsidRPr="00EA6B35">
        <w:rPr>
          <w:rFonts w:ascii="Cambria Math" w:hAnsi="Cambria Math" w:cs="Cambria Math"/>
          <w:sz w:val="20"/>
          <w:szCs w:val="20"/>
          <w:lang w:val="en-GB"/>
        </w:rPr>
        <w:t>‐</w:t>
      </w:r>
      <w:r w:rsidR="00EA6B35" w:rsidRPr="00EA6B35">
        <w:rPr>
          <w:sz w:val="20"/>
          <w:szCs w:val="20"/>
          <w:lang w:val="en-GB"/>
        </w:rPr>
        <w:t>OEM maintenance and service documentation for high</w:t>
      </w:r>
      <w:r w:rsidR="00EA6B35" w:rsidRPr="00EA6B35">
        <w:rPr>
          <w:rFonts w:ascii="Cambria Math" w:hAnsi="Cambria Math" w:cs="Cambria Math"/>
          <w:sz w:val="20"/>
          <w:szCs w:val="20"/>
          <w:lang w:val="en-GB"/>
        </w:rPr>
        <w:t>‐</w:t>
      </w:r>
      <w:r w:rsidR="00EA6B35" w:rsidRPr="00EA6B35">
        <w:rPr>
          <w:sz w:val="20"/>
          <w:szCs w:val="20"/>
          <w:lang w:val="en-GB"/>
        </w:rPr>
        <w:t>pressure storage systems in</w:t>
      </w:r>
      <w:r w:rsidR="00EA6B35">
        <w:rPr>
          <w:sz w:val="20"/>
          <w:szCs w:val="20"/>
          <w:lang w:val="en-GB"/>
        </w:rPr>
        <w:t xml:space="preserve"> </w:t>
      </w:r>
      <w:r w:rsidR="00EA6B35" w:rsidRPr="00EA6B35">
        <w:rPr>
          <w:sz w:val="20"/>
          <w:szCs w:val="20"/>
          <w:lang w:val="en-GB"/>
        </w:rPr>
        <w:t>CNG vehicles must be more precisely stated.</w:t>
      </w:r>
    </w:p>
    <w:p w:rsidR="000F03F9" w:rsidRPr="00A00013" w:rsidRDefault="000F03F9" w:rsidP="000F03F9">
      <w:pPr>
        <w:spacing w:line="226" w:lineRule="exact"/>
        <w:ind w:left="686" w:right="1813"/>
        <w:jc w:val="center"/>
        <w:rPr>
          <w:sz w:val="20"/>
          <w:szCs w:val="20"/>
          <w:lang w:val="en-GB"/>
        </w:rPr>
      </w:pPr>
      <w:r>
        <w:rPr>
          <w:sz w:val="20"/>
          <w:szCs w:val="20"/>
          <w:lang w:val="en-GB"/>
        </w:rPr>
        <w:t>____________</w:t>
      </w:r>
    </w:p>
    <w:sectPr w:rsidR="000F03F9" w:rsidRPr="00A00013" w:rsidSect="00A72993">
      <w:footerReference w:type="default" r:id="rId8"/>
      <w:pgSz w:w="11906" w:h="16838" w:code="9"/>
      <w:pgMar w:top="709" w:right="1106" w:bottom="1418"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C1" w:rsidRDefault="00B951C1" w:rsidP="00A00013">
      <w:r>
        <w:separator/>
      </w:r>
    </w:p>
  </w:endnote>
  <w:endnote w:type="continuationSeparator" w:id="0">
    <w:p w:rsidR="00B951C1" w:rsidRDefault="00B951C1"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CE601D" w:rsidRDefault="001579D5">
        <w:pPr>
          <w:pStyle w:val="Footer"/>
          <w:jc w:val="center"/>
        </w:pPr>
        <w:r>
          <w:fldChar w:fldCharType="begin"/>
        </w:r>
        <w:r>
          <w:instrText xml:space="preserve"> PAGE   \* MERGEFORMAT </w:instrText>
        </w:r>
        <w:r>
          <w:fldChar w:fldCharType="separate"/>
        </w:r>
        <w:r w:rsidR="00A72993">
          <w:rPr>
            <w:noProof/>
          </w:rPr>
          <w:t>1</w:t>
        </w:r>
        <w:r>
          <w:rPr>
            <w:noProof/>
          </w:rPr>
          <w:fldChar w:fldCharType="end"/>
        </w:r>
      </w:p>
    </w:sdtContent>
  </w:sdt>
  <w:p w:rsidR="00CE601D" w:rsidRDefault="00CE6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C1" w:rsidRDefault="00B951C1" w:rsidP="00A00013">
      <w:r>
        <w:separator/>
      </w:r>
    </w:p>
  </w:footnote>
  <w:footnote w:type="continuationSeparator" w:id="0">
    <w:p w:rsidR="00B951C1" w:rsidRDefault="00B951C1" w:rsidP="00A00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F03F9"/>
    <w:rsid w:val="001579D5"/>
    <w:rsid w:val="001614DA"/>
    <w:rsid w:val="00184EE9"/>
    <w:rsid w:val="0025036C"/>
    <w:rsid w:val="002B1C41"/>
    <w:rsid w:val="00313562"/>
    <w:rsid w:val="00323B97"/>
    <w:rsid w:val="003559BF"/>
    <w:rsid w:val="003B582A"/>
    <w:rsid w:val="00446325"/>
    <w:rsid w:val="004816A0"/>
    <w:rsid w:val="00493C07"/>
    <w:rsid w:val="004D14BD"/>
    <w:rsid w:val="0052074B"/>
    <w:rsid w:val="0062631A"/>
    <w:rsid w:val="00633299"/>
    <w:rsid w:val="0064543E"/>
    <w:rsid w:val="0064793C"/>
    <w:rsid w:val="00655C29"/>
    <w:rsid w:val="006F1DD5"/>
    <w:rsid w:val="00710D67"/>
    <w:rsid w:val="00734BCB"/>
    <w:rsid w:val="00737F92"/>
    <w:rsid w:val="0074592E"/>
    <w:rsid w:val="007662CE"/>
    <w:rsid w:val="00786398"/>
    <w:rsid w:val="00792B1C"/>
    <w:rsid w:val="00794F4D"/>
    <w:rsid w:val="007F13CF"/>
    <w:rsid w:val="009103E2"/>
    <w:rsid w:val="00917E9A"/>
    <w:rsid w:val="00951BD9"/>
    <w:rsid w:val="009D3B52"/>
    <w:rsid w:val="00A00013"/>
    <w:rsid w:val="00A0612B"/>
    <w:rsid w:val="00A33547"/>
    <w:rsid w:val="00A663E6"/>
    <w:rsid w:val="00A72993"/>
    <w:rsid w:val="00B951C1"/>
    <w:rsid w:val="00BB44F5"/>
    <w:rsid w:val="00BF0816"/>
    <w:rsid w:val="00BF2860"/>
    <w:rsid w:val="00C1398A"/>
    <w:rsid w:val="00C2513B"/>
    <w:rsid w:val="00C83962"/>
    <w:rsid w:val="00CB31E6"/>
    <w:rsid w:val="00CE601D"/>
    <w:rsid w:val="00D11958"/>
    <w:rsid w:val="00D67681"/>
    <w:rsid w:val="00DA58B1"/>
    <w:rsid w:val="00DA7563"/>
    <w:rsid w:val="00DE2484"/>
    <w:rsid w:val="00E10059"/>
    <w:rsid w:val="00E84EE2"/>
    <w:rsid w:val="00E8783A"/>
    <w:rsid w:val="00EA6B35"/>
    <w:rsid w:val="00EA799E"/>
    <w:rsid w:val="00EC1EAD"/>
    <w:rsid w:val="00EC2C08"/>
    <w:rsid w:val="00ED1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rsid w:val="00633299"/>
    <w:pPr>
      <w:keepNext/>
      <w:tabs>
        <w:tab w:val="left" w:pos="2010"/>
      </w:tabs>
      <w:ind w:left="120" w:hanging="120"/>
      <w:jc w:val="both"/>
    </w:pPr>
    <w:rPr>
      <w:b/>
      <w:szCs w:val="28"/>
      <w:lang w:val="en-US"/>
    </w:rPr>
  </w:style>
  <w:style w:type="paragraph" w:customStyle="1" w:styleId="Titre21">
    <w:name w:val="Titre 21"/>
    <w:basedOn w:val="Normal"/>
    <w:rsid w:val="00633299"/>
    <w:pPr>
      <w:keepNext/>
      <w:ind w:hanging="180"/>
      <w:jc w:val="center"/>
      <w:outlineLvl w:val="1"/>
    </w:pPr>
    <w:rPr>
      <w:rFonts w:ascii="Arial" w:hAnsi="Arial" w:cs="Arial"/>
      <w:sz w:val="28"/>
      <w:lang w:val="en-US"/>
    </w:rPr>
  </w:style>
  <w:style w:type="paragraph" w:customStyle="1" w:styleId="Titre31">
    <w:name w:val="Titre 31"/>
    <w:basedOn w:val="Normal"/>
    <w:rsid w:val="00633299"/>
    <w:pPr>
      <w:keepNext/>
      <w:jc w:val="both"/>
    </w:pPr>
    <w:rPr>
      <w:szCs w:val="28"/>
      <w:u w:val="single"/>
      <w:lang w:val="en-US"/>
    </w:rPr>
  </w:style>
  <w:style w:type="paragraph" w:customStyle="1" w:styleId="Titre41">
    <w:name w:val="Titre 41"/>
    <w:basedOn w:val="Normal"/>
    <w:rsid w:val="00633299"/>
    <w:pPr>
      <w:keepNext/>
      <w:jc w:val="both"/>
      <w:outlineLvl w:val="3"/>
    </w:pPr>
    <w:rPr>
      <w:b/>
      <w:bCs/>
      <w:caps/>
      <w:szCs w:val="20"/>
      <w:lang w:val="en-US"/>
    </w:rPr>
  </w:style>
  <w:style w:type="paragraph" w:customStyle="1" w:styleId="Titre51">
    <w:name w:val="Titre 51"/>
    <w:basedOn w:val="Normal"/>
    <w:rsid w:val="00633299"/>
    <w:pPr>
      <w:keepNext/>
      <w:jc w:val="center"/>
      <w:outlineLvl w:val="4"/>
    </w:pPr>
    <w:rPr>
      <w:b/>
      <w:bCs/>
      <w:lang w:val="en-US"/>
    </w:rPr>
  </w:style>
  <w:style w:type="paragraph" w:customStyle="1" w:styleId="Titre61">
    <w:name w:val="Titre 61"/>
    <w:basedOn w:val="Normal"/>
    <w:rsid w:val="00633299"/>
    <w:pPr>
      <w:spacing w:before="240" w:after="60"/>
    </w:pPr>
    <w:rPr>
      <w:b/>
      <w:bCs/>
      <w:sz w:val="22"/>
      <w:szCs w:val="22"/>
    </w:rPr>
  </w:style>
  <w:style w:type="paragraph" w:customStyle="1" w:styleId="Titre71">
    <w:name w:val="Titre 71"/>
    <w:basedOn w:val="Normal"/>
    <w:rsid w:val="00633299"/>
    <w:pPr>
      <w:suppressAutoHyphens w:val="0"/>
    </w:pPr>
    <w:rPr>
      <w:szCs w:val="20"/>
      <w:lang w:val="en-US" w:eastAsia="en-US"/>
    </w:rPr>
  </w:style>
  <w:style w:type="paragraph" w:customStyle="1" w:styleId="Titre81">
    <w:name w:val="Titre 81"/>
    <w:basedOn w:val="Normal"/>
    <w:rsid w:val="00633299"/>
    <w:pPr>
      <w:spacing w:before="240" w:after="60"/>
    </w:pPr>
    <w:rPr>
      <w:i/>
      <w:iCs/>
    </w:rPr>
  </w:style>
  <w:style w:type="paragraph" w:customStyle="1" w:styleId="Titre91">
    <w:name w:val="Titre 91"/>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1">
    <w:name w:val="Titre1"/>
    <w:basedOn w:val="Normal"/>
    <w:next w:val="Corpsdetexte1"/>
    <w:qFormat/>
    <w:rsid w:val="00633299"/>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rsid w:val="00633299"/>
    <w:pPr>
      <w:spacing w:after="120"/>
    </w:pPr>
  </w:style>
  <w:style w:type="paragraph" w:customStyle="1" w:styleId="Liste1">
    <w:name w:val="Liste1"/>
    <w:basedOn w:val="Corpsdetexte1"/>
    <w:rsid w:val="00633299"/>
    <w:rPr>
      <w:rFonts w:ascii="Liberation Sans" w:hAnsi="Liberation Sans" w:cs="Mangal"/>
    </w:rPr>
  </w:style>
  <w:style w:type="paragraph" w:customStyle="1" w:styleId="Lgende1">
    <w:name w:val="Légende1"/>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1"/>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1">
    <w:name w:val="Pied de page1"/>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1">
    <w:name w:val="En-tête1"/>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1">
    <w:name w:val="Titre 11"/>
    <w:basedOn w:val="Normal"/>
    <w:rsid w:val="00633299"/>
    <w:pPr>
      <w:keepNext/>
      <w:tabs>
        <w:tab w:val="left" w:pos="2010"/>
      </w:tabs>
      <w:ind w:left="120" w:hanging="120"/>
      <w:jc w:val="both"/>
    </w:pPr>
    <w:rPr>
      <w:b/>
      <w:szCs w:val="28"/>
      <w:lang w:val="en-US"/>
    </w:rPr>
  </w:style>
  <w:style w:type="paragraph" w:customStyle="1" w:styleId="Titre21">
    <w:name w:val="Titre 21"/>
    <w:basedOn w:val="Normal"/>
    <w:rsid w:val="00633299"/>
    <w:pPr>
      <w:keepNext/>
      <w:ind w:hanging="180"/>
      <w:jc w:val="center"/>
      <w:outlineLvl w:val="1"/>
    </w:pPr>
    <w:rPr>
      <w:rFonts w:ascii="Arial" w:hAnsi="Arial" w:cs="Arial"/>
      <w:sz w:val="28"/>
      <w:lang w:val="en-US"/>
    </w:rPr>
  </w:style>
  <w:style w:type="paragraph" w:customStyle="1" w:styleId="Titre31">
    <w:name w:val="Titre 31"/>
    <w:basedOn w:val="Normal"/>
    <w:rsid w:val="00633299"/>
    <w:pPr>
      <w:keepNext/>
      <w:jc w:val="both"/>
    </w:pPr>
    <w:rPr>
      <w:szCs w:val="28"/>
      <w:u w:val="single"/>
      <w:lang w:val="en-US"/>
    </w:rPr>
  </w:style>
  <w:style w:type="paragraph" w:customStyle="1" w:styleId="Titre41">
    <w:name w:val="Titre 41"/>
    <w:basedOn w:val="Normal"/>
    <w:rsid w:val="00633299"/>
    <w:pPr>
      <w:keepNext/>
      <w:jc w:val="both"/>
      <w:outlineLvl w:val="3"/>
    </w:pPr>
    <w:rPr>
      <w:b/>
      <w:bCs/>
      <w:caps/>
      <w:szCs w:val="20"/>
      <w:lang w:val="en-US"/>
    </w:rPr>
  </w:style>
  <w:style w:type="paragraph" w:customStyle="1" w:styleId="Titre51">
    <w:name w:val="Titre 51"/>
    <w:basedOn w:val="Normal"/>
    <w:rsid w:val="00633299"/>
    <w:pPr>
      <w:keepNext/>
      <w:jc w:val="center"/>
      <w:outlineLvl w:val="4"/>
    </w:pPr>
    <w:rPr>
      <w:b/>
      <w:bCs/>
      <w:lang w:val="en-US"/>
    </w:rPr>
  </w:style>
  <w:style w:type="paragraph" w:customStyle="1" w:styleId="Titre61">
    <w:name w:val="Titre 61"/>
    <w:basedOn w:val="Normal"/>
    <w:rsid w:val="00633299"/>
    <w:pPr>
      <w:spacing w:before="240" w:after="60"/>
    </w:pPr>
    <w:rPr>
      <w:b/>
      <w:bCs/>
      <w:sz w:val="22"/>
      <w:szCs w:val="22"/>
    </w:rPr>
  </w:style>
  <w:style w:type="paragraph" w:customStyle="1" w:styleId="Titre71">
    <w:name w:val="Titre 71"/>
    <w:basedOn w:val="Normal"/>
    <w:rsid w:val="00633299"/>
    <w:pPr>
      <w:suppressAutoHyphens w:val="0"/>
    </w:pPr>
    <w:rPr>
      <w:szCs w:val="20"/>
      <w:lang w:val="en-US" w:eastAsia="en-US"/>
    </w:rPr>
  </w:style>
  <w:style w:type="paragraph" w:customStyle="1" w:styleId="Titre81">
    <w:name w:val="Titre 81"/>
    <w:basedOn w:val="Normal"/>
    <w:rsid w:val="00633299"/>
    <w:pPr>
      <w:spacing w:before="240" w:after="60"/>
    </w:pPr>
    <w:rPr>
      <w:i/>
      <w:iCs/>
    </w:rPr>
  </w:style>
  <w:style w:type="paragraph" w:customStyle="1" w:styleId="Titre91">
    <w:name w:val="Titre 91"/>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1">
    <w:name w:val="Titre1"/>
    <w:basedOn w:val="Normal"/>
    <w:next w:val="Corpsdetexte1"/>
    <w:qFormat/>
    <w:rsid w:val="00633299"/>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rsid w:val="00633299"/>
    <w:pPr>
      <w:spacing w:after="120"/>
    </w:pPr>
  </w:style>
  <w:style w:type="paragraph" w:customStyle="1" w:styleId="Liste1">
    <w:name w:val="Liste1"/>
    <w:basedOn w:val="Corpsdetexte1"/>
    <w:rsid w:val="00633299"/>
    <w:rPr>
      <w:rFonts w:ascii="Liberation Sans" w:hAnsi="Liberation Sans" w:cs="Mangal"/>
    </w:rPr>
  </w:style>
  <w:style w:type="paragraph" w:customStyle="1" w:styleId="Lgende1">
    <w:name w:val="Légende1"/>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1"/>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1">
    <w:name w:val="Pied de page1"/>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1">
    <w:name w:val="En-tête1"/>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96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0E5D-6AE1-4CEB-8CD6-5B98030E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3398</Characters>
  <Application>Microsoft Office Word</Application>
  <DocSecurity>0</DocSecurity>
  <Lines>28</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2</cp:revision>
  <cp:lastPrinted>2016-10-06T09:18:00Z</cp:lastPrinted>
  <dcterms:created xsi:type="dcterms:W3CDTF">2017-10-03T15:46:00Z</dcterms:created>
  <dcterms:modified xsi:type="dcterms:W3CDTF">2017-10-03T15:46:00Z</dcterms:modified>
  <dc:language>fr-FR</dc:language>
</cp:coreProperties>
</file>