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02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02554" w:rsidP="00102554">
            <w:pPr>
              <w:jc w:val="right"/>
            </w:pPr>
            <w:r w:rsidRPr="00102554">
              <w:rPr>
                <w:sz w:val="40"/>
              </w:rPr>
              <w:t>ECE</w:t>
            </w:r>
            <w:r>
              <w:t>/TRANS/WP.29/GRSP/2017/21</w:t>
            </w:r>
          </w:p>
        </w:tc>
      </w:tr>
      <w:tr w:rsidR="002D5AAC" w:rsidRPr="008A6B2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025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 General</w:t>
            </w:r>
          </w:p>
          <w:p w:rsidR="00102554" w:rsidRDefault="00102554" w:rsidP="001025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September 2017</w:t>
            </w:r>
          </w:p>
          <w:p w:rsidR="00102554" w:rsidRDefault="00102554" w:rsidP="001025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02554" w:rsidRPr="008D53B6" w:rsidRDefault="00102554" w:rsidP="001025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B950DF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950DF" w:rsidRPr="00B950DF" w:rsidRDefault="00B950DF" w:rsidP="00B950DF">
      <w:pPr>
        <w:spacing w:after="120"/>
        <w:rPr>
          <w:sz w:val="28"/>
          <w:szCs w:val="28"/>
        </w:rPr>
      </w:pPr>
      <w:r w:rsidRPr="00B950DF">
        <w:rPr>
          <w:sz w:val="28"/>
          <w:szCs w:val="28"/>
        </w:rPr>
        <w:t>Комитет по внутреннему транспорту</w:t>
      </w:r>
    </w:p>
    <w:p w:rsidR="00B950DF" w:rsidRPr="00B950DF" w:rsidRDefault="00B950DF" w:rsidP="00B950DF">
      <w:pPr>
        <w:spacing w:after="120"/>
        <w:rPr>
          <w:b/>
          <w:sz w:val="24"/>
          <w:szCs w:val="24"/>
        </w:rPr>
      </w:pPr>
      <w:r w:rsidRPr="00B950DF">
        <w:rPr>
          <w:b/>
          <w:sz w:val="24"/>
          <w:szCs w:val="24"/>
        </w:rPr>
        <w:t xml:space="preserve">Всемирный форум для согласования правил </w:t>
      </w:r>
      <w:r w:rsidRPr="00B950DF">
        <w:rPr>
          <w:b/>
          <w:sz w:val="24"/>
          <w:szCs w:val="24"/>
        </w:rPr>
        <w:br/>
        <w:t>в области транспортных средств</w:t>
      </w:r>
    </w:p>
    <w:p w:rsidR="00B950DF" w:rsidRPr="00B950DF" w:rsidRDefault="00B950DF" w:rsidP="00B950DF">
      <w:pPr>
        <w:spacing w:after="120"/>
        <w:rPr>
          <w:b/>
        </w:rPr>
      </w:pPr>
      <w:r w:rsidRPr="00B950DF">
        <w:rPr>
          <w:b/>
        </w:rPr>
        <w:t>Рабочая группа по пассивной безопасности</w:t>
      </w:r>
    </w:p>
    <w:p w:rsidR="00B950DF" w:rsidRPr="00B950DF" w:rsidRDefault="00B950DF" w:rsidP="00B950DF">
      <w:pPr>
        <w:rPr>
          <w:b/>
        </w:rPr>
      </w:pPr>
      <w:r w:rsidRPr="00B950DF">
        <w:rPr>
          <w:b/>
        </w:rPr>
        <w:t>Шестьдесят вторая сессия</w:t>
      </w:r>
    </w:p>
    <w:p w:rsidR="00B950DF" w:rsidRPr="00B950DF" w:rsidRDefault="00B950DF" w:rsidP="00B950DF">
      <w:proofErr w:type="spellStart"/>
      <w:r w:rsidRPr="00B950DF">
        <w:t>Женев</w:t>
      </w:r>
      <w:proofErr w:type="spellEnd"/>
      <w:proofErr w:type="gramStart"/>
      <w:r w:rsidRPr="00B950DF">
        <w:rPr>
          <w:lang w:val="en-GB"/>
        </w:rPr>
        <w:t>a</w:t>
      </w:r>
      <w:proofErr w:type="gramEnd"/>
      <w:r>
        <w:t>, 12</w:t>
      </w:r>
      <w:r w:rsidRPr="008A6B24">
        <w:t>–</w:t>
      </w:r>
      <w:r w:rsidRPr="00B950DF">
        <w:t>15 декабря 2017 года</w:t>
      </w:r>
    </w:p>
    <w:p w:rsidR="00B950DF" w:rsidRPr="00B950DF" w:rsidRDefault="00B950DF" w:rsidP="00B950DF">
      <w:pPr>
        <w:rPr>
          <w:bCs/>
        </w:rPr>
      </w:pPr>
      <w:r w:rsidRPr="00B950DF">
        <w:t>Пункт 8 предварительной повестки дня</w:t>
      </w:r>
    </w:p>
    <w:p w:rsidR="00B950DF" w:rsidRPr="00B950DF" w:rsidRDefault="00B950DF" w:rsidP="00B950DF">
      <w:r w:rsidRPr="00B950DF">
        <w:rPr>
          <w:b/>
          <w:bCs/>
        </w:rPr>
        <w:t>Правила № 16 ООН (ремни безопасности)</w:t>
      </w:r>
    </w:p>
    <w:p w:rsidR="00B950DF" w:rsidRPr="00B950DF" w:rsidRDefault="00B950DF" w:rsidP="00B950DF">
      <w:pPr>
        <w:pStyle w:val="HChGR"/>
      </w:pPr>
      <w:r w:rsidRPr="00B950DF">
        <w:tab/>
      </w:r>
      <w:r w:rsidRPr="00B950DF">
        <w:tab/>
        <w:t xml:space="preserve">Предложение по исправлению 1 к дополнению 9 </w:t>
      </w:r>
      <w:r>
        <w:t>к</w:t>
      </w:r>
      <w:r>
        <w:rPr>
          <w:lang w:val="en-US"/>
        </w:rPr>
        <w:t> </w:t>
      </w:r>
      <w:r w:rsidRPr="00B950DF">
        <w:t>поправкам серии 06 к Правилам № 16 ООН (</w:t>
      </w:r>
      <w:r>
        <w:t>ремни</w:t>
      </w:r>
      <w:r>
        <w:rPr>
          <w:lang w:val="en-US"/>
        </w:rPr>
        <w:t> </w:t>
      </w:r>
      <w:r w:rsidRPr="00B950DF">
        <w:t>безопасности)</w:t>
      </w:r>
    </w:p>
    <w:p w:rsidR="00B950DF" w:rsidRPr="00B950DF" w:rsidRDefault="00B950DF" w:rsidP="00B950DF">
      <w:pPr>
        <w:pStyle w:val="H1GR"/>
        <w:rPr>
          <w:b w:val="0"/>
          <w:sz w:val="20"/>
        </w:rPr>
      </w:pPr>
      <w:r w:rsidRPr="00B950DF">
        <w:tab/>
      </w:r>
      <w:r w:rsidRPr="00B950DF">
        <w:tab/>
        <w:t>Представлено экспертом от Нидерландов</w:t>
      </w:r>
      <w:r w:rsidRPr="00B950DF">
        <w:rPr>
          <w:b w:val="0"/>
          <w:sz w:val="20"/>
        </w:rPr>
        <w:footnoteReference w:customMarkFollows="1" w:id="1"/>
        <w:t>*</w:t>
      </w:r>
    </w:p>
    <w:p w:rsidR="00B950DF" w:rsidRPr="00B950DF" w:rsidRDefault="00B950DF" w:rsidP="00B950DF">
      <w:pPr>
        <w:pStyle w:val="SingleTxtGR"/>
      </w:pPr>
      <w:r w:rsidRPr="008A6B24">
        <w:tab/>
      </w:r>
      <w:r w:rsidRPr="00B950DF">
        <w:t>Воспроизведенный ниже текст был подготовлен экспертом от Нидерла</w:t>
      </w:r>
      <w:r w:rsidRPr="00B950DF">
        <w:t>н</w:t>
      </w:r>
      <w:r w:rsidRPr="00B950DF">
        <w:t>дов для исправления опечаток. Изменения к существующему тексту Правил ООН выделены жирным шрифтом в случае новых положений или зачеркиван</w:t>
      </w:r>
      <w:r w:rsidRPr="00B950DF">
        <w:t>и</w:t>
      </w:r>
      <w:r w:rsidRPr="00B950DF">
        <w:t>ем в случае исключенных элементов.</w:t>
      </w:r>
    </w:p>
    <w:p w:rsidR="00B950DF" w:rsidRPr="00B950DF" w:rsidRDefault="00B950DF" w:rsidP="00B950DF">
      <w:pPr>
        <w:pStyle w:val="HChGR"/>
      </w:pPr>
      <w:r w:rsidRPr="00B950DF">
        <w:br w:type="page"/>
      </w:r>
      <w:r w:rsidRPr="00B950DF">
        <w:lastRenderedPageBreak/>
        <w:tab/>
      </w:r>
      <w:r w:rsidRPr="00B950DF">
        <w:rPr>
          <w:lang w:val="en-GB"/>
        </w:rPr>
        <w:t>I</w:t>
      </w:r>
      <w:r w:rsidRPr="00B950DF">
        <w:t>.</w:t>
      </w:r>
      <w:r w:rsidRPr="00B950DF">
        <w:tab/>
        <w:t>Предложение</w:t>
      </w:r>
    </w:p>
    <w:p w:rsidR="00B950DF" w:rsidRPr="00B950DF" w:rsidRDefault="00B950DF" w:rsidP="00B950DF">
      <w:pPr>
        <w:pStyle w:val="SingleTxtGR"/>
      </w:pPr>
      <w:r w:rsidRPr="009903F7">
        <w:rPr>
          <w:i/>
          <w:iCs/>
        </w:rPr>
        <w:t>Приложение 17, добавление 3, таблицу 1</w:t>
      </w:r>
      <w:r w:rsidRPr="00B950DF">
        <w:t xml:space="preserve"> исправить следующим образом:</w:t>
      </w:r>
    </w:p>
    <w:p w:rsidR="00B950DF" w:rsidRPr="00B950DF" w:rsidRDefault="00B950DF" w:rsidP="009903F7">
      <w:pPr>
        <w:pStyle w:val="HChGR"/>
        <w:rPr>
          <w:lang w:val="en-US"/>
        </w:rPr>
      </w:pPr>
      <w:r w:rsidRPr="00B950DF">
        <w:tab/>
      </w:r>
      <w:r w:rsidR="009903F7" w:rsidRPr="009903F7">
        <w:rPr>
          <w:b w:val="0"/>
          <w:bCs/>
          <w:sz w:val="20"/>
        </w:rPr>
        <w:t>«</w:t>
      </w:r>
      <w:r w:rsidRPr="00B950DF">
        <w:t>Приложение</w:t>
      </w:r>
      <w:r w:rsidRPr="00B950DF">
        <w:rPr>
          <w:lang w:val="en-US"/>
        </w:rPr>
        <w:t xml:space="preserve"> 17 – </w:t>
      </w:r>
      <w:r w:rsidRPr="00B950DF">
        <w:t>Добавление</w:t>
      </w:r>
      <w:r w:rsidRPr="00B950DF">
        <w:rPr>
          <w:lang w:val="en-US"/>
        </w:rPr>
        <w:t xml:space="preserve"> 3</w:t>
      </w:r>
    </w:p>
    <w:p w:rsidR="00B950DF" w:rsidRPr="00B950DF" w:rsidRDefault="00B950DF" w:rsidP="009903F7">
      <w:pPr>
        <w:pStyle w:val="SingleTxtGR"/>
        <w:rPr>
          <w:lang w:val="en-US"/>
        </w:rPr>
      </w:pPr>
      <w:r w:rsidRPr="00B950DF">
        <w:rPr>
          <w:lang w:val="en-US"/>
        </w:rPr>
        <w:t>…</w:t>
      </w:r>
      <w:r w:rsidRPr="00B950DF">
        <w:rPr>
          <w:lang w:val="en-US"/>
        </w:rPr>
        <w:tab/>
      </w:r>
      <w:r w:rsidRPr="00B950DF">
        <w:rPr>
          <w:lang w:val="en-US"/>
        </w:rPr>
        <w:tab/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533"/>
        <w:gridCol w:w="575"/>
        <w:gridCol w:w="574"/>
        <w:gridCol w:w="575"/>
        <w:gridCol w:w="574"/>
        <w:gridCol w:w="575"/>
        <w:gridCol w:w="574"/>
        <w:gridCol w:w="575"/>
        <w:gridCol w:w="575"/>
      </w:tblGrid>
      <w:tr w:rsidR="00B950DF" w:rsidRPr="009903F7" w:rsidTr="009903F7">
        <w:trPr>
          <w:cantSplit/>
          <w:trHeight w:val="338"/>
          <w:tblHeader/>
        </w:trPr>
        <w:tc>
          <w:tcPr>
            <w:tcW w:w="2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0DF" w:rsidRPr="009903F7" w:rsidRDefault="00B950DF" w:rsidP="009903F7">
            <w:pPr>
              <w:spacing w:before="80" w:after="80" w:line="200" w:lineRule="exact"/>
              <w:rPr>
                <w:i/>
                <w:sz w:val="16"/>
                <w:lang w:val="en-US"/>
              </w:rPr>
            </w:pPr>
            <w:r w:rsidRPr="009903F7">
              <w:rPr>
                <w:i/>
                <w:sz w:val="16"/>
                <w:lang w:val="en-US"/>
              </w:rPr>
              <w:t> </w:t>
            </w:r>
          </w:p>
        </w:tc>
        <w:tc>
          <w:tcPr>
            <w:tcW w:w="5130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50DF" w:rsidRPr="009903F7" w:rsidRDefault="00B950DF" w:rsidP="009903F7">
            <w:pPr>
              <w:spacing w:before="80" w:after="80" w:line="200" w:lineRule="exact"/>
              <w:jc w:val="center"/>
              <w:rPr>
                <w:i/>
                <w:sz w:val="16"/>
                <w:lang w:val="en-GB"/>
              </w:rPr>
            </w:pPr>
            <w:proofErr w:type="spellStart"/>
            <w:r w:rsidRPr="009903F7">
              <w:rPr>
                <w:i/>
                <w:sz w:val="16"/>
                <w:lang w:val="en-GB"/>
              </w:rPr>
              <w:t>Сиденья</w:t>
            </w:r>
            <w:proofErr w:type="spellEnd"/>
          </w:p>
        </w:tc>
      </w:tr>
      <w:tr w:rsidR="00B950DF" w:rsidRPr="00B950DF" w:rsidTr="009903F7">
        <w:trPr>
          <w:trHeight w:val="299"/>
        </w:trPr>
        <w:tc>
          <w:tcPr>
            <w:tcW w:w="29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  <w:rPr>
                <w:lang w:val="en-GB"/>
              </w:rPr>
            </w:pPr>
            <w:proofErr w:type="spellStart"/>
            <w:r w:rsidRPr="00B950DF">
              <w:rPr>
                <w:lang w:val="en-GB"/>
              </w:rPr>
              <w:t>Нумерация</w:t>
            </w:r>
            <w:proofErr w:type="spellEnd"/>
            <w:r w:rsidRPr="00B950DF">
              <w:rPr>
                <w:lang w:val="en-GB"/>
              </w:rPr>
              <w:t xml:space="preserve"> </w:t>
            </w:r>
            <w:proofErr w:type="spellStart"/>
            <w:r w:rsidRPr="00B950DF">
              <w:rPr>
                <w:lang w:val="en-GB"/>
              </w:rPr>
              <w:t>сидений</w:t>
            </w:r>
            <w:proofErr w:type="spellEnd"/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</w:tcPr>
          <w:p w:rsidR="00B950DF" w:rsidRPr="00B950DF" w:rsidRDefault="00B950DF" w:rsidP="009903F7">
            <w:pPr>
              <w:spacing w:after="80"/>
              <w:jc w:val="center"/>
              <w:rPr>
                <w:lang w:val="en-GB"/>
              </w:rPr>
            </w:pPr>
            <w:r w:rsidRPr="00B950DF">
              <w:rPr>
                <w:lang w:val="en-GB"/>
              </w:rPr>
              <w:t>1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  <w:jc w:val="center"/>
              <w:rPr>
                <w:lang w:val="en-GB"/>
              </w:rPr>
            </w:pPr>
            <w:r w:rsidRPr="00B950DF">
              <w:rPr>
                <w:lang w:val="en-GB"/>
              </w:rPr>
              <w:t>2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  <w:jc w:val="center"/>
              <w:rPr>
                <w:lang w:val="en-GB"/>
              </w:rPr>
            </w:pPr>
            <w:r w:rsidRPr="00B950DF">
              <w:rPr>
                <w:lang w:val="en-GB"/>
              </w:rPr>
              <w:t>3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  <w:jc w:val="center"/>
              <w:rPr>
                <w:lang w:val="en-GB"/>
              </w:rPr>
            </w:pPr>
            <w:r w:rsidRPr="00B950DF">
              <w:rPr>
                <w:lang w:val="en-GB"/>
              </w:rPr>
              <w:t>4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  <w:jc w:val="center"/>
              <w:rPr>
                <w:lang w:val="en-GB"/>
              </w:rPr>
            </w:pPr>
            <w:r w:rsidRPr="00B950DF">
              <w:rPr>
                <w:lang w:val="en-GB"/>
              </w:rPr>
              <w:t>5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  <w:jc w:val="center"/>
              <w:rPr>
                <w:lang w:val="en-GB"/>
              </w:rPr>
            </w:pPr>
            <w:r w:rsidRPr="00B950DF">
              <w:rPr>
                <w:lang w:val="en-GB"/>
              </w:rPr>
              <w:t>6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  <w:jc w:val="center"/>
              <w:rPr>
                <w:lang w:val="en-GB"/>
              </w:rPr>
            </w:pPr>
            <w:r w:rsidRPr="00B950DF">
              <w:rPr>
                <w:lang w:val="en-GB"/>
              </w:rPr>
              <w:t>7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  <w:jc w:val="center"/>
              <w:rPr>
                <w:lang w:val="en-GB"/>
              </w:rPr>
            </w:pPr>
            <w:r w:rsidRPr="00B950DF">
              <w:rPr>
                <w:lang w:val="en-GB"/>
              </w:rPr>
              <w:t>8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  <w:jc w:val="center"/>
              <w:rPr>
                <w:lang w:val="en-GB"/>
              </w:rPr>
            </w:pPr>
            <w:r w:rsidRPr="00B950DF">
              <w:rPr>
                <w:lang w:val="en-GB"/>
              </w:rPr>
              <w:t>9</w:t>
            </w:r>
          </w:p>
        </w:tc>
      </w:tr>
      <w:tr w:rsidR="00B950DF" w:rsidRPr="00B950DF" w:rsidTr="009903F7">
        <w:trPr>
          <w:cantSplit/>
          <w:trHeight w:val="338"/>
        </w:trPr>
        <w:tc>
          <w:tcPr>
            <w:tcW w:w="2982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  <w:r w:rsidRPr="00B950DF">
              <w:t xml:space="preserve">Место для сидения, пригодное для </w:t>
            </w:r>
            <w:r w:rsidR="009903F7" w:rsidRPr="009903F7">
              <w:t>"</w:t>
            </w:r>
            <w:r w:rsidRPr="00B950DF">
              <w:t>универсальной категории</w:t>
            </w:r>
            <w:r w:rsidR="009903F7" w:rsidRPr="009903F7">
              <w:t>"</w:t>
            </w:r>
            <w:r w:rsidRPr="00B950DF">
              <w:t xml:space="preserve"> с ремнем (да/нет)</w:t>
            </w:r>
          </w:p>
        </w:tc>
        <w:tc>
          <w:tcPr>
            <w:tcW w:w="533" w:type="dxa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</w:tr>
      <w:tr w:rsidR="00B950DF" w:rsidRPr="00B950DF" w:rsidTr="009903F7">
        <w:trPr>
          <w:cantSplit/>
          <w:trHeight w:val="250"/>
        </w:trPr>
        <w:tc>
          <w:tcPr>
            <w:tcW w:w="2982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  <w:r w:rsidRPr="00B950DF">
              <w:t xml:space="preserve">Сиденье размера </w:t>
            </w:r>
            <w:proofErr w:type="spellStart"/>
            <w:r w:rsidRPr="00B950DF">
              <w:rPr>
                <w:lang w:val="en-US"/>
              </w:rPr>
              <w:t>i</w:t>
            </w:r>
            <w:proofErr w:type="spellEnd"/>
            <w:r w:rsidRPr="00B950DF">
              <w:t xml:space="preserve"> (да/нет)</w:t>
            </w:r>
          </w:p>
        </w:tc>
        <w:tc>
          <w:tcPr>
            <w:tcW w:w="533" w:type="dxa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</w:tr>
      <w:tr w:rsidR="00B950DF" w:rsidRPr="00B950DF" w:rsidTr="009903F7">
        <w:trPr>
          <w:cantSplit/>
          <w:trHeight w:val="338"/>
        </w:trPr>
        <w:tc>
          <w:tcPr>
            <w:tcW w:w="2982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  <w:r w:rsidRPr="00B950DF">
              <w:t>Сиденье, пригодное для испол</w:t>
            </w:r>
            <w:r w:rsidRPr="00B950DF">
              <w:t>ь</w:t>
            </w:r>
            <w:r w:rsidRPr="00B950DF">
              <w:t>зования бокового фиксирующ</w:t>
            </w:r>
            <w:r w:rsidRPr="00B950DF">
              <w:t>е</w:t>
            </w:r>
            <w:r w:rsidRPr="00B950DF">
              <w:t>го приспособления (</w:t>
            </w:r>
            <w:r w:rsidRPr="00B950DF">
              <w:rPr>
                <w:lang w:val="en-US"/>
              </w:rPr>
              <w:t>L</w:t>
            </w:r>
            <w:r w:rsidRPr="00B950DF">
              <w:t>1/</w:t>
            </w:r>
            <w:r w:rsidRPr="00B950DF">
              <w:rPr>
                <w:lang w:val="en-US"/>
              </w:rPr>
              <w:t>L</w:t>
            </w:r>
            <w:r w:rsidRPr="00B950DF">
              <w:t>2)</w:t>
            </w:r>
          </w:p>
        </w:tc>
        <w:tc>
          <w:tcPr>
            <w:tcW w:w="533" w:type="dxa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</w:tr>
      <w:tr w:rsidR="00B950DF" w:rsidRPr="00B950DF" w:rsidTr="009903F7">
        <w:trPr>
          <w:cantSplit/>
          <w:trHeight w:val="338"/>
        </w:trPr>
        <w:tc>
          <w:tcPr>
            <w:tcW w:w="2982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  <w:r w:rsidRPr="00B950DF">
              <w:t>Наиболее крупное из приго</w:t>
            </w:r>
            <w:r w:rsidRPr="00B950DF">
              <w:t>д</w:t>
            </w:r>
            <w:r w:rsidRPr="00B950DF">
              <w:t>ных фиксирующих приспосо</w:t>
            </w:r>
            <w:r w:rsidRPr="00B950DF">
              <w:t>б</w:t>
            </w:r>
            <w:r w:rsidRPr="00B950DF">
              <w:t xml:space="preserve">лений, установленных против направления движения </w:t>
            </w:r>
            <w:r w:rsidR="009903F7">
              <w:br/>
            </w:r>
            <w:r w:rsidRPr="00B950DF">
              <w:t>(</w:t>
            </w:r>
            <w:r w:rsidRPr="00B950DF">
              <w:rPr>
                <w:lang w:val="en-US"/>
              </w:rPr>
              <w:t>R</w:t>
            </w:r>
            <w:r w:rsidR="009903F7">
              <w:t>1/</w:t>
            </w:r>
            <w:r w:rsidRPr="00B950DF">
              <w:rPr>
                <w:lang w:val="en-US"/>
              </w:rPr>
              <w:t>R</w:t>
            </w:r>
            <w:r w:rsidRPr="00B950DF">
              <w:t>2</w:t>
            </w:r>
            <w:r w:rsidRPr="00B950DF">
              <w:rPr>
                <w:lang w:val="en-US"/>
              </w:rPr>
              <w:t>X</w:t>
            </w:r>
            <w:r w:rsidR="009903F7">
              <w:t>/</w:t>
            </w:r>
            <w:r w:rsidRPr="00B950DF">
              <w:rPr>
                <w:lang w:val="en-US"/>
              </w:rPr>
              <w:t>R</w:t>
            </w:r>
            <w:r w:rsidR="009903F7">
              <w:t>2/</w:t>
            </w:r>
            <w:r w:rsidRPr="00B950DF">
              <w:rPr>
                <w:lang w:val="en-US"/>
              </w:rPr>
              <w:t>R</w:t>
            </w:r>
            <w:r w:rsidRPr="00B950DF">
              <w:t>3)</w:t>
            </w:r>
          </w:p>
        </w:tc>
        <w:tc>
          <w:tcPr>
            <w:tcW w:w="533" w:type="dxa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</w:tr>
      <w:tr w:rsidR="00B950DF" w:rsidRPr="00B950DF" w:rsidTr="009903F7">
        <w:trPr>
          <w:cantSplit/>
          <w:trHeight w:val="338"/>
        </w:trPr>
        <w:tc>
          <w:tcPr>
            <w:tcW w:w="2982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  <w:r w:rsidRPr="00B950DF">
              <w:t>Наиболее крупное из приго</w:t>
            </w:r>
            <w:r w:rsidRPr="00B950DF">
              <w:t>д</w:t>
            </w:r>
            <w:r w:rsidRPr="00B950DF">
              <w:t>ных фиксирующих приспосо</w:t>
            </w:r>
            <w:r w:rsidRPr="00B950DF">
              <w:t>б</w:t>
            </w:r>
            <w:r w:rsidRPr="00B950DF">
              <w:t xml:space="preserve">лений, установленных в направлении движения </w:t>
            </w:r>
            <w:r w:rsidR="009903F7">
              <w:br/>
            </w:r>
            <w:r w:rsidRPr="00B950DF">
              <w:t>(</w:t>
            </w:r>
            <w:r w:rsidRPr="009903F7">
              <w:rPr>
                <w:strike/>
                <w:lang w:val="en-US"/>
              </w:rPr>
              <w:t>F</w:t>
            </w:r>
            <w:r w:rsidRPr="009903F7">
              <w:rPr>
                <w:strike/>
              </w:rPr>
              <w:t>1</w:t>
            </w:r>
            <w:r w:rsidRPr="00B950DF">
              <w:t>/</w:t>
            </w:r>
            <w:r w:rsidRPr="00B950DF">
              <w:rPr>
                <w:lang w:val="en-US"/>
              </w:rPr>
              <w:t>F</w:t>
            </w:r>
            <w:r w:rsidRPr="00B950DF">
              <w:t>2</w:t>
            </w:r>
            <w:r w:rsidRPr="00B950DF">
              <w:rPr>
                <w:lang w:val="en-US"/>
              </w:rPr>
              <w:t>X</w:t>
            </w:r>
            <w:r w:rsidRPr="00B950DF">
              <w:t>/</w:t>
            </w:r>
            <w:r w:rsidRPr="00B950DF">
              <w:rPr>
                <w:lang w:val="en-US"/>
              </w:rPr>
              <w:t>F</w:t>
            </w:r>
            <w:r w:rsidRPr="00B950DF">
              <w:t>2/</w:t>
            </w:r>
            <w:r w:rsidRPr="00B950DF">
              <w:rPr>
                <w:lang w:val="en-US"/>
              </w:rPr>
              <w:t>F</w:t>
            </w:r>
            <w:r w:rsidRPr="00B950DF">
              <w:t>3)</w:t>
            </w:r>
          </w:p>
        </w:tc>
        <w:tc>
          <w:tcPr>
            <w:tcW w:w="533" w:type="dxa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</w:tr>
      <w:tr w:rsidR="00B950DF" w:rsidRPr="00B950DF" w:rsidTr="009903F7">
        <w:trPr>
          <w:cantSplit/>
          <w:trHeight w:val="338"/>
        </w:trPr>
        <w:tc>
          <w:tcPr>
            <w:tcW w:w="2982" w:type="dxa"/>
            <w:tcBorders>
              <w:bottom w:val="single" w:sz="12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</w:pPr>
            <w:r w:rsidRPr="00B950DF">
              <w:t>Наиболее крупное из приго</w:t>
            </w:r>
            <w:r w:rsidRPr="00B950DF">
              <w:t>д</w:t>
            </w:r>
            <w:r w:rsidRPr="00B950DF">
              <w:t>ных фиксирующих приспосо</w:t>
            </w:r>
            <w:r w:rsidRPr="00B950DF">
              <w:t>б</w:t>
            </w:r>
            <w:r w:rsidRPr="00B950DF">
              <w:t xml:space="preserve">лений для </w:t>
            </w:r>
            <w:proofErr w:type="spellStart"/>
            <w:r w:rsidRPr="00B950DF">
              <w:t>бустерных</w:t>
            </w:r>
            <w:proofErr w:type="spellEnd"/>
            <w:r w:rsidRPr="00B950DF">
              <w:t xml:space="preserve"> сидений (</w:t>
            </w:r>
            <w:r w:rsidRPr="00B950DF">
              <w:rPr>
                <w:lang w:val="en-GB"/>
              </w:rPr>
              <w:t>B</w:t>
            </w:r>
            <w:r w:rsidRPr="00B950DF">
              <w:t>2/</w:t>
            </w:r>
            <w:r w:rsidRPr="00B950DF">
              <w:rPr>
                <w:lang w:val="en-GB"/>
              </w:rPr>
              <w:t>B</w:t>
            </w:r>
            <w:r w:rsidRPr="00B950DF">
              <w:t>3)</w:t>
            </w:r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auto"/>
          </w:tcPr>
          <w:p w:rsidR="00B950DF" w:rsidRPr="00B950DF" w:rsidRDefault="00B950DF" w:rsidP="009903F7">
            <w:pPr>
              <w:spacing w:after="80"/>
            </w:pPr>
          </w:p>
        </w:tc>
      </w:tr>
    </w:tbl>
    <w:p w:rsidR="00B950DF" w:rsidRPr="00B950DF" w:rsidRDefault="009903F7" w:rsidP="009903F7">
      <w:pPr>
        <w:pStyle w:val="SingleTxtGR"/>
        <w:jc w:val="right"/>
      </w:pPr>
      <w:r>
        <w:t>»</w:t>
      </w:r>
    </w:p>
    <w:p w:rsidR="00B950DF" w:rsidRPr="00B950DF" w:rsidRDefault="00B950DF" w:rsidP="009903F7">
      <w:pPr>
        <w:pStyle w:val="SingleTxtGR"/>
      </w:pPr>
      <w:r w:rsidRPr="009903F7">
        <w:rPr>
          <w:i/>
          <w:iCs/>
        </w:rPr>
        <w:t>Приложение 17, добавление 3, заголовок</w:t>
      </w:r>
      <w:r w:rsidRPr="00B950DF">
        <w:t xml:space="preserve"> исправить следующим образом:</w:t>
      </w:r>
    </w:p>
    <w:p w:rsidR="00B950DF" w:rsidRPr="00B950DF" w:rsidRDefault="00B950DF" w:rsidP="009903F7">
      <w:pPr>
        <w:pStyle w:val="HChGR"/>
      </w:pPr>
      <w:r w:rsidRPr="00B950DF">
        <w:tab/>
      </w:r>
      <w:r w:rsidR="009903F7" w:rsidRPr="009903F7">
        <w:rPr>
          <w:b w:val="0"/>
          <w:bCs/>
          <w:sz w:val="20"/>
        </w:rPr>
        <w:t>«</w:t>
      </w:r>
      <w:r w:rsidRPr="00B950DF">
        <w:t>Приложение 17 – Добавление 5</w:t>
      </w:r>
    </w:p>
    <w:p w:rsidR="00B950DF" w:rsidRPr="00B950DF" w:rsidRDefault="00B950DF" w:rsidP="009903F7">
      <w:pPr>
        <w:pStyle w:val="HChGR"/>
      </w:pPr>
      <w:r w:rsidRPr="00B950DF">
        <w:tab/>
      </w:r>
      <w:r w:rsidRPr="00B950DF">
        <w:tab/>
        <w:t>Положения, касающиеся установки де</w:t>
      </w:r>
      <w:r w:rsidR="009903F7">
        <w:t xml:space="preserve">тских удерживающих систем типа </w:t>
      </w:r>
      <w:r w:rsidR="009903F7" w:rsidRPr="009903F7">
        <w:t>"</w:t>
      </w:r>
      <w:proofErr w:type="spellStart"/>
      <w:r w:rsidRPr="00B950DF">
        <w:t>бустерное</w:t>
      </w:r>
      <w:proofErr w:type="spellEnd"/>
      <w:r w:rsidRPr="00B950DF">
        <w:t xml:space="preserve"> сиденье</w:t>
      </w:r>
      <w:r w:rsidR="009903F7" w:rsidRPr="009903F7">
        <w:t>"</w:t>
      </w:r>
      <w:r w:rsidRPr="00B950DF">
        <w:t xml:space="preserve"> </w:t>
      </w:r>
      <w:r w:rsidR="009903F7" w:rsidRPr="009903F7">
        <w:rPr>
          <w:strike/>
        </w:rPr>
        <w:t>"универсальной"</w:t>
      </w:r>
      <w:r w:rsidRPr="009903F7">
        <w:rPr>
          <w:strike/>
        </w:rPr>
        <w:t xml:space="preserve"> категории</w:t>
      </w:r>
      <w:r w:rsidRPr="00B950DF">
        <w:t xml:space="preserve"> размера </w:t>
      </w:r>
      <w:proofErr w:type="spellStart"/>
      <w:r w:rsidRPr="00B950DF">
        <w:rPr>
          <w:lang w:val="en-US"/>
        </w:rPr>
        <w:t>i</w:t>
      </w:r>
      <w:proofErr w:type="spellEnd"/>
      <w:r w:rsidRPr="00B950DF">
        <w:t xml:space="preserve"> </w:t>
      </w:r>
      <w:r w:rsidR="009903F7">
        <w:t xml:space="preserve">и категории </w:t>
      </w:r>
      <w:r w:rsidR="009903F7" w:rsidRPr="009903F7">
        <w:t>"</w:t>
      </w:r>
      <w:r w:rsidRPr="00B950DF">
        <w:t xml:space="preserve">для </w:t>
      </w:r>
      <w:r w:rsidR="009903F7">
        <w:t>конкретных транспортных средств</w:t>
      </w:r>
      <w:r w:rsidR="009903F7" w:rsidRPr="009903F7">
        <w:t>"</w:t>
      </w:r>
      <w:r w:rsidRPr="00B950DF">
        <w:t>, устанавливаемых в направлении движения на</w:t>
      </w:r>
      <w:r w:rsidR="009903F7">
        <w:t> </w:t>
      </w:r>
      <w:r w:rsidRPr="00B950DF">
        <w:t xml:space="preserve">обычные сиденья или на сиденья размера </w:t>
      </w:r>
      <w:proofErr w:type="spellStart"/>
      <w:r w:rsidRPr="00B950DF">
        <w:rPr>
          <w:lang w:val="en-US"/>
        </w:rPr>
        <w:t>i</w:t>
      </w:r>
      <w:proofErr w:type="spellEnd"/>
      <w:r w:rsidRPr="00B950DF">
        <w:t xml:space="preserve"> транспортных средств</w:t>
      </w:r>
      <w:r w:rsidR="009903F7" w:rsidRPr="009903F7">
        <w:rPr>
          <w:b w:val="0"/>
          <w:bCs/>
          <w:sz w:val="20"/>
        </w:rPr>
        <w:t>»</w:t>
      </w:r>
    </w:p>
    <w:p w:rsidR="00B950DF" w:rsidRPr="00B950DF" w:rsidRDefault="00B950DF" w:rsidP="009903F7">
      <w:pPr>
        <w:pStyle w:val="HChGR"/>
      </w:pPr>
      <w:r w:rsidRPr="00B950DF">
        <w:tab/>
      </w:r>
      <w:r w:rsidRPr="00B950DF">
        <w:rPr>
          <w:lang w:val="en-GB"/>
        </w:rPr>
        <w:t>II</w:t>
      </w:r>
      <w:r w:rsidRPr="00B950DF">
        <w:t>.</w:t>
      </w:r>
      <w:r w:rsidRPr="00B950DF">
        <w:tab/>
        <w:t>Обоснование</w:t>
      </w:r>
    </w:p>
    <w:p w:rsidR="00B950DF" w:rsidRPr="00B950DF" w:rsidRDefault="00B950DF" w:rsidP="009903F7">
      <w:pPr>
        <w:pStyle w:val="SingleTxtGR"/>
      </w:pPr>
      <w:r w:rsidRPr="00B950DF">
        <w:t>1.</w:t>
      </w:r>
      <w:r w:rsidRPr="00B950DF">
        <w:tab/>
        <w:t xml:space="preserve">Исправление к таблице 1: исключить </w:t>
      </w:r>
      <w:r w:rsidR="009903F7">
        <w:t>«</w:t>
      </w:r>
      <w:r w:rsidRPr="00B950DF">
        <w:rPr>
          <w:lang w:val="en-US"/>
        </w:rPr>
        <w:t>F</w:t>
      </w:r>
      <w:r w:rsidRPr="00B950DF">
        <w:t>1</w:t>
      </w:r>
      <w:r w:rsidR="009903F7">
        <w:t>»</w:t>
      </w:r>
      <w:r w:rsidRPr="00B950DF">
        <w:t xml:space="preserve"> в таблице, так как это фикс</w:t>
      </w:r>
      <w:r w:rsidRPr="00B950DF">
        <w:t>и</w:t>
      </w:r>
      <w:r w:rsidRPr="00B950DF">
        <w:t>рующее приспособление является составной частью стандарта ИСО, а не текста Правил № 16 ООН.</w:t>
      </w:r>
    </w:p>
    <w:p w:rsidR="00E12C5F" w:rsidRDefault="009903F7" w:rsidP="009903F7">
      <w:pPr>
        <w:pStyle w:val="SingleTxtGR"/>
      </w:pPr>
      <w:r>
        <w:br w:type="page"/>
      </w:r>
      <w:r w:rsidR="00B950DF" w:rsidRPr="00B950DF">
        <w:lastRenderedPageBreak/>
        <w:t>2.</w:t>
      </w:r>
      <w:r w:rsidR="00B950DF" w:rsidRPr="00B950DF">
        <w:tab/>
        <w:t>Добавление 5: заменить фразу</w:t>
      </w:r>
      <w:r>
        <w:t xml:space="preserve"> «</w:t>
      </w:r>
      <w:r w:rsidR="00B950DF" w:rsidRPr="00B950DF">
        <w:t>универсальной категории</w:t>
      </w:r>
      <w:r>
        <w:t>»</w:t>
      </w:r>
      <w:r w:rsidR="00B950DF" w:rsidRPr="00B950DF">
        <w:t xml:space="preserve"> </w:t>
      </w:r>
      <w:proofErr w:type="gramStart"/>
      <w:r w:rsidR="00B950DF" w:rsidRPr="00B950DF">
        <w:t>на</w:t>
      </w:r>
      <w:proofErr w:type="gramEnd"/>
      <w:r>
        <w:t xml:space="preserve"> «</w:t>
      </w:r>
      <w:proofErr w:type="gramStart"/>
      <w:r w:rsidR="00B950DF" w:rsidRPr="00B950DF">
        <w:t>размера</w:t>
      </w:r>
      <w:proofErr w:type="gramEnd"/>
      <w:r w:rsidR="00B950DF" w:rsidRPr="00B950DF">
        <w:t xml:space="preserve"> </w:t>
      </w:r>
      <w:proofErr w:type="spellStart"/>
      <w:r w:rsidR="00B950DF" w:rsidRPr="00B950DF">
        <w:rPr>
          <w:lang w:val="en-US"/>
        </w:rPr>
        <w:t>i</w:t>
      </w:r>
      <w:proofErr w:type="spellEnd"/>
      <w:r>
        <w:t>»</w:t>
      </w:r>
      <w:r w:rsidR="00B950DF" w:rsidRPr="00B950DF">
        <w:t xml:space="preserve"> в заголовке добавления 5, так как </w:t>
      </w:r>
      <w:proofErr w:type="spellStart"/>
      <w:r w:rsidR="00B950DF" w:rsidRPr="00B950DF">
        <w:t>бустерные</w:t>
      </w:r>
      <w:proofErr w:type="spellEnd"/>
      <w:r w:rsidR="00B950DF" w:rsidRPr="00B950DF">
        <w:t xml:space="preserve"> сиденья, предусмотренные Прав</w:t>
      </w:r>
      <w:r w:rsidR="00B950DF" w:rsidRPr="00B950DF">
        <w:t>и</w:t>
      </w:r>
      <w:r w:rsidR="00B950DF" w:rsidRPr="00B950DF">
        <w:t xml:space="preserve">лами № 129 ООН, могут быть только сиденьями размера </w:t>
      </w:r>
      <w:proofErr w:type="spellStart"/>
      <w:r w:rsidR="00B950DF" w:rsidRPr="00B950DF">
        <w:rPr>
          <w:lang w:val="en-US"/>
        </w:rPr>
        <w:t>i</w:t>
      </w:r>
      <w:proofErr w:type="spellEnd"/>
      <w:r w:rsidR="00B950DF" w:rsidRPr="00B950DF">
        <w:t xml:space="preserve"> или категории «для конкретных транспортных средств».</w:t>
      </w:r>
    </w:p>
    <w:p w:rsidR="00AC2EEA" w:rsidRPr="00AC2EEA" w:rsidRDefault="00AC2EEA" w:rsidP="00AC2EE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2EEA" w:rsidRPr="00AC2EEA" w:rsidSect="0010255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8E" w:rsidRPr="00A312BC" w:rsidRDefault="0083748E" w:rsidP="00A312BC"/>
  </w:endnote>
  <w:endnote w:type="continuationSeparator" w:id="0">
    <w:p w:rsidR="0083748E" w:rsidRPr="00A312BC" w:rsidRDefault="008374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4" w:rsidRPr="00102554" w:rsidRDefault="00102554">
    <w:pPr>
      <w:pStyle w:val="Footer"/>
    </w:pPr>
    <w:r w:rsidRPr="00102554">
      <w:rPr>
        <w:b/>
        <w:sz w:val="18"/>
      </w:rPr>
      <w:fldChar w:fldCharType="begin"/>
    </w:r>
    <w:r w:rsidRPr="00102554">
      <w:rPr>
        <w:b/>
        <w:sz w:val="18"/>
      </w:rPr>
      <w:instrText xml:space="preserve"> PAGE  \* MERGEFORMAT </w:instrText>
    </w:r>
    <w:r w:rsidRPr="00102554">
      <w:rPr>
        <w:b/>
        <w:sz w:val="18"/>
      </w:rPr>
      <w:fldChar w:fldCharType="separate"/>
    </w:r>
    <w:r w:rsidR="00202E52">
      <w:rPr>
        <w:b/>
        <w:noProof/>
        <w:sz w:val="18"/>
      </w:rPr>
      <w:t>2</w:t>
    </w:r>
    <w:r w:rsidRPr="00102554">
      <w:rPr>
        <w:b/>
        <w:sz w:val="18"/>
      </w:rPr>
      <w:fldChar w:fldCharType="end"/>
    </w:r>
    <w:r>
      <w:rPr>
        <w:b/>
        <w:sz w:val="18"/>
      </w:rPr>
      <w:tab/>
    </w:r>
    <w:r>
      <w:t>GE.17-16610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4" w:rsidRPr="00102554" w:rsidRDefault="00102554" w:rsidP="0010255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GE.17-16610</w:t>
    </w:r>
    <w:r>
      <w:tab/>
    </w:r>
    <w:r w:rsidRPr="00102554">
      <w:rPr>
        <w:b/>
        <w:sz w:val="18"/>
      </w:rPr>
      <w:fldChar w:fldCharType="begin"/>
    </w:r>
    <w:r w:rsidRPr="00102554">
      <w:rPr>
        <w:b/>
        <w:sz w:val="18"/>
      </w:rPr>
      <w:instrText xml:space="preserve"> PAGE  \* MERGEFORMAT </w:instrText>
    </w:r>
    <w:r w:rsidRPr="00102554">
      <w:rPr>
        <w:b/>
        <w:sz w:val="18"/>
      </w:rPr>
      <w:fldChar w:fldCharType="separate"/>
    </w:r>
    <w:r w:rsidR="00202E52">
      <w:rPr>
        <w:b/>
        <w:noProof/>
        <w:sz w:val="18"/>
      </w:rPr>
      <w:t>3</w:t>
    </w:r>
    <w:r w:rsidRPr="001025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02554" w:rsidRDefault="00102554" w:rsidP="0010255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31F4797" wp14:editId="620A1F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17-16610  (R)</w:t>
    </w:r>
    <w:r>
      <w:rPr>
        <w:lang w:val="en-US"/>
      </w:rPr>
      <w:t xml:space="preserve">  021017  041017</w:t>
    </w:r>
    <w:r>
      <w:br/>
    </w:r>
    <w:r w:rsidRPr="00102554">
      <w:rPr>
        <w:rFonts w:ascii="C39T30Lfz" w:hAnsi="C39T30Lfz"/>
        <w:spacing w:val="0"/>
        <w:w w:val="100"/>
        <w:sz w:val="56"/>
      </w:rPr>
      <w:t></w:t>
    </w:r>
    <w:r w:rsidRPr="00102554">
      <w:rPr>
        <w:rFonts w:ascii="C39T30Lfz" w:hAnsi="C39T30Lfz"/>
        <w:spacing w:val="0"/>
        <w:w w:val="100"/>
        <w:sz w:val="56"/>
      </w:rPr>
      <w:t></w:t>
    </w:r>
    <w:r w:rsidRPr="00102554">
      <w:rPr>
        <w:rFonts w:ascii="C39T30Lfz" w:hAnsi="C39T30Lfz"/>
        <w:spacing w:val="0"/>
        <w:w w:val="100"/>
        <w:sz w:val="56"/>
      </w:rPr>
      <w:t></w:t>
    </w:r>
    <w:r w:rsidRPr="00102554">
      <w:rPr>
        <w:rFonts w:ascii="C39T30Lfz" w:hAnsi="C39T30Lfz"/>
        <w:spacing w:val="0"/>
        <w:w w:val="100"/>
        <w:sz w:val="56"/>
      </w:rPr>
      <w:t></w:t>
    </w:r>
    <w:r w:rsidRPr="00102554">
      <w:rPr>
        <w:rFonts w:ascii="C39T30Lfz" w:hAnsi="C39T30Lfz"/>
        <w:spacing w:val="0"/>
        <w:w w:val="100"/>
        <w:sz w:val="56"/>
      </w:rPr>
      <w:t></w:t>
    </w:r>
    <w:r w:rsidRPr="00102554">
      <w:rPr>
        <w:rFonts w:ascii="C39T30Lfz" w:hAnsi="C39T30Lfz"/>
        <w:spacing w:val="0"/>
        <w:w w:val="100"/>
        <w:sz w:val="56"/>
      </w:rPr>
      <w:t></w:t>
    </w:r>
    <w:r w:rsidRPr="00102554">
      <w:rPr>
        <w:rFonts w:ascii="C39T30Lfz" w:hAnsi="C39T30Lfz"/>
        <w:spacing w:val="0"/>
        <w:w w:val="100"/>
        <w:sz w:val="56"/>
      </w:rPr>
      <w:t></w:t>
    </w:r>
    <w:r w:rsidRPr="00102554">
      <w:rPr>
        <w:rFonts w:ascii="C39T30Lfz" w:hAnsi="C39T30Lfz"/>
        <w:spacing w:val="0"/>
        <w:w w:val="100"/>
        <w:sz w:val="56"/>
      </w:rPr>
      <w:t></w:t>
    </w:r>
    <w:r w:rsidRPr="0010255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7FA79F5" wp14:editId="0F2599C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://undocs.org/m2/QRCode.ashx?DS=ECE/TRANS/WP.29/GRSP/2017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8E" w:rsidRPr="001075E9" w:rsidRDefault="008374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748E" w:rsidRDefault="008374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950DF" w:rsidRPr="00B950DF" w:rsidRDefault="00B950DF" w:rsidP="00B950DF">
      <w:pPr>
        <w:pStyle w:val="FootnoteText"/>
        <w:rPr>
          <w:lang w:val="ru-RU"/>
        </w:rPr>
      </w:pPr>
      <w:r>
        <w:tab/>
      </w:r>
      <w:r w:rsidRPr="00B950DF">
        <w:rPr>
          <w:rStyle w:val="FootnoteReference"/>
          <w:sz w:val="20"/>
          <w:vertAlign w:val="baseline"/>
          <w:lang w:val="ru-RU"/>
        </w:rPr>
        <w:t>*</w:t>
      </w:r>
      <w:r w:rsidRPr="00B950DF">
        <w:rPr>
          <w:lang w:val="ru-RU"/>
        </w:rPr>
        <w:tab/>
        <w:t>В соответствии с программой работы Комитета по внутреннему транспорту на</w:t>
      </w:r>
      <w:r>
        <w:t> </w:t>
      </w:r>
      <w:r w:rsidRPr="00B950DF">
        <w:rPr>
          <w:lang w:val="ru-RU"/>
        </w:rPr>
        <w:t>2016−2017 годы (</w:t>
      </w:r>
      <w:r w:rsidRPr="00CB183F">
        <w:rPr>
          <w:lang w:val="en-US"/>
        </w:rPr>
        <w:t>ECE</w:t>
      </w:r>
      <w:r w:rsidRPr="00B950DF">
        <w:rPr>
          <w:lang w:val="ru-RU"/>
        </w:rPr>
        <w:t>/</w:t>
      </w:r>
      <w:r w:rsidRPr="00CB183F">
        <w:rPr>
          <w:lang w:val="en-US"/>
        </w:rPr>
        <w:t>TRANS</w:t>
      </w:r>
      <w:r w:rsidRPr="00B950DF">
        <w:rPr>
          <w:lang w:val="ru-RU"/>
        </w:rPr>
        <w:t xml:space="preserve">/254, пункт 159, и </w:t>
      </w:r>
      <w:r w:rsidRPr="00CB183F">
        <w:rPr>
          <w:lang w:val="en-US"/>
        </w:rPr>
        <w:t>ECE</w:t>
      </w:r>
      <w:r w:rsidRPr="00B950DF">
        <w:rPr>
          <w:lang w:val="ru-RU"/>
        </w:rPr>
        <w:t>/</w:t>
      </w:r>
      <w:r w:rsidRPr="00CB183F">
        <w:rPr>
          <w:lang w:val="en-US"/>
        </w:rPr>
        <w:t>TRANS</w:t>
      </w:r>
      <w:r w:rsidRPr="00B950DF">
        <w:rPr>
          <w:lang w:val="ru-RU"/>
        </w:rPr>
        <w:t>/201</w:t>
      </w:r>
      <w:r w:rsidR="008A6B24">
        <w:rPr>
          <w:lang w:val="en-US"/>
        </w:rPr>
        <w:t>6</w:t>
      </w:r>
      <w:r w:rsidRPr="00B950DF">
        <w:rPr>
          <w:lang w:val="ru-RU"/>
        </w:rPr>
        <w:t>/28/</w:t>
      </w:r>
      <w:r w:rsidRPr="00CB183F">
        <w:rPr>
          <w:lang w:val="en-US"/>
        </w:rPr>
        <w:t>Add</w:t>
      </w:r>
      <w:r w:rsidRPr="00B950DF">
        <w:rPr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4" w:rsidRPr="00102554" w:rsidRDefault="00202E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33ADC">
      <w:t>ECE/TRANS/WP.29/GRSP/2017/21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54" w:rsidRPr="00102554" w:rsidRDefault="00202E52" w:rsidP="001025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33ADC">
      <w:t>ECE/TRANS/WP.29/GRSP/2017/21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01"/>
    <w:rsid w:val="00033EE1"/>
    <w:rsid w:val="00042B72"/>
    <w:rsid w:val="000558BD"/>
    <w:rsid w:val="000B57E7"/>
    <w:rsid w:val="000B6373"/>
    <w:rsid w:val="000E4E5B"/>
    <w:rsid w:val="000F09DF"/>
    <w:rsid w:val="000F61B2"/>
    <w:rsid w:val="00102554"/>
    <w:rsid w:val="001075E9"/>
    <w:rsid w:val="0014152F"/>
    <w:rsid w:val="00180183"/>
    <w:rsid w:val="0018024D"/>
    <w:rsid w:val="0018649F"/>
    <w:rsid w:val="00196389"/>
    <w:rsid w:val="001B3EF6"/>
    <w:rsid w:val="001C7A89"/>
    <w:rsid w:val="00202E52"/>
    <w:rsid w:val="00255343"/>
    <w:rsid w:val="00261D64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3ADC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C01"/>
    <w:rsid w:val="00712895"/>
    <w:rsid w:val="00734ACB"/>
    <w:rsid w:val="00757357"/>
    <w:rsid w:val="00792497"/>
    <w:rsid w:val="007A4FAE"/>
    <w:rsid w:val="00806737"/>
    <w:rsid w:val="00825F8D"/>
    <w:rsid w:val="00834B71"/>
    <w:rsid w:val="0083748E"/>
    <w:rsid w:val="0086445C"/>
    <w:rsid w:val="00894693"/>
    <w:rsid w:val="008A08D7"/>
    <w:rsid w:val="008A37C8"/>
    <w:rsid w:val="008A6B24"/>
    <w:rsid w:val="008B6909"/>
    <w:rsid w:val="008D53B6"/>
    <w:rsid w:val="008F7609"/>
    <w:rsid w:val="00906890"/>
    <w:rsid w:val="00911BE4"/>
    <w:rsid w:val="00951972"/>
    <w:rsid w:val="009608F3"/>
    <w:rsid w:val="009903F7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C2EEA"/>
    <w:rsid w:val="00B10CC7"/>
    <w:rsid w:val="00B36DF7"/>
    <w:rsid w:val="00B539E7"/>
    <w:rsid w:val="00B62458"/>
    <w:rsid w:val="00B950DF"/>
    <w:rsid w:val="00BC18B2"/>
    <w:rsid w:val="00BD06DF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A2FC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E924-5A0A-42A2-876A-9536FF31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2048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ECE/TRANS/WP.29/GRSP/2017/21</vt:lpstr>
      <vt:lpstr>ECE/TRANS/WP.29/GRSP/2017/21</vt:lpstr>
      <vt:lpstr>A/</vt:lpstr>
    </vt:vector>
  </TitlesOfParts>
  <Company>DCM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ECE/TRANS/WP.29/GRSP/2017/21</dc:title>
  <dc:creator>Salynskaya</dc:creator>
  <cp:lastModifiedBy>Benedicte Boudol</cp:lastModifiedBy>
  <cp:revision>2</cp:revision>
  <cp:lastPrinted>2017-10-04T12:29:00Z</cp:lastPrinted>
  <dcterms:created xsi:type="dcterms:W3CDTF">2017-10-11T15:33:00Z</dcterms:created>
  <dcterms:modified xsi:type="dcterms:W3CDTF">2017-10-11T15:33:00Z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