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072032" w:rsidTr="00A3708E">
        <w:trPr>
          <w:trHeight w:hRule="exact" w:val="851"/>
        </w:trPr>
        <w:tc>
          <w:tcPr>
            <w:tcW w:w="1276" w:type="dxa"/>
            <w:tcBorders>
              <w:bottom w:val="single" w:sz="4" w:space="0" w:color="auto"/>
            </w:tcBorders>
          </w:tcPr>
          <w:p w:rsidR="003D1DF3" w:rsidRPr="00072032" w:rsidRDefault="003D1DF3" w:rsidP="00F01516">
            <w:pPr>
              <w:rPr>
                <w:lang w:val="fr-FR"/>
              </w:rPr>
            </w:pPr>
          </w:p>
        </w:tc>
        <w:tc>
          <w:tcPr>
            <w:tcW w:w="2268" w:type="dxa"/>
            <w:tcBorders>
              <w:bottom w:val="single" w:sz="4" w:space="0" w:color="auto"/>
            </w:tcBorders>
            <w:vAlign w:val="bottom"/>
          </w:tcPr>
          <w:p w:rsidR="003D1DF3" w:rsidRPr="00072032" w:rsidRDefault="003D1DF3" w:rsidP="00F01516">
            <w:pPr>
              <w:spacing w:after="80" w:line="300" w:lineRule="exact"/>
              <w:rPr>
                <w:sz w:val="28"/>
                <w:lang w:val="fr-FR"/>
              </w:rPr>
            </w:pPr>
            <w:r w:rsidRPr="00072032">
              <w:rPr>
                <w:sz w:val="28"/>
                <w:lang w:val="fr-FR"/>
              </w:rPr>
              <w:t>Nations Unies</w:t>
            </w:r>
          </w:p>
        </w:tc>
        <w:tc>
          <w:tcPr>
            <w:tcW w:w="6095" w:type="dxa"/>
            <w:gridSpan w:val="2"/>
            <w:tcBorders>
              <w:bottom w:val="single" w:sz="4" w:space="0" w:color="auto"/>
            </w:tcBorders>
            <w:vAlign w:val="bottom"/>
          </w:tcPr>
          <w:p w:rsidR="003D1DF3" w:rsidRPr="00072032" w:rsidRDefault="003A600E" w:rsidP="003A600E">
            <w:pPr>
              <w:jc w:val="right"/>
              <w:rPr>
                <w:lang w:val="fr-FR"/>
              </w:rPr>
            </w:pPr>
            <w:r w:rsidRPr="003A600E">
              <w:rPr>
                <w:sz w:val="40"/>
                <w:lang w:val="fr-FR"/>
              </w:rPr>
              <w:t>ECE</w:t>
            </w:r>
            <w:r>
              <w:rPr>
                <w:lang w:val="fr-FR"/>
              </w:rPr>
              <w:t>/TRANS/WP.15/AC.2/2018/12</w:t>
            </w:r>
          </w:p>
        </w:tc>
      </w:tr>
      <w:tr w:rsidR="003D1DF3" w:rsidRPr="00072032" w:rsidTr="00F01516">
        <w:trPr>
          <w:trHeight w:hRule="exact" w:val="2835"/>
        </w:trPr>
        <w:tc>
          <w:tcPr>
            <w:tcW w:w="1276" w:type="dxa"/>
            <w:tcBorders>
              <w:top w:val="single" w:sz="4" w:space="0" w:color="auto"/>
              <w:bottom w:val="single" w:sz="12" w:space="0" w:color="auto"/>
            </w:tcBorders>
          </w:tcPr>
          <w:p w:rsidR="003D1DF3" w:rsidRPr="00072032" w:rsidRDefault="00072032" w:rsidP="00F01516">
            <w:pPr>
              <w:spacing w:before="120"/>
              <w:jc w:val="center"/>
              <w:rPr>
                <w:lang w:val="fr-FR"/>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072032" w:rsidRDefault="003D1DF3" w:rsidP="00F01516">
            <w:pPr>
              <w:spacing w:before="120" w:line="420" w:lineRule="exact"/>
              <w:rPr>
                <w:b/>
                <w:sz w:val="40"/>
                <w:szCs w:val="40"/>
                <w:lang w:val="fr-FR"/>
              </w:rPr>
            </w:pPr>
            <w:r w:rsidRPr="00072032">
              <w:rPr>
                <w:b/>
                <w:sz w:val="40"/>
                <w:szCs w:val="40"/>
                <w:lang w:val="fr-FR"/>
              </w:rPr>
              <w:t>Conseil économique et social</w:t>
            </w:r>
          </w:p>
        </w:tc>
        <w:tc>
          <w:tcPr>
            <w:tcW w:w="2835" w:type="dxa"/>
            <w:tcBorders>
              <w:top w:val="single" w:sz="4" w:space="0" w:color="auto"/>
              <w:bottom w:val="single" w:sz="12" w:space="0" w:color="auto"/>
            </w:tcBorders>
          </w:tcPr>
          <w:p w:rsidR="003D1DF3" w:rsidRDefault="003A600E" w:rsidP="003A600E">
            <w:pPr>
              <w:spacing w:before="240" w:line="240" w:lineRule="exact"/>
              <w:rPr>
                <w:lang w:val="fr-FR"/>
              </w:rPr>
            </w:pPr>
            <w:proofErr w:type="spellStart"/>
            <w:r>
              <w:rPr>
                <w:lang w:val="fr-FR"/>
              </w:rPr>
              <w:t>Distr</w:t>
            </w:r>
            <w:proofErr w:type="spellEnd"/>
            <w:r>
              <w:rPr>
                <w:lang w:val="fr-FR"/>
              </w:rPr>
              <w:t>. générale</w:t>
            </w:r>
          </w:p>
          <w:p w:rsidR="003A600E" w:rsidRDefault="00A625CF" w:rsidP="003A600E">
            <w:pPr>
              <w:spacing w:line="240" w:lineRule="exact"/>
              <w:rPr>
                <w:lang w:val="fr-FR"/>
              </w:rPr>
            </w:pPr>
            <w:r>
              <w:rPr>
                <w:lang w:val="fr-FR"/>
              </w:rPr>
              <w:t>7</w:t>
            </w:r>
            <w:r w:rsidR="005148E5">
              <w:rPr>
                <w:lang w:val="fr-FR"/>
              </w:rPr>
              <w:t xml:space="preserve"> </w:t>
            </w:r>
            <w:r w:rsidR="006A498E">
              <w:rPr>
                <w:lang w:val="fr-FR"/>
              </w:rPr>
              <w:t>novembre</w:t>
            </w:r>
            <w:r w:rsidR="003A600E">
              <w:rPr>
                <w:lang w:val="fr-FR"/>
              </w:rPr>
              <w:t xml:space="preserve"> 2017</w:t>
            </w:r>
          </w:p>
          <w:p w:rsidR="003A600E" w:rsidRDefault="003A600E" w:rsidP="003A600E">
            <w:pPr>
              <w:spacing w:line="240" w:lineRule="exact"/>
              <w:rPr>
                <w:lang w:val="fr-FR"/>
              </w:rPr>
            </w:pPr>
          </w:p>
          <w:p w:rsidR="003A600E" w:rsidRPr="00072032" w:rsidRDefault="003A600E" w:rsidP="003A600E">
            <w:pPr>
              <w:spacing w:line="240" w:lineRule="exact"/>
              <w:rPr>
                <w:lang w:val="fr-FR"/>
              </w:rPr>
            </w:pPr>
            <w:proofErr w:type="gramStart"/>
            <w:r>
              <w:rPr>
                <w:lang w:val="fr-FR"/>
              </w:rPr>
              <w:t>Original:</w:t>
            </w:r>
            <w:proofErr w:type="gramEnd"/>
            <w:r>
              <w:rPr>
                <w:lang w:val="fr-FR"/>
              </w:rPr>
              <w:t xml:space="preserve"> français </w:t>
            </w:r>
          </w:p>
        </w:tc>
      </w:tr>
    </w:tbl>
    <w:p w:rsidR="00A3708E" w:rsidRPr="00367E6A" w:rsidRDefault="00A3708E" w:rsidP="00C87B97">
      <w:pPr>
        <w:spacing w:before="100"/>
        <w:rPr>
          <w:b/>
          <w:sz w:val="28"/>
          <w:szCs w:val="28"/>
          <w:lang w:val="fr-FR"/>
        </w:rPr>
      </w:pPr>
      <w:r w:rsidRPr="00367E6A">
        <w:rPr>
          <w:b/>
          <w:sz w:val="28"/>
          <w:szCs w:val="28"/>
          <w:lang w:val="fr-FR"/>
        </w:rPr>
        <w:t>Commission économique pour l</w:t>
      </w:r>
      <w:r w:rsidR="001E6195">
        <w:rPr>
          <w:b/>
          <w:sz w:val="28"/>
          <w:szCs w:val="28"/>
          <w:lang w:val="fr-FR"/>
        </w:rPr>
        <w:t>’</w:t>
      </w:r>
      <w:r w:rsidRPr="00367E6A">
        <w:rPr>
          <w:b/>
          <w:sz w:val="28"/>
          <w:szCs w:val="28"/>
          <w:lang w:val="fr-FR"/>
        </w:rPr>
        <w:t>Europe</w:t>
      </w:r>
    </w:p>
    <w:p w:rsidR="00A3708E" w:rsidRPr="00367E6A" w:rsidRDefault="00A3708E" w:rsidP="00A3708E">
      <w:pPr>
        <w:spacing w:before="120"/>
        <w:rPr>
          <w:sz w:val="28"/>
          <w:szCs w:val="28"/>
          <w:lang w:val="fr-FR"/>
        </w:rPr>
      </w:pPr>
      <w:r w:rsidRPr="00367E6A">
        <w:rPr>
          <w:sz w:val="28"/>
          <w:szCs w:val="28"/>
          <w:lang w:val="fr-FR"/>
        </w:rPr>
        <w:t>Comité des transports intérieurs</w:t>
      </w:r>
    </w:p>
    <w:p w:rsidR="00A3708E" w:rsidRPr="00367E6A" w:rsidRDefault="00A3708E" w:rsidP="00A3708E">
      <w:pPr>
        <w:spacing w:before="120"/>
        <w:rPr>
          <w:b/>
          <w:sz w:val="24"/>
          <w:szCs w:val="24"/>
          <w:lang w:val="fr-FR"/>
        </w:rPr>
      </w:pPr>
      <w:r w:rsidRPr="00367E6A">
        <w:rPr>
          <w:b/>
          <w:sz w:val="24"/>
          <w:szCs w:val="24"/>
          <w:lang w:val="fr-FR"/>
        </w:rPr>
        <w:t>Groupe de travail des transports de marchandises dangereuses</w:t>
      </w:r>
    </w:p>
    <w:p w:rsidR="00A3708E" w:rsidRPr="00A17EEC" w:rsidRDefault="00A3708E" w:rsidP="00A3708E">
      <w:pPr>
        <w:spacing w:before="120"/>
        <w:rPr>
          <w:b/>
          <w:lang w:val="fr-FR"/>
        </w:rPr>
      </w:pPr>
      <w:r w:rsidRPr="00A17EEC">
        <w:rPr>
          <w:b/>
          <w:lang w:val="fr-FR"/>
        </w:rPr>
        <w:t>Réunion commune d</w:t>
      </w:r>
      <w:r w:rsidR="001E6195">
        <w:rPr>
          <w:b/>
          <w:lang w:val="fr-FR"/>
        </w:rPr>
        <w:t>’</w:t>
      </w:r>
      <w:r w:rsidRPr="00A17EEC">
        <w:rPr>
          <w:b/>
          <w:lang w:val="fr-FR"/>
        </w:rPr>
        <w:t>experts sur le Règlement annexé</w:t>
      </w:r>
      <w:r w:rsidRPr="00A17EEC">
        <w:rPr>
          <w:b/>
          <w:lang w:val="fr-FR"/>
        </w:rPr>
        <w:br/>
        <w:t>à l</w:t>
      </w:r>
      <w:r w:rsidR="001E6195">
        <w:rPr>
          <w:b/>
          <w:lang w:val="fr-FR"/>
        </w:rPr>
        <w:t>’</w:t>
      </w:r>
      <w:r w:rsidRPr="00A17EEC">
        <w:rPr>
          <w:b/>
          <w:lang w:val="fr-FR"/>
        </w:rPr>
        <w:t>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w:t>
      </w:r>
      <w:r w:rsidR="001E6195">
        <w:rPr>
          <w:b/>
          <w:bCs/>
          <w:lang w:val="fr-FR"/>
        </w:rPr>
        <w:t>’</w:t>
      </w:r>
      <w:r w:rsidRPr="00A17EEC">
        <w:rPr>
          <w:b/>
          <w:bCs/>
          <w:lang w:val="fr-FR"/>
        </w:rPr>
        <w:t>ADN)</w:t>
      </w:r>
    </w:p>
    <w:p w:rsidR="00A3708E" w:rsidRPr="00234E40" w:rsidRDefault="00A3708E" w:rsidP="00A3708E">
      <w:pPr>
        <w:spacing w:before="120"/>
        <w:rPr>
          <w:b/>
        </w:rPr>
      </w:pPr>
      <w:r>
        <w:rPr>
          <w:b/>
        </w:rPr>
        <w:t xml:space="preserve">Trente-deuxième </w:t>
      </w:r>
      <w:r w:rsidRPr="00234E40">
        <w:rPr>
          <w:b/>
        </w:rPr>
        <w:t>session</w:t>
      </w:r>
    </w:p>
    <w:p w:rsidR="00A3708E" w:rsidRDefault="00A3708E" w:rsidP="00A3708E">
      <w:r>
        <w:t>Genève, 22-26 janvier 2018</w:t>
      </w:r>
    </w:p>
    <w:p w:rsidR="00A3708E" w:rsidRDefault="00A3708E" w:rsidP="00A3708E">
      <w:r w:rsidRPr="00B93E72">
        <w:t xml:space="preserve">Point </w:t>
      </w:r>
      <w:r w:rsidR="006A498E">
        <w:t>4 d)</w:t>
      </w:r>
      <w:r>
        <w:t xml:space="preserve"> </w:t>
      </w:r>
      <w:r w:rsidRPr="00B93E72">
        <w:t>de l</w:t>
      </w:r>
      <w:r w:rsidR="001E6195">
        <w:t>’</w:t>
      </w:r>
      <w:r w:rsidRPr="00B93E72">
        <w:t>ordre du jour provisoire</w:t>
      </w:r>
    </w:p>
    <w:p w:rsidR="00A3708E" w:rsidRDefault="00A3708E" w:rsidP="00C87B97">
      <w:pPr>
        <w:spacing w:line="240" w:lineRule="auto"/>
        <w:rPr>
          <w:b/>
          <w:lang w:val="fr-FR"/>
        </w:rPr>
      </w:pPr>
      <w:r>
        <w:rPr>
          <w:b/>
          <w:lang w:val="fr-FR"/>
        </w:rPr>
        <w:t>Mise en œuvre de l</w:t>
      </w:r>
      <w:r w:rsidR="001E6195">
        <w:rPr>
          <w:b/>
          <w:lang w:val="fr-FR"/>
        </w:rPr>
        <w:t>’</w:t>
      </w:r>
      <w:r>
        <w:rPr>
          <w:b/>
          <w:lang w:val="fr-FR"/>
        </w:rPr>
        <w:t>Accord européen relatif au transport</w:t>
      </w:r>
      <w:r w:rsidR="00430454">
        <w:rPr>
          <w:b/>
          <w:lang w:val="fr-FR"/>
        </w:rPr>
        <w:t xml:space="preserve"> </w:t>
      </w:r>
      <w:r>
        <w:rPr>
          <w:b/>
          <w:lang w:val="fr-FR"/>
        </w:rPr>
        <w:t xml:space="preserve">international </w:t>
      </w:r>
      <w:r w:rsidR="00430454">
        <w:rPr>
          <w:b/>
          <w:lang w:val="fr-FR"/>
        </w:rPr>
        <w:br/>
      </w:r>
      <w:r>
        <w:rPr>
          <w:b/>
          <w:lang w:val="fr-FR"/>
        </w:rPr>
        <w:t>des marchandises dangereuses par voies de</w:t>
      </w:r>
      <w:r w:rsidR="00430454">
        <w:rPr>
          <w:b/>
          <w:lang w:val="fr-FR"/>
        </w:rPr>
        <w:t xml:space="preserve"> </w:t>
      </w:r>
      <w:r>
        <w:rPr>
          <w:b/>
          <w:lang w:val="fr-FR"/>
        </w:rPr>
        <w:t xml:space="preserve">navigation </w:t>
      </w:r>
      <w:r w:rsidR="006A498E">
        <w:rPr>
          <w:b/>
          <w:lang w:val="fr-FR"/>
        </w:rPr>
        <w:t>intérieures (ADN) </w:t>
      </w:r>
      <w:proofErr w:type="gramStart"/>
      <w:r w:rsidR="006A498E">
        <w:rPr>
          <w:b/>
          <w:lang w:val="fr-FR"/>
        </w:rPr>
        <w:t>:</w:t>
      </w:r>
      <w:proofErr w:type="gramEnd"/>
      <w:r w:rsidR="006A498E">
        <w:rPr>
          <w:b/>
          <w:lang w:val="fr-FR"/>
        </w:rPr>
        <w:br/>
      </w:r>
      <w:r>
        <w:rPr>
          <w:b/>
          <w:lang w:val="fr-FR"/>
        </w:rPr>
        <w:t>formation des experts</w:t>
      </w:r>
    </w:p>
    <w:p w:rsidR="00A3708E" w:rsidRPr="001E6195" w:rsidRDefault="00A3708E" w:rsidP="00430454">
      <w:pPr>
        <w:pStyle w:val="HChG"/>
        <w:spacing w:after="200" w:line="280" w:lineRule="exact"/>
        <w:rPr>
          <w:lang w:val="fr-CH"/>
        </w:rPr>
      </w:pPr>
      <w:r w:rsidRPr="001E6195">
        <w:rPr>
          <w:lang w:val="fr-CH"/>
        </w:rPr>
        <w:tab/>
      </w:r>
      <w:r w:rsidRPr="001E6195">
        <w:rPr>
          <w:lang w:val="fr-CH"/>
        </w:rPr>
        <w:tab/>
        <w:t>Sections 8.2.1 et 8.2.2. ADN – Formation des experts</w:t>
      </w:r>
    </w:p>
    <w:p w:rsidR="00A3708E" w:rsidRPr="001E6195" w:rsidRDefault="00A3708E" w:rsidP="00A3708E">
      <w:pPr>
        <w:pStyle w:val="H1G"/>
        <w:rPr>
          <w:b w:val="0"/>
          <w:snapToGrid w:val="0"/>
          <w:sz w:val="20"/>
          <w:vertAlign w:val="superscript"/>
          <w:lang w:val="fr-CH"/>
        </w:rPr>
      </w:pPr>
      <w:r w:rsidRPr="001E6195">
        <w:rPr>
          <w:snapToGrid w:val="0"/>
          <w:lang w:val="fr-CH"/>
        </w:rPr>
        <w:tab/>
      </w:r>
      <w:r w:rsidRPr="001E6195">
        <w:rPr>
          <w:snapToGrid w:val="0"/>
          <w:lang w:val="fr-CH"/>
        </w:rPr>
        <w:tab/>
        <w:t>Communication du Gouvernement de l</w:t>
      </w:r>
      <w:r w:rsidR="001E6195" w:rsidRPr="001E6195">
        <w:rPr>
          <w:snapToGrid w:val="0"/>
          <w:lang w:val="fr-CH"/>
        </w:rPr>
        <w:t>’</w:t>
      </w:r>
      <w:r w:rsidRPr="001E6195">
        <w:rPr>
          <w:snapToGrid w:val="0"/>
          <w:lang w:val="fr-CH"/>
        </w:rPr>
        <w:t>Allemagne</w:t>
      </w:r>
      <w:r w:rsidR="006A498E" w:rsidRPr="00A625CF">
        <w:rPr>
          <w:rStyle w:val="FootnoteReference"/>
          <w:snapToGrid w:val="0"/>
          <w:sz w:val="24"/>
          <w:szCs w:val="24"/>
          <w:lang w:val="fr-CH"/>
        </w:rPr>
        <w:footnoteReference w:id="2"/>
      </w:r>
      <w:r w:rsidR="006A498E" w:rsidRPr="00A625CF">
        <w:rPr>
          <w:b w:val="0"/>
          <w:szCs w:val="24"/>
          <w:vertAlign w:val="superscript"/>
          <w:lang w:val="fr-FR"/>
        </w:rPr>
        <w:t>,</w:t>
      </w:r>
      <w:r w:rsidR="006A498E" w:rsidRPr="00A625CF">
        <w:rPr>
          <w:rStyle w:val="FootnoteReference"/>
          <w:b w:val="0"/>
          <w:sz w:val="24"/>
          <w:szCs w:val="24"/>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3708E" w:rsidTr="00A3708E">
        <w:trPr>
          <w:jc w:val="center"/>
        </w:trPr>
        <w:tc>
          <w:tcPr>
            <w:tcW w:w="9637" w:type="dxa"/>
            <w:shd w:val="clear" w:color="auto" w:fill="auto"/>
          </w:tcPr>
          <w:p w:rsidR="00A3708E" w:rsidRPr="00A3708E" w:rsidRDefault="00A3708E" w:rsidP="003A0EBD">
            <w:pPr>
              <w:spacing w:before="120" w:after="120" w:line="240" w:lineRule="auto"/>
              <w:ind w:left="255"/>
              <w:rPr>
                <w:i/>
                <w:sz w:val="24"/>
                <w:lang w:val="en-GB"/>
              </w:rPr>
            </w:pPr>
            <w:r>
              <w:rPr>
                <w:i/>
                <w:sz w:val="24"/>
                <w:lang w:val="en-GB"/>
              </w:rPr>
              <w:t>Résumé</w:t>
            </w:r>
          </w:p>
        </w:tc>
      </w:tr>
      <w:tr w:rsidR="00A3708E" w:rsidRPr="001E6195" w:rsidTr="00A3708E">
        <w:trPr>
          <w:jc w:val="center"/>
        </w:trPr>
        <w:tc>
          <w:tcPr>
            <w:tcW w:w="9637" w:type="dxa"/>
            <w:shd w:val="clear" w:color="auto" w:fill="auto"/>
          </w:tcPr>
          <w:p w:rsidR="00A3708E" w:rsidRDefault="00A3708E" w:rsidP="003A0EBD">
            <w:pPr>
              <w:pStyle w:val="SingleTxtG"/>
              <w:spacing w:after="100" w:line="240" w:lineRule="auto"/>
              <w:ind w:left="2836" w:hanging="1985"/>
              <w:rPr>
                <w:lang w:val="fr-FR"/>
              </w:rPr>
            </w:pPr>
            <w:r w:rsidRPr="00A3708E">
              <w:rPr>
                <w:lang w:val="fr-FR"/>
              </w:rPr>
              <w:t>Résumé analytique</w:t>
            </w:r>
            <w:r w:rsidRPr="00610A7A">
              <w:rPr>
                <w:b/>
                <w:lang w:val="fr-FR"/>
              </w:rPr>
              <w:t xml:space="preserve"> :</w:t>
            </w:r>
            <w:r w:rsidR="000A57DD">
              <w:rPr>
                <w:b/>
                <w:lang w:val="fr-FR"/>
              </w:rPr>
              <w:tab/>
            </w:r>
            <w:r w:rsidR="000A57DD" w:rsidRPr="00610A7A">
              <w:rPr>
                <w:lang w:val="fr-FR"/>
              </w:rPr>
              <w:t xml:space="preserve">Les </w:t>
            </w:r>
            <w:r w:rsidR="000A57DD" w:rsidRPr="001E6195">
              <w:rPr>
                <w:lang w:val="fr-CH"/>
              </w:rPr>
              <w:t>prescriptions</w:t>
            </w:r>
            <w:r w:rsidR="000A57DD" w:rsidRPr="00610A7A">
              <w:rPr>
                <w:lang w:val="fr-FR"/>
              </w:rPr>
              <w:t xml:space="preserve"> actuelles concernant la formation des experts dans la partie 8.2 ADN contiennent certaines dispositions qui ne sont pas claires.</w:t>
            </w:r>
          </w:p>
          <w:p w:rsidR="000A57DD" w:rsidRDefault="000A57DD" w:rsidP="003A0EBD">
            <w:pPr>
              <w:pStyle w:val="SingleTxtG"/>
              <w:spacing w:after="100" w:line="240" w:lineRule="auto"/>
              <w:ind w:left="2836" w:hanging="1985"/>
              <w:rPr>
                <w:rFonts w:cs="Arial"/>
                <w:lang w:val="fr-FR"/>
              </w:rPr>
            </w:pPr>
            <w:r>
              <w:rPr>
                <w:rFonts w:cs="Arial"/>
                <w:lang w:val="fr-FR"/>
              </w:rPr>
              <w:tab/>
            </w:r>
            <w:r w:rsidRPr="00610A7A">
              <w:rPr>
                <w:rFonts w:cs="Arial"/>
                <w:lang w:val="fr-FR"/>
              </w:rPr>
              <w:t>La section 8.2.1 et la sous-s</w:t>
            </w:r>
            <w:r w:rsidR="003A0EBD">
              <w:rPr>
                <w:rFonts w:cs="Arial"/>
                <w:lang w:val="fr-FR"/>
              </w:rPr>
              <w:t xml:space="preserve">ection 8.2.2.8 ADN contiennent </w:t>
            </w:r>
            <w:r w:rsidRPr="00610A7A">
              <w:rPr>
                <w:rFonts w:cs="Arial"/>
                <w:lang w:val="fr-FR"/>
              </w:rPr>
              <w:t>certaines dispositions redondantes voire contradictoires concernant la délivrance et le renouvellement de l</w:t>
            </w:r>
            <w:r w:rsidR="001E6195">
              <w:rPr>
                <w:rFonts w:cs="Arial"/>
                <w:lang w:val="fr-FR"/>
              </w:rPr>
              <w:t>’</w:t>
            </w:r>
            <w:r w:rsidRPr="00610A7A">
              <w:rPr>
                <w:rFonts w:cs="Arial"/>
                <w:lang w:val="fr-FR"/>
              </w:rPr>
              <w:t>attestation d</w:t>
            </w:r>
            <w:r w:rsidR="001E6195">
              <w:rPr>
                <w:rFonts w:cs="Arial"/>
                <w:lang w:val="fr-FR"/>
              </w:rPr>
              <w:t>’</w:t>
            </w:r>
            <w:r w:rsidRPr="00610A7A">
              <w:rPr>
                <w:rFonts w:cs="Arial"/>
                <w:lang w:val="fr-FR"/>
              </w:rPr>
              <w:t>expert.</w:t>
            </w:r>
          </w:p>
          <w:p w:rsidR="000A57DD" w:rsidRPr="00610A7A" w:rsidRDefault="000A57DD" w:rsidP="00430454">
            <w:pPr>
              <w:pStyle w:val="SingleTxtG"/>
              <w:spacing w:after="80" w:line="240" w:lineRule="auto"/>
              <w:ind w:left="2836" w:hanging="1985"/>
              <w:rPr>
                <w:rFonts w:cs="Arial"/>
                <w:lang w:val="fr-FR"/>
              </w:rPr>
            </w:pPr>
            <w:r>
              <w:rPr>
                <w:rFonts w:cs="Arial"/>
                <w:lang w:val="fr-FR"/>
              </w:rPr>
              <w:tab/>
            </w:r>
            <w:r w:rsidRPr="00610A7A">
              <w:rPr>
                <w:rFonts w:cs="Arial"/>
                <w:lang w:val="fr-FR"/>
              </w:rPr>
              <w:t xml:space="preserve">Dans la sous-section 8.2.2.8 ne sont pas abordées, pour la délivrance et le renouvellement </w:t>
            </w:r>
            <w:r w:rsidR="003A0EBD">
              <w:rPr>
                <w:rFonts w:cs="Arial"/>
                <w:lang w:val="fr-FR"/>
              </w:rPr>
              <w:t>de l</w:t>
            </w:r>
            <w:r w:rsidR="001E6195">
              <w:rPr>
                <w:rFonts w:cs="Arial"/>
                <w:lang w:val="fr-FR"/>
              </w:rPr>
              <w:t>’</w:t>
            </w:r>
            <w:r w:rsidR="003A0EBD">
              <w:rPr>
                <w:rFonts w:cs="Arial"/>
                <w:lang w:val="fr-FR"/>
              </w:rPr>
              <w:t>attestation d</w:t>
            </w:r>
            <w:r w:rsidR="001E6195">
              <w:rPr>
                <w:rFonts w:cs="Arial"/>
                <w:lang w:val="fr-FR"/>
              </w:rPr>
              <w:t>’</w:t>
            </w:r>
            <w:r w:rsidR="003A0EBD">
              <w:rPr>
                <w:rFonts w:cs="Arial"/>
                <w:lang w:val="fr-FR"/>
              </w:rPr>
              <w:t xml:space="preserve">expert, les </w:t>
            </w:r>
            <w:r w:rsidRPr="00610A7A">
              <w:rPr>
                <w:rFonts w:cs="Arial"/>
                <w:lang w:val="fr-FR"/>
              </w:rPr>
              <w:t>particularités réglementées dans les sous-sections 8.2.1.5 et 8.2.1.7 concernant les spécialisations gaz / chimie (preuve d</w:t>
            </w:r>
            <w:r w:rsidR="001E6195">
              <w:rPr>
                <w:rFonts w:cs="Arial"/>
                <w:lang w:val="fr-FR"/>
              </w:rPr>
              <w:t>’</w:t>
            </w:r>
            <w:r w:rsidRPr="00610A7A">
              <w:rPr>
                <w:rFonts w:cs="Arial"/>
                <w:lang w:val="fr-FR"/>
              </w:rPr>
              <w:t>une activité concrète à bord d</w:t>
            </w:r>
            <w:r w:rsidR="001E6195">
              <w:rPr>
                <w:rFonts w:cs="Arial"/>
                <w:lang w:val="fr-FR"/>
              </w:rPr>
              <w:t>’</w:t>
            </w:r>
            <w:r w:rsidRPr="00610A7A">
              <w:rPr>
                <w:rFonts w:cs="Arial"/>
                <w:lang w:val="fr-FR"/>
              </w:rPr>
              <w:t>un bateau correspondant).</w:t>
            </w:r>
          </w:p>
          <w:p w:rsidR="000A57DD" w:rsidRPr="001E6195" w:rsidRDefault="000A57DD" w:rsidP="006A498E">
            <w:pPr>
              <w:pStyle w:val="SingleTxtG"/>
              <w:ind w:left="2835" w:hanging="1984"/>
              <w:rPr>
                <w:lang w:val="fr-CH"/>
              </w:rPr>
            </w:pPr>
            <w:r>
              <w:rPr>
                <w:rFonts w:cs="Arial"/>
                <w:lang w:val="fr-FR"/>
              </w:rPr>
              <w:lastRenderedPageBreak/>
              <w:tab/>
            </w:r>
            <w:r w:rsidRPr="00610A7A">
              <w:rPr>
                <w:rFonts w:cs="Arial"/>
                <w:lang w:val="fr-FR"/>
              </w:rPr>
              <w:t xml:space="preserve">Sur la proposition de la délégation allemande et après discussion au sein du groupe de travail informel Formation des experts, le Comité de sécurité a décidé au cours de sa </w:t>
            </w:r>
            <w:r w:rsidR="006A498E">
              <w:rPr>
                <w:rFonts w:cs="Arial"/>
                <w:lang w:val="fr-FR"/>
              </w:rPr>
              <w:t>vingt-septième</w:t>
            </w:r>
            <w:r w:rsidRPr="00610A7A">
              <w:rPr>
                <w:rFonts w:cs="Arial"/>
                <w:lang w:val="fr-FR"/>
              </w:rPr>
              <w:t xml:space="preserve"> session tenue en août 2015 que l</w:t>
            </w:r>
            <w:r w:rsidR="001E6195">
              <w:rPr>
                <w:rFonts w:cs="Arial"/>
                <w:lang w:val="fr-FR"/>
              </w:rPr>
              <w:t>’</w:t>
            </w:r>
            <w:r w:rsidRPr="00610A7A">
              <w:rPr>
                <w:rFonts w:cs="Arial"/>
                <w:lang w:val="fr-FR"/>
              </w:rPr>
              <w:t>attestation relative aux connaissances particulières de l</w:t>
            </w:r>
            <w:r w:rsidR="001E6195">
              <w:rPr>
                <w:rFonts w:cs="Arial"/>
                <w:lang w:val="fr-FR"/>
              </w:rPr>
              <w:t>’</w:t>
            </w:r>
            <w:r w:rsidRPr="00610A7A">
              <w:rPr>
                <w:rFonts w:cs="Arial"/>
                <w:lang w:val="fr-FR"/>
              </w:rPr>
              <w:t>ADN prendrait à l</w:t>
            </w:r>
            <w:r w:rsidR="001E6195">
              <w:rPr>
                <w:rFonts w:cs="Arial"/>
                <w:lang w:val="fr-FR"/>
              </w:rPr>
              <w:t>’</w:t>
            </w:r>
            <w:r w:rsidRPr="00610A7A">
              <w:rPr>
                <w:rFonts w:cs="Arial"/>
                <w:lang w:val="fr-FR"/>
              </w:rPr>
              <w:t>avenir la forme d</w:t>
            </w:r>
            <w:r w:rsidR="001E6195">
              <w:rPr>
                <w:rFonts w:cs="Arial"/>
                <w:lang w:val="fr-FR"/>
              </w:rPr>
              <w:t>’</w:t>
            </w:r>
            <w:r w:rsidRPr="00610A7A">
              <w:rPr>
                <w:rFonts w:cs="Arial"/>
                <w:lang w:val="fr-FR"/>
              </w:rPr>
              <w:t>une petite carte comportant une photo. Il a été prévu que le changement de format interviendrait en 2019 au plus tôt.</w:t>
            </w:r>
          </w:p>
        </w:tc>
      </w:tr>
      <w:tr w:rsidR="00A3708E" w:rsidRPr="001E6195" w:rsidTr="00A3708E">
        <w:trPr>
          <w:jc w:val="center"/>
        </w:trPr>
        <w:tc>
          <w:tcPr>
            <w:tcW w:w="9637" w:type="dxa"/>
            <w:shd w:val="clear" w:color="auto" w:fill="auto"/>
          </w:tcPr>
          <w:p w:rsidR="00A3708E" w:rsidRPr="001E6195" w:rsidRDefault="000A57DD" w:rsidP="003A0EBD">
            <w:pPr>
              <w:pStyle w:val="SingleTxtG"/>
              <w:ind w:left="2835" w:hanging="1984"/>
              <w:rPr>
                <w:lang w:val="fr-CH"/>
              </w:rPr>
            </w:pPr>
            <w:r w:rsidRPr="001E6195">
              <w:rPr>
                <w:lang w:val="fr-CH"/>
              </w:rPr>
              <w:lastRenderedPageBreak/>
              <w:t>Mesure à prendre :</w:t>
            </w:r>
            <w:r w:rsidRPr="001E6195">
              <w:rPr>
                <w:lang w:val="fr-CH"/>
              </w:rPr>
              <w:tab/>
            </w:r>
            <w:r w:rsidR="003A0EBD" w:rsidRPr="00610A7A">
              <w:rPr>
                <w:rFonts w:cs="Arial"/>
                <w:lang w:val="fr-FR"/>
              </w:rPr>
              <w:t>Modifications dans la section 8.2.1 ADN, nouvelle rédaction de la sous-section 8.2.2.8 et de la section 8.6.2 ADN pour une entrée en vigueur le 1</w:t>
            </w:r>
            <w:r w:rsidR="003A0EBD" w:rsidRPr="001E6195">
              <w:rPr>
                <w:rFonts w:cs="Arial"/>
                <w:vertAlign w:val="superscript"/>
                <w:lang w:val="fr-FR"/>
              </w:rPr>
              <w:t>er</w:t>
            </w:r>
            <w:r w:rsidR="003A0EBD" w:rsidRPr="00610A7A">
              <w:rPr>
                <w:rFonts w:cs="Arial"/>
                <w:lang w:val="fr-FR"/>
              </w:rPr>
              <w:t xml:space="preserve"> janvier 2019 avec une prescription transitoire concernant le nouveau format des attestations</w:t>
            </w:r>
            <w:r w:rsidR="003A0EBD">
              <w:rPr>
                <w:rFonts w:cs="Arial"/>
                <w:lang w:val="fr-FR"/>
              </w:rPr>
              <w:t>.</w:t>
            </w:r>
          </w:p>
        </w:tc>
      </w:tr>
      <w:tr w:rsidR="003A0EBD" w:rsidTr="00A3708E">
        <w:trPr>
          <w:jc w:val="center"/>
        </w:trPr>
        <w:tc>
          <w:tcPr>
            <w:tcW w:w="9637" w:type="dxa"/>
            <w:shd w:val="clear" w:color="auto" w:fill="auto"/>
          </w:tcPr>
          <w:p w:rsidR="003A0EBD" w:rsidRPr="003A0EBD" w:rsidRDefault="003A0EBD" w:rsidP="003A0EBD">
            <w:pPr>
              <w:pStyle w:val="SingleTxtG"/>
              <w:ind w:left="2835" w:hanging="1984"/>
              <w:jc w:val="left"/>
              <w:rPr>
                <w:lang w:val="fr-FR"/>
              </w:rPr>
            </w:pPr>
            <w:r w:rsidRPr="003A0EBD">
              <w:rPr>
                <w:lang w:val="fr-FR"/>
              </w:rPr>
              <w:t>Documents connexes :</w:t>
            </w:r>
            <w:r>
              <w:rPr>
                <w:lang w:val="fr-FR"/>
              </w:rPr>
              <w:tab/>
            </w:r>
            <w:r w:rsidR="006A498E">
              <w:rPr>
                <w:lang w:val="fr-CH"/>
              </w:rPr>
              <w:t>ECE/TRANS</w:t>
            </w:r>
            <w:r w:rsidRPr="001E6195">
              <w:rPr>
                <w:lang w:val="fr-CH"/>
              </w:rPr>
              <w:t>/WP.1</w:t>
            </w:r>
            <w:r w:rsidR="006A498E">
              <w:rPr>
                <w:lang w:val="fr-CH"/>
              </w:rPr>
              <w:t>5/AC.2/52, para. 13</w:t>
            </w:r>
            <w:r w:rsidR="006A498E">
              <w:rPr>
                <w:lang w:val="fr-CH"/>
              </w:rPr>
              <w:br/>
              <w:t>ECE/TRANS</w:t>
            </w:r>
            <w:r w:rsidRPr="001E6195">
              <w:rPr>
                <w:lang w:val="fr-CH"/>
              </w:rPr>
              <w:t xml:space="preserve">/WP.15/AC.2/2015/31, paras. </w:t>
            </w:r>
            <w:r w:rsidRPr="00610A7A">
              <w:rPr>
                <w:lang w:val="fr-FR"/>
              </w:rPr>
              <w:t>22 et 23</w:t>
            </w:r>
            <w:r>
              <w:rPr>
                <w:lang w:val="fr-FR"/>
              </w:rPr>
              <w:br/>
            </w:r>
            <w:r w:rsidR="006A498E">
              <w:rPr>
                <w:lang w:val="fr-CH"/>
              </w:rPr>
              <w:t>ECE/TRANS</w:t>
            </w:r>
            <w:r w:rsidRPr="00610A7A">
              <w:rPr>
                <w:lang w:val="fr-FR"/>
              </w:rPr>
              <w:t xml:space="preserve">/WP.15/AC.2/56, para. </w:t>
            </w:r>
            <w:r w:rsidR="006A498E">
              <w:rPr>
                <w:lang w:val="fr-FR"/>
              </w:rPr>
              <w:t>26</w:t>
            </w:r>
            <w:r w:rsidR="006A498E">
              <w:rPr>
                <w:lang w:val="fr-FR"/>
              </w:rPr>
              <w:br/>
            </w:r>
            <w:r w:rsidR="006A498E">
              <w:rPr>
                <w:lang w:val="fr-CH"/>
              </w:rPr>
              <w:t>ECE/TRANS</w:t>
            </w:r>
            <w:r w:rsidRPr="001E6195">
              <w:rPr>
                <w:lang w:val="fr-FR"/>
              </w:rPr>
              <w:t>/WP.15/AC.2/2017/4, para. 18</w:t>
            </w:r>
            <w:r w:rsidRPr="001E6195">
              <w:rPr>
                <w:lang w:val="fr-FR"/>
              </w:rPr>
              <w:br/>
            </w:r>
            <w:r w:rsidR="006A498E">
              <w:rPr>
                <w:lang w:val="fr-CH"/>
              </w:rPr>
              <w:t>ECE/TRANS</w:t>
            </w:r>
            <w:r w:rsidRPr="001E6195">
              <w:rPr>
                <w:lang w:val="fr-FR"/>
              </w:rPr>
              <w:t xml:space="preserve">/WP.15/AC.2/62, para. </w:t>
            </w:r>
            <w:r w:rsidRPr="00610A7A">
              <w:rPr>
                <w:lang w:val="fr-FR"/>
              </w:rPr>
              <w:t>33</w:t>
            </w:r>
          </w:p>
        </w:tc>
      </w:tr>
    </w:tbl>
    <w:p w:rsidR="003A0EBD" w:rsidRPr="00610A7A" w:rsidRDefault="003A0EBD" w:rsidP="003A0EBD">
      <w:pPr>
        <w:pStyle w:val="HChG"/>
      </w:pPr>
      <w:r>
        <w:tab/>
      </w:r>
      <w:r w:rsidR="006A498E">
        <w:tab/>
      </w:r>
      <w:r w:rsidRPr="00610A7A">
        <w:t>Introduction</w:t>
      </w:r>
    </w:p>
    <w:p w:rsidR="003A0EBD" w:rsidRPr="001E6195" w:rsidRDefault="003A0EBD" w:rsidP="003A0EBD">
      <w:pPr>
        <w:pStyle w:val="SingleTxtG"/>
        <w:rPr>
          <w:lang w:val="fr-CH"/>
        </w:rPr>
      </w:pPr>
      <w:r w:rsidRPr="001E6195">
        <w:rPr>
          <w:lang w:val="fr-CH"/>
        </w:rPr>
        <w:t>1.</w:t>
      </w:r>
      <w:r w:rsidRPr="001E6195">
        <w:rPr>
          <w:lang w:val="fr-CH"/>
        </w:rPr>
        <w:tab/>
        <w:t>Suite à une initiative de la délégation allemande, le Comité de sécurité s</w:t>
      </w:r>
      <w:r w:rsidR="001E6195" w:rsidRPr="001E6195">
        <w:rPr>
          <w:lang w:val="fr-CH"/>
        </w:rPr>
        <w:t>’</w:t>
      </w:r>
      <w:r w:rsidRPr="001E6195">
        <w:rPr>
          <w:lang w:val="fr-CH"/>
        </w:rPr>
        <w:t>était déclaré favorable dès sa vingt-cinquième session en 2014 au principe de retenir pour l</w:t>
      </w:r>
      <w:r w:rsidR="001E6195" w:rsidRPr="001E6195">
        <w:rPr>
          <w:lang w:val="fr-CH"/>
        </w:rPr>
        <w:t>’</w:t>
      </w:r>
      <w:r w:rsidRPr="001E6195">
        <w:rPr>
          <w:lang w:val="fr-CH"/>
        </w:rPr>
        <w:t>attestation relative aux connaissances particulières de l</w:t>
      </w:r>
      <w:r w:rsidR="001E6195" w:rsidRPr="001E6195">
        <w:rPr>
          <w:lang w:val="fr-CH"/>
        </w:rPr>
        <w:t>’</w:t>
      </w:r>
      <w:r w:rsidRPr="001E6195">
        <w:rPr>
          <w:lang w:val="fr-CH"/>
        </w:rPr>
        <w:t>ADN au sens du chapitre 8.2 ADN le format déjà retenu pour l</w:t>
      </w:r>
      <w:r w:rsidR="001E6195" w:rsidRPr="001E6195">
        <w:rPr>
          <w:lang w:val="fr-CH"/>
        </w:rPr>
        <w:t>’</w:t>
      </w:r>
      <w:r w:rsidRPr="001E6195">
        <w:rPr>
          <w:lang w:val="fr-CH"/>
        </w:rPr>
        <w:t>ADR, plutôt qu</w:t>
      </w:r>
      <w:r w:rsidR="001E6195" w:rsidRPr="001E6195">
        <w:rPr>
          <w:lang w:val="fr-CH"/>
        </w:rPr>
        <w:t>’</w:t>
      </w:r>
      <w:r w:rsidRPr="001E6195">
        <w:rPr>
          <w:lang w:val="fr-CH"/>
        </w:rPr>
        <w:t>une carte plastifiée.</w:t>
      </w:r>
    </w:p>
    <w:p w:rsidR="003A0EBD" w:rsidRPr="001E6195" w:rsidRDefault="00131CB6" w:rsidP="003A0EBD">
      <w:pPr>
        <w:pStyle w:val="SingleTxtG"/>
        <w:rPr>
          <w:lang w:val="fr-CH"/>
        </w:rPr>
      </w:pPr>
      <w:r>
        <w:rPr>
          <w:lang w:val="fr-CH"/>
        </w:rPr>
        <w:t>2.</w:t>
      </w:r>
      <w:r>
        <w:rPr>
          <w:lang w:val="fr-CH"/>
        </w:rPr>
        <w:tab/>
      </w:r>
      <w:r w:rsidR="003A0EBD" w:rsidRPr="001E6195">
        <w:rPr>
          <w:lang w:val="fr-CH"/>
        </w:rPr>
        <w:t>Par la suite, le groupe de travail informel Formation des experts a examiné de manière détaillée quelques projets correspondants soumis par la délégation allemande pour une modification correspondante de l</w:t>
      </w:r>
      <w:r w:rsidR="001E6195" w:rsidRPr="001E6195">
        <w:rPr>
          <w:lang w:val="fr-CH"/>
        </w:rPr>
        <w:t>’</w:t>
      </w:r>
      <w:r w:rsidR="003A0EBD" w:rsidRPr="001E6195">
        <w:rPr>
          <w:lang w:val="fr-CH"/>
        </w:rPr>
        <w:t>ADN, en dernier lieu au cours de sa réunion tenue en mars 2017.</w:t>
      </w:r>
    </w:p>
    <w:p w:rsidR="003A0EBD" w:rsidRPr="001E6195" w:rsidRDefault="00131CB6" w:rsidP="003A0EBD">
      <w:pPr>
        <w:pStyle w:val="SingleTxtG"/>
        <w:rPr>
          <w:lang w:val="fr-CH"/>
        </w:rPr>
      </w:pPr>
      <w:r>
        <w:rPr>
          <w:lang w:val="fr-CH"/>
        </w:rPr>
        <w:t>3.</w:t>
      </w:r>
      <w:r>
        <w:rPr>
          <w:lang w:val="fr-CH"/>
        </w:rPr>
        <w:tab/>
      </w:r>
      <w:r w:rsidR="003A0EBD" w:rsidRPr="001E6195">
        <w:rPr>
          <w:lang w:val="fr-CH"/>
        </w:rPr>
        <w:t>Entre temps a été introduit aussi de manière générale en navigation intérieure le format « carte » pour les patentes du Rhin délivrées conformément aux prescriptions de la Commission centrale pour la navigation du Rhin.</w:t>
      </w:r>
    </w:p>
    <w:p w:rsidR="003A0EBD" w:rsidRPr="001E6195" w:rsidRDefault="00131CB6" w:rsidP="003A0EBD">
      <w:pPr>
        <w:pStyle w:val="SingleTxtG"/>
        <w:rPr>
          <w:lang w:val="fr-CH"/>
        </w:rPr>
      </w:pPr>
      <w:r>
        <w:rPr>
          <w:lang w:val="fr-CH"/>
        </w:rPr>
        <w:t>4</w:t>
      </w:r>
      <w:r w:rsidR="003A0EBD" w:rsidRPr="001E6195">
        <w:rPr>
          <w:lang w:val="fr-CH"/>
        </w:rPr>
        <w:t>.</w:t>
      </w:r>
      <w:r w:rsidR="003A0EBD" w:rsidRPr="001E6195">
        <w:rPr>
          <w:lang w:val="fr-CH"/>
        </w:rPr>
        <w:tab/>
        <w:t>Outre la modification du format de l</w:t>
      </w:r>
      <w:r w:rsidR="001E6195" w:rsidRPr="001E6195">
        <w:rPr>
          <w:lang w:val="fr-CH"/>
        </w:rPr>
        <w:t>’</w:t>
      </w:r>
      <w:r w:rsidR="003A0EBD" w:rsidRPr="001E6195">
        <w:rPr>
          <w:lang w:val="fr-CH"/>
        </w:rPr>
        <w:t>attestation, la délégation allemande a aussi constaté que subsistent quelques dispositions équivoques dans la section 8.2.1. Cela concerne notamment, pour l</w:t>
      </w:r>
      <w:r w:rsidR="001E6195" w:rsidRPr="001E6195">
        <w:rPr>
          <w:lang w:val="fr-CH"/>
        </w:rPr>
        <w:t>’</w:t>
      </w:r>
      <w:r w:rsidR="003A0EBD" w:rsidRPr="001E6195">
        <w:rPr>
          <w:lang w:val="fr-CH"/>
        </w:rPr>
        <w:t>obtention des attestations d</w:t>
      </w:r>
      <w:r w:rsidR="001E6195" w:rsidRPr="001E6195">
        <w:rPr>
          <w:lang w:val="fr-CH"/>
        </w:rPr>
        <w:t>’</w:t>
      </w:r>
      <w:r w:rsidR="003A0EBD" w:rsidRPr="001E6195">
        <w:rPr>
          <w:lang w:val="fr-CH"/>
        </w:rPr>
        <w:t>experts chimie/gaz, l</w:t>
      </w:r>
      <w:r w:rsidR="001E6195" w:rsidRPr="001E6195">
        <w:rPr>
          <w:lang w:val="fr-CH"/>
        </w:rPr>
        <w:t>’</w:t>
      </w:r>
      <w:r w:rsidR="003A0EBD" w:rsidRPr="001E6195">
        <w:rPr>
          <w:lang w:val="fr-CH"/>
        </w:rPr>
        <w:t>exigence d</w:t>
      </w:r>
      <w:r w:rsidR="001E6195" w:rsidRPr="001E6195">
        <w:rPr>
          <w:lang w:val="fr-CH"/>
        </w:rPr>
        <w:t>’</w:t>
      </w:r>
      <w:r w:rsidR="003A0EBD" w:rsidRPr="001E6195">
        <w:rPr>
          <w:lang w:val="fr-CH"/>
        </w:rPr>
        <w:t>une preuve d</w:t>
      </w:r>
      <w:r w:rsidR="001E6195" w:rsidRPr="001E6195">
        <w:rPr>
          <w:lang w:val="fr-CH"/>
        </w:rPr>
        <w:t>’</w:t>
      </w:r>
      <w:r w:rsidR="003A0EBD" w:rsidRPr="001E6195">
        <w:rPr>
          <w:lang w:val="fr-CH"/>
        </w:rPr>
        <w:t>un emploi occupé durant un certain temps à bord d</w:t>
      </w:r>
      <w:r w:rsidR="001E6195" w:rsidRPr="001E6195">
        <w:rPr>
          <w:lang w:val="fr-CH"/>
        </w:rPr>
        <w:t>’</w:t>
      </w:r>
      <w:r w:rsidR="003A0EBD" w:rsidRPr="001E6195">
        <w:rPr>
          <w:lang w:val="fr-CH"/>
        </w:rPr>
        <w:t>un bateau correspondant et les dispositions concernant les échéances de renouvellement de l</w:t>
      </w:r>
      <w:r w:rsidR="001E6195" w:rsidRPr="001E6195">
        <w:rPr>
          <w:lang w:val="fr-CH"/>
        </w:rPr>
        <w:t>’</w:t>
      </w:r>
      <w:r w:rsidR="003A0EBD" w:rsidRPr="001E6195">
        <w:rPr>
          <w:lang w:val="fr-CH"/>
        </w:rPr>
        <w:t>attestation d</w:t>
      </w:r>
      <w:r w:rsidR="001E6195" w:rsidRPr="001E6195">
        <w:rPr>
          <w:lang w:val="fr-CH"/>
        </w:rPr>
        <w:t>’</w:t>
      </w:r>
      <w:r w:rsidR="003A0EBD" w:rsidRPr="001E6195">
        <w:rPr>
          <w:lang w:val="fr-CH"/>
        </w:rPr>
        <w:t>expert.</w:t>
      </w:r>
    </w:p>
    <w:p w:rsidR="003A0EBD" w:rsidRPr="001E6195" w:rsidRDefault="00131CB6" w:rsidP="003A0EBD">
      <w:pPr>
        <w:pStyle w:val="SingleTxtG"/>
        <w:rPr>
          <w:lang w:val="fr-CH"/>
        </w:rPr>
      </w:pPr>
      <w:r>
        <w:rPr>
          <w:lang w:val="fr-CH"/>
        </w:rPr>
        <w:t>5</w:t>
      </w:r>
      <w:r w:rsidR="003A0EBD" w:rsidRPr="001E6195">
        <w:rPr>
          <w:lang w:val="fr-CH"/>
        </w:rPr>
        <w:t>.</w:t>
      </w:r>
      <w:r w:rsidR="003A0EBD" w:rsidRPr="001E6195">
        <w:rPr>
          <w:lang w:val="fr-CH"/>
        </w:rPr>
        <w:tab/>
        <w:t>La délégation allemande remercie le groupe de travail informel Formation des e</w:t>
      </w:r>
      <w:r w:rsidR="00885EA4" w:rsidRPr="001E6195">
        <w:rPr>
          <w:lang w:val="fr-CH"/>
        </w:rPr>
        <w:t>xperts pour son appui lors de l</w:t>
      </w:r>
      <w:r w:rsidR="001E6195" w:rsidRPr="001E6195">
        <w:rPr>
          <w:lang w:val="fr-CH"/>
        </w:rPr>
        <w:t>’</w:t>
      </w:r>
      <w:r w:rsidR="003A0EBD" w:rsidRPr="001E6195">
        <w:rPr>
          <w:lang w:val="fr-CH"/>
        </w:rPr>
        <w:t>élaboration de la demande de modification définitive.</w:t>
      </w:r>
    </w:p>
    <w:p w:rsidR="003A0EBD" w:rsidRPr="001E6195" w:rsidRDefault="00131CB6" w:rsidP="00885EA4">
      <w:pPr>
        <w:pStyle w:val="SingleTxtG"/>
        <w:rPr>
          <w:lang w:val="fr-CH"/>
        </w:rPr>
      </w:pPr>
      <w:r>
        <w:rPr>
          <w:lang w:val="fr-CH"/>
        </w:rPr>
        <w:t>6</w:t>
      </w:r>
      <w:r w:rsidR="003A0EBD" w:rsidRPr="001E6195">
        <w:rPr>
          <w:lang w:val="fr-CH"/>
        </w:rPr>
        <w:t>.</w:t>
      </w:r>
      <w:r w:rsidR="003A0EBD" w:rsidRPr="001E6195">
        <w:rPr>
          <w:lang w:val="fr-CH"/>
        </w:rPr>
        <w:tab/>
        <w:t xml:space="preserve">Une première demande de modification a été soumise au Comité de sécurité pour sa </w:t>
      </w:r>
      <w:r w:rsidR="007F72FE">
        <w:rPr>
          <w:lang w:val="fr-CH"/>
        </w:rPr>
        <w:t>trente et unième</w:t>
      </w:r>
      <w:r w:rsidR="003A0EBD" w:rsidRPr="001E6195">
        <w:rPr>
          <w:lang w:val="fr-CH"/>
        </w:rPr>
        <w:t xml:space="preserve"> session. Celle-ci a été retournée à la délégation allemande pour incorporation de deux </w:t>
      </w:r>
      <w:proofErr w:type="spellStart"/>
      <w:r w:rsidR="003A0EBD" w:rsidRPr="001E6195">
        <w:rPr>
          <w:lang w:val="fr-CH"/>
        </w:rPr>
        <w:t>corrigenda</w:t>
      </w:r>
      <w:proofErr w:type="spellEnd"/>
      <w:r w:rsidR="003A0EBD" w:rsidRPr="001E6195">
        <w:rPr>
          <w:lang w:val="fr-CH"/>
        </w:rPr>
        <w:t>. La présente version révisée contient aussi quelques propositions de modifications supplémentaires jugées nécessaires lors de la révision, lesquelles n</w:t>
      </w:r>
      <w:r w:rsidR="001E6195" w:rsidRPr="001E6195">
        <w:rPr>
          <w:lang w:val="fr-CH"/>
        </w:rPr>
        <w:t>’</w:t>
      </w:r>
      <w:r w:rsidR="003A0EBD" w:rsidRPr="001E6195">
        <w:rPr>
          <w:lang w:val="fr-CH"/>
        </w:rPr>
        <w:t>ont pas encore été examinées par le groupe de travail informel « Formation des experts ».</w:t>
      </w:r>
    </w:p>
    <w:p w:rsidR="003A0EBD" w:rsidRPr="001E6195" w:rsidRDefault="00885EA4" w:rsidP="00885EA4">
      <w:pPr>
        <w:pStyle w:val="HChG"/>
        <w:rPr>
          <w:lang w:val="fr-CH"/>
        </w:rPr>
      </w:pPr>
      <w:r w:rsidRPr="001E6195">
        <w:rPr>
          <w:lang w:val="fr-CH"/>
        </w:rPr>
        <w:tab/>
      </w:r>
      <w:r w:rsidR="006A498E">
        <w:rPr>
          <w:lang w:val="fr-CH"/>
        </w:rPr>
        <w:t>I.</w:t>
      </w:r>
      <w:r w:rsidR="006A498E">
        <w:rPr>
          <w:lang w:val="fr-CH"/>
        </w:rPr>
        <w:tab/>
      </w:r>
      <w:r w:rsidR="003A0EBD" w:rsidRPr="001E6195">
        <w:rPr>
          <w:lang w:val="fr-CH"/>
        </w:rPr>
        <w:t>Demandes et motif</w:t>
      </w:r>
    </w:p>
    <w:p w:rsidR="003A0EBD" w:rsidRPr="001E6195" w:rsidRDefault="00131CB6" w:rsidP="00885EA4">
      <w:pPr>
        <w:pStyle w:val="SingleTxtG"/>
        <w:rPr>
          <w:lang w:val="fr-CH"/>
        </w:rPr>
      </w:pPr>
      <w:r>
        <w:rPr>
          <w:lang w:val="fr-CH"/>
        </w:rPr>
        <w:t>7</w:t>
      </w:r>
      <w:r w:rsidR="003A0EBD" w:rsidRPr="001E6195">
        <w:rPr>
          <w:lang w:val="fr-CH"/>
        </w:rPr>
        <w:t>.</w:t>
      </w:r>
      <w:r w:rsidR="003A0EBD" w:rsidRPr="001E6195">
        <w:rPr>
          <w:lang w:val="fr-CH"/>
        </w:rPr>
        <w:tab/>
        <w:t>La sous-section 8.2.1.2 est modifiée comme suit :</w:t>
      </w:r>
    </w:p>
    <w:p w:rsidR="003A0EBD" w:rsidRPr="00610A7A" w:rsidRDefault="003A0EBD" w:rsidP="009B719B">
      <w:pPr>
        <w:pStyle w:val="SingleTxtG"/>
        <w:ind w:left="1701"/>
        <w:rPr>
          <w:rFonts w:eastAsia="MS Mincho"/>
          <w:lang w:val="fr-FR"/>
        </w:rPr>
      </w:pPr>
      <w:r w:rsidRPr="001E6195">
        <w:rPr>
          <w:lang w:val="fr-CH"/>
        </w:rPr>
        <w:lastRenderedPageBreak/>
        <w:t>Dans la deuxième phrase, les mots «</w:t>
      </w:r>
      <w:r w:rsidR="001E6195">
        <w:rPr>
          <w:lang w:val="fr-CH"/>
        </w:rPr>
        <w:t> </w:t>
      </w:r>
      <w:proofErr w:type="spellStart"/>
      <w:r w:rsidRPr="001E6195">
        <w:rPr>
          <w:rFonts w:eastAsia="MS Mincho"/>
          <w:lang w:val="fr-CH"/>
        </w:rPr>
        <w:t>einer</w:t>
      </w:r>
      <w:proofErr w:type="spellEnd"/>
      <w:r w:rsidRPr="001E6195">
        <w:rPr>
          <w:rFonts w:eastAsia="MS Mincho"/>
          <w:lang w:val="fr-CH"/>
        </w:rPr>
        <w:t xml:space="preserve"> </w:t>
      </w:r>
      <w:proofErr w:type="spellStart"/>
      <w:r w:rsidRPr="001E6195">
        <w:rPr>
          <w:rFonts w:eastAsia="MS Mincho"/>
          <w:lang w:val="fr-CH"/>
        </w:rPr>
        <w:t>von</w:t>
      </w:r>
      <w:proofErr w:type="spellEnd"/>
      <w:r w:rsidRPr="001E6195">
        <w:rPr>
          <w:rFonts w:eastAsia="MS Mincho"/>
          <w:lang w:val="fr-CH"/>
        </w:rPr>
        <w:t xml:space="preserve"> </w:t>
      </w:r>
      <w:proofErr w:type="spellStart"/>
      <w:r w:rsidRPr="001E6195">
        <w:rPr>
          <w:rFonts w:eastAsia="MS Mincho"/>
          <w:lang w:val="fr-CH"/>
        </w:rPr>
        <w:t>dieser</w:t>
      </w:r>
      <w:proofErr w:type="spellEnd"/>
      <w:r w:rsidRPr="001E6195">
        <w:rPr>
          <w:rFonts w:eastAsia="MS Mincho"/>
          <w:lang w:val="fr-CH"/>
        </w:rPr>
        <w:t xml:space="preserve"> </w:t>
      </w:r>
      <w:proofErr w:type="spellStart"/>
      <w:r w:rsidRPr="001E6195">
        <w:rPr>
          <w:rFonts w:eastAsia="MS Mincho"/>
          <w:lang w:val="fr-CH"/>
        </w:rPr>
        <w:t>Behörde</w:t>
      </w:r>
      <w:proofErr w:type="spellEnd"/>
      <w:r w:rsidRPr="001E6195">
        <w:rPr>
          <w:rFonts w:eastAsia="MS Mincho"/>
          <w:lang w:val="fr-CH"/>
        </w:rPr>
        <w:t xml:space="preserve"> </w:t>
      </w:r>
      <w:proofErr w:type="spellStart"/>
      <w:r w:rsidRPr="001E6195">
        <w:rPr>
          <w:rFonts w:eastAsia="MS Mincho"/>
          <w:lang w:val="fr-CH"/>
        </w:rPr>
        <w:t>anerkannten</w:t>
      </w:r>
      <w:proofErr w:type="spellEnd"/>
      <w:r w:rsidRPr="001E6195">
        <w:rPr>
          <w:rFonts w:eastAsia="MS Mincho"/>
          <w:lang w:val="fr-CH"/>
        </w:rPr>
        <w:t xml:space="preserve"> </w:t>
      </w:r>
      <w:proofErr w:type="spellStart"/>
      <w:r w:rsidRPr="001E6195">
        <w:rPr>
          <w:rFonts w:eastAsia="MS Mincho"/>
          <w:lang w:val="fr-CH"/>
        </w:rPr>
        <w:t>Stelle</w:t>
      </w:r>
      <w:proofErr w:type="spellEnd"/>
      <w:r w:rsidR="001E6195">
        <w:rPr>
          <w:rFonts w:eastAsia="MS Mincho"/>
          <w:lang w:val="fr-CH"/>
        </w:rPr>
        <w:t> </w:t>
      </w:r>
      <w:r w:rsidRPr="001E6195">
        <w:rPr>
          <w:lang w:val="fr-CH"/>
        </w:rPr>
        <w:t>» sont remplacés par les mots «</w:t>
      </w:r>
      <w:r w:rsidR="001E6195">
        <w:rPr>
          <w:lang w:val="fr-CH"/>
        </w:rPr>
        <w:t> </w:t>
      </w:r>
      <w:proofErr w:type="spellStart"/>
      <w:r w:rsidRPr="001E6195">
        <w:rPr>
          <w:lang w:val="fr-CH"/>
        </w:rPr>
        <w:t>von</w:t>
      </w:r>
      <w:proofErr w:type="spellEnd"/>
      <w:r w:rsidRPr="001E6195">
        <w:rPr>
          <w:lang w:val="fr-CH"/>
        </w:rPr>
        <w:t xml:space="preserve"> </w:t>
      </w:r>
      <w:proofErr w:type="spellStart"/>
      <w:r w:rsidRPr="001E6195">
        <w:rPr>
          <w:lang w:val="fr-CH"/>
        </w:rPr>
        <w:t>einer</w:t>
      </w:r>
      <w:proofErr w:type="spellEnd"/>
      <w:r w:rsidRPr="001E6195">
        <w:rPr>
          <w:lang w:val="fr-CH"/>
        </w:rPr>
        <w:t xml:space="preserve"> </w:t>
      </w:r>
      <w:proofErr w:type="spellStart"/>
      <w:r w:rsidRPr="001E6195">
        <w:rPr>
          <w:lang w:val="fr-CH"/>
        </w:rPr>
        <w:t>von</w:t>
      </w:r>
      <w:proofErr w:type="spellEnd"/>
      <w:r w:rsidRPr="001E6195">
        <w:rPr>
          <w:lang w:val="fr-CH"/>
        </w:rPr>
        <w:t xml:space="preserve"> </w:t>
      </w:r>
      <w:proofErr w:type="spellStart"/>
      <w:r w:rsidRPr="001E6195">
        <w:rPr>
          <w:lang w:val="fr-CH"/>
        </w:rPr>
        <w:t>dieser</w:t>
      </w:r>
      <w:proofErr w:type="spellEnd"/>
      <w:r w:rsidRPr="001E6195">
        <w:rPr>
          <w:lang w:val="fr-CH"/>
        </w:rPr>
        <w:t xml:space="preserve"> </w:t>
      </w:r>
      <w:proofErr w:type="spellStart"/>
      <w:r w:rsidRPr="001E6195">
        <w:rPr>
          <w:lang w:val="fr-CH"/>
        </w:rPr>
        <w:t>Behörde</w:t>
      </w:r>
      <w:proofErr w:type="spellEnd"/>
      <w:r w:rsidRPr="001E6195">
        <w:rPr>
          <w:lang w:val="fr-CH"/>
        </w:rPr>
        <w:t xml:space="preserve"> </w:t>
      </w:r>
      <w:proofErr w:type="spellStart"/>
      <w:r w:rsidRPr="001E6195">
        <w:rPr>
          <w:lang w:val="fr-CH"/>
        </w:rPr>
        <w:t>anerkannten</w:t>
      </w:r>
      <w:proofErr w:type="spellEnd"/>
      <w:r w:rsidRPr="001E6195">
        <w:rPr>
          <w:lang w:val="fr-CH"/>
        </w:rPr>
        <w:t xml:space="preserve"> </w:t>
      </w:r>
      <w:proofErr w:type="spellStart"/>
      <w:r w:rsidRPr="001E6195">
        <w:rPr>
          <w:lang w:val="fr-CH"/>
        </w:rPr>
        <w:t>Stelle</w:t>
      </w:r>
      <w:proofErr w:type="spellEnd"/>
      <w:r w:rsidR="001E6195">
        <w:rPr>
          <w:lang w:val="fr-CH"/>
        </w:rPr>
        <w:t> </w:t>
      </w:r>
      <w:r w:rsidRPr="001E6195">
        <w:rPr>
          <w:lang w:val="fr-CH"/>
        </w:rPr>
        <w:t xml:space="preserve">». </w:t>
      </w:r>
      <w:r w:rsidRPr="00610A7A">
        <w:rPr>
          <w:color w:val="00B050"/>
          <w:lang w:val="fr-FR"/>
        </w:rPr>
        <w:t>[Ne concerne que la version allemande]</w:t>
      </w:r>
    </w:p>
    <w:p w:rsidR="003A0EBD" w:rsidRPr="001E6195" w:rsidRDefault="00131CB6" w:rsidP="00885EA4">
      <w:pPr>
        <w:pStyle w:val="SingleTxtG"/>
        <w:rPr>
          <w:lang w:val="fr-CH"/>
        </w:rPr>
      </w:pPr>
      <w:r>
        <w:rPr>
          <w:lang w:val="fr-CH"/>
        </w:rPr>
        <w:t>8</w:t>
      </w:r>
      <w:r w:rsidR="003A0EBD" w:rsidRPr="001E6195">
        <w:rPr>
          <w:lang w:val="fr-CH"/>
        </w:rPr>
        <w:t>.</w:t>
      </w:r>
      <w:r w:rsidR="003A0EBD" w:rsidRPr="001E6195">
        <w:rPr>
          <w:lang w:val="fr-CH"/>
        </w:rPr>
        <w:tab/>
        <w:t>La sous-section 8.2.1.4 est modifiée comme suit :</w:t>
      </w:r>
    </w:p>
    <w:p w:rsidR="003A0EBD" w:rsidRPr="001E6195" w:rsidRDefault="003A0EBD" w:rsidP="009B719B">
      <w:pPr>
        <w:pStyle w:val="SingleTxtG"/>
        <w:ind w:left="1701"/>
        <w:rPr>
          <w:rFonts w:eastAsia="MS Mincho"/>
          <w:lang w:val="fr-CH"/>
        </w:rPr>
      </w:pPr>
      <w:r w:rsidRPr="001E6195">
        <w:rPr>
          <w:lang w:val="fr-CH"/>
        </w:rPr>
        <w:t>Dans la première phrase, les mots « </w:t>
      </w:r>
      <w:proofErr w:type="spellStart"/>
      <w:r w:rsidRPr="001E6195">
        <w:rPr>
          <w:lang w:val="fr-CH"/>
        </w:rPr>
        <w:t>einer</w:t>
      </w:r>
      <w:proofErr w:type="spellEnd"/>
      <w:r w:rsidRPr="001E6195">
        <w:rPr>
          <w:lang w:val="fr-CH"/>
        </w:rPr>
        <w:t xml:space="preserve"> </w:t>
      </w:r>
      <w:proofErr w:type="spellStart"/>
      <w:r w:rsidRPr="001E6195">
        <w:rPr>
          <w:lang w:val="fr-CH"/>
        </w:rPr>
        <w:t>von</w:t>
      </w:r>
      <w:proofErr w:type="spellEnd"/>
      <w:r w:rsidRPr="001E6195">
        <w:rPr>
          <w:lang w:val="fr-CH"/>
        </w:rPr>
        <w:t xml:space="preserve"> </w:t>
      </w:r>
      <w:proofErr w:type="spellStart"/>
      <w:r w:rsidRPr="001E6195">
        <w:rPr>
          <w:lang w:val="fr-CH"/>
        </w:rPr>
        <w:t>dieser</w:t>
      </w:r>
      <w:proofErr w:type="spellEnd"/>
      <w:r w:rsidRPr="001E6195">
        <w:rPr>
          <w:lang w:val="fr-CH"/>
        </w:rPr>
        <w:t xml:space="preserve"> </w:t>
      </w:r>
      <w:proofErr w:type="spellStart"/>
      <w:r w:rsidRPr="001E6195">
        <w:rPr>
          <w:lang w:val="fr-CH"/>
        </w:rPr>
        <w:t>Behörde</w:t>
      </w:r>
      <w:proofErr w:type="spellEnd"/>
      <w:r w:rsidRPr="001E6195">
        <w:rPr>
          <w:lang w:val="fr-CH"/>
        </w:rPr>
        <w:t xml:space="preserve"> </w:t>
      </w:r>
      <w:proofErr w:type="spellStart"/>
      <w:r w:rsidRPr="001E6195">
        <w:rPr>
          <w:lang w:val="fr-CH"/>
        </w:rPr>
        <w:t>anerkannten</w:t>
      </w:r>
      <w:proofErr w:type="spellEnd"/>
      <w:r w:rsidRPr="001E6195">
        <w:rPr>
          <w:lang w:val="fr-CH"/>
        </w:rPr>
        <w:t xml:space="preserve"> </w:t>
      </w:r>
      <w:proofErr w:type="spellStart"/>
      <w:r w:rsidRPr="001E6195">
        <w:rPr>
          <w:lang w:val="fr-CH"/>
        </w:rPr>
        <w:t>Stelle</w:t>
      </w:r>
      <w:proofErr w:type="spellEnd"/>
      <w:r w:rsidRPr="001E6195">
        <w:rPr>
          <w:lang w:val="fr-CH"/>
        </w:rPr>
        <w:t> » sont remplacés par les mots « </w:t>
      </w:r>
      <w:proofErr w:type="spellStart"/>
      <w:r w:rsidRPr="001E6195">
        <w:rPr>
          <w:lang w:val="fr-CH"/>
        </w:rPr>
        <w:t>eine</w:t>
      </w:r>
      <w:proofErr w:type="spellEnd"/>
      <w:r w:rsidRPr="001E6195">
        <w:rPr>
          <w:lang w:val="fr-CH"/>
        </w:rPr>
        <w:t xml:space="preserve"> </w:t>
      </w:r>
      <w:proofErr w:type="spellStart"/>
      <w:r w:rsidRPr="001E6195">
        <w:rPr>
          <w:lang w:val="fr-CH"/>
        </w:rPr>
        <w:t>von</w:t>
      </w:r>
      <w:proofErr w:type="spellEnd"/>
      <w:r w:rsidRPr="001E6195">
        <w:rPr>
          <w:lang w:val="fr-CH"/>
        </w:rPr>
        <w:t xml:space="preserve"> </w:t>
      </w:r>
      <w:proofErr w:type="spellStart"/>
      <w:r w:rsidRPr="001E6195">
        <w:rPr>
          <w:lang w:val="fr-CH"/>
        </w:rPr>
        <w:t>dieser</w:t>
      </w:r>
      <w:proofErr w:type="spellEnd"/>
      <w:r w:rsidRPr="001E6195">
        <w:rPr>
          <w:lang w:val="fr-CH"/>
        </w:rPr>
        <w:t xml:space="preserve"> </w:t>
      </w:r>
      <w:proofErr w:type="spellStart"/>
      <w:r w:rsidRPr="001E6195">
        <w:rPr>
          <w:lang w:val="fr-CH"/>
        </w:rPr>
        <w:t>Behörde</w:t>
      </w:r>
      <w:proofErr w:type="spellEnd"/>
      <w:r w:rsidRPr="001E6195">
        <w:rPr>
          <w:lang w:val="fr-CH"/>
        </w:rPr>
        <w:t xml:space="preserve"> </w:t>
      </w:r>
      <w:proofErr w:type="spellStart"/>
      <w:r w:rsidRPr="001E6195">
        <w:rPr>
          <w:lang w:val="fr-CH"/>
        </w:rPr>
        <w:t>anerkannte</w:t>
      </w:r>
      <w:proofErr w:type="spellEnd"/>
      <w:r w:rsidRPr="001E6195">
        <w:rPr>
          <w:lang w:val="fr-CH"/>
        </w:rPr>
        <w:t xml:space="preserve"> </w:t>
      </w:r>
      <w:proofErr w:type="spellStart"/>
      <w:r w:rsidRPr="001E6195">
        <w:rPr>
          <w:lang w:val="fr-CH"/>
        </w:rPr>
        <w:t>Stelle</w:t>
      </w:r>
      <w:proofErr w:type="spellEnd"/>
      <w:r w:rsidRPr="001E6195">
        <w:rPr>
          <w:lang w:val="fr-CH"/>
        </w:rPr>
        <w:t xml:space="preserve"> ». </w:t>
      </w:r>
      <w:r w:rsidRPr="001E6195">
        <w:rPr>
          <w:color w:val="00B050"/>
          <w:lang w:val="fr-CH"/>
        </w:rPr>
        <w:t>[Ne concerne que la version allemande]</w:t>
      </w:r>
    </w:p>
    <w:p w:rsidR="003A0EBD" w:rsidRPr="001E6195" w:rsidRDefault="003A0EBD" w:rsidP="009B719B">
      <w:pPr>
        <w:pStyle w:val="SingleTxtG"/>
        <w:ind w:left="1701"/>
        <w:rPr>
          <w:color w:val="00B050"/>
          <w:lang w:val="fr-CH"/>
        </w:rPr>
      </w:pPr>
      <w:r w:rsidRPr="001E6195">
        <w:rPr>
          <w:lang w:val="fr-CH"/>
        </w:rPr>
        <w:t>La troisième phrase est modifiée comme suit : « </w:t>
      </w:r>
      <w:r w:rsidRPr="001E6195">
        <w:rPr>
          <w:rFonts w:eastAsia="MS Mincho" w:cs="Arial"/>
          <w:lang w:val="fr-CH"/>
        </w:rPr>
        <w:t>Le test peut être répété deux fois pendant la durée de la validité de l</w:t>
      </w:r>
      <w:r w:rsidR="001E6195" w:rsidRPr="001E6195">
        <w:rPr>
          <w:rFonts w:eastAsia="MS Mincho" w:cs="Arial"/>
          <w:lang w:val="fr-CH"/>
        </w:rPr>
        <w:t>’</w:t>
      </w:r>
      <w:r w:rsidRPr="001E6195">
        <w:rPr>
          <w:rFonts w:eastAsia="MS Mincho" w:cs="Arial"/>
          <w:lang w:val="fr-CH"/>
        </w:rPr>
        <w:t>attestation »</w:t>
      </w:r>
      <w:r w:rsidRPr="001E6195">
        <w:rPr>
          <w:rFonts w:eastAsia="MS Mincho"/>
          <w:lang w:val="fr-CH"/>
        </w:rPr>
        <w:t>.</w:t>
      </w:r>
      <w:r w:rsidRPr="001E6195">
        <w:rPr>
          <w:lang w:val="fr-CH"/>
        </w:rPr>
        <w:t xml:space="preserve"> </w:t>
      </w:r>
      <w:r w:rsidRPr="001E6195">
        <w:rPr>
          <w:color w:val="00B050"/>
          <w:lang w:val="fr-CH"/>
        </w:rPr>
        <w:t>[Ne concerne que les versions française et allemande]</w:t>
      </w:r>
    </w:p>
    <w:p w:rsidR="003A0EBD" w:rsidRPr="001E6195" w:rsidRDefault="003A0EBD" w:rsidP="009B719B">
      <w:pPr>
        <w:pStyle w:val="SingleTxtG"/>
        <w:ind w:left="1701"/>
        <w:rPr>
          <w:rFonts w:eastAsia="MS Mincho"/>
          <w:lang w:val="fr-CH"/>
        </w:rPr>
      </w:pPr>
      <w:r w:rsidRPr="001E6195">
        <w:rPr>
          <w:lang w:val="fr-CH"/>
        </w:rPr>
        <w:t xml:space="preserve">Dans la troisième phrase, les mots « as </w:t>
      </w:r>
      <w:proofErr w:type="spellStart"/>
      <w:r w:rsidRPr="001E6195">
        <w:rPr>
          <w:lang w:val="fr-CH"/>
        </w:rPr>
        <w:t>often</w:t>
      </w:r>
      <w:proofErr w:type="spellEnd"/>
      <w:r w:rsidRPr="001E6195">
        <w:rPr>
          <w:lang w:val="fr-CH"/>
        </w:rPr>
        <w:t xml:space="preserve"> as </w:t>
      </w:r>
      <w:proofErr w:type="spellStart"/>
      <w:r w:rsidRPr="001E6195">
        <w:rPr>
          <w:lang w:val="fr-CH"/>
        </w:rPr>
        <w:t>desired</w:t>
      </w:r>
      <w:proofErr w:type="spellEnd"/>
      <w:r w:rsidRPr="001E6195">
        <w:rPr>
          <w:lang w:val="fr-CH"/>
        </w:rPr>
        <w:t> » sont remplacés par les mots « </w:t>
      </w:r>
      <w:proofErr w:type="spellStart"/>
      <w:r w:rsidRPr="001E6195">
        <w:rPr>
          <w:lang w:val="fr-CH"/>
        </w:rPr>
        <w:t>two</w:t>
      </w:r>
      <w:proofErr w:type="spellEnd"/>
      <w:r w:rsidRPr="001E6195">
        <w:rPr>
          <w:lang w:val="fr-CH"/>
        </w:rPr>
        <w:t xml:space="preserve"> times »</w:t>
      </w:r>
      <w:r w:rsidRPr="001E6195">
        <w:rPr>
          <w:color w:val="00B050"/>
          <w:lang w:val="fr-CH"/>
        </w:rPr>
        <w:t xml:space="preserve"> [Ne concerne que la version anglaise]</w:t>
      </w:r>
    </w:p>
    <w:p w:rsidR="002D0E27" w:rsidRDefault="003A0EBD" w:rsidP="009B719B">
      <w:pPr>
        <w:pStyle w:val="SingleTxtG"/>
        <w:ind w:left="1701"/>
        <w:rPr>
          <w:lang w:val="fr-CH"/>
        </w:rPr>
      </w:pPr>
      <w:r w:rsidRPr="001E6195">
        <w:rPr>
          <w:lang w:val="fr-CH"/>
        </w:rPr>
        <w:t>Les deux dernières phrases sont supprimées.</w:t>
      </w:r>
    </w:p>
    <w:p w:rsidR="00131CB6" w:rsidRDefault="00131CB6" w:rsidP="00131CB6">
      <w:pPr>
        <w:pStyle w:val="SingleTxtG"/>
        <w:rPr>
          <w:rFonts w:eastAsia="MS Mincho"/>
          <w:b/>
          <w:u w:val="single"/>
        </w:rPr>
      </w:pPr>
      <w:r w:rsidRPr="00131CB6">
        <w:rPr>
          <w:rFonts w:eastAsia="MS Mincho"/>
          <w:b/>
          <w:u w:val="single"/>
        </w:rPr>
        <w:t>Pour information</w:t>
      </w:r>
    </w:p>
    <w:p w:rsidR="00131CB6" w:rsidRPr="009B719B" w:rsidRDefault="009B719B" w:rsidP="00131CB6">
      <w:pPr>
        <w:pStyle w:val="SingleTxtG"/>
        <w:rPr>
          <w:b/>
          <w:i/>
          <w:lang w:val="fr-CH"/>
        </w:rPr>
      </w:pPr>
      <w:r w:rsidRPr="009B719B">
        <w:rPr>
          <w:i/>
          <w:lang w:val="fr-FR"/>
        </w:rPr>
        <w:t>Version allemande</w:t>
      </w:r>
    </w:p>
    <w:p w:rsidR="00131CB6" w:rsidRPr="00610A7A" w:rsidRDefault="00131CB6" w:rsidP="00131CB6">
      <w:pPr>
        <w:pStyle w:val="SingleTxtG"/>
        <w:rPr>
          <w:rFonts w:eastAsia="MS Mincho"/>
          <w:strike/>
        </w:rPr>
      </w:pPr>
      <w:r>
        <w:rPr>
          <w:rFonts w:eastAsia="MS Mincho"/>
        </w:rPr>
        <w:t>„</w:t>
      </w:r>
      <w:proofErr w:type="spellStart"/>
      <w:r w:rsidRPr="00610A7A">
        <w:rPr>
          <w:rFonts w:eastAsia="MS Mincho"/>
        </w:rPr>
        <w:t>Jeweils</w:t>
      </w:r>
      <w:proofErr w:type="spellEnd"/>
      <w:r w:rsidRPr="00610A7A">
        <w:rPr>
          <w:rFonts w:eastAsia="MS Mincho"/>
        </w:rPr>
        <w:t xml:space="preserve"> </w:t>
      </w:r>
      <w:proofErr w:type="spellStart"/>
      <w:r w:rsidRPr="00610A7A">
        <w:rPr>
          <w:rFonts w:eastAsia="MS Mincho"/>
        </w:rPr>
        <w:t>nach</w:t>
      </w:r>
      <w:proofErr w:type="spellEnd"/>
      <w:r w:rsidRPr="00610A7A">
        <w:rPr>
          <w:rFonts w:eastAsia="MS Mincho"/>
        </w:rPr>
        <w:t xml:space="preserve"> </w:t>
      </w:r>
      <w:proofErr w:type="spellStart"/>
      <w:r w:rsidRPr="00610A7A">
        <w:rPr>
          <w:rFonts w:eastAsia="MS Mincho"/>
        </w:rPr>
        <w:t>fünf</w:t>
      </w:r>
      <w:proofErr w:type="spellEnd"/>
      <w:r w:rsidRPr="00610A7A">
        <w:rPr>
          <w:rFonts w:eastAsia="MS Mincho"/>
        </w:rPr>
        <w:t xml:space="preserve"> </w:t>
      </w:r>
      <w:proofErr w:type="spellStart"/>
      <w:r w:rsidRPr="00610A7A">
        <w:rPr>
          <w:rFonts w:eastAsia="MS Mincho"/>
        </w:rPr>
        <w:t>Jahren</w:t>
      </w:r>
      <w:proofErr w:type="spellEnd"/>
      <w:r w:rsidRPr="00610A7A">
        <w:rPr>
          <w:rFonts w:eastAsia="MS Mincho"/>
        </w:rPr>
        <w:t xml:space="preserve"> </w:t>
      </w:r>
      <w:proofErr w:type="spellStart"/>
      <w:r w:rsidRPr="00610A7A">
        <w:rPr>
          <w:rFonts w:eastAsia="MS Mincho"/>
        </w:rPr>
        <w:t>wird</w:t>
      </w:r>
      <w:proofErr w:type="spellEnd"/>
      <w:r w:rsidRPr="00610A7A">
        <w:rPr>
          <w:rFonts w:eastAsia="MS Mincho"/>
        </w:rPr>
        <w:t xml:space="preserve"> die </w:t>
      </w:r>
      <w:proofErr w:type="spellStart"/>
      <w:r w:rsidRPr="00610A7A">
        <w:rPr>
          <w:rFonts w:eastAsia="MS Mincho"/>
        </w:rPr>
        <w:t>Bescheinigung</w:t>
      </w:r>
      <w:proofErr w:type="spellEnd"/>
      <w:r w:rsidRPr="00610A7A">
        <w:rPr>
          <w:rFonts w:eastAsia="MS Mincho"/>
        </w:rPr>
        <w:t xml:space="preserve"> </w:t>
      </w:r>
      <w:proofErr w:type="spellStart"/>
      <w:r w:rsidRPr="00610A7A">
        <w:rPr>
          <w:rFonts w:eastAsia="MS Mincho"/>
        </w:rPr>
        <w:t>durch</w:t>
      </w:r>
      <w:proofErr w:type="spellEnd"/>
      <w:r w:rsidRPr="00610A7A">
        <w:rPr>
          <w:rFonts w:eastAsia="MS Mincho"/>
        </w:rPr>
        <w:t xml:space="preserve"> die </w:t>
      </w:r>
      <w:proofErr w:type="spellStart"/>
      <w:r w:rsidRPr="00610A7A">
        <w:rPr>
          <w:rFonts w:eastAsia="MS Mincho"/>
        </w:rPr>
        <w:t>zuständige</w:t>
      </w:r>
      <w:proofErr w:type="spellEnd"/>
      <w:r w:rsidRPr="00610A7A">
        <w:rPr>
          <w:rFonts w:eastAsia="MS Mincho"/>
        </w:rPr>
        <w:t xml:space="preserve"> </w:t>
      </w:r>
      <w:proofErr w:type="spellStart"/>
      <w:r w:rsidRPr="00610A7A">
        <w:rPr>
          <w:rFonts w:eastAsia="MS Mincho"/>
        </w:rPr>
        <w:t>Behörde</w:t>
      </w:r>
      <w:proofErr w:type="spellEnd"/>
      <w:r w:rsidRPr="00610A7A">
        <w:rPr>
          <w:rFonts w:eastAsia="MS Mincho"/>
        </w:rPr>
        <w:t xml:space="preserve"> </w:t>
      </w:r>
      <w:proofErr w:type="spellStart"/>
      <w:r w:rsidRPr="00610A7A">
        <w:rPr>
          <w:rFonts w:eastAsia="MS Mincho"/>
        </w:rPr>
        <w:t>oder</w:t>
      </w:r>
      <w:proofErr w:type="spellEnd"/>
      <w:r w:rsidRPr="00610A7A">
        <w:rPr>
          <w:rFonts w:eastAsia="MS Mincho"/>
        </w:rPr>
        <w:t xml:space="preserve"> </w:t>
      </w:r>
      <w:proofErr w:type="spellStart"/>
      <w:r w:rsidRPr="00610A7A">
        <w:rPr>
          <w:rFonts w:eastAsia="MS Mincho"/>
          <w:strike/>
        </w:rPr>
        <w:t>einer</w:t>
      </w:r>
      <w:proofErr w:type="spellEnd"/>
      <w:r w:rsidRPr="00610A7A">
        <w:rPr>
          <w:rFonts w:eastAsia="MS Mincho"/>
          <w:strike/>
        </w:rPr>
        <w:t xml:space="preserve"> von </w:t>
      </w:r>
      <w:proofErr w:type="spellStart"/>
      <w:r w:rsidRPr="00610A7A">
        <w:rPr>
          <w:rFonts w:eastAsia="MS Mincho"/>
          <w:strike/>
        </w:rPr>
        <w:t>dieser</w:t>
      </w:r>
      <w:proofErr w:type="spellEnd"/>
      <w:r w:rsidRPr="00610A7A">
        <w:rPr>
          <w:rFonts w:eastAsia="MS Mincho"/>
          <w:strike/>
        </w:rPr>
        <w:t xml:space="preserve"> </w:t>
      </w:r>
      <w:proofErr w:type="spellStart"/>
      <w:r w:rsidRPr="00610A7A">
        <w:rPr>
          <w:rFonts w:eastAsia="MS Mincho"/>
          <w:strike/>
        </w:rPr>
        <w:t>Behörde</w:t>
      </w:r>
      <w:proofErr w:type="spellEnd"/>
      <w:r w:rsidRPr="00610A7A">
        <w:rPr>
          <w:rFonts w:eastAsia="MS Mincho"/>
          <w:strike/>
        </w:rPr>
        <w:t xml:space="preserve"> </w:t>
      </w:r>
      <w:proofErr w:type="spellStart"/>
      <w:r w:rsidRPr="00610A7A">
        <w:rPr>
          <w:rFonts w:eastAsia="MS Mincho"/>
          <w:strike/>
        </w:rPr>
        <w:t>anerkannten</w:t>
      </w:r>
      <w:proofErr w:type="spellEnd"/>
      <w:r w:rsidRPr="00610A7A">
        <w:rPr>
          <w:rFonts w:eastAsia="MS Mincho"/>
          <w:strike/>
        </w:rPr>
        <w:t xml:space="preserve"> </w:t>
      </w:r>
      <w:proofErr w:type="spellStart"/>
      <w:r w:rsidRPr="00610A7A">
        <w:rPr>
          <w:rFonts w:eastAsia="MS Mincho"/>
          <w:strike/>
        </w:rPr>
        <w:t>Stelle</w:t>
      </w:r>
      <w:proofErr w:type="spellEnd"/>
      <w:r w:rsidRPr="00610A7A">
        <w:rPr>
          <w:rFonts w:eastAsia="MS Mincho"/>
          <w:strike/>
        </w:rPr>
        <w:t xml:space="preserve"> </w:t>
      </w:r>
      <w:proofErr w:type="spellStart"/>
      <w:r w:rsidRPr="00610A7A">
        <w:rPr>
          <w:rFonts w:eastAsia="MS Mincho"/>
          <w:u w:val="single"/>
        </w:rPr>
        <w:t>eine</w:t>
      </w:r>
      <w:proofErr w:type="spellEnd"/>
      <w:r w:rsidRPr="00610A7A">
        <w:rPr>
          <w:rFonts w:eastAsia="MS Mincho"/>
          <w:u w:val="single"/>
        </w:rPr>
        <w:t xml:space="preserve"> von </w:t>
      </w:r>
      <w:proofErr w:type="spellStart"/>
      <w:r w:rsidRPr="00610A7A">
        <w:rPr>
          <w:rFonts w:eastAsia="MS Mincho"/>
          <w:u w:val="single"/>
        </w:rPr>
        <w:t>dieser</w:t>
      </w:r>
      <w:proofErr w:type="spellEnd"/>
      <w:r w:rsidRPr="00610A7A">
        <w:rPr>
          <w:rFonts w:eastAsia="MS Mincho"/>
          <w:u w:val="single"/>
        </w:rPr>
        <w:t xml:space="preserve"> </w:t>
      </w:r>
      <w:proofErr w:type="spellStart"/>
      <w:r w:rsidRPr="00610A7A">
        <w:rPr>
          <w:rFonts w:eastAsia="MS Mincho"/>
          <w:u w:val="single"/>
        </w:rPr>
        <w:t>Behörde</w:t>
      </w:r>
      <w:proofErr w:type="spellEnd"/>
      <w:r w:rsidRPr="00610A7A">
        <w:rPr>
          <w:rFonts w:eastAsia="MS Mincho"/>
          <w:u w:val="single"/>
        </w:rPr>
        <w:t xml:space="preserve"> </w:t>
      </w:r>
      <w:proofErr w:type="spellStart"/>
      <w:r w:rsidRPr="00610A7A">
        <w:rPr>
          <w:rFonts w:eastAsia="MS Mincho"/>
          <w:u w:val="single"/>
        </w:rPr>
        <w:t>anerkannte</w:t>
      </w:r>
      <w:proofErr w:type="spellEnd"/>
      <w:r w:rsidRPr="00610A7A">
        <w:rPr>
          <w:rFonts w:eastAsia="MS Mincho"/>
          <w:u w:val="single"/>
        </w:rPr>
        <w:t xml:space="preserve"> </w:t>
      </w:r>
      <w:proofErr w:type="spellStart"/>
      <w:r w:rsidRPr="00610A7A">
        <w:rPr>
          <w:rFonts w:eastAsia="MS Mincho"/>
          <w:u w:val="single"/>
        </w:rPr>
        <w:t>Stelle</w:t>
      </w:r>
      <w:proofErr w:type="spellEnd"/>
      <w:r w:rsidRPr="00610A7A">
        <w:rPr>
          <w:rFonts w:eastAsia="MS Mincho"/>
          <w:u w:val="single"/>
        </w:rPr>
        <w:t xml:space="preserve"> </w:t>
      </w:r>
      <w:proofErr w:type="spellStart"/>
      <w:r w:rsidRPr="00610A7A">
        <w:rPr>
          <w:rFonts w:eastAsia="MS Mincho"/>
        </w:rPr>
        <w:t>erneuert</w:t>
      </w:r>
      <w:proofErr w:type="spellEnd"/>
      <w:r w:rsidRPr="00610A7A">
        <w:rPr>
          <w:rFonts w:eastAsia="MS Mincho"/>
        </w:rPr>
        <w:t xml:space="preserve">, </w:t>
      </w:r>
      <w:proofErr w:type="spellStart"/>
      <w:r w:rsidRPr="00610A7A">
        <w:rPr>
          <w:rFonts w:eastAsia="MS Mincho"/>
        </w:rPr>
        <w:t>wenn</w:t>
      </w:r>
      <w:proofErr w:type="spellEnd"/>
      <w:r w:rsidRPr="00610A7A">
        <w:rPr>
          <w:rFonts w:eastAsia="MS Mincho"/>
        </w:rPr>
        <w:t xml:space="preserve"> der </w:t>
      </w:r>
      <w:proofErr w:type="spellStart"/>
      <w:r w:rsidRPr="00610A7A">
        <w:rPr>
          <w:rFonts w:eastAsia="MS Mincho"/>
        </w:rPr>
        <w:t>Sachkundige</w:t>
      </w:r>
      <w:proofErr w:type="spellEnd"/>
      <w:r w:rsidRPr="00610A7A">
        <w:rPr>
          <w:rFonts w:eastAsia="MS Mincho"/>
        </w:rPr>
        <w:t xml:space="preserve"> </w:t>
      </w:r>
      <w:proofErr w:type="spellStart"/>
      <w:r w:rsidRPr="00610A7A">
        <w:rPr>
          <w:rFonts w:eastAsia="MS Mincho"/>
        </w:rPr>
        <w:t>nachweist</w:t>
      </w:r>
      <w:proofErr w:type="spellEnd"/>
      <w:r w:rsidRPr="00610A7A">
        <w:rPr>
          <w:rFonts w:eastAsia="MS Mincho"/>
        </w:rPr>
        <w:t xml:space="preserve">, </w:t>
      </w:r>
      <w:proofErr w:type="spellStart"/>
      <w:r w:rsidRPr="00610A7A">
        <w:rPr>
          <w:rFonts w:eastAsia="MS Mincho"/>
        </w:rPr>
        <w:t>dass</w:t>
      </w:r>
      <w:proofErr w:type="spellEnd"/>
      <w:r w:rsidRPr="00610A7A">
        <w:rPr>
          <w:rFonts w:eastAsia="MS Mincho"/>
        </w:rPr>
        <w:t xml:space="preserve"> </w:t>
      </w:r>
      <w:proofErr w:type="spellStart"/>
      <w:r w:rsidRPr="00610A7A">
        <w:rPr>
          <w:rFonts w:eastAsia="MS Mincho"/>
        </w:rPr>
        <w:t>er</w:t>
      </w:r>
      <w:proofErr w:type="spellEnd"/>
      <w:r w:rsidRPr="00610A7A">
        <w:rPr>
          <w:rFonts w:eastAsia="MS Mincho"/>
        </w:rPr>
        <w:t xml:space="preserve"> </w:t>
      </w:r>
      <w:proofErr w:type="spellStart"/>
      <w:r w:rsidRPr="00610A7A">
        <w:rPr>
          <w:rFonts w:eastAsia="MS Mincho"/>
        </w:rPr>
        <w:t>innerhalb</w:t>
      </w:r>
      <w:proofErr w:type="spellEnd"/>
      <w:r w:rsidRPr="00610A7A">
        <w:rPr>
          <w:rFonts w:eastAsia="MS Mincho"/>
        </w:rPr>
        <w:t xml:space="preserve"> des </w:t>
      </w:r>
      <w:proofErr w:type="spellStart"/>
      <w:r w:rsidRPr="00610A7A">
        <w:rPr>
          <w:rFonts w:eastAsia="MS Mincho"/>
        </w:rPr>
        <w:t>letzten</w:t>
      </w:r>
      <w:proofErr w:type="spellEnd"/>
      <w:r w:rsidRPr="00610A7A">
        <w:rPr>
          <w:rFonts w:eastAsia="MS Mincho"/>
        </w:rPr>
        <w:t xml:space="preserve"> </w:t>
      </w:r>
      <w:proofErr w:type="spellStart"/>
      <w:r w:rsidRPr="00610A7A">
        <w:rPr>
          <w:rFonts w:eastAsia="MS Mincho"/>
        </w:rPr>
        <w:t>Jahres</w:t>
      </w:r>
      <w:proofErr w:type="spellEnd"/>
      <w:r w:rsidRPr="00610A7A">
        <w:rPr>
          <w:rFonts w:eastAsia="MS Mincho"/>
        </w:rPr>
        <w:t xml:space="preserve"> </w:t>
      </w:r>
      <w:proofErr w:type="spellStart"/>
      <w:r w:rsidRPr="00610A7A">
        <w:rPr>
          <w:rFonts w:eastAsia="MS Mincho"/>
        </w:rPr>
        <w:t>vor</w:t>
      </w:r>
      <w:proofErr w:type="spellEnd"/>
      <w:r w:rsidRPr="00610A7A">
        <w:rPr>
          <w:rFonts w:eastAsia="MS Mincho"/>
        </w:rPr>
        <w:t xml:space="preserve"> </w:t>
      </w:r>
      <w:proofErr w:type="spellStart"/>
      <w:r w:rsidRPr="00610A7A">
        <w:rPr>
          <w:rFonts w:eastAsia="MS Mincho"/>
        </w:rPr>
        <w:t>Ablauf</w:t>
      </w:r>
      <w:proofErr w:type="spellEnd"/>
      <w:r w:rsidRPr="00610A7A">
        <w:rPr>
          <w:rFonts w:eastAsia="MS Mincho"/>
        </w:rPr>
        <w:t xml:space="preserve"> der </w:t>
      </w:r>
      <w:proofErr w:type="spellStart"/>
      <w:r w:rsidRPr="00610A7A">
        <w:rPr>
          <w:rFonts w:eastAsia="MS Mincho"/>
        </w:rPr>
        <w:t>Gültigkeit</w:t>
      </w:r>
      <w:proofErr w:type="spellEnd"/>
      <w:r w:rsidRPr="00610A7A">
        <w:rPr>
          <w:rFonts w:eastAsia="MS Mincho"/>
        </w:rPr>
        <w:t xml:space="preserve"> seiner </w:t>
      </w:r>
      <w:proofErr w:type="spellStart"/>
      <w:r w:rsidRPr="00610A7A">
        <w:rPr>
          <w:rFonts w:eastAsia="MS Mincho"/>
        </w:rPr>
        <w:t>Bescheinigung</w:t>
      </w:r>
      <w:proofErr w:type="spellEnd"/>
      <w:r w:rsidRPr="00610A7A">
        <w:rPr>
          <w:rFonts w:eastAsia="MS Mincho"/>
        </w:rPr>
        <w:t xml:space="preserve"> </w:t>
      </w:r>
      <w:proofErr w:type="spellStart"/>
      <w:r w:rsidRPr="00610A7A">
        <w:rPr>
          <w:rFonts w:eastAsia="MS Mincho"/>
        </w:rPr>
        <w:t>mit</w:t>
      </w:r>
      <w:proofErr w:type="spellEnd"/>
      <w:r w:rsidRPr="00610A7A">
        <w:rPr>
          <w:rFonts w:eastAsia="MS Mincho"/>
        </w:rPr>
        <w:t xml:space="preserve"> </w:t>
      </w:r>
      <w:proofErr w:type="spellStart"/>
      <w:r w:rsidRPr="00610A7A">
        <w:rPr>
          <w:rFonts w:eastAsia="MS Mincho"/>
        </w:rPr>
        <w:t>Erfolg</w:t>
      </w:r>
      <w:proofErr w:type="spellEnd"/>
      <w:r w:rsidRPr="00610A7A">
        <w:rPr>
          <w:rFonts w:eastAsia="MS Mincho"/>
        </w:rPr>
        <w:t xml:space="preserve"> </w:t>
      </w:r>
      <w:proofErr w:type="spellStart"/>
      <w:r w:rsidRPr="00610A7A">
        <w:rPr>
          <w:rFonts w:eastAsia="MS Mincho"/>
        </w:rPr>
        <w:t>einen</w:t>
      </w:r>
      <w:proofErr w:type="spellEnd"/>
      <w:r w:rsidRPr="00610A7A">
        <w:rPr>
          <w:rFonts w:eastAsia="MS Mincho"/>
        </w:rPr>
        <w:t xml:space="preserve"> </w:t>
      </w:r>
      <w:proofErr w:type="spellStart"/>
      <w:r w:rsidRPr="00610A7A">
        <w:rPr>
          <w:rFonts w:eastAsia="MS Mincho"/>
        </w:rPr>
        <w:t>Wiederholungskurs</w:t>
      </w:r>
      <w:proofErr w:type="spellEnd"/>
      <w:r w:rsidRPr="00610A7A">
        <w:rPr>
          <w:rFonts w:eastAsia="MS Mincho"/>
        </w:rPr>
        <w:t xml:space="preserve"> </w:t>
      </w:r>
      <w:proofErr w:type="spellStart"/>
      <w:r w:rsidRPr="00610A7A">
        <w:rPr>
          <w:rFonts w:eastAsia="MS Mincho"/>
        </w:rPr>
        <w:t>durchlaufen</w:t>
      </w:r>
      <w:proofErr w:type="spellEnd"/>
      <w:r w:rsidRPr="00610A7A">
        <w:rPr>
          <w:rFonts w:eastAsia="MS Mincho"/>
        </w:rPr>
        <w:t xml:space="preserve"> hat, der auf die in </w:t>
      </w:r>
      <w:proofErr w:type="spellStart"/>
      <w:r w:rsidRPr="00610A7A">
        <w:rPr>
          <w:rFonts w:eastAsia="MS Mincho"/>
        </w:rPr>
        <w:t>Absatz</w:t>
      </w:r>
      <w:proofErr w:type="spellEnd"/>
      <w:r w:rsidRPr="00610A7A">
        <w:rPr>
          <w:rFonts w:eastAsia="MS Mincho"/>
        </w:rPr>
        <w:t xml:space="preserve"> 8.2.2.3.1.1 und die in </w:t>
      </w:r>
      <w:proofErr w:type="spellStart"/>
      <w:r w:rsidRPr="00610A7A">
        <w:rPr>
          <w:rFonts w:eastAsia="MS Mincho"/>
        </w:rPr>
        <w:t>Absatz</w:t>
      </w:r>
      <w:proofErr w:type="spellEnd"/>
      <w:r w:rsidRPr="00610A7A">
        <w:rPr>
          <w:rFonts w:eastAsia="MS Mincho"/>
        </w:rPr>
        <w:t xml:space="preserve"> 8.2.2.3.1.2 </w:t>
      </w:r>
      <w:proofErr w:type="spellStart"/>
      <w:r w:rsidRPr="00610A7A">
        <w:rPr>
          <w:rFonts w:eastAsia="MS Mincho"/>
        </w:rPr>
        <w:t>oder</w:t>
      </w:r>
      <w:proofErr w:type="spellEnd"/>
      <w:r w:rsidRPr="00610A7A">
        <w:rPr>
          <w:rFonts w:eastAsia="MS Mincho"/>
        </w:rPr>
        <w:t xml:space="preserve"> 8.2.2.3.1.3 </w:t>
      </w:r>
      <w:proofErr w:type="spellStart"/>
      <w:r w:rsidRPr="00610A7A">
        <w:rPr>
          <w:rFonts w:eastAsia="MS Mincho"/>
        </w:rPr>
        <w:t>genannten</w:t>
      </w:r>
      <w:proofErr w:type="spellEnd"/>
      <w:r w:rsidRPr="00610A7A">
        <w:rPr>
          <w:rFonts w:eastAsia="MS Mincho"/>
        </w:rPr>
        <w:t xml:space="preserve"> </w:t>
      </w:r>
      <w:proofErr w:type="spellStart"/>
      <w:r w:rsidRPr="00610A7A">
        <w:rPr>
          <w:rFonts w:eastAsia="MS Mincho"/>
        </w:rPr>
        <w:t>Prüfungsziele</w:t>
      </w:r>
      <w:proofErr w:type="spellEnd"/>
      <w:r w:rsidRPr="00610A7A">
        <w:rPr>
          <w:rFonts w:eastAsia="MS Mincho"/>
        </w:rPr>
        <w:t xml:space="preserve"> </w:t>
      </w:r>
      <w:proofErr w:type="spellStart"/>
      <w:r w:rsidRPr="00610A7A">
        <w:rPr>
          <w:rFonts w:eastAsia="MS Mincho"/>
        </w:rPr>
        <w:t>aufbaut</w:t>
      </w:r>
      <w:proofErr w:type="spellEnd"/>
      <w:r w:rsidRPr="00610A7A">
        <w:rPr>
          <w:rFonts w:eastAsia="MS Mincho"/>
        </w:rPr>
        <w:t xml:space="preserve"> und </w:t>
      </w:r>
      <w:proofErr w:type="spellStart"/>
      <w:r w:rsidRPr="00610A7A">
        <w:rPr>
          <w:rFonts w:eastAsia="MS Mincho"/>
        </w:rPr>
        <w:t>insbesondere</w:t>
      </w:r>
      <w:proofErr w:type="spellEnd"/>
      <w:r w:rsidRPr="00610A7A">
        <w:rPr>
          <w:rFonts w:eastAsia="MS Mincho"/>
        </w:rPr>
        <w:t xml:space="preserve"> </w:t>
      </w:r>
      <w:proofErr w:type="spellStart"/>
      <w:r w:rsidRPr="00610A7A">
        <w:rPr>
          <w:rFonts w:eastAsia="MS Mincho"/>
        </w:rPr>
        <w:t>Neuerungen</w:t>
      </w:r>
      <w:proofErr w:type="spellEnd"/>
      <w:r w:rsidRPr="00610A7A">
        <w:rPr>
          <w:rFonts w:eastAsia="MS Mincho"/>
        </w:rPr>
        <w:t xml:space="preserve"> </w:t>
      </w:r>
      <w:proofErr w:type="spellStart"/>
      <w:r w:rsidRPr="00610A7A">
        <w:rPr>
          <w:rFonts w:eastAsia="MS Mincho"/>
        </w:rPr>
        <w:t>enthält</w:t>
      </w:r>
      <w:proofErr w:type="spellEnd"/>
      <w:r w:rsidRPr="00610A7A">
        <w:rPr>
          <w:rFonts w:eastAsia="MS Mincho"/>
        </w:rPr>
        <w:t xml:space="preserve">. </w:t>
      </w:r>
      <w:proofErr w:type="spellStart"/>
      <w:proofErr w:type="gramStart"/>
      <w:r w:rsidRPr="00610A7A">
        <w:rPr>
          <w:rFonts w:eastAsia="MS Mincho"/>
        </w:rPr>
        <w:t>Ein</w:t>
      </w:r>
      <w:proofErr w:type="spellEnd"/>
      <w:r w:rsidRPr="00610A7A">
        <w:rPr>
          <w:rFonts w:eastAsia="MS Mincho"/>
        </w:rPr>
        <w:t xml:space="preserve"> </w:t>
      </w:r>
      <w:proofErr w:type="spellStart"/>
      <w:r w:rsidRPr="00610A7A">
        <w:rPr>
          <w:rFonts w:eastAsia="MS Mincho"/>
        </w:rPr>
        <w:t>Wiederholungskurs</w:t>
      </w:r>
      <w:proofErr w:type="spellEnd"/>
      <w:r w:rsidRPr="00610A7A">
        <w:rPr>
          <w:rFonts w:eastAsia="MS Mincho"/>
        </w:rPr>
        <w:t xml:space="preserve"> </w:t>
      </w:r>
      <w:proofErr w:type="spellStart"/>
      <w:r w:rsidRPr="00610A7A">
        <w:rPr>
          <w:rFonts w:eastAsia="MS Mincho"/>
        </w:rPr>
        <w:t>wurde</w:t>
      </w:r>
      <w:proofErr w:type="spellEnd"/>
      <w:r w:rsidRPr="00610A7A">
        <w:rPr>
          <w:rFonts w:eastAsia="MS Mincho"/>
        </w:rPr>
        <w:t xml:space="preserve"> </w:t>
      </w:r>
      <w:proofErr w:type="spellStart"/>
      <w:r w:rsidRPr="00610A7A">
        <w:rPr>
          <w:rFonts w:eastAsia="MS Mincho"/>
        </w:rPr>
        <w:t>mit</w:t>
      </w:r>
      <w:proofErr w:type="spellEnd"/>
      <w:r w:rsidRPr="00610A7A">
        <w:rPr>
          <w:rFonts w:eastAsia="MS Mincho"/>
        </w:rPr>
        <w:t xml:space="preserve"> </w:t>
      </w:r>
      <w:proofErr w:type="spellStart"/>
      <w:r w:rsidRPr="00610A7A">
        <w:rPr>
          <w:rFonts w:eastAsia="MS Mincho"/>
        </w:rPr>
        <w:t>Erfolg</w:t>
      </w:r>
      <w:proofErr w:type="spellEnd"/>
      <w:r w:rsidRPr="00610A7A">
        <w:rPr>
          <w:rFonts w:eastAsia="MS Mincho"/>
        </w:rPr>
        <w:t xml:space="preserve"> </w:t>
      </w:r>
      <w:proofErr w:type="spellStart"/>
      <w:r w:rsidRPr="00610A7A">
        <w:rPr>
          <w:rFonts w:eastAsia="MS Mincho"/>
        </w:rPr>
        <w:t>durchlaufen</w:t>
      </w:r>
      <w:proofErr w:type="spellEnd"/>
      <w:r w:rsidRPr="00610A7A">
        <w:rPr>
          <w:rFonts w:eastAsia="MS Mincho"/>
        </w:rPr>
        <w:t xml:space="preserve">, </w:t>
      </w:r>
      <w:proofErr w:type="spellStart"/>
      <w:r w:rsidRPr="00610A7A">
        <w:rPr>
          <w:rFonts w:eastAsia="MS Mincho"/>
        </w:rPr>
        <w:t>wenn</w:t>
      </w:r>
      <w:proofErr w:type="spellEnd"/>
      <w:r w:rsidRPr="00610A7A">
        <w:rPr>
          <w:rFonts w:eastAsia="MS Mincho"/>
        </w:rPr>
        <w:t xml:space="preserve"> </w:t>
      </w:r>
      <w:proofErr w:type="spellStart"/>
      <w:r w:rsidRPr="00610A7A">
        <w:rPr>
          <w:rFonts w:eastAsia="MS Mincho"/>
        </w:rPr>
        <w:t>ein</w:t>
      </w:r>
      <w:proofErr w:type="spellEnd"/>
      <w:r w:rsidRPr="00610A7A">
        <w:rPr>
          <w:rFonts w:eastAsia="MS Mincho"/>
        </w:rPr>
        <w:t xml:space="preserve"> </w:t>
      </w:r>
      <w:proofErr w:type="spellStart"/>
      <w:r w:rsidRPr="00610A7A">
        <w:rPr>
          <w:rFonts w:eastAsia="MS Mincho"/>
        </w:rPr>
        <w:t>vom</w:t>
      </w:r>
      <w:proofErr w:type="spellEnd"/>
      <w:r w:rsidRPr="00610A7A">
        <w:rPr>
          <w:rFonts w:eastAsia="MS Mincho"/>
        </w:rPr>
        <w:t xml:space="preserve"> </w:t>
      </w:r>
      <w:proofErr w:type="spellStart"/>
      <w:r w:rsidRPr="00610A7A">
        <w:rPr>
          <w:rFonts w:eastAsia="MS Mincho"/>
        </w:rPr>
        <w:t>Schulungsveranstalter</w:t>
      </w:r>
      <w:proofErr w:type="spellEnd"/>
      <w:r w:rsidRPr="00610A7A">
        <w:rPr>
          <w:rFonts w:eastAsia="MS Mincho"/>
        </w:rPr>
        <w:t xml:space="preserve"> </w:t>
      </w:r>
      <w:proofErr w:type="spellStart"/>
      <w:r w:rsidRPr="00610A7A">
        <w:rPr>
          <w:rFonts w:eastAsia="MS Mincho"/>
        </w:rPr>
        <w:t>nach</w:t>
      </w:r>
      <w:proofErr w:type="spellEnd"/>
      <w:r w:rsidRPr="00610A7A">
        <w:rPr>
          <w:rFonts w:eastAsia="MS Mincho"/>
        </w:rPr>
        <w:t xml:space="preserve"> 8.2.2.2 </w:t>
      </w:r>
      <w:proofErr w:type="spellStart"/>
      <w:r w:rsidRPr="00610A7A">
        <w:rPr>
          <w:rFonts w:eastAsia="MS Mincho"/>
        </w:rPr>
        <w:t>durchgeführter</w:t>
      </w:r>
      <w:proofErr w:type="spellEnd"/>
      <w:r w:rsidRPr="00610A7A">
        <w:rPr>
          <w:rFonts w:eastAsia="MS Mincho"/>
        </w:rPr>
        <w:t xml:space="preserve"> </w:t>
      </w:r>
      <w:proofErr w:type="spellStart"/>
      <w:r w:rsidRPr="00610A7A">
        <w:rPr>
          <w:rFonts w:eastAsia="MS Mincho"/>
        </w:rPr>
        <w:t>schriftlicher</w:t>
      </w:r>
      <w:proofErr w:type="spellEnd"/>
      <w:r w:rsidRPr="00610A7A">
        <w:rPr>
          <w:rFonts w:eastAsia="MS Mincho"/>
        </w:rPr>
        <w:t xml:space="preserve"> </w:t>
      </w:r>
      <w:proofErr w:type="spellStart"/>
      <w:r w:rsidRPr="00610A7A">
        <w:rPr>
          <w:rFonts w:eastAsia="MS Mincho"/>
        </w:rPr>
        <w:t>Abschlusstest</w:t>
      </w:r>
      <w:proofErr w:type="spellEnd"/>
      <w:r w:rsidRPr="00610A7A">
        <w:rPr>
          <w:rFonts w:eastAsia="MS Mincho"/>
        </w:rPr>
        <w:t xml:space="preserve"> </w:t>
      </w:r>
      <w:proofErr w:type="spellStart"/>
      <w:r w:rsidRPr="00610A7A">
        <w:rPr>
          <w:rFonts w:eastAsia="MS Mincho"/>
        </w:rPr>
        <w:t>bestanden</w:t>
      </w:r>
      <w:proofErr w:type="spellEnd"/>
      <w:r w:rsidRPr="00610A7A">
        <w:rPr>
          <w:rFonts w:eastAsia="MS Mincho"/>
        </w:rPr>
        <w:t xml:space="preserve"> </w:t>
      </w:r>
      <w:proofErr w:type="spellStart"/>
      <w:r w:rsidRPr="00610A7A">
        <w:rPr>
          <w:rFonts w:eastAsia="MS Mincho"/>
        </w:rPr>
        <w:t>wurde</w:t>
      </w:r>
      <w:proofErr w:type="spellEnd"/>
      <w:r w:rsidRPr="00610A7A">
        <w:rPr>
          <w:rFonts w:eastAsia="MS Mincho"/>
        </w:rPr>
        <w:t>.</w:t>
      </w:r>
      <w:proofErr w:type="gramEnd"/>
      <w:r w:rsidRPr="00610A7A">
        <w:rPr>
          <w:rFonts w:eastAsia="MS Mincho"/>
        </w:rPr>
        <w:t xml:space="preserve"> </w:t>
      </w:r>
      <w:proofErr w:type="spellStart"/>
      <w:proofErr w:type="gramStart"/>
      <w:r w:rsidRPr="00610A7A">
        <w:rPr>
          <w:rFonts w:eastAsia="MS Mincho"/>
          <w:strike/>
        </w:rPr>
        <w:t>Er</w:t>
      </w:r>
      <w:proofErr w:type="spellEnd"/>
      <w:r w:rsidRPr="00610A7A">
        <w:rPr>
          <w:rFonts w:eastAsia="MS Mincho"/>
          <w:strike/>
        </w:rPr>
        <w:t xml:space="preserve"> </w:t>
      </w:r>
      <w:r w:rsidRPr="00610A7A">
        <w:rPr>
          <w:rFonts w:eastAsia="MS Mincho"/>
          <w:u w:val="single"/>
        </w:rPr>
        <w:t xml:space="preserve">Der Test </w:t>
      </w:r>
      <w:proofErr w:type="spellStart"/>
      <w:r w:rsidRPr="00610A7A">
        <w:rPr>
          <w:rFonts w:eastAsia="MS Mincho"/>
        </w:rPr>
        <w:t>kann</w:t>
      </w:r>
      <w:proofErr w:type="spellEnd"/>
      <w:r w:rsidRPr="00610A7A">
        <w:rPr>
          <w:rFonts w:eastAsia="MS Mincho"/>
        </w:rPr>
        <w:t xml:space="preserve"> </w:t>
      </w:r>
      <w:proofErr w:type="spellStart"/>
      <w:r w:rsidRPr="00610A7A">
        <w:rPr>
          <w:rFonts w:eastAsia="MS Mincho"/>
        </w:rPr>
        <w:t>innerhalb</w:t>
      </w:r>
      <w:proofErr w:type="spellEnd"/>
      <w:r w:rsidRPr="00610A7A">
        <w:rPr>
          <w:rFonts w:eastAsia="MS Mincho"/>
        </w:rPr>
        <w:t xml:space="preserve"> der </w:t>
      </w:r>
      <w:proofErr w:type="spellStart"/>
      <w:r w:rsidRPr="00610A7A">
        <w:rPr>
          <w:rFonts w:eastAsia="MS Mincho"/>
        </w:rPr>
        <w:t>Laufzeit</w:t>
      </w:r>
      <w:proofErr w:type="spellEnd"/>
      <w:r w:rsidRPr="00610A7A">
        <w:rPr>
          <w:rFonts w:eastAsia="MS Mincho"/>
        </w:rPr>
        <w:t xml:space="preserve"> der </w:t>
      </w:r>
      <w:proofErr w:type="spellStart"/>
      <w:r w:rsidRPr="00610A7A">
        <w:rPr>
          <w:rFonts w:eastAsia="MS Mincho"/>
        </w:rPr>
        <w:t>Bescheinigung</w:t>
      </w:r>
      <w:proofErr w:type="spellEnd"/>
      <w:r w:rsidRPr="00610A7A">
        <w:rPr>
          <w:rFonts w:eastAsia="MS Mincho"/>
        </w:rPr>
        <w:t xml:space="preserve"> </w:t>
      </w:r>
      <w:proofErr w:type="spellStart"/>
      <w:r w:rsidRPr="00610A7A">
        <w:rPr>
          <w:rFonts w:eastAsia="MS Mincho"/>
          <w:u w:val="single"/>
        </w:rPr>
        <w:t>zweimal</w:t>
      </w:r>
      <w:proofErr w:type="spellEnd"/>
      <w:r w:rsidRPr="00610A7A">
        <w:rPr>
          <w:rFonts w:eastAsia="MS Mincho"/>
          <w:u w:val="single"/>
        </w:rPr>
        <w:t xml:space="preserve"> </w:t>
      </w:r>
      <w:proofErr w:type="spellStart"/>
      <w:r w:rsidRPr="00610A7A">
        <w:rPr>
          <w:rFonts w:eastAsia="MS Mincho"/>
        </w:rPr>
        <w:t>wiederholt</w:t>
      </w:r>
      <w:proofErr w:type="spellEnd"/>
      <w:r w:rsidRPr="00610A7A">
        <w:rPr>
          <w:rFonts w:eastAsia="MS Mincho"/>
        </w:rPr>
        <w:t xml:space="preserve"> </w:t>
      </w:r>
      <w:proofErr w:type="spellStart"/>
      <w:r w:rsidRPr="00610A7A">
        <w:rPr>
          <w:rFonts w:eastAsia="MS Mincho"/>
        </w:rPr>
        <w:t>werden</w:t>
      </w:r>
      <w:proofErr w:type="spellEnd"/>
      <w:r w:rsidRPr="00610A7A">
        <w:rPr>
          <w:rFonts w:eastAsia="MS Mincho"/>
        </w:rPr>
        <w:t>.</w:t>
      </w:r>
      <w:proofErr w:type="gramEnd"/>
      <w:r w:rsidRPr="00610A7A">
        <w:rPr>
          <w:rFonts w:eastAsia="MS Mincho"/>
        </w:rPr>
        <w:t xml:space="preserve"> </w:t>
      </w:r>
      <w:r w:rsidRPr="00610A7A">
        <w:rPr>
          <w:rFonts w:eastAsia="MS Mincho"/>
          <w:strike/>
        </w:rPr>
        <w:t xml:space="preserve">Die </w:t>
      </w:r>
      <w:proofErr w:type="spellStart"/>
      <w:r w:rsidRPr="00610A7A">
        <w:rPr>
          <w:rFonts w:eastAsia="MS Mincho"/>
          <w:strike/>
        </w:rPr>
        <w:t>neue</w:t>
      </w:r>
      <w:proofErr w:type="spellEnd"/>
      <w:r w:rsidRPr="00610A7A">
        <w:rPr>
          <w:rFonts w:eastAsia="MS Mincho"/>
          <w:strike/>
        </w:rPr>
        <w:t xml:space="preserve"> </w:t>
      </w:r>
      <w:proofErr w:type="spellStart"/>
      <w:r w:rsidRPr="00610A7A">
        <w:rPr>
          <w:rFonts w:eastAsia="MS Mincho"/>
          <w:strike/>
        </w:rPr>
        <w:t>Geltungsdauer</w:t>
      </w:r>
      <w:proofErr w:type="spellEnd"/>
      <w:r w:rsidRPr="00610A7A">
        <w:rPr>
          <w:rFonts w:eastAsia="MS Mincho"/>
          <w:strike/>
        </w:rPr>
        <w:t xml:space="preserve"> </w:t>
      </w:r>
      <w:proofErr w:type="spellStart"/>
      <w:r w:rsidRPr="00610A7A">
        <w:rPr>
          <w:rFonts w:eastAsia="MS Mincho"/>
          <w:strike/>
        </w:rPr>
        <w:t>beginnt</w:t>
      </w:r>
      <w:proofErr w:type="spellEnd"/>
      <w:r w:rsidRPr="00610A7A">
        <w:rPr>
          <w:rFonts w:eastAsia="MS Mincho"/>
          <w:strike/>
        </w:rPr>
        <w:t xml:space="preserve"> </w:t>
      </w:r>
      <w:proofErr w:type="spellStart"/>
      <w:r w:rsidRPr="00610A7A">
        <w:rPr>
          <w:rFonts w:eastAsia="MS Mincho"/>
          <w:strike/>
        </w:rPr>
        <w:t>mit</w:t>
      </w:r>
      <w:proofErr w:type="spellEnd"/>
      <w:r w:rsidRPr="00610A7A">
        <w:rPr>
          <w:rFonts w:eastAsia="MS Mincho"/>
          <w:strike/>
        </w:rPr>
        <w:t xml:space="preserve"> </w:t>
      </w:r>
      <w:proofErr w:type="spellStart"/>
      <w:r w:rsidRPr="00610A7A">
        <w:rPr>
          <w:rFonts w:eastAsia="MS Mincho"/>
          <w:strike/>
        </w:rPr>
        <w:t>dem</w:t>
      </w:r>
      <w:proofErr w:type="spellEnd"/>
      <w:r w:rsidRPr="00610A7A">
        <w:rPr>
          <w:rFonts w:eastAsia="MS Mincho"/>
          <w:strike/>
        </w:rPr>
        <w:t xml:space="preserve"> </w:t>
      </w:r>
      <w:proofErr w:type="spellStart"/>
      <w:r w:rsidRPr="00610A7A">
        <w:rPr>
          <w:rFonts w:eastAsia="MS Mincho"/>
          <w:strike/>
        </w:rPr>
        <w:t>Ablaufdatum</w:t>
      </w:r>
      <w:proofErr w:type="spellEnd"/>
      <w:r w:rsidRPr="00610A7A">
        <w:rPr>
          <w:rFonts w:eastAsia="MS Mincho"/>
          <w:strike/>
        </w:rPr>
        <w:t xml:space="preserve"> der </w:t>
      </w:r>
      <w:proofErr w:type="spellStart"/>
      <w:r w:rsidRPr="00610A7A">
        <w:rPr>
          <w:rFonts w:eastAsia="MS Mincho"/>
          <w:strike/>
        </w:rPr>
        <w:t>Bescheinigung</w:t>
      </w:r>
      <w:proofErr w:type="spellEnd"/>
      <w:r w:rsidRPr="00610A7A">
        <w:rPr>
          <w:rFonts w:eastAsia="MS Mincho"/>
          <w:strike/>
        </w:rPr>
        <w:t xml:space="preserve">. </w:t>
      </w:r>
      <w:proofErr w:type="spellStart"/>
      <w:r w:rsidRPr="00610A7A">
        <w:rPr>
          <w:rFonts w:eastAsia="MS Mincho"/>
          <w:strike/>
        </w:rPr>
        <w:t>Wenn</w:t>
      </w:r>
      <w:proofErr w:type="spellEnd"/>
      <w:r w:rsidRPr="00610A7A">
        <w:rPr>
          <w:rFonts w:eastAsia="MS Mincho"/>
          <w:strike/>
        </w:rPr>
        <w:t xml:space="preserve"> der </w:t>
      </w:r>
      <w:proofErr w:type="spellStart"/>
      <w:r w:rsidRPr="00610A7A">
        <w:rPr>
          <w:rFonts w:eastAsia="MS Mincho"/>
          <w:strike/>
        </w:rPr>
        <w:t>Abschlusstest</w:t>
      </w:r>
      <w:proofErr w:type="spellEnd"/>
      <w:r w:rsidRPr="00610A7A">
        <w:rPr>
          <w:rFonts w:eastAsia="MS Mincho"/>
          <w:strike/>
        </w:rPr>
        <w:t xml:space="preserve"> </w:t>
      </w:r>
      <w:proofErr w:type="spellStart"/>
      <w:r w:rsidRPr="00610A7A">
        <w:rPr>
          <w:rFonts w:eastAsia="MS Mincho"/>
          <w:strike/>
        </w:rPr>
        <w:t>mehr</w:t>
      </w:r>
      <w:proofErr w:type="spellEnd"/>
      <w:r w:rsidRPr="00610A7A">
        <w:rPr>
          <w:rFonts w:eastAsia="MS Mincho"/>
          <w:strike/>
        </w:rPr>
        <w:t xml:space="preserve"> </w:t>
      </w:r>
      <w:proofErr w:type="spellStart"/>
      <w:r w:rsidRPr="00610A7A">
        <w:rPr>
          <w:rFonts w:eastAsia="MS Mincho"/>
          <w:strike/>
        </w:rPr>
        <w:t>als</w:t>
      </w:r>
      <w:proofErr w:type="spellEnd"/>
      <w:r w:rsidRPr="00610A7A">
        <w:rPr>
          <w:rFonts w:eastAsia="MS Mincho"/>
          <w:strike/>
        </w:rPr>
        <w:t xml:space="preserve"> </w:t>
      </w:r>
      <w:proofErr w:type="spellStart"/>
      <w:r w:rsidRPr="00610A7A">
        <w:rPr>
          <w:rFonts w:eastAsia="MS Mincho"/>
          <w:strike/>
        </w:rPr>
        <w:t>ein</w:t>
      </w:r>
      <w:proofErr w:type="spellEnd"/>
      <w:r w:rsidRPr="00610A7A">
        <w:rPr>
          <w:rFonts w:eastAsia="MS Mincho"/>
          <w:strike/>
        </w:rPr>
        <w:t xml:space="preserve"> </w:t>
      </w:r>
      <w:proofErr w:type="spellStart"/>
      <w:r w:rsidRPr="00610A7A">
        <w:rPr>
          <w:rFonts w:eastAsia="MS Mincho"/>
          <w:strike/>
        </w:rPr>
        <w:t>Jahr</w:t>
      </w:r>
      <w:proofErr w:type="spellEnd"/>
      <w:r w:rsidRPr="00610A7A">
        <w:rPr>
          <w:rFonts w:eastAsia="MS Mincho"/>
          <w:strike/>
        </w:rPr>
        <w:t xml:space="preserve"> </w:t>
      </w:r>
      <w:proofErr w:type="spellStart"/>
      <w:r w:rsidRPr="00610A7A">
        <w:rPr>
          <w:rFonts w:eastAsia="MS Mincho"/>
          <w:strike/>
        </w:rPr>
        <w:t>vor</w:t>
      </w:r>
      <w:proofErr w:type="spellEnd"/>
      <w:r w:rsidRPr="00610A7A">
        <w:rPr>
          <w:rFonts w:eastAsia="MS Mincho"/>
          <w:strike/>
        </w:rPr>
        <w:t xml:space="preserve"> </w:t>
      </w:r>
      <w:proofErr w:type="spellStart"/>
      <w:r w:rsidRPr="00610A7A">
        <w:rPr>
          <w:rFonts w:eastAsia="MS Mincho"/>
          <w:strike/>
        </w:rPr>
        <w:t>Ablauf</w:t>
      </w:r>
      <w:proofErr w:type="spellEnd"/>
      <w:r w:rsidRPr="00610A7A">
        <w:rPr>
          <w:rFonts w:eastAsia="MS Mincho"/>
          <w:strike/>
        </w:rPr>
        <w:t xml:space="preserve"> der </w:t>
      </w:r>
      <w:proofErr w:type="spellStart"/>
      <w:r w:rsidRPr="00610A7A">
        <w:rPr>
          <w:rFonts w:eastAsia="MS Mincho"/>
          <w:strike/>
        </w:rPr>
        <w:t>Bescheinigung</w:t>
      </w:r>
      <w:proofErr w:type="spellEnd"/>
      <w:r w:rsidRPr="00610A7A">
        <w:rPr>
          <w:rFonts w:eastAsia="MS Mincho"/>
          <w:strike/>
        </w:rPr>
        <w:t xml:space="preserve"> </w:t>
      </w:r>
      <w:proofErr w:type="spellStart"/>
      <w:r w:rsidRPr="00610A7A">
        <w:rPr>
          <w:rFonts w:eastAsia="MS Mincho"/>
          <w:strike/>
        </w:rPr>
        <w:t>bestanden</w:t>
      </w:r>
      <w:proofErr w:type="spellEnd"/>
      <w:r w:rsidRPr="00610A7A">
        <w:rPr>
          <w:rFonts w:eastAsia="MS Mincho"/>
          <w:strike/>
        </w:rPr>
        <w:t xml:space="preserve"> </w:t>
      </w:r>
      <w:proofErr w:type="spellStart"/>
      <w:r w:rsidRPr="00610A7A">
        <w:rPr>
          <w:rFonts w:eastAsia="MS Mincho"/>
          <w:strike/>
        </w:rPr>
        <w:t>wurde</w:t>
      </w:r>
      <w:proofErr w:type="spellEnd"/>
      <w:r w:rsidRPr="00610A7A">
        <w:rPr>
          <w:rFonts w:eastAsia="MS Mincho"/>
          <w:strike/>
        </w:rPr>
        <w:t xml:space="preserve">, </w:t>
      </w:r>
      <w:proofErr w:type="spellStart"/>
      <w:r w:rsidRPr="00610A7A">
        <w:rPr>
          <w:rFonts w:eastAsia="MS Mincho"/>
          <w:strike/>
        </w:rPr>
        <w:t>beginnt</w:t>
      </w:r>
      <w:proofErr w:type="spellEnd"/>
      <w:r w:rsidRPr="00610A7A">
        <w:rPr>
          <w:rFonts w:eastAsia="MS Mincho"/>
          <w:strike/>
        </w:rPr>
        <w:t xml:space="preserve"> </w:t>
      </w:r>
      <w:proofErr w:type="spellStart"/>
      <w:r w:rsidRPr="00610A7A">
        <w:rPr>
          <w:rFonts w:eastAsia="MS Mincho"/>
          <w:strike/>
        </w:rPr>
        <w:t>sie</w:t>
      </w:r>
      <w:proofErr w:type="spellEnd"/>
      <w:r w:rsidRPr="00610A7A">
        <w:rPr>
          <w:rFonts w:eastAsia="MS Mincho"/>
          <w:strike/>
        </w:rPr>
        <w:t xml:space="preserve"> </w:t>
      </w:r>
      <w:proofErr w:type="spellStart"/>
      <w:r w:rsidRPr="00610A7A">
        <w:rPr>
          <w:rFonts w:eastAsia="MS Mincho"/>
          <w:strike/>
        </w:rPr>
        <w:t>mit</w:t>
      </w:r>
      <w:proofErr w:type="spellEnd"/>
      <w:r w:rsidRPr="00610A7A">
        <w:rPr>
          <w:rFonts w:eastAsia="MS Mincho"/>
          <w:strike/>
        </w:rPr>
        <w:t xml:space="preserve"> </w:t>
      </w:r>
      <w:proofErr w:type="spellStart"/>
      <w:r w:rsidRPr="00610A7A">
        <w:rPr>
          <w:rFonts w:eastAsia="MS Mincho"/>
          <w:strike/>
        </w:rPr>
        <w:t>dem</w:t>
      </w:r>
      <w:proofErr w:type="spellEnd"/>
      <w:r w:rsidRPr="00610A7A">
        <w:rPr>
          <w:rFonts w:eastAsia="MS Mincho"/>
          <w:strike/>
        </w:rPr>
        <w:t xml:space="preserve"> Datum der </w:t>
      </w:r>
      <w:proofErr w:type="spellStart"/>
      <w:r w:rsidRPr="00610A7A">
        <w:rPr>
          <w:rFonts w:eastAsia="MS Mincho"/>
          <w:strike/>
        </w:rPr>
        <w:t>Teilnahmebescheinigung</w:t>
      </w:r>
      <w:proofErr w:type="spellEnd"/>
      <w:proofErr w:type="gramStart"/>
      <w:r w:rsidRPr="00610A7A">
        <w:rPr>
          <w:rFonts w:eastAsia="MS Mincho"/>
          <w:strike/>
        </w:rPr>
        <w:t>.</w:t>
      </w:r>
      <w:r>
        <w:rPr>
          <w:rFonts w:eastAsia="MS Mincho"/>
          <w:strike/>
        </w:rPr>
        <w:t>“</w:t>
      </w:r>
      <w:proofErr w:type="gramEnd"/>
    </w:p>
    <w:p w:rsidR="00131CB6" w:rsidRPr="009B719B" w:rsidRDefault="009B719B" w:rsidP="00131CB6">
      <w:pPr>
        <w:pStyle w:val="SingleTxtG"/>
        <w:rPr>
          <w:rFonts w:eastAsia="MS Mincho"/>
          <w:i/>
        </w:rPr>
      </w:pPr>
      <w:r w:rsidRPr="009B719B">
        <w:rPr>
          <w:i/>
          <w:lang w:val="en-US"/>
        </w:rPr>
        <w:t xml:space="preserve">Version </w:t>
      </w:r>
      <w:proofErr w:type="spellStart"/>
      <w:r w:rsidRPr="009B719B">
        <w:rPr>
          <w:i/>
          <w:lang w:val="en-US"/>
        </w:rPr>
        <w:t>anglaise</w:t>
      </w:r>
      <w:proofErr w:type="spellEnd"/>
    </w:p>
    <w:p w:rsidR="00131CB6" w:rsidRPr="00610A7A" w:rsidRDefault="00131CB6" w:rsidP="00131CB6">
      <w:pPr>
        <w:pStyle w:val="SingleTxtG"/>
        <w:rPr>
          <w:strike/>
        </w:rPr>
      </w:pPr>
      <w:r>
        <w:rPr>
          <w:rFonts w:eastAsia="MS Mincho"/>
        </w:rPr>
        <w:t>“</w:t>
      </w:r>
      <w:r w:rsidRPr="00610A7A">
        <w:rPr>
          <w:rFonts w:eastAsia="MS Mincho"/>
        </w:rPr>
        <w:t xml:space="preserve">After five years, the certificate shall be renewed by the competent authority or by a body recognized by it if the expert furnishes proof, of successful completion of a refresher course taken in the last year prior to the expiry of the certificate, covering at least the objectives referred to in 8.2.2.3.1.1 and in 8.2.2.3.1.2 or 8.2.2.3.1.3 and comprising current new developments in particular. A refresher course shall be considered to have been successfully completed if a final written test conducted by the course organizer under 8.2.2.2 has been passed. The test can be retaken </w:t>
      </w:r>
      <w:r w:rsidRPr="00610A7A">
        <w:rPr>
          <w:rFonts w:eastAsia="MS Mincho"/>
          <w:strike/>
        </w:rPr>
        <w:t xml:space="preserve">as often as desired </w:t>
      </w:r>
      <w:r w:rsidRPr="00610A7A">
        <w:rPr>
          <w:rFonts w:eastAsia="MS Mincho"/>
          <w:u w:val="single"/>
        </w:rPr>
        <w:t xml:space="preserve">two times </w:t>
      </w:r>
      <w:r w:rsidRPr="00610A7A">
        <w:rPr>
          <w:rFonts w:eastAsia="MS Mincho"/>
        </w:rPr>
        <w:t xml:space="preserve">during the validity of the certificate. </w:t>
      </w:r>
      <w:r w:rsidRPr="00610A7A">
        <w:rPr>
          <w:rFonts w:eastAsia="MS Mincho"/>
          <w:strike/>
        </w:rPr>
        <w:t>The new period of validity shall begin on the expiry date of the certificate; if the test is passed more than one year before the date of expiry of the certificate, it shall begin on the date of the certificate of participation in the course.</w:t>
      </w:r>
      <w:r>
        <w:rPr>
          <w:rFonts w:eastAsia="MS Mincho"/>
          <w:strike/>
        </w:rPr>
        <w:t>”</w:t>
      </w:r>
    </w:p>
    <w:p w:rsidR="00131CB6" w:rsidRPr="009B719B" w:rsidRDefault="009B719B" w:rsidP="00131CB6">
      <w:pPr>
        <w:pStyle w:val="SingleTxtG"/>
        <w:rPr>
          <w:rFonts w:eastAsia="MS Mincho"/>
          <w:i/>
          <w:lang w:val="fr-CH"/>
        </w:rPr>
      </w:pPr>
      <w:r w:rsidRPr="009B719B">
        <w:rPr>
          <w:i/>
          <w:lang w:val="fr-FR"/>
        </w:rPr>
        <w:t>Version française</w:t>
      </w:r>
    </w:p>
    <w:p w:rsidR="00131CB6" w:rsidRPr="001E6195" w:rsidRDefault="00131CB6" w:rsidP="00131CB6">
      <w:pPr>
        <w:pStyle w:val="SingleTxtG"/>
        <w:rPr>
          <w:rFonts w:eastAsia="MS Mincho"/>
          <w:strike/>
          <w:lang w:val="fr-CH"/>
        </w:rPr>
      </w:pPr>
      <w:r w:rsidRPr="001E6195">
        <w:rPr>
          <w:rFonts w:eastAsia="MS Mincho"/>
          <w:lang w:val="fr-CH"/>
        </w:rPr>
        <w:t xml:space="preserve">« Après cinq ans, l’attestation est renouvelée par l’autorité compétente ou par un organisme agréé par elle si l’expert apporte la preuve qu’il a participé à un cours de recyclage et l’a validé avec succès durant la dernière année avant l’expiration de la validité de son attestation, ce cours traitant au moins les objectifs visés au 8.2.2.3.1.1 et au 8.2.2.3.1.2 ou 8.2.2.3.1.3 et comprenant en particulier les mises à jour d’actualité. Un cours de recyclage a été passé avec succès si un test final écrit réalisé par l’organisateur des cours selon 8.2.2.2 a été réussi. Le test peut être répété </w:t>
      </w:r>
      <w:r w:rsidRPr="001E6195">
        <w:rPr>
          <w:rFonts w:eastAsia="MS Mincho"/>
          <w:u w:val="single"/>
          <w:lang w:val="fr-CH"/>
        </w:rPr>
        <w:t xml:space="preserve">deux fois </w:t>
      </w:r>
      <w:r w:rsidRPr="001E6195">
        <w:rPr>
          <w:rFonts w:eastAsia="MS Mincho"/>
          <w:lang w:val="fr-CH"/>
        </w:rPr>
        <w:t xml:space="preserve">pendant la durée de la validité de l’attestation. </w:t>
      </w:r>
      <w:r w:rsidRPr="001E6195">
        <w:rPr>
          <w:rFonts w:eastAsia="MS Mincho"/>
          <w:strike/>
          <w:lang w:val="fr-CH"/>
        </w:rPr>
        <w:t xml:space="preserve">La nouvelle durée de validité commence à la date d’expiration de l’attestation. Si le test a </w:t>
      </w:r>
      <w:r w:rsidRPr="001E6195">
        <w:rPr>
          <w:rFonts w:eastAsia="MS Mincho"/>
          <w:strike/>
          <w:lang w:val="fr-CH"/>
        </w:rPr>
        <w:lastRenderedPageBreak/>
        <w:t>été passé plus d’un an avant la date d’expiration de l’attestation, elle commence à la date de l’attestation de participation au cours. »</w:t>
      </w:r>
    </w:p>
    <w:p w:rsidR="00BF4127" w:rsidRPr="001E6195" w:rsidRDefault="00BF4127" w:rsidP="00C87B97">
      <w:pPr>
        <w:suppressAutoHyphens w:val="0"/>
        <w:spacing w:after="120" w:line="240" w:lineRule="auto"/>
        <w:rPr>
          <w:b/>
        </w:rPr>
      </w:pPr>
      <w:r>
        <w:rPr>
          <w:b/>
        </w:rPr>
        <w:tab/>
      </w:r>
      <w:r>
        <w:rPr>
          <w:b/>
        </w:rPr>
        <w:tab/>
      </w:r>
      <w:r w:rsidRPr="001E6195">
        <w:rPr>
          <w:b/>
        </w:rPr>
        <w:t>Motif</w:t>
      </w:r>
    </w:p>
    <w:p w:rsidR="00BF4127" w:rsidRPr="001E6195" w:rsidRDefault="009B719B" w:rsidP="00BF4127">
      <w:pPr>
        <w:pStyle w:val="SingleTxtG"/>
        <w:rPr>
          <w:lang w:val="fr-CH"/>
        </w:rPr>
      </w:pPr>
      <w:r>
        <w:rPr>
          <w:lang w:val="fr-CH"/>
        </w:rPr>
        <w:t>9</w:t>
      </w:r>
      <w:r w:rsidR="00BF4127" w:rsidRPr="001E6195">
        <w:rPr>
          <w:lang w:val="fr-CH"/>
        </w:rPr>
        <w:t>.</w:t>
      </w:r>
      <w:r w:rsidR="00BF4127" w:rsidRPr="001E6195">
        <w:rPr>
          <w:lang w:val="fr-CH"/>
        </w:rPr>
        <w:tab/>
        <w:t xml:space="preserve">Dans la première phrase, il s’agit d’une correction grammaticale de la version allemande. </w:t>
      </w:r>
      <w:r w:rsidR="00BF4127" w:rsidRPr="001E6195">
        <w:rPr>
          <w:color w:val="00B050"/>
          <w:lang w:val="fr-CH"/>
        </w:rPr>
        <w:t>[Ne concerne que la version allemande].</w:t>
      </w:r>
    </w:p>
    <w:p w:rsidR="00BF4127" w:rsidRPr="001E6195" w:rsidRDefault="009B719B" w:rsidP="00BF4127">
      <w:pPr>
        <w:pStyle w:val="SingleTxtG"/>
        <w:rPr>
          <w:lang w:val="fr-CH"/>
        </w:rPr>
      </w:pPr>
      <w:r>
        <w:rPr>
          <w:lang w:val="fr-CH"/>
        </w:rPr>
        <w:t>10</w:t>
      </w:r>
      <w:r w:rsidR="00BF4127" w:rsidRPr="001E6195">
        <w:rPr>
          <w:lang w:val="fr-CH"/>
        </w:rPr>
        <w:t>.</w:t>
      </w:r>
      <w:r w:rsidR="00BF4127" w:rsidRPr="001E6195">
        <w:rPr>
          <w:lang w:val="fr-CH"/>
        </w:rPr>
        <w:tab/>
        <w:t xml:space="preserve">Dans la troisième phrase {la formulation actuelle « Er </w:t>
      </w:r>
      <w:proofErr w:type="spellStart"/>
      <w:r w:rsidR="00BF4127" w:rsidRPr="001E6195">
        <w:rPr>
          <w:lang w:val="fr-CH"/>
        </w:rPr>
        <w:t>kann</w:t>
      </w:r>
      <w:proofErr w:type="spellEnd"/>
      <w:r w:rsidR="00BF4127" w:rsidRPr="001E6195">
        <w:rPr>
          <w:lang w:val="fr-CH"/>
        </w:rPr>
        <w:t xml:space="preserve"> … </w:t>
      </w:r>
      <w:proofErr w:type="spellStart"/>
      <w:r w:rsidR="00BF4127" w:rsidRPr="001E6195">
        <w:rPr>
          <w:lang w:val="fr-CH"/>
        </w:rPr>
        <w:t>wiederholt</w:t>
      </w:r>
      <w:proofErr w:type="spellEnd"/>
      <w:r w:rsidR="00BF4127" w:rsidRPr="001E6195">
        <w:rPr>
          <w:lang w:val="fr-CH"/>
        </w:rPr>
        <w:t xml:space="preserve"> </w:t>
      </w:r>
      <w:proofErr w:type="spellStart"/>
      <w:r w:rsidR="00BF4127" w:rsidRPr="001E6195">
        <w:rPr>
          <w:lang w:val="fr-CH"/>
        </w:rPr>
        <w:t>werden</w:t>
      </w:r>
      <w:proofErr w:type="spellEnd"/>
      <w:r w:rsidR="00BF4127" w:rsidRPr="001E6195">
        <w:rPr>
          <w:lang w:val="fr-CH"/>
        </w:rPr>
        <w:t xml:space="preserve"> » peut prêter à confusion, car il pourrait également être fait référence à l’ensemble test. Selon les versions française et anglaise c’est clairement du « test » qu’il s’agit et non pas du « cours ». </w:t>
      </w:r>
      <w:r w:rsidR="00BF4127" w:rsidRPr="001E6195">
        <w:rPr>
          <w:color w:val="00B050"/>
          <w:lang w:val="fr-CH"/>
        </w:rPr>
        <w:t>[Ne concerne que la version allemande]</w:t>
      </w:r>
      <w:r w:rsidR="00BF4127" w:rsidRPr="001E6195">
        <w:rPr>
          <w:lang w:val="fr-CH"/>
        </w:rPr>
        <w:t>} {« </w:t>
      </w:r>
      <w:proofErr w:type="gramStart"/>
      <w:r w:rsidR="00BF4127" w:rsidRPr="001E6195">
        <w:rPr>
          <w:lang w:val="fr-CH"/>
        </w:rPr>
        <w:t>a</w:t>
      </w:r>
      <w:proofErr w:type="gramEnd"/>
      <w:r w:rsidR="00BF4127" w:rsidRPr="001E6195">
        <w:rPr>
          <w:lang w:val="fr-CH"/>
        </w:rPr>
        <w:t xml:space="preserve"> </w:t>
      </w:r>
      <w:proofErr w:type="spellStart"/>
      <w:r w:rsidR="00BF4127" w:rsidRPr="001E6195">
        <w:rPr>
          <w:lang w:val="fr-CH"/>
        </w:rPr>
        <w:t>soften</w:t>
      </w:r>
      <w:proofErr w:type="spellEnd"/>
      <w:r w:rsidR="00BF4127" w:rsidRPr="001E6195">
        <w:rPr>
          <w:lang w:val="fr-CH"/>
        </w:rPr>
        <w:t xml:space="preserve"> as </w:t>
      </w:r>
      <w:proofErr w:type="spellStart"/>
      <w:r w:rsidR="00BF4127" w:rsidRPr="001E6195">
        <w:rPr>
          <w:lang w:val="fr-CH"/>
        </w:rPr>
        <w:t>desired</w:t>
      </w:r>
      <w:proofErr w:type="spellEnd"/>
      <w:r w:rsidR="00BF4127" w:rsidRPr="001E6195">
        <w:rPr>
          <w:lang w:val="fr-CH"/>
        </w:rPr>
        <w:t> » est à remplacer par « </w:t>
      </w:r>
      <w:proofErr w:type="spellStart"/>
      <w:r w:rsidR="00BF4127" w:rsidRPr="001E6195">
        <w:rPr>
          <w:lang w:val="fr-CH"/>
        </w:rPr>
        <w:t>two</w:t>
      </w:r>
      <w:proofErr w:type="spellEnd"/>
      <w:r w:rsidR="00BF4127" w:rsidRPr="001E6195">
        <w:rPr>
          <w:lang w:val="fr-CH"/>
        </w:rPr>
        <w:t xml:space="preserve"> times ». </w:t>
      </w:r>
      <w:r w:rsidR="00BF4127" w:rsidRPr="001E6195">
        <w:rPr>
          <w:color w:val="00B050"/>
          <w:lang w:val="fr-CH"/>
        </w:rPr>
        <w:t>[Ne concerne que la version anglaise]</w:t>
      </w:r>
      <w:r w:rsidR="00BF4127" w:rsidRPr="001E6195">
        <w:rPr>
          <w:lang w:val="fr-CH"/>
        </w:rPr>
        <w:t>} Lors de sa trente-et-unième session, le Comité de sécurité de l’ADN a confirmé l’interprétation du groupe de travail informel sur la formation des experts, à savoir que le test final ne peut être répété que deux fois (voir documents ECE/TRANS/WP.15/AC.2/2017/30, para. 17 et ECE/TRANS/WP.15/AC.2/62, para. 28).</w:t>
      </w:r>
    </w:p>
    <w:p w:rsidR="00BF4127" w:rsidRPr="001E6195" w:rsidRDefault="009B719B" w:rsidP="00BF4127">
      <w:pPr>
        <w:pStyle w:val="SingleTxtG"/>
        <w:rPr>
          <w:lang w:val="fr-CH"/>
        </w:rPr>
      </w:pPr>
      <w:r>
        <w:rPr>
          <w:lang w:val="fr-CH"/>
        </w:rPr>
        <w:t>11</w:t>
      </w:r>
      <w:r w:rsidR="00BF4127" w:rsidRPr="001E6195">
        <w:rPr>
          <w:lang w:val="fr-CH"/>
        </w:rPr>
        <w:t>.</w:t>
      </w:r>
      <w:r w:rsidR="00BF4127" w:rsidRPr="001E6195">
        <w:rPr>
          <w:lang w:val="fr-CH"/>
        </w:rPr>
        <w:tab/>
        <w:t>Les deux dernières phrases ont été supprimées car ne devraient être décrites ici que les exigences relatives à la teneur de la formation et à l’accomplissement avec succès de la formation. Les dispositions qui portent sur la délivrance, la forme et la durée de validité des attestations sont rassemblées dans la sous-section 8.2.2.8.</w:t>
      </w:r>
    </w:p>
    <w:p w:rsidR="00BF4127" w:rsidRPr="001E6195" w:rsidRDefault="009B719B" w:rsidP="00BF4127">
      <w:pPr>
        <w:pStyle w:val="SingleTxtG"/>
        <w:rPr>
          <w:lang w:val="fr-CH"/>
        </w:rPr>
      </w:pPr>
      <w:r>
        <w:rPr>
          <w:lang w:val="fr-CH"/>
        </w:rPr>
        <w:t>12</w:t>
      </w:r>
      <w:r w:rsidR="00BF4127" w:rsidRPr="001E6195">
        <w:rPr>
          <w:lang w:val="fr-CH"/>
        </w:rPr>
        <w:t>.</w:t>
      </w:r>
      <w:r w:rsidR="00BF4127" w:rsidRPr="001E6195">
        <w:rPr>
          <w:lang w:val="fr-CH"/>
        </w:rPr>
        <w:tab/>
        <w:t>La sous-section 8.2.1.6 est modifiée comme suit :</w:t>
      </w:r>
    </w:p>
    <w:p w:rsidR="00BF4127" w:rsidRPr="001E6195" w:rsidRDefault="00BF4127" w:rsidP="009B719B">
      <w:pPr>
        <w:pStyle w:val="SingleTxtG"/>
        <w:ind w:left="1701"/>
        <w:rPr>
          <w:lang w:val="fr-CH"/>
        </w:rPr>
      </w:pPr>
      <w:r w:rsidRPr="001E6195">
        <w:rPr>
          <w:lang w:val="fr-CH"/>
        </w:rPr>
        <w:t>La première phrase est modifiée comme suit :</w:t>
      </w:r>
    </w:p>
    <w:p w:rsidR="00BF4127" w:rsidRPr="001E6195" w:rsidRDefault="00BF4127" w:rsidP="009B719B">
      <w:pPr>
        <w:pStyle w:val="SingleTxtG"/>
        <w:ind w:left="1701"/>
        <w:rPr>
          <w:lang w:val="fr-CH"/>
        </w:rPr>
      </w:pPr>
      <w:r w:rsidRPr="001E6195">
        <w:rPr>
          <w:lang w:val="fr-CH"/>
        </w:rPr>
        <w:t xml:space="preserve">« Après cinq ans, l’attestation est renouvelée par l’autorité compétente ou par un organisme agréé par elle si l’expert pour le transport de gaz apporte la </w:t>
      </w:r>
      <w:proofErr w:type="gramStart"/>
      <w:r w:rsidRPr="001E6195">
        <w:rPr>
          <w:lang w:val="fr-CH"/>
        </w:rPr>
        <w:t>preuve:</w:t>
      </w:r>
      <w:proofErr w:type="gramEnd"/>
    </w:p>
    <w:p w:rsidR="00BF4127" w:rsidRPr="001E6195" w:rsidRDefault="00BF4127" w:rsidP="009B719B">
      <w:pPr>
        <w:pStyle w:val="Bullet1G"/>
        <w:tabs>
          <w:tab w:val="clear" w:pos="1701"/>
          <w:tab w:val="num" w:pos="1985"/>
        </w:tabs>
        <w:ind w:left="1985" w:hanging="284"/>
        <w:rPr>
          <w:lang w:val="fr-CH"/>
        </w:rPr>
      </w:pPr>
      <w:r w:rsidRPr="001E6195">
        <w:rPr>
          <w:lang w:val="fr-CH"/>
        </w:rPr>
        <w:t xml:space="preserve">Que durant la dernière année avant l’expiration de la validité de son attestation, il a participé à un cours de recyclage traitant au moins les objectifs visés au 8.2.2.3.3.1 et comprenant en particulier les mises à jour </w:t>
      </w:r>
      <w:proofErr w:type="gramStart"/>
      <w:r w:rsidRPr="001E6195">
        <w:rPr>
          <w:lang w:val="fr-CH"/>
        </w:rPr>
        <w:t>d’actualité;</w:t>
      </w:r>
      <w:proofErr w:type="gramEnd"/>
      <w:r w:rsidRPr="001E6195">
        <w:rPr>
          <w:lang w:val="fr-CH"/>
        </w:rPr>
        <w:t xml:space="preserve"> ou</w:t>
      </w:r>
    </w:p>
    <w:p w:rsidR="00BF4127" w:rsidRPr="001E6195" w:rsidRDefault="00BF4127" w:rsidP="009B719B">
      <w:pPr>
        <w:pStyle w:val="Bullet1G"/>
        <w:tabs>
          <w:tab w:val="clear" w:pos="1701"/>
          <w:tab w:val="num" w:pos="1985"/>
        </w:tabs>
        <w:ind w:left="1985" w:hanging="284"/>
        <w:rPr>
          <w:lang w:val="fr-CH"/>
        </w:rPr>
      </w:pPr>
      <w:r w:rsidRPr="001E6195">
        <w:rPr>
          <w:lang w:val="fr-CH"/>
        </w:rPr>
        <w:t>Que durant les deux dernières années il a effectué un temps de travail d’un an au moins à bord d’un bateau-citerne du type G. ».</w:t>
      </w:r>
    </w:p>
    <w:p w:rsidR="00BF4127" w:rsidRDefault="00BF4127" w:rsidP="009B719B">
      <w:pPr>
        <w:pStyle w:val="SingleTxtG"/>
        <w:ind w:left="1701"/>
        <w:rPr>
          <w:lang w:val="fr-CH"/>
        </w:rPr>
      </w:pPr>
      <w:r w:rsidRPr="001E6195">
        <w:rPr>
          <w:lang w:val="fr-CH"/>
        </w:rPr>
        <w:t>La deuxième phrase est supprimée.</w:t>
      </w:r>
    </w:p>
    <w:p w:rsidR="00A661AF" w:rsidRDefault="00A661AF" w:rsidP="00A661AF">
      <w:pPr>
        <w:pStyle w:val="SingleTxtG"/>
        <w:rPr>
          <w:rFonts w:eastAsia="MS Mincho"/>
          <w:b/>
          <w:u w:val="single"/>
        </w:rPr>
      </w:pPr>
      <w:r w:rsidRPr="00131CB6">
        <w:rPr>
          <w:rFonts w:eastAsia="MS Mincho"/>
          <w:b/>
          <w:u w:val="single"/>
        </w:rPr>
        <w:t>Pour information</w:t>
      </w:r>
    </w:p>
    <w:p w:rsidR="00A661AF" w:rsidRPr="009B719B" w:rsidRDefault="00A661AF" w:rsidP="00A661AF">
      <w:pPr>
        <w:pStyle w:val="SingleTxtG"/>
        <w:rPr>
          <w:b/>
          <w:i/>
          <w:lang w:val="fr-CH"/>
        </w:rPr>
      </w:pPr>
      <w:r w:rsidRPr="009B719B">
        <w:rPr>
          <w:i/>
          <w:lang w:val="fr-FR"/>
        </w:rPr>
        <w:t>Version allemande</w:t>
      </w:r>
    </w:p>
    <w:p w:rsidR="00A661AF" w:rsidRPr="001E6195" w:rsidRDefault="00A661AF" w:rsidP="00A661AF">
      <w:pPr>
        <w:pStyle w:val="SingleTxtG"/>
        <w:rPr>
          <w:lang w:val="fr-CH"/>
        </w:rPr>
      </w:pPr>
      <w:r w:rsidRPr="001E6195">
        <w:rPr>
          <w:strike/>
          <w:lang w:val="fr-CH"/>
        </w:rPr>
        <w:t>„</w:t>
      </w:r>
      <w:proofErr w:type="spellStart"/>
      <w:r w:rsidRPr="001E6195">
        <w:rPr>
          <w:strike/>
          <w:lang w:val="fr-CH"/>
        </w:rPr>
        <w:t>Jeweils</w:t>
      </w:r>
      <w:proofErr w:type="spellEnd"/>
      <w:r w:rsidRPr="001E6195">
        <w:rPr>
          <w:strike/>
          <w:lang w:val="fr-CH"/>
        </w:rPr>
        <w:t xml:space="preserve"> </w:t>
      </w:r>
      <w:proofErr w:type="spellStart"/>
      <w:r w:rsidRPr="001E6195">
        <w:rPr>
          <w:strike/>
          <w:lang w:val="fr-CH"/>
        </w:rPr>
        <w:t>nach</w:t>
      </w:r>
      <w:proofErr w:type="spellEnd"/>
      <w:r w:rsidRPr="001E6195">
        <w:rPr>
          <w:strike/>
          <w:lang w:val="fr-CH"/>
        </w:rPr>
        <w:t xml:space="preserve"> </w:t>
      </w:r>
      <w:proofErr w:type="spellStart"/>
      <w:r w:rsidRPr="001E6195">
        <w:rPr>
          <w:u w:val="single"/>
          <w:lang w:val="fr-CH"/>
        </w:rPr>
        <w:t>Nach</w:t>
      </w:r>
      <w:proofErr w:type="spellEnd"/>
      <w:r w:rsidRPr="001E6195">
        <w:rPr>
          <w:u w:val="single"/>
          <w:lang w:val="fr-CH"/>
        </w:rPr>
        <w:t xml:space="preserve"> </w:t>
      </w:r>
      <w:proofErr w:type="spellStart"/>
      <w:r w:rsidRPr="001E6195">
        <w:rPr>
          <w:lang w:val="fr-CH"/>
        </w:rPr>
        <w:t>fünf</w:t>
      </w:r>
      <w:proofErr w:type="spellEnd"/>
      <w:r w:rsidRPr="001E6195">
        <w:rPr>
          <w:lang w:val="fr-CH"/>
        </w:rPr>
        <w:t xml:space="preserve"> </w:t>
      </w:r>
      <w:proofErr w:type="spellStart"/>
      <w:r w:rsidRPr="001E6195">
        <w:rPr>
          <w:lang w:val="fr-CH"/>
        </w:rPr>
        <w:t>Jahren</w:t>
      </w:r>
      <w:proofErr w:type="spellEnd"/>
      <w:r w:rsidRPr="001E6195">
        <w:rPr>
          <w:lang w:val="fr-CH"/>
        </w:rPr>
        <w:t xml:space="preserve"> </w:t>
      </w:r>
      <w:proofErr w:type="spellStart"/>
      <w:r w:rsidRPr="001E6195">
        <w:rPr>
          <w:lang w:val="fr-CH"/>
        </w:rPr>
        <w:t>wird</w:t>
      </w:r>
      <w:proofErr w:type="spellEnd"/>
      <w:r w:rsidRPr="001E6195">
        <w:rPr>
          <w:lang w:val="fr-CH"/>
        </w:rPr>
        <w:t xml:space="preserve"> die </w:t>
      </w:r>
      <w:proofErr w:type="spellStart"/>
      <w:r w:rsidRPr="001E6195">
        <w:rPr>
          <w:lang w:val="fr-CH"/>
        </w:rPr>
        <w:t>Bescheinigung</w:t>
      </w:r>
      <w:proofErr w:type="spellEnd"/>
      <w:r w:rsidRPr="001E6195">
        <w:rPr>
          <w:lang w:val="fr-CH"/>
        </w:rPr>
        <w:t xml:space="preserve"> </w:t>
      </w:r>
      <w:proofErr w:type="spellStart"/>
      <w:r w:rsidRPr="001E6195">
        <w:rPr>
          <w:lang w:val="fr-CH"/>
        </w:rPr>
        <w:t>durch</w:t>
      </w:r>
      <w:proofErr w:type="spellEnd"/>
      <w:r w:rsidRPr="001E6195">
        <w:rPr>
          <w:lang w:val="fr-CH"/>
        </w:rPr>
        <w:t xml:space="preserve"> die </w:t>
      </w:r>
      <w:proofErr w:type="spellStart"/>
      <w:r w:rsidRPr="001E6195">
        <w:rPr>
          <w:lang w:val="fr-CH"/>
        </w:rPr>
        <w:t>zuständige</w:t>
      </w:r>
      <w:proofErr w:type="spellEnd"/>
      <w:r w:rsidRPr="001E6195">
        <w:rPr>
          <w:lang w:val="fr-CH"/>
        </w:rPr>
        <w:t xml:space="preserve"> </w:t>
      </w:r>
      <w:proofErr w:type="spellStart"/>
      <w:r w:rsidRPr="001E6195">
        <w:rPr>
          <w:lang w:val="fr-CH"/>
        </w:rPr>
        <w:t>Behörde</w:t>
      </w:r>
      <w:proofErr w:type="spellEnd"/>
      <w:r w:rsidRPr="001E6195">
        <w:rPr>
          <w:lang w:val="fr-CH"/>
        </w:rPr>
        <w:t xml:space="preserve"> </w:t>
      </w:r>
      <w:proofErr w:type="spellStart"/>
      <w:r w:rsidRPr="001E6195">
        <w:rPr>
          <w:lang w:val="fr-CH"/>
        </w:rPr>
        <w:t>oder</w:t>
      </w:r>
      <w:proofErr w:type="spellEnd"/>
      <w:r w:rsidRPr="001E6195">
        <w:rPr>
          <w:lang w:val="fr-CH"/>
        </w:rPr>
        <w:t xml:space="preserve"> </w:t>
      </w:r>
      <w:proofErr w:type="spellStart"/>
      <w:r w:rsidRPr="001E6195">
        <w:rPr>
          <w:lang w:val="fr-CH"/>
        </w:rPr>
        <w:t>eine</w:t>
      </w:r>
      <w:proofErr w:type="spellEnd"/>
      <w:r w:rsidRPr="001E6195">
        <w:rPr>
          <w:lang w:val="fr-CH"/>
        </w:rPr>
        <w:t xml:space="preserve"> </w:t>
      </w:r>
      <w:proofErr w:type="spellStart"/>
      <w:r w:rsidRPr="001E6195">
        <w:rPr>
          <w:lang w:val="fr-CH"/>
        </w:rPr>
        <w:t>von</w:t>
      </w:r>
      <w:proofErr w:type="spellEnd"/>
      <w:r w:rsidRPr="001E6195">
        <w:rPr>
          <w:lang w:val="fr-CH"/>
        </w:rPr>
        <w:t xml:space="preserve"> </w:t>
      </w:r>
      <w:proofErr w:type="spellStart"/>
      <w:r w:rsidRPr="001E6195">
        <w:rPr>
          <w:lang w:val="fr-CH"/>
        </w:rPr>
        <w:t>dieser</w:t>
      </w:r>
      <w:proofErr w:type="spellEnd"/>
      <w:r w:rsidRPr="001E6195">
        <w:rPr>
          <w:lang w:val="fr-CH"/>
        </w:rPr>
        <w:t xml:space="preserve"> </w:t>
      </w:r>
      <w:proofErr w:type="spellStart"/>
      <w:r w:rsidRPr="001E6195">
        <w:rPr>
          <w:lang w:val="fr-CH"/>
        </w:rPr>
        <w:t>Behörde</w:t>
      </w:r>
      <w:proofErr w:type="spellEnd"/>
      <w:r w:rsidRPr="001E6195">
        <w:rPr>
          <w:lang w:val="fr-CH"/>
        </w:rPr>
        <w:t xml:space="preserve"> </w:t>
      </w:r>
      <w:proofErr w:type="spellStart"/>
      <w:r w:rsidRPr="001E6195">
        <w:rPr>
          <w:lang w:val="fr-CH"/>
        </w:rPr>
        <w:t>anerkannte</w:t>
      </w:r>
      <w:proofErr w:type="spellEnd"/>
      <w:r w:rsidRPr="001E6195">
        <w:rPr>
          <w:lang w:val="fr-CH"/>
        </w:rPr>
        <w:t xml:space="preserve"> </w:t>
      </w:r>
      <w:proofErr w:type="spellStart"/>
      <w:r w:rsidRPr="001E6195">
        <w:rPr>
          <w:lang w:val="fr-CH"/>
        </w:rPr>
        <w:t>Stelle</w:t>
      </w:r>
      <w:proofErr w:type="spellEnd"/>
      <w:r w:rsidRPr="001E6195">
        <w:rPr>
          <w:lang w:val="fr-CH"/>
        </w:rPr>
        <w:t xml:space="preserve"> </w:t>
      </w:r>
      <w:proofErr w:type="spellStart"/>
      <w:r w:rsidRPr="001E6195">
        <w:rPr>
          <w:lang w:val="fr-CH"/>
        </w:rPr>
        <w:t>erneuert</w:t>
      </w:r>
      <w:proofErr w:type="spellEnd"/>
      <w:r w:rsidRPr="001E6195">
        <w:rPr>
          <w:lang w:val="fr-CH"/>
        </w:rPr>
        <w:t xml:space="preserve">, </w:t>
      </w:r>
      <w:proofErr w:type="spellStart"/>
      <w:r w:rsidRPr="001E6195">
        <w:rPr>
          <w:lang w:val="fr-CH"/>
        </w:rPr>
        <w:t>wenn</w:t>
      </w:r>
      <w:proofErr w:type="spellEnd"/>
      <w:r w:rsidRPr="001E6195">
        <w:rPr>
          <w:lang w:val="fr-CH"/>
        </w:rPr>
        <w:t xml:space="preserve"> der </w:t>
      </w:r>
      <w:proofErr w:type="spellStart"/>
      <w:r w:rsidRPr="001E6195">
        <w:rPr>
          <w:lang w:val="fr-CH"/>
        </w:rPr>
        <w:t>Sachkundige</w:t>
      </w:r>
      <w:proofErr w:type="spellEnd"/>
      <w:r w:rsidRPr="001E6195">
        <w:rPr>
          <w:lang w:val="fr-CH"/>
        </w:rPr>
        <w:t xml:space="preserve"> </w:t>
      </w:r>
      <w:proofErr w:type="spellStart"/>
      <w:r w:rsidRPr="001E6195">
        <w:rPr>
          <w:lang w:val="fr-CH"/>
        </w:rPr>
        <w:t>für</w:t>
      </w:r>
      <w:proofErr w:type="spellEnd"/>
      <w:r w:rsidRPr="001E6195">
        <w:rPr>
          <w:lang w:val="fr-CH"/>
        </w:rPr>
        <w:t xml:space="preserve"> die </w:t>
      </w:r>
      <w:proofErr w:type="spellStart"/>
      <w:r w:rsidRPr="001E6195">
        <w:rPr>
          <w:lang w:val="fr-CH"/>
        </w:rPr>
        <w:t>Beförderung</w:t>
      </w:r>
      <w:proofErr w:type="spellEnd"/>
      <w:r w:rsidRPr="001E6195">
        <w:rPr>
          <w:lang w:val="fr-CH"/>
        </w:rPr>
        <w:t xml:space="preserve"> </w:t>
      </w:r>
      <w:proofErr w:type="spellStart"/>
      <w:r w:rsidRPr="001E6195">
        <w:rPr>
          <w:lang w:val="fr-CH"/>
        </w:rPr>
        <w:t>von</w:t>
      </w:r>
      <w:proofErr w:type="spellEnd"/>
      <w:r w:rsidRPr="001E6195">
        <w:rPr>
          <w:lang w:val="fr-CH"/>
        </w:rPr>
        <w:t xml:space="preserve"> </w:t>
      </w:r>
      <w:proofErr w:type="spellStart"/>
      <w:r w:rsidRPr="001E6195">
        <w:rPr>
          <w:lang w:val="fr-CH"/>
        </w:rPr>
        <w:t>Gasen</w:t>
      </w:r>
      <w:proofErr w:type="spellEnd"/>
      <w:r w:rsidRPr="001E6195">
        <w:rPr>
          <w:lang w:val="fr-CH"/>
        </w:rPr>
        <w:t xml:space="preserve"> </w:t>
      </w:r>
      <w:proofErr w:type="spellStart"/>
      <w:r w:rsidRPr="001E6195">
        <w:rPr>
          <w:lang w:val="fr-CH"/>
        </w:rPr>
        <w:t>nachweist</w:t>
      </w:r>
      <w:proofErr w:type="spellEnd"/>
      <w:r w:rsidRPr="001E6195">
        <w:rPr>
          <w:lang w:val="fr-CH"/>
        </w:rPr>
        <w:t xml:space="preserve">, </w:t>
      </w:r>
      <w:proofErr w:type="spellStart"/>
      <w:r w:rsidRPr="001E6195">
        <w:rPr>
          <w:lang w:val="fr-CH"/>
        </w:rPr>
        <w:t>dass</w:t>
      </w:r>
      <w:proofErr w:type="spellEnd"/>
      <w:r w:rsidRPr="001E6195">
        <w:rPr>
          <w:lang w:val="fr-CH"/>
        </w:rPr>
        <w:t xml:space="preserve"> er:</w:t>
      </w:r>
    </w:p>
    <w:p w:rsidR="00A661AF" w:rsidRPr="001E6195" w:rsidRDefault="00A661AF" w:rsidP="00A661AF">
      <w:pPr>
        <w:pStyle w:val="SingleTxtG"/>
        <w:rPr>
          <w:lang w:val="fr-CH"/>
        </w:rPr>
      </w:pPr>
      <w:r w:rsidRPr="001E6195">
        <w:rPr>
          <w:lang w:val="fr-CH"/>
        </w:rPr>
        <w:t>-</w:t>
      </w:r>
      <w:r w:rsidRPr="001E6195">
        <w:rPr>
          <w:lang w:val="fr-CH"/>
        </w:rPr>
        <w:tab/>
      </w:r>
      <w:proofErr w:type="spellStart"/>
      <w:r w:rsidRPr="001E6195">
        <w:rPr>
          <w:lang w:val="fr-CH"/>
        </w:rPr>
        <w:t>innerhalb</w:t>
      </w:r>
      <w:proofErr w:type="spellEnd"/>
      <w:r w:rsidRPr="001E6195">
        <w:rPr>
          <w:lang w:val="fr-CH"/>
        </w:rPr>
        <w:t xml:space="preserve"> des </w:t>
      </w:r>
      <w:proofErr w:type="spellStart"/>
      <w:r w:rsidRPr="001E6195">
        <w:rPr>
          <w:lang w:val="fr-CH"/>
        </w:rPr>
        <w:t>letzten</w:t>
      </w:r>
      <w:proofErr w:type="spellEnd"/>
      <w:r w:rsidRPr="001E6195">
        <w:rPr>
          <w:lang w:val="fr-CH"/>
        </w:rPr>
        <w:t xml:space="preserve"> </w:t>
      </w:r>
      <w:proofErr w:type="spellStart"/>
      <w:r w:rsidRPr="001E6195">
        <w:rPr>
          <w:lang w:val="fr-CH"/>
        </w:rPr>
        <w:t>Jahres</w:t>
      </w:r>
      <w:proofErr w:type="spellEnd"/>
      <w:r w:rsidRPr="001E6195">
        <w:rPr>
          <w:lang w:val="fr-CH"/>
        </w:rPr>
        <w:t xml:space="preserve"> vor </w:t>
      </w:r>
      <w:proofErr w:type="spellStart"/>
      <w:r w:rsidRPr="001E6195">
        <w:rPr>
          <w:lang w:val="fr-CH"/>
        </w:rPr>
        <w:t>Ablauf</w:t>
      </w:r>
      <w:proofErr w:type="spellEnd"/>
      <w:r w:rsidRPr="001E6195">
        <w:rPr>
          <w:lang w:val="fr-CH"/>
        </w:rPr>
        <w:t xml:space="preserve"> der </w:t>
      </w:r>
      <w:proofErr w:type="spellStart"/>
      <w:r w:rsidRPr="001E6195">
        <w:rPr>
          <w:lang w:val="fr-CH"/>
        </w:rPr>
        <w:t>Gültigkeit</w:t>
      </w:r>
      <w:proofErr w:type="spellEnd"/>
      <w:r w:rsidRPr="001E6195">
        <w:rPr>
          <w:lang w:val="fr-CH"/>
        </w:rPr>
        <w:t xml:space="preserve"> </w:t>
      </w:r>
      <w:proofErr w:type="gramStart"/>
      <w:r w:rsidRPr="001E6195">
        <w:rPr>
          <w:lang w:val="fr-CH"/>
        </w:rPr>
        <w:t>seiner</w:t>
      </w:r>
      <w:proofErr w:type="gramEnd"/>
      <w:r w:rsidRPr="001E6195">
        <w:rPr>
          <w:lang w:val="fr-CH"/>
        </w:rPr>
        <w:t xml:space="preserve"> </w:t>
      </w:r>
      <w:proofErr w:type="spellStart"/>
      <w:r w:rsidRPr="001E6195">
        <w:rPr>
          <w:lang w:val="fr-CH"/>
        </w:rPr>
        <w:t>Bescheinigung</w:t>
      </w:r>
      <w:proofErr w:type="spellEnd"/>
      <w:r w:rsidRPr="001E6195">
        <w:rPr>
          <w:lang w:val="fr-CH"/>
        </w:rPr>
        <w:t xml:space="preserve"> </w:t>
      </w:r>
      <w:r w:rsidRPr="001E6195">
        <w:rPr>
          <w:strike/>
          <w:lang w:val="fr-CH"/>
        </w:rPr>
        <w:t xml:space="preserve">mit </w:t>
      </w:r>
      <w:proofErr w:type="spellStart"/>
      <w:r w:rsidRPr="001E6195">
        <w:rPr>
          <w:strike/>
          <w:lang w:val="fr-CH"/>
        </w:rPr>
        <w:t>Erfolg</w:t>
      </w:r>
      <w:proofErr w:type="spellEnd"/>
      <w:r w:rsidRPr="001E6195">
        <w:rPr>
          <w:lang w:val="fr-CH"/>
        </w:rPr>
        <w:t xml:space="preserve"> </w:t>
      </w:r>
      <w:proofErr w:type="spellStart"/>
      <w:r w:rsidRPr="001E6195">
        <w:rPr>
          <w:lang w:val="fr-CH"/>
        </w:rPr>
        <w:t>einen</w:t>
      </w:r>
      <w:proofErr w:type="spellEnd"/>
      <w:r w:rsidRPr="001E6195">
        <w:rPr>
          <w:lang w:val="fr-CH"/>
        </w:rPr>
        <w:t xml:space="preserve"> </w:t>
      </w:r>
      <w:proofErr w:type="spellStart"/>
      <w:r w:rsidRPr="001E6195">
        <w:rPr>
          <w:lang w:val="fr-CH"/>
        </w:rPr>
        <w:t>Wiederholungskurs</w:t>
      </w:r>
      <w:proofErr w:type="spellEnd"/>
      <w:r w:rsidRPr="001E6195">
        <w:rPr>
          <w:lang w:val="fr-CH"/>
        </w:rPr>
        <w:t xml:space="preserve"> </w:t>
      </w:r>
      <w:proofErr w:type="spellStart"/>
      <w:r w:rsidRPr="001E6195">
        <w:rPr>
          <w:lang w:val="fr-CH"/>
        </w:rPr>
        <w:t>durchlaufen</w:t>
      </w:r>
      <w:proofErr w:type="spellEnd"/>
      <w:r w:rsidRPr="001E6195">
        <w:rPr>
          <w:lang w:val="fr-CH"/>
        </w:rPr>
        <w:t xml:space="preserve"> </w:t>
      </w:r>
      <w:proofErr w:type="spellStart"/>
      <w:r w:rsidRPr="001E6195">
        <w:rPr>
          <w:lang w:val="fr-CH"/>
        </w:rPr>
        <w:t>hat</w:t>
      </w:r>
      <w:proofErr w:type="spellEnd"/>
      <w:r w:rsidRPr="001E6195">
        <w:rPr>
          <w:lang w:val="fr-CH"/>
        </w:rPr>
        <w:t xml:space="preserve">, der </w:t>
      </w:r>
      <w:proofErr w:type="spellStart"/>
      <w:r w:rsidRPr="001E6195">
        <w:rPr>
          <w:strike/>
          <w:lang w:val="fr-CH"/>
        </w:rPr>
        <w:t>auf</w:t>
      </w:r>
      <w:proofErr w:type="spellEnd"/>
      <w:r w:rsidRPr="001E6195">
        <w:rPr>
          <w:strike/>
          <w:lang w:val="fr-CH"/>
        </w:rPr>
        <w:t xml:space="preserve"> </w:t>
      </w:r>
      <w:proofErr w:type="spellStart"/>
      <w:r w:rsidRPr="001E6195">
        <w:rPr>
          <w:u w:val="single"/>
          <w:lang w:val="fr-CH"/>
        </w:rPr>
        <w:t>mindestens</w:t>
      </w:r>
      <w:proofErr w:type="spellEnd"/>
      <w:r w:rsidRPr="001E6195">
        <w:rPr>
          <w:lang w:val="fr-CH"/>
        </w:rPr>
        <w:t xml:space="preserve"> die in </w:t>
      </w:r>
      <w:proofErr w:type="spellStart"/>
      <w:r w:rsidRPr="001E6195">
        <w:rPr>
          <w:lang w:val="fr-CH"/>
        </w:rPr>
        <w:t>Absatz</w:t>
      </w:r>
      <w:proofErr w:type="spellEnd"/>
      <w:r w:rsidRPr="001E6195">
        <w:rPr>
          <w:lang w:val="fr-CH"/>
        </w:rPr>
        <w:t xml:space="preserve"> 8.2.2.3.3.1 </w:t>
      </w:r>
      <w:proofErr w:type="spellStart"/>
      <w:r w:rsidRPr="001E6195">
        <w:rPr>
          <w:lang w:val="fr-CH"/>
        </w:rPr>
        <w:t>genannten</w:t>
      </w:r>
      <w:proofErr w:type="spellEnd"/>
      <w:r w:rsidRPr="001E6195">
        <w:rPr>
          <w:lang w:val="fr-CH"/>
        </w:rPr>
        <w:t xml:space="preserve"> </w:t>
      </w:r>
      <w:proofErr w:type="spellStart"/>
      <w:r w:rsidRPr="001E6195">
        <w:rPr>
          <w:lang w:val="fr-CH"/>
        </w:rPr>
        <w:t>Prüfungsziele</w:t>
      </w:r>
      <w:proofErr w:type="spellEnd"/>
      <w:r w:rsidRPr="001E6195">
        <w:rPr>
          <w:lang w:val="fr-CH"/>
        </w:rPr>
        <w:t xml:space="preserve"> </w:t>
      </w:r>
      <w:proofErr w:type="spellStart"/>
      <w:r w:rsidRPr="001E6195">
        <w:rPr>
          <w:strike/>
          <w:lang w:val="fr-CH"/>
        </w:rPr>
        <w:t>aufbaut</w:t>
      </w:r>
      <w:proofErr w:type="spellEnd"/>
      <w:r w:rsidRPr="001E6195">
        <w:rPr>
          <w:strike/>
          <w:lang w:val="fr-CH"/>
        </w:rPr>
        <w:t xml:space="preserve"> </w:t>
      </w:r>
      <w:proofErr w:type="spellStart"/>
      <w:r w:rsidRPr="001E6195">
        <w:rPr>
          <w:u w:val="single"/>
          <w:lang w:val="fr-CH"/>
        </w:rPr>
        <w:t>umfasst</w:t>
      </w:r>
      <w:proofErr w:type="spellEnd"/>
      <w:r w:rsidRPr="001E6195">
        <w:rPr>
          <w:u w:val="single"/>
          <w:lang w:val="fr-CH"/>
        </w:rPr>
        <w:t xml:space="preserve"> </w:t>
      </w:r>
      <w:proofErr w:type="spellStart"/>
      <w:r w:rsidRPr="001E6195">
        <w:rPr>
          <w:lang w:val="fr-CH"/>
        </w:rPr>
        <w:t>und</w:t>
      </w:r>
      <w:proofErr w:type="spellEnd"/>
      <w:r w:rsidRPr="001E6195">
        <w:rPr>
          <w:lang w:val="fr-CH"/>
        </w:rPr>
        <w:t xml:space="preserve"> </w:t>
      </w:r>
      <w:proofErr w:type="spellStart"/>
      <w:r w:rsidRPr="001E6195">
        <w:rPr>
          <w:lang w:val="fr-CH"/>
        </w:rPr>
        <w:t>insbesondere</w:t>
      </w:r>
      <w:proofErr w:type="spellEnd"/>
      <w:r w:rsidRPr="001E6195">
        <w:rPr>
          <w:lang w:val="fr-CH"/>
        </w:rPr>
        <w:t xml:space="preserve"> </w:t>
      </w:r>
      <w:proofErr w:type="spellStart"/>
      <w:r w:rsidRPr="001E6195">
        <w:rPr>
          <w:lang w:val="fr-CH"/>
        </w:rPr>
        <w:t>Neuerungen</w:t>
      </w:r>
      <w:proofErr w:type="spellEnd"/>
      <w:r w:rsidRPr="001E6195">
        <w:rPr>
          <w:lang w:val="fr-CH"/>
        </w:rPr>
        <w:t xml:space="preserve"> </w:t>
      </w:r>
      <w:proofErr w:type="spellStart"/>
      <w:r w:rsidRPr="001E6195">
        <w:rPr>
          <w:lang w:val="fr-CH"/>
        </w:rPr>
        <w:t>enthält</w:t>
      </w:r>
      <w:proofErr w:type="spellEnd"/>
      <w:r w:rsidRPr="001E6195">
        <w:rPr>
          <w:lang w:val="fr-CH"/>
        </w:rPr>
        <w:t xml:space="preserve">, </w:t>
      </w:r>
      <w:proofErr w:type="spellStart"/>
      <w:r w:rsidRPr="001E6195">
        <w:rPr>
          <w:lang w:val="fr-CH"/>
        </w:rPr>
        <w:t>oder</w:t>
      </w:r>
      <w:proofErr w:type="spellEnd"/>
    </w:p>
    <w:p w:rsidR="00A661AF" w:rsidRPr="001E6195" w:rsidRDefault="00A661AF" w:rsidP="00A661AF">
      <w:pPr>
        <w:pStyle w:val="SingleTxtG"/>
        <w:rPr>
          <w:lang w:val="fr-CH"/>
        </w:rPr>
      </w:pPr>
      <w:r w:rsidRPr="001E6195">
        <w:rPr>
          <w:lang w:val="fr-CH"/>
        </w:rPr>
        <w:t>-</w:t>
      </w:r>
      <w:r w:rsidRPr="001E6195">
        <w:rPr>
          <w:lang w:val="fr-CH"/>
        </w:rPr>
        <w:tab/>
      </w:r>
      <w:proofErr w:type="spellStart"/>
      <w:r w:rsidRPr="001E6195">
        <w:rPr>
          <w:lang w:val="fr-CH"/>
        </w:rPr>
        <w:t>innerhalb</w:t>
      </w:r>
      <w:proofErr w:type="spellEnd"/>
      <w:r w:rsidRPr="001E6195">
        <w:rPr>
          <w:lang w:val="fr-CH"/>
        </w:rPr>
        <w:t xml:space="preserve"> der </w:t>
      </w:r>
      <w:proofErr w:type="spellStart"/>
      <w:r w:rsidRPr="001E6195">
        <w:rPr>
          <w:lang w:val="fr-CH"/>
        </w:rPr>
        <w:t>letzten</w:t>
      </w:r>
      <w:proofErr w:type="spellEnd"/>
      <w:r w:rsidRPr="001E6195">
        <w:rPr>
          <w:lang w:val="fr-CH"/>
        </w:rPr>
        <w:t xml:space="preserve"> </w:t>
      </w:r>
      <w:proofErr w:type="spellStart"/>
      <w:r w:rsidRPr="001E6195">
        <w:rPr>
          <w:lang w:val="fr-CH"/>
        </w:rPr>
        <w:t>zwei</w:t>
      </w:r>
      <w:proofErr w:type="spellEnd"/>
      <w:r w:rsidRPr="001E6195">
        <w:rPr>
          <w:lang w:val="fr-CH"/>
        </w:rPr>
        <w:t xml:space="preserve"> </w:t>
      </w:r>
      <w:proofErr w:type="spellStart"/>
      <w:r w:rsidRPr="001E6195">
        <w:rPr>
          <w:lang w:val="fr-CH"/>
        </w:rPr>
        <w:t>Jahre</w:t>
      </w:r>
      <w:proofErr w:type="spellEnd"/>
      <w:r w:rsidRPr="001E6195">
        <w:rPr>
          <w:lang w:val="fr-CH"/>
        </w:rPr>
        <w:t xml:space="preserve"> </w:t>
      </w:r>
      <w:proofErr w:type="spellStart"/>
      <w:r w:rsidRPr="001E6195">
        <w:rPr>
          <w:lang w:val="fr-CH"/>
        </w:rPr>
        <w:t>mindestens</w:t>
      </w:r>
      <w:proofErr w:type="spellEnd"/>
      <w:r w:rsidRPr="001E6195">
        <w:rPr>
          <w:lang w:val="fr-CH"/>
        </w:rPr>
        <w:t xml:space="preserve"> </w:t>
      </w:r>
      <w:proofErr w:type="spellStart"/>
      <w:r w:rsidRPr="001E6195">
        <w:rPr>
          <w:lang w:val="fr-CH"/>
        </w:rPr>
        <w:t>ein</w:t>
      </w:r>
      <w:proofErr w:type="spellEnd"/>
      <w:r w:rsidRPr="001E6195">
        <w:rPr>
          <w:lang w:val="fr-CH"/>
        </w:rPr>
        <w:t xml:space="preserve"> </w:t>
      </w:r>
      <w:proofErr w:type="spellStart"/>
      <w:r w:rsidRPr="001E6195">
        <w:rPr>
          <w:lang w:val="fr-CH"/>
        </w:rPr>
        <w:t>Jahr</w:t>
      </w:r>
      <w:proofErr w:type="spellEnd"/>
      <w:r w:rsidRPr="001E6195">
        <w:rPr>
          <w:lang w:val="fr-CH"/>
        </w:rPr>
        <w:t xml:space="preserve"> an Bord </w:t>
      </w:r>
      <w:proofErr w:type="spellStart"/>
      <w:r w:rsidRPr="001E6195">
        <w:rPr>
          <w:lang w:val="fr-CH"/>
        </w:rPr>
        <w:t>eines</w:t>
      </w:r>
      <w:proofErr w:type="spellEnd"/>
      <w:r w:rsidRPr="001E6195">
        <w:rPr>
          <w:lang w:val="fr-CH"/>
        </w:rPr>
        <w:t xml:space="preserve"> </w:t>
      </w:r>
      <w:proofErr w:type="spellStart"/>
      <w:r w:rsidRPr="001E6195">
        <w:rPr>
          <w:lang w:val="fr-CH"/>
        </w:rPr>
        <w:t>Tankschiffs</w:t>
      </w:r>
      <w:proofErr w:type="spellEnd"/>
      <w:r w:rsidRPr="001E6195">
        <w:rPr>
          <w:lang w:val="fr-CH"/>
        </w:rPr>
        <w:t xml:space="preserve"> des </w:t>
      </w:r>
      <w:proofErr w:type="spellStart"/>
      <w:r w:rsidRPr="001E6195">
        <w:rPr>
          <w:lang w:val="fr-CH"/>
        </w:rPr>
        <w:t>Typs</w:t>
      </w:r>
      <w:proofErr w:type="spellEnd"/>
      <w:r w:rsidRPr="001E6195">
        <w:rPr>
          <w:lang w:val="fr-CH"/>
        </w:rPr>
        <w:t xml:space="preserve"> G </w:t>
      </w:r>
      <w:proofErr w:type="spellStart"/>
      <w:r w:rsidRPr="001E6195">
        <w:rPr>
          <w:lang w:val="fr-CH"/>
        </w:rPr>
        <w:t>gearbeitet</w:t>
      </w:r>
      <w:proofErr w:type="spellEnd"/>
      <w:r w:rsidRPr="001E6195">
        <w:rPr>
          <w:lang w:val="fr-CH"/>
        </w:rPr>
        <w:t xml:space="preserve"> </w:t>
      </w:r>
      <w:proofErr w:type="spellStart"/>
      <w:r w:rsidRPr="001E6195">
        <w:rPr>
          <w:lang w:val="fr-CH"/>
        </w:rPr>
        <w:t>hat</w:t>
      </w:r>
      <w:proofErr w:type="spellEnd"/>
      <w:r w:rsidRPr="001E6195">
        <w:rPr>
          <w:lang w:val="fr-CH"/>
        </w:rPr>
        <w:t>.</w:t>
      </w:r>
    </w:p>
    <w:p w:rsidR="00A661AF" w:rsidRPr="001E6195" w:rsidRDefault="00A661AF" w:rsidP="00A661AF">
      <w:pPr>
        <w:pStyle w:val="SingleTxtG"/>
        <w:rPr>
          <w:strike/>
          <w:lang w:val="fr-CH"/>
        </w:rPr>
      </w:pPr>
      <w:proofErr w:type="spellStart"/>
      <w:r w:rsidRPr="001E6195">
        <w:rPr>
          <w:strike/>
          <w:lang w:val="fr-CH"/>
        </w:rPr>
        <w:t>Wurde</w:t>
      </w:r>
      <w:proofErr w:type="spellEnd"/>
      <w:r w:rsidRPr="001E6195">
        <w:rPr>
          <w:strike/>
          <w:lang w:val="fr-CH"/>
        </w:rPr>
        <w:t xml:space="preserve"> der </w:t>
      </w:r>
      <w:proofErr w:type="spellStart"/>
      <w:r w:rsidRPr="001E6195">
        <w:rPr>
          <w:strike/>
          <w:lang w:val="fr-CH"/>
        </w:rPr>
        <w:t>Wiederholungskurs</w:t>
      </w:r>
      <w:proofErr w:type="spellEnd"/>
      <w:r w:rsidRPr="001E6195">
        <w:rPr>
          <w:strike/>
          <w:lang w:val="fr-CH"/>
        </w:rPr>
        <w:t xml:space="preserve"> </w:t>
      </w:r>
      <w:proofErr w:type="spellStart"/>
      <w:r w:rsidRPr="001E6195">
        <w:rPr>
          <w:strike/>
          <w:lang w:val="fr-CH"/>
        </w:rPr>
        <w:t>innerhalb</w:t>
      </w:r>
      <w:proofErr w:type="spellEnd"/>
      <w:r w:rsidRPr="001E6195">
        <w:rPr>
          <w:strike/>
          <w:lang w:val="fr-CH"/>
        </w:rPr>
        <w:t xml:space="preserve"> des </w:t>
      </w:r>
      <w:proofErr w:type="spellStart"/>
      <w:r w:rsidRPr="001E6195">
        <w:rPr>
          <w:strike/>
          <w:lang w:val="fr-CH"/>
        </w:rPr>
        <w:t>letzten</w:t>
      </w:r>
      <w:proofErr w:type="spellEnd"/>
      <w:r w:rsidRPr="001E6195">
        <w:rPr>
          <w:strike/>
          <w:lang w:val="fr-CH"/>
        </w:rPr>
        <w:t xml:space="preserve"> </w:t>
      </w:r>
      <w:proofErr w:type="spellStart"/>
      <w:r w:rsidRPr="001E6195">
        <w:rPr>
          <w:strike/>
          <w:lang w:val="fr-CH"/>
        </w:rPr>
        <w:t>Jahres</w:t>
      </w:r>
      <w:proofErr w:type="spellEnd"/>
      <w:r w:rsidRPr="001E6195">
        <w:rPr>
          <w:strike/>
          <w:lang w:val="fr-CH"/>
        </w:rPr>
        <w:t xml:space="preserve"> vor </w:t>
      </w:r>
      <w:proofErr w:type="spellStart"/>
      <w:r w:rsidRPr="001E6195">
        <w:rPr>
          <w:strike/>
          <w:lang w:val="fr-CH"/>
        </w:rPr>
        <w:t>Ablauf</w:t>
      </w:r>
      <w:proofErr w:type="spellEnd"/>
      <w:r w:rsidRPr="001E6195">
        <w:rPr>
          <w:strike/>
          <w:lang w:val="fr-CH"/>
        </w:rPr>
        <w:t xml:space="preserve"> der </w:t>
      </w:r>
      <w:proofErr w:type="spellStart"/>
      <w:r w:rsidRPr="001E6195">
        <w:rPr>
          <w:strike/>
          <w:lang w:val="fr-CH"/>
        </w:rPr>
        <w:t>Gültigkeit</w:t>
      </w:r>
      <w:proofErr w:type="spellEnd"/>
      <w:r w:rsidRPr="001E6195">
        <w:rPr>
          <w:strike/>
          <w:lang w:val="fr-CH"/>
        </w:rPr>
        <w:t xml:space="preserve"> der </w:t>
      </w:r>
      <w:proofErr w:type="spellStart"/>
      <w:r w:rsidRPr="001E6195">
        <w:rPr>
          <w:strike/>
          <w:lang w:val="fr-CH"/>
        </w:rPr>
        <w:t>Bescheinigung</w:t>
      </w:r>
      <w:proofErr w:type="spellEnd"/>
      <w:r w:rsidRPr="001E6195">
        <w:rPr>
          <w:strike/>
          <w:lang w:val="fr-CH"/>
        </w:rPr>
        <w:t xml:space="preserve"> </w:t>
      </w:r>
      <w:proofErr w:type="spellStart"/>
      <w:r w:rsidRPr="001E6195">
        <w:rPr>
          <w:strike/>
          <w:lang w:val="fr-CH"/>
        </w:rPr>
        <w:t>durchlaufen</w:t>
      </w:r>
      <w:proofErr w:type="spellEnd"/>
      <w:r w:rsidRPr="001E6195">
        <w:rPr>
          <w:strike/>
          <w:lang w:val="fr-CH"/>
        </w:rPr>
        <w:t xml:space="preserve">, </w:t>
      </w:r>
      <w:proofErr w:type="spellStart"/>
      <w:r w:rsidRPr="001E6195">
        <w:rPr>
          <w:strike/>
          <w:lang w:val="fr-CH"/>
        </w:rPr>
        <w:t>beginnt</w:t>
      </w:r>
      <w:proofErr w:type="spellEnd"/>
      <w:r w:rsidRPr="001E6195">
        <w:rPr>
          <w:strike/>
          <w:lang w:val="fr-CH"/>
        </w:rPr>
        <w:t xml:space="preserve"> die </w:t>
      </w:r>
      <w:proofErr w:type="spellStart"/>
      <w:r w:rsidRPr="001E6195">
        <w:rPr>
          <w:strike/>
          <w:lang w:val="fr-CH"/>
        </w:rPr>
        <w:t>neue</w:t>
      </w:r>
      <w:proofErr w:type="spellEnd"/>
      <w:r w:rsidRPr="001E6195">
        <w:rPr>
          <w:strike/>
          <w:lang w:val="fr-CH"/>
        </w:rPr>
        <w:t xml:space="preserve"> </w:t>
      </w:r>
      <w:proofErr w:type="spellStart"/>
      <w:r w:rsidRPr="001E6195">
        <w:rPr>
          <w:strike/>
          <w:lang w:val="fr-CH"/>
        </w:rPr>
        <w:t>Geltungsdauer</w:t>
      </w:r>
      <w:proofErr w:type="spellEnd"/>
      <w:r w:rsidRPr="001E6195">
        <w:rPr>
          <w:strike/>
          <w:lang w:val="fr-CH"/>
        </w:rPr>
        <w:t xml:space="preserve"> mit </w:t>
      </w:r>
      <w:proofErr w:type="spellStart"/>
      <w:r w:rsidRPr="001E6195">
        <w:rPr>
          <w:strike/>
          <w:lang w:val="fr-CH"/>
        </w:rPr>
        <w:t>dem</w:t>
      </w:r>
      <w:proofErr w:type="spellEnd"/>
      <w:r w:rsidRPr="001E6195">
        <w:rPr>
          <w:strike/>
          <w:lang w:val="fr-CH"/>
        </w:rPr>
        <w:t xml:space="preserve"> </w:t>
      </w:r>
      <w:proofErr w:type="spellStart"/>
      <w:r w:rsidRPr="001E6195">
        <w:rPr>
          <w:strike/>
          <w:lang w:val="fr-CH"/>
        </w:rPr>
        <w:t>Ablaufdatum</w:t>
      </w:r>
      <w:proofErr w:type="spellEnd"/>
      <w:r w:rsidRPr="001E6195">
        <w:rPr>
          <w:strike/>
          <w:lang w:val="fr-CH"/>
        </w:rPr>
        <w:t xml:space="preserve"> der </w:t>
      </w:r>
      <w:proofErr w:type="spellStart"/>
      <w:r w:rsidRPr="001E6195">
        <w:rPr>
          <w:strike/>
          <w:lang w:val="fr-CH"/>
        </w:rPr>
        <w:t>Bescheinigung</w:t>
      </w:r>
      <w:proofErr w:type="spellEnd"/>
      <w:r w:rsidRPr="001E6195">
        <w:rPr>
          <w:strike/>
          <w:lang w:val="fr-CH"/>
        </w:rPr>
        <w:t xml:space="preserve">, in den </w:t>
      </w:r>
      <w:proofErr w:type="spellStart"/>
      <w:r w:rsidRPr="001E6195">
        <w:rPr>
          <w:strike/>
          <w:lang w:val="fr-CH"/>
        </w:rPr>
        <w:t>übrigen</w:t>
      </w:r>
      <w:proofErr w:type="spellEnd"/>
      <w:r w:rsidRPr="001E6195">
        <w:rPr>
          <w:strike/>
          <w:lang w:val="fr-CH"/>
        </w:rPr>
        <w:t xml:space="preserve"> </w:t>
      </w:r>
      <w:proofErr w:type="spellStart"/>
      <w:r w:rsidRPr="001E6195">
        <w:rPr>
          <w:strike/>
          <w:lang w:val="fr-CH"/>
        </w:rPr>
        <w:t>Fällen</w:t>
      </w:r>
      <w:proofErr w:type="spellEnd"/>
      <w:r w:rsidRPr="001E6195">
        <w:rPr>
          <w:strike/>
          <w:lang w:val="fr-CH"/>
        </w:rPr>
        <w:t xml:space="preserve"> ab </w:t>
      </w:r>
      <w:proofErr w:type="spellStart"/>
      <w:r w:rsidRPr="001E6195">
        <w:rPr>
          <w:strike/>
          <w:lang w:val="fr-CH"/>
        </w:rPr>
        <w:t>Datum</w:t>
      </w:r>
      <w:proofErr w:type="spellEnd"/>
      <w:r w:rsidRPr="001E6195">
        <w:rPr>
          <w:strike/>
          <w:lang w:val="fr-CH"/>
        </w:rPr>
        <w:t xml:space="preserve"> des </w:t>
      </w:r>
      <w:proofErr w:type="spellStart"/>
      <w:r w:rsidRPr="001E6195">
        <w:rPr>
          <w:strike/>
          <w:lang w:val="fr-CH"/>
        </w:rPr>
        <w:t>Teilnahmenachweises</w:t>
      </w:r>
      <w:proofErr w:type="spellEnd"/>
      <w:proofErr w:type="gramStart"/>
      <w:r w:rsidRPr="001E6195">
        <w:rPr>
          <w:strike/>
          <w:lang w:val="fr-CH"/>
        </w:rPr>
        <w:t>.“</w:t>
      </w:r>
      <w:proofErr w:type="gramEnd"/>
    </w:p>
    <w:p w:rsidR="00A661AF" w:rsidRPr="009B719B" w:rsidRDefault="00A661AF" w:rsidP="00A661AF">
      <w:pPr>
        <w:pStyle w:val="SingleTxtG"/>
        <w:pageBreakBefore/>
        <w:rPr>
          <w:rFonts w:eastAsia="MS Mincho"/>
          <w:i/>
        </w:rPr>
      </w:pPr>
      <w:r w:rsidRPr="009B719B">
        <w:rPr>
          <w:i/>
          <w:lang w:val="en-US"/>
        </w:rPr>
        <w:lastRenderedPageBreak/>
        <w:t xml:space="preserve">Version </w:t>
      </w:r>
      <w:proofErr w:type="spellStart"/>
      <w:r w:rsidRPr="009B719B">
        <w:rPr>
          <w:i/>
          <w:lang w:val="en-US"/>
        </w:rPr>
        <w:t>anglaise</w:t>
      </w:r>
      <w:proofErr w:type="spellEnd"/>
    </w:p>
    <w:p w:rsidR="00A661AF" w:rsidRPr="00610A7A" w:rsidRDefault="00A661AF" w:rsidP="00A661AF">
      <w:pPr>
        <w:pStyle w:val="SingleTxtG"/>
      </w:pPr>
      <w:r>
        <w:t>“</w:t>
      </w:r>
      <w:r w:rsidRPr="00610A7A">
        <w:t>After five years, the certificate shall be renewed by the competent authority or by a body recognized by it if the expert on the carriage of gases furnishes proof:</w:t>
      </w:r>
    </w:p>
    <w:p w:rsidR="00A661AF" w:rsidRPr="00610A7A" w:rsidRDefault="00A661AF" w:rsidP="00A661AF">
      <w:pPr>
        <w:pStyle w:val="Bullet1G"/>
      </w:pPr>
      <w:r>
        <w:t>T</w:t>
      </w:r>
      <w:r w:rsidRPr="00610A7A">
        <w:t xml:space="preserve">hat during the year preceding the expiry of the certificate, he has participated in a refresher </w:t>
      </w:r>
      <w:r w:rsidRPr="00610A7A">
        <w:rPr>
          <w:strike/>
        </w:rPr>
        <w:t>specialization</w:t>
      </w:r>
      <w:r w:rsidRPr="00610A7A">
        <w:t xml:space="preserve"> course covering at least the objectives referred to in 8.2.2.3.3.1 and comprising current </w:t>
      </w:r>
      <w:r>
        <w:t xml:space="preserve">new developments in particular; </w:t>
      </w:r>
      <w:r w:rsidRPr="00610A7A">
        <w:t>or</w:t>
      </w:r>
    </w:p>
    <w:p w:rsidR="00A661AF" w:rsidRPr="00610A7A" w:rsidRDefault="00A661AF" w:rsidP="00A661AF">
      <w:pPr>
        <w:pStyle w:val="Bullet1G"/>
      </w:pPr>
      <w:r>
        <w:t>T</w:t>
      </w:r>
      <w:r w:rsidRPr="00610A7A">
        <w:t>hat during the previous two years he has performed a period of work of not less than one year on board a type G tank vessel.</w:t>
      </w:r>
    </w:p>
    <w:p w:rsidR="00A661AF" w:rsidRPr="00885EA4" w:rsidRDefault="00A661AF" w:rsidP="00A661AF">
      <w:pPr>
        <w:pStyle w:val="SingleTxtG"/>
        <w:rPr>
          <w:strike/>
        </w:rPr>
      </w:pPr>
      <w:r w:rsidRPr="00885EA4">
        <w:rPr>
          <w:strike/>
        </w:rPr>
        <w:tab/>
        <w:t>When the refresher specialization training course is taken in the year preceding the date of expiry of the certificate, the new period of validity shall begin on the expiry date of the preceding certificate, but in other cases it shall begin on the date of certification of participation in the course.”</w:t>
      </w:r>
    </w:p>
    <w:p w:rsidR="00A661AF" w:rsidRDefault="00A661AF" w:rsidP="00A661AF">
      <w:pPr>
        <w:pStyle w:val="SingleTxtG"/>
        <w:rPr>
          <w:lang w:val="fr-CH"/>
        </w:rPr>
      </w:pPr>
      <w:r w:rsidRPr="009B719B">
        <w:rPr>
          <w:i/>
          <w:lang w:val="fr-FR"/>
        </w:rPr>
        <w:t>Version française</w:t>
      </w:r>
    </w:p>
    <w:p w:rsidR="00A661AF" w:rsidRPr="001E6195" w:rsidRDefault="00A661AF" w:rsidP="00A661AF">
      <w:pPr>
        <w:pStyle w:val="SingleTxtG"/>
        <w:rPr>
          <w:lang w:val="fr-CH"/>
        </w:rPr>
      </w:pPr>
      <w:r w:rsidRPr="001E6195">
        <w:rPr>
          <w:lang w:val="fr-CH"/>
        </w:rPr>
        <w:t xml:space="preserve">« Après cinq ans, l’attestation est renouvelée par l’autorité compétente ou par un organisme agréé par elle si l’expert pour le transport de gaz apporte la </w:t>
      </w:r>
      <w:proofErr w:type="gramStart"/>
      <w:r w:rsidRPr="001E6195">
        <w:rPr>
          <w:lang w:val="fr-CH"/>
        </w:rPr>
        <w:t>preuve:</w:t>
      </w:r>
      <w:proofErr w:type="gramEnd"/>
    </w:p>
    <w:p w:rsidR="00A661AF" w:rsidRPr="001E6195" w:rsidRDefault="00A661AF" w:rsidP="00A661AF">
      <w:pPr>
        <w:pStyle w:val="Bullet1G"/>
        <w:rPr>
          <w:lang w:val="fr-CH"/>
        </w:rPr>
      </w:pPr>
      <w:r w:rsidRPr="001E6195">
        <w:rPr>
          <w:lang w:val="fr-CH"/>
        </w:rPr>
        <w:t xml:space="preserve">Que durant la dernière année avant l’expiration de la validité de son attestation, il a participé à un cours de recyclage </w:t>
      </w:r>
      <w:r w:rsidRPr="001E6195">
        <w:rPr>
          <w:strike/>
          <w:lang w:val="fr-CH"/>
        </w:rPr>
        <w:t>et de spécialisation</w:t>
      </w:r>
      <w:r w:rsidRPr="001E6195">
        <w:rPr>
          <w:lang w:val="fr-CH"/>
        </w:rPr>
        <w:t xml:space="preserve"> traitant au moins les objectifs visés au 8.2.2.3.3.1 et comprenant en particulier les mises à jour d’actualité; ou</w:t>
      </w:r>
    </w:p>
    <w:p w:rsidR="00A661AF" w:rsidRPr="001E6195" w:rsidRDefault="00A661AF" w:rsidP="00A661AF">
      <w:pPr>
        <w:pStyle w:val="Bullet1G"/>
        <w:rPr>
          <w:lang w:val="fr-CH"/>
        </w:rPr>
      </w:pPr>
      <w:r w:rsidRPr="001E6195">
        <w:rPr>
          <w:lang w:val="fr-CH"/>
        </w:rPr>
        <w:t>Que durant les deux dernières années il a effectué un temps de travail d’un an au moins à bord d’un bateau-citerne du type G.</w:t>
      </w:r>
    </w:p>
    <w:p w:rsidR="006A24C6" w:rsidRDefault="00A661AF" w:rsidP="00A661AF">
      <w:pPr>
        <w:pStyle w:val="SingleTxtG"/>
        <w:rPr>
          <w:b/>
          <w:lang w:val="fr-CH"/>
        </w:rPr>
      </w:pPr>
      <w:r w:rsidRPr="00610A7A">
        <w:rPr>
          <w:strike/>
          <w:lang w:val="fr-FR"/>
        </w:rPr>
        <w:t>Lorsque le cours de recyclage et de spécialisation est suivi dans l</w:t>
      </w:r>
      <w:r>
        <w:rPr>
          <w:strike/>
          <w:lang w:val="fr-FR"/>
        </w:rPr>
        <w:t>’</w:t>
      </w:r>
      <w:r w:rsidRPr="00610A7A">
        <w:rPr>
          <w:strike/>
          <w:lang w:val="fr-FR"/>
        </w:rPr>
        <w:t>année qui précède la date d</w:t>
      </w:r>
      <w:r>
        <w:rPr>
          <w:strike/>
          <w:lang w:val="fr-FR"/>
        </w:rPr>
        <w:t>’</w:t>
      </w:r>
      <w:r w:rsidRPr="00610A7A">
        <w:rPr>
          <w:strike/>
          <w:lang w:val="fr-FR"/>
        </w:rPr>
        <w:t>expiration de la validité de l</w:t>
      </w:r>
      <w:r>
        <w:rPr>
          <w:strike/>
          <w:lang w:val="fr-FR"/>
        </w:rPr>
        <w:t>’</w:t>
      </w:r>
      <w:r w:rsidRPr="00610A7A">
        <w:rPr>
          <w:strike/>
          <w:lang w:val="fr-FR"/>
        </w:rPr>
        <w:t>attestation, la nouvelle durée de validité commence à la date d</w:t>
      </w:r>
      <w:r>
        <w:rPr>
          <w:strike/>
          <w:lang w:val="fr-FR"/>
        </w:rPr>
        <w:t>’</w:t>
      </w:r>
      <w:r w:rsidRPr="00610A7A">
        <w:rPr>
          <w:strike/>
          <w:lang w:val="fr-FR"/>
        </w:rPr>
        <w:t>expiration de l</w:t>
      </w:r>
      <w:r>
        <w:rPr>
          <w:strike/>
          <w:lang w:val="fr-FR"/>
        </w:rPr>
        <w:t>’</w:t>
      </w:r>
      <w:r w:rsidRPr="00610A7A">
        <w:rPr>
          <w:strike/>
          <w:lang w:val="fr-FR"/>
        </w:rPr>
        <w:t>attestation précédente, dans les autres cas elle commence à la date de l</w:t>
      </w:r>
      <w:r>
        <w:rPr>
          <w:strike/>
          <w:lang w:val="fr-FR"/>
        </w:rPr>
        <w:t>’</w:t>
      </w:r>
      <w:r w:rsidRPr="00610A7A">
        <w:rPr>
          <w:strike/>
          <w:lang w:val="fr-FR"/>
        </w:rPr>
        <w:t>attestation de participation au cours.</w:t>
      </w:r>
      <w:r>
        <w:rPr>
          <w:strike/>
          <w:lang w:val="fr-FR"/>
        </w:rPr>
        <w:t> »</w:t>
      </w:r>
    </w:p>
    <w:p w:rsidR="00885EA4" w:rsidRPr="001E6195" w:rsidRDefault="00885EA4" w:rsidP="00885EA4">
      <w:pPr>
        <w:pStyle w:val="SingleTxtG"/>
        <w:rPr>
          <w:b/>
          <w:lang w:val="fr-CH"/>
        </w:rPr>
      </w:pPr>
      <w:r w:rsidRPr="001E6195">
        <w:rPr>
          <w:b/>
          <w:lang w:val="fr-CH"/>
        </w:rPr>
        <w:t>Motif</w:t>
      </w:r>
    </w:p>
    <w:p w:rsidR="00885EA4" w:rsidRPr="001E6195" w:rsidRDefault="00A661AF" w:rsidP="00885EA4">
      <w:pPr>
        <w:pStyle w:val="SingleTxtG"/>
        <w:rPr>
          <w:lang w:val="fr-CH"/>
        </w:rPr>
      </w:pPr>
      <w:r>
        <w:rPr>
          <w:lang w:val="fr-CH"/>
        </w:rPr>
        <w:t>13</w:t>
      </w:r>
      <w:r w:rsidR="00885EA4" w:rsidRPr="001E6195">
        <w:rPr>
          <w:lang w:val="fr-CH"/>
        </w:rPr>
        <w:t>.</w:t>
      </w:r>
      <w:r w:rsidR="00885EA4" w:rsidRPr="001E6195">
        <w:rPr>
          <w:lang w:val="fr-CH"/>
        </w:rPr>
        <w:tab/>
        <w:t>Au début de la première phrase le mot « </w:t>
      </w:r>
      <w:proofErr w:type="spellStart"/>
      <w:r w:rsidR="00885EA4" w:rsidRPr="001E6195">
        <w:rPr>
          <w:lang w:val="fr-CH"/>
        </w:rPr>
        <w:t>Jeweils</w:t>
      </w:r>
      <w:proofErr w:type="spellEnd"/>
      <w:r w:rsidR="00885EA4" w:rsidRPr="001E6195">
        <w:rPr>
          <w:lang w:val="fr-CH"/>
        </w:rPr>
        <w:t> » est à supprimer, car il n</w:t>
      </w:r>
      <w:r w:rsidR="001E6195" w:rsidRPr="001E6195">
        <w:rPr>
          <w:lang w:val="fr-CH"/>
        </w:rPr>
        <w:t>’</w:t>
      </w:r>
      <w:r w:rsidR="00885EA4" w:rsidRPr="001E6195">
        <w:rPr>
          <w:lang w:val="fr-CH"/>
        </w:rPr>
        <w:t xml:space="preserve">a pas de correspondance dans les versions française et anglaise. Au premier tiret de la première phrase, la formulation relative au contenu du cours de recyclage doit être adaptée </w:t>
      </w:r>
      <w:proofErr w:type="gramStart"/>
      <w:r w:rsidR="00885EA4" w:rsidRPr="001E6195">
        <w:rPr>
          <w:lang w:val="fr-CH"/>
        </w:rPr>
        <w:t>aux versions française</w:t>
      </w:r>
      <w:proofErr w:type="gramEnd"/>
      <w:r w:rsidR="00885EA4" w:rsidRPr="001E6195">
        <w:rPr>
          <w:lang w:val="fr-CH"/>
        </w:rPr>
        <w:t xml:space="preserve"> et anglaise. La rédaction selon laquelle le cours doit « traiter » au moins les contenus du 8.2.2.3.3.1 est moins stricte et moins précise que l</w:t>
      </w:r>
      <w:r w:rsidR="001E6195" w:rsidRPr="001E6195">
        <w:rPr>
          <w:lang w:val="fr-CH"/>
        </w:rPr>
        <w:t>’</w:t>
      </w:r>
      <w:r w:rsidR="00885EA4" w:rsidRPr="001E6195">
        <w:rPr>
          <w:lang w:val="fr-CH"/>
        </w:rPr>
        <w:t>exigence selon laquelle le cours de recyclage « doit comporter au moins les objectifs suivants ». Au premier tiret après « </w:t>
      </w:r>
      <w:proofErr w:type="spellStart"/>
      <w:r w:rsidR="00885EA4" w:rsidRPr="001E6195">
        <w:rPr>
          <w:lang w:val="fr-CH"/>
        </w:rPr>
        <w:t>Bescheinigung</w:t>
      </w:r>
      <w:proofErr w:type="spellEnd"/>
      <w:r w:rsidR="00885EA4" w:rsidRPr="001E6195">
        <w:rPr>
          <w:lang w:val="fr-CH"/>
        </w:rPr>
        <w:t xml:space="preserve"> », les mots « mit </w:t>
      </w:r>
      <w:proofErr w:type="spellStart"/>
      <w:r w:rsidR="00885EA4" w:rsidRPr="001E6195">
        <w:rPr>
          <w:lang w:val="fr-CH"/>
        </w:rPr>
        <w:t>Erfolg</w:t>
      </w:r>
      <w:proofErr w:type="spellEnd"/>
      <w:r w:rsidR="00885EA4" w:rsidRPr="001E6195">
        <w:rPr>
          <w:lang w:val="fr-CH"/>
        </w:rPr>
        <w:t> » sont à supprimer. Selon le 8.2.2.7.3.1 ADN, un test final pouvant prouver une participation réussie n</w:t>
      </w:r>
      <w:r w:rsidR="001E6195" w:rsidRPr="001E6195">
        <w:rPr>
          <w:lang w:val="fr-CH"/>
        </w:rPr>
        <w:t>’</w:t>
      </w:r>
      <w:r w:rsidR="00885EA4" w:rsidRPr="001E6195">
        <w:rPr>
          <w:lang w:val="fr-CH"/>
        </w:rPr>
        <w:t>est prévu que pour le cours de recyclage requis pour le renouvellement de l</w:t>
      </w:r>
      <w:r w:rsidR="001E6195" w:rsidRPr="001E6195">
        <w:rPr>
          <w:lang w:val="fr-CH"/>
        </w:rPr>
        <w:t>’</w:t>
      </w:r>
      <w:r w:rsidR="00885EA4" w:rsidRPr="001E6195">
        <w:rPr>
          <w:lang w:val="fr-CH"/>
        </w:rPr>
        <w:t xml:space="preserve">attestation de base (8.2.1.4.). </w:t>
      </w:r>
      <w:r w:rsidR="00885EA4" w:rsidRPr="001E6195">
        <w:rPr>
          <w:color w:val="00B050"/>
          <w:lang w:val="fr-CH"/>
        </w:rPr>
        <w:t>[Ne concerne que la version allemande]</w:t>
      </w:r>
      <w:r w:rsidR="00885EA4" w:rsidRPr="001E6195">
        <w:rPr>
          <w:rFonts w:cs="Arial"/>
          <w:color w:val="00B050"/>
          <w:lang w:val="fr-CH"/>
        </w:rPr>
        <w:t>.</w:t>
      </w:r>
    </w:p>
    <w:p w:rsidR="00885EA4" w:rsidRPr="001E6195" w:rsidRDefault="00A661AF" w:rsidP="00885EA4">
      <w:pPr>
        <w:pStyle w:val="SingleTxtG"/>
        <w:rPr>
          <w:rFonts w:cs="Arial"/>
          <w:color w:val="00B050"/>
          <w:lang w:val="fr-CH"/>
        </w:rPr>
      </w:pPr>
      <w:r>
        <w:rPr>
          <w:lang w:val="fr-CH"/>
        </w:rPr>
        <w:t>14</w:t>
      </w:r>
      <w:r w:rsidR="00885EA4" w:rsidRPr="001E6195">
        <w:rPr>
          <w:lang w:val="fr-CH"/>
        </w:rPr>
        <w:t>.</w:t>
      </w:r>
      <w:r w:rsidR="00885EA4" w:rsidRPr="001E6195">
        <w:rPr>
          <w:lang w:val="fr-CH"/>
        </w:rPr>
        <w:tab/>
        <w:t>« Cours de recyclage et de spécialisation » est à remplacer par « cours de recyclage ». L</w:t>
      </w:r>
      <w:r w:rsidR="001E6195" w:rsidRPr="001E6195">
        <w:rPr>
          <w:lang w:val="fr-CH"/>
        </w:rPr>
        <w:t>’</w:t>
      </w:r>
      <w:r w:rsidR="00885EA4" w:rsidRPr="001E6195">
        <w:rPr>
          <w:lang w:val="fr-CH"/>
        </w:rPr>
        <w:t>ajout de « et de spécialisation » peut prêter à confusion, étant donné qu</w:t>
      </w:r>
      <w:r w:rsidR="001E6195" w:rsidRPr="001E6195">
        <w:rPr>
          <w:lang w:val="fr-CH"/>
        </w:rPr>
        <w:t>’</w:t>
      </w:r>
      <w:r w:rsidR="00885EA4" w:rsidRPr="001E6195">
        <w:rPr>
          <w:lang w:val="fr-CH"/>
        </w:rPr>
        <w:t>un cours de recyclage est nécessaire aussi pour la prolongation de l</w:t>
      </w:r>
      <w:r w:rsidR="001E6195" w:rsidRPr="001E6195">
        <w:rPr>
          <w:lang w:val="fr-CH"/>
        </w:rPr>
        <w:t>’</w:t>
      </w:r>
      <w:r w:rsidR="00885EA4" w:rsidRPr="001E6195">
        <w:rPr>
          <w:lang w:val="fr-CH"/>
        </w:rPr>
        <w:t>attestation de base. À la fois pour les cours de formation de base et les cours de spécialisation est utilisée l</w:t>
      </w:r>
      <w:r w:rsidR="001E6195" w:rsidRPr="001E6195">
        <w:rPr>
          <w:lang w:val="fr-CH"/>
        </w:rPr>
        <w:t>’</w:t>
      </w:r>
      <w:r w:rsidR="00885EA4" w:rsidRPr="001E6195">
        <w:rPr>
          <w:lang w:val="fr-CH"/>
        </w:rPr>
        <w:t xml:space="preserve">expression « cours de recyclage » : 8.2.2.3.2 et 8.2.2.3.4 ADN. </w:t>
      </w:r>
      <w:r w:rsidR="00885EA4" w:rsidRPr="001E6195">
        <w:rPr>
          <w:color w:val="00B050"/>
          <w:lang w:val="fr-CH"/>
        </w:rPr>
        <w:t>[Ne concerne que les versions française et anglaise]</w:t>
      </w:r>
      <w:r w:rsidR="00885EA4" w:rsidRPr="001E6195">
        <w:rPr>
          <w:rFonts w:cs="Arial"/>
          <w:color w:val="00B050"/>
          <w:lang w:val="fr-CH"/>
        </w:rPr>
        <w:t>.</w:t>
      </w:r>
    </w:p>
    <w:p w:rsidR="00885EA4" w:rsidRPr="001E6195" w:rsidRDefault="00A661AF" w:rsidP="00885EA4">
      <w:pPr>
        <w:pStyle w:val="SingleTxtG"/>
        <w:rPr>
          <w:lang w:val="fr-CH"/>
        </w:rPr>
      </w:pPr>
      <w:r>
        <w:rPr>
          <w:lang w:val="fr-CH"/>
        </w:rPr>
        <w:t>15</w:t>
      </w:r>
      <w:r w:rsidR="00885EA4" w:rsidRPr="001E6195">
        <w:rPr>
          <w:lang w:val="fr-CH"/>
        </w:rPr>
        <w:t>.</w:t>
      </w:r>
      <w:r w:rsidR="00885EA4" w:rsidRPr="001E6195">
        <w:rPr>
          <w:lang w:val="fr-CH"/>
        </w:rPr>
        <w:tab/>
        <w:t>La deuxième phrase est à supprimer car ne devraient être décrites ici que les exigences relatives à la teneur de la formation et à l</w:t>
      </w:r>
      <w:r w:rsidR="001E6195" w:rsidRPr="001E6195">
        <w:rPr>
          <w:lang w:val="fr-CH"/>
        </w:rPr>
        <w:t>’</w:t>
      </w:r>
      <w:r w:rsidR="00885EA4" w:rsidRPr="001E6195">
        <w:rPr>
          <w:lang w:val="fr-CH"/>
        </w:rPr>
        <w:t>accomplissement avec succès de la formation. Les dispositions qui portent sur la délivrance et la durée de validité des attestations sont rassemblées dans la sous-section 8.2.2.8.</w:t>
      </w:r>
    </w:p>
    <w:p w:rsidR="00885EA4" w:rsidRPr="001E6195" w:rsidRDefault="00A661AF" w:rsidP="00A661AF">
      <w:pPr>
        <w:pStyle w:val="SingleTxtG"/>
        <w:pageBreakBefore/>
        <w:rPr>
          <w:lang w:val="fr-CH"/>
        </w:rPr>
      </w:pPr>
      <w:r>
        <w:rPr>
          <w:lang w:val="fr-CH"/>
        </w:rPr>
        <w:lastRenderedPageBreak/>
        <w:t>16</w:t>
      </w:r>
      <w:r w:rsidR="00885EA4" w:rsidRPr="001E6195">
        <w:rPr>
          <w:lang w:val="fr-CH"/>
        </w:rPr>
        <w:t>.</w:t>
      </w:r>
      <w:r w:rsidR="00885EA4" w:rsidRPr="001E6195">
        <w:rPr>
          <w:lang w:val="fr-CH"/>
        </w:rPr>
        <w:tab/>
        <w:t>La sous-section 8.2.1.8 est modifiée comme suit :</w:t>
      </w:r>
    </w:p>
    <w:p w:rsidR="00885EA4" w:rsidRPr="001E6195" w:rsidRDefault="00885EA4" w:rsidP="00A661AF">
      <w:pPr>
        <w:pStyle w:val="SingleTxtG"/>
        <w:ind w:left="1701"/>
        <w:rPr>
          <w:lang w:val="fr-CH"/>
        </w:rPr>
      </w:pPr>
      <w:r w:rsidRPr="001E6195">
        <w:rPr>
          <w:lang w:val="fr-CH"/>
        </w:rPr>
        <w:t>La première phrase est modifiée comme suit :</w:t>
      </w:r>
    </w:p>
    <w:p w:rsidR="00885EA4" w:rsidRPr="001E6195" w:rsidRDefault="00885EA4" w:rsidP="00A661AF">
      <w:pPr>
        <w:pStyle w:val="SingleTxtG"/>
        <w:ind w:left="1701"/>
        <w:rPr>
          <w:lang w:val="fr-CH"/>
        </w:rPr>
      </w:pPr>
      <w:r w:rsidRPr="001E6195">
        <w:rPr>
          <w:lang w:val="fr-CH"/>
        </w:rPr>
        <w:t>Après cinq ans, l</w:t>
      </w:r>
      <w:r w:rsidR="001E6195" w:rsidRPr="001E6195">
        <w:rPr>
          <w:lang w:val="fr-CH"/>
        </w:rPr>
        <w:t>’</w:t>
      </w:r>
      <w:r w:rsidRPr="001E6195">
        <w:rPr>
          <w:lang w:val="fr-CH"/>
        </w:rPr>
        <w:t>attestation est renouvelée par l</w:t>
      </w:r>
      <w:r w:rsidR="001E6195" w:rsidRPr="001E6195">
        <w:rPr>
          <w:lang w:val="fr-CH"/>
        </w:rPr>
        <w:t>’</w:t>
      </w:r>
      <w:r w:rsidRPr="001E6195">
        <w:rPr>
          <w:lang w:val="fr-CH"/>
        </w:rPr>
        <w:t>autorité compétente ou par un organisme agréé par elle si l</w:t>
      </w:r>
      <w:r w:rsidR="001E6195" w:rsidRPr="001E6195">
        <w:rPr>
          <w:lang w:val="fr-CH"/>
        </w:rPr>
        <w:t>’</w:t>
      </w:r>
      <w:r w:rsidRPr="001E6195">
        <w:rPr>
          <w:lang w:val="fr-CH"/>
        </w:rPr>
        <w:t xml:space="preserve">expert pour le transport de produits chimiques apporte la </w:t>
      </w:r>
      <w:proofErr w:type="gramStart"/>
      <w:r w:rsidRPr="001E6195">
        <w:rPr>
          <w:lang w:val="fr-CH"/>
        </w:rPr>
        <w:t>preuve:</w:t>
      </w:r>
      <w:proofErr w:type="gramEnd"/>
    </w:p>
    <w:p w:rsidR="00885EA4" w:rsidRPr="001E6195" w:rsidRDefault="00885EA4" w:rsidP="00A661AF">
      <w:pPr>
        <w:pStyle w:val="Bullet1G"/>
        <w:tabs>
          <w:tab w:val="clear" w:pos="1701"/>
          <w:tab w:val="num" w:pos="1985"/>
        </w:tabs>
        <w:ind w:left="1985" w:hanging="284"/>
        <w:rPr>
          <w:lang w:val="fr-CH"/>
        </w:rPr>
      </w:pPr>
      <w:r w:rsidRPr="001E6195">
        <w:rPr>
          <w:lang w:val="fr-CH"/>
        </w:rPr>
        <w:t>Que durant la dernière année avant l</w:t>
      </w:r>
      <w:r w:rsidR="001E6195" w:rsidRPr="001E6195">
        <w:rPr>
          <w:lang w:val="fr-CH"/>
        </w:rPr>
        <w:t>’</w:t>
      </w:r>
      <w:r w:rsidRPr="001E6195">
        <w:rPr>
          <w:lang w:val="fr-CH"/>
        </w:rPr>
        <w:t xml:space="preserve">expiration de la validité de son attestation, il a participé à un cours de recyclage traitant au moins les objectifs visés au 8.2.2.3.3.2 et comprenant en particulier les mises à jour </w:t>
      </w:r>
      <w:proofErr w:type="gramStart"/>
      <w:r w:rsidRPr="001E6195">
        <w:rPr>
          <w:lang w:val="fr-CH"/>
        </w:rPr>
        <w:t>d</w:t>
      </w:r>
      <w:r w:rsidR="001E6195" w:rsidRPr="001E6195">
        <w:rPr>
          <w:lang w:val="fr-CH"/>
        </w:rPr>
        <w:t>’</w:t>
      </w:r>
      <w:r w:rsidRPr="001E6195">
        <w:rPr>
          <w:lang w:val="fr-CH"/>
        </w:rPr>
        <w:t>actualité;</w:t>
      </w:r>
      <w:proofErr w:type="gramEnd"/>
      <w:r w:rsidRPr="001E6195">
        <w:rPr>
          <w:lang w:val="fr-CH"/>
        </w:rPr>
        <w:t xml:space="preserve"> ou</w:t>
      </w:r>
    </w:p>
    <w:p w:rsidR="00885EA4" w:rsidRPr="001E6195" w:rsidRDefault="00885EA4" w:rsidP="00A661AF">
      <w:pPr>
        <w:pStyle w:val="Bullet1G"/>
        <w:tabs>
          <w:tab w:val="clear" w:pos="1701"/>
          <w:tab w:val="num" w:pos="1985"/>
        </w:tabs>
        <w:ind w:left="1985" w:hanging="284"/>
        <w:rPr>
          <w:lang w:val="fr-CH"/>
        </w:rPr>
      </w:pPr>
      <w:r w:rsidRPr="001E6195">
        <w:rPr>
          <w:lang w:val="fr-CH"/>
        </w:rPr>
        <w:t>Que durant les deux dernières années il a effectué un temps de travail d</w:t>
      </w:r>
      <w:r w:rsidR="001E6195" w:rsidRPr="001E6195">
        <w:rPr>
          <w:lang w:val="fr-CH"/>
        </w:rPr>
        <w:t>’</w:t>
      </w:r>
      <w:r w:rsidRPr="001E6195">
        <w:rPr>
          <w:lang w:val="fr-CH"/>
        </w:rPr>
        <w:t>un an au moins à bord d</w:t>
      </w:r>
      <w:r w:rsidR="001E6195" w:rsidRPr="001E6195">
        <w:rPr>
          <w:lang w:val="fr-CH"/>
        </w:rPr>
        <w:t>’</w:t>
      </w:r>
      <w:r w:rsidRPr="001E6195">
        <w:rPr>
          <w:lang w:val="fr-CH"/>
        </w:rPr>
        <w:t>un bateau-citerne du type C.</w:t>
      </w:r>
    </w:p>
    <w:p w:rsidR="00885EA4" w:rsidRDefault="00885EA4" w:rsidP="00A661AF">
      <w:pPr>
        <w:pStyle w:val="SingleTxtG"/>
        <w:ind w:left="1701"/>
        <w:rPr>
          <w:lang w:val="fr-CH"/>
        </w:rPr>
      </w:pPr>
      <w:r w:rsidRPr="001E6195">
        <w:rPr>
          <w:lang w:val="fr-CH"/>
        </w:rPr>
        <w:t>La deuxième phrase est supprimée.</w:t>
      </w:r>
    </w:p>
    <w:p w:rsidR="00E662E7" w:rsidRDefault="00E662E7" w:rsidP="00E662E7">
      <w:pPr>
        <w:pStyle w:val="SingleTxtG"/>
        <w:rPr>
          <w:rFonts w:eastAsia="MS Mincho"/>
          <w:b/>
          <w:u w:val="single"/>
        </w:rPr>
      </w:pPr>
      <w:r w:rsidRPr="00131CB6">
        <w:rPr>
          <w:rFonts w:eastAsia="MS Mincho"/>
          <w:b/>
          <w:u w:val="single"/>
        </w:rPr>
        <w:t>Pour information</w:t>
      </w:r>
    </w:p>
    <w:p w:rsidR="00E662E7" w:rsidRDefault="00E662E7" w:rsidP="00E662E7">
      <w:pPr>
        <w:pStyle w:val="SingleTxtG"/>
        <w:rPr>
          <w:strike/>
          <w:lang w:val="fr-CH"/>
        </w:rPr>
      </w:pPr>
      <w:r w:rsidRPr="009B719B">
        <w:rPr>
          <w:i/>
          <w:lang w:val="fr-FR"/>
        </w:rPr>
        <w:t>Version allemande</w:t>
      </w:r>
    </w:p>
    <w:p w:rsidR="00E662E7" w:rsidRPr="001E6195" w:rsidRDefault="00E662E7" w:rsidP="00E662E7">
      <w:pPr>
        <w:pStyle w:val="SingleTxtG"/>
        <w:rPr>
          <w:lang w:val="fr-CH"/>
        </w:rPr>
      </w:pPr>
      <w:r w:rsidRPr="001E6195">
        <w:rPr>
          <w:strike/>
          <w:lang w:val="fr-CH"/>
        </w:rPr>
        <w:t>„</w:t>
      </w:r>
      <w:proofErr w:type="spellStart"/>
      <w:r w:rsidRPr="001E6195">
        <w:rPr>
          <w:strike/>
          <w:lang w:val="fr-CH"/>
        </w:rPr>
        <w:t>Jeweils</w:t>
      </w:r>
      <w:proofErr w:type="spellEnd"/>
      <w:r w:rsidRPr="001E6195">
        <w:rPr>
          <w:strike/>
          <w:lang w:val="fr-CH"/>
        </w:rPr>
        <w:t xml:space="preserve"> </w:t>
      </w:r>
      <w:proofErr w:type="spellStart"/>
      <w:r w:rsidRPr="001E6195">
        <w:rPr>
          <w:strike/>
          <w:lang w:val="fr-CH"/>
        </w:rPr>
        <w:t>nach</w:t>
      </w:r>
      <w:proofErr w:type="spellEnd"/>
      <w:r w:rsidRPr="001E6195">
        <w:rPr>
          <w:strike/>
          <w:lang w:val="fr-CH"/>
        </w:rPr>
        <w:t xml:space="preserve"> </w:t>
      </w:r>
      <w:proofErr w:type="spellStart"/>
      <w:r w:rsidRPr="001E6195">
        <w:rPr>
          <w:u w:val="single"/>
          <w:lang w:val="fr-CH"/>
        </w:rPr>
        <w:t>Nach</w:t>
      </w:r>
      <w:proofErr w:type="spellEnd"/>
      <w:r w:rsidRPr="001E6195">
        <w:rPr>
          <w:u w:val="single"/>
          <w:lang w:val="fr-CH"/>
        </w:rPr>
        <w:t xml:space="preserve"> </w:t>
      </w:r>
      <w:proofErr w:type="spellStart"/>
      <w:r w:rsidRPr="001E6195">
        <w:rPr>
          <w:lang w:val="fr-CH"/>
        </w:rPr>
        <w:t>fünf</w:t>
      </w:r>
      <w:proofErr w:type="spellEnd"/>
      <w:r w:rsidRPr="001E6195">
        <w:rPr>
          <w:lang w:val="fr-CH"/>
        </w:rPr>
        <w:t xml:space="preserve"> </w:t>
      </w:r>
      <w:proofErr w:type="spellStart"/>
      <w:r w:rsidRPr="001E6195">
        <w:rPr>
          <w:lang w:val="fr-CH"/>
        </w:rPr>
        <w:t>Jahren</w:t>
      </w:r>
      <w:proofErr w:type="spellEnd"/>
      <w:r w:rsidRPr="001E6195">
        <w:rPr>
          <w:lang w:val="fr-CH"/>
        </w:rPr>
        <w:t xml:space="preserve"> </w:t>
      </w:r>
      <w:proofErr w:type="spellStart"/>
      <w:r w:rsidRPr="001E6195">
        <w:rPr>
          <w:lang w:val="fr-CH"/>
        </w:rPr>
        <w:t>wird</w:t>
      </w:r>
      <w:proofErr w:type="spellEnd"/>
      <w:r w:rsidRPr="001E6195">
        <w:rPr>
          <w:lang w:val="fr-CH"/>
        </w:rPr>
        <w:t xml:space="preserve"> die </w:t>
      </w:r>
      <w:proofErr w:type="spellStart"/>
      <w:r w:rsidRPr="001E6195">
        <w:rPr>
          <w:lang w:val="fr-CH"/>
        </w:rPr>
        <w:t>Bescheinigung</w:t>
      </w:r>
      <w:proofErr w:type="spellEnd"/>
      <w:r w:rsidRPr="001E6195">
        <w:rPr>
          <w:lang w:val="fr-CH"/>
        </w:rPr>
        <w:t xml:space="preserve"> </w:t>
      </w:r>
      <w:proofErr w:type="spellStart"/>
      <w:r w:rsidRPr="001E6195">
        <w:rPr>
          <w:lang w:val="fr-CH"/>
        </w:rPr>
        <w:t>durch</w:t>
      </w:r>
      <w:proofErr w:type="spellEnd"/>
      <w:r w:rsidRPr="001E6195">
        <w:rPr>
          <w:lang w:val="fr-CH"/>
        </w:rPr>
        <w:t xml:space="preserve"> die </w:t>
      </w:r>
      <w:proofErr w:type="spellStart"/>
      <w:r w:rsidRPr="001E6195">
        <w:rPr>
          <w:lang w:val="fr-CH"/>
        </w:rPr>
        <w:t>zuständige</w:t>
      </w:r>
      <w:proofErr w:type="spellEnd"/>
      <w:r w:rsidRPr="001E6195">
        <w:rPr>
          <w:lang w:val="fr-CH"/>
        </w:rPr>
        <w:t xml:space="preserve"> </w:t>
      </w:r>
      <w:proofErr w:type="spellStart"/>
      <w:r w:rsidRPr="001E6195">
        <w:rPr>
          <w:lang w:val="fr-CH"/>
        </w:rPr>
        <w:t>Behörde</w:t>
      </w:r>
      <w:proofErr w:type="spellEnd"/>
      <w:r w:rsidRPr="001E6195">
        <w:rPr>
          <w:lang w:val="fr-CH"/>
        </w:rPr>
        <w:t xml:space="preserve"> </w:t>
      </w:r>
      <w:proofErr w:type="spellStart"/>
      <w:r w:rsidRPr="001E6195">
        <w:rPr>
          <w:lang w:val="fr-CH"/>
        </w:rPr>
        <w:t>oder</w:t>
      </w:r>
      <w:proofErr w:type="spellEnd"/>
      <w:r w:rsidRPr="001E6195">
        <w:rPr>
          <w:lang w:val="fr-CH"/>
        </w:rPr>
        <w:t xml:space="preserve"> </w:t>
      </w:r>
      <w:proofErr w:type="spellStart"/>
      <w:r w:rsidRPr="001E6195">
        <w:rPr>
          <w:lang w:val="fr-CH"/>
        </w:rPr>
        <w:t>eine</w:t>
      </w:r>
      <w:proofErr w:type="spellEnd"/>
      <w:r w:rsidRPr="001E6195">
        <w:rPr>
          <w:lang w:val="fr-CH"/>
        </w:rPr>
        <w:t xml:space="preserve"> </w:t>
      </w:r>
      <w:proofErr w:type="spellStart"/>
      <w:r w:rsidRPr="001E6195">
        <w:rPr>
          <w:lang w:val="fr-CH"/>
        </w:rPr>
        <w:t>von</w:t>
      </w:r>
      <w:proofErr w:type="spellEnd"/>
      <w:r w:rsidRPr="001E6195">
        <w:rPr>
          <w:lang w:val="fr-CH"/>
        </w:rPr>
        <w:t xml:space="preserve"> </w:t>
      </w:r>
      <w:proofErr w:type="spellStart"/>
      <w:r w:rsidRPr="001E6195">
        <w:rPr>
          <w:lang w:val="fr-CH"/>
        </w:rPr>
        <w:t>dieser</w:t>
      </w:r>
      <w:proofErr w:type="spellEnd"/>
      <w:r w:rsidRPr="001E6195">
        <w:rPr>
          <w:lang w:val="fr-CH"/>
        </w:rPr>
        <w:t xml:space="preserve"> </w:t>
      </w:r>
      <w:proofErr w:type="spellStart"/>
      <w:r w:rsidRPr="001E6195">
        <w:rPr>
          <w:lang w:val="fr-CH"/>
        </w:rPr>
        <w:t>Behörde</w:t>
      </w:r>
      <w:proofErr w:type="spellEnd"/>
      <w:r w:rsidRPr="001E6195">
        <w:rPr>
          <w:lang w:val="fr-CH"/>
        </w:rPr>
        <w:t xml:space="preserve"> </w:t>
      </w:r>
      <w:proofErr w:type="spellStart"/>
      <w:r w:rsidRPr="001E6195">
        <w:rPr>
          <w:lang w:val="fr-CH"/>
        </w:rPr>
        <w:t>anerkannte</w:t>
      </w:r>
      <w:proofErr w:type="spellEnd"/>
      <w:r w:rsidRPr="001E6195">
        <w:rPr>
          <w:lang w:val="fr-CH"/>
        </w:rPr>
        <w:t xml:space="preserve"> </w:t>
      </w:r>
      <w:proofErr w:type="spellStart"/>
      <w:r w:rsidRPr="001E6195">
        <w:rPr>
          <w:lang w:val="fr-CH"/>
        </w:rPr>
        <w:t>Stelle</w:t>
      </w:r>
      <w:proofErr w:type="spellEnd"/>
      <w:r w:rsidRPr="001E6195">
        <w:rPr>
          <w:lang w:val="fr-CH"/>
        </w:rPr>
        <w:t xml:space="preserve"> </w:t>
      </w:r>
      <w:proofErr w:type="spellStart"/>
      <w:r w:rsidRPr="001E6195">
        <w:rPr>
          <w:lang w:val="fr-CH"/>
        </w:rPr>
        <w:t>erneuert</w:t>
      </w:r>
      <w:proofErr w:type="spellEnd"/>
      <w:r w:rsidRPr="001E6195">
        <w:rPr>
          <w:lang w:val="fr-CH"/>
        </w:rPr>
        <w:t xml:space="preserve">, </w:t>
      </w:r>
      <w:proofErr w:type="spellStart"/>
      <w:r w:rsidRPr="001E6195">
        <w:rPr>
          <w:lang w:val="fr-CH"/>
        </w:rPr>
        <w:t>wenn</w:t>
      </w:r>
      <w:proofErr w:type="spellEnd"/>
      <w:r w:rsidRPr="001E6195">
        <w:rPr>
          <w:lang w:val="fr-CH"/>
        </w:rPr>
        <w:t xml:space="preserve"> der </w:t>
      </w:r>
      <w:proofErr w:type="spellStart"/>
      <w:r w:rsidRPr="001E6195">
        <w:rPr>
          <w:lang w:val="fr-CH"/>
        </w:rPr>
        <w:t>Sachkundige</w:t>
      </w:r>
      <w:proofErr w:type="spellEnd"/>
      <w:r w:rsidRPr="001E6195">
        <w:rPr>
          <w:lang w:val="fr-CH"/>
        </w:rPr>
        <w:t xml:space="preserve"> </w:t>
      </w:r>
      <w:proofErr w:type="spellStart"/>
      <w:r w:rsidRPr="001E6195">
        <w:rPr>
          <w:lang w:val="fr-CH"/>
        </w:rPr>
        <w:t>für</w:t>
      </w:r>
      <w:proofErr w:type="spellEnd"/>
      <w:r w:rsidRPr="001E6195">
        <w:rPr>
          <w:lang w:val="fr-CH"/>
        </w:rPr>
        <w:t xml:space="preserve"> die </w:t>
      </w:r>
      <w:proofErr w:type="spellStart"/>
      <w:r w:rsidRPr="001E6195">
        <w:rPr>
          <w:lang w:val="fr-CH"/>
        </w:rPr>
        <w:t>Beförderung</w:t>
      </w:r>
      <w:proofErr w:type="spellEnd"/>
      <w:r w:rsidRPr="001E6195">
        <w:rPr>
          <w:lang w:val="fr-CH"/>
        </w:rPr>
        <w:t xml:space="preserve"> </w:t>
      </w:r>
      <w:proofErr w:type="spellStart"/>
      <w:r w:rsidRPr="001E6195">
        <w:rPr>
          <w:lang w:val="fr-CH"/>
        </w:rPr>
        <w:t>von</w:t>
      </w:r>
      <w:proofErr w:type="spellEnd"/>
      <w:r w:rsidRPr="001E6195">
        <w:rPr>
          <w:lang w:val="fr-CH"/>
        </w:rPr>
        <w:t xml:space="preserve"> </w:t>
      </w:r>
      <w:proofErr w:type="spellStart"/>
      <w:r w:rsidRPr="001E6195">
        <w:rPr>
          <w:lang w:val="fr-CH"/>
        </w:rPr>
        <w:t>Chemikalien</w:t>
      </w:r>
      <w:proofErr w:type="spellEnd"/>
      <w:r w:rsidRPr="001E6195">
        <w:rPr>
          <w:lang w:val="fr-CH"/>
        </w:rPr>
        <w:t xml:space="preserve"> </w:t>
      </w:r>
      <w:proofErr w:type="spellStart"/>
      <w:r w:rsidRPr="001E6195">
        <w:rPr>
          <w:lang w:val="fr-CH"/>
        </w:rPr>
        <w:t>nachweist</w:t>
      </w:r>
      <w:proofErr w:type="spellEnd"/>
      <w:r w:rsidRPr="001E6195">
        <w:rPr>
          <w:lang w:val="fr-CH"/>
        </w:rPr>
        <w:t xml:space="preserve">, </w:t>
      </w:r>
      <w:proofErr w:type="spellStart"/>
      <w:r w:rsidRPr="001E6195">
        <w:rPr>
          <w:lang w:val="fr-CH"/>
        </w:rPr>
        <w:t>dass</w:t>
      </w:r>
      <w:proofErr w:type="spellEnd"/>
      <w:r w:rsidRPr="001E6195">
        <w:rPr>
          <w:lang w:val="fr-CH"/>
        </w:rPr>
        <w:t xml:space="preserve"> er:</w:t>
      </w:r>
    </w:p>
    <w:p w:rsidR="00E662E7" w:rsidRPr="001E6195" w:rsidRDefault="00E662E7" w:rsidP="00E662E7">
      <w:pPr>
        <w:pStyle w:val="Bullet1G"/>
        <w:rPr>
          <w:lang w:val="fr-CH"/>
        </w:rPr>
      </w:pPr>
      <w:proofErr w:type="spellStart"/>
      <w:r w:rsidRPr="001E6195">
        <w:rPr>
          <w:lang w:val="fr-CH"/>
        </w:rPr>
        <w:t>Innerhalb</w:t>
      </w:r>
      <w:proofErr w:type="spellEnd"/>
      <w:r w:rsidRPr="001E6195">
        <w:rPr>
          <w:lang w:val="fr-CH"/>
        </w:rPr>
        <w:t xml:space="preserve"> des </w:t>
      </w:r>
      <w:proofErr w:type="spellStart"/>
      <w:r w:rsidRPr="001E6195">
        <w:rPr>
          <w:lang w:val="fr-CH"/>
        </w:rPr>
        <w:t>letzten</w:t>
      </w:r>
      <w:proofErr w:type="spellEnd"/>
      <w:r w:rsidRPr="001E6195">
        <w:rPr>
          <w:lang w:val="fr-CH"/>
        </w:rPr>
        <w:t xml:space="preserve"> </w:t>
      </w:r>
      <w:proofErr w:type="spellStart"/>
      <w:r w:rsidRPr="001E6195">
        <w:rPr>
          <w:lang w:val="fr-CH"/>
        </w:rPr>
        <w:t>Jahres</w:t>
      </w:r>
      <w:proofErr w:type="spellEnd"/>
      <w:r w:rsidRPr="001E6195">
        <w:rPr>
          <w:lang w:val="fr-CH"/>
        </w:rPr>
        <w:t xml:space="preserve"> vor </w:t>
      </w:r>
      <w:proofErr w:type="spellStart"/>
      <w:r w:rsidRPr="001E6195">
        <w:rPr>
          <w:lang w:val="fr-CH"/>
        </w:rPr>
        <w:t>Ablauf</w:t>
      </w:r>
      <w:proofErr w:type="spellEnd"/>
      <w:r w:rsidRPr="001E6195">
        <w:rPr>
          <w:lang w:val="fr-CH"/>
        </w:rPr>
        <w:t xml:space="preserve"> der </w:t>
      </w:r>
      <w:proofErr w:type="spellStart"/>
      <w:r w:rsidRPr="001E6195">
        <w:rPr>
          <w:lang w:val="fr-CH"/>
        </w:rPr>
        <w:t>Gültigkeit</w:t>
      </w:r>
      <w:proofErr w:type="spellEnd"/>
      <w:r w:rsidRPr="001E6195">
        <w:rPr>
          <w:lang w:val="fr-CH"/>
        </w:rPr>
        <w:t xml:space="preserve"> </w:t>
      </w:r>
      <w:proofErr w:type="gramStart"/>
      <w:r w:rsidRPr="001E6195">
        <w:rPr>
          <w:lang w:val="fr-CH"/>
        </w:rPr>
        <w:t>seiner</w:t>
      </w:r>
      <w:proofErr w:type="gramEnd"/>
      <w:r w:rsidRPr="001E6195">
        <w:rPr>
          <w:lang w:val="fr-CH"/>
        </w:rPr>
        <w:t xml:space="preserve"> </w:t>
      </w:r>
      <w:proofErr w:type="spellStart"/>
      <w:r w:rsidRPr="001E6195">
        <w:rPr>
          <w:lang w:val="fr-CH"/>
        </w:rPr>
        <w:t>Bescheinigung</w:t>
      </w:r>
      <w:proofErr w:type="spellEnd"/>
      <w:r w:rsidRPr="001E6195">
        <w:rPr>
          <w:lang w:val="fr-CH"/>
        </w:rPr>
        <w:t xml:space="preserve"> </w:t>
      </w:r>
      <w:r w:rsidRPr="001E6195">
        <w:rPr>
          <w:strike/>
          <w:lang w:val="fr-CH"/>
        </w:rPr>
        <w:t xml:space="preserve">mit </w:t>
      </w:r>
      <w:proofErr w:type="spellStart"/>
      <w:r w:rsidRPr="001E6195">
        <w:rPr>
          <w:strike/>
          <w:lang w:val="fr-CH"/>
        </w:rPr>
        <w:t>Erfolg</w:t>
      </w:r>
      <w:proofErr w:type="spellEnd"/>
      <w:r w:rsidRPr="001E6195">
        <w:rPr>
          <w:lang w:val="fr-CH"/>
        </w:rPr>
        <w:t xml:space="preserve"> </w:t>
      </w:r>
      <w:proofErr w:type="spellStart"/>
      <w:r w:rsidRPr="001E6195">
        <w:rPr>
          <w:lang w:val="fr-CH"/>
        </w:rPr>
        <w:t>einen</w:t>
      </w:r>
      <w:proofErr w:type="spellEnd"/>
      <w:r w:rsidRPr="001E6195">
        <w:rPr>
          <w:lang w:val="fr-CH"/>
        </w:rPr>
        <w:t xml:space="preserve"> </w:t>
      </w:r>
      <w:proofErr w:type="spellStart"/>
      <w:r w:rsidRPr="001E6195">
        <w:rPr>
          <w:lang w:val="fr-CH"/>
        </w:rPr>
        <w:t>Wiederholungskurs</w:t>
      </w:r>
      <w:proofErr w:type="spellEnd"/>
      <w:r w:rsidRPr="001E6195">
        <w:rPr>
          <w:lang w:val="fr-CH"/>
        </w:rPr>
        <w:t xml:space="preserve"> </w:t>
      </w:r>
      <w:proofErr w:type="spellStart"/>
      <w:r w:rsidRPr="001E6195">
        <w:rPr>
          <w:lang w:val="fr-CH"/>
        </w:rPr>
        <w:t>durchlaufen</w:t>
      </w:r>
      <w:proofErr w:type="spellEnd"/>
      <w:r w:rsidRPr="001E6195">
        <w:rPr>
          <w:lang w:val="fr-CH"/>
        </w:rPr>
        <w:t xml:space="preserve"> </w:t>
      </w:r>
      <w:proofErr w:type="spellStart"/>
      <w:r w:rsidRPr="001E6195">
        <w:rPr>
          <w:lang w:val="fr-CH"/>
        </w:rPr>
        <w:t>hat</w:t>
      </w:r>
      <w:proofErr w:type="spellEnd"/>
      <w:r w:rsidRPr="001E6195">
        <w:rPr>
          <w:lang w:val="fr-CH"/>
        </w:rPr>
        <w:t xml:space="preserve">, der </w:t>
      </w:r>
      <w:proofErr w:type="spellStart"/>
      <w:r w:rsidRPr="001E6195">
        <w:rPr>
          <w:strike/>
          <w:lang w:val="fr-CH"/>
        </w:rPr>
        <w:t>auf</w:t>
      </w:r>
      <w:proofErr w:type="spellEnd"/>
      <w:r w:rsidRPr="001E6195">
        <w:rPr>
          <w:strike/>
          <w:lang w:val="fr-CH"/>
        </w:rPr>
        <w:t xml:space="preserve"> </w:t>
      </w:r>
      <w:proofErr w:type="spellStart"/>
      <w:r w:rsidRPr="001E6195">
        <w:rPr>
          <w:u w:val="single"/>
          <w:lang w:val="fr-CH"/>
        </w:rPr>
        <w:t>mindestens</w:t>
      </w:r>
      <w:proofErr w:type="spellEnd"/>
      <w:r w:rsidRPr="001E6195">
        <w:rPr>
          <w:u w:val="single"/>
          <w:lang w:val="fr-CH"/>
        </w:rPr>
        <w:t xml:space="preserve"> </w:t>
      </w:r>
      <w:r w:rsidRPr="001E6195">
        <w:rPr>
          <w:lang w:val="fr-CH"/>
        </w:rPr>
        <w:t xml:space="preserve">die in </w:t>
      </w:r>
      <w:proofErr w:type="spellStart"/>
      <w:r w:rsidRPr="001E6195">
        <w:rPr>
          <w:lang w:val="fr-CH"/>
        </w:rPr>
        <w:t>Absatz</w:t>
      </w:r>
      <w:proofErr w:type="spellEnd"/>
      <w:r w:rsidRPr="001E6195">
        <w:rPr>
          <w:lang w:val="fr-CH"/>
        </w:rPr>
        <w:t xml:space="preserve"> 8.2.2.3.3.2 </w:t>
      </w:r>
      <w:proofErr w:type="spellStart"/>
      <w:r w:rsidRPr="001E6195">
        <w:rPr>
          <w:lang w:val="fr-CH"/>
        </w:rPr>
        <w:t>genannten</w:t>
      </w:r>
      <w:proofErr w:type="spellEnd"/>
      <w:r w:rsidRPr="001E6195">
        <w:rPr>
          <w:lang w:val="fr-CH"/>
        </w:rPr>
        <w:t xml:space="preserve"> </w:t>
      </w:r>
      <w:proofErr w:type="spellStart"/>
      <w:r w:rsidRPr="001E6195">
        <w:rPr>
          <w:lang w:val="fr-CH"/>
        </w:rPr>
        <w:t>Prüfungsziele</w:t>
      </w:r>
      <w:proofErr w:type="spellEnd"/>
      <w:r w:rsidRPr="001E6195">
        <w:rPr>
          <w:lang w:val="fr-CH"/>
        </w:rPr>
        <w:t xml:space="preserve"> </w:t>
      </w:r>
      <w:proofErr w:type="spellStart"/>
      <w:r w:rsidRPr="001E6195">
        <w:rPr>
          <w:strike/>
          <w:lang w:val="fr-CH"/>
        </w:rPr>
        <w:t>aufbaut</w:t>
      </w:r>
      <w:proofErr w:type="spellEnd"/>
      <w:r w:rsidRPr="001E6195">
        <w:rPr>
          <w:strike/>
          <w:lang w:val="fr-CH"/>
        </w:rPr>
        <w:t xml:space="preserve"> </w:t>
      </w:r>
      <w:proofErr w:type="spellStart"/>
      <w:r w:rsidRPr="001E6195">
        <w:rPr>
          <w:u w:val="single"/>
          <w:lang w:val="fr-CH"/>
        </w:rPr>
        <w:t>umfasst</w:t>
      </w:r>
      <w:proofErr w:type="spellEnd"/>
      <w:r w:rsidRPr="001E6195">
        <w:rPr>
          <w:u w:val="single"/>
          <w:lang w:val="fr-CH"/>
        </w:rPr>
        <w:t xml:space="preserve"> </w:t>
      </w:r>
      <w:proofErr w:type="spellStart"/>
      <w:r w:rsidRPr="001E6195">
        <w:rPr>
          <w:lang w:val="fr-CH"/>
        </w:rPr>
        <w:t>und</w:t>
      </w:r>
      <w:proofErr w:type="spellEnd"/>
      <w:r w:rsidRPr="001E6195">
        <w:rPr>
          <w:lang w:val="fr-CH"/>
        </w:rPr>
        <w:t xml:space="preserve"> </w:t>
      </w:r>
      <w:proofErr w:type="spellStart"/>
      <w:r w:rsidRPr="001E6195">
        <w:rPr>
          <w:lang w:val="fr-CH"/>
        </w:rPr>
        <w:t>insbesondere</w:t>
      </w:r>
      <w:proofErr w:type="spellEnd"/>
      <w:r w:rsidRPr="001E6195">
        <w:rPr>
          <w:lang w:val="fr-CH"/>
        </w:rPr>
        <w:t xml:space="preserve"> </w:t>
      </w:r>
      <w:proofErr w:type="spellStart"/>
      <w:r w:rsidRPr="001E6195">
        <w:rPr>
          <w:lang w:val="fr-CH"/>
        </w:rPr>
        <w:t>Neuerungen</w:t>
      </w:r>
      <w:proofErr w:type="spellEnd"/>
      <w:r w:rsidRPr="001E6195">
        <w:rPr>
          <w:lang w:val="fr-CH"/>
        </w:rPr>
        <w:t xml:space="preserve"> </w:t>
      </w:r>
      <w:proofErr w:type="spellStart"/>
      <w:r w:rsidRPr="001E6195">
        <w:rPr>
          <w:lang w:val="fr-CH"/>
        </w:rPr>
        <w:t>enthält</w:t>
      </w:r>
      <w:proofErr w:type="spellEnd"/>
      <w:r w:rsidRPr="001E6195">
        <w:rPr>
          <w:lang w:val="fr-CH"/>
        </w:rPr>
        <w:t xml:space="preserve">, </w:t>
      </w:r>
      <w:proofErr w:type="spellStart"/>
      <w:r w:rsidRPr="001E6195">
        <w:rPr>
          <w:lang w:val="fr-CH"/>
        </w:rPr>
        <w:t>oder</w:t>
      </w:r>
      <w:proofErr w:type="spellEnd"/>
    </w:p>
    <w:p w:rsidR="00E662E7" w:rsidRPr="00610A7A" w:rsidRDefault="00E662E7" w:rsidP="00E662E7">
      <w:pPr>
        <w:pStyle w:val="Bullet1G"/>
      </w:pPr>
      <w:proofErr w:type="spellStart"/>
      <w:r>
        <w:t>I</w:t>
      </w:r>
      <w:r w:rsidRPr="00610A7A">
        <w:t>nnerhalb</w:t>
      </w:r>
      <w:proofErr w:type="spellEnd"/>
      <w:r w:rsidRPr="00610A7A">
        <w:t xml:space="preserve"> der </w:t>
      </w:r>
      <w:proofErr w:type="spellStart"/>
      <w:r w:rsidRPr="00610A7A">
        <w:t>letzten</w:t>
      </w:r>
      <w:proofErr w:type="spellEnd"/>
      <w:r w:rsidRPr="00610A7A">
        <w:t xml:space="preserve"> </w:t>
      </w:r>
      <w:proofErr w:type="spellStart"/>
      <w:r w:rsidRPr="00610A7A">
        <w:t>zwei</w:t>
      </w:r>
      <w:proofErr w:type="spellEnd"/>
      <w:r w:rsidRPr="00610A7A">
        <w:t xml:space="preserve"> </w:t>
      </w:r>
      <w:proofErr w:type="spellStart"/>
      <w:r w:rsidRPr="00610A7A">
        <w:t>Jahre</w:t>
      </w:r>
      <w:proofErr w:type="spellEnd"/>
      <w:r w:rsidRPr="00610A7A">
        <w:t xml:space="preserve"> </w:t>
      </w:r>
      <w:proofErr w:type="spellStart"/>
      <w:r w:rsidRPr="00610A7A">
        <w:t>mindestens</w:t>
      </w:r>
      <w:proofErr w:type="spellEnd"/>
      <w:r w:rsidRPr="00610A7A">
        <w:t xml:space="preserve"> </w:t>
      </w:r>
      <w:proofErr w:type="spellStart"/>
      <w:r w:rsidRPr="00610A7A">
        <w:t>ein</w:t>
      </w:r>
      <w:proofErr w:type="spellEnd"/>
      <w:r w:rsidRPr="00610A7A">
        <w:t xml:space="preserve"> </w:t>
      </w:r>
      <w:proofErr w:type="spellStart"/>
      <w:r w:rsidRPr="00610A7A">
        <w:t>Jahr</w:t>
      </w:r>
      <w:proofErr w:type="spellEnd"/>
      <w:r w:rsidRPr="00610A7A">
        <w:t xml:space="preserve"> </w:t>
      </w:r>
      <w:proofErr w:type="gramStart"/>
      <w:r w:rsidRPr="00610A7A">
        <w:t>an</w:t>
      </w:r>
      <w:proofErr w:type="gramEnd"/>
      <w:r w:rsidRPr="00610A7A">
        <w:t xml:space="preserve"> </w:t>
      </w:r>
      <w:proofErr w:type="spellStart"/>
      <w:r w:rsidRPr="00610A7A">
        <w:t>Bord</w:t>
      </w:r>
      <w:proofErr w:type="spellEnd"/>
      <w:r w:rsidRPr="00610A7A">
        <w:t xml:space="preserve"> </w:t>
      </w:r>
      <w:proofErr w:type="spellStart"/>
      <w:r w:rsidRPr="00610A7A">
        <w:t>eines</w:t>
      </w:r>
      <w:proofErr w:type="spellEnd"/>
      <w:r w:rsidRPr="00610A7A">
        <w:t xml:space="preserve"> </w:t>
      </w:r>
      <w:proofErr w:type="spellStart"/>
      <w:r w:rsidRPr="00610A7A">
        <w:t>Tankschiffs</w:t>
      </w:r>
      <w:proofErr w:type="spellEnd"/>
      <w:r w:rsidRPr="00610A7A">
        <w:t xml:space="preserve"> des </w:t>
      </w:r>
      <w:proofErr w:type="spellStart"/>
      <w:r w:rsidRPr="00610A7A">
        <w:t>Typs</w:t>
      </w:r>
      <w:proofErr w:type="spellEnd"/>
      <w:r w:rsidRPr="00610A7A">
        <w:t xml:space="preserve"> C </w:t>
      </w:r>
      <w:proofErr w:type="spellStart"/>
      <w:r w:rsidRPr="00610A7A">
        <w:t>gearbeitet</w:t>
      </w:r>
      <w:proofErr w:type="spellEnd"/>
      <w:r w:rsidRPr="00610A7A">
        <w:t xml:space="preserve"> hat.</w:t>
      </w:r>
    </w:p>
    <w:p w:rsidR="00E662E7" w:rsidRPr="001E6195" w:rsidRDefault="00E662E7" w:rsidP="00E662E7">
      <w:pPr>
        <w:pStyle w:val="SingleTxtG"/>
      </w:pPr>
      <w:proofErr w:type="spellStart"/>
      <w:r w:rsidRPr="00610A7A">
        <w:rPr>
          <w:strike/>
        </w:rPr>
        <w:t>Wurde</w:t>
      </w:r>
      <w:proofErr w:type="spellEnd"/>
      <w:r w:rsidRPr="00610A7A">
        <w:rPr>
          <w:strike/>
        </w:rPr>
        <w:t xml:space="preserve"> der </w:t>
      </w:r>
      <w:proofErr w:type="spellStart"/>
      <w:r w:rsidRPr="00610A7A">
        <w:rPr>
          <w:strike/>
        </w:rPr>
        <w:t>Wiederholungskurs</w:t>
      </w:r>
      <w:proofErr w:type="spellEnd"/>
      <w:r w:rsidRPr="00610A7A">
        <w:rPr>
          <w:strike/>
        </w:rPr>
        <w:t xml:space="preserve"> </w:t>
      </w:r>
      <w:proofErr w:type="spellStart"/>
      <w:r w:rsidRPr="00610A7A">
        <w:rPr>
          <w:strike/>
        </w:rPr>
        <w:t>innerhalb</w:t>
      </w:r>
      <w:proofErr w:type="spellEnd"/>
      <w:r w:rsidRPr="00610A7A">
        <w:rPr>
          <w:strike/>
        </w:rPr>
        <w:t xml:space="preserve"> des </w:t>
      </w:r>
      <w:proofErr w:type="spellStart"/>
      <w:r w:rsidRPr="00610A7A">
        <w:rPr>
          <w:strike/>
        </w:rPr>
        <w:t>letzten</w:t>
      </w:r>
      <w:proofErr w:type="spellEnd"/>
      <w:r w:rsidRPr="00610A7A">
        <w:rPr>
          <w:strike/>
        </w:rPr>
        <w:t xml:space="preserve"> </w:t>
      </w:r>
      <w:proofErr w:type="spellStart"/>
      <w:r w:rsidRPr="00610A7A">
        <w:rPr>
          <w:strike/>
        </w:rPr>
        <w:t>Jahres</w:t>
      </w:r>
      <w:proofErr w:type="spellEnd"/>
      <w:r w:rsidRPr="00610A7A">
        <w:rPr>
          <w:strike/>
        </w:rPr>
        <w:t xml:space="preserve"> </w:t>
      </w:r>
      <w:proofErr w:type="spellStart"/>
      <w:r w:rsidRPr="00610A7A">
        <w:rPr>
          <w:strike/>
        </w:rPr>
        <w:t>vor</w:t>
      </w:r>
      <w:proofErr w:type="spellEnd"/>
      <w:r w:rsidRPr="00610A7A">
        <w:rPr>
          <w:strike/>
        </w:rPr>
        <w:t xml:space="preserve"> </w:t>
      </w:r>
      <w:proofErr w:type="spellStart"/>
      <w:r w:rsidRPr="00610A7A">
        <w:rPr>
          <w:strike/>
        </w:rPr>
        <w:t>Ablauf</w:t>
      </w:r>
      <w:proofErr w:type="spellEnd"/>
      <w:r w:rsidRPr="00610A7A">
        <w:rPr>
          <w:strike/>
        </w:rPr>
        <w:t xml:space="preserve"> der </w:t>
      </w:r>
      <w:proofErr w:type="spellStart"/>
      <w:r w:rsidRPr="00610A7A">
        <w:rPr>
          <w:strike/>
        </w:rPr>
        <w:t>Gültigkeit</w:t>
      </w:r>
      <w:proofErr w:type="spellEnd"/>
      <w:r w:rsidRPr="00610A7A">
        <w:rPr>
          <w:strike/>
        </w:rPr>
        <w:t xml:space="preserve"> der </w:t>
      </w:r>
      <w:proofErr w:type="spellStart"/>
      <w:r w:rsidRPr="00610A7A">
        <w:rPr>
          <w:strike/>
        </w:rPr>
        <w:t>Bescheinigung</w:t>
      </w:r>
      <w:proofErr w:type="spellEnd"/>
      <w:r w:rsidRPr="00610A7A">
        <w:rPr>
          <w:strike/>
        </w:rPr>
        <w:t xml:space="preserve"> </w:t>
      </w:r>
      <w:proofErr w:type="spellStart"/>
      <w:r w:rsidRPr="00610A7A">
        <w:rPr>
          <w:strike/>
        </w:rPr>
        <w:t>durchlaufen</w:t>
      </w:r>
      <w:proofErr w:type="spellEnd"/>
      <w:r w:rsidRPr="00610A7A">
        <w:rPr>
          <w:strike/>
        </w:rPr>
        <w:t xml:space="preserve">, </w:t>
      </w:r>
      <w:proofErr w:type="spellStart"/>
      <w:r w:rsidRPr="00610A7A">
        <w:rPr>
          <w:strike/>
        </w:rPr>
        <w:t>beginnt</w:t>
      </w:r>
      <w:proofErr w:type="spellEnd"/>
      <w:r w:rsidRPr="00610A7A">
        <w:rPr>
          <w:strike/>
        </w:rPr>
        <w:t xml:space="preserve"> die </w:t>
      </w:r>
      <w:proofErr w:type="spellStart"/>
      <w:r w:rsidRPr="00610A7A">
        <w:rPr>
          <w:strike/>
        </w:rPr>
        <w:t>neue</w:t>
      </w:r>
      <w:proofErr w:type="spellEnd"/>
      <w:r w:rsidRPr="00610A7A">
        <w:rPr>
          <w:strike/>
        </w:rPr>
        <w:t xml:space="preserve"> </w:t>
      </w:r>
      <w:proofErr w:type="spellStart"/>
      <w:r w:rsidRPr="00610A7A">
        <w:rPr>
          <w:strike/>
        </w:rPr>
        <w:t>Geltungsdauer</w:t>
      </w:r>
      <w:proofErr w:type="spellEnd"/>
      <w:r w:rsidRPr="00610A7A">
        <w:rPr>
          <w:strike/>
        </w:rPr>
        <w:t xml:space="preserve"> </w:t>
      </w:r>
      <w:proofErr w:type="spellStart"/>
      <w:r w:rsidRPr="00610A7A">
        <w:rPr>
          <w:strike/>
        </w:rPr>
        <w:t>mit</w:t>
      </w:r>
      <w:proofErr w:type="spellEnd"/>
      <w:r w:rsidRPr="00610A7A">
        <w:rPr>
          <w:strike/>
        </w:rPr>
        <w:t xml:space="preserve"> </w:t>
      </w:r>
      <w:proofErr w:type="spellStart"/>
      <w:r w:rsidRPr="00610A7A">
        <w:rPr>
          <w:strike/>
        </w:rPr>
        <w:t>dem</w:t>
      </w:r>
      <w:proofErr w:type="spellEnd"/>
      <w:r w:rsidRPr="00610A7A">
        <w:rPr>
          <w:strike/>
        </w:rPr>
        <w:t xml:space="preserve"> </w:t>
      </w:r>
      <w:proofErr w:type="spellStart"/>
      <w:r w:rsidRPr="00610A7A">
        <w:rPr>
          <w:strike/>
        </w:rPr>
        <w:t>Ablaufdatum</w:t>
      </w:r>
      <w:proofErr w:type="spellEnd"/>
      <w:r w:rsidRPr="00610A7A">
        <w:rPr>
          <w:strike/>
        </w:rPr>
        <w:t xml:space="preserve"> der </w:t>
      </w:r>
      <w:proofErr w:type="spellStart"/>
      <w:r w:rsidRPr="00610A7A">
        <w:rPr>
          <w:strike/>
        </w:rPr>
        <w:t>Bescheinigung</w:t>
      </w:r>
      <w:proofErr w:type="spellEnd"/>
      <w:r w:rsidRPr="00610A7A">
        <w:rPr>
          <w:strike/>
        </w:rPr>
        <w:t xml:space="preserve">, in den </w:t>
      </w:r>
      <w:proofErr w:type="spellStart"/>
      <w:r w:rsidRPr="00610A7A">
        <w:rPr>
          <w:strike/>
        </w:rPr>
        <w:t>übrigen</w:t>
      </w:r>
      <w:proofErr w:type="spellEnd"/>
      <w:r w:rsidRPr="00610A7A">
        <w:rPr>
          <w:strike/>
        </w:rPr>
        <w:t xml:space="preserve"> </w:t>
      </w:r>
      <w:proofErr w:type="spellStart"/>
      <w:r w:rsidRPr="00610A7A">
        <w:rPr>
          <w:strike/>
        </w:rPr>
        <w:t>Fällen</w:t>
      </w:r>
      <w:proofErr w:type="spellEnd"/>
      <w:r w:rsidRPr="00610A7A">
        <w:rPr>
          <w:strike/>
        </w:rPr>
        <w:t xml:space="preserve"> ab Datum des </w:t>
      </w:r>
      <w:proofErr w:type="spellStart"/>
      <w:r w:rsidRPr="00610A7A">
        <w:rPr>
          <w:strike/>
        </w:rPr>
        <w:t>Teilnahmenachweises</w:t>
      </w:r>
      <w:proofErr w:type="spellEnd"/>
      <w:r w:rsidRPr="00610A7A">
        <w:rPr>
          <w:strike/>
        </w:rPr>
        <w:t>.</w:t>
      </w:r>
      <w:r>
        <w:rPr>
          <w:strike/>
        </w:rPr>
        <w:t>“</w:t>
      </w:r>
    </w:p>
    <w:p w:rsidR="00E662E7" w:rsidRDefault="00E662E7" w:rsidP="00E662E7">
      <w:pPr>
        <w:pStyle w:val="SingleTxtG"/>
      </w:pPr>
      <w:r w:rsidRPr="009B719B">
        <w:rPr>
          <w:i/>
          <w:lang w:val="en-US"/>
        </w:rPr>
        <w:t xml:space="preserve">Version </w:t>
      </w:r>
      <w:proofErr w:type="spellStart"/>
      <w:r w:rsidRPr="009B719B">
        <w:rPr>
          <w:i/>
          <w:lang w:val="en-US"/>
        </w:rPr>
        <w:t>anglaise</w:t>
      </w:r>
      <w:proofErr w:type="spellEnd"/>
    </w:p>
    <w:p w:rsidR="00E662E7" w:rsidRPr="00610A7A" w:rsidRDefault="00E662E7" w:rsidP="00E662E7">
      <w:pPr>
        <w:pStyle w:val="SingleTxtG"/>
      </w:pPr>
      <w:r>
        <w:t>“</w:t>
      </w:r>
      <w:r w:rsidRPr="00610A7A">
        <w:t>After five years, the certificate shall be renewed by the competent authority or by a body recognized by it if the expert on the carriage of chemicals furnishes proof</w:t>
      </w:r>
      <w:proofErr w:type="gramStart"/>
      <w:r w:rsidRPr="00610A7A">
        <w:t>:</w:t>
      </w:r>
      <w:r w:rsidRPr="00610A7A">
        <w:rPr>
          <w:strike/>
        </w:rPr>
        <w:t>,</w:t>
      </w:r>
      <w:proofErr w:type="gramEnd"/>
    </w:p>
    <w:p w:rsidR="00E662E7" w:rsidRPr="00610A7A" w:rsidRDefault="00E662E7" w:rsidP="00E662E7">
      <w:pPr>
        <w:pStyle w:val="Bullet1G"/>
      </w:pPr>
      <w:r>
        <w:t>T</w:t>
      </w:r>
      <w:r w:rsidRPr="00610A7A">
        <w:t xml:space="preserve">hat during the year preceding the expiry of the certificate, he has participated in a refresher </w:t>
      </w:r>
      <w:r w:rsidRPr="00610A7A">
        <w:rPr>
          <w:strike/>
        </w:rPr>
        <w:t>specialization</w:t>
      </w:r>
      <w:r w:rsidRPr="00610A7A">
        <w:t xml:space="preserve"> course covering at least the objectives referred to in 8.2.2.3.3.2 and comprising current</w:t>
      </w:r>
      <w:r>
        <w:t xml:space="preserve"> new developments in particular;</w:t>
      </w:r>
      <w:r w:rsidRPr="00610A7A">
        <w:t xml:space="preserve"> or</w:t>
      </w:r>
    </w:p>
    <w:p w:rsidR="00E662E7" w:rsidRPr="00610A7A" w:rsidRDefault="00E662E7" w:rsidP="00E662E7">
      <w:pPr>
        <w:pStyle w:val="Bullet1G"/>
        <w:rPr>
          <w:lang w:val="en-US"/>
        </w:rPr>
      </w:pPr>
      <w:r>
        <w:t>Th</w:t>
      </w:r>
      <w:r w:rsidRPr="00885EA4">
        <w:t>at</w:t>
      </w:r>
      <w:r w:rsidRPr="00610A7A">
        <w:rPr>
          <w:lang w:val="en-US"/>
        </w:rPr>
        <w:t xml:space="preserve"> during the previous two years he had performed a period of work of not less than one year on board a type C tank vessel.</w:t>
      </w:r>
    </w:p>
    <w:p w:rsidR="00E662E7" w:rsidRPr="00B52B43" w:rsidRDefault="00E662E7" w:rsidP="00E662E7">
      <w:pPr>
        <w:pStyle w:val="SingleTxtG"/>
        <w:rPr>
          <w:strike/>
        </w:rPr>
      </w:pPr>
      <w:r w:rsidRPr="00B52B43">
        <w:rPr>
          <w:strike/>
        </w:rPr>
        <w:tab/>
        <w:t>When the refresher specialization training course is taken in the year preceding the date of expiry of the certificate, the new period of validity shall begin on the expiry date of the preceding certificate, but in other cases it shall begin on the date of certification of participation in the course.”</w:t>
      </w:r>
    </w:p>
    <w:p w:rsidR="00E662E7" w:rsidRDefault="00E662E7" w:rsidP="00E662E7">
      <w:pPr>
        <w:pStyle w:val="SingleTxtG"/>
        <w:rPr>
          <w:lang w:val="fr-CH"/>
        </w:rPr>
      </w:pPr>
      <w:r w:rsidRPr="009B719B">
        <w:rPr>
          <w:i/>
          <w:lang w:val="fr-FR"/>
        </w:rPr>
        <w:t>Version française</w:t>
      </w:r>
    </w:p>
    <w:p w:rsidR="00E662E7" w:rsidRPr="001E6195" w:rsidRDefault="00E662E7" w:rsidP="00E662E7">
      <w:pPr>
        <w:pStyle w:val="SingleTxtG"/>
        <w:rPr>
          <w:lang w:val="fr-CH"/>
        </w:rPr>
      </w:pPr>
      <w:r w:rsidRPr="001E6195">
        <w:rPr>
          <w:lang w:val="fr-CH"/>
        </w:rPr>
        <w:t xml:space="preserve">« Après cinq ans, l’attestation est renouvelée par l’autorité compétente ou par un organisme agréé par elle si l’expert pour le transport de produits chimiques apporte la </w:t>
      </w:r>
      <w:proofErr w:type="gramStart"/>
      <w:r w:rsidRPr="001E6195">
        <w:rPr>
          <w:lang w:val="fr-CH"/>
        </w:rPr>
        <w:t>preuve:</w:t>
      </w:r>
      <w:proofErr w:type="gramEnd"/>
    </w:p>
    <w:p w:rsidR="00E662E7" w:rsidRPr="001E6195" w:rsidRDefault="00E662E7" w:rsidP="00E662E7">
      <w:pPr>
        <w:pStyle w:val="Bullet1G"/>
        <w:rPr>
          <w:lang w:val="fr-CH"/>
        </w:rPr>
      </w:pPr>
      <w:r w:rsidRPr="001E6195">
        <w:rPr>
          <w:lang w:val="fr-CH"/>
        </w:rPr>
        <w:t xml:space="preserve">Que durant la dernière année avant l’expiration de la validité de son attestation, il a participé à un cours de recyclage </w:t>
      </w:r>
      <w:r w:rsidRPr="001E6195">
        <w:rPr>
          <w:strike/>
          <w:lang w:val="fr-CH"/>
        </w:rPr>
        <w:t>et de spécialisation</w:t>
      </w:r>
      <w:r w:rsidRPr="001E6195">
        <w:rPr>
          <w:lang w:val="fr-CH"/>
        </w:rPr>
        <w:t xml:space="preserve"> traitant au moins les objectifs visés au 8.2.2.3.3.2 et comprenant en particulier les mises à jour d’actualité; ou</w:t>
      </w:r>
    </w:p>
    <w:p w:rsidR="00E662E7" w:rsidRPr="001E6195" w:rsidRDefault="00E662E7" w:rsidP="00E662E7">
      <w:pPr>
        <w:pStyle w:val="Bullet1G"/>
        <w:rPr>
          <w:lang w:val="fr-CH"/>
        </w:rPr>
      </w:pPr>
      <w:r w:rsidRPr="001E6195">
        <w:rPr>
          <w:lang w:val="fr-CH"/>
        </w:rPr>
        <w:lastRenderedPageBreak/>
        <w:t>Que durant les deux dernières années il a effectué un temps de travail d’un an au moins à bord d’un bateau-citerne du type C.</w:t>
      </w:r>
    </w:p>
    <w:p w:rsidR="00A661AF" w:rsidRDefault="00E662E7" w:rsidP="00E662E7">
      <w:pPr>
        <w:pStyle w:val="SingleTxtG"/>
        <w:rPr>
          <w:b/>
          <w:lang w:val="fr-CH"/>
        </w:rPr>
      </w:pPr>
      <w:proofErr w:type="spellStart"/>
      <w:r w:rsidRPr="005148E5">
        <w:rPr>
          <w:strike/>
        </w:rPr>
        <w:t>Lorsque</w:t>
      </w:r>
      <w:proofErr w:type="spellEnd"/>
      <w:r w:rsidRPr="005148E5">
        <w:rPr>
          <w:strike/>
        </w:rPr>
        <w:t xml:space="preserve"> le </w:t>
      </w:r>
      <w:proofErr w:type="spellStart"/>
      <w:r w:rsidRPr="005148E5">
        <w:rPr>
          <w:strike/>
        </w:rPr>
        <w:t>cours</w:t>
      </w:r>
      <w:proofErr w:type="spellEnd"/>
      <w:r w:rsidRPr="005148E5">
        <w:rPr>
          <w:strike/>
        </w:rPr>
        <w:t xml:space="preserve"> de </w:t>
      </w:r>
      <w:proofErr w:type="spellStart"/>
      <w:r w:rsidRPr="005148E5">
        <w:rPr>
          <w:strike/>
        </w:rPr>
        <w:t>recyclage</w:t>
      </w:r>
      <w:proofErr w:type="spellEnd"/>
      <w:r w:rsidRPr="005148E5">
        <w:rPr>
          <w:strike/>
        </w:rPr>
        <w:t xml:space="preserve"> </w:t>
      </w:r>
      <w:proofErr w:type="gramStart"/>
      <w:r w:rsidRPr="005148E5">
        <w:rPr>
          <w:strike/>
        </w:rPr>
        <w:t>et</w:t>
      </w:r>
      <w:proofErr w:type="gramEnd"/>
      <w:r w:rsidRPr="005148E5">
        <w:rPr>
          <w:strike/>
        </w:rPr>
        <w:t xml:space="preserve"> de </w:t>
      </w:r>
      <w:proofErr w:type="spellStart"/>
      <w:r w:rsidRPr="005148E5">
        <w:rPr>
          <w:strike/>
        </w:rPr>
        <w:t>spécialisation</w:t>
      </w:r>
      <w:proofErr w:type="spellEnd"/>
      <w:r w:rsidRPr="005148E5">
        <w:rPr>
          <w:strike/>
        </w:rPr>
        <w:t xml:space="preserve"> </w:t>
      </w:r>
      <w:proofErr w:type="spellStart"/>
      <w:r w:rsidRPr="005148E5">
        <w:rPr>
          <w:strike/>
        </w:rPr>
        <w:t>est</w:t>
      </w:r>
      <w:proofErr w:type="spellEnd"/>
      <w:r w:rsidRPr="005148E5">
        <w:rPr>
          <w:strike/>
        </w:rPr>
        <w:t xml:space="preserve"> </w:t>
      </w:r>
      <w:proofErr w:type="spellStart"/>
      <w:r w:rsidRPr="005148E5">
        <w:rPr>
          <w:strike/>
        </w:rPr>
        <w:t>suivi</w:t>
      </w:r>
      <w:proofErr w:type="spellEnd"/>
      <w:r w:rsidRPr="005148E5">
        <w:rPr>
          <w:strike/>
        </w:rPr>
        <w:t xml:space="preserve"> </w:t>
      </w:r>
      <w:proofErr w:type="spellStart"/>
      <w:r w:rsidRPr="005148E5">
        <w:rPr>
          <w:strike/>
        </w:rPr>
        <w:t>dans</w:t>
      </w:r>
      <w:proofErr w:type="spellEnd"/>
      <w:r w:rsidRPr="005148E5">
        <w:rPr>
          <w:strike/>
        </w:rPr>
        <w:t xml:space="preserve"> </w:t>
      </w:r>
      <w:proofErr w:type="spellStart"/>
      <w:r w:rsidRPr="005148E5">
        <w:rPr>
          <w:strike/>
        </w:rPr>
        <w:t>l’année</w:t>
      </w:r>
      <w:proofErr w:type="spellEnd"/>
      <w:r w:rsidRPr="005148E5">
        <w:rPr>
          <w:strike/>
        </w:rPr>
        <w:t xml:space="preserve"> qui </w:t>
      </w:r>
      <w:proofErr w:type="spellStart"/>
      <w:r w:rsidRPr="005148E5">
        <w:rPr>
          <w:strike/>
        </w:rPr>
        <w:t>précède</w:t>
      </w:r>
      <w:proofErr w:type="spellEnd"/>
      <w:r w:rsidRPr="005148E5">
        <w:rPr>
          <w:strike/>
        </w:rPr>
        <w:t xml:space="preserve"> la date </w:t>
      </w:r>
      <w:proofErr w:type="spellStart"/>
      <w:r w:rsidRPr="005148E5">
        <w:rPr>
          <w:strike/>
        </w:rPr>
        <w:t>d’expiration</w:t>
      </w:r>
      <w:proofErr w:type="spellEnd"/>
      <w:r w:rsidRPr="005148E5">
        <w:rPr>
          <w:strike/>
        </w:rPr>
        <w:t xml:space="preserve"> de la </w:t>
      </w:r>
      <w:proofErr w:type="spellStart"/>
      <w:r w:rsidRPr="005148E5">
        <w:rPr>
          <w:strike/>
        </w:rPr>
        <w:t>validité</w:t>
      </w:r>
      <w:proofErr w:type="spellEnd"/>
      <w:r w:rsidRPr="005148E5">
        <w:rPr>
          <w:strike/>
        </w:rPr>
        <w:t xml:space="preserve"> de </w:t>
      </w:r>
      <w:proofErr w:type="spellStart"/>
      <w:r w:rsidRPr="005148E5">
        <w:rPr>
          <w:strike/>
        </w:rPr>
        <w:t>l’attestation</w:t>
      </w:r>
      <w:proofErr w:type="spellEnd"/>
      <w:r w:rsidRPr="005148E5">
        <w:rPr>
          <w:strike/>
        </w:rPr>
        <w:t xml:space="preserve">, la nouvelle </w:t>
      </w:r>
      <w:proofErr w:type="spellStart"/>
      <w:r w:rsidRPr="005148E5">
        <w:rPr>
          <w:strike/>
        </w:rPr>
        <w:t>durée</w:t>
      </w:r>
      <w:proofErr w:type="spellEnd"/>
      <w:r w:rsidRPr="005148E5">
        <w:rPr>
          <w:strike/>
        </w:rPr>
        <w:t xml:space="preserve"> de </w:t>
      </w:r>
      <w:proofErr w:type="spellStart"/>
      <w:r w:rsidRPr="005148E5">
        <w:rPr>
          <w:strike/>
        </w:rPr>
        <w:t>validité</w:t>
      </w:r>
      <w:proofErr w:type="spellEnd"/>
      <w:r w:rsidRPr="005148E5">
        <w:rPr>
          <w:strike/>
        </w:rPr>
        <w:t xml:space="preserve"> commence à la date </w:t>
      </w:r>
      <w:proofErr w:type="spellStart"/>
      <w:r w:rsidRPr="005148E5">
        <w:rPr>
          <w:strike/>
        </w:rPr>
        <w:t>d’expiration</w:t>
      </w:r>
      <w:proofErr w:type="spellEnd"/>
      <w:r w:rsidRPr="005148E5">
        <w:rPr>
          <w:strike/>
        </w:rPr>
        <w:t xml:space="preserve"> de </w:t>
      </w:r>
      <w:proofErr w:type="spellStart"/>
      <w:r w:rsidRPr="005148E5">
        <w:rPr>
          <w:strike/>
        </w:rPr>
        <w:t>l’attestation</w:t>
      </w:r>
      <w:proofErr w:type="spellEnd"/>
      <w:r w:rsidRPr="005148E5">
        <w:rPr>
          <w:strike/>
        </w:rPr>
        <w:t xml:space="preserve"> </w:t>
      </w:r>
      <w:proofErr w:type="spellStart"/>
      <w:r w:rsidRPr="005148E5">
        <w:rPr>
          <w:strike/>
        </w:rPr>
        <w:t>précédente</w:t>
      </w:r>
      <w:proofErr w:type="spellEnd"/>
      <w:r w:rsidRPr="005148E5">
        <w:rPr>
          <w:strike/>
        </w:rPr>
        <w:t xml:space="preserve">, </w:t>
      </w:r>
      <w:proofErr w:type="spellStart"/>
      <w:r w:rsidRPr="005148E5">
        <w:rPr>
          <w:strike/>
        </w:rPr>
        <w:t>dans</w:t>
      </w:r>
      <w:proofErr w:type="spellEnd"/>
      <w:r w:rsidRPr="005148E5">
        <w:rPr>
          <w:strike/>
        </w:rPr>
        <w:t xml:space="preserve"> les </w:t>
      </w:r>
      <w:proofErr w:type="spellStart"/>
      <w:r w:rsidRPr="005148E5">
        <w:rPr>
          <w:strike/>
        </w:rPr>
        <w:t>autres</w:t>
      </w:r>
      <w:proofErr w:type="spellEnd"/>
      <w:r w:rsidRPr="005148E5">
        <w:rPr>
          <w:strike/>
        </w:rPr>
        <w:t xml:space="preserve"> </w:t>
      </w:r>
      <w:proofErr w:type="spellStart"/>
      <w:r w:rsidRPr="005148E5">
        <w:rPr>
          <w:strike/>
        </w:rPr>
        <w:t>cas</w:t>
      </w:r>
      <w:proofErr w:type="spellEnd"/>
      <w:r w:rsidRPr="005148E5">
        <w:rPr>
          <w:strike/>
        </w:rPr>
        <w:t xml:space="preserve"> </w:t>
      </w:r>
      <w:proofErr w:type="spellStart"/>
      <w:r w:rsidRPr="005148E5">
        <w:rPr>
          <w:strike/>
        </w:rPr>
        <w:t>elle</w:t>
      </w:r>
      <w:proofErr w:type="spellEnd"/>
      <w:r w:rsidRPr="005148E5">
        <w:rPr>
          <w:strike/>
        </w:rPr>
        <w:t xml:space="preserve"> commence à la date de </w:t>
      </w:r>
      <w:proofErr w:type="spellStart"/>
      <w:r w:rsidRPr="005148E5">
        <w:rPr>
          <w:strike/>
        </w:rPr>
        <w:t>l’attestation</w:t>
      </w:r>
      <w:proofErr w:type="spellEnd"/>
      <w:r w:rsidRPr="005148E5">
        <w:rPr>
          <w:strike/>
        </w:rPr>
        <w:t xml:space="preserve"> de participation au </w:t>
      </w:r>
      <w:proofErr w:type="spellStart"/>
      <w:r w:rsidRPr="005148E5">
        <w:rPr>
          <w:strike/>
        </w:rPr>
        <w:t>cours</w:t>
      </w:r>
      <w:proofErr w:type="spellEnd"/>
      <w:r w:rsidRPr="005148E5">
        <w:rPr>
          <w:strike/>
        </w:rPr>
        <w:t>. »</w:t>
      </w:r>
    </w:p>
    <w:p w:rsidR="00885EA4" w:rsidRPr="001E6195" w:rsidRDefault="00885EA4" w:rsidP="00B52B43">
      <w:pPr>
        <w:pStyle w:val="SingleTxtG"/>
        <w:rPr>
          <w:b/>
          <w:lang w:val="fr-CH"/>
        </w:rPr>
      </w:pPr>
      <w:r w:rsidRPr="001E6195">
        <w:rPr>
          <w:b/>
          <w:lang w:val="fr-CH"/>
        </w:rPr>
        <w:t>Motif</w:t>
      </w:r>
    </w:p>
    <w:p w:rsidR="00885EA4" w:rsidRPr="001E6195" w:rsidRDefault="00E662E7" w:rsidP="00B52B43">
      <w:pPr>
        <w:pStyle w:val="SingleTxtG"/>
        <w:rPr>
          <w:color w:val="00B050"/>
          <w:lang w:val="fr-CH"/>
        </w:rPr>
      </w:pPr>
      <w:r>
        <w:rPr>
          <w:lang w:val="fr-CH"/>
        </w:rPr>
        <w:t>17</w:t>
      </w:r>
      <w:r w:rsidR="00885EA4" w:rsidRPr="001E6195">
        <w:rPr>
          <w:lang w:val="fr-CH"/>
        </w:rPr>
        <w:t>.</w:t>
      </w:r>
      <w:r w:rsidR="00885EA4" w:rsidRPr="001E6195">
        <w:rPr>
          <w:lang w:val="fr-CH"/>
        </w:rPr>
        <w:tab/>
        <w:t>Au début de la première phrase le mot « </w:t>
      </w:r>
      <w:proofErr w:type="spellStart"/>
      <w:r w:rsidR="00885EA4" w:rsidRPr="001E6195">
        <w:rPr>
          <w:lang w:val="fr-CH"/>
        </w:rPr>
        <w:t>Jeweils</w:t>
      </w:r>
      <w:proofErr w:type="spellEnd"/>
      <w:r w:rsidR="00885EA4" w:rsidRPr="001E6195">
        <w:rPr>
          <w:lang w:val="fr-CH"/>
        </w:rPr>
        <w:t> » est à supprimer, car il n</w:t>
      </w:r>
      <w:r w:rsidR="001E6195" w:rsidRPr="001E6195">
        <w:rPr>
          <w:lang w:val="fr-CH"/>
        </w:rPr>
        <w:t>’</w:t>
      </w:r>
      <w:r w:rsidR="00885EA4" w:rsidRPr="001E6195">
        <w:rPr>
          <w:lang w:val="fr-CH"/>
        </w:rPr>
        <w:t xml:space="preserve">a pas de correspondance dans les versions française et anglaise. Au premier tiret de la première phrase, la formulation relative au contenu du cours de recyclage doit être adaptée </w:t>
      </w:r>
      <w:proofErr w:type="gramStart"/>
      <w:r w:rsidR="00885EA4" w:rsidRPr="001E6195">
        <w:rPr>
          <w:lang w:val="fr-CH"/>
        </w:rPr>
        <w:t>aux versions française</w:t>
      </w:r>
      <w:proofErr w:type="gramEnd"/>
      <w:r w:rsidR="00885EA4" w:rsidRPr="001E6195">
        <w:rPr>
          <w:lang w:val="fr-CH"/>
        </w:rPr>
        <w:t xml:space="preserve"> et anglaise. La rédaction selon laquelle le cours doit « traiter » au moins les contenus du 8.2.2.3.3.1 est moins stricte et moins précise que l</w:t>
      </w:r>
      <w:r w:rsidR="001E6195" w:rsidRPr="001E6195">
        <w:rPr>
          <w:lang w:val="fr-CH"/>
        </w:rPr>
        <w:t>’</w:t>
      </w:r>
      <w:r w:rsidR="00885EA4" w:rsidRPr="001E6195">
        <w:rPr>
          <w:lang w:val="fr-CH"/>
        </w:rPr>
        <w:t>exigence selon laquelle le cours de recyclage « doit comporter au moins les objectifs suivants ». Au premier tiret après « </w:t>
      </w:r>
      <w:proofErr w:type="spellStart"/>
      <w:r w:rsidR="00885EA4" w:rsidRPr="001E6195">
        <w:rPr>
          <w:lang w:val="fr-CH"/>
        </w:rPr>
        <w:t>Bescheinigung</w:t>
      </w:r>
      <w:proofErr w:type="spellEnd"/>
      <w:r w:rsidR="00885EA4" w:rsidRPr="001E6195">
        <w:rPr>
          <w:lang w:val="fr-CH"/>
        </w:rPr>
        <w:t xml:space="preserve"> », les mots « mit </w:t>
      </w:r>
      <w:proofErr w:type="spellStart"/>
      <w:r w:rsidR="00885EA4" w:rsidRPr="001E6195">
        <w:rPr>
          <w:lang w:val="fr-CH"/>
        </w:rPr>
        <w:t>Erfolg</w:t>
      </w:r>
      <w:proofErr w:type="spellEnd"/>
      <w:r w:rsidR="00885EA4" w:rsidRPr="001E6195">
        <w:rPr>
          <w:lang w:val="fr-CH"/>
        </w:rPr>
        <w:t> » sont à supprimer. Selon le 8.2.2.7.3.1 ADN, un test final pouvant prouver une participation réussie n</w:t>
      </w:r>
      <w:r w:rsidR="001E6195" w:rsidRPr="001E6195">
        <w:rPr>
          <w:lang w:val="fr-CH"/>
        </w:rPr>
        <w:t>’</w:t>
      </w:r>
      <w:r w:rsidR="00885EA4" w:rsidRPr="001E6195">
        <w:rPr>
          <w:lang w:val="fr-CH"/>
        </w:rPr>
        <w:t>est prévu que pour le cours de recyclage requis pour le renouvellement de l</w:t>
      </w:r>
      <w:r w:rsidR="001E6195" w:rsidRPr="001E6195">
        <w:rPr>
          <w:lang w:val="fr-CH"/>
        </w:rPr>
        <w:t>’</w:t>
      </w:r>
      <w:r w:rsidR="00885EA4" w:rsidRPr="001E6195">
        <w:rPr>
          <w:lang w:val="fr-CH"/>
        </w:rPr>
        <w:t xml:space="preserve">attestation de base (8.2.1.4.). </w:t>
      </w:r>
      <w:r w:rsidR="00885EA4" w:rsidRPr="001E6195">
        <w:rPr>
          <w:color w:val="00B050"/>
          <w:lang w:val="fr-CH"/>
        </w:rPr>
        <w:t>[Ne concerne que la version allemande]</w:t>
      </w:r>
      <w:r w:rsidR="00885EA4" w:rsidRPr="001E6195">
        <w:rPr>
          <w:rFonts w:cs="Arial"/>
          <w:color w:val="00B050"/>
          <w:lang w:val="fr-CH"/>
        </w:rPr>
        <w:t>.</w:t>
      </w:r>
    </w:p>
    <w:p w:rsidR="00885EA4" w:rsidRPr="001E6195" w:rsidRDefault="00E662E7" w:rsidP="00B52B43">
      <w:pPr>
        <w:pStyle w:val="SingleTxtG"/>
        <w:rPr>
          <w:color w:val="00B050"/>
          <w:lang w:val="fr-CH"/>
        </w:rPr>
      </w:pPr>
      <w:r>
        <w:rPr>
          <w:lang w:val="fr-CH"/>
        </w:rPr>
        <w:t>18</w:t>
      </w:r>
      <w:r w:rsidR="00885EA4" w:rsidRPr="001E6195">
        <w:rPr>
          <w:lang w:val="fr-CH"/>
        </w:rPr>
        <w:t>.</w:t>
      </w:r>
      <w:r w:rsidR="00885EA4" w:rsidRPr="001E6195">
        <w:rPr>
          <w:lang w:val="fr-CH"/>
        </w:rPr>
        <w:tab/>
        <w:t>« Cours de recyclage et de spécialisation » est à remplacer par « cours de recyclage ». L</w:t>
      </w:r>
      <w:r w:rsidR="001E6195" w:rsidRPr="001E6195">
        <w:rPr>
          <w:lang w:val="fr-CH"/>
        </w:rPr>
        <w:t>’</w:t>
      </w:r>
      <w:r w:rsidR="00885EA4" w:rsidRPr="001E6195">
        <w:rPr>
          <w:lang w:val="fr-CH"/>
        </w:rPr>
        <w:t>ajout de « et de spécialisation » peut prêter à confusion, étant donné qu</w:t>
      </w:r>
      <w:r w:rsidR="001E6195" w:rsidRPr="001E6195">
        <w:rPr>
          <w:lang w:val="fr-CH"/>
        </w:rPr>
        <w:t>’</w:t>
      </w:r>
      <w:r w:rsidR="00885EA4" w:rsidRPr="001E6195">
        <w:rPr>
          <w:lang w:val="fr-CH"/>
        </w:rPr>
        <w:t>un cours de recyclage est nécessaire aussi pour la prolongation de l</w:t>
      </w:r>
      <w:r w:rsidR="001E6195" w:rsidRPr="001E6195">
        <w:rPr>
          <w:lang w:val="fr-CH"/>
        </w:rPr>
        <w:t>’</w:t>
      </w:r>
      <w:r w:rsidR="00885EA4" w:rsidRPr="001E6195">
        <w:rPr>
          <w:lang w:val="fr-CH"/>
        </w:rPr>
        <w:t>attestation de base. À la fois pour les cours de formation de base et les cours de spécialisation est utilisée l</w:t>
      </w:r>
      <w:r w:rsidR="001E6195" w:rsidRPr="001E6195">
        <w:rPr>
          <w:lang w:val="fr-CH"/>
        </w:rPr>
        <w:t>’</w:t>
      </w:r>
      <w:r w:rsidR="00885EA4" w:rsidRPr="001E6195">
        <w:rPr>
          <w:lang w:val="fr-CH"/>
        </w:rPr>
        <w:t xml:space="preserve">expression « cours de recyclage » : 8.2.2.3.2 et 8.2.2.3.4 ADN. </w:t>
      </w:r>
      <w:r w:rsidR="00885EA4" w:rsidRPr="001E6195">
        <w:rPr>
          <w:color w:val="00B050"/>
          <w:lang w:val="fr-CH"/>
        </w:rPr>
        <w:t>[Ne concerne que les versions anglaise, française [russe ?]]</w:t>
      </w:r>
    </w:p>
    <w:p w:rsidR="00885EA4" w:rsidRPr="001E6195" w:rsidRDefault="00E662E7" w:rsidP="00B52B43">
      <w:pPr>
        <w:pStyle w:val="SingleTxtG"/>
        <w:rPr>
          <w:lang w:val="fr-CH"/>
        </w:rPr>
      </w:pPr>
      <w:r>
        <w:rPr>
          <w:lang w:val="fr-CH"/>
        </w:rPr>
        <w:t>19</w:t>
      </w:r>
      <w:r w:rsidR="00885EA4" w:rsidRPr="001E6195">
        <w:rPr>
          <w:lang w:val="fr-CH"/>
        </w:rPr>
        <w:t>.</w:t>
      </w:r>
      <w:r w:rsidR="00885EA4" w:rsidRPr="001E6195">
        <w:rPr>
          <w:lang w:val="fr-CH"/>
        </w:rPr>
        <w:tab/>
        <w:t>La deuxième phrase est à supprimer car ne devraient être décrites ici que les exigences relatives à la teneur de la formation et à l</w:t>
      </w:r>
      <w:r w:rsidR="001E6195" w:rsidRPr="001E6195">
        <w:rPr>
          <w:lang w:val="fr-CH"/>
        </w:rPr>
        <w:t>’</w:t>
      </w:r>
      <w:r w:rsidR="00885EA4" w:rsidRPr="001E6195">
        <w:rPr>
          <w:lang w:val="fr-CH"/>
        </w:rPr>
        <w:t>accomplissement avec succès de la formation. Les dispositions qui portent sur la délivrance et la durée de validité des attestations sont rassemblées dans la sous-section 8.2.2.8.</w:t>
      </w:r>
    </w:p>
    <w:p w:rsidR="00885EA4" w:rsidRPr="001E6195" w:rsidRDefault="00E662E7" w:rsidP="00B52B43">
      <w:pPr>
        <w:pStyle w:val="SingleTxtG"/>
        <w:rPr>
          <w:lang w:val="fr-CH"/>
        </w:rPr>
      </w:pPr>
      <w:r>
        <w:rPr>
          <w:lang w:val="fr-CH"/>
        </w:rPr>
        <w:t>20</w:t>
      </w:r>
      <w:r w:rsidR="00885EA4" w:rsidRPr="001E6195">
        <w:rPr>
          <w:lang w:val="fr-CH"/>
        </w:rPr>
        <w:t>.</w:t>
      </w:r>
      <w:r w:rsidR="00885EA4" w:rsidRPr="001E6195">
        <w:rPr>
          <w:lang w:val="fr-CH"/>
        </w:rPr>
        <w:tab/>
        <w:t>La sous-section 8.2.1.9 est modifiée comme suit :</w:t>
      </w:r>
    </w:p>
    <w:p w:rsidR="00885EA4" w:rsidRDefault="00885EA4" w:rsidP="00B52B43">
      <w:pPr>
        <w:pStyle w:val="SingleTxtG"/>
        <w:rPr>
          <w:rFonts w:eastAsia="MS Mincho"/>
          <w:lang w:val="fr-FR"/>
        </w:rPr>
      </w:pPr>
      <w:r w:rsidRPr="00610A7A">
        <w:rPr>
          <w:rFonts w:eastAsia="MS Mincho"/>
          <w:lang w:val="fr-FR"/>
        </w:rPr>
        <w:t>« 8.2.1.9</w:t>
      </w:r>
      <w:r w:rsidRPr="00610A7A">
        <w:rPr>
          <w:rFonts w:eastAsia="MS Mincho"/>
          <w:lang w:val="fr-FR"/>
        </w:rPr>
        <w:tab/>
        <w:t>Le document d</w:t>
      </w:r>
      <w:r w:rsidR="001E6195">
        <w:rPr>
          <w:rFonts w:eastAsia="MS Mincho"/>
          <w:lang w:val="fr-FR"/>
        </w:rPr>
        <w:t>’</w:t>
      </w:r>
      <w:r w:rsidRPr="00610A7A">
        <w:rPr>
          <w:rFonts w:eastAsia="MS Mincho"/>
          <w:lang w:val="fr-FR"/>
        </w:rPr>
        <w:t>attestation de formation et d</w:t>
      </w:r>
      <w:r w:rsidR="001E6195">
        <w:rPr>
          <w:rFonts w:eastAsia="MS Mincho"/>
          <w:lang w:val="fr-FR"/>
        </w:rPr>
        <w:t>’</w:t>
      </w:r>
      <w:r w:rsidRPr="00610A7A">
        <w:rPr>
          <w:rFonts w:eastAsia="MS Mincho"/>
          <w:lang w:val="fr-FR"/>
        </w:rPr>
        <w:t xml:space="preserve">expérience délivré conformément aux prescriptions du Chapitre V </w:t>
      </w:r>
      <w:r w:rsidRPr="00610A7A">
        <w:rPr>
          <w:lang w:val="fr-FR"/>
        </w:rPr>
        <w:t xml:space="preserve">de la Convention internationale </w:t>
      </w:r>
      <w:r>
        <w:rPr>
          <w:lang w:val="fr-FR"/>
        </w:rPr>
        <w:t>du 7 juillet</w:t>
      </w:r>
      <w:r w:rsidRPr="00610A7A">
        <w:rPr>
          <w:lang w:val="fr-FR"/>
        </w:rPr>
        <w:t xml:space="preserve"> 1978 sur les normes de formation des gens de mer, de délivrance des brevets et de veille (Convention STCW)</w:t>
      </w:r>
      <w:r w:rsidRPr="00610A7A">
        <w:rPr>
          <w:rFonts w:eastAsia="MS Mincho"/>
          <w:lang w:val="fr-FR"/>
        </w:rPr>
        <w:t xml:space="preserve"> des </w:t>
      </w:r>
      <w:proofErr w:type="spellStart"/>
      <w:r w:rsidRPr="00610A7A">
        <w:rPr>
          <w:rFonts w:eastAsia="MS Mincho"/>
          <w:lang w:val="fr-FR"/>
        </w:rPr>
        <w:t>navires-citernes</w:t>
      </w:r>
      <w:proofErr w:type="spellEnd"/>
      <w:r w:rsidRPr="00610A7A">
        <w:rPr>
          <w:rFonts w:eastAsia="MS Mincho"/>
          <w:lang w:val="fr-FR"/>
        </w:rPr>
        <w:t xml:space="preserve"> transportant des GPL/GNL [</w:t>
      </w:r>
      <w:r w:rsidRPr="00610A7A">
        <w:rPr>
          <w:rFonts w:eastAsia="MS Mincho"/>
          <w:i/>
          <w:lang w:val="fr-FR"/>
        </w:rPr>
        <w:t xml:space="preserve">anglais : on </w:t>
      </w:r>
      <w:proofErr w:type="spellStart"/>
      <w:r w:rsidRPr="00610A7A">
        <w:rPr>
          <w:rFonts w:eastAsia="MS Mincho"/>
          <w:i/>
          <w:lang w:val="fr-FR"/>
        </w:rPr>
        <w:t>liquefied</w:t>
      </w:r>
      <w:proofErr w:type="spellEnd"/>
      <w:r w:rsidRPr="00610A7A">
        <w:rPr>
          <w:rFonts w:eastAsia="MS Mincho"/>
          <w:i/>
          <w:lang w:val="fr-FR"/>
        </w:rPr>
        <w:t xml:space="preserve"> </w:t>
      </w:r>
      <w:proofErr w:type="spellStart"/>
      <w:r w:rsidRPr="00610A7A">
        <w:rPr>
          <w:rFonts w:eastAsia="MS Mincho"/>
          <w:i/>
          <w:lang w:val="fr-FR"/>
        </w:rPr>
        <w:t>gas</w:t>
      </w:r>
      <w:proofErr w:type="spellEnd"/>
      <w:r w:rsidRPr="00610A7A">
        <w:rPr>
          <w:rFonts w:eastAsia="MS Mincho"/>
          <w:i/>
          <w:lang w:val="fr-FR"/>
        </w:rPr>
        <w:t xml:space="preserve"> tankers</w:t>
      </w:r>
      <w:r w:rsidRPr="00610A7A">
        <w:rPr>
          <w:rFonts w:eastAsia="MS Mincho"/>
          <w:lang w:val="fr-FR"/>
        </w:rPr>
        <w:t>] est réputé équivalent au certificat visé au 8.2.1.5 sous réserve d</w:t>
      </w:r>
      <w:r w:rsidR="001E6195">
        <w:rPr>
          <w:rFonts w:eastAsia="MS Mincho"/>
          <w:lang w:val="fr-FR"/>
        </w:rPr>
        <w:t>’</w:t>
      </w:r>
      <w:r w:rsidRPr="00610A7A">
        <w:rPr>
          <w:rFonts w:eastAsia="MS Mincho"/>
          <w:lang w:val="fr-FR"/>
        </w:rPr>
        <w:t>avoir été reconnu par une autorité compétente. Il ne doit pas s</w:t>
      </w:r>
      <w:r w:rsidR="001E6195">
        <w:rPr>
          <w:rFonts w:eastAsia="MS Mincho"/>
          <w:lang w:val="fr-FR"/>
        </w:rPr>
        <w:t>’</w:t>
      </w:r>
      <w:r w:rsidRPr="00610A7A">
        <w:rPr>
          <w:rFonts w:eastAsia="MS Mincho"/>
          <w:lang w:val="fr-FR"/>
        </w:rPr>
        <w:t>être écoulé plus de cinq ans depuis la date de délivrance ou de renouvellement de ce document. ».</w:t>
      </w:r>
    </w:p>
    <w:p w:rsidR="00B52B43" w:rsidRPr="00E662E7" w:rsidRDefault="00B52B43" w:rsidP="00B52B43">
      <w:pPr>
        <w:pStyle w:val="SingleTxtG"/>
        <w:rPr>
          <w:rFonts w:eastAsia="MS Mincho"/>
          <w:b/>
          <w:u w:val="single"/>
        </w:rPr>
      </w:pPr>
      <w:r w:rsidRPr="00E662E7">
        <w:rPr>
          <w:rFonts w:eastAsia="MS Mincho"/>
          <w:b/>
          <w:u w:val="single"/>
        </w:rPr>
        <w:t>Pour information</w:t>
      </w:r>
    </w:p>
    <w:p w:rsidR="00B52B43" w:rsidRPr="001E6195" w:rsidRDefault="00B52B43" w:rsidP="00B52B43">
      <w:pPr>
        <w:pStyle w:val="SingleTxtG"/>
        <w:rPr>
          <w:rFonts w:eastAsia="MS Mincho"/>
          <w:lang w:val="fr-CH"/>
        </w:rPr>
      </w:pPr>
      <w:proofErr w:type="gramStart"/>
      <w:r w:rsidRPr="001E6195">
        <w:rPr>
          <w:rFonts w:eastAsia="MS Mincho"/>
          <w:lang w:val="fr-CH"/>
        </w:rPr>
        <w:t>« 8.2.1.9</w:t>
      </w:r>
      <w:r w:rsidRPr="001E6195">
        <w:rPr>
          <w:rFonts w:eastAsia="MS Mincho"/>
          <w:lang w:val="fr-CH"/>
        </w:rPr>
        <w:tab/>
        <w:t>Le document d</w:t>
      </w:r>
      <w:r w:rsidR="001E6195" w:rsidRPr="001E6195">
        <w:rPr>
          <w:rFonts w:eastAsia="MS Mincho"/>
          <w:lang w:val="fr-CH"/>
        </w:rPr>
        <w:t>’</w:t>
      </w:r>
      <w:r w:rsidRPr="001E6195">
        <w:rPr>
          <w:rFonts w:eastAsia="MS Mincho"/>
          <w:lang w:val="fr-CH"/>
        </w:rPr>
        <w:t>attestation de formation et d</w:t>
      </w:r>
      <w:r w:rsidR="001E6195" w:rsidRPr="001E6195">
        <w:rPr>
          <w:rFonts w:eastAsia="MS Mincho"/>
          <w:lang w:val="fr-CH"/>
        </w:rPr>
        <w:t>’</w:t>
      </w:r>
      <w:r w:rsidRPr="001E6195">
        <w:rPr>
          <w:rFonts w:eastAsia="MS Mincho"/>
          <w:lang w:val="fr-CH"/>
        </w:rPr>
        <w:t xml:space="preserve">expérience délivré conformément aux prescriptions du Chapitre V </w:t>
      </w:r>
      <w:r w:rsidRPr="001E6195">
        <w:rPr>
          <w:lang w:val="fr-CH"/>
        </w:rPr>
        <w:t>de la Convention internationale du 7 juillet 1978 sur les normes de formation des gens de mer, de délivrance des brevets et de veille (Convention STCW)</w:t>
      </w:r>
      <w:r w:rsidRPr="001E6195">
        <w:rPr>
          <w:rFonts w:eastAsia="MS Mincho"/>
          <w:strike/>
          <w:lang w:val="fr-CH"/>
        </w:rPr>
        <w:t xml:space="preserve"> du Code STCW relatives à la formation et aux qualifications des capitaines, des officiers et des matelots</w:t>
      </w:r>
      <w:r w:rsidRPr="001E6195">
        <w:rPr>
          <w:rFonts w:eastAsia="MS Mincho"/>
          <w:lang w:val="fr-CH"/>
        </w:rPr>
        <w:t xml:space="preserve"> des </w:t>
      </w:r>
      <w:proofErr w:type="spellStart"/>
      <w:r w:rsidRPr="001E6195">
        <w:rPr>
          <w:rFonts w:eastAsia="MS Mincho"/>
          <w:lang w:val="fr-CH"/>
        </w:rPr>
        <w:t>navires-citernes</w:t>
      </w:r>
      <w:proofErr w:type="spellEnd"/>
      <w:r w:rsidRPr="001E6195">
        <w:rPr>
          <w:rFonts w:eastAsia="MS Mincho"/>
          <w:lang w:val="fr-CH"/>
        </w:rPr>
        <w:t xml:space="preserve"> transportant des </w:t>
      </w:r>
      <w:r w:rsidRPr="001E6195">
        <w:rPr>
          <w:rFonts w:eastAsia="MS Mincho"/>
          <w:strike/>
          <w:lang w:val="fr-CH"/>
        </w:rPr>
        <w:t>GPL/GNL</w:t>
      </w:r>
      <w:r w:rsidRPr="001E6195">
        <w:rPr>
          <w:rFonts w:eastAsia="MS Mincho"/>
          <w:lang w:val="fr-CH"/>
        </w:rPr>
        <w:t xml:space="preserve"> gaz liquéfiés [anglais : on </w:t>
      </w:r>
      <w:proofErr w:type="spellStart"/>
      <w:r w:rsidRPr="001E6195">
        <w:rPr>
          <w:rFonts w:eastAsia="MS Mincho"/>
          <w:lang w:val="fr-CH"/>
        </w:rPr>
        <w:t>liquefied</w:t>
      </w:r>
      <w:proofErr w:type="spellEnd"/>
      <w:r w:rsidRPr="001E6195">
        <w:rPr>
          <w:rFonts w:eastAsia="MS Mincho"/>
          <w:lang w:val="fr-CH"/>
        </w:rPr>
        <w:t xml:space="preserve"> </w:t>
      </w:r>
      <w:proofErr w:type="spellStart"/>
      <w:r w:rsidRPr="001E6195">
        <w:rPr>
          <w:rFonts w:eastAsia="MS Mincho"/>
          <w:lang w:val="fr-CH"/>
        </w:rPr>
        <w:t>gas</w:t>
      </w:r>
      <w:proofErr w:type="spellEnd"/>
      <w:r w:rsidRPr="001E6195">
        <w:rPr>
          <w:rFonts w:eastAsia="MS Mincho"/>
          <w:lang w:val="fr-CH"/>
        </w:rPr>
        <w:t xml:space="preserve"> tankers] est réputé équivalent au certificat visé au 8.2.1.5 sous réserve d</w:t>
      </w:r>
      <w:r w:rsidR="001E6195" w:rsidRPr="001E6195">
        <w:rPr>
          <w:rFonts w:eastAsia="MS Mincho"/>
          <w:lang w:val="fr-CH"/>
        </w:rPr>
        <w:t>’</w:t>
      </w:r>
      <w:r w:rsidRPr="001E6195">
        <w:rPr>
          <w:rFonts w:eastAsia="MS Mincho"/>
          <w:lang w:val="fr-CH"/>
        </w:rPr>
        <w:t>avoir été reconnu par une autorité compétente.</w:t>
      </w:r>
      <w:proofErr w:type="gramEnd"/>
      <w:r w:rsidRPr="001E6195">
        <w:rPr>
          <w:rFonts w:eastAsia="MS Mincho"/>
          <w:lang w:val="fr-CH"/>
        </w:rPr>
        <w:t xml:space="preserve"> Il ne doit pas s</w:t>
      </w:r>
      <w:r w:rsidR="001E6195" w:rsidRPr="001E6195">
        <w:rPr>
          <w:rFonts w:eastAsia="MS Mincho"/>
          <w:lang w:val="fr-CH"/>
        </w:rPr>
        <w:t>’</w:t>
      </w:r>
      <w:r w:rsidRPr="001E6195">
        <w:rPr>
          <w:rFonts w:eastAsia="MS Mincho"/>
          <w:lang w:val="fr-CH"/>
        </w:rPr>
        <w:t>être écoulé plus de cinq ans depuis la date de délivrance ou de renouvellement de ce document. ».</w:t>
      </w:r>
    </w:p>
    <w:p w:rsidR="00B52B43" w:rsidRPr="00610A7A" w:rsidRDefault="00B52B43" w:rsidP="00B52B43">
      <w:pPr>
        <w:pStyle w:val="SingleTxtG"/>
        <w:rPr>
          <w:b/>
          <w:lang w:val="fr-FR"/>
        </w:rPr>
      </w:pPr>
      <w:r w:rsidRPr="001E6195">
        <w:rPr>
          <w:rFonts w:eastAsia="MS Mincho"/>
          <w:b/>
          <w:lang w:val="fr-CH"/>
        </w:rPr>
        <w:t>Motif</w:t>
      </w:r>
    </w:p>
    <w:p w:rsidR="00B52B43" w:rsidRPr="001E6195" w:rsidRDefault="00B52B43" w:rsidP="00B52B43">
      <w:pPr>
        <w:pStyle w:val="SingleTxtG"/>
        <w:rPr>
          <w:lang w:val="fr-CH"/>
        </w:rPr>
      </w:pPr>
      <w:r w:rsidRPr="001E6195">
        <w:rPr>
          <w:lang w:val="fr-CH"/>
        </w:rPr>
        <w:t>2</w:t>
      </w:r>
      <w:r w:rsidR="00E662E7">
        <w:rPr>
          <w:lang w:val="fr-CH"/>
        </w:rPr>
        <w:t>1</w:t>
      </w:r>
      <w:r w:rsidRPr="001E6195">
        <w:rPr>
          <w:lang w:val="fr-CH"/>
        </w:rPr>
        <w:t>.</w:t>
      </w:r>
      <w:r w:rsidRPr="001E6195">
        <w:rPr>
          <w:lang w:val="fr-CH"/>
        </w:rPr>
        <w:tab/>
        <w:t>Il convient de rédiger clairement la référence à la convention.  Le chapitre V de la Convention STCW prévoit de manière générale une formation pour les « </w:t>
      </w:r>
      <w:proofErr w:type="spellStart"/>
      <w:r w:rsidRPr="001E6195">
        <w:rPr>
          <w:lang w:val="fr-CH"/>
        </w:rPr>
        <w:t>liquefied</w:t>
      </w:r>
      <w:proofErr w:type="spellEnd"/>
      <w:r w:rsidRPr="001E6195">
        <w:rPr>
          <w:lang w:val="fr-CH"/>
        </w:rPr>
        <w:t xml:space="preserve"> </w:t>
      </w:r>
      <w:proofErr w:type="spellStart"/>
      <w:r w:rsidRPr="001E6195">
        <w:rPr>
          <w:lang w:val="fr-CH"/>
        </w:rPr>
        <w:t>gas</w:t>
      </w:r>
      <w:proofErr w:type="spellEnd"/>
      <w:r w:rsidRPr="001E6195">
        <w:rPr>
          <w:lang w:val="fr-CH"/>
        </w:rPr>
        <w:t xml:space="preserve"> </w:t>
      </w:r>
      <w:r w:rsidRPr="001E6195">
        <w:rPr>
          <w:lang w:val="fr-CH"/>
        </w:rPr>
        <w:lastRenderedPageBreak/>
        <w:t xml:space="preserve">tanker cargo </w:t>
      </w:r>
      <w:proofErr w:type="spellStart"/>
      <w:r w:rsidRPr="001E6195">
        <w:rPr>
          <w:lang w:val="fr-CH"/>
        </w:rPr>
        <w:t>operations</w:t>
      </w:r>
      <w:proofErr w:type="spellEnd"/>
      <w:r w:rsidRPr="001E6195">
        <w:rPr>
          <w:lang w:val="fr-CH"/>
        </w:rPr>
        <w:t> ». Aucune distinction n</w:t>
      </w:r>
      <w:r w:rsidR="001E6195" w:rsidRPr="001E6195">
        <w:rPr>
          <w:lang w:val="fr-CH"/>
        </w:rPr>
        <w:t>’</w:t>
      </w:r>
      <w:r w:rsidRPr="001E6195">
        <w:rPr>
          <w:lang w:val="fr-CH"/>
        </w:rPr>
        <w:t>est faite pour le GPL, le GNL ou hydrocarbures liquéfiés.</w:t>
      </w:r>
    </w:p>
    <w:p w:rsidR="00B52B43" w:rsidRPr="001E6195" w:rsidRDefault="00E662E7" w:rsidP="00B52B43">
      <w:pPr>
        <w:pStyle w:val="SingleTxtG"/>
        <w:rPr>
          <w:lang w:val="fr-CH"/>
        </w:rPr>
      </w:pPr>
      <w:r>
        <w:rPr>
          <w:lang w:val="fr-CH"/>
        </w:rPr>
        <w:t>22</w:t>
      </w:r>
      <w:r w:rsidR="00B52B43" w:rsidRPr="001E6195">
        <w:rPr>
          <w:lang w:val="fr-CH"/>
        </w:rPr>
        <w:t>.</w:t>
      </w:r>
      <w:r w:rsidR="00B52B43" w:rsidRPr="001E6195">
        <w:rPr>
          <w:lang w:val="fr-CH"/>
        </w:rPr>
        <w:tab/>
        <w:t>La sous-section 8.2.1.10 est modifiée comme suit :</w:t>
      </w:r>
    </w:p>
    <w:p w:rsidR="00B52B43" w:rsidRDefault="00B52B43" w:rsidP="00B52B43">
      <w:pPr>
        <w:pStyle w:val="SingleTxtG"/>
        <w:rPr>
          <w:rFonts w:eastAsia="MS Mincho"/>
          <w:lang w:val="fr-CH"/>
        </w:rPr>
      </w:pPr>
      <w:r w:rsidRPr="001E6195">
        <w:rPr>
          <w:rFonts w:eastAsia="MS Mincho"/>
          <w:lang w:val="fr-CH"/>
        </w:rPr>
        <w:t>« 8.2.1.10</w:t>
      </w:r>
      <w:r w:rsidRPr="001E6195">
        <w:rPr>
          <w:rFonts w:eastAsia="MS Mincho"/>
          <w:lang w:val="fr-CH"/>
        </w:rPr>
        <w:tab/>
        <w:t>Le document d</w:t>
      </w:r>
      <w:r w:rsidR="001E6195" w:rsidRPr="001E6195">
        <w:rPr>
          <w:rFonts w:eastAsia="MS Mincho"/>
          <w:lang w:val="fr-CH"/>
        </w:rPr>
        <w:t>’</w:t>
      </w:r>
      <w:r w:rsidRPr="001E6195">
        <w:rPr>
          <w:rFonts w:eastAsia="MS Mincho"/>
          <w:lang w:val="fr-CH"/>
        </w:rPr>
        <w:t>attestation de formation et d</w:t>
      </w:r>
      <w:r w:rsidR="001E6195" w:rsidRPr="001E6195">
        <w:rPr>
          <w:rFonts w:eastAsia="MS Mincho"/>
          <w:lang w:val="fr-CH"/>
        </w:rPr>
        <w:t>’</w:t>
      </w:r>
      <w:r w:rsidRPr="001E6195">
        <w:rPr>
          <w:rFonts w:eastAsia="MS Mincho"/>
          <w:lang w:val="fr-CH"/>
        </w:rPr>
        <w:t xml:space="preserve">expérience délivré conformément au chapitre V de la Convention internationale du 7 juillet 1978 sur les normes de formation des gens de mer, </w:t>
      </w:r>
      <w:r w:rsidRPr="001E6195">
        <w:rPr>
          <w:lang w:val="fr-CH"/>
        </w:rPr>
        <w:t xml:space="preserve">de délivrance des brevets et de veille (Convention STCW) des </w:t>
      </w:r>
      <w:proofErr w:type="spellStart"/>
      <w:r w:rsidRPr="001E6195">
        <w:rPr>
          <w:lang w:val="fr-CH"/>
        </w:rPr>
        <w:t>navires-citernes</w:t>
      </w:r>
      <w:proofErr w:type="spellEnd"/>
      <w:r w:rsidRPr="001E6195">
        <w:rPr>
          <w:rFonts w:eastAsia="MS Mincho"/>
          <w:lang w:val="fr-CH"/>
        </w:rPr>
        <w:t xml:space="preserve"> transportant des produits chimiques est réputé équivalent au certificat visé au 8.2.1.7 sous réserve d</w:t>
      </w:r>
      <w:r w:rsidR="001E6195" w:rsidRPr="001E6195">
        <w:rPr>
          <w:rFonts w:eastAsia="MS Mincho"/>
          <w:lang w:val="fr-CH"/>
        </w:rPr>
        <w:t>’</w:t>
      </w:r>
      <w:r w:rsidRPr="001E6195">
        <w:rPr>
          <w:rFonts w:eastAsia="MS Mincho"/>
          <w:lang w:val="fr-CH"/>
        </w:rPr>
        <w:t>avoir été reconnu par une autorité compétente. Il ne doit pas s</w:t>
      </w:r>
      <w:r w:rsidR="001E6195" w:rsidRPr="001E6195">
        <w:rPr>
          <w:rFonts w:eastAsia="MS Mincho"/>
          <w:lang w:val="fr-CH"/>
        </w:rPr>
        <w:t>’</w:t>
      </w:r>
      <w:r w:rsidRPr="001E6195">
        <w:rPr>
          <w:rFonts w:eastAsia="MS Mincho"/>
          <w:lang w:val="fr-CH"/>
        </w:rPr>
        <w:t>être écoulé plus de cinq ans depuis la date de délivrance ou de renouvellement de ce document. ».</w:t>
      </w:r>
    </w:p>
    <w:p w:rsidR="00B52B43" w:rsidRPr="00E662E7" w:rsidRDefault="00B52B43" w:rsidP="00E662E7">
      <w:pPr>
        <w:pStyle w:val="SingleTxtG"/>
        <w:rPr>
          <w:rFonts w:eastAsia="MS Mincho"/>
          <w:b/>
          <w:u w:val="single"/>
        </w:rPr>
      </w:pPr>
      <w:r w:rsidRPr="00E662E7">
        <w:rPr>
          <w:rFonts w:eastAsia="MS Mincho"/>
          <w:b/>
          <w:u w:val="single"/>
        </w:rPr>
        <w:t>Pour information</w:t>
      </w:r>
    </w:p>
    <w:p w:rsidR="00B52B43" w:rsidRPr="001E6195" w:rsidRDefault="00B52B43" w:rsidP="00B52B43">
      <w:pPr>
        <w:pStyle w:val="SingleTxtG"/>
        <w:rPr>
          <w:rFonts w:eastAsia="MS Mincho"/>
          <w:lang w:val="fr-CH"/>
        </w:rPr>
      </w:pPr>
      <w:r w:rsidRPr="001E6195">
        <w:rPr>
          <w:rFonts w:eastAsia="MS Mincho"/>
          <w:lang w:val="fr-CH"/>
        </w:rPr>
        <w:t>« 8.2.1.10</w:t>
      </w:r>
      <w:r w:rsidRPr="001E6195">
        <w:rPr>
          <w:rFonts w:eastAsia="MS Mincho"/>
          <w:lang w:val="fr-CH"/>
        </w:rPr>
        <w:tab/>
        <w:t>Le document d</w:t>
      </w:r>
      <w:r w:rsidR="001E6195" w:rsidRPr="001E6195">
        <w:rPr>
          <w:rFonts w:eastAsia="MS Mincho"/>
          <w:lang w:val="fr-CH"/>
        </w:rPr>
        <w:t>’</w:t>
      </w:r>
      <w:r w:rsidRPr="001E6195">
        <w:rPr>
          <w:rFonts w:eastAsia="MS Mincho"/>
          <w:lang w:val="fr-CH"/>
        </w:rPr>
        <w:t>attestation de formation et d</w:t>
      </w:r>
      <w:r w:rsidR="001E6195" w:rsidRPr="001E6195">
        <w:rPr>
          <w:rFonts w:eastAsia="MS Mincho"/>
          <w:lang w:val="fr-CH"/>
        </w:rPr>
        <w:t>’</w:t>
      </w:r>
      <w:r w:rsidRPr="001E6195">
        <w:rPr>
          <w:rFonts w:eastAsia="MS Mincho"/>
          <w:lang w:val="fr-CH"/>
        </w:rPr>
        <w:t xml:space="preserve">expérience délivré conformément au chapitre V </w:t>
      </w:r>
      <w:r w:rsidRPr="001E6195">
        <w:rPr>
          <w:lang w:val="fr-CH"/>
        </w:rPr>
        <w:t>de la Convention internationale du 7 juillet 1978 sur les normes de formation des gens de mer, de délivrance des brevets et de veille (Convention STCW)</w:t>
      </w:r>
      <w:r w:rsidRPr="001E6195">
        <w:rPr>
          <w:rFonts w:eastAsia="MS Mincho"/>
          <w:strike/>
          <w:lang w:val="fr-CH"/>
        </w:rPr>
        <w:t xml:space="preserve"> du Code STCW relatives à la formation et aux qualifications des capitaines, des officiers et des matelots</w:t>
      </w:r>
      <w:r w:rsidRPr="001E6195">
        <w:rPr>
          <w:rFonts w:eastAsia="MS Mincho"/>
          <w:lang w:val="fr-CH"/>
        </w:rPr>
        <w:t xml:space="preserve"> des </w:t>
      </w:r>
      <w:proofErr w:type="spellStart"/>
      <w:r w:rsidRPr="001E6195">
        <w:rPr>
          <w:rFonts w:eastAsia="MS Mincho"/>
          <w:lang w:val="fr-CH"/>
        </w:rPr>
        <w:t>navires-citernes</w:t>
      </w:r>
      <w:proofErr w:type="spellEnd"/>
      <w:r w:rsidRPr="001E6195">
        <w:rPr>
          <w:rFonts w:eastAsia="MS Mincho"/>
          <w:lang w:val="fr-CH"/>
        </w:rPr>
        <w:t xml:space="preserve"> transportant des produits chimiques est réputé équivalent au certificat visé au 8.2.1.7 sous réserve d</w:t>
      </w:r>
      <w:r w:rsidR="001E6195" w:rsidRPr="001E6195">
        <w:rPr>
          <w:rFonts w:eastAsia="MS Mincho"/>
          <w:lang w:val="fr-CH"/>
        </w:rPr>
        <w:t>’</w:t>
      </w:r>
      <w:r w:rsidRPr="001E6195">
        <w:rPr>
          <w:rFonts w:eastAsia="MS Mincho"/>
          <w:lang w:val="fr-CH"/>
        </w:rPr>
        <w:t>avoir été reconnu par une autorité compétente. Il ne doit pas s</w:t>
      </w:r>
      <w:r w:rsidR="001E6195" w:rsidRPr="001E6195">
        <w:rPr>
          <w:rFonts w:eastAsia="MS Mincho"/>
          <w:lang w:val="fr-CH"/>
        </w:rPr>
        <w:t>’</w:t>
      </w:r>
      <w:r w:rsidRPr="001E6195">
        <w:rPr>
          <w:rFonts w:eastAsia="MS Mincho"/>
          <w:lang w:val="fr-CH"/>
        </w:rPr>
        <w:t>être écoulé plus de cinq ans depuis la date de délivrance ou de renouvellement de ce document. ».</w:t>
      </w:r>
    </w:p>
    <w:p w:rsidR="00B52B43" w:rsidRPr="001E6195" w:rsidRDefault="00E662E7" w:rsidP="00962F0B">
      <w:pPr>
        <w:pStyle w:val="SingleTxtG"/>
        <w:rPr>
          <w:lang w:val="fr-CH"/>
        </w:rPr>
      </w:pPr>
      <w:r>
        <w:rPr>
          <w:lang w:val="fr-CH"/>
        </w:rPr>
        <w:t>23</w:t>
      </w:r>
      <w:r w:rsidR="00B52B43" w:rsidRPr="001E6195">
        <w:rPr>
          <w:lang w:val="fr-CH"/>
        </w:rPr>
        <w:t>.</w:t>
      </w:r>
      <w:r w:rsidR="00B52B43" w:rsidRPr="001E6195">
        <w:rPr>
          <w:lang w:val="fr-CH"/>
        </w:rPr>
        <w:tab/>
        <w:t>Il convient de rédiger clairement la référence à la convention.</w:t>
      </w:r>
    </w:p>
    <w:p w:rsidR="00B52B43" w:rsidRPr="001E6195" w:rsidRDefault="00E662E7" w:rsidP="00962F0B">
      <w:pPr>
        <w:pStyle w:val="SingleTxtG"/>
        <w:rPr>
          <w:lang w:val="fr-CH"/>
        </w:rPr>
      </w:pPr>
      <w:r>
        <w:rPr>
          <w:lang w:val="fr-CH"/>
        </w:rPr>
        <w:t>24</w:t>
      </w:r>
      <w:r w:rsidR="00B52B43" w:rsidRPr="001E6195">
        <w:rPr>
          <w:lang w:val="fr-CH"/>
        </w:rPr>
        <w:t>.</w:t>
      </w:r>
      <w:r w:rsidR="00B52B43" w:rsidRPr="001E6195">
        <w:rPr>
          <w:lang w:val="fr-CH"/>
        </w:rPr>
        <w:tab/>
        <w:t>La sous-section 8.2.1.11 est modifiée comme suit :</w:t>
      </w:r>
    </w:p>
    <w:p w:rsidR="00B52B43" w:rsidRPr="001E6195" w:rsidRDefault="00B52B43" w:rsidP="00962F0B">
      <w:pPr>
        <w:pStyle w:val="SingleTxtG"/>
        <w:rPr>
          <w:lang w:val="fr-CH"/>
        </w:rPr>
      </w:pPr>
      <w:r w:rsidRPr="001E6195">
        <w:rPr>
          <w:lang w:val="fr-CH"/>
        </w:rPr>
        <w:tab/>
        <w:t>« 8.2.1.11 (Supprimé). ».</w:t>
      </w:r>
    </w:p>
    <w:p w:rsidR="00B52B43" w:rsidRPr="001E6195" w:rsidRDefault="00B52B43" w:rsidP="00962F0B">
      <w:pPr>
        <w:pStyle w:val="SingleTxtG"/>
        <w:rPr>
          <w:b/>
          <w:lang w:val="fr-CH"/>
        </w:rPr>
      </w:pPr>
      <w:r w:rsidRPr="001E6195">
        <w:rPr>
          <w:b/>
          <w:lang w:val="fr-CH"/>
        </w:rPr>
        <w:t>Motif</w:t>
      </w:r>
    </w:p>
    <w:p w:rsidR="00B52B43" w:rsidRPr="001E6195" w:rsidRDefault="00E662E7" w:rsidP="00962F0B">
      <w:pPr>
        <w:pStyle w:val="SingleTxtG"/>
        <w:rPr>
          <w:lang w:val="fr-CH"/>
        </w:rPr>
      </w:pPr>
      <w:r>
        <w:rPr>
          <w:lang w:val="fr-CH"/>
        </w:rPr>
        <w:t>25</w:t>
      </w:r>
      <w:r w:rsidR="00B52B43" w:rsidRPr="001E6195">
        <w:rPr>
          <w:lang w:val="fr-CH"/>
        </w:rPr>
        <w:t>.</w:t>
      </w:r>
      <w:r w:rsidR="00B52B43" w:rsidRPr="001E6195">
        <w:rPr>
          <w:lang w:val="fr-CH"/>
        </w:rPr>
        <w:tab/>
        <w:t>Les prescriptions relatives à la délivrance, à la forme et à la durée de validité du certificat sont rassemblées dans la sous-section 8.2.2.8.</w:t>
      </w:r>
    </w:p>
    <w:p w:rsidR="00B52B43" w:rsidRPr="001E6195" w:rsidRDefault="00E662E7" w:rsidP="00962F0B">
      <w:pPr>
        <w:pStyle w:val="SingleTxtG"/>
        <w:rPr>
          <w:lang w:val="fr-CH"/>
        </w:rPr>
      </w:pPr>
      <w:r>
        <w:rPr>
          <w:lang w:val="fr-CH"/>
        </w:rPr>
        <w:t>26</w:t>
      </w:r>
      <w:r w:rsidR="00B52B43" w:rsidRPr="001E6195">
        <w:rPr>
          <w:lang w:val="fr-CH"/>
        </w:rPr>
        <w:t>.</w:t>
      </w:r>
      <w:r w:rsidR="00B52B43" w:rsidRPr="001E6195">
        <w:rPr>
          <w:lang w:val="fr-CH"/>
        </w:rPr>
        <w:tab/>
        <w:t>La sous-section 8.2.2.8 est modifiée comme suit :</w:t>
      </w:r>
    </w:p>
    <w:p w:rsidR="00B52B43" w:rsidRPr="001E6195" w:rsidRDefault="00B52B43" w:rsidP="00962F0B">
      <w:pPr>
        <w:pStyle w:val="SingleTxtG"/>
        <w:rPr>
          <w:rFonts w:eastAsia="MS Mincho"/>
          <w:b/>
          <w:lang w:val="fr-CH"/>
        </w:rPr>
      </w:pPr>
      <w:r w:rsidRPr="001E6195">
        <w:rPr>
          <w:rFonts w:eastAsia="MS Mincho"/>
          <w:b/>
          <w:lang w:val="fr-CH"/>
        </w:rPr>
        <w:t>« 8.2.2.8</w:t>
      </w:r>
      <w:r w:rsidRPr="001E6195">
        <w:rPr>
          <w:rFonts w:eastAsia="MS Mincho"/>
          <w:b/>
          <w:lang w:val="fr-CH"/>
        </w:rPr>
        <w:tab/>
        <w:t>Attestation relative aux connaissances particulières de l</w:t>
      </w:r>
      <w:r w:rsidR="001E6195" w:rsidRPr="001E6195">
        <w:rPr>
          <w:rFonts w:eastAsia="MS Mincho"/>
          <w:b/>
          <w:lang w:val="fr-CH"/>
        </w:rPr>
        <w:t>’</w:t>
      </w:r>
      <w:r w:rsidRPr="001E6195">
        <w:rPr>
          <w:rFonts w:eastAsia="MS Mincho"/>
          <w:b/>
          <w:lang w:val="fr-CH"/>
        </w:rPr>
        <w:t>ADN</w:t>
      </w:r>
    </w:p>
    <w:p w:rsidR="00B52B43" w:rsidRPr="001E6195" w:rsidRDefault="00B52B43" w:rsidP="00962F0B">
      <w:pPr>
        <w:pStyle w:val="SingleTxtG"/>
        <w:rPr>
          <w:rFonts w:eastAsia="MS Mincho"/>
          <w:lang w:val="fr-CH"/>
        </w:rPr>
      </w:pPr>
      <w:r w:rsidRPr="001E6195">
        <w:rPr>
          <w:rFonts w:eastAsia="MS Mincho"/>
          <w:lang w:val="fr-CH"/>
        </w:rPr>
        <w:t>8.2.2.8.1</w:t>
      </w:r>
      <w:r w:rsidRPr="001E6195">
        <w:rPr>
          <w:rFonts w:eastAsia="MS Mincho"/>
          <w:lang w:val="fr-CH"/>
        </w:rPr>
        <w:tab/>
        <w:t>La délivrance et le renouvellement de l</w:t>
      </w:r>
      <w:r w:rsidR="001E6195" w:rsidRPr="001E6195">
        <w:rPr>
          <w:rFonts w:eastAsia="MS Mincho"/>
          <w:lang w:val="fr-CH"/>
        </w:rPr>
        <w:t>’</w:t>
      </w:r>
      <w:r w:rsidRPr="001E6195">
        <w:rPr>
          <w:rFonts w:eastAsia="MS Mincho"/>
          <w:lang w:val="fr-CH"/>
        </w:rPr>
        <w:t>attestation relative aux connaissances particulières de l</w:t>
      </w:r>
      <w:r w:rsidR="001E6195" w:rsidRPr="001E6195">
        <w:rPr>
          <w:rFonts w:eastAsia="MS Mincho"/>
          <w:lang w:val="fr-CH"/>
        </w:rPr>
        <w:t>’</w:t>
      </w:r>
      <w:r w:rsidRPr="001E6195">
        <w:rPr>
          <w:rFonts w:eastAsia="MS Mincho"/>
          <w:lang w:val="fr-CH"/>
        </w:rPr>
        <w:t>ADN conforme au modèle de la section 8.6.2 sont effectués par l</w:t>
      </w:r>
      <w:r w:rsidR="001E6195" w:rsidRPr="001E6195">
        <w:rPr>
          <w:rFonts w:eastAsia="MS Mincho"/>
          <w:lang w:val="fr-CH"/>
        </w:rPr>
        <w:t>’</w:t>
      </w:r>
      <w:r w:rsidRPr="001E6195">
        <w:rPr>
          <w:rFonts w:eastAsia="MS Mincho"/>
          <w:lang w:val="fr-CH"/>
        </w:rPr>
        <w:t>autorité compétente ou par un organisme agréé par cette autorité. ».</w:t>
      </w:r>
    </w:p>
    <w:p w:rsidR="00B52B43" w:rsidRPr="00610A7A" w:rsidRDefault="00B52B43" w:rsidP="00962F0B">
      <w:pPr>
        <w:pStyle w:val="SingleTxtG"/>
        <w:rPr>
          <w:b/>
          <w:lang w:val="fr-FR"/>
        </w:rPr>
      </w:pPr>
      <w:r w:rsidRPr="001E6195">
        <w:rPr>
          <w:b/>
          <w:lang w:val="fr-CH"/>
        </w:rPr>
        <w:t>Motif</w:t>
      </w:r>
    </w:p>
    <w:p w:rsidR="00B52B43" w:rsidRPr="001E6195" w:rsidRDefault="00E662E7" w:rsidP="00962F0B">
      <w:pPr>
        <w:pStyle w:val="SingleTxtG"/>
        <w:rPr>
          <w:lang w:val="fr-CH"/>
        </w:rPr>
      </w:pPr>
      <w:r>
        <w:rPr>
          <w:lang w:val="fr-CH"/>
        </w:rPr>
        <w:t>27</w:t>
      </w:r>
      <w:r w:rsidR="00B52B43" w:rsidRPr="001E6195">
        <w:rPr>
          <w:lang w:val="fr-CH"/>
        </w:rPr>
        <w:t>.</w:t>
      </w:r>
      <w:r w:rsidR="00B52B43" w:rsidRPr="001E6195">
        <w:rPr>
          <w:lang w:val="fr-CH"/>
        </w:rPr>
        <w:tab/>
        <w:t>Pour une meilleure lisibilité, l</w:t>
      </w:r>
      <w:r w:rsidR="001E6195" w:rsidRPr="001E6195">
        <w:rPr>
          <w:lang w:val="fr-CH"/>
        </w:rPr>
        <w:t>’</w:t>
      </w:r>
      <w:r w:rsidR="00B52B43" w:rsidRPr="001E6195">
        <w:rPr>
          <w:lang w:val="fr-CH"/>
        </w:rPr>
        <w:t xml:space="preserve">actuel 8.2.2.8.1 </w:t>
      </w:r>
      <w:proofErr w:type="gramStart"/>
      <w:r w:rsidR="00B52B43" w:rsidRPr="001E6195">
        <w:rPr>
          <w:lang w:val="fr-CH"/>
        </w:rPr>
        <w:t>est</w:t>
      </w:r>
      <w:proofErr w:type="gramEnd"/>
      <w:r w:rsidR="00B52B43" w:rsidRPr="001E6195">
        <w:rPr>
          <w:lang w:val="fr-CH"/>
        </w:rPr>
        <w:t xml:space="preserve"> subdivisé en plusieurs alinéas numérotés. Les termes « conforme au modèle » sont insérés par analogie à la rédaction précise du 1.16.1.2.1 ADN pour </w:t>
      </w:r>
      <w:proofErr w:type="gramStart"/>
      <w:r w:rsidR="00B52B43" w:rsidRPr="001E6195">
        <w:rPr>
          <w:lang w:val="fr-CH"/>
        </w:rPr>
        <w:t>le certificats</w:t>
      </w:r>
      <w:proofErr w:type="gramEnd"/>
      <w:r w:rsidR="00B52B43" w:rsidRPr="001E6195">
        <w:rPr>
          <w:lang w:val="fr-CH"/>
        </w:rPr>
        <w:t xml:space="preserve"> d</w:t>
      </w:r>
      <w:r w:rsidR="001E6195" w:rsidRPr="001E6195">
        <w:rPr>
          <w:lang w:val="fr-CH"/>
        </w:rPr>
        <w:t>’</w:t>
      </w:r>
      <w:r w:rsidR="00B52B43" w:rsidRPr="001E6195">
        <w:rPr>
          <w:lang w:val="fr-CH"/>
        </w:rPr>
        <w:t>agrément.</w:t>
      </w:r>
    </w:p>
    <w:p w:rsidR="00B52B43" w:rsidRPr="001E6195" w:rsidRDefault="00E662E7" w:rsidP="00962F0B">
      <w:pPr>
        <w:pStyle w:val="SingleTxtG"/>
        <w:rPr>
          <w:rFonts w:eastAsia="MS Mincho"/>
          <w:lang w:val="fr-CH"/>
        </w:rPr>
      </w:pPr>
      <w:r>
        <w:rPr>
          <w:rFonts w:eastAsia="MS Mincho"/>
          <w:lang w:val="fr-CH"/>
        </w:rPr>
        <w:t>28</w:t>
      </w:r>
      <w:r w:rsidR="00B52B43" w:rsidRPr="001E6195">
        <w:rPr>
          <w:rFonts w:eastAsia="MS Mincho"/>
          <w:lang w:val="fr-CH"/>
        </w:rPr>
        <w:t>.</w:t>
      </w:r>
      <w:r w:rsidR="00B52B43" w:rsidRPr="001E6195">
        <w:rPr>
          <w:rFonts w:eastAsia="MS Mincho"/>
          <w:lang w:val="fr-CH"/>
        </w:rPr>
        <w:tab/>
        <w:t>« 8.2.2.8.2</w:t>
      </w:r>
      <w:r w:rsidR="00B52B43" w:rsidRPr="001E6195">
        <w:rPr>
          <w:lang w:val="fr-CH"/>
        </w:rPr>
        <w:t xml:space="preserve"> </w:t>
      </w:r>
      <w:r w:rsidR="00B52B43" w:rsidRPr="001E6195">
        <w:rPr>
          <w:rFonts w:eastAsia="MS Mincho"/>
          <w:lang w:val="fr-CH"/>
        </w:rPr>
        <w:t>Les dimensions de l</w:t>
      </w:r>
      <w:r w:rsidR="001E6195" w:rsidRPr="001E6195">
        <w:rPr>
          <w:rFonts w:eastAsia="MS Mincho"/>
          <w:lang w:val="fr-CH"/>
        </w:rPr>
        <w:t>’</w:t>
      </w:r>
      <w:r w:rsidR="00B52B43" w:rsidRPr="001E6195">
        <w:rPr>
          <w:rFonts w:eastAsia="MS Mincho"/>
          <w:lang w:val="fr-CH"/>
        </w:rPr>
        <w:t xml:space="preserve">attestation doivent être conformes à la norme ISO/CEI </w:t>
      </w:r>
      <w:proofErr w:type="gramStart"/>
      <w:r w:rsidR="00B52B43" w:rsidRPr="001E6195">
        <w:rPr>
          <w:rFonts w:eastAsia="MS Mincho"/>
          <w:lang w:val="fr-CH"/>
        </w:rPr>
        <w:t>7810:</w:t>
      </w:r>
      <w:proofErr w:type="gramEnd"/>
      <w:r w:rsidR="00B52B43" w:rsidRPr="001E6195">
        <w:rPr>
          <w:rFonts w:eastAsia="MS Mincho"/>
          <w:lang w:val="fr-CH"/>
        </w:rPr>
        <w:t>2003, Variante ID-1, et elle doit être réalisée en matière plastique. La couleur doit être blanche, avec des caractères noirs. L</w:t>
      </w:r>
      <w:r w:rsidR="001E6195" w:rsidRPr="001E6195">
        <w:rPr>
          <w:rFonts w:eastAsia="MS Mincho"/>
          <w:lang w:val="fr-CH"/>
        </w:rPr>
        <w:t>’</w:t>
      </w:r>
      <w:r w:rsidR="00B52B43" w:rsidRPr="001E6195">
        <w:rPr>
          <w:rFonts w:eastAsia="MS Mincho"/>
          <w:lang w:val="fr-CH"/>
        </w:rPr>
        <w:t>attestation doit comporter un élément d</w:t>
      </w:r>
      <w:r w:rsidR="001E6195" w:rsidRPr="001E6195">
        <w:rPr>
          <w:rFonts w:eastAsia="MS Mincho"/>
          <w:lang w:val="fr-CH"/>
        </w:rPr>
        <w:t>’</w:t>
      </w:r>
      <w:r w:rsidR="00B52B43" w:rsidRPr="001E6195">
        <w:rPr>
          <w:rFonts w:eastAsia="MS Mincho"/>
          <w:lang w:val="fr-CH"/>
        </w:rPr>
        <w:t>authentification tel qu</w:t>
      </w:r>
      <w:r w:rsidR="001E6195" w:rsidRPr="001E6195">
        <w:rPr>
          <w:rFonts w:eastAsia="MS Mincho"/>
          <w:lang w:val="fr-CH"/>
        </w:rPr>
        <w:t>’</w:t>
      </w:r>
      <w:r w:rsidR="00B52B43" w:rsidRPr="001E6195">
        <w:rPr>
          <w:rFonts w:eastAsia="MS Mincho"/>
          <w:lang w:val="fr-CH"/>
        </w:rPr>
        <w:t>un hologramme, une impression UV ou un motif gravé. Son texte doit être rédigé dans la (les) langue(s) ou dans une des langues de l</w:t>
      </w:r>
      <w:r w:rsidR="001E6195" w:rsidRPr="001E6195">
        <w:rPr>
          <w:rFonts w:eastAsia="MS Mincho"/>
          <w:lang w:val="fr-CH"/>
        </w:rPr>
        <w:t>’</w:t>
      </w:r>
      <w:r w:rsidR="00B52B43" w:rsidRPr="001E6195">
        <w:rPr>
          <w:rFonts w:eastAsia="MS Mincho"/>
          <w:lang w:val="fr-CH"/>
        </w:rPr>
        <w:t>État dont relève l</w:t>
      </w:r>
      <w:r w:rsidR="001E6195" w:rsidRPr="001E6195">
        <w:rPr>
          <w:rFonts w:eastAsia="MS Mincho"/>
          <w:lang w:val="fr-CH"/>
        </w:rPr>
        <w:t>’</w:t>
      </w:r>
      <w:r w:rsidR="00B52B43" w:rsidRPr="001E6195">
        <w:rPr>
          <w:rFonts w:eastAsia="MS Mincho"/>
          <w:lang w:val="fr-CH"/>
        </w:rPr>
        <w:t>autorité compétente qui a délivré l</w:t>
      </w:r>
      <w:r w:rsidR="001E6195" w:rsidRPr="001E6195">
        <w:rPr>
          <w:rFonts w:eastAsia="MS Mincho"/>
          <w:lang w:val="fr-CH"/>
        </w:rPr>
        <w:t>’</w:t>
      </w:r>
      <w:r w:rsidR="00B52B43" w:rsidRPr="001E6195">
        <w:rPr>
          <w:rFonts w:eastAsia="MS Mincho"/>
          <w:lang w:val="fr-CH"/>
        </w:rPr>
        <w:t>attestation. Si aucune de ces langues n</w:t>
      </w:r>
      <w:r w:rsidR="001E6195" w:rsidRPr="001E6195">
        <w:rPr>
          <w:rFonts w:eastAsia="MS Mincho"/>
          <w:lang w:val="fr-CH"/>
        </w:rPr>
        <w:t>’</w:t>
      </w:r>
      <w:r w:rsidR="00B52B43" w:rsidRPr="001E6195">
        <w:rPr>
          <w:rFonts w:eastAsia="MS Mincho"/>
          <w:lang w:val="fr-CH"/>
        </w:rPr>
        <w:t>est l</w:t>
      </w:r>
      <w:r w:rsidR="001E6195" w:rsidRPr="001E6195">
        <w:rPr>
          <w:rFonts w:eastAsia="MS Mincho"/>
          <w:lang w:val="fr-CH"/>
        </w:rPr>
        <w:t>’</w:t>
      </w:r>
      <w:r w:rsidR="00B52B43" w:rsidRPr="001E6195">
        <w:rPr>
          <w:rFonts w:eastAsia="MS Mincho"/>
          <w:lang w:val="fr-CH"/>
        </w:rPr>
        <w:t>allemand, l</w:t>
      </w:r>
      <w:r w:rsidR="001E6195" w:rsidRPr="001E6195">
        <w:rPr>
          <w:rFonts w:eastAsia="MS Mincho"/>
          <w:lang w:val="fr-CH"/>
        </w:rPr>
        <w:t>’</w:t>
      </w:r>
      <w:r w:rsidR="00B52B43" w:rsidRPr="001E6195">
        <w:rPr>
          <w:rFonts w:eastAsia="MS Mincho"/>
          <w:lang w:val="fr-CH"/>
        </w:rPr>
        <w:t>anglais ou le français, l</w:t>
      </w:r>
      <w:r w:rsidR="001E6195" w:rsidRPr="001E6195">
        <w:rPr>
          <w:rFonts w:eastAsia="MS Mincho"/>
          <w:lang w:val="fr-CH"/>
        </w:rPr>
        <w:t>’</w:t>
      </w:r>
      <w:r w:rsidR="00B52B43" w:rsidRPr="001E6195">
        <w:rPr>
          <w:rFonts w:eastAsia="MS Mincho"/>
          <w:lang w:val="fr-CH"/>
        </w:rPr>
        <w:t>intitulé de l</w:t>
      </w:r>
      <w:r w:rsidR="001E6195" w:rsidRPr="001E6195">
        <w:rPr>
          <w:rFonts w:eastAsia="MS Mincho"/>
          <w:lang w:val="fr-CH"/>
        </w:rPr>
        <w:t>’</w:t>
      </w:r>
      <w:r w:rsidR="00B52B43" w:rsidRPr="001E6195">
        <w:rPr>
          <w:rFonts w:eastAsia="MS Mincho"/>
          <w:lang w:val="fr-CH"/>
        </w:rPr>
        <w:t>attestation, le titre de la rubrique 8 et au verso, le cas échéant, le complément «</w:t>
      </w:r>
      <w:r w:rsidR="001E6195">
        <w:rPr>
          <w:rFonts w:eastAsia="MS Mincho"/>
          <w:lang w:val="fr-CH"/>
        </w:rPr>
        <w:t> </w:t>
      </w:r>
      <w:r w:rsidR="00B52B43" w:rsidRPr="001E6195">
        <w:rPr>
          <w:rFonts w:eastAsia="MS Mincho"/>
          <w:lang w:val="fr-CH"/>
        </w:rPr>
        <w:t>Bateaux-citernes</w:t>
      </w:r>
      <w:r w:rsidR="001E6195">
        <w:rPr>
          <w:rFonts w:eastAsia="MS Mincho"/>
          <w:lang w:val="fr-CH"/>
        </w:rPr>
        <w:t> </w:t>
      </w:r>
      <w:r w:rsidR="00B52B43" w:rsidRPr="001E6195">
        <w:rPr>
          <w:rFonts w:eastAsia="MS Mincho"/>
          <w:lang w:val="fr-CH"/>
        </w:rPr>
        <w:t>» ou «</w:t>
      </w:r>
      <w:r w:rsidR="001E6195">
        <w:rPr>
          <w:rFonts w:eastAsia="MS Mincho"/>
          <w:lang w:val="fr-CH"/>
        </w:rPr>
        <w:t> </w:t>
      </w:r>
      <w:r w:rsidR="00B52B43" w:rsidRPr="001E6195">
        <w:rPr>
          <w:rFonts w:eastAsia="MS Mincho"/>
          <w:lang w:val="fr-CH"/>
        </w:rPr>
        <w:t>Bateaux à marchandises sèches</w:t>
      </w:r>
      <w:r w:rsidR="001E6195">
        <w:rPr>
          <w:rFonts w:eastAsia="MS Mincho"/>
          <w:lang w:val="fr-CH"/>
        </w:rPr>
        <w:t> </w:t>
      </w:r>
      <w:r w:rsidR="00B52B43" w:rsidRPr="001E6195">
        <w:rPr>
          <w:rFonts w:eastAsia="MS Mincho"/>
          <w:lang w:val="fr-CH"/>
        </w:rPr>
        <w:t>», doivent aussi être rédigés en allemand, en anglais ou en français. ».</w:t>
      </w:r>
    </w:p>
    <w:p w:rsidR="00B52B43" w:rsidRPr="00610A7A" w:rsidRDefault="00B52B43" w:rsidP="00E662E7">
      <w:pPr>
        <w:pStyle w:val="SingleTxtG"/>
        <w:pageBreakBefore/>
        <w:rPr>
          <w:b/>
          <w:lang w:val="fr-FR"/>
        </w:rPr>
      </w:pPr>
      <w:r w:rsidRPr="001E6195">
        <w:rPr>
          <w:b/>
          <w:lang w:val="fr-CH"/>
        </w:rPr>
        <w:lastRenderedPageBreak/>
        <w:t>Motif</w:t>
      </w:r>
    </w:p>
    <w:p w:rsidR="00B52B43" w:rsidRPr="001E6195" w:rsidRDefault="00E662E7" w:rsidP="00962F0B">
      <w:pPr>
        <w:pStyle w:val="SingleTxtG"/>
        <w:rPr>
          <w:lang w:val="fr-CH"/>
        </w:rPr>
      </w:pPr>
      <w:r>
        <w:rPr>
          <w:lang w:val="fr-CH"/>
        </w:rPr>
        <w:t>29</w:t>
      </w:r>
      <w:r w:rsidR="00B52B43" w:rsidRPr="001E6195">
        <w:rPr>
          <w:lang w:val="fr-CH"/>
        </w:rPr>
        <w:t>.</w:t>
      </w:r>
      <w:r w:rsidR="00B52B43" w:rsidRPr="001E6195">
        <w:rPr>
          <w:lang w:val="fr-CH"/>
        </w:rPr>
        <w:tab/>
        <w:t>Le Comité de sécurité s</w:t>
      </w:r>
      <w:r w:rsidR="001E6195" w:rsidRPr="001E6195">
        <w:rPr>
          <w:lang w:val="fr-CH"/>
        </w:rPr>
        <w:t>’</w:t>
      </w:r>
      <w:r w:rsidR="00B52B43" w:rsidRPr="001E6195">
        <w:rPr>
          <w:lang w:val="fr-CH"/>
        </w:rPr>
        <w:t>était déjà déclaré favorable à un passage du format A6 au format carte, plus petit. Le texte a été repris des 8.2.2.8.3 et 8.2.2.8.4 ADR, avec des adaptations aux particularités de l</w:t>
      </w:r>
      <w:r w:rsidR="001E6195" w:rsidRPr="001E6195">
        <w:rPr>
          <w:lang w:val="fr-CH"/>
        </w:rPr>
        <w:t>’</w:t>
      </w:r>
      <w:r w:rsidR="00B52B43" w:rsidRPr="001E6195">
        <w:rPr>
          <w:lang w:val="fr-CH"/>
        </w:rPr>
        <w:t>ADN.</w:t>
      </w:r>
    </w:p>
    <w:p w:rsidR="00B52B43" w:rsidRPr="001E6195" w:rsidRDefault="00E662E7" w:rsidP="00962F0B">
      <w:pPr>
        <w:pStyle w:val="SingleTxtG"/>
        <w:rPr>
          <w:lang w:val="fr-CH"/>
        </w:rPr>
      </w:pPr>
      <w:r>
        <w:rPr>
          <w:lang w:val="fr-CH"/>
        </w:rPr>
        <w:t>30</w:t>
      </w:r>
      <w:r w:rsidR="00B52B43" w:rsidRPr="001E6195">
        <w:rPr>
          <w:lang w:val="fr-CH"/>
        </w:rPr>
        <w:t>.</w:t>
      </w:r>
      <w:r w:rsidR="00B52B43" w:rsidRPr="001E6195">
        <w:rPr>
          <w:lang w:val="fr-CH"/>
        </w:rPr>
        <w:tab/>
        <w:t>Il est proposé de renoncer à la couleur «</w:t>
      </w:r>
      <w:r w:rsidR="00962F0B" w:rsidRPr="001E6195">
        <w:rPr>
          <w:lang w:val="fr-CH"/>
        </w:rPr>
        <w:t xml:space="preserve"> </w:t>
      </w:r>
      <w:r w:rsidR="00B52B43" w:rsidRPr="001E6195">
        <w:rPr>
          <w:lang w:val="fr-CH"/>
        </w:rPr>
        <w:t>orange</w:t>
      </w:r>
      <w:r w:rsidR="00962F0B" w:rsidRPr="001E6195">
        <w:rPr>
          <w:lang w:val="fr-CH"/>
        </w:rPr>
        <w:t xml:space="preserve"> </w:t>
      </w:r>
      <w:r w:rsidR="00B52B43" w:rsidRPr="001E6195">
        <w:rPr>
          <w:lang w:val="fr-CH"/>
        </w:rPr>
        <w:t>» pour le fond, afin de rendre plus facile et plus économique la fabrication des attestations.</w:t>
      </w:r>
    </w:p>
    <w:p w:rsidR="00B52B43" w:rsidRPr="001E6195" w:rsidRDefault="00B52B43" w:rsidP="00962F0B">
      <w:pPr>
        <w:pStyle w:val="SingleTxtG"/>
        <w:rPr>
          <w:rFonts w:eastAsia="MS Mincho"/>
          <w:lang w:val="fr-CH"/>
        </w:rPr>
      </w:pPr>
      <w:r w:rsidRPr="001E6195">
        <w:rPr>
          <w:rFonts w:eastAsia="MS Mincho"/>
          <w:lang w:val="fr-CH"/>
        </w:rPr>
        <w:t>« 8.2.2.8.3</w:t>
      </w:r>
      <w:r w:rsidRPr="001E6195">
        <w:rPr>
          <w:rFonts w:eastAsia="MS Mincho"/>
          <w:lang w:val="fr-CH"/>
        </w:rPr>
        <w:tab/>
        <w:t>L</w:t>
      </w:r>
      <w:r w:rsidR="001E6195" w:rsidRPr="001E6195">
        <w:rPr>
          <w:rFonts w:eastAsia="MS Mincho"/>
          <w:lang w:val="fr-CH"/>
        </w:rPr>
        <w:t>’</w:t>
      </w:r>
      <w:r w:rsidRPr="001E6195">
        <w:rPr>
          <w:rFonts w:eastAsia="MS Mincho"/>
          <w:lang w:val="fr-CH"/>
        </w:rPr>
        <w:t>attestation est délivrée :</w:t>
      </w:r>
    </w:p>
    <w:p w:rsidR="00B52B43" w:rsidRPr="001E6195" w:rsidRDefault="00962F0B" w:rsidP="00962F0B">
      <w:pPr>
        <w:pStyle w:val="SingleTxtG"/>
        <w:rPr>
          <w:rFonts w:eastAsia="MS Mincho"/>
          <w:lang w:val="fr-CH"/>
        </w:rPr>
      </w:pPr>
      <w:r w:rsidRPr="001E6195">
        <w:rPr>
          <w:rFonts w:eastAsia="MS Mincho"/>
          <w:lang w:val="fr-CH"/>
        </w:rPr>
        <w:tab/>
        <w:t>a)</w:t>
      </w:r>
      <w:r w:rsidR="00B52B43" w:rsidRPr="001E6195">
        <w:rPr>
          <w:rFonts w:eastAsia="MS Mincho"/>
          <w:lang w:val="fr-CH"/>
        </w:rPr>
        <w:tab/>
        <w:t>lorsque sont remplies les conditions de la 2ème phrase de la sous-section 8.2.1.2 et de la de la sous-section 8.2.1.3 (cours de formation de base) ; sa durée de validité est de cinq ans à compter de la date à laquelle a été réussi l</w:t>
      </w:r>
      <w:r w:rsidR="001E6195" w:rsidRPr="001E6195">
        <w:rPr>
          <w:rFonts w:eastAsia="MS Mincho"/>
          <w:lang w:val="fr-CH"/>
        </w:rPr>
        <w:t>’</w:t>
      </w:r>
      <w:r w:rsidR="00B52B43" w:rsidRPr="001E6195">
        <w:rPr>
          <w:rFonts w:eastAsia="MS Mincho"/>
          <w:lang w:val="fr-CH"/>
        </w:rPr>
        <w:t>examen au terme de la formation de base ;</w:t>
      </w:r>
    </w:p>
    <w:p w:rsidR="00B52B43" w:rsidRPr="001E6195" w:rsidRDefault="00962F0B" w:rsidP="00962F0B">
      <w:pPr>
        <w:pStyle w:val="SingleTxtG"/>
        <w:rPr>
          <w:rFonts w:eastAsia="MS Mincho"/>
          <w:lang w:val="fr-CH"/>
        </w:rPr>
      </w:pPr>
      <w:r w:rsidRPr="001E6195">
        <w:rPr>
          <w:rFonts w:eastAsia="MS Mincho"/>
          <w:lang w:val="fr-CH"/>
        </w:rPr>
        <w:tab/>
      </w:r>
      <w:r w:rsidR="00B52B43" w:rsidRPr="001E6195">
        <w:rPr>
          <w:rFonts w:eastAsia="MS Mincho"/>
          <w:lang w:val="fr-CH"/>
        </w:rPr>
        <w:t>b)</w:t>
      </w:r>
      <w:r w:rsidR="00B52B43" w:rsidRPr="001E6195">
        <w:rPr>
          <w:rFonts w:eastAsia="MS Mincho"/>
          <w:lang w:val="fr-CH"/>
        </w:rPr>
        <w:tab/>
        <w:t>lorsque sont remplies les conditions de la sous-section 8.2.1.5 ou de la sous-section 8.2.1.7 (cours de spécialisation « Gaz » ou « Chimie ») ; dans ce cas est délivrée une nouvelle attestation contenant toutes les attestations concernant la formation de base et les cours de spécialisation. La nouvelle attestation à délivrer a une durée de validité de cinq ans à compter de la date à laquelle a été réussi l</w:t>
      </w:r>
      <w:r w:rsidR="001E6195" w:rsidRPr="001E6195">
        <w:rPr>
          <w:rFonts w:eastAsia="MS Mincho"/>
          <w:lang w:val="fr-CH"/>
        </w:rPr>
        <w:t>’</w:t>
      </w:r>
      <w:r w:rsidR="00B52B43" w:rsidRPr="001E6195">
        <w:rPr>
          <w:rFonts w:eastAsia="MS Mincho"/>
          <w:lang w:val="fr-CH"/>
        </w:rPr>
        <w:t>examen au terme de la formation de base. »</w:t>
      </w:r>
    </w:p>
    <w:p w:rsidR="00B52B43" w:rsidRPr="00610A7A" w:rsidRDefault="00B52B43" w:rsidP="00962F0B">
      <w:pPr>
        <w:pStyle w:val="SingleTxtG"/>
        <w:rPr>
          <w:b/>
          <w:lang w:val="fr-FR"/>
        </w:rPr>
      </w:pPr>
      <w:r w:rsidRPr="001E6195">
        <w:rPr>
          <w:b/>
          <w:lang w:val="fr-CH"/>
        </w:rPr>
        <w:t>Motif</w:t>
      </w:r>
    </w:p>
    <w:p w:rsidR="00B52B43" w:rsidRPr="001E6195" w:rsidRDefault="00E662E7" w:rsidP="00962F0B">
      <w:pPr>
        <w:pStyle w:val="SingleTxtG"/>
        <w:rPr>
          <w:lang w:val="fr-CH"/>
        </w:rPr>
      </w:pPr>
      <w:r>
        <w:rPr>
          <w:lang w:val="fr-CH"/>
        </w:rPr>
        <w:t>31</w:t>
      </w:r>
      <w:r w:rsidR="00B52B43" w:rsidRPr="001E6195">
        <w:rPr>
          <w:lang w:val="fr-CH"/>
        </w:rPr>
        <w:t>.</w:t>
      </w:r>
      <w:r w:rsidR="00B52B43" w:rsidRPr="001E6195">
        <w:rPr>
          <w:lang w:val="fr-CH"/>
        </w:rPr>
        <w:tab/>
        <w:t>Dans ce nouveau paragraphe sont reprises les dispositions existantes du 8.2.2.8.1 ADN actuel, avec une articulation meilleure et plus claire.</w:t>
      </w:r>
    </w:p>
    <w:p w:rsidR="00B52B43" w:rsidRPr="001E6195" w:rsidRDefault="00E662E7" w:rsidP="00962F0B">
      <w:pPr>
        <w:pStyle w:val="SingleTxtG"/>
        <w:rPr>
          <w:lang w:val="fr-CH"/>
        </w:rPr>
      </w:pPr>
      <w:r>
        <w:rPr>
          <w:lang w:val="fr-CH"/>
        </w:rPr>
        <w:t>32</w:t>
      </w:r>
      <w:r w:rsidR="00B52B43" w:rsidRPr="001E6195">
        <w:rPr>
          <w:lang w:val="fr-CH"/>
        </w:rPr>
        <w:t>.</w:t>
      </w:r>
      <w:r w:rsidR="00B52B43" w:rsidRPr="001E6195">
        <w:rPr>
          <w:lang w:val="fr-CH"/>
        </w:rPr>
        <w:tab/>
        <w:t>A la lettre a) est utilisée l</w:t>
      </w:r>
      <w:r w:rsidR="001E6195" w:rsidRPr="001E6195">
        <w:rPr>
          <w:lang w:val="fr-CH"/>
        </w:rPr>
        <w:t>’</w:t>
      </w:r>
      <w:r w:rsidR="00B52B43" w:rsidRPr="001E6195">
        <w:rPr>
          <w:lang w:val="fr-CH"/>
        </w:rPr>
        <w:t>expression «</w:t>
      </w:r>
      <w:r w:rsidR="00962F0B" w:rsidRPr="001E6195">
        <w:rPr>
          <w:lang w:val="fr-CH"/>
        </w:rPr>
        <w:t xml:space="preserve"> l</w:t>
      </w:r>
      <w:r w:rsidR="001E6195" w:rsidRPr="001E6195">
        <w:rPr>
          <w:lang w:val="fr-CH"/>
        </w:rPr>
        <w:t>’</w:t>
      </w:r>
      <w:r w:rsidR="00B52B43" w:rsidRPr="001E6195">
        <w:rPr>
          <w:lang w:val="fr-CH"/>
        </w:rPr>
        <w:t>examen au terme de la formation de base</w:t>
      </w:r>
      <w:r w:rsidR="00962F0B" w:rsidRPr="001E6195">
        <w:rPr>
          <w:lang w:val="fr-CH"/>
        </w:rPr>
        <w:t xml:space="preserve"> </w:t>
      </w:r>
      <w:r w:rsidR="00B52B43" w:rsidRPr="001E6195">
        <w:rPr>
          <w:lang w:val="fr-CH"/>
        </w:rPr>
        <w:t>» à la place de «</w:t>
      </w:r>
      <w:r w:rsidR="001E6195">
        <w:rPr>
          <w:lang w:val="fr-CH"/>
        </w:rPr>
        <w:t> </w:t>
      </w:r>
      <w:r w:rsidR="00B52B43" w:rsidRPr="001E6195">
        <w:rPr>
          <w:lang w:val="fr-CH"/>
        </w:rPr>
        <w:t>l</w:t>
      </w:r>
      <w:r w:rsidR="001E6195" w:rsidRPr="001E6195">
        <w:rPr>
          <w:lang w:val="fr-CH"/>
        </w:rPr>
        <w:t>’</w:t>
      </w:r>
      <w:r w:rsidR="00B52B43" w:rsidRPr="001E6195">
        <w:rPr>
          <w:lang w:val="fr-CH"/>
        </w:rPr>
        <w:t>examen de formation de base</w:t>
      </w:r>
      <w:r w:rsidR="001E6195">
        <w:rPr>
          <w:lang w:val="fr-CH"/>
        </w:rPr>
        <w:t> </w:t>
      </w:r>
      <w:r w:rsidR="00B52B43" w:rsidRPr="001E6195">
        <w:rPr>
          <w:lang w:val="fr-CH"/>
        </w:rPr>
        <w:t>» comme cela est déjà le cas dans l</w:t>
      </w:r>
      <w:r w:rsidR="001E6195" w:rsidRPr="001E6195">
        <w:rPr>
          <w:lang w:val="fr-CH"/>
        </w:rPr>
        <w:t>’</w:t>
      </w:r>
      <w:r w:rsidR="00B52B43" w:rsidRPr="001E6195">
        <w:rPr>
          <w:lang w:val="fr-CH"/>
        </w:rPr>
        <w:t>ADN 2017 dans la 5ème phrase. Il est indiqué plus clairement qu</w:t>
      </w:r>
      <w:r w:rsidR="001E6195" w:rsidRPr="001E6195">
        <w:rPr>
          <w:lang w:val="fr-CH"/>
        </w:rPr>
        <w:t>’</w:t>
      </w:r>
      <w:r w:rsidR="00B52B43" w:rsidRPr="001E6195">
        <w:rPr>
          <w:lang w:val="fr-CH"/>
        </w:rPr>
        <w:t>il faut avoir passé avec succès l</w:t>
      </w:r>
      <w:r w:rsidR="001E6195" w:rsidRPr="001E6195">
        <w:rPr>
          <w:lang w:val="fr-CH"/>
        </w:rPr>
        <w:t>’</w:t>
      </w:r>
      <w:r w:rsidR="00B52B43" w:rsidRPr="001E6195">
        <w:rPr>
          <w:lang w:val="fr-CH"/>
        </w:rPr>
        <w:t>examen pour l</w:t>
      </w:r>
      <w:r w:rsidR="001E6195" w:rsidRPr="001E6195">
        <w:rPr>
          <w:lang w:val="fr-CH"/>
        </w:rPr>
        <w:t>’</w:t>
      </w:r>
      <w:r w:rsidR="00B52B43" w:rsidRPr="001E6195">
        <w:rPr>
          <w:lang w:val="fr-CH"/>
        </w:rPr>
        <w:t>obtention de l</w:t>
      </w:r>
      <w:r w:rsidR="001E6195" w:rsidRPr="001E6195">
        <w:rPr>
          <w:lang w:val="fr-CH"/>
        </w:rPr>
        <w:t>’</w:t>
      </w:r>
      <w:r w:rsidR="00B52B43" w:rsidRPr="001E6195">
        <w:rPr>
          <w:lang w:val="fr-CH"/>
        </w:rPr>
        <w:t>attestation.</w:t>
      </w:r>
    </w:p>
    <w:p w:rsidR="00B52B43" w:rsidRPr="001E6195" w:rsidRDefault="00E662E7" w:rsidP="00962F0B">
      <w:pPr>
        <w:pStyle w:val="SingleTxtG"/>
        <w:rPr>
          <w:rFonts w:eastAsia="MS Mincho"/>
          <w:lang w:val="fr-CH"/>
        </w:rPr>
      </w:pPr>
      <w:r>
        <w:rPr>
          <w:lang w:val="fr-CH"/>
        </w:rPr>
        <w:t>33</w:t>
      </w:r>
      <w:r w:rsidR="00B52B43" w:rsidRPr="001E6195">
        <w:rPr>
          <w:lang w:val="fr-CH"/>
        </w:rPr>
        <w:t>.</w:t>
      </w:r>
      <w:r w:rsidR="00B52B43" w:rsidRPr="001E6195">
        <w:rPr>
          <w:lang w:val="fr-CH"/>
        </w:rPr>
        <w:tab/>
      </w:r>
      <w:r w:rsidR="00B52B43" w:rsidRPr="001E6195">
        <w:rPr>
          <w:rFonts w:eastAsia="MS Mincho"/>
          <w:lang w:val="fr-CH"/>
        </w:rPr>
        <w:t>Contrairement à l</w:t>
      </w:r>
      <w:r w:rsidR="001E6195" w:rsidRPr="001E6195">
        <w:rPr>
          <w:rFonts w:eastAsia="MS Mincho"/>
          <w:lang w:val="fr-CH"/>
        </w:rPr>
        <w:t>’</w:t>
      </w:r>
      <w:r w:rsidR="00B52B43" w:rsidRPr="001E6195">
        <w:rPr>
          <w:rFonts w:eastAsia="MS Mincho"/>
          <w:lang w:val="fr-CH"/>
        </w:rPr>
        <w:t>ADN 2017, est prise en compte à la lettre b) la nécessité, pour l</w:t>
      </w:r>
      <w:r w:rsidR="001E6195" w:rsidRPr="001E6195">
        <w:rPr>
          <w:rFonts w:eastAsia="MS Mincho"/>
          <w:lang w:val="fr-CH"/>
        </w:rPr>
        <w:t>’</w:t>
      </w:r>
      <w:r w:rsidR="00B52B43" w:rsidRPr="001E6195">
        <w:rPr>
          <w:rFonts w:eastAsia="MS Mincho"/>
          <w:lang w:val="fr-CH"/>
        </w:rPr>
        <w:t>obtention de l</w:t>
      </w:r>
      <w:r w:rsidR="001E6195" w:rsidRPr="001E6195">
        <w:rPr>
          <w:rFonts w:eastAsia="MS Mincho"/>
          <w:lang w:val="fr-CH"/>
        </w:rPr>
        <w:t>’</w:t>
      </w:r>
      <w:r w:rsidR="00B52B43" w:rsidRPr="001E6195">
        <w:rPr>
          <w:rFonts w:eastAsia="MS Mincho"/>
          <w:lang w:val="fr-CH"/>
        </w:rPr>
        <w:t>attestation, d</w:t>
      </w:r>
      <w:r w:rsidR="001E6195" w:rsidRPr="001E6195">
        <w:rPr>
          <w:rFonts w:eastAsia="MS Mincho"/>
          <w:lang w:val="fr-CH"/>
        </w:rPr>
        <w:t>’</w:t>
      </w:r>
      <w:r w:rsidR="00B52B43" w:rsidRPr="001E6195">
        <w:rPr>
          <w:rFonts w:eastAsia="MS Mincho"/>
          <w:lang w:val="fr-CH"/>
        </w:rPr>
        <w:t>avoir aussi travaillé à bord d</w:t>
      </w:r>
      <w:r w:rsidR="001E6195" w:rsidRPr="001E6195">
        <w:rPr>
          <w:rFonts w:eastAsia="MS Mincho"/>
          <w:lang w:val="fr-CH"/>
        </w:rPr>
        <w:t>’</w:t>
      </w:r>
      <w:r w:rsidR="00B52B43" w:rsidRPr="001E6195">
        <w:rPr>
          <w:rFonts w:eastAsia="MS Mincho"/>
          <w:lang w:val="fr-CH"/>
        </w:rPr>
        <w:t>un bateau durant un certain temps.</w:t>
      </w:r>
    </w:p>
    <w:p w:rsidR="00B52B43" w:rsidRPr="001E6195" w:rsidRDefault="00B52B43" w:rsidP="00B52B43">
      <w:pPr>
        <w:pStyle w:val="SingleTxtG"/>
        <w:rPr>
          <w:rFonts w:eastAsia="MS Mincho"/>
          <w:lang w:val="fr-CH"/>
        </w:rPr>
      </w:pPr>
      <w:r w:rsidRPr="001E6195">
        <w:rPr>
          <w:rFonts w:eastAsia="MS Mincho"/>
          <w:lang w:val="fr-CH"/>
        </w:rPr>
        <w:t>« 8.2.2.8.4</w:t>
      </w:r>
      <w:r w:rsidRPr="001E6195">
        <w:rPr>
          <w:rFonts w:eastAsia="MS Mincho"/>
          <w:lang w:val="fr-CH"/>
        </w:rPr>
        <w:tab/>
        <w:t>L</w:t>
      </w:r>
      <w:r w:rsidR="001E6195" w:rsidRPr="001E6195">
        <w:rPr>
          <w:rFonts w:eastAsia="MS Mincho"/>
          <w:lang w:val="fr-CH"/>
        </w:rPr>
        <w:t>’</w:t>
      </w:r>
      <w:r w:rsidRPr="001E6195">
        <w:rPr>
          <w:rFonts w:eastAsia="MS Mincho"/>
          <w:lang w:val="fr-CH"/>
        </w:rPr>
        <w:t>attestation doit être renouvelée</w:t>
      </w:r>
    </w:p>
    <w:p w:rsidR="00B52B43" w:rsidRPr="001E6195" w:rsidRDefault="00962F0B" w:rsidP="00962F0B">
      <w:pPr>
        <w:pStyle w:val="SingleTxtG"/>
        <w:rPr>
          <w:rFonts w:eastAsia="MS Mincho"/>
          <w:lang w:val="fr-CH"/>
        </w:rPr>
      </w:pPr>
      <w:r w:rsidRPr="001E6195">
        <w:rPr>
          <w:rFonts w:eastAsia="MS Mincho"/>
          <w:lang w:val="fr-CH"/>
        </w:rPr>
        <w:tab/>
      </w:r>
      <w:r w:rsidR="00B52B43" w:rsidRPr="001E6195">
        <w:rPr>
          <w:rFonts w:eastAsia="MS Mincho"/>
          <w:lang w:val="fr-CH"/>
        </w:rPr>
        <w:t>a)</w:t>
      </w:r>
      <w:r w:rsidR="00B52B43" w:rsidRPr="001E6195">
        <w:rPr>
          <w:rFonts w:eastAsia="MS Mincho"/>
          <w:lang w:val="fr-CH"/>
        </w:rPr>
        <w:tab/>
      </w:r>
      <w:r w:rsidRPr="001E6195">
        <w:rPr>
          <w:rFonts w:eastAsia="MS Mincho"/>
          <w:lang w:val="fr-CH"/>
        </w:rPr>
        <w:t>L</w:t>
      </w:r>
      <w:r w:rsidR="00B52B43" w:rsidRPr="001E6195">
        <w:rPr>
          <w:rFonts w:eastAsia="MS Mincho"/>
          <w:lang w:val="fr-CH"/>
        </w:rPr>
        <w:t>orsque la preuve visée à la sous-section 8.2.1.4</w:t>
      </w:r>
      <w:r w:rsidR="00CC4468">
        <w:rPr>
          <w:rFonts w:eastAsia="MS Mincho"/>
          <w:lang w:val="fr-CH"/>
        </w:rPr>
        <w:t xml:space="preserve"> est fournie (formation de base</w:t>
      </w:r>
      <w:r w:rsidR="00B52B43" w:rsidRPr="001E6195">
        <w:rPr>
          <w:rFonts w:eastAsia="MS Mincho"/>
          <w:lang w:val="fr-CH"/>
        </w:rPr>
        <w:t xml:space="preserve"> ; La nouvelle durée de validité commence à la date d</w:t>
      </w:r>
      <w:r w:rsidR="001E6195" w:rsidRPr="001E6195">
        <w:rPr>
          <w:rFonts w:eastAsia="MS Mincho"/>
          <w:lang w:val="fr-CH"/>
        </w:rPr>
        <w:t>’</w:t>
      </w:r>
      <w:r w:rsidR="00B52B43" w:rsidRPr="001E6195">
        <w:rPr>
          <w:rFonts w:eastAsia="MS Mincho"/>
          <w:lang w:val="fr-CH"/>
        </w:rPr>
        <w:t>expiration de l</w:t>
      </w:r>
      <w:r w:rsidR="001E6195" w:rsidRPr="001E6195">
        <w:rPr>
          <w:rFonts w:eastAsia="MS Mincho"/>
          <w:lang w:val="fr-CH"/>
        </w:rPr>
        <w:t>’</w:t>
      </w:r>
      <w:r w:rsidR="00B52B43" w:rsidRPr="001E6195">
        <w:rPr>
          <w:rFonts w:eastAsia="MS Mincho"/>
          <w:lang w:val="fr-CH"/>
        </w:rPr>
        <w:t>attestation précédente. Si le test a été passé plus d</w:t>
      </w:r>
      <w:r w:rsidR="001E6195" w:rsidRPr="001E6195">
        <w:rPr>
          <w:rFonts w:eastAsia="MS Mincho"/>
          <w:lang w:val="fr-CH"/>
        </w:rPr>
        <w:t>’</w:t>
      </w:r>
      <w:r w:rsidR="00B52B43" w:rsidRPr="001E6195">
        <w:rPr>
          <w:rFonts w:eastAsia="MS Mincho"/>
          <w:lang w:val="fr-CH"/>
        </w:rPr>
        <w:t>un an avant la date d</w:t>
      </w:r>
      <w:r w:rsidR="001E6195" w:rsidRPr="001E6195">
        <w:rPr>
          <w:rFonts w:eastAsia="MS Mincho"/>
          <w:lang w:val="fr-CH"/>
        </w:rPr>
        <w:t>’</w:t>
      </w:r>
      <w:r w:rsidR="00B52B43" w:rsidRPr="001E6195">
        <w:rPr>
          <w:rFonts w:eastAsia="MS Mincho"/>
          <w:lang w:val="fr-CH"/>
        </w:rPr>
        <w:t>expiration de l</w:t>
      </w:r>
      <w:r w:rsidR="001E6195" w:rsidRPr="001E6195">
        <w:rPr>
          <w:rFonts w:eastAsia="MS Mincho"/>
          <w:lang w:val="fr-CH"/>
        </w:rPr>
        <w:t>’</w:t>
      </w:r>
      <w:r w:rsidR="00B52B43" w:rsidRPr="001E6195">
        <w:rPr>
          <w:rFonts w:eastAsia="MS Mincho"/>
          <w:lang w:val="fr-CH"/>
        </w:rPr>
        <w:t>attestation, elle commence à la date de l</w:t>
      </w:r>
      <w:r w:rsidR="001E6195" w:rsidRPr="001E6195">
        <w:rPr>
          <w:rFonts w:eastAsia="MS Mincho"/>
          <w:lang w:val="fr-CH"/>
        </w:rPr>
        <w:t>’</w:t>
      </w:r>
      <w:r w:rsidR="00B52B43" w:rsidRPr="001E6195">
        <w:rPr>
          <w:rFonts w:eastAsia="MS Mincho"/>
          <w:lang w:val="fr-CH"/>
        </w:rPr>
        <w:t xml:space="preserve">attestation de participation au </w:t>
      </w:r>
      <w:proofErr w:type="gramStart"/>
      <w:r w:rsidR="00B52B43" w:rsidRPr="001E6195">
        <w:rPr>
          <w:rFonts w:eastAsia="MS Mincho"/>
          <w:lang w:val="fr-CH"/>
        </w:rPr>
        <w:t>cours;</w:t>
      </w:r>
      <w:proofErr w:type="gramEnd"/>
    </w:p>
    <w:p w:rsidR="00B52B43" w:rsidRPr="001E6195" w:rsidRDefault="00962F0B" w:rsidP="00962F0B">
      <w:pPr>
        <w:pStyle w:val="SingleTxtG"/>
        <w:rPr>
          <w:rFonts w:eastAsia="MS Mincho"/>
          <w:lang w:val="fr-CH"/>
        </w:rPr>
      </w:pPr>
      <w:r w:rsidRPr="001E6195">
        <w:rPr>
          <w:rFonts w:eastAsia="MS Mincho"/>
          <w:lang w:val="fr-CH"/>
        </w:rPr>
        <w:tab/>
        <w:t>b)</w:t>
      </w:r>
      <w:r w:rsidRPr="001E6195">
        <w:rPr>
          <w:rFonts w:eastAsia="MS Mincho"/>
          <w:lang w:val="fr-CH"/>
        </w:rPr>
        <w:tab/>
        <w:t>L</w:t>
      </w:r>
      <w:r w:rsidR="00B52B43" w:rsidRPr="001E6195">
        <w:rPr>
          <w:rFonts w:eastAsia="MS Mincho"/>
          <w:lang w:val="fr-CH"/>
        </w:rPr>
        <w:t>orsque les preuves visées aux sous-sections 8.2.1.6 et 8.2.1.8 sont fournies (cours de spécialisation « gaz » ou « chimie »). Dans ce cas est délivrée une nouvelle attestation contenant toutes les attestations concernant la formation de base et les cours de spécialisation. La nouvelle attestation à délivrer aura une durée de validité de cinq ans à partir de la date du cours de recyclage suivi avec succès de la formation de base. Lorsque le cours de recyclage et de spécialisation est suivi dans l</w:t>
      </w:r>
      <w:r w:rsidR="001E6195" w:rsidRPr="001E6195">
        <w:rPr>
          <w:rFonts w:eastAsia="MS Mincho"/>
          <w:lang w:val="fr-CH"/>
        </w:rPr>
        <w:t>’</w:t>
      </w:r>
      <w:r w:rsidR="00B52B43" w:rsidRPr="001E6195">
        <w:rPr>
          <w:rFonts w:eastAsia="MS Mincho"/>
          <w:lang w:val="fr-CH"/>
        </w:rPr>
        <w:t>année qui précède la date d</w:t>
      </w:r>
      <w:r w:rsidR="001E6195" w:rsidRPr="001E6195">
        <w:rPr>
          <w:rFonts w:eastAsia="MS Mincho"/>
          <w:lang w:val="fr-CH"/>
        </w:rPr>
        <w:t>’</w:t>
      </w:r>
      <w:r w:rsidR="00B52B43" w:rsidRPr="001E6195">
        <w:rPr>
          <w:rFonts w:eastAsia="MS Mincho"/>
          <w:lang w:val="fr-CH"/>
        </w:rPr>
        <w:t>expiration de la validité de l</w:t>
      </w:r>
      <w:r w:rsidR="001E6195" w:rsidRPr="001E6195">
        <w:rPr>
          <w:rFonts w:eastAsia="MS Mincho"/>
          <w:lang w:val="fr-CH"/>
        </w:rPr>
        <w:t>’</w:t>
      </w:r>
      <w:r w:rsidR="00B52B43" w:rsidRPr="001E6195">
        <w:rPr>
          <w:rFonts w:eastAsia="MS Mincho"/>
          <w:lang w:val="fr-CH"/>
        </w:rPr>
        <w:t>attestation, la nouvelle durée de validité commence à la date d</w:t>
      </w:r>
      <w:r w:rsidR="001E6195" w:rsidRPr="001E6195">
        <w:rPr>
          <w:rFonts w:eastAsia="MS Mincho"/>
          <w:lang w:val="fr-CH"/>
        </w:rPr>
        <w:t>’</w:t>
      </w:r>
      <w:r w:rsidR="00B52B43" w:rsidRPr="001E6195">
        <w:rPr>
          <w:rFonts w:eastAsia="MS Mincho"/>
          <w:lang w:val="fr-CH"/>
        </w:rPr>
        <w:t>expiration de l</w:t>
      </w:r>
      <w:r w:rsidR="001E6195" w:rsidRPr="001E6195">
        <w:rPr>
          <w:rFonts w:eastAsia="MS Mincho"/>
          <w:lang w:val="fr-CH"/>
        </w:rPr>
        <w:t>’</w:t>
      </w:r>
      <w:r w:rsidR="00B52B43" w:rsidRPr="001E6195">
        <w:rPr>
          <w:rFonts w:eastAsia="MS Mincho"/>
          <w:lang w:val="fr-CH"/>
        </w:rPr>
        <w:t>attestation précédente, dans les autres cas elle commence à la date de l</w:t>
      </w:r>
      <w:r w:rsidR="001E6195" w:rsidRPr="001E6195">
        <w:rPr>
          <w:rFonts w:eastAsia="MS Mincho"/>
          <w:lang w:val="fr-CH"/>
        </w:rPr>
        <w:t>’</w:t>
      </w:r>
      <w:r w:rsidR="00B52B43" w:rsidRPr="001E6195">
        <w:rPr>
          <w:rFonts w:eastAsia="MS Mincho"/>
          <w:lang w:val="fr-CH"/>
        </w:rPr>
        <w:t>attestation de participation au cours ».</w:t>
      </w:r>
    </w:p>
    <w:p w:rsidR="00B52B43" w:rsidRPr="001E6195" w:rsidRDefault="00B52B43" w:rsidP="00B52B43">
      <w:pPr>
        <w:pStyle w:val="SingleTxtG"/>
        <w:rPr>
          <w:b/>
          <w:lang w:val="fr-CH"/>
        </w:rPr>
      </w:pPr>
      <w:r w:rsidRPr="001E6195">
        <w:rPr>
          <w:b/>
          <w:lang w:val="fr-CH"/>
        </w:rPr>
        <w:t>Motif</w:t>
      </w:r>
    </w:p>
    <w:p w:rsidR="00B52B43" w:rsidRPr="001E6195" w:rsidRDefault="00E662E7" w:rsidP="00B52B43">
      <w:pPr>
        <w:pStyle w:val="SingleTxtG"/>
        <w:rPr>
          <w:lang w:val="fr-CH"/>
        </w:rPr>
      </w:pPr>
      <w:r>
        <w:rPr>
          <w:lang w:val="fr-CH"/>
        </w:rPr>
        <w:t>34</w:t>
      </w:r>
      <w:r w:rsidR="00B52B43" w:rsidRPr="001E6195">
        <w:rPr>
          <w:lang w:val="fr-CH"/>
        </w:rPr>
        <w:t>.</w:t>
      </w:r>
      <w:r w:rsidR="00B52B43" w:rsidRPr="001E6195">
        <w:rPr>
          <w:lang w:val="fr-CH"/>
        </w:rPr>
        <w:tab/>
        <w:t>Dans l</w:t>
      </w:r>
      <w:r w:rsidR="001E6195" w:rsidRPr="001E6195">
        <w:rPr>
          <w:lang w:val="fr-CH"/>
        </w:rPr>
        <w:t>’</w:t>
      </w:r>
      <w:r w:rsidR="00B52B43" w:rsidRPr="001E6195">
        <w:rPr>
          <w:lang w:val="fr-CH"/>
        </w:rPr>
        <w:t>ADN 2017, sous-section 8.2.2.8, manquent actuellement les conditions pour le renouvellement de l</w:t>
      </w:r>
      <w:r w:rsidR="001E6195" w:rsidRPr="001E6195">
        <w:rPr>
          <w:lang w:val="fr-CH"/>
        </w:rPr>
        <w:t>’</w:t>
      </w:r>
      <w:r w:rsidR="00B52B43" w:rsidRPr="001E6195">
        <w:rPr>
          <w:lang w:val="fr-CH"/>
        </w:rPr>
        <w:t>attestation, cela bien que soient mentionnés dans la première phrase « la délivrance et le renouvellement ».</w:t>
      </w:r>
    </w:p>
    <w:p w:rsidR="00B52B43" w:rsidRPr="001E6195" w:rsidRDefault="00E662E7" w:rsidP="00B52B43">
      <w:pPr>
        <w:pStyle w:val="SingleTxtG"/>
        <w:rPr>
          <w:lang w:val="fr-CH"/>
        </w:rPr>
      </w:pPr>
      <w:r>
        <w:rPr>
          <w:lang w:val="fr-CH"/>
        </w:rPr>
        <w:t>35</w:t>
      </w:r>
      <w:r w:rsidR="00B52B43" w:rsidRPr="001E6195">
        <w:rPr>
          <w:lang w:val="fr-CH"/>
        </w:rPr>
        <w:t>.</w:t>
      </w:r>
      <w:r w:rsidR="00B52B43" w:rsidRPr="001E6195">
        <w:rPr>
          <w:lang w:val="fr-CH"/>
        </w:rPr>
        <w:tab/>
        <w:t>A la lettre a) figurent à présent les dispositions concernant le début de la durée de validité qui figuraient dans la sous-section 8.2.1.4 ADN 2017.</w:t>
      </w:r>
    </w:p>
    <w:p w:rsidR="00B52B43" w:rsidRPr="001E6195" w:rsidRDefault="00E662E7" w:rsidP="00B52B43">
      <w:pPr>
        <w:pStyle w:val="SingleTxtG"/>
        <w:rPr>
          <w:lang w:val="fr-CH"/>
        </w:rPr>
      </w:pPr>
      <w:r>
        <w:rPr>
          <w:lang w:val="fr-CH"/>
        </w:rPr>
        <w:lastRenderedPageBreak/>
        <w:t>36</w:t>
      </w:r>
      <w:r w:rsidR="00B52B43" w:rsidRPr="001E6195">
        <w:rPr>
          <w:lang w:val="fr-CH"/>
        </w:rPr>
        <w:t>.</w:t>
      </w:r>
      <w:r w:rsidR="00B52B43" w:rsidRPr="001E6195">
        <w:rPr>
          <w:lang w:val="fr-CH"/>
        </w:rPr>
        <w:tab/>
        <w:t>A la lettre b) figurent à présent les dispositions concernant le début de la durée de validité qui figuraient aux 8.2.1.6 et 8.2.1.8 ADN 2017.</w:t>
      </w:r>
    </w:p>
    <w:p w:rsidR="00B52B43" w:rsidRPr="001E6195" w:rsidRDefault="00E662E7" w:rsidP="00B52B43">
      <w:pPr>
        <w:pStyle w:val="SingleTxtG"/>
        <w:rPr>
          <w:rFonts w:eastAsia="MS Mincho"/>
          <w:lang w:val="fr-CH"/>
        </w:rPr>
      </w:pPr>
      <w:r>
        <w:rPr>
          <w:rFonts w:eastAsia="MS Mincho"/>
          <w:lang w:val="fr-CH"/>
        </w:rPr>
        <w:t>3</w:t>
      </w:r>
      <w:r w:rsidR="00C87B97">
        <w:rPr>
          <w:rFonts w:eastAsia="MS Mincho"/>
          <w:lang w:val="fr-CH"/>
        </w:rPr>
        <w:t>7</w:t>
      </w:r>
      <w:r w:rsidR="00B52B43" w:rsidRPr="001E6195">
        <w:rPr>
          <w:rFonts w:eastAsia="MS Mincho"/>
          <w:lang w:val="fr-CH"/>
        </w:rPr>
        <w:t>.</w:t>
      </w:r>
      <w:r w:rsidR="00B52B43" w:rsidRPr="001E6195">
        <w:rPr>
          <w:rFonts w:eastAsia="MS Mincho"/>
          <w:lang w:val="fr-CH"/>
        </w:rPr>
        <w:tab/>
        <w:t>« 8.2.2.8.5</w:t>
      </w:r>
      <w:r w:rsidR="00B52B43" w:rsidRPr="001E6195">
        <w:rPr>
          <w:rFonts w:eastAsia="MS Mincho"/>
          <w:lang w:val="fr-CH"/>
        </w:rPr>
        <w:tab/>
        <w:t>Si pour le renouvellement de l</w:t>
      </w:r>
      <w:r w:rsidR="001E6195" w:rsidRPr="001E6195">
        <w:rPr>
          <w:rFonts w:eastAsia="MS Mincho"/>
          <w:lang w:val="fr-CH"/>
        </w:rPr>
        <w:t>’</w:t>
      </w:r>
      <w:r w:rsidR="00B52B43" w:rsidRPr="001E6195">
        <w:rPr>
          <w:rFonts w:eastAsia="MS Mincho"/>
          <w:lang w:val="fr-CH"/>
        </w:rPr>
        <w:t>attestation le cours de recyclage n</w:t>
      </w:r>
      <w:r w:rsidR="001E6195" w:rsidRPr="001E6195">
        <w:rPr>
          <w:rFonts w:eastAsia="MS Mincho"/>
          <w:lang w:val="fr-CH"/>
        </w:rPr>
        <w:t>’</w:t>
      </w:r>
      <w:r w:rsidR="00B52B43" w:rsidRPr="001E6195">
        <w:rPr>
          <w:rFonts w:eastAsia="MS Mincho"/>
          <w:lang w:val="fr-CH"/>
        </w:rPr>
        <w:t>a pas été suivi entièrement et avec succès avant l</w:t>
      </w:r>
      <w:r w:rsidR="001E6195" w:rsidRPr="001E6195">
        <w:rPr>
          <w:rFonts w:eastAsia="MS Mincho"/>
          <w:lang w:val="fr-CH"/>
        </w:rPr>
        <w:t>’</w:t>
      </w:r>
      <w:r w:rsidR="00B52B43" w:rsidRPr="001E6195">
        <w:rPr>
          <w:rFonts w:eastAsia="MS Mincho"/>
          <w:lang w:val="fr-CH"/>
        </w:rPr>
        <w:t>expiration de la durée de validité de l</w:t>
      </w:r>
      <w:r w:rsidR="001E6195" w:rsidRPr="001E6195">
        <w:rPr>
          <w:rFonts w:eastAsia="MS Mincho"/>
          <w:lang w:val="fr-CH"/>
        </w:rPr>
        <w:t>’</w:t>
      </w:r>
      <w:r w:rsidR="00B52B43" w:rsidRPr="001E6195">
        <w:rPr>
          <w:rFonts w:eastAsia="MS Mincho"/>
          <w:lang w:val="fr-CH"/>
        </w:rPr>
        <w:t>attestation ou si le travail durant un an à bord n</w:t>
      </w:r>
      <w:r w:rsidR="001E6195" w:rsidRPr="001E6195">
        <w:rPr>
          <w:rFonts w:eastAsia="MS Mincho"/>
          <w:lang w:val="fr-CH"/>
        </w:rPr>
        <w:t>’</w:t>
      </w:r>
      <w:r w:rsidR="00B52B43" w:rsidRPr="001E6195">
        <w:rPr>
          <w:rFonts w:eastAsia="MS Mincho"/>
          <w:lang w:val="fr-CH"/>
        </w:rPr>
        <w:t>a pas été attesté au cours des deux dernières années précédant l</w:t>
      </w:r>
      <w:r w:rsidR="001E6195" w:rsidRPr="001E6195">
        <w:rPr>
          <w:rFonts w:eastAsia="MS Mincho"/>
          <w:lang w:val="fr-CH"/>
        </w:rPr>
        <w:t>’</w:t>
      </w:r>
      <w:r w:rsidR="00B52B43" w:rsidRPr="001E6195">
        <w:rPr>
          <w:rFonts w:eastAsia="MS Mincho"/>
          <w:lang w:val="fr-CH"/>
        </w:rPr>
        <w:t>expiration de l</w:t>
      </w:r>
      <w:r w:rsidR="001E6195" w:rsidRPr="001E6195">
        <w:rPr>
          <w:rFonts w:eastAsia="MS Mincho"/>
          <w:lang w:val="fr-CH"/>
        </w:rPr>
        <w:t>’</w:t>
      </w:r>
      <w:r w:rsidR="00B52B43" w:rsidRPr="001E6195">
        <w:rPr>
          <w:rFonts w:eastAsia="MS Mincho"/>
          <w:lang w:val="fr-CH"/>
        </w:rPr>
        <w:t>attestation, est délivrée une nouvelle attestation pour laquelle est requise une nouvelle participation à une formation initiale et le passage d</w:t>
      </w:r>
      <w:r w:rsidR="001E6195" w:rsidRPr="001E6195">
        <w:rPr>
          <w:rFonts w:eastAsia="MS Mincho"/>
          <w:lang w:val="fr-CH"/>
        </w:rPr>
        <w:t>’</w:t>
      </w:r>
      <w:r w:rsidR="00B52B43" w:rsidRPr="001E6195">
        <w:rPr>
          <w:rFonts w:eastAsia="MS Mincho"/>
          <w:lang w:val="fr-CH"/>
        </w:rPr>
        <w:t>un examen conformément à la sous-section 8.2.2.7. ».</w:t>
      </w:r>
    </w:p>
    <w:p w:rsidR="00B52B43" w:rsidRPr="001E6195" w:rsidRDefault="00B52B43" w:rsidP="00B52B43">
      <w:pPr>
        <w:pStyle w:val="SingleTxtG"/>
        <w:rPr>
          <w:b/>
          <w:lang w:val="fr-CH"/>
        </w:rPr>
      </w:pPr>
      <w:r w:rsidRPr="001E6195">
        <w:rPr>
          <w:b/>
          <w:lang w:val="fr-CH"/>
        </w:rPr>
        <w:t>Motif</w:t>
      </w:r>
    </w:p>
    <w:p w:rsidR="00B52B43" w:rsidRPr="001E6195" w:rsidRDefault="00E662E7" w:rsidP="00B52B43">
      <w:pPr>
        <w:pStyle w:val="SingleTxtG"/>
        <w:rPr>
          <w:lang w:val="fr-CH"/>
        </w:rPr>
      </w:pPr>
      <w:r>
        <w:rPr>
          <w:lang w:val="fr-CH"/>
        </w:rPr>
        <w:t>3</w:t>
      </w:r>
      <w:r w:rsidR="00C87B97">
        <w:rPr>
          <w:lang w:val="fr-CH"/>
        </w:rPr>
        <w:t>8</w:t>
      </w:r>
      <w:r w:rsidR="00B52B43" w:rsidRPr="001E6195">
        <w:rPr>
          <w:lang w:val="fr-CH"/>
        </w:rPr>
        <w:t>.</w:t>
      </w:r>
      <w:r w:rsidR="00B52B43" w:rsidRPr="001E6195">
        <w:rPr>
          <w:lang w:val="fr-CH"/>
        </w:rPr>
        <w:tab/>
        <w:t>Anciennement le 5ème alinéa du 8.2.2.8.1 ADN.</w:t>
      </w:r>
    </w:p>
    <w:p w:rsidR="00B52B43" w:rsidRPr="001E6195" w:rsidRDefault="00E662E7" w:rsidP="00B52B43">
      <w:pPr>
        <w:pStyle w:val="SingleTxtG"/>
        <w:rPr>
          <w:rFonts w:eastAsia="MS Mincho"/>
          <w:lang w:val="fr-CH"/>
        </w:rPr>
      </w:pPr>
      <w:r w:rsidRPr="001E6195">
        <w:rPr>
          <w:rFonts w:eastAsia="MS Mincho"/>
          <w:lang w:val="fr-CH"/>
        </w:rPr>
        <w:t xml:space="preserve"> </w:t>
      </w:r>
      <w:r w:rsidR="00B52B43" w:rsidRPr="001E6195">
        <w:rPr>
          <w:rFonts w:eastAsia="MS Mincho"/>
          <w:lang w:val="fr-CH"/>
        </w:rPr>
        <w:t>« 8.2.2.8.6</w:t>
      </w:r>
      <w:r w:rsidR="00B52B43" w:rsidRPr="001E6195">
        <w:rPr>
          <w:rFonts w:eastAsia="MS Mincho"/>
          <w:lang w:val="fr-CH"/>
        </w:rPr>
        <w:tab/>
        <w:t>Si est délivrée une nouvelle attestation conformément au 8.2.2.8.3 b) ou si est renouvelée une attestation conformément au 8.2.2.8.4 et que la précédente attestation avait été délivrée par une autre autorité ou par un organisme agréé par cette autorité, l</w:t>
      </w:r>
      <w:r w:rsidR="001E6195" w:rsidRPr="001E6195">
        <w:rPr>
          <w:rFonts w:eastAsia="MS Mincho"/>
          <w:lang w:val="fr-CH"/>
        </w:rPr>
        <w:t>’</w:t>
      </w:r>
      <w:r w:rsidR="00B52B43" w:rsidRPr="001E6195">
        <w:rPr>
          <w:rFonts w:eastAsia="MS Mincho"/>
          <w:lang w:val="fr-CH"/>
        </w:rPr>
        <w:t>autorité de délivrance ou l</w:t>
      </w:r>
      <w:r w:rsidR="001E6195" w:rsidRPr="001E6195">
        <w:rPr>
          <w:rFonts w:eastAsia="MS Mincho"/>
          <w:lang w:val="fr-CH"/>
        </w:rPr>
        <w:t>’</w:t>
      </w:r>
      <w:r w:rsidR="00B52B43" w:rsidRPr="001E6195">
        <w:rPr>
          <w:rFonts w:eastAsia="MS Mincho"/>
          <w:lang w:val="fr-CH"/>
        </w:rPr>
        <w:t>organisme agréé par cette autorité qui a délivré l</w:t>
      </w:r>
      <w:r w:rsidR="001E6195" w:rsidRPr="001E6195">
        <w:rPr>
          <w:rFonts w:eastAsia="MS Mincho"/>
          <w:lang w:val="fr-CH"/>
        </w:rPr>
        <w:t>’</w:t>
      </w:r>
      <w:r w:rsidR="00B52B43" w:rsidRPr="001E6195">
        <w:rPr>
          <w:rFonts w:eastAsia="MS Mincho"/>
          <w:lang w:val="fr-CH"/>
        </w:rPr>
        <w:t>attestation précédente doit être informée sans délai. ».</w:t>
      </w:r>
    </w:p>
    <w:p w:rsidR="00B52B43" w:rsidRPr="00610A7A" w:rsidRDefault="00B52B43" w:rsidP="00B52B43">
      <w:pPr>
        <w:pStyle w:val="SingleTxtG"/>
        <w:rPr>
          <w:b/>
          <w:lang w:val="fr-FR"/>
        </w:rPr>
      </w:pPr>
      <w:r w:rsidRPr="001E6195">
        <w:rPr>
          <w:b/>
          <w:lang w:val="fr-CH"/>
        </w:rPr>
        <w:t>Motif</w:t>
      </w:r>
    </w:p>
    <w:p w:rsidR="00B52B43" w:rsidRPr="001E6195" w:rsidRDefault="00E662E7" w:rsidP="00B52B43">
      <w:pPr>
        <w:pStyle w:val="SingleTxtG"/>
        <w:rPr>
          <w:lang w:val="fr-CH"/>
        </w:rPr>
      </w:pPr>
      <w:r>
        <w:rPr>
          <w:lang w:val="fr-CH"/>
        </w:rPr>
        <w:t>39</w:t>
      </w:r>
      <w:r w:rsidR="00B52B43" w:rsidRPr="001E6195">
        <w:rPr>
          <w:lang w:val="fr-CH"/>
        </w:rPr>
        <w:t>.</w:t>
      </w:r>
      <w:r w:rsidR="00B52B43" w:rsidRPr="001E6195">
        <w:rPr>
          <w:lang w:val="fr-CH"/>
        </w:rPr>
        <w:tab/>
        <w:t>Anciennement le 6ème alinéa du 8.2.2.8.1 ADN.</w:t>
      </w:r>
    </w:p>
    <w:p w:rsidR="00B52B43" w:rsidRPr="001E6195" w:rsidRDefault="00E662E7" w:rsidP="00B52B43">
      <w:pPr>
        <w:pStyle w:val="SingleTxtG"/>
        <w:rPr>
          <w:lang w:val="fr-CH"/>
        </w:rPr>
      </w:pPr>
      <w:r>
        <w:rPr>
          <w:lang w:val="fr-CH"/>
        </w:rPr>
        <w:t>40</w:t>
      </w:r>
      <w:r w:rsidR="00B52B43" w:rsidRPr="001E6195">
        <w:rPr>
          <w:lang w:val="fr-CH"/>
        </w:rPr>
        <w:t>.</w:t>
      </w:r>
      <w:r w:rsidR="00B52B43" w:rsidRPr="001E6195">
        <w:rPr>
          <w:lang w:val="fr-CH"/>
        </w:rPr>
        <w:tab/>
        <w:t>De l</w:t>
      </w:r>
      <w:r w:rsidR="001E6195" w:rsidRPr="001E6195">
        <w:rPr>
          <w:lang w:val="fr-CH"/>
        </w:rPr>
        <w:t>’</w:t>
      </w:r>
      <w:r w:rsidR="00B52B43" w:rsidRPr="001E6195">
        <w:rPr>
          <w:lang w:val="fr-CH"/>
        </w:rPr>
        <w:t>avis des experts au sein du groupe de travail informel Formation des experts, la restitution physique à l</w:t>
      </w:r>
      <w:r w:rsidR="001E6195" w:rsidRPr="001E6195">
        <w:rPr>
          <w:lang w:val="fr-CH"/>
        </w:rPr>
        <w:t>’</w:t>
      </w:r>
      <w:r w:rsidR="00B52B43" w:rsidRPr="001E6195">
        <w:rPr>
          <w:lang w:val="fr-CH"/>
        </w:rPr>
        <w:t>autorité de délivrance de l</w:t>
      </w:r>
      <w:r w:rsidR="001E6195" w:rsidRPr="001E6195">
        <w:rPr>
          <w:lang w:val="fr-CH"/>
        </w:rPr>
        <w:t>’</w:t>
      </w:r>
      <w:r w:rsidR="00B52B43" w:rsidRPr="001E6195">
        <w:rPr>
          <w:lang w:val="fr-CH"/>
        </w:rPr>
        <w:t>attestation d</w:t>
      </w:r>
      <w:r w:rsidR="001E6195" w:rsidRPr="001E6195">
        <w:rPr>
          <w:lang w:val="fr-CH"/>
        </w:rPr>
        <w:t>’</w:t>
      </w:r>
      <w:r w:rsidR="00B52B43" w:rsidRPr="001E6195">
        <w:rPr>
          <w:lang w:val="fr-CH"/>
        </w:rPr>
        <w:t>origine suite au renouvellement n</w:t>
      </w:r>
      <w:r w:rsidR="001E6195" w:rsidRPr="001E6195">
        <w:rPr>
          <w:lang w:val="fr-CH"/>
        </w:rPr>
        <w:t>’</w:t>
      </w:r>
      <w:r w:rsidR="00B52B43" w:rsidRPr="001E6195">
        <w:rPr>
          <w:lang w:val="fr-CH"/>
        </w:rPr>
        <w:t>est pas nécessaire et difficile à mettre en œuvre à l</w:t>
      </w:r>
      <w:r w:rsidR="001E6195" w:rsidRPr="001E6195">
        <w:rPr>
          <w:lang w:val="fr-CH"/>
        </w:rPr>
        <w:t>’</w:t>
      </w:r>
      <w:r w:rsidR="00B52B43" w:rsidRPr="001E6195">
        <w:rPr>
          <w:lang w:val="fr-CH"/>
        </w:rPr>
        <w:t>échelle internationale sur le plan administratif. La destruction de l</w:t>
      </w:r>
      <w:r w:rsidR="001E6195" w:rsidRPr="001E6195">
        <w:rPr>
          <w:lang w:val="fr-CH"/>
        </w:rPr>
        <w:t>’</w:t>
      </w:r>
      <w:r w:rsidR="00B52B43" w:rsidRPr="001E6195">
        <w:rPr>
          <w:lang w:val="fr-CH"/>
        </w:rPr>
        <w:t>attestation d</w:t>
      </w:r>
      <w:r w:rsidR="001E6195" w:rsidRPr="001E6195">
        <w:rPr>
          <w:lang w:val="fr-CH"/>
        </w:rPr>
        <w:t>’</w:t>
      </w:r>
      <w:r w:rsidR="00B52B43" w:rsidRPr="001E6195">
        <w:rPr>
          <w:lang w:val="fr-CH"/>
        </w:rPr>
        <w:t>origine et la modification de la date de délivrance dans le registre à tenir conformément à la sous-section 1.10.1.6 ADN semblent suffisantes. Les autorités des Parties contractantes peuvent obtenir des informations issues de ces registres.</w:t>
      </w:r>
    </w:p>
    <w:p w:rsidR="00B52B43" w:rsidRPr="001E6195" w:rsidRDefault="00B52B43" w:rsidP="00B52B43">
      <w:pPr>
        <w:pStyle w:val="SingleTxtG"/>
        <w:rPr>
          <w:rFonts w:eastAsia="MS Mincho"/>
          <w:lang w:val="fr-CH"/>
        </w:rPr>
      </w:pPr>
      <w:r w:rsidRPr="001E6195">
        <w:rPr>
          <w:rFonts w:eastAsia="MS Mincho"/>
          <w:lang w:val="fr-CH"/>
        </w:rPr>
        <w:t>« 8.2.2.8.7</w:t>
      </w:r>
      <w:r w:rsidRPr="001E6195">
        <w:rPr>
          <w:rFonts w:eastAsia="MS Mincho"/>
          <w:lang w:val="fr-CH"/>
        </w:rPr>
        <w:tab/>
        <w:t>Les Parties contractantes doivent fournir au secrétariat de la CEE-ONU un modèle de chaque certificat national qu</w:t>
      </w:r>
      <w:r w:rsidR="001E6195" w:rsidRPr="001E6195">
        <w:rPr>
          <w:rFonts w:eastAsia="MS Mincho"/>
          <w:lang w:val="fr-CH"/>
        </w:rPr>
        <w:t>’</w:t>
      </w:r>
      <w:r w:rsidRPr="001E6195">
        <w:rPr>
          <w:rFonts w:eastAsia="MS Mincho"/>
          <w:lang w:val="fr-CH"/>
        </w:rPr>
        <w:t>elles entendent délivrer en application de la présente section, ainsi que des modèles des certificats qui sont toujours en vigueur. Les Parties contractantes peuvent en outre fournir des notes explicatives. Le secrétariat de la CEE-ONU met les informations qu</w:t>
      </w:r>
      <w:r w:rsidR="001E6195" w:rsidRPr="001E6195">
        <w:rPr>
          <w:rFonts w:eastAsia="MS Mincho"/>
          <w:lang w:val="fr-CH"/>
        </w:rPr>
        <w:t>’</w:t>
      </w:r>
      <w:r w:rsidRPr="001E6195">
        <w:rPr>
          <w:rFonts w:eastAsia="MS Mincho"/>
          <w:lang w:val="fr-CH"/>
        </w:rPr>
        <w:t>il a reçues à la disposition de toutes les Parties contractantes.»</w:t>
      </w:r>
    </w:p>
    <w:p w:rsidR="00962F0B" w:rsidRPr="001E6195" w:rsidRDefault="00962F0B" w:rsidP="00962F0B">
      <w:pPr>
        <w:pStyle w:val="SingleTxtG"/>
        <w:rPr>
          <w:lang w:val="fr-CH"/>
        </w:rPr>
      </w:pPr>
      <w:r w:rsidRPr="001E6195">
        <w:rPr>
          <w:b/>
          <w:lang w:val="fr-CH"/>
        </w:rPr>
        <w:t>Motif</w:t>
      </w:r>
    </w:p>
    <w:p w:rsidR="00962F0B" w:rsidRPr="001E6195" w:rsidRDefault="00E662E7" w:rsidP="00962F0B">
      <w:pPr>
        <w:pStyle w:val="SingleTxtG"/>
        <w:rPr>
          <w:lang w:val="fr-CH"/>
        </w:rPr>
      </w:pPr>
      <w:r>
        <w:rPr>
          <w:lang w:val="fr-CH"/>
        </w:rPr>
        <w:t>41</w:t>
      </w:r>
      <w:r w:rsidR="00962F0B" w:rsidRPr="001E6195">
        <w:rPr>
          <w:lang w:val="fr-CH"/>
        </w:rPr>
        <w:t>.</w:t>
      </w:r>
      <w:r w:rsidR="00962F0B" w:rsidRPr="001E6195">
        <w:rPr>
          <w:lang w:val="fr-CH"/>
        </w:rPr>
        <w:tab/>
        <w:t>Anciennement 8.2.2.8.2 ADN</w:t>
      </w:r>
    </w:p>
    <w:p w:rsidR="00962F0B" w:rsidRPr="001E6195" w:rsidRDefault="00E662E7" w:rsidP="00962F0B">
      <w:pPr>
        <w:pStyle w:val="SingleTxtG"/>
        <w:rPr>
          <w:lang w:val="fr-CH"/>
        </w:rPr>
      </w:pPr>
      <w:r>
        <w:rPr>
          <w:lang w:val="fr-CH"/>
        </w:rPr>
        <w:t>42</w:t>
      </w:r>
      <w:r w:rsidR="00962F0B" w:rsidRPr="001E6195">
        <w:rPr>
          <w:lang w:val="fr-CH"/>
        </w:rPr>
        <w:t>.</w:t>
      </w:r>
      <w:r w:rsidR="00962F0B" w:rsidRPr="001E6195">
        <w:rPr>
          <w:lang w:val="fr-CH"/>
        </w:rPr>
        <w:tab/>
        <w:t xml:space="preserve">La section 8.6.2 ADN est modifiée comme </w:t>
      </w:r>
      <w:proofErr w:type="gramStart"/>
      <w:r w:rsidR="00962F0B" w:rsidRPr="001E6195">
        <w:rPr>
          <w:lang w:val="fr-CH"/>
        </w:rPr>
        <w:t>suit:</w:t>
      </w:r>
      <w:proofErr w:type="gramEnd"/>
    </w:p>
    <w:p w:rsidR="00962F0B" w:rsidRDefault="00962F0B" w:rsidP="00962F0B">
      <w:pPr>
        <w:pStyle w:val="SingleTxtG"/>
        <w:rPr>
          <w:rFonts w:eastAsia="MS Mincho"/>
          <w:b/>
          <w:lang w:val="fr-CH"/>
        </w:rPr>
      </w:pPr>
      <w:r w:rsidRPr="001E6195">
        <w:rPr>
          <w:rFonts w:eastAsia="MS Mincho"/>
          <w:b/>
          <w:lang w:val="fr-CH"/>
        </w:rPr>
        <w:t>«</w:t>
      </w:r>
      <w:r w:rsidR="001E6195">
        <w:rPr>
          <w:rFonts w:eastAsia="MS Mincho"/>
          <w:b/>
          <w:lang w:val="fr-CH"/>
        </w:rPr>
        <w:t> </w:t>
      </w:r>
      <w:r w:rsidRPr="001E6195">
        <w:rPr>
          <w:rFonts w:eastAsia="MS Mincho"/>
          <w:b/>
          <w:lang w:val="fr-CH"/>
        </w:rPr>
        <w:t>8.6.2</w:t>
      </w:r>
      <w:r w:rsidRPr="001E6195">
        <w:rPr>
          <w:rFonts w:eastAsia="MS Mincho"/>
          <w:b/>
          <w:lang w:val="fr-CH"/>
        </w:rPr>
        <w:tab/>
        <w:t>Attestation relative aux connaissances particulières de l</w:t>
      </w:r>
      <w:r w:rsidR="001E6195" w:rsidRPr="001E6195">
        <w:rPr>
          <w:rFonts w:eastAsia="MS Mincho"/>
          <w:b/>
          <w:lang w:val="fr-CH"/>
        </w:rPr>
        <w:t>’</w:t>
      </w:r>
      <w:r w:rsidRPr="001E6195">
        <w:rPr>
          <w:rFonts w:eastAsia="MS Mincho"/>
          <w:b/>
          <w:lang w:val="fr-CH"/>
        </w:rPr>
        <w:t>ADN selon 8.2.1.2, 8.2.1.5 ou 8.2.1.7</w:t>
      </w:r>
    </w:p>
    <w:p w:rsidR="001B7A11" w:rsidRPr="001E6195" w:rsidRDefault="008B2C52" w:rsidP="00E662E7">
      <w:pPr>
        <w:pStyle w:val="SingleTxtG"/>
        <w:pageBreakBefore/>
        <w:rPr>
          <w:rFonts w:eastAsia="MS Mincho"/>
          <w:b/>
          <w:lang w:val="fr-CH"/>
        </w:rPr>
      </w:pPr>
      <w:r w:rsidRPr="00610A7A">
        <w:rPr>
          <w:u w:val="single"/>
          <w:lang w:val="fr-FR"/>
        </w:rPr>
        <w:lastRenderedPageBreak/>
        <w:t>(Recto)</w:t>
      </w:r>
    </w:p>
    <w:p w:rsidR="008B2C52" w:rsidRDefault="008B2C52" w:rsidP="008B2C52">
      <w:pPr>
        <w:spacing w:line="240" w:lineRule="auto"/>
        <w:ind w:left="1134"/>
        <w:rPr>
          <w:u w:val="single"/>
        </w:rPr>
      </w:pPr>
      <w:r w:rsidRPr="00610A7A">
        <w:rPr>
          <w:noProof/>
          <w:u w:val="single"/>
          <w:lang w:val="en-GB" w:eastAsia="en-GB"/>
        </w:rPr>
        <mc:AlternateContent>
          <mc:Choice Requires="wps">
            <w:drawing>
              <wp:anchor distT="0" distB="0" distL="114300" distR="114300" simplePos="0" relativeHeight="251660288" behindDoc="0" locked="0" layoutInCell="1" allowOverlap="1" wp14:anchorId="6909B852" wp14:editId="34F1175A">
                <wp:simplePos x="0" y="0"/>
                <wp:positionH relativeFrom="column">
                  <wp:posOffset>2684780</wp:posOffset>
                </wp:positionH>
                <wp:positionV relativeFrom="paragraph">
                  <wp:posOffset>995474</wp:posOffset>
                </wp:positionV>
                <wp:extent cx="571500" cy="845820"/>
                <wp:effectExtent l="0" t="0" r="19050" b="1143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84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C52" w:rsidRPr="00610A7A" w:rsidRDefault="008B2C52" w:rsidP="008B2C52">
                            <w:pPr>
                              <w:rPr>
                                <w:sz w:val="14"/>
                              </w:rPr>
                            </w:pPr>
                            <w:r w:rsidRPr="00610A7A">
                              <w:rPr>
                                <w:sz w:val="14"/>
                              </w:rPr>
                              <w:t>Photo</w:t>
                            </w:r>
                          </w:p>
                          <w:p w:rsidR="008B2C52" w:rsidRPr="00610A7A" w:rsidRDefault="008B2C52" w:rsidP="008B2C52">
                            <w:pPr>
                              <w:rPr>
                                <w:sz w:val="14"/>
                              </w:rPr>
                            </w:pPr>
                            <w:proofErr w:type="gramStart"/>
                            <w:r w:rsidRPr="00610A7A">
                              <w:rPr>
                                <w:sz w:val="14"/>
                              </w:rPr>
                              <w:t>de</w:t>
                            </w:r>
                            <w:proofErr w:type="gramEnd"/>
                          </w:p>
                          <w:p w:rsidR="008B2C52" w:rsidRPr="001E5CE3" w:rsidRDefault="008B2C52" w:rsidP="008B2C52">
                            <w:pPr>
                              <w:rPr>
                                <w:sz w:val="14"/>
                              </w:rPr>
                            </w:pPr>
                            <w:proofErr w:type="gramStart"/>
                            <w:r w:rsidRPr="00610A7A">
                              <w:rPr>
                                <w:sz w:val="14"/>
                              </w:rPr>
                              <w:t>l’expert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left:0;text-align:left;margin-left:211.4pt;margin-top:78.4pt;width:4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" fillcolor="white [3201]" strokeweight=".5pt">
                <v:path arrowok="t"/>
                <v:textbox>
                  <w:txbxContent>
                    <w:p w:rsidR="008B2C52" w:rsidRPr="00610A7A" w:rsidRDefault="008B2C52" w:rsidP="008B2C52">
                      <w:pPr>
                        <w:rPr>
                          <w:sz w:val="14"/>
                        </w:rPr>
                      </w:pPr>
                      <w:r w:rsidRPr="00610A7A">
                        <w:rPr>
                          <w:sz w:val="14"/>
                        </w:rPr>
                        <w:t>Photo</w:t>
                      </w:r>
                    </w:p>
                    <w:p w:rsidR="008B2C52" w:rsidRPr="00610A7A" w:rsidRDefault="008B2C52" w:rsidP="008B2C52">
                      <w:pPr>
                        <w:rPr>
                          <w:sz w:val="14"/>
                        </w:rPr>
                      </w:pPr>
                      <w:proofErr w:type="gramStart"/>
                      <w:r w:rsidRPr="00610A7A">
                        <w:rPr>
                          <w:sz w:val="14"/>
                        </w:rPr>
                        <w:t>de</w:t>
                      </w:r>
                      <w:proofErr w:type="gramEnd"/>
                    </w:p>
                    <w:p w:rsidR="008B2C52" w:rsidRPr="001E5CE3" w:rsidRDefault="008B2C52" w:rsidP="008B2C52">
                      <w:pPr>
                        <w:rPr>
                          <w:sz w:val="14"/>
                        </w:rPr>
                      </w:pPr>
                      <w:proofErr w:type="gramStart"/>
                      <w:r w:rsidRPr="00610A7A">
                        <w:rPr>
                          <w:sz w:val="14"/>
                        </w:rPr>
                        <w:t>l’expert</w:t>
                      </w:r>
                      <w:proofErr w:type="gramEnd"/>
                    </w:p>
                  </w:txbxContent>
                </v:textbox>
              </v:shape>
            </w:pict>
          </mc:Fallback>
        </mc:AlternateContent>
      </w:r>
      <w:r w:rsidRPr="008B2C52">
        <w:rPr>
          <w:noProof/>
          <w:lang w:val="en-GB" w:eastAsia="en-GB"/>
        </w:rPr>
        <mc:AlternateContent>
          <mc:Choice Requires="wps">
            <w:drawing>
              <wp:inline distT="0" distB="0" distL="0" distR="0" wp14:anchorId="2019B150" wp14:editId="14B406D5">
                <wp:extent cx="2679700" cy="2108934"/>
                <wp:effectExtent l="0" t="0" r="25400" b="24765"/>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0" cy="2108934"/>
                        </a:xfrm>
                        <a:prstGeom prst="rect">
                          <a:avLst/>
                        </a:prstGeom>
                        <a:noFill/>
                        <a:ln w="6350">
                          <a:solidFill>
                            <a:prstClr val="black"/>
                          </a:solidFill>
                        </a:ln>
                        <a:effectLst/>
                      </wps:spPr>
                      <wps:txbx>
                        <w:txbxContent>
                          <w:p w:rsidR="008B2C52" w:rsidRPr="00610A7A" w:rsidRDefault="008B2C52" w:rsidP="008B2C52">
                            <w:pPr>
                              <w:rPr>
                                <w:sz w:val="16"/>
                                <w:lang w:val="fr-FR"/>
                              </w:rPr>
                            </w:pPr>
                            <w:r w:rsidRPr="00610A7A">
                              <w:rPr>
                                <w:sz w:val="16"/>
                                <w:lang w:val="fr-FR"/>
                              </w:rPr>
                              <w:t>(**)</w:t>
                            </w:r>
                          </w:p>
                          <w:p w:rsidR="008B2C52" w:rsidRPr="00610A7A" w:rsidRDefault="008B2C52" w:rsidP="008B2C52">
                            <w:pPr>
                              <w:rPr>
                                <w:sz w:val="16"/>
                                <w:lang w:val="fr-FR"/>
                              </w:rPr>
                            </w:pPr>
                          </w:p>
                          <w:p w:rsidR="008B2C52" w:rsidRPr="00610A7A" w:rsidRDefault="008B2C52" w:rsidP="008B2C52">
                            <w:pPr>
                              <w:rPr>
                                <w:sz w:val="14"/>
                                <w:szCs w:val="14"/>
                                <w:lang w:val="fr-FR"/>
                              </w:rPr>
                            </w:pPr>
                            <w:r w:rsidRPr="00610A7A">
                              <w:rPr>
                                <w:sz w:val="14"/>
                                <w:szCs w:val="14"/>
                                <w:lang w:val="fr-FR"/>
                              </w:rPr>
                              <w:t>Attestation relative aux connaissances particulières de l'ADN</w:t>
                            </w:r>
                          </w:p>
                          <w:p w:rsidR="008B2C52" w:rsidRPr="00610A7A" w:rsidRDefault="008B2C52" w:rsidP="008B2C52">
                            <w:pPr>
                              <w:rPr>
                                <w:sz w:val="14"/>
                                <w:szCs w:val="14"/>
                                <w:lang w:val="fr-FR"/>
                              </w:rPr>
                            </w:pPr>
                          </w:p>
                          <w:p w:rsidR="008B2C52" w:rsidRPr="00610A7A" w:rsidRDefault="008B2C52" w:rsidP="008B2C52">
                            <w:pPr>
                              <w:rPr>
                                <w:sz w:val="14"/>
                                <w:lang w:val="fr-FR"/>
                              </w:rPr>
                            </w:pPr>
                            <w:r w:rsidRPr="00610A7A">
                              <w:rPr>
                                <w:sz w:val="14"/>
                                <w:lang w:val="fr-FR"/>
                              </w:rPr>
                              <w:t>1. (No de l'attestation)</w:t>
                            </w:r>
                          </w:p>
                          <w:p w:rsidR="008B2C52" w:rsidRPr="00610A7A" w:rsidRDefault="008B2C52" w:rsidP="008B2C52">
                            <w:pPr>
                              <w:rPr>
                                <w:sz w:val="14"/>
                                <w:lang w:val="fr-FR"/>
                              </w:rPr>
                            </w:pPr>
                            <w:r w:rsidRPr="00610A7A">
                              <w:rPr>
                                <w:sz w:val="14"/>
                                <w:lang w:val="fr-FR"/>
                              </w:rPr>
                              <w:t>2. (Nom)</w:t>
                            </w:r>
                          </w:p>
                          <w:p w:rsidR="008B2C52" w:rsidRPr="00610A7A" w:rsidRDefault="008B2C52" w:rsidP="008B2C52">
                            <w:pPr>
                              <w:rPr>
                                <w:sz w:val="14"/>
                                <w:lang w:val="fr-FR"/>
                              </w:rPr>
                            </w:pPr>
                            <w:r w:rsidRPr="00610A7A">
                              <w:rPr>
                                <w:sz w:val="14"/>
                                <w:lang w:val="fr-FR"/>
                              </w:rPr>
                              <w:t>3. (Prénom(s))</w:t>
                            </w:r>
                          </w:p>
                          <w:p w:rsidR="008B2C52" w:rsidRPr="00610A7A" w:rsidRDefault="008B2C52" w:rsidP="008B2C52">
                            <w:pPr>
                              <w:rPr>
                                <w:sz w:val="14"/>
                                <w:lang w:val="fr-FR"/>
                              </w:rPr>
                            </w:pPr>
                            <w:r w:rsidRPr="00610A7A">
                              <w:rPr>
                                <w:sz w:val="14"/>
                                <w:lang w:val="fr-FR"/>
                              </w:rPr>
                              <w:t>4. (Date de naissance TT/MM/JJJJ)</w:t>
                            </w:r>
                          </w:p>
                          <w:p w:rsidR="008B2C52" w:rsidRPr="00610A7A" w:rsidRDefault="008B2C52" w:rsidP="008B2C52">
                            <w:pPr>
                              <w:rPr>
                                <w:sz w:val="14"/>
                                <w:lang w:val="fr-FR"/>
                              </w:rPr>
                            </w:pPr>
                            <w:r w:rsidRPr="00610A7A">
                              <w:rPr>
                                <w:sz w:val="14"/>
                                <w:lang w:val="fr-FR"/>
                              </w:rPr>
                              <w:t>5. (Nationalité)</w:t>
                            </w:r>
                          </w:p>
                          <w:p w:rsidR="008B2C52" w:rsidRPr="00610A7A" w:rsidRDefault="008B2C52" w:rsidP="008B2C52">
                            <w:pPr>
                              <w:rPr>
                                <w:sz w:val="14"/>
                                <w:lang w:val="fr-FR"/>
                              </w:rPr>
                            </w:pPr>
                            <w:r w:rsidRPr="00610A7A">
                              <w:rPr>
                                <w:sz w:val="14"/>
                                <w:lang w:val="fr-FR"/>
                              </w:rPr>
                              <w:t>6. (Signature de l‘expert)</w:t>
                            </w:r>
                          </w:p>
                          <w:p w:rsidR="008B2C52" w:rsidRPr="00610A7A" w:rsidRDefault="008B2C52" w:rsidP="008B2C52">
                            <w:pPr>
                              <w:rPr>
                                <w:sz w:val="14"/>
                                <w:lang w:val="fr-FR"/>
                              </w:rPr>
                            </w:pPr>
                            <w:r w:rsidRPr="00610A7A">
                              <w:rPr>
                                <w:sz w:val="14"/>
                                <w:lang w:val="fr-FR"/>
                              </w:rPr>
                              <w:t xml:space="preserve">7. (Autorité de </w:t>
                            </w:r>
                            <w:proofErr w:type="spellStart"/>
                            <w:r w:rsidRPr="00610A7A">
                              <w:rPr>
                                <w:sz w:val="14"/>
                                <w:lang w:val="fr-FR"/>
                              </w:rPr>
                              <w:t>délivranc</w:t>
                            </w:r>
                            <w:proofErr w:type="spellEnd"/>
                            <w:r w:rsidRPr="00610A7A">
                              <w:rPr>
                                <w:sz w:val="14"/>
                                <w:lang w:val="fr-FR"/>
                              </w:rPr>
                              <w:t>)</w:t>
                            </w:r>
                          </w:p>
                          <w:p w:rsidR="008B2C52" w:rsidRPr="00673DDB" w:rsidRDefault="008B2C52" w:rsidP="008B2C52">
                            <w:pPr>
                              <w:rPr>
                                <w:sz w:val="14"/>
                                <w:lang w:val="fr-FR"/>
                              </w:rPr>
                            </w:pPr>
                            <w:r w:rsidRPr="00610A7A">
                              <w:rPr>
                                <w:sz w:val="14"/>
                                <w:lang w:val="fr-FR"/>
                              </w:rPr>
                              <w:t>8. VALABLE JUSQU'AU :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2" o:spid="_x0000_s1027" type="#_x0000_t202" style="width:211pt;height:16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" filled="f" strokeweight=".5pt">
                <v:path arrowok="t"/>
                <v:textbox>
                  <w:txbxContent>
                    <w:p w:rsidR="008B2C52" w:rsidRPr="00610A7A" w:rsidRDefault="008B2C52" w:rsidP="008B2C52">
                      <w:pPr>
                        <w:rPr>
                          <w:sz w:val="16"/>
                          <w:lang w:val="fr-FR"/>
                        </w:rPr>
                      </w:pPr>
                      <w:r w:rsidRPr="00610A7A">
                        <w:rPr>
                          <w:sz w:val="16"/>
                          <w:lang w:val="fr-FR"/>
                        </w:rPr>
                        <w:t>(**)</w:t>
                      </w:r>
                    </w:p>
                    <w:p w:rsidR="008B2C52" w:rsidRPr="00610A7A" w:rsidRDefault="008B2C52" w:rsidP="008B2C52">
                      <w:pPr>
                        <w:rPr>
                          <w:sz w:val="16"/>
                          <w:lang w:val="fr-FR"/>
                        </w:rPr>
                      </w:pPr>
                    </w:p>
                    <w:p w:rsidR="008B2C52" w:rsidRPr="00610A7A" w:rsidRDefault="008B2C52" w:rsidP="008B2C52">
                      <w:pPr>
                        <w:rPr>
                          <w:sz w:val="14"/>
                          <w:szCs w:val="14"/>
                          <w:lang w:val="fr-FR"/>
                        </w:rPr>
                      </w:pPr>
                      <w:r w:rsidRPr="00610A7A">
                        <w:rPr>
                          <w:sz w:val="14"/>
                          <w:szCs w:val="14"/>
                          <w:lang w:val="fr-FR"/>
                        </w:rPr>
                        <w:t>Attestation relative aux connaissances particulières de l'ADN</w:t>
                      </w:r>
                    </w:p>
                    <w:p w:rsidR="008B2C52" w:rsidRPr="00610A7A" w:rsidRDefault="008B2C52" w:rsidP="008B2C52">
                      <w:pPr>
                        <w:rPr>
                          <w:sz w:val="14"/>
                          <w:szCs w:val="14"/>
                          <w:lang w:val="fr-FR"/>
                        </w:rPr>
                      </w:pPr>
                    </w:p>
                    <w:p w:rsidR="008B2C52" w:rsidRPr="00610A7A" w:rsidRDefault="008B2C52" w:rsidP="008B2C52">
                      <w:pPr>
                        <w:rPr>
                          <w:sz w:val="14"/>
                          <w:lang w:val="fr-FR"/>
                        </w:rPr>
                      </w:pPr>
                      <w:r w:rsidRPr="00610A7A">
                        <w:rPr>
                          <w:sz w:val="14"/>
                          <w:lang w:val="fr-FR"/>
                        </w:rPr>
                        <w:t>1. (No de l'attestation)</w:t>
                      </w:r>
                    </w:p>
                    <w:p w:rsidR="008B2C52" w:rsidRPr="00610A7A" w:rsidRDefault="008B2C52" w:rsidP="008B2C52">
                      <w:pPr>
                        <w:rPr>
                          <w:sz w:val="14"/>
                          <w:lang w:val="fr-FR"/>
                        </w:rPr>
                      </w:pPr>
                      <w:r w:rsidRPr="00610A7A">
                        <w:rPr>
                          <w:sz w:val="14"/>
                          <w:lang w:val="fr-FR"/>
                        </w:rPr>
                        <w:t>2. (Nom)</w:t>
                      </w:r>
                    </w:p>
                    <w:p w:rsidR="008B2C52" w:rsidRPr="00610A7A" w:rsidRDefault="008B2C52" w:rsidP="008B2C52">
                      <w:pPr>
                        <w:rPr>
                          <w:sz w:val="14"/>
                          <w:lang w:val="fr-FR"/>
                        </w:rPr>
                      </w:pPr>
                      <w:r w:rsidRPr="00610A7A">
                        <w:rPr>
                          <w:sz w:val="14"/>
                          <w:lang w:val="fr-FR"/>
                        </w:rPr>
                        <w:t>3. (Prénom(s))</w:t>
                      </w:r>
                    </w:p>
                    <w:p w:rsidR="008B2C52" w:rsidRPr="00610A7A" w:rsidRDefault="008B2C52" w:rsidP="008B2C52">
                      <w:pPr>
                        <w:rPr>
                          <w:sz w:val="14"/>
                          <w:lang w:val="fr-FR"/>
                        </w:rPr>
                      </w:pPr>
                      <w:r w:rsidRPr="00610A7A">
                        <w:rPr>
                          <w:sz w:val="14"/>
                          <w:lang w:val="fr-FR"/>
                        </w:rPr>
                        <w:t>4. (Date de naissance TT/MM/JJJJ)</w:t>
                      </w:r>
                    </w:p>
                    <w:p w:rsidR="008B2C52" w:rsidRPr="00610A7A" w:rsidRDefault="008B2C52" w:rsidP="008B2C52">
                      <w:pPr>
                        <w:rPr>
                          <w:sz w:val="14"/>
                          <w:lang w:val="fr-FR"/>
                        </w:rPr>
                      </w:pPr>
                      <w:r w:rsidRPr="00610A7A">
                        <w:rPr>
                          <w:sz w:val="14"/>
                          <w:lang w:val="fr-FR"/>
                        </w:rPr>
                        <w:t>5. (Nationalité)</w:t>
                      </w:r>
                    </w:p>
                    <w:p w:rsidR="008B2C52" w:rsidRPr="00610A7A" w:rsidRDefault="008B2C52" w:rsidP="008B2C52">
                      <w:pPr>
                        <w:rPr>
                          <w:sz w:val="14"/>
                          <w:lang w:val="fr-FR"/>
                        </w:rPr>
                      </w:pPr>
                      <w:r w:rsidRPr="00610A7A">
                        <w:rPr>
                          <w:sz w:val="14"/>
                          <w:lang w:val="fr-FR"/>
                        </w:rPr>
                        <w:t>6. (Signature de l‘expert)</w:t>
                      </w:r>
                    </w:p>
                    <w:p w:rsidR="008B2C52" w:rsidRPr="00610A7A" w:rsidRDefault="008B2C52" w:rsidP="008B2C52">
                      <w:pPr>
                        <w:rPr>
                          <w:sz w:val="14"/>
                          <w:lang w:val="fr-FR"/>
                        </w:rPr>
                      </w:pPr>
                      <w:r w:rsidRPr="00610A7A">
                        <w:rPr>
                          <w:sz w:val="14"/>
                          <w:lang w:val="fr-FR"/>
                        </w:rPr>
                        <w:t xml:space="preserve">7. (Autorité de </w:t>
                      </w:r>
                      <w:proofErr w:type="spellStart"/>
                      <w:r w:rsidRPr="00610A7A">
                        <w:rPr>
                          <w:sz w:val="14"/>
                          <w:lang w:val="fr-FR"/>
                        </w:rPr>
                        <w:t>délivranc</w:t>
                      </w:r>
                      <w:proofErr w:type="spellEnd"/>
                      <w:r w:rsidRPr="00610A7A">
                        <w:rPr>
                          <w:sz w:val="14"/>
                          <w:lang w:val="fr-FR"/>
                        </w:rPr>
                        <w:t>)</w:t>
                      </w:r>
                    </w:p>
                    <w:p w:rsidR="008B2C52" w:rsidRPr="00673DDB" w:rsidRDefault="008B2C52" w:rsidP="008B2C52">
                      <w:pPr>
                        <w:rPr>
                          <w:sz w:val="14"/>
                          <w:lang w:val="fr-FR"/>
                        </w:rPr>
                      </w:pPr>
                      <w:r w:rsidRPr="00610A7A">
                        <w:rPr>
                          <w:sz w:val="14"/>
                          <w:lang w:val="fr-FR"/>
                        </w:rPr>
                        <w:t>8. VALABLE JUSQU'AU : (TT/MM/JJJJ)</w:t>
                      </w:r>
                    </w:p>
                  </w:txbxContent>
                </v:textbox>
                <w10:anchorlock/>
              </v:shape>
            </w:pict>
          </mc:Fallback>
        </mc:AlternateContent>
      </w:r>
      <w:bookmarkStart w:id="0" w:name="_GoBack"/>
      <w:bookmarkEnd w:id="0"/>
      <w:r w:rsidRPr="00610A7A">
        <w:rPr>
          <w:u w:val="single"/>
          <w:lang w:val="fr-FR"/>
        </w:rPr>
        <w:br/>
      </w:r>
    </w:p>
    <w:p w:rsidR="00353367" w:rsidRPr="008B2C52" w:rsidRDefault="00353367" w:rsidP="008B2C52">
      <w:pPr>
        <w:spacing w:after="240" w:line="240" w:lineRule="auto"/>
        <w:ind w:left="1134"/>
        <w:rPr>
          <w:u w:val="single"/>
        </w:rPr>
      </w:pPr>
      <w:r w:rsidRPr="008B2C52">
        <w:rPr>
          <w:u w:val="single"/>
        </w:rPr>
        <w:t>(Verso)</w:t>
      </w:r>
      <w:r w:rsidRPr="008B2C52">
        <w:rPr>
          <w:noProof/>
          <w:u w:val="single"/>
          <w:lang w:eastAsia="en-GB"/>
        </w:rPr>
        <w:t xml:space="preserve"> </w:t>
      </w:r>
    </w:p>
    <w:p w:rsidR="00353367" w:rsidRDefault="001B7A11" w:rsidP="00B52B43">
      <w:pPr>
        <w:pStyle w:val="SingleTxtG"/>
        <w:rPr>
          <w:lang w:val="fr-CH"/>
        </w:rPr>
      </w:pPr>
      <w:r w:rsidRPr="008B2C52">
        <w:rPr>
          <w:noProof/>
          <w:lang w:eastAsia="en-GB"/>
        </w:rPr>
        <mc:AlternateContent>
          <mc:Choice Requires="wps">
            <w:drawing>
              <wp:inline distT="0" distB="0" distL="0" distR="0" wp14:anchorId="13406957" wp14:editId="2915E83A">
                <wp:extent cx="2679774" cy="1548666"/>
                <wp:effectExtent l="0" t="0" r="25400" b="13970"/>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74" cy="1548666"/>
                        </a:xfrm>
                        <a:prstGeom prst="rect">
                          <a:avLst/>
                        </a:prstGeom>
                        <a:noFill/>
                        <a:ln w="6350">
                          <a:solidFill>
                            <a:prstClr val="black"/>
                          </a:solidFill>
                        </a:ln>
                        <a:effectLst/>
                      </wps:spPr>
                      <wps:txbx>
                        <w:txbxContent>
                          <w:p w:rsidR="00353367" w:rsidRPr="008B2C52" w:rsidRDefault="00353367" w:rsidP="00353367">
                            <w:pPr>
                              <w:spacing w:after="120"/>
                              <w:rPr>
                                <w:sz w:val="16"/>
                                <w:szCs w:val="16"/>
                                <w:lang w:val="fr-FR"/>
                              </w:rPr>
                            </w:pPr>
                            <w:r w:rsidRPr="008B2C52">
                              <w:rPr>
                                <w:sz w:val="16"/>
                                <w:szCs w:val="16"/>
                                <w:lang w:val="fr-FR"/>
                              </w:rPr>
                              <w:t>1. (No de l'attestation)</w:t>
                            </w:r>
                          </w:p>
                          <w:p w:rsidR="00353367" w:rsidRPr="008B2C52" w:rsidRDefault="00353367" w:rsidP="00353367">
                            <w:pPr>
                              <w:spacing w:line="240" w:lineRule="auto"/>
                              <w:rPr>
                                <w:sz w:val="16"/>
                                <w:szCs w:val="16"/>
                                <w:lang w:val="fr-FR"/>
                              </w:rPr>
                            </w:pPr>
                            <w:r w:rsidRPr="008B2C52">
                              <w:rPr>
                                <w:sz w:val="16"/>
                                <w:szCs w:val="16"/>
                                <w:lang w:val="fr-FR"/>
                              </w:rPr>
                              <w:t>La présente attestation est valable pour les connaissances particulières de l'ADN conformément aux :</w:t>
                            </w:r>
                          </w:p>
                          <w:p w:rsidR="008B2C52" w:rsidRPr="008B2C52" w:rsidRDefault="008B2C52" w:rsidP="00353367">
                            <w:pPr>
                              <w:spacing w:line="240" w:lineRule="auto"/>
                              <w:rPr>
                                <w:sz w:val="16"/>
                                <w:szCs w:val="16"/>
                                <w:lang w:val="fr-FR"/>
                              </w:rPr>
                            </w:pPr>
                          </w:p>
                          <w:p w:rsidR="008B2C52" w:rsidRPr="008B2C52" w:rsidRDefault="008B2C52" w:rsidP="00353367">
                            <w:pPr>
                              <w:spacing w:line="240" w:lineRule="auto"/>
                              <w:rPr>
                                <w:sz w:val="16"/>
                                <w:szCs w:val="16"/>
                                <w:lang w:val="fr-FR"/>
                              </w:rPr>
                            </w:pPr>
                          </w:p>
                          <w:p w:rsidR="00353367" w:rsidRPr="008B2C52" w:rsidRDefault="008B2C52" w:rsidP="008B2C52">
                            <w:pPr>
                              <w:rPr>
                                <w:i/>
                                <w:sz w:val="16"/>
                                <w:szCs w:val="16"/>
                              </w:rPr>
                            </w:pPr>
                            <w:r w:rsidRPr="008B2C52">
                              <w:rPr>
                                <w:sz w:val="16"/>
                                <w:szCs w:val="16"/>
                                <w:lang w:val="fr-FR"/>
                              </w:rPr>
                              <w:t>(</w:t>
                            </w:r>
                            <w:proofErr w:type="gramStart"/>
                            <w:r w:rsidRPr="008B2C52">
                              <w:rPr>
                                <w:sz w:val="16"/>
                                <w:szCs w:val="16"/>
                                <w:lang w:val="fr-FR"/>
                              </w:rPr>
                              <w:t>insérer</w:t>
                            </w:r>
                            <w:proofErr w:type="gramEnd"/>
                            <w:r w:rsidRPr="008B2C52">
                              <w:rPr>
                                <w:sz w:val="16"/>
                                <w:szCs w:val="16"/>
                                <w:lang w:val="fr-FR"/>
                              </w:rPr>
                              <w:t xml:space="preserve"> la sous-section correspondante selon 8.2.1 ADN, le cas échéant avec le complément «seulement bateaux à marchandises» sèches ou «seulement bateaux-citernes)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feld 13" o:spid="_x0000_s1028" type="#_x0000_t202" style="width:211pt;height:1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" filled="f" strokeweight=".5pt">
                <v:path arrowok="t"/>
                <v:textbox>
                  <w:txbxContent>
                    <w:p w:rsidR="00353367" w:rsidRPr="008B2C52" w:rsidRDefault="00353367" w:rsidP="00353367">
                      <w:pPr>
                        <w:spacing w:after="120"/>
                        <w:rPr>
                          <w:sz w:val="16"/>
                          <w:szCs w:val="16"/>
                          <w:lang w:val="fr-FR"/>
                        </w:rPr>
                      </w:pPr>
                      <w:r w:rsidRPr="008B2C52">
                        <w:rPr>
                          <w:sz w:val="16"/>
                          <w:szCs w:val="16"/>
                          <w:lang w:val="fr-FR"/>
                        </w:rPr>
                        <w:t>1. (No de l'attestation)</w:t>
                      </w:r>
                    </w:p>
                    <w:p w:rsidR="00353367" w:rsidRPr="008B2C52" w:rsidRDefault="00353367" w:rsidP="00353367">
                      <w:pPr>
                        <w:spacing w:line="240" w:lineRule="auto"/>
                        <w:rPr>
                          <w:sz w:val="16"/>
                          <w:szCs w:val="16"/>
                          <w:lang w:val="fr-FR"/>
                        </w:rPr>
                      </w:pPr>
                      <w:r w:rsidRPr="008B2C52">
                        <w:rPr>
                          <w:sz w:val="16"/>
                          <w:szCs w:val="16"/>
                          <w:lang w:val="fr-FR"/>
                        </w:rPr>
                        <w:t>La présente attestation est valable pour les connaissances particulières de l'ADN conformément aux :</w:t>
                      </w:r>
                    </w:p>
                    <w:p w:rsidR="008B2C52" w:rsidRPr="008B2C52" w:rsidRDefault="008B2C52" w:rsidP="00353367">
                      <w:pPr>
                        <w:spacing w:line="240" w:lineRule="auto"/>
                        <w:rPr>
                          <w:sz w:val="16"/>
                          <w:szCs w:val="16"/>
                          <w:lang w:val="fr-FR"/>
                        </w:rPr>
                      </w:pPr>
                    </w:p>
                    <w:p w:rsidR="008B2C52" w:rsidRPr="008B2C52" w:rsidRDefault="008B2C52" w:rsidP="00353367">
                      <w:pPr>
                        <w:spacing w:line="240" w:lineRule="auto"/>
                        <w:rPr>
                          <w:sz w:val="16"/>
                          <w:szCs w:val="16"/>
                          <w:lang w:val="fr-FR"/>
                        </w:rPr>
                      </w:pPr>
                    </w:p>
                    <w:p w:rsidR="00353367" w:rsidRPr="008B2C52" w:rsidRDefault="008B2C52" w:rsidP="008B2C52">
                      <w:pPr>
                        <w:rPr>
                          <w:i/>
                          <w:sz w:val="16"/>
                          <w:szCs w:val="16"/>
                        </w:rPr>
                      </w:pPr>
                      <w:r w:rsidRPr="008B2C52">
                        <w:rPr>
                          <w:sz w:val="16"/>
                          <w:szCs w:val="16"/>
                          <w:lang w:val="fr-FR"/>
                        </w:rPr>
                        <w:t>(</w:t>
                      </w:r>
                      <w:proofErr w:type="gramStart"/>
                      <w:r w:rsidRPr="008B2C52">
                        <w:rPr>
                          <w:sz w:val="16"/>
                          <w:szCs w:val="16"/>
                          <w:lang w:val="fr-FR"/>
                        </w:rPr>
                        <w:t>insérer</w:t>
                      </w:r>
                      <w:proofErr w:type="gramEnd"/>
                      <w:r w:rsidRPr="008B2C52">
                        <w:rPr>
                          <w:sz w:val="16"/>
                          <w:szCs w:val="16"/>
                          <w:lang w:val="fr-FR"/>
                        </w:rPr>
                        <w:t xml:space="preserve"> la sous-section correspondante selon 8.2.1 ADN, le cas échéant avec le complément «seulement bateaux à marchandises» sèches ou «seulement bateaux-citernes)</w:t>
                      </w:r>
                    </w:p>
                  </w:txbxContent>
                </v:textbox>
                <w10:anchorlock/>
              </v:shape>
            </w:pict>
          </mc:Fallback>
        </mc:AlternateContent>
      </w:r>
    </w:p>
    <w:p w:rsidR="00353367" w:rsidRDefault="00353367" w:rsidP="00131CB6">
      <w:pPr>
        <w:pStyle w:val="SingleTxtG"/>
        <w:tabs>
          <w:tab w:val="left" w:pos="1560"/>
        </w:tabs>
        <w:spacing w:after="0"/>
        <w:rPr>
          <w:u w:val="single"/>
          <w:lang w:val="fr-FR"/>
        </w:rPr>
      </w:pPr>
      <w:r w:rsidRPr="001E6195">
        <w:rPr>
          <w:lang w:val="fr-CH"/>
        </w:rPr>
        <w:t>**</w:t>
      </w:r>
      <w:r w:rsidRPr="001E6195">
        <w:rPr>
          <w:lang w:val="fr-CH"/>
        </w:rPr>
        <w:tab/>
        <w:t>Le signe distinctif utilisé en navigation internationale</w:t>
      </w:r>
      <w:r w:rsidR="00131CB6">
        <w:rPr>
          <w:lang w:val="fr-CH"/>
        </w:rPr>
        <w:t xml:space="preserve"> </w:t>
      </w:r>
      <w:r w:rsidR="00131CB6">
        <w:rPr>
          <w:u w:val="single"/>
          <w:lang w:val="fr-FR"/>
        </w:rPr>
        <w:t>(CEVNI – Annexe I). »</w:t>
      </w:r>
      <w:r w:rsidRPr="00610A7A">
        <w:rPr>
          <w:u w:val="single"/>
          <w:lang w:val="fr-FR"/>
        </w:rPr>
        <w:t>.</w:t>
      </w:r>
    </w:p>
    <w:p w:rsidR="00353367" w:rsidRPr="001E6195" w:rsidRDefault="00353367" w:rsidP="00353367">
      <w:pPr>
        <w:pStyle w:val="SingleTxtG"/>
        <w:rPr>
          <w:b/>
          <w:lang w:val="fr-CH"/>
        </w:rPr>
      </w:pPr>
      <w:r w:rsidRPr="001E6195">
        <w:rPr>
          <w:b/>
          <w:lang w:val="fr-CH"/>
        </w:rPr>
        <w:t>Motif</w:t>
      </w:r>
    </w:p>
    <w:p w:rsidR="00353367" w:rsidRPr="001E6195" w:rsidRDefault="00E662E7" w:rsidP="00353367">
      <w:pPr>
        <w:pStyle w:val="SingleTxtG"/>
        <w:rPr>
          <w:lang w:val="fr-CH"/>
        </w:rPr>
      </w:pPr>
      <w:r>
        <w:rPr>
          <w:lang w:val="fr-CH"/>
        </w:rPr>
        <w:t>43</w:t>
      </w:r>
      <w:r w:rsidR="00353367" w:rsidRPr="001E6195">
        <w:rPr>
          <w:lang w:val="fr-CH"/>
        </w:rPr>
        <w:t>.</w:t>
      </w:r>
      <w:r w:rsidR="00353367" w:rsidRPr="001E6195">
        <w:rPr>
          <w:lang w:val="fr-CH"/>
        </w:rPr>
        <w:tab/>
        <w:t>Le modèle de l</w:t>
      </w:r>
      <w:r w:rsidR="001E6195" w:rsidRPr="001E6195">
        <w:rPr>
          <w:lang w:val="fr-CH"/>
        </w:rPr>
        <w:t>’</w:t>
      </w:r>
      <w:r w:rsidR="00353367" w:rsidRPr="001E6195">
        <w:rPr>
          <w:lang w:val="fr-CH"/>
        </w:rPr>
        <w:t>attestation correspond à ceux pour la patente du Rhin et pour le certificat de formation du conducteur au sens de l</w:t>
      </w:r>
      <w:r w:rsidR="001E6195" w:rsidRPr="001E6195">
        <w:rPr>
          <w:lang w:val="fr-CH"/>
        </w:rPr>
        <w:t>’</w:t>
      </w:r>
      <w:r w:rsidR="00353367" w:rsidRPr="001E6195">
        <w:rPr>
          <w:lang w:val="fr-CH"/>
        </w:rPr>
        <w:t>ADR (8.2.2.8.5 ADR).</w:t>
      </w:r>
    </w:p>
    <w:p w:rsidR="00353367" w:rsidRPr="001E6195" w:rsidRDefault="00E662E7" w:rsidP="00353367">
      <w:pPr>
        <w:pStyle w:val="SingleTxtG"/>
        <w:rPr>
          <w:lang w:val="fr-CH"/>
        </w:rPr>
      </w:pPr>
      <w:r>
        <w:rPr>
          <w:lang w:val="fr-CH"/>
        </w:rPr>
        <w:t>44</w:t>
      </w:r>
      <w:r w:rsidR="00353367" w:rsidRPr="001E6195">
        <w:rPr>
          <w:lang w:val="fr-CH"/>
        </w:rPr>
        <w:t>.</w:t>
      </w:r>
      <w:r w:rsidR="00353367" w:rsidRPr="001E6195">
        <w:rPr>
          <w:lang w:val="fr-CH"/>
        </w:rPr>
        <w:tab/>
        <w:t>Le texte «</w:t>
      </w:r>
      <w:r w:rsidR="001E6195">
        <w:rPr>
          <w:lang w:val="fr-CH"/>
        </w:rPr>
        <w:t> </w:t>
      </w:r>
      <w:r w:rsidR="00353367" w:rsidRPr="001E6195">
        <w:rPr>
          <w:lang w:val="fr-CH"/>
        </w:rPr>
        <w:t>Le titulaire de cette attestation a participé à un cours de formation en matière de stabilité de huit leçons.</w:t>
      </w:r>
      <w:r w:rsidR="001E6195">
        <w:rPr>
          <w:lang w:val="fr-CH"/>
        </w:rPr>
        <w:t> </w:t>
      </w:r>
      <w:r w:rsidR="00353367" w:rsidRPr="001E6195">
        <w:rPr>
          <w:lang w:val="fr-CH"/>
        </w:rPr>
        <w:t>» est désormais inutile étant donné que, avec l</w:t>
      </w:r>
      <w:r w:rsidR="001E6195" w:rsidRPr="001E6195">
        <w:rPr>
          <w:lang w:val="fr-CH"/>
        </w:rPr>
        <w:t>’</w:t>
      </w:r>
      <w:r w:rsidR="00353367" w:rsidRPr="001E6195">
        <w:rPr>
          <w:lang w:val="fr-CH"/>
        </w:rPr>
        <w:t>échéance proposée pour l</w:t>
      </w:r>
      <w:r w:rsidR="001E6195" w:rsidRPr="001E6195">
        <w:rPr>
          <w:lang w:val="fr-CH"/>
        </w:rPr>
        <w:t>’</w:t>
      </w:r>
      <w:r w:rsidR="00353367" w:rsidRPr="001E6195">
        <w:rPr>
          <w:lang w:val="fr-CH"/>
        </w:rPr>
        <w:t>introduction de la nouvelle attestation, tous les experts auront participé à un court de formation.</w:t>
      </w:r>
    </w:p>
    <w:p w:rsidR="00353367" w:rsidRPr="001E6195" w:rsidRDefault="00E662E7" w:rsidP="00353367">
      <w:pPr>
        <w:pStyle w:val="SingleTxtG"/>
        <w:rPr>
          <w:lang w:val="fr-CH"/>
        </w:rPr>
      </w:pPr>
      <w:r>
        <w:rPr>
          <w:lang w:val="fr-CH"/>
        </w:rPr>
        <w:t>45</w:t>
      </w:r>
      <w:r w:rsidR="00353367" w:rsidRPr="001E6195">
        <w:rPr>
          <w:lang w:val="fr-CH"/>
        </w:rPr>
        <w:t>.</w:t>
      </w:r>
      <w:r w:rsidR="00353367" w:rsidRPr="001E6195">
        <w:rPr>
          <w:lang w:val="fr-CH"/>
        </w:rPr>
        <w:tab/>
        <w:t>La prescription transitoire 1.6.8 ADN est modifiée comme suit :</w:t>
      </w:r>
    </w:p>
    <w:p w:rsidR="00353367" w:rsidRPr="001E6195" w:rsidRDefault="00353367" w:rsidP="00E662E7">
      <w:pPr>
        <w:pStyle w:val="SingleTxtG"/>
        <w:ind w:left="1701"/>
        <w:rPr>
          <w:lang w:val="fr-CH"/>
        </w:rPr>
      </w:pPr>
      <w:r w:rsidRPr="001E6195">
        <w:rPr>
          <w:lang w:val="fr-CH"/>
        </w:rPr>
        <w:t>a)</w:t>
      </w:r>
      <w:r w:rsidRPr="001E6195">
        <w:rPr>
          <w:lang w:val="fr-CH"/>
        </w:rPr>
        <w:tab/>
        <w:t>Le texte existant devient la sous-section 1.6.8.1.</w:t>
      </w:r>
    </w:p>
    <w:p w:rsidR="00353367" w:rsidRPr="001E6195" w:rsidRDefault="00353367" w:rsidP="00E662E7">
      <w:pPr>
        <w:pStyle w:val="SingleTxtG"/>
        <w:ind w:left="1701"/>
        <w:rPr>
          <w:lang w:val="fr-CH"/>
        </w:rPr>
      </w:pPr>
      <w:r w:rsidRPr="001E6195">
        <w:rPr>
          <w:lang w:val="fr-CH"/>
        </w:rPr>
        <w:t>b)</w:t>
      </w:r>
      <w:r w:rsidRPr="001E6195">
        <w:rPr>
          <w:lang w:val="fr-CH"/>
        </w:rPr>
        <w:tab/>
        <w:t>Insérer la nouvelle sous-section suivante :</w:t>
      </w:r>
    </w:p>
    <w:p w:rsidR="00353367" w:rsidRPr="001E6195" w:rsidRDefault="00353367" w:rsidP="00E662E7">
      <w:pPr>
        <w:pStyle w:val="SingleTxtG"/>
        <w:ind w:left="1701"/>
        <w:rPr>
          <w:rFonts w:eastAsia="MS Mincho"/>
          <w:lang w:val="fr-CH"/>
        </w:rPr>
      </w:pPr>
      <w:r w:rsidRPr="001E6195">
        <w:rPr>
          <w:rFonts w:eastAsia="MS Mincho"/>
          <w:lang w:val="fr-CH"/>
        </w:rPr>
        <w:t>« 1.6.8.2</w:t>
      </w:r>
      <w:r w:rsidRPr="001E6195">
        <w:rPr>
          <w:rFonts w:eastAsia="MS Mincho"/>
          <w:lang w:val="fr-CH"/>
        </w:rPr>
        <w:tab/>
        <w:t>A la place des attestations relatives aux connaissances particulières de l</w:t>
      </w:r>
      <w:r w:rsidR="001E6195" w:rsidRPr="001E6195">
        <w:rPr>
          <w:rFonts w:eastAsia="MS Mincho"/>
          <w:lang w:val="fr-CH"/>
        </w:rPr>
        <w:t>’</w:t>
      </w:r>
      <w:r w:rsidRPr="001E6195">
        <w:rPr>
          <w:rFonts w:eastAsia="MS Mincho"/>
          <w:lang w:val="fr-CH"/>
        </w:rPr>
        <w:t>ADN conformes au 8.2.2.8.2 et à la section 8.6.2, les Parties contractantes peuvent délivrer jusqu</w:t>
      </w:r>
      <w:r w:rsidR="001E6195" w:rsidRPr="001E6195">
        <w:rPr>
          <w:rFonts w:eastAsia="MS Mincho"/>
          <w:lang w:val="fr-CH"/>
        </w:rPr>
        <w:t>’</w:t>
      </w:r>
      <w:r w:rsidRPr="001E6195">
        <w:rPr>
          <w:rFonts w:eastAsia="MS Mincho"/>
          <w:lang w:val="fr-CH"/>
        </w:rPr>
        <w:t>au 31 décembre 2021, des attestations conformes au modèle en vigueur jusqu</w:t>
      </w:r>
      <w:r w:rsidR="001E6195" w:rsidRPr="001E6195">
        <w:rPr>
          <w:rFonts w:eastAsia="MS Mincho"/>
          <w:lang w:val="fr-CH"/>
        </w:rPr>
        <w:t>’</w:t>
      </w:r>
      <w:r w:rsidR="001E6195">
        <w:rPr>
          <w:rFonts w:eastAsia="MS Mincho"/>
          <w:lang w:val="fr-CH"/>
        </w:rPr>
        <w:t>au 31 </w:t>
      </w:r>
      <w:r w:rsidRPr="001E6195">
        <w:rPr>
          <w:rFonts w:eastAsia="MS Mincho"/>
          <w:lang w:val="fr-CH"/>
        </w:rPr>
        <w:t>décembre 2018. Ces attestations pourront être utilisées jusqu</w:t>
      </w:r>
      <w:r w:rsidR="001E6195" w:rsidRPr="001E6195">
        <w:rPr>
          <w:rFonts w:eastAsia="MS Mincho"/>
          <w:lang w:val="fr-CH"/>
        </w:rPr>
        <w:t>’</w:t>
      </w:r>
      <w:r w:rsidRPr="001E6195">
        <w:rPr>
          <w:rFonts w:eastAsia="MS Mincho"/>
          <w:lang w:val="fr-CH"/>
        </w:rPr>
        <w:t>à l</w:t>
      </w:r>
      <w:r w:rsidR="001E6195" w:rsidRPr="001E6195">
        <w:rPr>
          <w:rFonts w:eastAsia="MS Mincho"/>
          <w:lang w:val="fr-CH"/>
        </w:rPr>
        <w:t>’</w:t>
      </w:r>
      <w:r w:rsidRPr="001E6195">
        <w:rPr>
          <w:rFonts w:eastAsia="MS Mincho"/>
          <w:lang w:val="fr-CH"/>
        </w:rPr>
        <w:t>expiration de leur durée de validité de cinq ans.</w:t>
      </w:r>
      <w:r w:rsidR="001E6195">
        <w:rPr>
          <w:rFonts w:eastAsia="MS Mincho"/>
          <w:lang w:val="fr-CH"/>
        </w:rPr>
        <w:t> </w:t>
      </w:r>
      <w:r w:rsidRPr="001E6195">
        <w:rPr>
          <w:rFonts w:eastAsia="MS Mincho"/>
          <w:lang w:val="fr-CH"/>
        </w:rPr>
        <w:t>».</w:t>
      </w:r>
    </w:p>
    <w:p w:rsidR="00353367" w:rsidRPr="001E6195" w:rsidRDefault="00353367" w:rsidP="00E662E7">
      <w:pPr>
        <w:pStyle w:val="SingleTxtG"/>
        <w:pageBreakBefore/>
        <w:rPr>
          <w:b/>
          <w:lang w:val="fr-CH"/>
        </w:rPr>
      </w:pPr>
      <w:r w:rsidRPr="001E6195">
        <w:rPr>
          <w:b/>
          <w:lang w:val="fr-CH"/>
        </w:rPr>
        <w:lastRenderedPageBreak/>
        <w:t>Motif</w:t>
      </w:r>
    </w:p>
    <w:p w:rsidR="00353367" w:rsidRPr="001E6195" w:rsidRDefault="00E662E7" w:rsidP="00353367">
      <w:pPr>
        <w:pStyle w:val="SingleTxtG"/>
        <w:rPr>
          <w:lang w:val="fr-CH"/>
        </w:rPr>
      </w:pPr>
      <w:r>
        <w:rPr>
          <w:lang w:val="fr-CH"/>
        </w:rPr>
        <w:t>46</w:t>
      </w:r>
      <w:r w:rsidR="00353367" w:rsidRPr="001E6195">
        <w:rPr>
          <w:lang w:val="fr-CH"/>
        </w:rPr>
        <w:t>.</w:t>
      </w:r>
      <w:r w:rsidR="00353367" w:rsidRPr="001E6195">
        <w:rPr>
          <w:lang w:val="fr-CH"/>
        </w:rPr>
        <w:tab/>
        <w:t>Comme pour la sous-section 1.6.1.21 ADR 2011, lorsqu</w:t>
      </w:r>
      <w:r w:rsidR="001E6195" w:rsidRPr="001E6195">
        <w:rPr>
          <w:lang w:val="fr-CH"/>
        </w:rPr>
        <w:t>’</w:t>
      </w:r>
      <w:r w:rsidR="00353367" w:rsidRPr="001E6195">
        <w:rPr>
          <w:lang w:val="fr-CH"/>
        </w:rPr>
        <w:t>y ont été introduits les justificatifs relatifs à la formation de conducteur dans ce format. Cette solution a fait ses preuves pour les formations de conducteur.</w:t>
      </w:r>
    </w:p>
    <w:p w:rsidR="00353367" w:rsidRPr="001E6195" w:rsidRDefault="00353367" w:rsidP="00353367">
      <w:pPr>
        <w:pStyle w:val="HChG"/>
        <w:rPr>
          <w:lang w:val="fr-CH"/>
        </w:rPr>
      </w:pPr>
      <w:r w:rsidRPr="001E6195">
        <w:rPr>
          <w:lang w:val="fr-CH"/>
        </w:rPr>
        <w:tab/>
        <w:t>III.</w:t>
      </w:r>
      <w:r w:rsidRPr="001E6195">
        <w:rPr>
          <w:lang w:val="fr-CH"/>
        </w:rPr>
        <w:tab/>
        <w:t>Sécurité</w:t>
      </w:r>
    </w:p>
    <w:p w:rsidR="00353367" w:rsidRPr="001E6195" w:rsidRDefault="00E662E7" w:rsidP="00353367">
      <w:pPr>
        <w:pStyle w:val="SingleTxtG"/>
        <w:rPr>
          <w:lang w:val="fr-CH"/>
        </w:rPr>
      </w:pPr>
      <w:r>
        <w:rPr>
          <w:lang w:val="fr-CH"/>
        </w:rPr>
        <w:t>47</w:t>
      </w:r>
      <w:r w:rsidR="00353367" w:rsidRPr="001E6195">
        <w:rPr>
          <w:lang w:val="fr-CH"/>
        </w:rPr>
        <w:t>.</w:t>
      </w:r>
      <w:r w:rsidR="00353367" w:rsidRPr="001E6195">
        <w:rPr>
          <w:lang w:val="fr-CH"/>
        </w:rPr>
        <w:tab/>
        <w:t>Le très long 8.2.2.8.1 ADN, qui contient plusieurs dispositions indépendantes, est articulé d</w:t>
      </w:r>
      <w:r w:rsidR="001E6195" w:rsidRPr="001E6195">
        <w:rPr>
          <w:lang w:val="fr-CH"/>
        </w:rPr>
        <w:t>’</w:t>
      </w:r>
      <w:r w:rsidR="00353367" w:rsidRPr="001E6195">
        <w:rPr>
          <w:lang w:val="fr-CH"/>
        </w:rPr>
        <w:t>une manière plus claire. Les conditions pour la délivrance de l</w:t>
      </w:r>
      <w:r w:rsidR="001E6195" w:rsidRPr="001E6195">
        <w:rPr>
          <w:lang w:val="fr-CH"/>
        </w:rPr>
        <w:t>’</w:t>
      </w:r>
      <w:r w:rsidR="00353367" w:rsidRPr="001E6195">
        <w:rPr>
          <w:lang w:val="fr-CH"/>
        </w:rPr>
        <w:t>attestation sont aussi rédigées de manière plus claire. Jusqu</w:t>
      </w:r>
      <w:r w:rsidR="001E6195" w:rsidRPr="001E6195">
        <w:rPr>
          <w:lang w:val="fr-CH"/>
        </w:rPr>
        <w:t>’</w:t>
      </w:r>
      <w:r w:rsidR="00353367" w:rsidRPr="001E6195">
        <w:rPr>
          <w:lang w:val="fr-CH"/>
        </w:rPr>
        <w:t>ici n</w:t>
      </w:r>
      <w:r w:rsidR="001E6195" w:rsidRPr="001E6195">
        <w:rPr>
          <w:lang w:val="fr-CH"/>
        </w:rPr>
        <w:t>’</w:t>
      </w:r>
      <w:r w:rsidR="00353367" w:rsidRPr="001E6195">
        <w:rPr>
          <w:lang w:val="fr-CH"/>
        </w:rPr>
        <w:t>était décrite que la première délivrance de l</w:t>
      </w:r>
      <w:r w:rsidR="001E6195" w:rsidRPr="001E6195">
        <w:rPr>
          <w:lang w:val="fr-CH"/>
        </w:rPr>
        <w:t>’</w:t>
      </w:r>
      <w:r w:rsidR="00353367" w:rsidRPr="001E6195">
        <w:rPr>
          <w:lang w:val="fr-CH"/>
        </w:rPr>
        <w:t>attestation. Les conditions de renouvellement de l</w:t>
      </w:r>
      <w:r w:rsidR="001E6195" w:rsidRPr="001E6195">
        <w:rPr>
          <w:lang w:val="fr-CH"/>
        </w:rPr>
        <w:t>’</w:t>
      </w:r>
      <w:r w:rsidR="00353367" w:rsidRPr="001E6195">
        <w:rPr>
          <w:lang w:val="fr-CH"/>
        </w:rPr>
        <w:t>attestation après 5 ans ont été ajoutées. La procédure pour la délivrance et le renouvellement des attestations est ainsi décrite d</w:t>
      </w:r>
      <w:r w:rsidR="001E6195" w:rsidRPr="001E6195">
        <w:rPr>
          <w:lang w:val="fr-CH"/>
        </w:rPr>
        <w:t>’</w:t>
      </w:r>
      <w:r w:rsidR="00353367" w:rsidRPr="001E6195">
        <w:rPr>
          <w:lang w:val="fr-CH"/>
        </w:rPr>
        <w:t>une manière plus claire et plus précise sur le plan juridique. Cela permet d</w:t>
      </w:r>
      <w:r w:rsidR="001E6195" w:rsidRPr="001E6195">
        <w:rPr>
          <w:lang w:val="fr-CH"/>
        </w:rPr>
        <w:t>’</w:t>
      </w:r>
      <w:r w:rsidR="00353367" w:rsidRPr="001E6195">
        <w:rPr>
          <w:lang w:val="fr-CH"/>
        </w:rPr>
        <w:t>éviter dans une large mesure les erreurs de procédure susceptible de remettre en question la validité d</w:t>
      </w:r>
      <w:r w:rsidR="001E6195" w:rsidRPr="001E6195">
        <w:rPr>
          <w:lang w:val="fr-CH"/>
        </w:rPr>
        <w:t>’</w:t>
      </w:r>
      <w:r w:rsidR="00353367" w:rsidRPr="001E6195">
        <w:rPr>
          <w:lang w:val="fr-CH"/>
        </w:rPr>
        <w:t>attestations.</w:t>
      </w:r>
    </w:p>
    <w:p w:rsidR="00353367" w:rsidRPr="001E6195" w:rsidRDefault="00E662E7" w:rsidP="00353367">
      <w:pPr>
        <w:pStyle w:val="SingleTxtG"/>
        <w:rPr>
          <w:lang w:val="fr-CH"/>
        </w:rPr>
      </w:pPr>
      <w:r>
        <w:rPr>
          <w:lang w:val="fr-CH"/>
        </w:rPr>
        <w:t>48</w:t>
      </w:r>
      <w:r w:rsidR="00353367" w:rsidRPr="001E6195">
        <w:rPr>
          <w:lang w:val="fr-CH"/>
        </w:rPr>
        <w:t>.</w:t>
      </w:r>
      <w:r w:rsidR="00353367" w:rsidRPr="001E6195">
        <w:rPr>
          <w:lang w:val="fr-CH"/>
        </w:rPr>
        <w:tab/>
        <w:t>Le nouveau format repris de l</w:t>
      </w:r>
      <w:r w:rsidR="001E6195" w:rsidRPr="001E6195">
        <w:rPr>
          <w:lang w:val="fr-CH"/>
        </w:rPr>
        <w:t>’</w:t>
      </w:r>
      <w:r w:rsidR="00353367" w:rsidRPr="001E6195">
        <w:rPr>
          <w:lang w:val="fr-CH"/>
        </w:rPr>
        <w:t>ADR et du Règlement relatif au personnel de la navigation sur le Rhin offre une meilleure protection contre la contrefaçon et contribue ainsi à améliorer la sécurité du transport, dès lors que n</w:t>
      </w:r>
      <w:r w:rsidR="001E6195" w:rsidRPr="001E6195">
        <w:rPr>
          <w:lang w:val="fr-CH"/>
        </w:rPr>
        <w:t>’</w:t>
      </w:r>
      <w:r w:rsidR="00353367" w:rsidRPr="001E6195">
        <w:rPr>
          <w:lang w:val="fr-CH"/>
        </w:rPr>
        <w:t>interviennent durant le transport que des experts reconnus par les autorités et le conducteur en qualité de principal responsable. Les exigences concernant l</w:t>
      </w:r>
      <w:r w:rsidR="001E6195" w:rsidRPr="001E6195">
        <w:rPr>
          <w:lang w:val="fr-CH"/>
        </w:rPr>
        <w:t>’</w:t>
      </w:r>
      <w:r w:rsidR="00353367" w:rsidRPr="001E6195">
        <w:rPr>
          <w:lang w:val="fr-CH"/>
        </w:rPr>
        <w:t>identification des titulaires des attestations, telles qu</w:t>
      </w:r>
      <w:r w:rsidR="001E6195" w:rsidRPr="001E6195">
        <w:rPr>
          <w:lang w:val="fr-CH"/>
        </w:rPr>
        <w:t>’</w:t>
      </w:r>
      <w:r w:rsidR="00353367" w:rsidRPr="001E6195">
        <w:rPr>
          <w:lang w:val="fr-CH"/>
        </w:rPr>
        <w:t>énoncées au chapitre 1.10, «</w:t>
      </w:r>
      <w:r w:rsidR="001E6195">
        <w:rPr>
          <w:lang w:val="fr-CH"/>
        </w:rPr>
        <w:t> </w:t>
      </w:r>
      <w:r w:rsidR="00353367" w:rsidRPr="001E6195">
        <w:rPr>
          <w:lang w:val="fr-CH"/>
        </w:rPr>
        <w:t>Dispositions concernant la sûreté » sont prises en compte par l</w:t>
      </w:r>
      <w:r w:rsidR="001E6195" w:rsidRPr="001E6195">
        <w:rPr>
          <w:lang w:val="fr-CH"/>
        </w:rPr>
        <w:t>’</w:t>
      </w:r>
      <w:r w:rsidR="00353367" w:rsidRPr="001E6195">
        <w:rPr>
          <w:lang w:val="fr-CH"/>
        </w:rPr>
        <w:t>ajout d</w:t>
      </w:r>
      <w:r w:rsidR="001E6195" w:rsidRPr="001E6195">
        <w:rPr>
          <w:lang w:val="fr-CH"/>
        </w:rPr>
        <w:t>’</w:t>
      </w:r>
      <w:r w:rsidR="00353367" w:rsidRPr="001E6195">
        <w:rPr>
          <w:lang w:val="fr-CH"/>
        </w:rPr>
        <w:t>une photo d</w:t>
      </w:r>
      <w:r w:rsidR="001E6195" w:rsidRPr="001E6195">
        <w:rPr>
          <w:lang w:val="fr-CH"/>
        </w:rPr>
        <w:t>’</w:t>
      </w:r>
      <w:r w:rsidR="00353367" w:rsidRPr="001E6195">
        <w:rPr>
          <w:lang w:val="fr-CH"/>
        </w:rPr>
        <w:t>identité.</w:t>
      </w:r>
    </w:p>
    <w:p w:rsidR="00353367" w:rsidRPr="001E6195" w:rsidRDefault="00353367" w:rsidP="00353367">
      <w:pPr>
        <w:pStyle w:val="HChG"/>
        <w:rPr>
          <w:lang w:val="fr-CH"/>
        </w:rPr>
      </w:pPr>
      <w:r w:rsidRPr="001E6195">
        <w:rPr>
          <w:lang w:val="fr-CH"/>
        </w:rPr>
        <w:tab/>
        <w:t>IV.</w:t>
      </w:r>
      <w:r w:rsidRPr="001E6195">
        <w:rPr>
          <w:lang w:val="fr-CH"/>
        </w:rPr>
        <w:tab/>
        <w:t>Mise en œuvre</w:t>
      </w:r>
    </w:p>
    <w:p w:rsidR="00353367" w:rsidRPr="001E6195" w:rsidRDefault="00E662E7" w:rsidP="00353367">
      <w:pPr>
        <w:pStyle w:val="SingleTxtG"/>
        <w:rPr>
          <w:lang w:val="fr-CH"/>
        </w:rPr>
      </w:pPr>
      <w:r>
        <w:rPr>
          <w:lang w:val="fr-CH"/>
        </w:rPr>
        <w:t>49</w:t>
      </w:r>
      <w:r w:rsidR="00353367" w:rsidRPr="001E6195">
        <w:rPr>
          <w:lang w:val="fr-CH"/>
        </w:rPr>
        <w:t>.</w:t>
      </w:r>
      <w:r w:rsidR="00353367" w:rsidRPr="001E6195">
        <w:rPr>
          <w:lang w:val="fr-CH"/>
        </w:rPr>
        <w:tab/>
        <w:t>Pour la plupart, les modifications proposées ne nécessiteront aucune action de la part de la profession ou des autorités compétentes. Il s</w:t>
      </w:r>
      <w:r w:rsidR="001E6195" w:rsidRPr="001E6195">
        <w:rPr>
          <w:lang w:val="fr-CH"/>
        </w:rPr>
        <w:t>’</w:t>
      </w:r>
      <w:r w:rsidR="00353367" w:rsidRPr="001E6195">
        <w:rPr>
          <w:lang w:val="fr-CH"/>
        </w:rPr>
        <w:t>agit d</w:t>
      </w:r>
      <w:r w:rsidR="001E6195" w:rsidRPr="001E6195">
        <w:rPr>
          <w:lang w:val="fr-CH"/>
        </w:rPr>
        <w:t>’</w:t>
      </w:r>
      <w:r w:rsidR="00353367" w:rsidRPr="001E6195">
        <w:rPr>
          <w:lang w:val="fr-CH"/>
        </w:rPr>
        <w:t>améliorations rédactionnelles ou linguistiques.</w:t>
      </w:r>
    </w:p>
    <w:p w:rsidR="00353367" w:rsidRDefault="00E662E7" w:rsidP="00353367">
      <w:pPr>
        <w:pStyle w:val="SingleTxtG"/>
        <w:rPr>
          <w:lang w:val="fr-FR"/>
        </w:rPr>
      </w:pPr>
      <w:r>
        <w:rPr>
          <w:lang w:val="fr-FR"/>
        </w:rPr>
        <w:t>50</w:t>
      </w:r>
      <w:r w:rsidR="00353367" w:rsidRPr="00610A7A">
        <w:rPr>
          <w:lang w:val="fr-FR"/>
        </w:rPr>
        <w:t>.</w:t>
      </w:r>
      <w:r w:rsidR="00353367" w:rsidRPr="00610A7A">
        <w:rPr>
          <w:lang w:val="fr-FR"/>
        </w:rPr>
        <w:tab/>
        <w:t>Les modifications aux sous-sections 8.2.1.4 et 8.2.1.6 ADN concernant le cours de recyclage et le test final pourraient avoir pour conséquences des modifications de l</w:t>
      </w:r>
      <w:r w:rsidR="001E6195">
        <w:rPr>
          <w:lang w:val="fr-FR"/>
        </w:rPr>
        <w:t>’</w:t>
      </w:r>
      <w:r w:rsidR="00353367" w:rsidRPr="00610A7A">
        <w:rPr>
          <w:lang w:val="fr-FR"/>
        </w:rPr>
        <w:t>organisation des organismes de formation, lesquelles ne devraient toutefois pas nécessiter des investissements ni d</w:t>
      </w:r>
      <w:r w:rsidR="001E6195">
        <w:rPr>
          <w:lang w:val="fr-FR"/>
        </w:rPr>
        <w:t>’</w:t>
      </w:r>
      <w:r w:rsidR="00353367" w:rsidRPr="00610A7A">
        <w:rPr>
          <w:lang w:val="fr-FR"/>
        </w:rPr>
        <w:t>y consacrer beaucoup de temps.</w:t>
      </w:r>
    </w:p>
    <w:p w:rsidR="00353367" w:rsidRPr="001E6195" w:rsidRDefault="00E662E7" w:rsidP="00353367">
      <w:pPr>
        <w:pStyle w:val="SingleTxtG"/>
        <w:rPr>
          <w:lang w:val="fr-CH"/>
        </w:rPr>
      </w:pPr>
      <w:r>
        <w:rPr>
          <w:lang w:val="fr-CH"/>
        </w:rPr>
        <w:t>51</w:t>
      </w:r>
      <w:r w:rsidR="00353367" w:rsidRPr="001E6195">
        <w:rPr>
          <w:lang w:val="fr-CH"/>
        </w:rPr>
        <w:t>.</w:t>
      </w:r>
      <w:r w:rsidR="00353367" w:rsidRPr="001E6195">
        <w:rPr>
          <w:lang w:val="fr-CH"/>
        </w:rPr>
        <w:tab/>
        <w:t>Le nouveau format proposé pour l</w:t>
      </w:r>
      <w:r w:rsidR="001E6195" w:rsidRPr="001E6195">
        <w:rPr>
          <w:lang w:val="fr-CH"/>
        </w:rPr>
        <w:t>’</w:t>
      </w:r>
      <w:r w:rsidR="00353367" w:rsidRPr="001E6195">
        <w:rPr>
          <w:lang w:val="fr-CH"/>
        </w:rPr>
        <w:t>attestation est décrit par une norme ISO, de sorte que la délivrance par des services de l</w:t>
      </w:r>
      <w:r w:rsidR="001E6195" w:rsidRPr="001E6195">
        <w:rPr>
          <w:lang w:val="fr-CH"/>
        </w:rPr>
        <w:t>’</w:t>
      </w:r>
      <w:r w:rsidR="00353367" w:rsidRPr="001E6195">
        <w:rPr>
          <w:lang w:val="fr-CH"/>
        </w:rPr>
        <w:t>État ou des organismes privés, qui délivrent également d</w:t>
      </w:r>
      <w:r w:rsidR="001E6195" w:rsidRPr="001E6195">
        <w:rPr>
          <w:lang w:val="fr-CH"/>
        </w:rPr>
        <w:t>’</w:t>
      </w:r>
      <w:r w:rsidR="00353367" w:rsidRPr="001E6195">
        <w:rPr>
          <w:lang w:val="fr-CH"/>
        </w:rPr>
        <w:t>autres documents d</w:t>
      </w:r>
      <w:r w:rsidR="001E6195" w:rsidRPr="001E6195">
        <w:rPr>
          <w:lang w:val="fr-CH"/>
        </w:rPr>
        <w:t>’</w:t>
      </w:r>
      <w:r w:rsidR="00353367" w:rsidRPr="001E6195">
        <w:rPr>
          <w:lang w:val="fr-CH"/>
        </w:rPr>
        <w:t>identification, ne devrait pas poser de problèmes. Le renoncement à la couleur «</w:t>
      </w:r>
      <w:r w:rsidR="001E6195">
        <w:rPr>
          <w:lang w:val="fr-CH"/>
        </w:rPr>
        <w:t> </w:t>
      </w:r>
      <w:r w:rsidR="00353367" w:rsidRPr="001E6195">
        <w:rPr>
          <w:lang w:val="fr-CH"/>
        </w:rPr>
        <w:t>orange</w:t>
      </w:r>
      <w:r w:rsidR="001E6195">
        <w:rPr>
          <w:lang w:val="fr-CH"/>
        </w:rPr>
        <w:t> </w:t>
      </w:r>
      <w:r w:rsidR="00353367" w:rsidRPr="001E6195">
        <w:rPr>
          <w:lang w:val="fr-CH"/>
        </w:rPr>
        <w:t>» pour le fond de l</w:t>
      </w:r>
      <w:r w:rsidR="001E6195" w:rsidRPr="001E6195">
        <w:rPr>
          <w:lang w:val="fr-CH"/>
        </w:rPr>
        <w:t>’</w:t>
      </w:r>
      <w:r w:rsidR="00353367" w:rsidRPr="001E6195">
        <w:rPr>
          <w:lang w:val="fr-CH"/>
        </w:rPr>
        <w:t>attestation d</w:t>
      </w:r>
      <w:r w:rsidR="001E6195" w:rsidRPr="001E6195">
        <w:rPr>
          <w:lang w:val="fr-CH"/>
        </w:rPr>
        <w:t>’</w:t>
      </w:r>
      <w:r w:rsidR="00353367" w:rsidRPr="001E6195">
        <w:rPr>
          <w:lang w:val="fr-CH"/>
        </w:rPr>
        <w:t>expert permet de supprimer une éventuelle contrainte technique.</w:t>
      </w:r>
    </w:p>
    <w:p w:rsidR="00353367" w:rsidRPr="001E6195" w:rsidRDefault="00E662E7" w:rsidP="00353367">
      <w:pPr>
        <w:pStyle w:val="SingleTxtG"/>
        <w:rPr>
          <w:lang w:val="fr-CH"/>
        </w:rPr>
      </w:pPr>
      <w:r>
        <w:rPr>
          <w:lang w:val="fr-CH"/>
        </w:rPr>
        <w:t>52</w:t>
      </w:r>
      <w:r w:rsidR="00353367" w:rsidRPr="001E6195">
        <w:rPr>
          <w:lang w:val="fr-CH"/>
        </w:rPr>
        <w:t>.</w:t>
      </w:r>
      <w:r w:rsidR="00353367" w:rsidRPr="001E6195">
        <w:rPr>
          <w:lang w:val="fr-CH"/>
        </w:rPr>
        <w:tab/>
        <w:t>L</w:t>
      </w:r>
      <w:r w:rsidR="001E6195" w:rsidRPr="001E6195">
        <w:rPr>
          <w:lang w:val="fr-CH"/>
        </w:rPr>
        <w:t>’</w:t>
      </w:r>
      <w:r w:rsidR="00353367" w:rsidRPr="001E6195">
        <w:rPr>
          <w:lang w:val="fr-CH"/>
        </w:rPr>
        <w:t>utilisation du format proposé a fait ses preuves dans le cadre de l</w:t>
      </w:r>
      <w:r w:rsidR="001E6195" w:rsidRPr="001E6195">
        <w:rPr>
          <w:lang w:val="fr-CH"/>
        </w:rPr>
        <w:t>’</w:t>
      </w:r>
      <w:r w:rsidR="00353367" w:rsidRPr="001E6195">
        <w:rPr>
          <w:lang w:val="fr-CH"/>
        </w:rPr>
        <w:t>ADR. Les cartes peuvent être délivrées par les autorités compétentes de manière décentralisée, sur place, ou par le biais d</w:t>
      </w:r>
      <w:r w:rsidR="001E6195" w:rsidRPr="001E6195">
        <w:rPr>
          <w:lang w:val="fr-CH"/>
        </w:rPr>
        <w:t>’</w:t>
      </w:r>
      <w:r w:rsidR="00353367" w:rsidRPr="001E6195">
        <w:rPr>
          <w:lang w:val="fr-CH"/>
        </w:rPr>
        <w:t>un centre national. En cas de traitement décentralisé il est possible de mettre en fabrication les attestations sans délai une fois que l</w:t>
      </w:r>
      <w:r w:rsidR="001E6195" w:rsidRPr="001E6195">
        <w:rPr>
          <w:lang w:val="fr-CH"/>
        </w:rPr>
        <w:t>’</w:t>
      </w:r>
      <w:r w:rsidR="00353367" w:rsidRPr="001E6195">
        <w:rPr>
          <w:lang w:val="fr-CH"/>
        </w:rPr>
        <w:t>examen a été passé avec succès. Si des délais de fabrication plus longs devaient s</w:t>
      </w:r>
      <w:r w:rsidR="001E6195" w:rsidRPr="001E6195">
        <w:rPr>
          <w:lang w:val="fr-CH"/>
        </w:rPr>
        <w:t>’</w:t>
      </w:r>
      <w:r w:rsidR="00353367" w:rsidRPr="001E6195">
        <w:rPr>
          <w:lang w:val="fr-CH"/>
        </w:rPr>
        <w:t>avérer nécessaires pour la délivrance par un centre national, les candidats peuvent tenir compte de ce délai supplémentaire lors de la planification de leur date d</w:t>
      </w:r>
      <w:r w:rsidR="001E6195" w:rsidRPr="001E6195">
        <w:rPr>
          <w:lang w:val="fr-CH"/>
        </w:rPr>
        <w:t>’</w:t>
      </w:r>
      <w:r w:rsidR="00353367" w:rsidRPr="001E6195">
        <w:rPr>
          <w:lang w:val="fr-CH"/>
        </w:rPr>
        <w:t>examen.</w:t>
      </w:r>
    </w:p>
    <w:p w:rsidR="00353367" w:rsidRPr="001E6195" w:rsidRDefault="00E662E7" w:rsidP="00A216E5">
      <w:pPr>
        <w:pStyle w:val="SingleTxtG"/>
        <w:spacing w:after="100"/>
        <w:rPr>
          <w:lang w:val="fr-CH"/>
        </w:rPr>
      </w:pPr>
      <w:r>
        <w:rPr>
          <w:lang w:val="fr-CH"/>
        </w:rPr>
        <w:t>53</w:t>
      </w:r>
      <w:r w:rsidR="00353367" w:rsidRPr="001E6195">
        <w:rPr>
          <w:lang w:val="fr-CH"/>
        </w:rPr>
        <w:t>.</w:t>
      </w:r>
      <w:r w:rsidR="00353367" w:rsidRPr="001E6195">
        <w:rPr>
          <w:lang w:val="fr-CH"/>
        </w:rPr>
        <w:tab/>
        <w:t>Il est possible que la fabrication plus complexe des attestations donne lieu à des frais plus élevés pour leur délivrance. Cela semble justifié, compte tenu du gain en termes de sûreté.</w:t>
      </w:r>
    </w:p>
    <w:p w:rsidR="00353367" w:rsidRPr="001E6195" w:rsidRDefault="00353367" w:rsidP="00A216E5">
      <w:pPr>
        <w:pStyle w:val="HChG"/>
        <w:spacing w:after="200" w:line="280" w:lineRule="exact"/>
        <w:rPr>
          <w:lang w:val="fr-CH"/>
        </w:rPr>
      </w:pPr>
      <w:r w:rsidRPr="001E6195">
        <w:rPr>
          <w:lang w:val="fr-CH"/>
        </w:rPr>
        <w:lastRenderedPageBreak/>
        <w:tab/>
        <w:t>V.</w:t>
      </w:r>
      <w:r w:rsidRPr="001E6195">
        <w:rPr>
          <w:lang w:val="fr-CH"/>
        </w:rPr>
        <w:tab/>
        <w:t>Nota</w:t>
      </w:r>
    </w:p>
    <w:p w:rsidR="00353367" w:rsidRPr="001E6195" w:rsidRDefault="00E662E7" w:rsidP="00353367">
      <w:pPr>
        <w:pStyle w:val="SingleTxtG"/>
        <w:rPr>
          <w:lang w:val="fr-CH"/>
        </w:rPr>
      </w:pPr>
      <w:r>
        <w:rPr>
          <w:lang w:val="fr-CH"/>
        </w:rPr>
        <w:t>54</w:t>
      </w:r>
      <w:r w:rsidR="00353367" w:rsidRPr="001E6195">
        <w:rPr>
          <w:lang w:val="fr-CH"/>
        </w:rPr>
        <w:t>.</w:t>
      </w:r>
      <w:r w:rsidR="00353367" w:rsidRPr="001E6195">
        <w:rPr>
          <w:lang w:val="fr-CH"/>
        </w:rPr>
        <w:tab/>
        <w:t>Des modifications supplémentaires du chapitre 8.2, sous-section 8.2.2.3 ont été décidées pour l</w:t>
      </w:r>
      <w:r w:rsidR="001E6195" w:rsidRPr="001E6195">
        <w:rPr>
          <w:lang w:val="fr-CH"/>
        </w:rPr>
        <w:t>’</w:t>
      </w:r>
      <w:r w:rsidR="00353367" w:rsidRPr="001E6195">
        <w:rPr>
          <w:lang w:val="fr-CH"/>
        </w:rPr>
        <w:t>ADN 2019 sur la base des documents suivants :</w:t>
      </w:r>
    </w:p>
    <w:p w:rsidR="00353367" w:rsidRPr="001E6195" w:rsidRDefault="00A216E5" w:rsidP="00A216E5">
      <w:pPr>
        <w:pStyle w:val="SingleTxtG"/>
        <w:spacing w:after="0" w:line="240" w:lineRule="auto"/>
        <w:rPr>
          <w:lang w:val="fr-CH"/>
        </w:rPr>
      </w:pPr>
      <w:r>
        <w:rPr>
          <w:lang w:val="fr-CH"/>
        </w:rPr>
        <w:t>ECE/TRANS</w:t>
      </w:r>
      <w:r w:rsidR="00353367" w:rsidRPr="001E6195">
        <w:rPr>
          <w:lang w:val="fr-CH"/>
        </w:rPr>
        <w:t>/WP.15/AC.2/2017/21 : 8.2.2.3.1.1 et 8.2.2.3.1.3.</w:t>
      </w:r>
    </w:p>
    <w:p w:rsidR="00877593" w:rsidRDefault="00DB6687" w:rsidP="00A216E5">
      <w:pPr>
        <w:pStyle w:val="SingleTxtG"/>
        <w:rPr>
          <w:lang w:val="fr-FR"/>
        </w:rPr>
      </w:pPr>
      <w:r>
        <w:rPr>
          <w:lang w:val="fr-FR"/>
        </w:rPr>
        <w:t>ECE</w:t>
      </w:r>
      <w:r w:rsidR="00353367" w:rsidRPr="00610A7A">
        <w:rPr>
          <w:lang w:val="fr-FR"/>
        </w:rPr>
        <w:t>/</w:t>
      </w:r>
      <w:r>
        <w:rPr>
          <w:lang w:val="fr-FR"/>
        </w:rPr>
        <w:t>TRANS</w:t>
      </w:r>
      <w:r w:rsidR="00353367" w:rsidRPr="00610A7A">
        <w:rPr>
          <w:lang w:val="fr-FR"/>
        </w:rPr>
        <w:t xml:space="preserve">/WP.15/AC.2/2017/47 : </w:t>
      </w:r>
      <w:r w:rsidR="00353367" w:rsidRPr="00610A7A">
        <w:rPr>
          <w:rFonts w:eastAsia="SimSun"/>
          <w:lang w:val="fr-FR"/>
        </w:rPr>
        <w:t xml:space="preserve">8.2.2.3.1.3, 8.2.2.3.3.1 et </w:t>
      </w:r>
      <w:r w:rsidR="00353367" w:rsidRPr="00610A7A">
        <w:rPr>
          <w:lang w:val="fr-FR"/>
        </w:rPr>
        <w:t>8.2.2.3.3.2.</w:t>
      </w:r>
    </w:p>
    <w:p w:rsidR="00001F90" w:rsidRDefault="00001F90" w:rsidP="00CC4468">
      <w:pPr>
        <w:pStyle w:val="SingleTxtG"/>
        <w:spacing w:before="240" w:after="0"/>
        <w:jc w:val="center"/>
        <w:rPr>
          <w:strike/>
          <w:lang w:val="fr-FR"/>
        </w:rPr>
      </w:pPr>
    </w:p>
    <w:p w:rsidR="00CC4468" w:rsidRPr="00CC4468" w:rsidRDefault="00CC4468" w:rsidP="00CC4468">
      <w:pPr>
        <w:pStyle w:val="SingleTxtG"/>
        <w:spacing w:before="240" w:after="0"/>
        <w:jc w:val="center"/>
        <w:rPr>
          <w:strike/>
          <w:lang w:val="fr-FR"/>
        </w:rPr>
      </w:pPr>
      <w:r>
        <w:rPr>
          <w:strike/>
          <w:lang w:val="fr-FR"/>
        </w:rPr>
        <w:tab/>
      </w:r>
      <w:r>
        <w:rPr>
          <w:strike/>
          <w:lang w:val="fr-FR"/>
        </w:rPr>
        <w:tab/>
      </w:r>
      <w:r>
        <w:rPr>
          <w:strike/>
          <w:lang w:val="fr-FR"/>
        </w:rPr>
        <w:tab/>
      </w:r>
    </w:p>
    <w:sectPr w:rsidR="00CC4468" w:rsidRPr="00CC4468" w:rsidSect="003A600E">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0E" w:rsidRDefault="003A600E"/>
  </w:endnote>
  <w:endnote w:type="continuationSeparator" w:id="0">
    <w:p w:rsidR="003A600E" w:rsidRDefault="003A600E"/>
  </w:endnote>
  <w:endnote w:type="continuationNotice" w:id="1">
    <w:p w:rsidR="003A600E" w:rsidRDefault="003A6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0E" w:rsidRPr="003A600E" w:rsidRDefault="003A600E" w:rsidP="003A600E">
    <w:pPr>
      <w:pStyle w:val="Footer"/>
      <w:tabs>
        <w:tab w:val="right" w:pos="9638"/>
      </w:tabs>
      <w:rPr>
        <w:sz w:val="18"/>
      </w:rPr>
    </w:pPr>
    <w:r w:rsidRPr="003A600E">
      <w:rPr>
        <w:b/>
        <w:sz w:val="18"/>
      </w:rPr>
      <w:fldChar w:fldCharType="begin"/>
    </w:r>
    <w:r w:rsidRPr="003A600E">
      <w:rPr>
        <w:b/>
        <w:sz w:val="18"/>
      </w:rPr>
      <w:instrText xml:space="preserve"> PAGE  \* MERGEFORMAT </w:instrText>
    </w:r>
    <w:r w:rsidRPr="003A600E">
      <w:rPr>
        <w:b/>
        <w:sz w:val="18"/>
      </w:rPr>
      <w:fldChar w:fldCharType="separate"/>
    </w:r>
    <w:r w:rsidR="008B2C52">
      <w:rPr>
        <w:b/>
        <w:noProof/>
        <w:sz w:val="18"/>
      </w:rPr>
      <w:t>10</w:t>
    </w:r>
    <w:r w:rsidRPr="003A600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0E" w:rsidRPr="003A600E" w:rsidRDefault="003A600E" w:rsidP="003A600E">
    <w:pPr>
      <w:pStyle w:val="Footer"/>
      <w:tabs>
        <w:tab w:val="right" w:pos="9638"/>
      </w:tabs>
      <w:rPr>
        <w:b/>
        <w:sz w:val="18"/>
      </w:rPr>
    </w:pPr>
    <w:r>
      <w:tab/>
    </w:r>
    <w:r w:rsidRPr="003A600E">
      <w:rPr>
        <w:b/>
        <w:sz w:val="18"/>
      </w:rPr>
      <w:fldChar w:fldCharType="begin"/>
    </w:r>
    <w:r w:rsidRPr="003A600E">
      <w:rPr>
        <w:b/>
        <w:sz w:val="18"/>
      </w:rPr>
      <w:instrText xml:space="preserve"> PAGE  \* MERGEFORMAT </w:instrText>
    </w:r>
    <w:r w:rsidRPr="003A600E">
      <w:rPr>
        <w:b/>
        <w:sz w:val="18"/>
      </w:rPr>
      <w:fldChar w:fldCharType="separate"/>
    </w:r>
    <w:r w:rsidR="008B2C52">
      <w:rPr>
        <w:b/>
        <w:noProof/>
        <w:sz w:val="18"/>
      </w:rPr>
      <w:t>11</w:t>
    </w:r>
    <w:r w:rsidRPr="003A600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0E" w:rsidRPr="00D27D5E" w:rsidRDefault="003A600E" w:rsidP="00D27D5E">
      <w:pPr>
        <w:tabs>
          <w:tab w:val="right" w:pos="2155"/>
        </w:tabs>
        <w:spacing w:after="80"/>
        <w:ind w:left="680"/>
        <w:rPr>
          <w:u w:val="single"/>
        </w:rPr>
      </w:pPr>
      <w:r>
        <w:rPr>
          <w:u w:val="single"/>
        </w:rPr>
        <w:tab/>
      </w:r>
    </w:p>
  </w:footnote>
  <w:footnote w:type="continuationSeparator" w:id="0">
    <w:p w:rsidR="003A600E" w:rsidRPr="00CC68E4" w:rsidRDefault="003A600E" w:rsidP="00CC68E4">
      <w:pPr>
        <w:tabs>
          <w:tab w:val="left" w:pos="2155"/>
        </w:tabs>
        <w:spacing w:after="80"/>
        <w:ind w:left="680"/>
        <w:rPr>
          <w:u w:val="single"/>
        </w:rPr>
      </w:pPr>
      <w:r w:rsidRPr="00CC68E4">
        <w:rPr>
          <w:u w:val="single"/>
        </w:rPr>
        <w:tab/>
      </w:r>
    </w:p>
  </w:footnote>
  <w:footnote w:type="continuationNotice" w:id="1">
    <w:p w:rsidR="003A600E" w:rsidRDefault="003A600E"/>
  </w:footnote>
  <w:footnote w:id="2">
    <w:p w:rsidR="006A498E" w:rsidRDefault="006A498E">
      <w:pPr>
        <w:pStyle w:val="FootnoteText"/>
      </w:pPr>
      <w:r>
        <w:tab/>
      </w:r>
      <w:r>
        <w:rPr>
          <w:rStyle w:val="FootnoteReference"/>
        </w:rPr>
        <w:footnoteRef/>
      </w:r>
      <w:r>
        <w:tab/>
      </w:r>
      <w:r w:rsidRPr="00EF5998">
        <w:rPr>
          <w:lang w:val="fr-FR"/>
        </w:rPr>
        <w:t>Diffusé en langue allemande par la Commission centrale pour la navigation du Rhin sous la cote CCNR/ZKR/ADN/WP.15/AC.2/2018/</w:t>
      </w:r>
      <w:r>
        <w:rPr>
          <w:lang w:val="fr-FR"/>
        </w:rPr>
        <w:t>12.</w:t>
      </w:r>
    </w:p>
  </w:footnote>
  <w:footnote w:id="3">
    <w:p w:rsidR="006A498E" w:rsidRDefault="006A498E" w:rsidP="006A498E">
      <w:pPr>
        <w:pStyle w:val="FootnoteText"/>
      </w:pPr>
      <w:r>
        <w:tab/>
      </w:r>
      <w:r>
        <w:rPr>
          <w:rStyle w:val="FootnoteReference"/>
        </w:rPr>
        <w:t>**</w:t>
      </w:r>
      <w:r>
        <w:tab/>
      </w:r>
      <w:r w:rsidR="00233C0F" w:rsidRPr="00EF5998">
        <w:rPr>
          <w:lang w:val="fr-FR"/>
        </w:rPr>
        <w:t>Conformément au programme de travail du Comité des</w:t>
      </w:r>
      <w:r w:rsidR="00233C0F">
        <w:rPr>
          <w:lang w:val="fr-FR"/>
        </w:rPr>
        <w:t xml:space="preserve"> transports intérieurs pour 2017-2018 </w:t>
      </w:r>
      <w:r w:rsidR="00233C0F" w:rsidRPr="00EF5998">
        <w:rPr>
          <w:lang w:val="fr-FR"/>
        </w:rPr>
        <w:t>(ECE/TRANS/</w:t>
      </w:r>
      <w:r w:rsidR="00233C0F">
        <w:rPr>
          <w:lang w:val="fr-FR"/>
        </w:rPr>
        <w:t>WP.15</w:t>
      </w:r>
      <w:r w:rsidR="00233C0F" w:rsidRPr="00EF5998">
        <w:rPr>
          <w:lang w:val="fr-FR"/>
        </w:rPr>
        <w:t>/</w:t>
      </w:r>
      <w:r w:rsidR="00233C0F">
        <w:rPr>
          <w:lang w:val="fr-FR"/>
        </w:rPr>
        <w:t>237</w:t>
      </w:r>
      <w:r w:rsidR="00233C0F" w:rsidRPr="00BF5731">
        <w:rPr>
          <w:lang w:val="en-US"/>
        </w:rPr>
        <w:t xml:space="preserve"> </w:t>
      </w:r>
      <w:proofErr w:type="spellStart"/>
      <w:r w:rsidR="00233C0F">
        <w:rPr>
          <w:lang w:val="en-US"/>
        </w:rPr>
        <w:t>annexe</w:t>
      </w:r>
      <w:proofErr w:type="spellEnd"/>
      <w:r w:rsidR="00233C0F">
        <w:rPr>
          <w:lang w:val="en-US"/>
        </w:rPr>
        <w:t xml:space="preserve"> V (9.3.)</w:t>
      </w:r>
      <w:r w:rsidR="00233C0F" w:rsidRPr="003A7D2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0E" w:rsidRPr="003A600E" w:rsidRDefault="003A600E">
    <w:pPr>
      <w:pStyle w:val="Header"/>
    </w:pPr>
    <w:r>
      <w:t>ECE/TRANS/WP.15/AC.2/2018/12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0E" w:rsidRPr="003A600E" w:rsidRDefault="003A600E" w:rsidP="003A600E">
    <w:pPr>
      <w:pStyle w:val="Header"/>
      <w:jc w:val="right"/>
    </w:pPr>
    <w:r>
      <w:t>ECE/TRANS/WP.15/AC.2/2018/12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0E"/>
    <w:rsid w:val="00001F90"/>
    <w:rsid w:val="00016AC5"/>
    <w:rsid w:val="00030ADE"/>
    <w:rsid w:val="00072032"/>
    <w:rsid w:val="000A57DD"/>
    <w:rsid w:val="000F41F2"/>
    <w:rsid w:val="001002E2"/>
    <w:rsid w:val="00131CB6"/>
    <w:rsid w:val="001334C8"/>
    <w:rsid w:val="001341EF"/>
    <w:rsid w:val="00135C0D"/>
    <w:rsid w:val="00160540"/>
    <w:rsid w:val="00172839"/>
    <w:rsid w:val="00177007"/>
    <w:rsid w:val="00186EE9"/>
    <w:rsid w:val="00192EEB"/>
    <w:rsid w:val="001A20FB"/>
    <w:rsid w:val="001B6F40"/>
    <w:rsid w:val="001B7A11"/>
    <w:rsid w:val="001D7F8A"/>
    <w:rsid w:val="001E3FEB"/>
    <w:rsid w:val="001E4A02"/>
    <w:rsid w:val="001E6195"/>
    <w:rsid w:val="002006FF"/>
    <w:rsid w:val="00223B89"/>
    <w:rsid w:val="00225A8C"/>
    <w:rsid w:val="00233C0F"/>
    <w:rsid w:val="002659F1"/>
    <w:rsid w:val="00270983"/>
    <w:rsid w:val="00287E79"/>
    <w:rsid w:val="002928F9"/>
    <w:rsid w:val="002A5D07"/>
    <w:rsid w:val="002A60A5"/>
    <w:rsid w:val="002D0E27"/>
    <w:rsid w:val="003016B7"/>
    <w:rsid w:val="00337E93"/>
    <w:rsid w:val="00340C35"/>
    <w:rsid w:val="003515AA"/>
    <w:rsid w:val="00353367"/>
    <w:rsid w:val="00370E0F"/>
    <w:rsid w:val="00374106"/>
    <w:rsid w:val="003976D5"/>
    <w:rsid w:val="003A0EBD"/>
    <w:rsid w:val="003A3B0D"/>
    <w:rsid w:val="003A600E"/>
    <w:rsid w:val="003C1B1D"/>
    <w:rsid w:val="003D1DF3"/>
    <w:rsid w:val="003D46A7"/>
    <w:rsid w:val="003D6C68"/>
    <w:rsid w:val="004159D0"/>
    <w:rsid w:val="004249E7"/>
    <w:rsid w:val="00430454"/>
    <w:rsid w:val="004963DE"/>
    <w:rsid w:val="004A7FCC"/>
    <w:rsid w:val="005046DB"/>
    <w:rsid w:val="005148E5"/>
    <w:rsid w:val="00543D5E"/>
    <w:rsid w:val="00571F41"/>
    <w:rsid w:val="005E4821"/>
    <w:rsid w:val="005E5D1F"/>
    <w:rsid w:val="00603391"/>
    <w:rsid w:val="00611D43"/>
    <w:rsid w:val="00612D48"/>
    <w:rsid w:val="00616B45"/>
    <w:rsid w:val="00630D9B"/>
    <w:rsid w:val="00631953"/>
    <w:rsid w:val="006439EC"/>
    <w:rsid w:val="00652353"/>
    <w:rsid w:val="006A24C6"/>
    <w:rsid w:val="006A498E"/>
    <w:rsid w:val="006B4590"/>
    <w:rsid w:val="006C340C"/>
    <w:rsid w:val="0070347C"/>
    <w:rsid w:val="007176C1"/>
    <w:rsid w:val="007B5228"/>
    <w:rsid w:val="007F55CB"/>
    <w:rsid w:val="007F72FE"/>
    <w:rsid w:val="008107F5"/>
    <w:rsid w:val="008317F6"/>
    <w:rsid w:val="00844750"/>
    <w:rsid w:val="00877593"/>
    <w:rsid w:val="00885EA4"/>
    <w:rsid w:val="008B2C52"/>
    <w:rsid w:val="008B44C4"/>
    <w:rsid w:val="008B7879"/>
    <w:rsid w:val="008E7FAE"/>
    <w:rsid w:val="00911BF7"/>
    <w:rsid w:val="00962F0B"/>
    <w:rsid w:val="00977EC8"/>
    <w:rsid w:val="009B09B2"/>
    <w:rsid w:val="009B719B"/>
    <w:rsid w:val="009D3A8C"/>
    <w:rsid w:val="009E7956"/>
    <w:rsid w:val="00A216E5"/>
    <w:rsid w:val="00A2492E"/>
    <w:rsid w:val="00A3708E"/>
    <w:rsid w:val="00A625CF"/>
    <w:rsid w:val="00A661AF"/>
    <w:rsid w:val="00A70163"/>
    <w:rsid w:val="00A87827"/>
    <w:rsid w:val="00AC67A1"/>
    <w:rsid w:val="00AC7977"/>
    <w:rsid w:val="00AE352C"/>
    <w:rsid w:val="00B32E2D"/>
    <w:rsid w:val="00B4466B"/>
    <w:rsid w:val="00B52B43"/>
    <w:rsid w:val="00B61990"/>
    <w:rsid w:val="00B85D99"/>
    <w:rsid w:val="00BF047C"/>
    <w:rsid w:val="00BF0556"/>
    <w:rsid w:val="00BF4127"/>
    <w:rsid w:val="00C261F8"/>
    <w:rsid w:val="00C33100"/>
    <w:rsid w:val="00C87B97"/>
    <w:rsid w:val="00C940E9"/>
    <w:rsid w:val="00CC4468"/>
    <w:rsid w:val="00CC68E4"/>
    <w:rsid w:val="00CD1A71"/>
    <w:rsid w:val="00CD1FBB"/>
    <w:rsid w:val="00D016B5"/>
    <w:rsid w:val="00D034F1"/>
    <w:rsid w:val="00D11B17"/>
    <w:rsid w:val="00D27D5E"/>
    <w:rsid w:val="00DA57D4"/>
    <w:rsid w:val="00DB4793"/>
    <w:rsid w:val="00DB6687"/>
    <w:rsid w:val="00DE01E3"/>
    <w:rsid w:val="00DE6D90"/>
    <w:rsid w:val="00DF002F"/>
    <w:rsid w:val="00E0244D"/>
    <w:rsid w:val="00E55D71"/>
    <w:rsid w:val="00E64876"/>
    <w:rsid w:val="00E662E7"/>
    <w:rsid w:val="00E81E94"/>
    <w:rsid w:val="00E82607"/>
    <w:rsid w:val="00EA31C2"/>
    <w:rsid w:val="00EC73F8"/>
    <w:rsid w:val="00EE2EA3"/>
    <w:rsid w:val="00EF36ED"/>
    <w:rsid w:val="00F0151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character" w:customStyle="1" w:styleId="FootnoteTextChar">
    <w:name w:val="Footnote Text Char"/>
    <w:aliases w:val="5_G Char"/>
    <w:basedOn w:val="DefaultParagraphFont"/>
    <w:link w:val="FootnoteText"/>
    <w:rsid w:val="00A3708E"/>
    <w:rPr>
      <w:sz w:val="18"/>
      <w:lang w:val="fr-CH" w:eastAsia="en-US"/>
    </w:rPr>
  </w:style>
  <w:style w:type="paragraph" w:customStyle="1" w:styleId="Textkrper21">
    <w:name w:val="Textkörper 21"/>
    <w:basedOn w:val="Normal"/>
    <w:rsid w:val="000A57DD"/>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CommentText">
    <w:name w:val="annotation text"/>
    <w:basedOn w:val="Normal"/>
    <w:link w:val="CommentTextChar"/>
    <w:rsid w:val="00885EA4"/>
    <w:pPr>
      <w:widowControl w:val="0"/>
      <w:suppressAutoHyphens w:val="0"/>
      <w:overflowPunct w:val="0"/>
      <w:autoSpaceDE w:val="0"/>
      <w:autoSpaceDN w:val="0"/>
      <w:adjustRightInd w:val="0"/>
      <w:spacing w:line="240" w:lineRule="auto"/>
      <w:ind w:left="1134" w:hanging="1134"/>
      <w:jc w:val="both"/>
      <w:textAlignment w:val="baseline"/>
    </w:pPr>
    <w:rPr>
      <w:lang w:val="de-DE" w:eastAsia="fr-FR"/>
    </w:rPr>
  </w:style>
  <w:style w:type="character" w:customStyle="1" w:styleId="CommentTextChar">
    <w:name w:val="Comment Text Char"/>
    <w:basedOn w:val="DefaultParagraphFont"/>
    <w:link w:val="CommentText"/>
    <w:rsid w:val="00885EA4"/>
    <w:rPr>
      <w:lang w:val="de-DE" w:eastAsia="fr-FR"/>
    </w:rPr>
  </w:style>
  <w:style w:type="paragraph" w:customStyle="1" w:styleId="N5">
    <w:name w:val="N5"/>
    <w:basedOn w:val="Normal"/>
    <w:link w:val="N5Car"/>
    <w:rsid w:val="00885EA4"/>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N5Car">
    <w:name w:val="N5 Car"/>
    <w:link w:val="N5"/>
    <w:rsid w:val="00885EA4"/>
    <w:rPr>
      <w:rFonts w:ascii="Arial" w:hAnsi="Arial"/>
      <w:lang w:val="de-DE" w:eastAsia="fr-FR"/>
    </w:rPr>
  </w:style>
  <w:style w:type="paragraph" w:customStyle="1" w:styleId="ADN11">
    <w:name w:val="ADN_1_1"/>
    <w:basedOn w:val="Normal"/>
    <w:rsid w:val="00962F0B"/>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BalloonText">
    <w:name w:val="Balloon Text"/>
    <w:basedOn w:val="Normal"/>
    <w:link w:val="BalloonTextChar"/>
    <w:semiHidden/>
    <w:unhideWhenUsed/>
    <w:rsid w:val="007F72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72FE"/>
    <w:rPr>
      <w:rFonts w:ascii="Segoe UI" w:hAnsi="Segoe UI" w:cs="Segoe UI"/>
      <w:sz w:val="18"/>
      <w:szCs w:val="1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character" w:customStyle="1" w:styleId="FootnoteTextChar">
    <w:name w:val="Footnote Text Char"/>
    <w:aliases w:val="5_G Char"/>
    <w:basedOn w:val="DefaultParagraphFont"/>
    <w:link w:val="FootnoteText"/>
    <w:rsid w:val="00A3708E"/>
    <w:rPr>
      <w:sz w:val="18"/>
      <w:lang w:val="fr-CH" w:eastAsia="en-US"/>
    </w:rPr>
  </w:style>
  <w:style w:type="paragraph" w:customStyle="1" w:styleId="Textkrper21">
    <w:name w:val="Textkörper 21"/>
    <w:basedOn w:val="Normal"/>
    <w:rsid w:val="000A57DD"/>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paragraph" w:styleId="CommentText">
    <w:name w:val="annotation text"/>
    <w:basedOn w:val="Normal"/>
    <w:link w:val="CommentTextChar"/>
    <w:rsid w:val="00885EA4"/>
    <w:pPr>
      <w:widowControl w:val="0"/>
      <w:suppressAutoHyphens w:val="0"/>
      <w:overflowPunct w:val="0"/>
      <w:autoSpaceDE w:val="0"/>
      <w:autoSpaceDN w:val="0"/>
      <w:adjustRightInd w:val="0"/>
      <w:spacing w:line="240" w:lineRule="auto"/>
      <w:ind w:left="1134" w:hanging="1134"/>
      <w:jc w:val="both"/>
      <w:textAlignment w:val="baseline"/>
    </w:pPr>
    <w:rPr>
      <w:lang w:val="de-DE" w:eastAsia="fr-FR"/>
    </w:rPr>
  </w:style>
  <w:style w:type="character" w:customStyle="1" w:styleId="CommentTextChar">
    <w:name w:val="Comment Text Char"/>
    <w:basedOn w:val="DefaultParagraphFont"/>
    <w:link w:val="CommentText"/>
    <w:rsid w:val="00885EA4"/>
    <w:rPr>
      <w:lang w:val="de-DE" w:eastAsia="fr-FR"/>
    </w:rPr>
  </w:style>
  <w:style w:type="paragraph" w:customStyle="1" w:styleId="N5">
    <w:name w:val="N5"/>
    <w:basedOn w:val="Normal"/>
    <w:link w:val="N5Car"/>
    <w:rsid w:val="00885EA4"/>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 w:type="character" w:customStyle="1" w:styleId="N5Car">
    <w:name w:val="N5 Car"/>
    <w:link w:val="N5"/>
    <w:rsid w:val="00885EA4"/>
    <w:rPr>
      <w:rFonts w:ascii="Arial" w:hAnsi="Arial"/>
      <w:lang w:val="de-DE" w:eastAsia="fr-FR"/>
    </w:rPr>
  </w:style>
  <w:style w:type="paragraph" w:customStyle="1" w:styleId="ADN11">
    <w:name w:val="ADN_1_1"/>
    <w:basedOn w:val="Normal"/>
    <w:rsid w:val="00962F0B"/>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BalloonText">
    <w:name w:val="Balloon Text"/>
    <w:basedOn w:val="Normal"/>
    <w:link w:val="BalloonTextChar"/>
    <w:semiHidden/>
    <w:unhideWhenUsed/>
    <w:rsid w:val="007F72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72FE"/>
    <w:rPr>
      <w:rFonts w:ascii="Segoe UI" w:hAnsi="Segoe UI" w:cs="Segoe UI"/>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8DAF-0591-4F53-821D-C5BFEB4F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Template>
  <TotalTime>254</TotalTime>
  <Pages>13</Pages>
  <Words>5463</Words>
  <Characters>28411</Characters>
  <Application>Microsoft Office Word</Application>
  <DocSecurity>0</DocSecurity>
  <Lines>617</Lines>
  <Paragraphs>240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33634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Marie-Claude Collet</dc:creator>
  <cp:lastModifiedBy>ECE-ADN-36-Add.1</cp:lastModifiedBy>
  <cp:revision>25</cp:revision>
  <cp:lastPrinted>2017-11-07T06:54:00Z</cp:lastPrinted>
  <dcterms:created xsi:type="dcterms:W3CDTF">2017-10-31T10:37:00Z</dcterms:created>
  <dcterms:modified xsi:type="dcterms:W3CDTF">2017-11-07T15:37:00Z</dcterms:modified>
</cp:coreProperties>
</file>