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7226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72266" w:rsidP="00B72266">
            <w:pPr>
              <w:jc w:val="right"/>
            </w:pPr>
            <w:r w:rsidRPr="00B72266">
              <w:rPr>
                <w:sz w:val="40"/>
              </w:rPr>
              <w:t>ECE</w:t>
            </w:r>
            <w:r>
              <w:t>/TRANS/WP.29/2018/6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72266" w:rsidP="00C97039">
            <w:pPr>
              <w:spacing w:before="240"/>
            </w:pPr>
            <w:r>
              <w:t>Distr. générale</w:t>
            </w:r>
          </w:p>
          <w:p w:rsidR="00B72266" w:rsidRDefault="00B72266" w:rsidP="00B72266">
            <w:pPr>
              <w:spacing w:line="240" w:lineRule="exact"/>
            </w:pPr>
            <w:r>
              <w:t>27 décembre 2017</w:t>
            </w:r>
          </w:p>
          <w:p w:rsidR="00B72266" w:rsidRDefault="00B72266" w:rsidP="00B72266">
            <w:pPr>
              <w:spacing w:line="240" w:lineRule="exact"/>
            </w:pPr>
            <w:r>
              <w:t>Français</w:t>
            </w:r>
          </w:p>
          <w:p w:rsidR="00B72266" w:rsidRPr="00DB58B5" w:rsidRDefault="00B72266" w:rsidP="00B7226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A160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6A425B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70691" w:rsidRPr="004B187F" w:rsidRDefault="00570691" w:rsidP="00055CA4">
      <w:pPr>
        <w:spacing w:after="120"/>
        <w:rPr>
          <w:b/>
        </w:rPr>
      </w:pPr>
      <w:r>
        <w:rPr>
          <w:b/>
        </w:rPr>
        <w:t>Forum mondial de l</w:t>
      </w:r>
      <w:r w:rsidR="00AA1603">
        <w:rPr>
          <w:b/>
        </w:rPr>
        <w:t>’</w:t>
      </w:r>
      <w:r>
        <w:rPr>
          <w:b/>
        </w:rPr>
        <w:t>harmonisation</w:t>
      </w:r>
      <w:r>
        <w:rPr>
          <w:b/>
        </w:rPr>
        <w:br/>
        <w:t>des Règlements concernant les véhicules</w:t>
      </w:r>
    </w:p>
    <w:p w:rsidR="00570691" w:rsidRPr="004B187F" w:rsidRDefault="00570691" w:rsidP="00570691">
      <w:pPr>
        <w:rPr>
          <w:b/>
        </w:rPr>
      </w:pPr>
      <w:r>
        <w:rPr>
          <w:b/>
        </w:rPr>
        <w:t>174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70691" w:rsidRPr="004B187F" w:rsidRDefault="00570691" w:rsidP="00570691">
      <w:r>
        <w:t>Genève, 13-16 mars 2018</w:t>
      </w:r>
    </w:p>
    <w:p w:rsidR="00570691" w:rsidRPr="004B187F" w:rsidRDefault="00570691" w:rsidP="00570691">
      <w:r>
        <w:t>Point 4.6.1 de l</w:t>
      </w:r>
      <w:r w:rsidR="00AA1603">
        <w:t>’</w:t>
      </w:r>
      <w:r>
        <w:t>ordre du jour provisoire</w:t>
      </w:r>
    </w:p>
    <w:p w:rsidR="00570691" w:rsidRPr="004B187F" w:rsidRDefault="00570691" w:rsidP="00570691">
      <w:pPr>
        <w:rPr>
          <w:b/>
        </w:rPr>
      </w:pPr>
      <w:r>
        <w:rPr>
          <w:b/>
        </w:rPr>
        <w:t>Accord de 1958 :</w:t>
      </w:r>
    </w:p>
    <w:p w:rsidR="00570691" w:rsidRPr="004B187F" w:rsidRDefault="00570691" w:rsidP="00570691">
      <w:pPr>
        <w:rPr>
          <w:b/>
        </w:rPr>
      </w:pPr>
      <w:r>
        <w:rPr>
          <w:b/>
        </w:rPr>
        <w:t>Examen de projets d</w:t>
      </w:r>
      <w:r w:rsidR="00AA1603">
        <w:rPr>
          <w:b/>
        </w:rPr>
        <w:t>’</w:t>
      </w:r>
      <w:r>
        <w:rPr>
          <w:b/>
        </w:rPr>
        <w:t>amendements à des</w:t>
      </w:r>
      <w:r>
        <w:rPr>
          <w:b/>
        </w:rPr>
        <w:br/>
        <w:t xml:space="preserve">Règlements existants, proposés par le GRB </w:t>
      </w:r>
    </w:p>
    <w:p w:rsidR="00570691" w:rsidRPr="004B187F" w:rsidRDefault="00570691" w:rsidP="00570691">
      <w:pPr>
        <w:pStyle w:val="HChG"/>
      </w:pPr>
      <w:r>
        <w:tab/>
      </w:r>
      <w:r>
        <w:tab/>
        <w:t>Proposition de complément 6 à la série 04 d</w:t>
      </w:r>
      <w:r w:rsidR="00AA1603">
        <w:t>’</w:t>
      </w:r>
      <w:r>
        <w:t xml:space="preserve">amendements au 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41 (Bruit émis par les motocycles) </w:t>
      </w:r>
    </w:p>
    <w:p w:rsidR="00570691" w:rsidRPr="004B187F" w:rsidRDefault="00570691" w:rsidP="00570691">
      <w:pPr>
        <w:pStyle w:val="H1G"/>
      </w:pPr>
      <w:r>
        <w:tab/>
      </w:r>
      <w:r>
        <w:tab/>
        <w:t>Communication du Groupe de travail du bruit</w:t>
      </w:r>
      <w:r w:rsidRPr="00C503C4">
        <w:rPr>
          <w:b w:val="0"/>
        </w:rPr>
        <w:footnoteReference w:customMarkFollows="1" w:id="2"/>
        <w:t>*</w:t>
      </w:r>
    </w:p>
    <w:p w:rsidR="00570691" w:rsidRPr="004B187F" w:rsidRDefault="00570691" w:rsidP="001B61A8">
      <w:pPr>
        <w:pStyle w:val="SingleTxtG"/>
        <w:ind w:firstLine="567"/>
      </w:pPr>
      <w:r>
        <w:t>Le texte reproduit ci-après, adopté par le Groupe de travail du bruit (GRB) à sa soixante-sixième session (ECE/TRANS/WP.29/GRB/64, par. 4), est fondé sur le document ECE/TRANS/WP.29/GRB/2017/4. Il est soumis au Forum mondial de l</w:t>
      </w:r>
      <w:r w:rsidR="00AA1603">
        <w:t>’</w:t>
      </w:r>
      <w:r>
        <w:t>harmonisation des Règlements concernant les véhicules (WP.29) et au Comité d</w:t>
      </w:r>
      <w:r w:rsidR="00AA1603">
        <w:t>’</w:t>
      </w:r>
      <w:r>
        <w:t xml:space="preserve">administration (AC.1) pour examen à leurs sessions de mars 2018. </w:t>
      </w:r>
    </w:p>
    <w:p w:rsidR="00570691" w:rsidRPr="004B187F" w:rsidRDefault="00570691" w:rsidP="00AC3787">
      <w:pPr>
        <w:pStyle w:val="HChG"/>
      </w:pPr>
      <w:r>
        <w:br w:type="page"/>
      </w:r>
      <w:r w:rsidR="00AC3787">
        <w:lastRenderedPageBreak/>
        <w:tab/>
      </w:r>
      <w:r w:rsidR="00AC3787">
        <w:tab/>
      </w:r>
      <w:r>
        <w:t>Complément 6 à la série 0</w:t>
      </w:r>
      <w:r w:rsidR="00A15DC4">
        <w:t>4 d</w:t>
      </w:r>
      <w:r w:rsidR="00AA1603">
        <w:t>’</w:t>
      </w:r>
      <w:r w:rsidR="00A15DC4">
        <w:t>amendements</w:t>
      </w:r>
      <w:r w:rsidR="00A15DC4">
        <w:br/>
      </w:r>
      <w:r w:rsidR="00AC3787">
        <w:t xml:space="preserve">au Règlement </w:t>
      </w:r>
      <w:r w:rsidR="00AC3787">
        <w:rPr>
          <w:rFonts w:eastAsia="MS Mincho"/>
        </w:rPr>
        <w:t>n</w:t>
      </w:r>
      <w:r w:rsidR="00AC3787">
        <w:rPr>
          <w:rFonts w:eastAsia="MS Mincho"/>
          <w:vertAlign w:val="superscript"/>
        </w:rPr>
        <w:t>o</w:t>
      </w:r>
      <w:r w:rsidR="00AC3787">
        <w:t> </w:t>
      </w:r>
      <w:r>
        <w:t xml:space="preserve">41 (Bruit émis par les motocycles) </w:t>
      </w:r>
    </w:p>
    <w:p w:rsidR="00570691" w:rsidRPr="004B187F" w:rsidRDefault="00570691" w:rsidP="00AC3787">
      <w:pPr>
        <w:pStyle w:val="SingleTxtG"/>
        <w:rPr>
          <w:rFonts w:eastAsia="MS PGothic"/>
          <w:b/>
        </w:rPr>
      </w:pPr>
      <w:r w:rsidRPr="00AC3787">
        <w:rPr>
          <w:i/>
        </w:rPr>
        <w:t>Annexe 3, paragraphe 1.3.2.1</w:t>
      </w:r>
      <w:r>
        <w:t>, lire :</w:t>
      </w:r>
    </w:p>
    <w:p w:rsidR="00570691" w:rsidRPr="004B187F" w:rsidRDefault="00570691" w:rsidP="00AC3787">
      <w:pPr>
        <w:pStyle w:val="SingleTxtG"/>
        <w:rPr>
          <w:rFonts w:eastAsia="MS PMincho"/>
        </w:rPr>
      </w:pPr>
      <w:r>
        <w:t xml:space="preserve">« 1.3.2.1 </w:t>
      </w:r>
      <w:r>
        <w:tab/>
        <w:t>État général</w:t>
      </w:r>
    </w:p>
    <w:p w:rsidR="00570691" w:rsidRPr="004B187F" w:rsidRDefault="00570691" w:rsidP="00AC3787">
      <w:pPr>
        <w:pStyle w:val="SingleTxtG"/>
        <w:ind w:left="2268"/>
        <w:rPr>
          <w:rFonts w:eastAsia="MS PMincho"/>
        </w:rPr>
      </w:pPr>
      <w:r>
        <w:t>Le véhicule doit être présenté dans l</w:t>
      </w:r>
      <w:r w:rsidR="00AA1603">
        <w:t>’</w:t>
      </w:r>
      <w:r>
        <w:t>état défini par le constructeur.</w:t>
      </w:r>
    </w:p>
    <w:p w:rsidR="00570691" w:rsidRPr="004B187F" w:rsidRDefault="00570691" w:rsidP="00AC3787">
      <w:pPr>
        <w:pStyle w:val="SingleTxtG"/>
        <w:ind w:left="2268"/>
        <w:rPr>
          <w:rFonts w:eastAsia="MS PMincho"/>
        </w:rPr>
      </w:pPr>
      <w:r>
        <w:t>Avant que les mesures ne commencent, le véhicule doit être placé dans des conditions normales de fonctionnement.</w:t>
      </w:r>
    </w:p>
    <w:p w:rsidR="00F9573C" w:rsidRDefault="00570691" w:rsidP="00AC3787">
      <w:pPr>
        <w:pStyle w:val="SingleTxtG"/>
        <w:ind w:left="2268"/>
      </w:pPr>
      <w:r>
        <w:t>Si le motocycle est équipé de ventilateurs à enclenchement automatique, leur fonctionnement ne doit pas être perturbé pendant la mesure du bruit émis par le motocycle. Sur les motocycles équipés de plus d</w:t>
      </w:r>
      <w:r w:rsidR="00AA1603">
        <w:t>’</w:t>
      </w:r>
      <w:r>
        <w:t>une roue motrice, seule la roue motrice servant en une utilisation normale peut être utilisée. ».</w:t>
      </w:r>
    </w:p>
    <w:p w:rsidR="00AC3787" w:rsidRPr="00AC3787" w:rsidRDefault="00AC3787" w:rsidP="00AC37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3787" w:rsidRPr="00AC3787" w:rsidSect="00B722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BD" w:rsidRDefault="009D2DBD" w:rsidP="00F95C08">
      <w:pPr>
        <w:spacing w:line="240" w:lineRule="auto"/>
      </w:pPr>
    </w:p>
  </w:endnote>
  <w:endnote w:type="continuationSeparator" w:id="0">
    <w:p w:rsidR="009D2DBD" w:rsidRPr="00AC3823" w:rsidRDefault="009D2DBD" w:rsidP="00AC3823">
      <w:pPr>
        <w:pStyle w:val="Footer"/>
      </w:pPr>
    </w:p>
  </w:endnote>
  <w:endnote w:type="continuationNotice" w:id="1">
    <w:p w:rsidR="009D2DBD" w:rsidRDefault="009D2D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6" w:rsidRPr="00B72266" w:rsidRDefault="00B72266" w:rsidP="00B72266">
    <w:pPr>
      <w:pStyle w:val="Footer"/>
      <w:tabs>
        <w:tab w:val="right" w:pos="9638"/>
      </w:tabs>
    </w:pPr>
    <w:r w:rsidRPr="00B72266">
      <w:rPr>
        <w:b/>
        <w:sz w:val="18"/>
      </w:rPr>
      <w:fldChar w:fldCharType="begin"/>
    </w:r>
    <w:r w:rsidRPr="00B72266">
      <w:rPr>
        <w:b/>
        <w:sz w:val="18"/>
      </w:rPr>
      <w:instrText xml:space="preserve"> PAGE  \* MERGEFORMAT </w:instrText>
    </w:r>
    <w:r w:rsidRPr="00B72266">
      <w:rPr>
        <w:b/>
        <w:sz w:val="18"/>
      </w:rPr>
      <w:fldChar w:fldCharType="separate"/>
    </w:r>
    <w:r w:rsidR="00DA7E40">
      <w:rPr>
        <w:b/>
        <w:noProof/>
        <w:sz w:val="18"/>
      </w:rPr>
      <w:t>2</w:t>
    </w:r>
    <w:r w:rsidRPr="00B72266">
      <w:rPr>
        <w:b/>
        <w:sz w:val="18"/>
      </w:rPr>
      <w:fldChar w:fldCharType="end"/>
    </w:r>
    <w:r>
      <w:rPr>
        <w:b/>
        <w:sz w:val="18"/>
      </w:rPr>
      <w:tab/>
    </w:r>
    <w:r>
      <w:t>GE.17-23416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6" w:rsidRPr="00B72266" w:rsidRDefault="00B72266" w:rsidP="00B72266">
    <w:pPr>
      <w:pStyle w:val="Footer"/>
      <w:tabs>
        <w:tab w:val="right" w:pos="9638"/>
      </w:tabs>
      <w:rPr>
        <w:b/>
        <w:sz w:val="18"/>
      </w:rPr>
    </w:pPr>
    <w:r>
      <w:t>GE.17-23416</w:t>
    </w:r>
    <w:r>
      <w:tab/>
    </w:r>
    <w:r w:rsidRPr="00B72266">
      <w:rPr>
        <w:b/>
        <w:sz w:val="18"/>
      </w:rPr>
      <w:fldChar w:fldCharType="begin"/>
    </w:r>
    <w:r w:rsidRPr="00B72266">
      <w:rPr>
        <w:b/>
        <w:sz w:val="18"/>
      </w:rPr>
      <w:instrText xml:space="preserve"> PAGE  \* MERGEFORMAT </w:instrText>
    </w:r>
    <w:r w:rsidRPr="00B7226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722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72266" w:rsidRDefault="00B72266" w:rsidP="00B7226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17-23416  (F)    020118    </w:t>
    </w:r>
    <w:r w:rsidR="00C3582D">
      <w:rPr>
        <w:sz w:val="20"/>
      </w:rPr>
      <w:t>030118</w:t>
    </w:r>
    <w:r>
      <w:rPr>
        <w:sz w:val="20"/>
      </w:rPr>
      <w:br/>
    </w:r>
    <w:r w:rsidRPr="00B72266">
      <w:rPr>
        <w:rFonts w:ascii="C39T30Lfz" w:hAnsi="C39T30Lfz"/>
        <w:sz w:val="56"/>
      </w:rPr>
      <w:t></w:t>
    </w:r>
    <w:r w:rsidRPr="00B72266">
      <w:rPr>
        <w:rFonts w:ascii="C39T30Lfz" w:hAnsi="C39T30Lfz"/>
        <w:sz w:val="56"/>
      </w:rPr>
      <w:t></w:t>
    </w:r>
    <w:r w:rsidRPr="00B72266">
      <w:rPr>
        <w:rFonts w:ascii="C39T30Lfz" w:hAnsi="C39T30Lfz"/>
        <w:sz w:val="56"/>
      </w:rPr>
      <w:t></w:t>
    </w:r>
    <w:r w:rsidRPr="00B72266">
      <w:rPr>
        <w:rFonts w:ascii="C39T30Lfz" w:hAnsi="C39T30Lfz"/>
        <w:sz w:val="56"/>
      </w:rPr>
      <w:t></w:t>
    </w:r>
    <w:r w:rsidRPr="00B72266">
      <w:rPr>
        <w:rFonts w:ascii="C39T30Lfz" w:hAnsi="C39T30Lfz"/>
        <w:sz w:val="56"/>
      </w:rPr>
      <w:t></w:t>
    </w:r>
    <w:r w:rsidRPr="00B72266">
      <w:rPr>
        <w:rFonts w:ascii="C39T30Lfz" w:hAnsi="C39T30Lfz"/>
        <w:sz w:val="56"/>
      </w:rPr>
      <w:t></w:t>
    </w:r>
    <w:r w:rsidRPr="00B72266">
      <w:rPr>
        <w:rFonts w:ascii="C39T30Lfz" w:hAnsi="C39T30Lfz"/>
        <w:sz w:val="56"/>
      </w:rPr>
      <w:t></w:t>
    </w:r>
    <w:r w:rsidRPr="00B72266">
      <w:rPr>
        <w:rFonts w:ascii="C39T30Lfz" w:hAnsi="C39T30Lfz"/>
        <w:sz w:val="56"/>
      </w:rPr>
      <w:t></w:t>
    </w:r>
    <w:r w:rsidRPr="00B7226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BD" w:rsidRPr="00AC3823" w:rsidRDefault="009D2D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2DBD" w:rsidRPr="00AC3823" w:rsidRDefault="009D2D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2DBD" w:rsidRPr="00AC3823" w:rsidRDefault="009D2DBD">
      <w:pPr>
        <w:spacing w:line="240" w:lineRule="auto"/>
        <w:rPr>
          <w:sz w:val="2"/>
          <w:szCs w:val="2"/>
        </w:rPr>
      </w:pPr>
    </w:p>
  </w:footnote>
  <w:footnote w:id="2">
    <w:p w:rsidR="00570691" w:rsidRPr="00A377A0" w:rsidRDefault="00570691" w:rsidP="00570691">
      <w:pPr>
        <w:pStyle w:val="FootnoteText"/>
      </w:pPr>
      <w:r>
        <w:tab/>
        <w:t>*</w:t>
      </w:r>
      <w:r>
        <w:tab/>
        <w:t xml:space="preserve">Conformément au programme de travail du Comité des transports </w:t>
      </w:r>
      <w:r w:rsidR="00C503C4">
        <w:t>intérieurs pour la période 2016</w:t>
      </w:r>
      <w:r w:rsidR="00C503C4">
        <w:noBreakHyphen/>
      </w:r>
      <w:r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6" w:rsidRPr="00B72266" w:rsidRDefault="00DA7E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55E85">
      <w:t>ECE/TRANS/WP.29/2018/6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6" w:rsidRPr="00B72266" w:rsidRDefault="00DA7E40" w:rsidP="00B722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5E85">
      <w:t>ECE/TRANS/WP.29/2018/6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D"/>
    <w:rsid w:val="00017F94"/>
    <w:rsid w:val="00023842"/>
    <w:rsid w:val="000334F9"/>
    <w:rsid w:val="00045FEB"/>
    <w:rsid w:val="00055CA4"/>
    <w:rsid w:val="0007796D"/>
    <w:rsid w:val="000B7790"/>
    <w:rsid w:val="00111F2F"/>
    <w:rsid w:val="0014365E"/>
    <w:rsid w:val="00143C66"/>
    <w:rsid w:val="00176178"/>
    <w:rsid w:val="001B61A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0691"/>
    <w:rsid w:val="00573BE5"/>
    <w:rsid w:val="00586ED3"/>
    <w:rsid w:val="00596AA9"/>
    <w:rsid w:val="006A425B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D2DBD"/>
    <w:rsid w:val="009F6B74"/>
    <w:rsid w:val="00A15DC4"/>
    <w:rsid w:val="00A30353"/>
    <w:rsid w:val="00AA0301"/>
    <w:rsid w:val="00AA1603"/>
    <w:rsid w:val="00AC3787"/>
    <w:rsid w:val="00AC3823"/>
    <w:rsid w:val="00AE323C"/>
    <w:rsid w:val="00AF0CB5"/>
    <w:rsid w:val="00B00181"/>
    <w:rsid w:val="00B00B0D"/>
    <w:rsid w:val="00B72266"/>
    <w:rsid w:val="00B765F7"/>
    <w:rsid w:val="00BA0CA9"/>
    <w:rsid w:val="00C02897"/>
    <w:rsid w:val="00C3582D"/>
    <w:rsid w:val="00C503C4"/>
    <w:rsid w:val="00C55E85"/>
    <w:rsid w:val="00C97039"/>
    <w:rsid w:val="00D3439C"/>
    <w:rsid w:val="00DA7E40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06FC82-9A0C-4168-B709-56DA63B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</vt:lpstr>
      <vt:lpstr/>
    </vt:vector>
  </TitlesOfParts>
  <Company>DCM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</dc:title>
  <dc:subject/>
  <dc:creator>Sylvie LAMY</dc:creator>
  <cp:keywords/>
  <cp:lastModifiedBy>Lucille Caillot</cp:lastModifiedBy>
  <cp:revision>2</cp:revision>
  <cp:lastPrinted>2018-01-03T13:48:00Z</cp:lastPrinted>
  <dcterms:created xsi:type="dcterms:W3CDTF">2018-01-22T12:19:00Z</dcterms:created>
  <dcterms:modified xsi:type="dcterms:W3CDTF">2018-01-22T12:19:00Z</dcterms:modified>
</cp:coreProperties>
</file>