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13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13A7" w:rsidP="004313A7">
            <w:pPr>
              <w:jc w:val="right"/>
            </w:pPr>
            <w:r w:rsidRPr="004313A7">
              <w:rPr>
                <w:sz w:val="40"/>
              </w:rPr>
              <w:t>ECE</w:t>
            </w:r>
            <w:r>
              <w:t>/TRANS/WP.29/2018/10</w:t>
            </w:r>
          </w:p>
        </w:tc>
      </w:tr>
      <w:tr w:rsidR="002D5AAC" w:rsidRPr="004310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13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13A7" w:rsidRDefault="004313A7" w:rsidP="004313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4313A7" w:rsidRDefault="004313A7" w:rsidP="004313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13A7" w:rsidRPr="008D53B6" w:rsidRDefault="004313A7" w:rsidP="004313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4313A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13A7" w:rsidRPr="004313A7" w:rsidRDefault="004313A7" w:rsidP="004313A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313A7">
        <w:rPr>
          <w:sz w:val="28"/>
          <w:szCs w:val="28"/>
        </w:rPr>
        <w:t>Комитет по внутреннему транспорту</w:t>
      </w:r>
    </w:p>
    <w:p w:rsidR="004313A7" w:rsidRPr="004313A7" w:rsidRDefault="004313A7" w:rsidP="004313A7">
      <w:pPr>
        <w:pStyle w:val="SingleTxtGR"/>
        <w:ind w:left="0"/>
        <w:jc w:val="left"/>
        <w:rPr>
          <w:b/>
          <w:sz w:val="24"/>
          <w:szCs w:val="24"/>
        </w:rPr>
      </w:pPr>
      <w:r w:rsidRPr="004313A7">
        <w:rPr>
          <w:b/>
          <w:sz w:val="24"/>
          <w:szCs w:val="24"/>
        </w:rPr>
        <w:t xml:space="preserve">Всемирный форум для согласования правил </w:t>
      </w:r>
      <w:r w:rsidRPr="004313A7">
        <w:rPr>
          <w:b/>
          <w:sz w:val="24"/>
          <w:szCs w:val="24"/>
        </w:rPr>
        <w:br/>
        <w:t>в области транспортных средств</w:t>
      </w:r>
    </w:p>
    <w:p w:rsidR="004313A7" w:rsidRPr="004313A7" w:rsidRDefault="004313A7" w:rsidP="004313A7">
      <w:pPr>
        <w:pStyle w:val="SingleTxtGR"/>
        <w:spacing w:after="0"/>
        <w:ind w:left="0"/>
        <w:jc w:val="left"/>
        <w:rPr>
          <w:b/>
          <w:bCs/>
        </w:rPr>
      </w:pPr>
      <w:r w:rsidRPr="004313A7">
        <w:rPr>
          <w:b/>
          <w:bCs/>
        </w:rPr>
        <w:t>174-я сессия</w:t>
      </w:r>
    </w:p>
    <w:p w:rsidR="004313A7" w:rsidRPr="004313A7" w:rsidRDefault="004313A7" w:rsidP="004313A7">
      <w:pPr>
        <w:pStyle w:val="SingleTxtGR"/>
        <w:spacing w:after="0"/>
        <w:ind w:left="0"/>
        <w:jc w:val="left"/>
      </w:pPr>
      <w:r w:rsidRPr="004313A7">
        <w:t>Женева, 13</w:t>
      </w:r>
      <w:r w:rsidRPr="004310DD">
        <w:t>–</w:t>
      </w:r>
      <w:r w:rsidRPr="004313A7">
        <w:t>16 марта 2018 года</w:t>
      </w:r>
    </w:p>
    <w:p w:rsidR="004313A7" w:rsidRPr="004313A7" w:rsidRDefault="004313A7" w:rsidP="004313A7">
      <w:pPr>
        <w:pStyle w:val="SingleTxtGR"/>
        <w:spacing w:after="0"/>
        <w:ind w:left="0"/>
        <w:jc w:val="left"/>
      </w:pPr>
      <w:r w:rsidRPr="004313A7">
        <w:t>Пункт 4.7.3 предварительной повестки дня</w:t>
      </w:r>
    </w:p>
    <w:p w:rsidR="004313A7" w:rsidRPr="004313A7" w:rsidRDefault="004313A7" w:rsidP="004313A7">
      <w:pPr>
        <w:pStyle w:val="SingleTxtGR"/>
        <w:spacing w:after="0"/>
        <w:ind w:left="0"/>
        <w:jc w:val="left"/>
        <w:rPr>
          <w:b/>
        </w:rPr>
      </w:pPr>
      <w:r w:rsidRPr="004313A7">
        <w:rPr>
          <w:b/>
        </w:rPr>
        <w:t>Соглашение 1958 года:</w:t>
      </w:r>
      <w:r w:rsidRPr="004313A7">
        <w:rPr>
          <w:b/>
        </w:rPr>
        <w:br/>
        <w:t>Рассмотрение проектов поправок к существующим</w:t>
      </w:r>
    </w:p>
    <w:p w:rsidR="004313A7" w:rsidRPr="004313A7" w:rsidRDefault="004313A7" w:rsidP="004313A7">
      <w:pPr>
        <w:pStyle w:val="SingleTxtGR"/>
        <w:spacing w:after="0"/>
        <w:ind w:left="0"/>
        <w:jc w:val="left"/>
        <w:rPr>
          <w:b/>
        </w:rPr>
      </w:pPr>
      <w:r w:rsidRPr="004313A7">
        <w:rPr>
          <w:b/>
        </w:rPr>
        <w:t xml:space="preserve">правилам ООН, представленных </w:t>
      </w:r>
      <w:r w:rsidRPr="004313A7">
        <w:rPr>
          <w:b/>
          <w:lang w:val="en-GB"/>
        </w:rPr>
        <w:t>GRRF</w:t>
      </w:r>
    </w:p>
    <w:p w:rsidR="004313A7" w:rsidRPr="004313A7" w:rsidRDefault="004313A7" w:rsidP="004313A7">
      <w:pPr>
        <w:pStyle w:val="HChGR"/>
      </w:pPr>
      <w:r>
        <w:tab/>
      </w:r>
      <w:r>
        <w:tab/>
      </w:r>
      <w:r w:rsidRPr="004313A7">
        <w:t>Предложение по дополнению 20 к поправкам серии</w:t>
      </w:r>
      <w:r>
        <w:rPr>
          <w:lang w:val="en-US"/>
        </w:rPr>
        <w:t> </w:t>
      </w:r>
      <w:r w:rsidRPr="004313A7">
        <w:t>02 к Правилам № 30 ООН (шины для пассажирских автомобилей и их прицепов)</w:t>
      </w:r>
    </w:p>
    <w:p w:rsidR="004313A7" w:rsidRPr="004313A7" w:rsidRDefault="004313A7" w:rsidP="004313A7">
      <w:pPr>
        <w:pStyle w:val="H1GR"/>
      </w:pPr>
      <w:r>
        <w:tab/>
      </w:r>
      <w:r>
        <w:tab/>
      </w:r>
      <w:r w:rsidRPr="004313A7">
        <w:t>Представлено Рабочей группой по вопросам торможения и</w:t>
      </w:r>
      <w:r>
        <w:rPr>
          <w:lang w:val="en-US"/>
        </w:rPr>
        <w:t> </w:t>
      </w:r>
      <w:r w:rsidRPr="004313A7">
        <w:t>ходовой части</w:t>
      </w:r>
      <w:r w:rsidRPr="004313A7">
        <w:rPr>
          <w:b w:val="0"/>
          <w:sz w:val="20"/>
        </w:rPr>
        <w:footnoteReference w:customMarkFollows="1" w:id="1"/>
        <w:t>*</w:t>
      </w:r>
    </w:p>
    <w:p w:rsidR="004313A7" w:rsidRPr="004313A7" w:rsidRDefault="004313A7" w:rsidP="004313A7">
      <w:pPr>
        <w:pStyle w:val="SingleTxtGR"/>
        <w:suppressAutoHyphens/>
        <w:rPr>
          <w:spacing w:val="0"/>
          <w:w w:val="100"/>
          <w:kern w:val="0"/>
        </w:rPr>
      </w:pPr>
      <w:r>
        <w:tab/>
      </w:r>
      <w:r w:rsidRPr="004313A7">
        <w:rPr>
          <w:spacing w:val="0"/>
          <w:w w:val="100"/>
          <w:kern w:val="0"/>
        </w:rPr>
        <w:t>Воспроизведенный ниже текст был принят Рабочей группой по вопросам торможения и ходовой части (</w:t>
      </w:r>
      <w:r w:rsidRPr="004313A7">
        <w:rPr>
          <w:spacing w:val="0"/>
          <w:w w:val="100"/>
          <w:kern w:val="0"/>
          <w:lang w:val="en-GB"/>
        </w:rPr>
        <w:t>GRRF</w:t>
      </w:r>
      <w:r w:rsidRPr="004313A7">
        <w:rPr>
          <w:spacing w:val="0"/>
          <w:w w:val="100"/>
          <w:kern w:val="0"/>
        </w:rPr>
        <w:t>) на ее восемьдесят четвертой сессии (</w:t>
      </w:r>
      <w:r w:rsidRPr="004313A7">
        <w:rPr>
          <w:spacing w:val="0"/>
          <w:w w:val="100"/>
          <w:kern w:val="0"/>
          <w:lang w:val="en-GB"/>
        </w:rPr>
        <w:t>ECE</w:t>
      </w:r>
      <w:r w:rsidRPr="004313A7">
        <w:rPr>
          <w:spacing w:val="0"/>
          <w:w w:val="100"/>
          <w:kern w:val="0"/>
        </w:rPr>
        <w:t>/</w:t>
      </w:r>
      <w:r w:rsidRPr="004313A7">
        <w:rPr>
          <w:spacing w:val="0"/>
          <w:w w:val="100"/>
          <w:kern w:val="0"/>
          <w:lang w:val="en-GB"/>
        </w:rPr>
        <w:t>TRANS</w:t>
      </w:r>
      <w:r w:rsidRPr="004313A7">
        <w:rPr>
          <w:spacing w:val="0"/>
          <w:w w:val="100"/>
          <w:kern w:val="0"/>
        </w:rPr>
        <w:t>/</w:t>
      </w:r>
      <w:r w:rsidRPr="004313A7">
        <w:rPr>
          <w:spacing w:val="0"/>
          <w:w w:val="100"/>
          <w:kern w:val="0"/>
          <w:lang w:val="en-GB"/>
        </w:rPr>
        <w:t>WP</w:t>
      </w:r>
      <w:r w:rsidRPr="004313A7">
        <w:rPr>
          <w:spacing w:val="0"/>
          <w:w w:val="100"/>
          <w:kern w:val="0"/>
        </w:rPr>
        <w:t>.29/</w:t>
      </w:r>
      <w:r w:rsidRPr="004313A7">
        <w:rPr>
          <w:spacing w:val="0"/>
          <w:w w:val="100"/>
          <w:kern w:val="0"/>
          <w:lang w:val="en-GB"/>
        </w:rPr>
        <w:t>GRRF</w:t>
      </w:r>
      <w:r w:rsidRPr="004313A7">
        <w:rPr>
          <w:spacing w:val="0"/>
          <w:w w:val="100"/>
          <w:kern w:val="0"/>
        </w:rPr>
        <w:t>/84, пункт</w:t>
      </w:r>
      <w:r w:rsidRPr="004313A7">
        <w:rPr>
          <w:spacing w:val="0"/>
          <w:w w:val="100"/>
          <w:kern w:val="0"/>
          <w:lang w:val="en-GB"/>
        </w:rPr>
        <w:t> </w:t>
      </w:r>
      <w:r w:rsidRPr="004313A7">
        <w:rPr>
          <w:spacing w:val="0"/>
          <w:w w:val="100"/>
          <w:kern w:val="0"/>
        </w:rPr>
        <w:t xml:space="preserve">27). В его основу положен официальный документ </w:t>
      </w:r>
      <w:r w:rsidRPr="004313A7">
        <w:rPr>
          <w:spacing w:val="0"/>
          <w:w w:val="100"/>
          <w:kern w:val="0"/>
          <w:lang w:val="en-GB"/>
        </w:rPr>
        <w:t>ECE</w:t>
      </w:r>
      <w:r w:rsidRPr="004313A7">
        <w:rPr>
          <w:spacing w:val="0"/>
          <w:w w:val="100"/>
          <w:kern w:val="0"/>
        </w:rPr>
        <w:t>/</w:t>
      </w:r>
      <w:r w:rsidRPr="004313A7">
        <w:rPr>
          <w:spacing w:val="0"/>
          <w:w w:val="100"/>
          <w:kern w:val="0"/>
          <w:lang w:val="en-GB"/>
        </w:rPr>
        <w:t>TRANS</w:t>
      </w:r>
      <w:r w:rsidRPr="004313A7">
        <w:rPr>
          <w:spacing w:val="0"/>
          <w:w w:val="100"/>
          <w:kern w:val="0"/>
        </w:rPr>
        <w:t>/</w:t>
      </w:r>
      <w:r w:rsidRPr="004313A7">
        <w:rPr>
          <w:spacing w:val="0"/>
          <w:w w:val="100"/>
          <w:kern w:val="0"/>
          <w:lang w:val="en-GB"/>
        </w:rPr>
        <w:t>WP</w:t>
      </w:r>
      <w:r w:rsidRPr="004313A7">
        <w:rPr>
          <w:spacing w:val="0"/>
          <w:w w:val="100"/>
          <w:kern w:val="0"/>
        </w:rPr>
        <w:t>.29/</w:t>
      </w:r>
      <w:r w:rsidRPr="004313A7">
        <w:rPr>
          <w:spacing w:val="0"/>
          <w:w w:val="100"/>
          <w:kern w:val="0"/>
          <w:lang w:val="en-GB"/>
        </w:rPr>
        <w:t>GRRF</w:t>
      </w:r>
      <w:r w:rsidRPr="004313A7">
        <w:rPr>
          <w:spacing w:val="0"/>
          <w:w w:val="100"/>
          <w:kern w:val="0"/>
        </w:rPr>
        <w:t xml:space="preserve">/2017/17 с поправками, содержащимися в приложении </w:t>
      </w:r>
      <w:r w:rsidRPr="004313A7">
        <w:rPr>
          <w:spacing w:val="0"/>
          <w:w w:val="100"/>
          <w:kern w:val="0"/>
          <w:lang w:val="en-GB"/>
        </w:rPr>
        <w:t>III</w:t>
      </w:r>
      <w:r w:rsidRPr="004313A7">
        <w:rPr>
          <w:spacing w:val="0"/>
          <w:w w:val="100"/>
          <w:kern w:val="0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4313A7" w:rsidRPr="004313A7" w:rsidRDefault="004313A7" w:rsidP="004313A7">
      <w:pPr>
        <w:pStyle w:val="SingleTxtGR"/>
      </w:pPr>
      <w:r w:rsidRPr="004313A7">
        <w:br w:type="page"/>
      </w:r>
    </w:p>
    <w:p w:rsidR="004313A7" w:rsidRPr="004313A7" w:rsidRDefault="004313A7" w:rsidP="004313A7">
      <w:pPr>
        <w:pStyle w:val="HChGR"/>
      </w:pPr>
      <w:r w:rsidRPr="004313A7">
        <w:lastRenderedPageBreak/>
        <w:tab/>
      </w:r>
      <w:r w:rsidRPr="004313A7">
        <w:tab/>
        <w:t>Дополнение 20 к поправкам серии 02 к</w:t>
      </w:r>
      <w:r w:rsidR="00193F74">
        <w:rPr>
          <w:lang w:val="en-US"/>
        </w:rPr>
        <w:t> </w:t>
      </w:r>
      <w:r w:rsidRPr="004313A7">
        <w:t>Правилам</w:t>
      </w:r>
      <w:r>
        <w:rPr>
          <w:lang w:val="en-US"/>
        </w:rPr>
        <w:t> </w:t>
      </w:r>
      <w:r w:rsidRPr="004313A7">
        <w:t>№</w:t>
      </w:r>
      <w:r>
        <w:rPr>
          <w:lang w:val="en-US"/>
        </w:rPr>
        <w:t> </w:t>
      </w:r>
      <w:r w:rsidRPr="004313A7">
        <w:t>30 ООН (шины для пассажирских автомобилей и их прицепов)</w:t>
      </w:r>
    </w:p>
    <w:p w:rsidR="004313A7" w:rsidRPr="004313A7" w:rsidRDefault="004313A7" w:rsidP="004313A7">
      <w:pPr>
        <w:pStyle w:val="SingleTxtGR"/>
        <w:suppressAutoHyphens/>
        <w:rPr>
          <w:spacing w:val="0"/>
          <w:w w:val="100"/>
          <w:kern w:val="0"/>
        </w:rPr>
      </w:pPr>
      <w:r w:rsidRPr="004313A7">
        <w:rPr>
          <w:i/>
          <w:iCs/>
          <w:spacing w:val="0"/>
          <w:w w:val="100"/>
          <w:kern w:val="0"/>
        </w:rPr>
        <w:t xml:space="preserve">Пункт </w:t>
      </w:r>
      <w:r w:rsidRPr="004313A7">
        <w:rPr>
          <w:i/>
          <w:spacing w:val="0"/>
          <w:w w:val="100"/>
          <w:kern w:val="0"/>
        </w:rPr>
        <w:t>3.1.12</w:t>
      </w:r>
      <w:r w:rsidRPr="004313A7">
        <w:rPr>
          <w:spacing w:val="0"/>
          <w:w w:val="100"/>
          <w:kern w:val="0"/>
        </w:rPr>
        <w:t xml:space="preserve"> изменить следующим образом:</w:t>
      </w:r>
    </w:p>
    <w:p w:rsidR="004313A7" w:rsidRPr="004313A7" w:rsidRDefault="004313A7" w:rsidP="004313A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313A7">
        <w:rPr>
          <w:spacing w:val="0"/>
          <w:w w:val="100"/>
          <w:kern w:val="0"/>
        </w:rPr>
        <w:t>«3.1.12</w:t>
      </w:r>
      <w:r w:rsidRPr="004313A7">
        <w:rPr>
          <w:spacing w:val="0"/>
          <w:w w:val="100"/>
          <w:kern w:val="0"/>
        </w:rPr>
        <w:tab/>
        <w:t>В случае шин, которые первоначально были официально утверждены после вступления в силу дополнения 13 к поправкам серии 02 к Правилам</w:t>
      </w:r>
      <w:r w:rsidR="00EE57F9">
        <w:rPr>
          <w:spacing w:val="0"/>
          <w:w w:val="100"/>
          <w:kern w:val="0"/>
          <w:lang w:val="en-US"/>
        </w:rPr>
        <w:t> </w:t>
      </w:r>
      <w:r w:rsidRPr="004313A7">
        <w:rPr>
          <w:spacing w:val="0"/>
          <w:w w:val="100"/>
          <w:kern w:val="0"/>
        </w:rPr>
        <w:t>№ 30 ООН, обозначение, указанное в пункте 2.22.1.5, проставляется непосредственно за маркировкой диаметра обода, упомянутой в пункте 2.22.1.3».</w:t>
      </w:r>
    </w:p>
    <w:p w:rsidR="004313A7" w:rsidRPr="004313A7" w:rsidRDefault="004313A7" w:rsidP="004313A7">
      <w:pPr>
        <w:pStyle w:val="SingleTxtGR"/>
        <w:suppressAutoHyphens/>
        <w:rPr>
          <w:spacing w:val="0"/>
          <w:w w:val="100"/>
          <w:kern w:val="0"/>
        </w:rPr>
      </w:pPr>
      <w:r w:rsidRPr="004313A7">
        <w:rPr>
          <w:i/>
          <w:iCs/>
          <w:spacing w:val="0"/>
          <w:w w:val="100"/>
          <w:kern w:val="0"/>
        </w:rPr>
        <w:t>Пункт 3.4</w:t>
      </w:r>
      <w:r w:rsidRPr="004313A7">
        <w:rPr>
          <w:spacing w:val="0"/>
          <w:w w:val="100"/>
          <w:kern w:val="0"/>
        </w:rPr>
        <w:t xml:space="preserve"> изменить следующим образом:</w:t>
      </w:r>
    </w:p>
    <w:p w:rsidR="004313A7" w:rsidRPr="004313A7" w:rsidRDefault="00505F28" w:rsidP="004313A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4313A7" w:rsidRPr="004313A7">
        <w:rPr>
          <w:spacing w:val="0"/>
          <w:w w:val="100"/>
          <w:kern w:val="0"/>
        </w:rPr>
        <w:t>3.4</w:t>
      </w:r>
      <w:r w:rsidR="004313A7" w:rsidRPr="004313A7">
        <w:rPr>
          <w:spacing w:val="0"/>
          <w:w w:val="100"/>
          <w:kern w:val="0"/>
        </w:rPr>
        <w:tab/>
      </w:r>
      <w:r w:rsidR="004313A7" w:rsidRPr="004313A7">
        <w:rPr>
          <w:spacing w:val="0"/>
          <w:w w:val="100"/>
          <w:kern w:val="0"/>
        </w:rPr>
        <w:tab/>
        <w:t>Указанная в пункте 3.1 маркировка и предусмотренный в пункте</w:t>
      </w:r>
      <w:r w:rsidR="004313A7" w:rsidRPr="004313A7">
        <w:rPr>
          <w:spacing w:val="0"/>
          <w:w w:val="100"/>
          <w:kern w:val="0"/>
          <w:lang w:val="fr-CH"/>
        </w:rPr>
        <w:t> </w:t>
      </w:r>
      <w:r w:rsidR="004313A7" w:rsidRPr="004313A7">
        <w:rPr>
          <w:spacing w:val="0"/>
          <w:w w:val="100"/>
          <w:kern w:val="0"/>
        </w:rPr>
        <w:t>5.4 настоящих Правил знак официального утверждения формуются на шине при вулканизации выпуклым или углубленным рельефом. Они должны быть четко видимы и располагаться в нижней части шины, по крайней мере на одной из боковин, за исключением надписи, упомянутой в пунктах 3.1.1, 3.1.2 и 3.1.1</w:t>
      </w:r>
      <w:r w:rsidR="003E2593" w:rsidRPr="00505F28">
        <w:rPr>
          <w:spacing w:val="0"/>
          <w:w w:val="100"/>
          <w:kern w:val="0"/>
        </w:rPr>
        <w:t>3</w:t>
      </w:r>
      <w:r w:rsidR="004313A7" w:rsidRPr="004313A7">
        <w:rPr>
          <w:spacing w:val="0"/>
          <w:w w:val="100"/>
          <w:kern w:val="0"/>
        </w:rPr>
        <w:t xml:space="preserve"> выше».</w:t>
      </w:r>
    </w:p>
    <w:p w:rsidR="00E12C5F" w:rsidRPr="008D53B6" w:rsidRDefault="004313A7" w:rsidP="004313A7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313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39" w:rsidRPr="00A312BC" w:rsidRDefault="00230639" w:rsidP="00A312BC"/>
  </w:endnote>
  <w:endnote w:type="continuationSeparator" w:id="0">
    <w:p w:rsidR="00230639" w:rsidRPr="00A312BC" w:rsidRDefault="002306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Pr="004313A7" w:rsidRDefault="004313A7">
    <w:pPr>
      <w:pStyle w:val="Footer"/>
    </w:pPr>
    <w:r w:rsidRPr="004313A7">
      <w:rPr>
        <w:b/>
        <w:sz w:val="18"/>
      </w:rPr>
      <w:fldChar w:fldCharType="begin"/>
    </w:r>
    <w:r w:rsidRPr="004313A7">
      <w:rPr>
        <w:b/>
        <w:sz w:val="18"/>
      </w:rPr>
      <w:instrText xml:space="preserve"> PAGE  \* MERGEFORMAT </w:instrText>
    </w:r>
    <w:r w:rsidRPr="004313A7">
      <w:rPr>
        <w:b/>
        <w:sz w:val="18"/>
      </w:rPr>
      <w:fldChar w:fldCharType="separate"/>
    </w:r>
    <w:r w:rsidR="00A47D81">
      <w:rPr>
        <w:b/>
        <w:noProof/>
        <w:sz w:val="18"/>
      </w:rPr>
      <w:t>2</w:t>
    </w:r>
    <w:r w:rsidRPr="004313A7">
      <w:rPr>
        <w:b/>
        <w:sz w:val="18"/>
      </w:rPr>
      <w:fldChar w:fldCharType="end"/>
    </w:r>
    <w:r>
      <w:rPr>
        <w:b/>
        <w:sz w:val="18"/>
      </w:rPr>
      <w:tab/>
    </w:r>
    <w:r>
      <w:t>GE.17-23514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Pr="004313A7" w:rsidRDefault="004313A7" w:rsidP="004313A7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GE.17-23514</w:t>
    </w:r>
    <w:r>
      <w:tab/>
    </w:r>
    <w:r w:rsidRPr="004313A7">
      <w:rPr>
        <w:b/>
        <w:sz w:val="18"/>
      </w:rPr>
      <w:fldChar w:fldCharType="begin"/>
    </w:r>
    <w:r w:rsidRPr="004313A7">
      <w:rPr>
        <w:b/>
        <w:sz w:val="18"/>
      </w:rPr>
      <w:instrText xml:space="preserve"> PAGE  \* MERGEFORMAT </w:instrText>
    </w:r>
    <w:r w:rsidRPr="004313A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313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313A7" w:rsidRDefault="004313A7" w:rsidP="004313A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17-23514  (R)</w:t>
    </w:r>
    <w:r>
      <w:rPr>
        <w:lang w:val="en-US"/>
      </w:rPr>
      <w:t xml:space="preserve">  180118  220118</w:t>
    </w:r>
    <w:r>
      <w:br/>
    </w:r>
    <w:r w:rsidRPr="004313A7">
      <w:rPr>
        <w:rFonts w:ascii="C39T30Lfz" w:hAnsi="C39T30Lfz"/>
        <w:spacing w:val="0"/>
        <w:w w:val="100"/>
        <w:sz w:val="56"/>
      </w:rPr>
      <w:t></w:t>
    </w:r>
    <w:r w:rsidRPr="004313A7">
      <w:rPr>
        <w:rFonts w:ascii="C39T30Lfz" w:hAnsi="C39T30Lfz"/>
        <w:spacing w:val="0"/>
        <w:w w:val="100"/>
        <w:sz w:val="56"/>
      </w:rPr>
      <w:t></w:t>
    </w:r>
    <w:r w:rsidRPr="004313A7">
      <w:rPr>
        <w:rFonts w:ascii="C39T30Lfz" w:hAnsi="C39T30Lfz"/>
        <w:spacing w:val="0"/>
        <w:w w:val="100"/>
        <w:sz w:val="56"/>
      </w:rPr>
      <w:t></w:t>
    </w:r>
    <w:r w:rsidRPr="004313A7">
      <w:rPr>
        <w:rFonts w:ascii="C39T30Lfz" w:hAnsi="C39T30Lfz"/>
        <w:spacing w:val="0"/>
        <w:w w:val="100"/>
        <w:sz w:val="56"/>
      </w:rPr>
      <w:t></w:t>
    </w:r>
    <w:r w:rsidRPr="004313A7">
      <w:rPr>
        <w:rFonts w:ascii="C39T30Lfz" w:hAnsi="C39T30Lfz"/>
        <w:spacing w:val="0"/>
        <w:w w:val="100"/>
        <w:sz w:val="56"/>
      </w:rPr>
      <w:t></w:t>
    </w:r>
    <w:r w:rsidRPr="004313A7">
      <w:rPr>
        <w:rFonts w:ascii="C39T30Lfz" w:hAnsi="C39T30Lfz"/>
        <w:spacing w:val="0"/>
        <w:w w:val="100"/>
        <w:sz w:val="56"/>
      </w:rPr>
      <w:t></w:t>
    </w:r>
    <w:r w:rsidRPr="004313A7">
      <w:rPr>
        <w:rFonts w:ascii="C39T30Lfz" w:hAnsi="C39T30Lfz"/>
        <w:spacing w:val="0"/>
        <w:w w:val="100"/>
        <w:sz w:val="56"/>
      </w:rPr>
      <w:t></w:t>
    </w:r>
    <w:r w:rsidRPr="004313A7">
      <w:rPr>
        <w:rFonts w:ascii="C39T30Lfz" w:hAnsi="C39T30Lfz"/>
        <w:spacing w:val="0"/>
        <w:w w:val="100"/>
        <w:sz w:val="56"/>
      </w:rPr>
      <w:t></w:t>
    </w:r>
    <w:r w:rsidRPr="004313A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39" w:rsidRPr="001075E9" w:rsidRDefault="002306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0639" w:rsidRDefault="002306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13A7" w:rsidRPr="004313A7" w:rsidRDefault="004313A7" w:rsidP="004313A7">
      <w:pPr>
        <w:pStyle w:val="FootnoteText"/>
        <w:rPr>
          <w:lang w:val="ru-RU"/>
        </w:rPr>
      </w:pPr>
      <w:r w:rsidRPr="00A90EA8">
        <w:tab/>
      </w:r>
      <w:r w:rsidRPr="004313A7">
        <w:rPr>
          <w:rStyle w:val="FootnoteReference"/>
          <w:sz w:val="20"/>
          <w:vertAlign w:val="baseline"/>
          <w:lang w:val="ru-RU"/>
        </w:rPr>
        <w:t>*</w:t>
      </w:r>
      <w:r w:rsidRPr="003D3C8E">
        <w:rPr>
          <w:sz w:val="20"/>
          <w:lang w:val="ru-RU"/>
        </w:rPr>
        <w:tab/>
      </w:r>
      <w:r w:rsidRPr="004310DD">
        <w:rPr>
          <w:spacing w:val="0"/>
          <w:w w:val="100"/>
          <w:kern w:val="0"/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E41F10" w:rsidRPr="004310DD">
        <w:rPr>
          <w:spacing w:val="0"/>
          <w:w w:val="100"/>
          <w:kern w:val="0"/>
          <w:szCs w:val="18"/>
          <w:lang w:val="ru-RU"/>
        </w:rPr>
        <w:br/>
      </w:r>
      <w:r w:rsidRPr="004310DD">
        <w:rPr>
          <w:spacing w:val="0"/>
          <w:w w:val="100"/>
          <w:kern w:val="0"/>
          <w:szCs w:val="18"/>
          <w:lang w:val="ru-RU"/>
        </w:rPr>
        <w:t>на 2016–2017 годы (</w:t>
      </w:r>
      <w:r w:rsidRPr="004310DD">
        <w:rPr>
          <w:spacing w:val="0"/>
          <w:w w:val="100"/>
          <w:kern w:val="0"/>
          <w:szCs w:val="18"/>
          <w:lang w:val="en-US"/>
        </w:rPr>
        <w:t>ECE</w:t>
      </w:r>
      <w:r w:rsidRPr="004310DD">
        <w:rPr>
          <w:spacing w:val="0"/>
          <w:w w:val="100"/>
          <w:kern w:val="0"/>
          <w:szCs w:val="18"/>
          <w:lang w:val="ru-RU"/>
        </w:rPr>
        <w:t>/</w:t>
      </w:r>
      <w:r w:rsidRPr="004310DD">
        <w:rPr>
          <w:spacing w:val="0"/>
          <w:w w:val="100"/>
          <w:kern w:val="0"/>
          <w:szCs w:val="18"/>
          <w:lang w:val="en-US"/>
        </w:rPr>
        <w:t>TRANS</w:t>
      </w:r>
      <w:r w:rsidRPr="004310DD">
        <w:rPr>
          <w:spacing w:val="0"/>
          <w:w w:val="100"/>
          <w:kern w:val="0"/>
          <w:szCs w:val="18"/>
          <w:lang w:val="ru-RU"/>
        </w:rPr>
        <w:t xml:space="preserve">/254, пункт 159, и </w:t>
      </w:r>
      <w:r w:rsidRPr="004310DD">
        <w:rPr>
          <w:spacing w:val="0"/>
          <w:w w:val="100"/>
          <w:kern w:val="0"/>
          <w:szCs w:val="18"/>
          <w:lang w:val="en-US"/>
        </w:rPr>
        <w:t>ECE</w:t>
      </w:r>
      <w:r w:rsidRPr="004310DD">
        <w:rPr>
          <w:spacing w:val="0"/>
          <w:w w:val="100"/>
          <w:kern w:val="0"/>
          <w:szCs w:val="18"/>
          <w:lang w:val="ru-RU"/>
        </w:rPr>
        <w:t>/</w:t>
      </w:r>
      <w:r w:rsidRPr="004310DD">
        <w:rPr>
          <w:spacing w:val="0"/>
          <w:w w:val="100"/>
          <w:kern w:val="0"/>
          <w:szCs w:val="18"/>
          <w:lang w:val="en-US"/>
        </w:rPr>
        <w:t>TRANS</w:t>
      </w:r>
      <w:r w:rsidRPr="004310DD">
        <w:rPr>
          <w:spacing w:val="0"/>
          <w:w w:val="100"/>
          <w:kern w:val="0"/>
          <w:szCs w:val="18"/>
          <w:lang w:val="ru-RU"/>
        </w:rPr>
        <w:t>/2016/28/</w:t>
      </w:r>
      <w:r w:rsidRPr="004310DD">
        <w:rPr>
          <w:spacing w:val="0"/>
          <w:w w:val="100"/>
          <w:kern w:val="0"/>
          <w:szCs w:val="18"/>
          <w:lang w:val="en-US"/>
        </w:rPr>
        <w:t>Add</w:t>
      </w:r>
      <w:r w:rsidRPr="004310DD">
        <w:rPr>
          <w:spacing w:val="0"/>
          <w:w w:val="100"/>
          <w:kern w:val="0"/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E41F10" w:rsidRPr="004310DD">
        <w:rPr>
          <w:spacing w:val="0"/>
          <w:w w:val="100"/>
          <w:kern w:val="0"/>
          <w:szCs w:val="18"/>
          <w:lang w:val="ru-RU"/>
        </w:rPr>
        <w:t> </w:t>
      </w:r>
      <w:r w:rsidRPr="004310DD">
        <w:rPr>
          <w:spacing w:val="0"/>
          <w:w w:val="100"/>
          <w:kern w:val="0"/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Pr="004313A7" w:rsidRDefault="002140E3">
    <w:pPr>
      <w:pStyle w:val="Header"/>
    </w:pPr>
    <w:fldSimple w:instr=" TITLE  \* MERGEFORMAT ">
      <w:r>
        <w:t>ECE/TRANS/WP.29/2018/10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Pr="004313A7" w:rsidRDefault="002140E3" w:rsidP="004313A7">
    <w:pPr>
      <w:pStyle w:val="Header"/>
      <w:jc w:val="right"/>
    </w:pPr>
    <w:fldSimple w:instr=" TITLE  \* MERGEFORMAT ">
      <w:r>
        <w:t>ECE/TRANS/WP.29/2018/10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F74"/>
    <w:rsid w:val="00196389"/>
    <w:rsid w:val="001B3EF6"/>
    <w:rsid w:val="001C7A89"/>
    <w:rsid w:val="002140E3"/>
    <w:rsid w:val="00230639"/>
    <w:rsid w:val="00255343"/>
    <w:rsid w:val="0027151D"/>
    <w:rsid w:val="002A2EFC"/>
    <w:rsid w:val="002B0106"/>
    <w:rsid w:val="002B4FE2"/>
    <w:rsid w:val="002B74B1"/>
    <w:rsid w:val="002C0E18"/>
    <w:rsid w:val="002D5AAC"/>
    <w:rsid w:val="002E5067"/>
    <w:rsid w:val="002E7E54"/>
    <w:rsid w:val="002F405F"/>
    <w:rsid w:val="002F7EEC"/>
    <w:rsid w:val="00301299"/>
    <w:rsid w:val="00305C08"/>
    <w:rsid w:val="00307B9B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2593"/>
    <w:rsid w:val="00407B78"/>
    <w:rsid w:val="00424203"/>
    <w:rsid w:val="004310DD"/>
    <w:rsid w:val="004313A7"/>
    <w:rsid w:val="00452493"/>
    <w:rsid w:val="00453318"/>
    <w:rsid w:val="00454AF2"/>
    <w:rsid w:val="00454E07"/>
    <w:rsid w:val="00472C5C"/>
    <w:rsid w:val="004E05B7"/>
    <w:rsid w:val="0050108D"/>
    <w:rsid w:val="00505F2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22B95"/>
    <w:rsid w:val="006345DB"/>
    <w:rsid w:val="00640F49"/>
    <w:rsid w:val="00672930"/>
    <w:rsid w:val="00680D03"/>
    <w:rsid w:val="00681A10"/>
    <w:rsid w:val="006A1ED8"/>
    <w:rsid w:val="006C2031"/>
    <w:rsid w:val="006C2D75"/>
    <w:rsid w:val="006D461A"/>
    <w:rsid w:val="006F35EE"/>
    <w:rsid w:val="007021FF"/>
    <w:rsid w:val="00712895"/>
    <w:rsid w:val="00734ACB"/>
    <w:rsid w:val="00757357"/>
    <w:rsid w:val="00792497"/>
    <w:rsid w:val="007A7CF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7D81"/>
    <w:rsid w:val="00A51EC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066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1F10"/>
    <w:rsid w:val="00E73F76"/>
    <w:rsid w:val="00EA2C9F"/>
    <w:rsid w:val="00EA420E"/>
    <w:rsid w:val="00ED0BDA"/>
    <w:rsid w:val="00EE142A"/>
    <w:rsid w:val="00EE57F9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334275-585D-4137-B09F-19063AE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1492"/>
      </w:tabs>
      <w:spacing w:after="120"/>
      <w:ind w:left="1492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</vt:lpstr>
      <vt:lpstr>ECE/TRANS/WP.29/2018/10</vt:lpstr>
      <vt:lpstr>A/</vt:lpstr>
    </vt:vector>
  </TitlesOfParts>
  <Company>DCM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</dc:title>
  <dc:subject/>
  <dc:creator>Olga OVTCHINNIKOVA</dc:creator>
  <cp:keywords/>
  <cp:lastModifiedBy>CRP.1/A.6</cp:lastModifiedBy>
  <cp:revision>2</cp:revision>
  <cp:lastPrinted>2018-01-22T08:28:00Z</cp:lastPrinted>
  <dcterms:created xsi:type="dcterms:W3CDTF">2018-01-30T16:07:00Z</dcterms:created>
  <dcterms:modified xsi:type="dcterms:W3CDTF">2018-01-30T16:07:00Z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