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160A7B">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160A7B" w:rsidP="00160A7B">
            <w:pPr>
              <w:jc w:val="right"/>
            </w:pPr>
            <w:r w:rsidRPr="00160A7B">
              <w:rPr>
                <w:sz w:val="40"/>
              </w:rPr>
              <w:t>ECE</w:t>
            </w:r>
            <w:r>
              <w:t>/TRANS/WP.29/GRSG/2018/11</w:t>
            </w:r>
          </w:p>
        </w:tc>
      </w:tr>
      <w:tr w:rsidR="002D5AAC" w:rsidRPr="00160A7B"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160A7B" w:rsidP="00387CD4">
            <w:pPr>
              <w:spacing w:before="240"/>
              <w:rPr>
                <w:lang w:val="en-US"/>
              </w:rPr>
            </w:pPr>
            <w:r>
              <w:rPr>
                <w:lang w:val="en-US"/>
              </w:rPr>
              <w:t>Distr.: General</w:t>
            </w:r>
          </w:p>
          <w:p w:rsidR="00160A7B" w:rsidRDefault="00160A7B" w:rsidP="00160A7B">
            <w:pPr>
              <w:spacing w:line="240" w:lineRule="exact"/>
              <w:rPr>
                <w:lang w:val="en-US"/>
              </w:rPr>
            </w:pPr>
            <w:r>
              <w:rPr>
                <w:lang w:val="en-US"/>
              </w:rPr>
              <w:t>20 July 2018</w:t>
            </w:r>
          </w:p>
          <w:p w:rsidR="00160A7B" w:rsidRDefault="00160A7B" w:rsidP="00160A7B">
            <w:pPr>
              <w:spacing w:line="240" w:lineRule="exact"/>
              <w:rPr>
                <w:lang w:val="en-US"/>
              </w:rPr>
            </w:pPr>
            <w:r>
              <w:rPr>
                <w:lang w:val="en-US"/>
              </w:rPr>
              <w:t>Russian</w:t>
            </w:r>
          </w:p>
          <w:p w:rsidR="00160A7B" w:rsidRPr="008D53B6" w:rsidRDefault="00160A7B" w:rsidP="00160A7B">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160A7B" w:rsidRPr="006E436A" w:rsidRDefault="00160A7B" w:rsidP="00160A7B">
      <w:pPr>
        <w:spacing w:before="120"/>
        <w:rPr>
          <w:sz w:val="28"/>
          <w:szCs w:val="28"/>
        </w:rPr>
      </w:pPr>
      <w:bookmarkStart w:id="1" w:name="bookmark_10"/>
      <w:r w:rsidRPr="006E436A">
        <w:rPr>
          <w:sz w:val="28"/>
          <w:szCs w:val="28"/>
        </w:rPr>
        <w:t>Комитет по внутреннему транспорту</w:t>
      </w:r>
      <w:bookmarkEnd w:id="1"/>
    </w:p>
    <w:p w:rsidR="00160A7B" w:rsidRPr="00CA2885" w:rsidRDefault="00160A7B" w:rsidP="00160A7B">
      <w:pPr>
        <w:spacing w:before="120"/>
        <w:rPr>
          <w:b/>
          <w:bCs/>
          <w:sz w:val="24"/>
          <w:szCs w:val="24"/>
        </w:rPr>
      </w:pPr>
      <w:bookmarkStart w:id="2" w:name="bookmark_11"/>
      <w:r w:rsidRPr="00CA2885">
        <w:rPr>
          <w:b/>
          <w:bCs/>
          <w:sz w:val="24"/>
          <w:szCs w:val="24"/>
        </w:rPr>
        <w:t xml:space="preserve">Всемирный форум для согласования правил </w:t>
      </w:r>
      <w:r w:rsidRPr="00CA2885">
        <w:rPr>
          <w:b/>
          <w:bCs/>
          <w:sz w:val="24"/>
          <w:szCs w:val="24"/>
        </w:rPr>
        <w:br/>
        <w:t>в области транспортных средств</w:t>
      </w:r>
      <w:bookmarkEnd w:id="2"/>
    </w:p>
    <w:p w:rsidR="00160A7B" w:rsidRPr="00CA2885" w:rsidRDefault="00160A7B" w:rsidP="00160A7B">
      <w:pPr>
        <w:spacing w:before="120"/>
        <w:rPr>
          <w:b/>
          <w:bCs/>
        </w:rPr>
      </w:pPr>
      <w:bookmarkStart w:id="3" w:name="bookmark_12"/>
      <w:r w:rsidRPr="00CA2885">
        <w:rPr>
          <w:b/>
          <w:bCs/>
        </w:rPr>
        <w:t xml:space="preserve">Рабочая группа по общим предписаниям, </w:t>
      </w:r>
      <w:r w:rsidRPr="00CA2885">
        <w:rPr>
          <w:b/>
          <w:bCs/>
        </w:rPr>
        <w:br/>
        <w:t>касающимся безопасности</w:t>
      </w:r>
      <w:bookmarkEnd w:id="3"/>
    </w:p>
    <w:p w:rsidR="00160A7B" w:rsidRPr="00CA2885" w:rsidRDefault="00160A7B" w:rsidP="00160A7B">
      <w:pPr>
        <w:spacing w:before="120"/>
        <w:rPr>
          <w:b/>
          <w:bCs/>
        </w:rPr>
      </w:pPr>
      <w:bookmarkStart w:id="4" w:name="bookmark_13"/>
      <w:r w:rsidRPr="00CA2885">
        <w:rPr>
          <w:b/>
          <w:bCs/>
        </w:rPr>
        <w:t>115-я сессия</w:t>
      </w:r>
      <w:bookmarkEnd w:id="4"/>
    </w:p>
    <w:p w:rsidR="00160A7B" w:rsidRPr="00CA2885" w:rsidRDefault="00160A7B" w:rsidP="00160A7B">
      <w:bookmarkStart w:id="5" w:name="bookmark_14"/>
      <w:r w:rsidRPr="00CA2885">
        <w:t>Женева, 9–12 октября 2018 года</w:t>
      </w:r>
      <w:bookmarkEnd w:id="5"/>
    </w:p>
    <w:p w:rsidR="00160A7B" w:rsidRPr="00CA2885" w:rsidRDefault="00160A7B" w:rsidP="00160A7B">
      <w:bookmarkStart w:id="6" w:name="bookmark_15"/>
      <w:r w:rsidRPr="00CA2885">
        <w:t>Пункт 9 b) предварительной повестки дня</w:t>
      </w:r>
      <w:bookmarkEnd w:id="6"/>
    </w:p>
    <w:p w:rsidR="00160A7B" w:rsidRPr="00CA2885" w:rsidRDefault="00160A7B" w:rsidP="00160A7B">
      <w:pPr>
        <w:rPr>
          <w:b/>
        </w:rPr>
      </w:pPr>
      <w:r w:rsidRPr="00CA2885">
        <w:rPr>
          <w:b/>
          <w:bCs/>
        </w:rPr>
        <w:t xml:space="preserve">Поправки к правилам, касающимся транспортных </w:t>
      </w:r>
      <w:r w:rsidRPr="00CA2885">
        <w:rPr>
          <w:b/>
          <w:bCs/>
        </w:rPr>
        <w:br/>
        <w:t>средств, работающих на газе:</w:t>
      </w:r>
      <w:r w:rsidR="006E7F8C" w:rsidRPr="006E7F8C">
        <w:rPr>
          <w:b/>
          <w:bCs/>
        </w:rPr>
        <w:t xml:space="preserve"> </w:t>
      </w:r>
      <w:r w:rsidRPr="00CA2885">
        <w:rPr>
          <w:b/>
          <w:bCs/>
        </w:rPr>
        <w:t xml:space="preserve">Правила № 110 ООН </w:t>
      </w:r>
      <w:r w:rsidR="006E7F8C">
        <w:rPr>
          <w:b/>
          <w:bCs/>
        </w:rPr>
        <w:br/>
      </w:r>
      <w:r w:rsidRPr="00CA2885">
        <w:rPr>
          <w:b/>
          <w:bCs/>
        </w:rPr>
        <w:t>(транспортные средства, работающие на КПГ и СПГ)</w:t>
      </w:r>
    </w:p>
    <w:p w:rsidR="00160A7B" w:rsidRPr="00CA2885" w:rsidRDefault="00160A7B" w:rsidP="00160A7B">
      <w:pPr>
        <w:pStyle w:val="HChG"/>
        <w:rPr>
          <w:sz w:val="26"/>
          <w:szCs w:val="26"/>
          <w:lang w:val="ru-RU"/>
        </w:rPr>
      </w:pPr>
      <w:r w:rsidRPr="00CA2885">
        <w:rPr>
          <w:sz w:val="26"/>
          <w:szCs w:val="26"/>
          <w:lang w:val="ru-RU"/>
        </w:rPr>
        <w:tab/>
      </w:r>
      <w:r w:rsidRPr="00CA2885">
        <w:rPr>
          <w:sz w:val="26"/>
          <w:szCs w:val="26"/>
          <w:lang w:val="ru-RU"/>
        </w:rPr>
        <w:tab/>
      </w:r>
      <w:r w:rsidRPr="00CA2885">
        <w:rPr>
          <w:lang w:val="ru-RU"/>
        </w:rPr>
        <w:t>Предложение по дополнению 2 к поправкам серии 03 к</w:t>
      </w:r>
      <w:r w:rsidRPr="00CA2885">
        <w:t> </w:t>
      </w:r>
      <w:r w:rsidRPr="00CA2885">
        <w:rPr>
          <w:lang w:val="ru-RU"/>
        </w:rPr>
        <w:t>правилам № 110 ООН (транспортные средства, работающие на КПГ и СПГ)</w:t>
      </w:r>
    </w:p>
    <w:p w:rsidR="00160A7B" w:rsidRPr="00CA2885" w:rsidRDefault="00160A7B" w:rsidP="00160A7B">
      <w:pPr>
        <w:pStyle w:val="H1G"/>
        <w:tabs>
          <w:tab w:val="clear" w:pos="851"/>
        </w:tabs>
        <w:ind w:firstLine="0"/>
        <w:rPr>
          <w:vertAlign w:val="superscript"/>
          <w:lang w:val="ru-RU"/>
        </w:rPr>
      </w:pPr>
      <w:r w:rsidRPr="00CA2885">
        <w:rPr>
          <w:lang w:val="ru-RU"/>
        </w:rPr>
        <w:t>Представлено экспертом от Нидерландов</w:t>
      </w:r>
      <w:r w:rsidRPr="006E7F8C">
        <w:rPr>
          <w:b w:val="0"/>
          <w:sz w:val="20"/>
          <w:lang w:val="ru-RU"/>
        </w:rPr>
        <w:footnoteReference w:customMarkFollows="1" w:id="1"/>
        <w:t>*</w:t>
      </w:r>
    </w:p>
    <w:p w:rsidR="00160A7B" w:rsidRPr="00CA2885" w:rsidRDefault="006E7F8C" w:rsidP="006E7F8C">
      <w:pPr>
        <w:pStyle w:val="SingleTxtGR"/>
      </w:pPr>
      <w:r>
        <w:tab/>
      </w:r>
      <w:r w:rsidR="00160A7B" w:rsidRPr="00CA2885">
        <w:t xml:space="preserve">Воспроизведенный ниже текст был подготовлен экспертом от Нидерландов в целях включения новых требований в отношении таких компонентов, как «компрессор КПГ» и «аккумулятор КПГ», используемых </w:t>
      </w:r>
      <w:r w:rsidR="00160A7B">
        <w:t xml:space="preserve">в </w:t>
      </w:r>
      <w:r w:rsidR="00160A7B" w:rsidRPr="00CA2885">
        <w:t>системах СПГ/КПГ. В его основу положен неофициальный документ GRSG-114-3, представленный на 114-й сессии Рабочей группы по общим предписаниям, касающимся безопасности (GRSG) (см.</w:t>
      </w:r>
      <w:r>
        <w:rPr>
          <w:lang w:val="en-US"/>
        </w:rPr>
        <w:t> </w:t>
      </w:r>
      <w:r w:rsidR="00160A7B" w:rsidRPr="00CA2885">
        <w:t>доклад ECE/TRANS/WP.29/GRSG/93, пункт 33). Изменения к действующему тексту Правил № 110 ООН выделены жирным шрифтом.</w:t>
      </w:r>
    </w:p>
    <w:p w:rsidR="00160A7B" w:rsidRPr="00696C3A" w:rsidRDefault="00160A7B" w:rsidP="00160A7B">
      <w:pPr>
        <w:spacing w:before="360" w:after="240" w:line="240" w:lineRule="auto"/>
        <w:ind w:left="1134" w:right="1134" w:hanging="567"/>
        <w:jc w:val="both"/>
        <w:rPr>
          <w:b/>
          <w:sz w:val="28"/>
        </w:rPr>
      </w:pPr>
      <w:r w:rsidRPr="00CA2885">
        <w:br w:type="page"/>
      </w:r>
      <w:r w:rsidRPr="00696C3A">
        <w:rPr>
          <w:b/>
          <w:sz w:val="28"/>
        </w:rPr>
        <w:lastRenderedPageBreak/>
        <w:t>I.</w:t>
      </w:r>
      <w:r w:rsidRPr="00696C3A">
        <w:rPr>
          <w:b/>
          <w:sz w:val="28"/>
        </w:rPr>
        <w:tab/>
        <w:t>Предложение</w:t>
      </w:r>
    </w:p>
    <w:p w:rsidR="00160A7B" w:rsidRPr="00696C3A" w:rsidRDefault="006E7F8C" w:rsidP="006E7F8C">
      <w:pPr>
        <w:pStyle w:val="SingleTxtGR"/>
        <w:rPr>
          <w:rFonts w:eastAsia="Calibri"/>
          <w:i/>
        </w:rPr>
      </w:pPr>
      <w:r w:rsidRPr="00696C3A">
        <w:rPr>
          <w:rFonts w:eastAsia="Calibri"/>
          <w:i/>
        </w:rPr>
        <w:tab/>
      </w:r>
      <w:r w:rsidR="00160A7B" w:rsidRPr="00696C3A">
        <w:rPr>
          <w:rFonts w:eastAsia="Calibri"/>
          <w:i/>
        </w:rPr>
        <w:t xml:space="preserve">Рис. 1-2 </w:t>
      </w:r>
      <w:r w:rsidR="00160A7B" w:rsidRPr="00696C3A">
        <w:rPr>
          <w:rFonts w:eastAsia="Calibri"/>
        </w:rPr>
        <w:t>изменить следующим образом (включить новую строку в качестве ссылки на приложение 5</w:t>
      </w:r>
      <w:r w:rsidR="00160A7B" w:rsidRPr="00696C3A">
        <w:rPr>
          <w:rFonts w:eastAsia="Calibri"/>
          <w:lang w:val="en-US"/>
        </w:rPr>
        <w:t>Q</w:t>
      </w:r>
      <w:r w:rsidR="00160A7B" w:rsidRPr="00696C3A">
        <w:rPr>
          <w:rFonts w:eastAsia="Calibri"/>
        </w:rPr>
        <w:t>):</w:t>
      </w:r>
    </w:p>
    <w:p w:rsidR="00160A7B" w:rsidRPr="00696C3A" w:rsidRDefault="006E7F8C" w:rsidP="00160A7B">
      <w:pPr>
        <w:keepNext/>
        <w:keepLines/>
        <w:tabs>
          <w:tab w:val="left" w:pos="2268"/>
          <w:tab w:val="left" w:pos="2835"/>
        </w:tabs>
        <w:spacing w:before="240" w:line="240" w:lineRule="exact"/>
        <w:ind w:left="2268" w:right="-465" w:hanging="1134"/>
        <w:rPr>
          <w:rFonts w:eastAsia="Calibri"/>
          <w:color w:val="000000"/>
        </w:rPr>
      </w:pPr>
      <w:r w:rsidRPr="00696C3A">
        <w:rPr>
          <w:rFonts w:eastAsia="Calibri"/>
        </w:rPr>
        <w:t>«</w:t>
      </w:r>
      <w:r w:rsidR="00160A7B" w:rsidRPr="00696C3A">
        <w:rPr>
          <w:rFonts w:eastAsia="Calibri"/>
          <w:bCs/>
        </w:rPr>
        <w:t>Рис.</w:t>
      </w:r>
      <w:r w:rsidR="00160A7B" w:rsidRPr="00696C3A">
        <w:rPr>
          <w:rFonts w:eastAsia="Calibri"/>
          <w:color w:val="000000"/>
        </w:rPr>
        <w:t xml:space="preserve"> 1-2</w:t>
      </w:r>
    </w:p>
    <w:p w:rsidR="00160A7B" w:rsidRPr="00696C3A" w:rsidRDefault="00160A7B" w:rsidP="00160A7B">
      <w:pPr>
        <w:keepNext/>
        <w:keepLines/>
        <w:tabs>
          <w:tab w:val="left" w:pos="2835"/>
        </w:tabs>
        <w:spacing w:after="120" w:line="240" w:lineRule="exact"/>
        <w:ind w:left="1134" w:right="1134"/>
        <w:rPr>
          <w:b/>
          <w:bCs/>
        </w:rPr>
      </w:pPr>
      <w:r w:rsidRPr="00696C3A">
        <w:rPr>
          <w:b/>
          <w:bCs/>
        </w:rPr>
        <w:t>Испытания, применимые к конкретным классам элементов оборудования (кроме баллонов КПГ и баков СПГ)</w:t>
      </w:r>
    </w:p>
    <w:tbl>
      <w:tblPr>
        <w:tblStyle w:val="TabNum"/>
        <w:tblW w:w="7370" w:type="dxa"/>
        <w:tblInd w:w="1134" w:type="dxa"/>
        <w:tblLayout w:type="fixed"/>
        <w:tblLook w:val="05E0" w:firstRow="1" w:lastRow="1" w:firstColumn="1" w:lastColumn="1" w:noHBand="0" w:noVBand="1"/>
      </w:tblPr>
      <w:tblGrid>
        <w:gridCol w:w="1985"/>
        <w:gridCol w:w="619"/>
        <w:gridCol w:w="700"/>
        <w:gridCol w:w="616"/>
        <w:gridCol w:w="629"/>
        <w:gridCol w:w="616"/>
        <w:gridCol w:w="616"/>
        <w:gridCol w:w="616"/>
        <w:gridCol w:w="973"/>
      </w:tblGrid>
      <w:tr w:rsidR="00481D06" w:rsidRPr="00696C3A" w:rsidTr="00481D06">
        <w:trPr>
          <w:tblHeader/>
        </w:trPr>
        <w:tc>
          <w:tcPr>
            <w:cnfStyle w:val="001000000000" w:firstRow="0" w:lastRow="0" w:firstColumn="1" w:lastColumn="0" w:oddVBand="0" w:evenVBand="0" w:oddHBand="0" w:evenHBand="0" w:firstRowFirstColumn="0" w:firstRowLastColumn="0" w:lastRowFirstColumn="0" w:lastRowLastColumn="0"/>
            <w:tcW w:w="1985" w:type="dxa"/>
            <w:tcBorders>
              <w:bottom w:val="single" w:sz="12" w:space="0" w:color="auto"/>
            </w:tcBorders>
            <w:shd w:val="clear" w:color="auto" w:fill="auto"/>
          </w:tcPr>
          <w:p w:rsidR="006E7F8C" w:rsidRPr="00696C3A" w:rsidRDefault="006E7F8C" w:rsidP="00A75451">
            <w:pPr>
              <w:suppressAutoHyphens w:val="0"/>
              <w:spacing w:before="80" w:after="80" w:line="220" w:lineRule="exact"/>
              <w:rPr>
                <w:i/>
                <w:sz w:val="16"/>
              </w:rPr>
            </w:pPr>
            <w:r w:rsidRPr="00696C3A">
              <w:rPr>
                <w:i/>
                <w:sz w:val="16"/>
              </w:rPr>
              <w:t>Испытание</w:t>
            </w:r>
          </w:p>
        </w:tc>
        <w:tc>
          <w:tcPr>
            <w:tcW w:w="619" w:type="dxa"/>
            <w:tcBorders>
              <w:top w:val="single" w:sz="4" w:space="0" w:color="auto"/>
              <w:bottom w:val="single" w:sz="12" w:space="0" w:color="auto"/>
            </w:tcBorders>
            <w:shd w:val="clear" w:color="auto" w:fill="auto"/>
          </w:tcPr>
          <w:p w:rsidR="006E7F8C" w:rsidRPr="00696C3A" w:rsidRDefault="006E7F8C" w:rsidP="00A75451">
            <w:pPr>
              <w:suppressAutoHyphens w:val="0"/>
              <w:spacing w:before="80" w:after="80" w:line="220" w:lineRule="exact"/>
              <w:cnfStyle w:val="000000000000" w:firstRow="0" w:lastRow="0" w:firstColumn="0" w:lastColumn="0" w:oddVBand="0" w:evenVBand="0" w:oddHBand="0" w:evenHBand="0" w:firstRowFirstColumn="0" w:firstRowLastColumn="0" w:lastRowFirstColumn="0" w:lastRowLastColumn="0"/>
              <w:rPr>
                <w:i/>
                <w:sz w:val="16"/>
              </w:rPr>
            </w:pPr>
            <w:r w:rsidRPr="00696C3A">
              <w:rPr>
                <w:i/>
                <w:sz w:val="16"/>
              </w:rPr>
              <w:t>Класс 0</w:t>
            </w:r>
          </w:p>
        </w:tc>
        <w:tc>
          <w:tcPr>
            <w:tcW w:w="700" w:type="dxa"/>
            <w:tcBorders>
              <w:top w:val="single" w:sz="4" w:space="0" w:color="auto"/>
              <w:bottom w:val="single" w:sz="12" w:space="0" w:color="auto"/>
            </w:tcBorders>
            <w:shd w:val="clear" w:color="auto" w:fill="auto"/>
          </w:tcPr>
          <w:p w:rsidR="006E7F8C" w:rsidRPr="00696C3A" w:rsidRDefault="006E7F8C" w:rsidP="00A75451">
            <w:pPr>
              <w:suppressAutoHyphens w:val="0"/>
              <w:spacing w:before="80" w:after="80" w:line="220" w:lineRule="exact"/>
              <w:cnfStyle w:val="000000000000" w:firstRow="0" w:lastRow="0" w:firstColumn="0" w:lastColumn="0" w:oddVBand="0" w:evenVBand="0" w:oddHBand="0" w:evenHBand="0" w:firstRowFirstColumn="0" w:firstRowLastColumn="0" w:lastRowFirstColumn="0" w:lastRowLastColumn="0"/>
              <w:rPr>
                <w:i/>
                <w:sz w:val="16"/>
              </w:rPr>
            </w:pPr>
            <w:r w:rsidRPr="00696C3A">
              <w:rPr>
                <w:i/>
                <w:sz w:val="16"/>
              </w:rPr>
              <w:t>Класс 1</w:t>
            </w:r>
          </w:p>
        </w:tc>
        <w:tc>
          <w:tcPr>
            <w:tcW w:w="616" w:type="dxa"/>
            <w:tcBorders>
              <w:top w:val="single" w:sz="4" w:space="0" w:color="auto"/>
              <w:bottom w:val="single" w:sz="12" w:space="0" w:color="auto"/>
            </w:tcBorders>
            <w:shd w:val="clear" w:color="auto" w:fill="auto"/>
          </w:tcPr>
          <w:p w:rsidR="006E7F8C" w:rsidRPr="00696C3A" w:rsidRDefault="006E7F8C" w:rsidP="00A75451">
            <w:pPr>
              <w:suppressAutoHyphens w:val="0"/>
              <w:spacing w:before="80" w:after="80" w:line="220" w:lineRule="exact"/>
              <w:cnfStyle w:val="000000000000" w:firstRow="0" w:lastRow="0" w:firstColumn="0" w:lastColumn="0" w:oddVBand="0" w:evenVBand="0" w:oddHBand="0" w:evenHBand="0" w:firstRowFirstColumn="0" w:firstRowLastColumn="0" w:lastRowFirstColumn="0" w:lastRowLastColumn="0"/>
              <w:rPr>
                <w:i/>
                <w:sz w:val="16"/>
              </w:rPr>
            </w:pPr>
            <w:r w:rsidRPr="00696C3A">
              <w:rPr>
                <w:i/>
                <w:sz w:val="16"/>
              </w:rPr>
              <w:t>Класс 2</w:t>
            </w:r>
          </w:p>
        </w:tc>
        <w:tc>
          <w:tcPr>
            <w:tcW w:w="629" w:type="dxa"/>
            <w:tcBorders>
              <w:top w:val="single" w:sz="4" w:space="0" w:color="auto"/>
              <w:bottom w:val="single" w:sz="12" w:space="0" w:color="auto"/>
            </w:tcBorders>
            <w:shd w:val="clear" w:color="auto" w:fill="auto"/>
          </w:tcPr>
          <w:p w:rsidR="006E7F8C" w:rsidRPr="00696C3A" w:rsidRDefault="006E7F8C" w:rsidP="00A75451">
            <w:pPr>
              <w:suppressAutoHyphens w:val="0"/>
              <w:spacing w:before="80" w:after="80" w:line="220" w:lineRule="exact"/>
              <w:cnfStyle w:val="000000000000" w:firstRow="0" w:lastRow="0" w:firstColumn="0" w:lastColumn="0" w:oddVBand="0" w:evenVBand="0" w:oddHBand="0" w:evenHBand="0" w:firstRowFirstColumn="0" w:firstRowLastColumn="0" w:lastRowFirstColumn="0" w:lastRowLastColumn="0"/>
              <w:rPr>
                <w:i/>
                <w:sz w:val="16"/>
              </w:rPr>
            </w:pPr>
            <w:r w:rsidRPr="00696C3A">
              <w:rPr>
                <w:i/>
                <w:sz w:val="16"/>
              </w:rPr>
              <w:t>Класс 3</w:t>
            </w:r>
          </w:p>
        </w:tc>
        <w:tc>
          <w:tcPr>
            <w:tcW w:w="616" w:type="dxa"/>
            <w:tcBorders>
              <w:top w:val="single" w:sz="4" w:space="0" w:color="auto"/>
              <w:bottom w:val="single" w:sz="12" w:space="0" w:color="auto"/>
            </w:tcBorders>
            <w:shd w:val="clear" w:color="auto" w:fill="auto"/>
          </w:tcPr>
          <w:p w:rsidR="006E7F8C" w:rsidRPr="00696C3A" w:rsidRDefault="006E7F8C" w:rsidP="00A75451">
            <w:pPr>
              <w:suppressAutoHyphens w:val="0"/>
              <w:spacing w:before="80" w:after="80" w:line="220" w:lineRule="exact"/>
              <w:cnfStyle w:val="000000000000" w:firstRow="0" w:lastRow="0" w:firstColumn="0" w:lastColumn="0" w:oddVBand="0" w:evenVBand="0" w:oddHBand="0" w:evenHBand="0" w:firstRowFirstColumn="0" w:firstRowLastColumn="0" w:lastRowFirstColumn="0" w:lastRowLastColumn="0"/>
              <w:rPr>
                <w:i/>
                <w:sz w:val="16"/>
              </w:rPr>
            </w:pPr>
            <w:r w:rsidRPr="00696C3A">
              <w:rPr>
                <w:i/>
                <w:sz w:val="16"/>
              </w:rPr>
              <w:t>Класс 4</w:t>
            </w:r>
          </w:p>
        </w:tc>
        <w:tc>
          <w:tcPr>
            <w:tcW w:w="616" w:type="dxa"/>
            <w:tcBorders>
              <w:top w:val="single" w:sz="4" w:space="0" w:color="auto"/>
              <w:bottom w:val="single" w:sz="12" w:space="0" w:color="auto"/>
            </w:tcBorders>
            <w:shd w:val="clear" w:color="auto" w:fill="auto"/>
          </w:tcPr>
          <w:p w:rsidR="006E7F8C" w:rsidRPr="00696C3A" w:rsidRDefault="006E7F8C" w:rsidP="00A75451">
            <w:pPr>
              <w:suppressAutoHyphens w:val="0"/>
              <w:spacing w:before="80" w:after="80" w:line="220" w:lineRule="exact"/>
              <w:cnfStyle w:val="000000000000" w:firstRow="0" w:lastRow="0" w:firstColumn="0" w:lastColumn="0" w:oddVBand="0" w:evenVBand="0" w:oddHBand="0" w:evenHBand="0" w:firstRowFirstColumn="0" w:firstRowLastColumn="0" w:lastRowFirstColumn="0" w:lastRowLastColumn="0"/>
              <w:rPr>
                <w:i/>
                <w:sz w:val="16"/>
              </w:rPr>
            </w:pPr>
            <w:r w:rsidRPr="00696C3A">
              <w:rPr>
                <w:i/>
                <w:sz w:val="16"/>
              </w:rPr>
              <w:t>Класс 5</w:t>
            </w:r>
          </w:p>
        </w:tc>
        <w:tc>
          <w:tcPr>
            <w:tcW w:w="616" w:type="dxa"/>
            <w:tcBorders>
              <w:top w:val="single" w:sz="4" w:space="0" w:color="auto"/>
              <w:bottom w:val="single" w:sz="12" w:space="0" w:color="auto"/>
            </w:tcBorders>
          </w:tcPr>
          <w:p w:rsidR="006E7F8C" w:rsidRPr="00696C3A" w:rsidRDefault="00481D06" w:rsidP="00A75451">
            <w:pPr>
              <w:suppressAutoHyphens w:val="0"/>
              <w:spacing w:before="80" w:after="80" w:line="220" w:lineRule="exact"/>
              <w:ind w:right="41"/>
              <w:cnfStyle w:val="000000000000" w:firstRow="0" w:lastRow="0" w:firstColumn="0" w:lastColumn="0" w:oddVBand="0" w:evenVBand="0" w:oddHBand="0" w:evenHBand="0" w:firstRowFirstColumn="0" w:firstRowLastColumn="0" w:lastRowFirstColumn="0" w:lastRowLastColumn="0"/>
              <w:rPr>
                <w:i/>
                <w:sz w:val="16"/>
                <w:szCs w:val="20"/>
                <w:lang w:val="en-US"/>
              </w:rPr>
            </w:pPr>
            <w:r w:rsidRPr="00696C3A">
              <w:rPr>
                <w:i/>
                <w:sz w:val="16"/>
                <w:szCs w:val="20"/>
              </w:rPr>
              <w:t>Класс</w:t>
            </w:r>
            <w:r w:rsidR="006E7F8C" w:rsidRPr="00696C3A">
              <w:rPr>
                <w:i/>
                <w:sz w:val="16"/>
                <w:szCs w:val="20"/>
                <w:lang w:val="en-US"/>
              </w:rPr>
              <w:t xml:space="preserve"> 6</w:t>
            </w:r>
          </w:p>
        </w:tc>
        <w:tc>
          <w:tcPr>
            <w:tcW w:w="973" w:type="dxa"/>
            <w:tcBorders>
              <w:top w:val="single" w:sz="4" w:space="0" w:color="auto"/>
              <w:bottom w:val="single" w:sz="12" w:space="0" w:color="auto"/>
            </w:tcBorders>
            <w:shd w:val="clear" w:color="auto" w:fill="auto"/>
          </w:tcPr>
          <w:p w:rsidR="006E7F8C" w:rsidRPr="00696C3A" w:rsidRDefault="006E7F8C" w:rsidP="00A75451">
            <w:pPr>
              <w:suppressAutoHyphens w:val="0"/>
              <w:spacing w:before="80" w:after="80" w:line="220" w:lineRule="exact"/>
              <w:ind w:left="-43"/>
              <w:cnfStyle w:val="000000000000" w:firstRow="0" w:lastRow="0" w:firstColumn="0" w:lastColumn="0" w:oddVBand="0" w:evenVBand="0" w:oddHBand="0" w:evenHBand="0" w:firstRowFirstColumn="0" w:firstRowLastColumn="0" w:lastRowFirstColumn="0" w:lastRowLastColumn="0"/>
              <w:rPr>
                <w:i/>
                <w:sz w:val="16"/>
              </w:rPr>
            </w:pPr>
            <w:r w:rsidRPr="00696C3A">
              <w:rPr>
                <w:i/>
                <w:sz w:val="16"/>
              </w:rPr>
              <w:t>Приложение</w:t>
            </w:r>
          </w:p>
        </w:tc>
      </w:tr>
      <w:tr w:rsidR="00481D06" w:rsidRPr="00696C3A" w:rsidTr="00481D06">
        <w:tc>
          <w:tcPr>
            <w:cnfStyle w:val="001000000000" w:firstRow="0" w:lastRow="0" w:firstColumn="1" w:lastColumn="0" w:oddVBand="0" w:evenVBand="0" w:oddHBand="0" w:evenHBand="0" w:firstRowFirstColumn="0" w:firstRowLastColumn="0" w:lastRowFirstColumn="0" w:lastRowLastColumn="0"/>
            <w:tcW w:w="1985" w:type="dxa"/>
            <w:tcBorders>
              <w:top w:val="single" w:sz="12" w:space="0" w:color="auto"/>
            </w:tcBorders>
          </w:tcPr>
          <w:p w:rsidR="006E7F8C" w:rsidRPr="00696C3A" w:rsidRDefault="006E7F8C" w:rsidP="00A75451">
            <w:pPr>
              <w:spacing w:line="220" w:lineRule="exact"/>
            </w:pPr>
            <w:r w:rsidRPr="00696C3A">
              <w:t xml:space="preserve">На избыточное давление или прочность </w:t>
            </w:r>
          </w:p>
        </w:tc>
        <w:tc>
          <w:tcPr>
            <w:tcW w:w="619" w:type="dxa"/>
            <w:tcBorders>
              <w:top w:val="single" w:sz="12" w:space="0" w:color="auto"/>
            </w:tcBorders>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X</w:t>
            </w:r>
          </w:p>
        </w:tc>
        <w:tc>
          <w:tcPr>
            <w:tcW w:w="700" w:type="dxa"/>
            <w:tcBorders>
              <w:top w:val="single" w:sz="12" w:space="0" w:color="auto"/>
            </w:tcBorders>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X</w:t>
            </w:r>
          </w:p>
        </w:tc>
        <w:tc>
          <w:tcPr>
            <w:tcW w:w="616" w:type="dxa"/>
            <w:tcBorders>
              <w:top w:val="single" w:sz="12" w:space="0" w:color="auto"/>
            </w:tcBorders>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X</w:t>
            </w:r>
          </w:p>
        </w:tc>
        <w:tc>
          <w:tcPr>
            <w:tcW w:w="629" w:type="dxa"/>
            <w:tcBorders>
              <w:top w:val="single" w:sz="12" w:space="0" w:color="auto"/>
            </w:tcBorders>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X</w:t>
            </w:r>
          </w:p>
        </w:tc>
        <w:tc>
          <w:tcPr>
            <w:tcW w:w="616" w:type="dxa"/>
            <w:tcBorders>
              <w:top w:val="single" w:sz="12" w:space="0" w:color="auto"/>
            </w:tcBorders>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O</w:t>
            </w:r>
          </w:p>
        </w:tc>
        <w:tc>
          <w:tcPr>
            <w:tcW w:w="616" w:type="dxa"/>
            <w:tcBorders>
              <w:top w:val="single" w:sz="12" w:space="0" w:color="auto"/>
            </w:tcBorders>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X</w:t>
            </w:r>
          </w:p>
        </w:tc>
        <w:tc>
          <w:tcPr>
            <w:tcW w:w="616" w:type="dxa"/>
            <w:tcBorders>
              <w:top w:val="single" w:sz="12" w:space="0" w:color="auto"/>
            </w:tcBorders>
          </w:tcPr>
          <w:p w:rsidR="006E7F8C" w:rsidRPr="00696C3A" w:rsidRDefault="006E7F8C" w:rsidP="00A75451">
            <w:pPr>
              <w:suppressAutoHyphens w:val="0"/>
              <w:spacing w:line="220" w:lineRule="exact"/>
              <w:ind w:right="113"/>
              <w:cnfStyle w:val="000000000000" w:firstRow="0" w:lastRow="0" w:firstColumn="0" w:lastColumn="0" w:oddVBand="0" w:evenVBand="0" w:oddHBand="0" w:evenHBand="0" w:firstRowFirstColumn="0" w:firstRowLastColumn="0" w:lastRowFirstColumn="0" w:lastRowLastColumn="0"/>
              <w:rPr>
                <w:szCs w:val="20"/>
                <w:lang w:val="en-US"/>
              </w:rPr>
            </w:pPr>
            <w:r w:rsidRPr="00696C3A">
              <w:rPr>
                <w:szCs w:val="20"/>
                <w:lang w:val="en-US"/>
              </w:rPr>
              <w:t>X</w:t>
            </w:r>
          </w:p>
        </w:tc>
        <w:tc>
          <w:tcPr>
            <w:tcW w:w="973" w:type="dxa"/>
            <w:tcBorders>
              <w:top w:val="single" w:sz="12" w:space="0" w:color="auto"/>
            </w:tcBorders>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5A</w:t>
            </w:r>
          </w:p>
        </w:tc>
      </w:tr>
      <w:tr w:rsidR="00481D06" w:rsidRPr="00696C3A" w:rsidTr="00481D06">
        <w:tc>
          <w:tcPr>
            <w:cnfStyle w:val="001000000000" w:firstRow="0" w:lastRow="0" w:firstColumn="1" w:lastColumn="0" w:oddVBand="0" w:evenVBand="0" w:oddHBand="0" w:evenHBand="0" w:firstRowFirstColumn="0" w:firstRowLastColumn="0" w:lastRowFirstColumn="0" w:lastRowLastColumn="0"/>
            <w:tcW w:w="1985" w:type="dxa"/>
          </w:tcPr>
          <w:p w:rsidR="006E7F8C" w:rsidRPr="00696C3A" w:rsidRDefault="006E7F8C" w:rsidP="00A75451">
            <w:pPr>
              <w:spacing w:line="220" w:lineRule="exact"/>
            </w:pPr>
            <w:r w:rsidRPr="00696C3A">
              <w:t>На внешнюю утечку</w:t>
            </w:r>
          </w:p>
        </w:tc>
        <w:tc>
          <w:tcPr>
            <w:tcW w:w="619"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X</w:t>
            </w:r>
          </w:p>
        </w:tc>
        <w:tc>
          <w:tcPr>
            <w:tcW w:w="700"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X</w:t>
            </w:r>
          </w:p>
        </w:tc>
        <w:tc>
          <w:tcPr>
            <w:tcW w:w="616"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X</w:t>
            </w:r>
          </w:p>
        </w:tc>
        <w:tc>
          <w:tcPr>
            <w:tcW w:w="629"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X</w:t>
            </w:r>
          </w:p>
        </w:tc>
        <w:tc>
          <w:tcPr>
            <w:tcW w:w="616"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O</w:t>
            </w:r>
          </w:p>
        </w:tc>
        <w:tc>
          <w:tcPr>
            <w:tcW w:w="616"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X</w:t>
            </w:r>
          </w:p>
        </w:tc>
        <w:tc>
          <w:tcPr>
            <w:tcW w:w="616" w:type="dxa"/>
          </w:tcPr>
          <w:p w:rsidR="006E7F8C" w:rsidRPr="00696C3A" w:rsidRDefault="006E7F8C" w:rsidP="00A75451">
            <w:pPr>
              <w:suppressAutoHyphens w:val="0"/>
              <w:spacing w:line="220" w:lineRule="exact"/>
              <w:ind w:right="113"/>
              <w:cnfStyle w:val="000000000000" w:firstRow="0" w:lastRow="0" w:firstColumn="0" w:lastColumn="0" w:oddVBand="0" w:evenVBand="0" w:oddHBand="0" w:evenHBand="0" w:firstRowFirstColumn="0" w:firstRowLastColumn="0" w:lastRowFirstColumn="0" w:lastRowLastColumn="0"/>
              <w:rPr>
                <w:szCs w:val="20"/>
                <w:lang w:val="en-US"/>
              </w:rPr>
            </w:pPr>
            <w:r w:rsidRPr="00696C3A">
              <w:rPr>
                <w:szCs w:val="20"/>
                <w:lang w:val="en-US"/>
              </w:rPr>
              <w:t>X</w:t>
            </w:r>
          </w:p>
        </w:tc>
        <w:tc>
          <w:tcPr>
            <w:tcW w:w="973"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5B</w:t>
            </w:r>
          </w:p>
        </w:tc>
      </w:tr>
      <w:tr w:rsidR="00481D06" w:rsidRPr="00696C3A" w:rsidTr="00481D06">
        <w:tc>
          <w:tcPr>
            <w:cnfStyle w:val="001000000000" w:firstRow="0" w:lastRow="0" w:firstColumn="1" w:lastColumn="0" w:oddVBand="0" w:evenVBand="0" w:oddHBand="0" w:evenHBand="0" w:firstRowFirstColumn="0" w:firstRowLastColumn="0" w:lastRowFirstColumn="0" w:lastRowLastColumn="0"/>
            <w:tcW w:w="1985" w:type="dxa"/>
          </w:tcPr>
          <w:p w:rsidR="006E7F8C" w:rsidRPr="00696C3A" w:rsidRDefault="006E7F8C" w:rsidP="00A75451">
            <w:pPr>
              <w:spacing w:line="220" w:lineRule="exact"/>
            </w:pPr>
            <w:r w:rsidRPr="00696C3A">
              <w:t>На внутреннюю утечку</w:t>
            </w:r>
          </w:p>
        </w:tc>
        <w:tc>
          <w:tcPr>
            <w:tcW w:w="619"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A</w:t>
            </w:r>
          </w:p>
        </w:tc>
        <w:tc>
          <w:tcPr>
            <w:tcW w:w="700"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A</w:t>
            </w:r>
          </w:p>
        </w:tc>
        <w:tc>
          <w:tcPr>
            <w:tcW w:w="616"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A</w:t>
            </w:r>
          </w:p>
        </w:tc>
        <w:tc>
          <w:tcPr>
            <w:tcW w:w="629"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A</w:t>
            </w:r>
          </w:p>
        </w:tc>
        <w:tc>
          <w:tcPr>
            <w:tcW w:w="616"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O</w:t>
            </w:r>
          </w:p>
        </w:tc>
        <w:tc>
          <w:tcPr>
            <w:tcW w:w="616"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A</w:t>
            </w:r>
          </w:p>
        </w:tc>
        <w:tc>
          <w:tcPr>
            <w:tcW w:w="616" w:type="dxa"/>
          </w:tcPr>
          <w:p w:rsidR="006E7F8C" w:rsidRPr="00696C3A" w:rsidRDefault="006E7F8C" w:rsidP="00A75451">
            <w:pPr>
              <w:suppressAutoHyphens w:val="0"/>
              <w:spacing w:line="220" w:lineRule="exact"/>
              <w:ind w:right="113"/>
              <w:cnfStyle w:val="000000000000" w:firstRow="0" w:lastRow="0" w:firstColumn="0" w:lastColumn="0" w:oddVBand="0" w:evenVBand="0" w:oddHBand="0" w:evenHBand="0" w:firstRowFirstColumn="0" w:firstRowLastColumn="0" w:lastRowFirstColumn="0" w:lastRowLastColumn="0"/>
              <w:rPr>
                <w:szCs w:val="20"/>
                <w:lang w:val="en-US"/>
              </w:rPr>
            </w:pPr>
            <w:r w:rsidRPr="00696C3A">
              <w:rPr>
                <w:szCs w:val="20"/>
                <w:lang w:val="en-US"/>
              </w:rPr>
              <w:t>A</w:t>
            </w:r>
          </w:p>
        </w:tc>
        <w:tc>
          <w:tcPr>
            <w:tcW w:w="973"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5C</w:t>
            </w:r>
          </w:p>
        </w:tc>
      </w:tr>
      <w:tr w:rsidR="00481D06" w:rsidRPr="00696C3A" w:rsidTr="00481D06">
        <w:tc>
          <w:tcPr>
            <w:cnfStyle w:val="001000000000" w:firstRow="0" w:lastRow="0" w:firstColumn="1" w:lastColumn="0" w:oddVBand="0" w:evenVBand="0" w:oddHBand="0" w:evenHBand="0" w:firstRowFirstColumn="0" w:firstRowLastColumn="0" w:lastRowFirstColumn="0" w:lastRowLastColumn="0"/>
            <w:tcW w:w="1985" w:type="dxa"/>
          </w:tcPr>
          <w:p w:rsidR="006E7F8C" w:rsidRPr="00696C3A" w:rsidRDefault="006E7F8C" w:rsidP="00A75451">
            <w:pPr>
              <w:spacing w:line="220" w:lineRule="exact"/>
            </w:pPr>
            <w:r w:rsidRPr="00696C3A">
              <w:t>На износоустойчивость</w:t>
            </w:r>
          </w:p>
        </w:tc>
        <w:tc>
          <w:tcPr>
            <w:tcW w:w="619"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A</w:t>
            </w:r>
          </w:p>
        </w:tc>
        <w:tc>
          <w:tcPr>
            <w:tcW w:w="700"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A</w:t>
            </w:r>
          </w:p>
        </w:tc>
        <w:tc>
          <w:tcPr>
            <w:tcW w:w="616"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A</w:t>
            </w:r>
          </w:p>
        </w:tc>
        <w:tc>
          <w:tcPr>
            <w:tcW w:w="629"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A</w:t>
            </w:r>
          </w:p>
        </w:tc>
        <w:tc>
          <w:tcPr>
            <w:tcW w:w="616"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O</w:t>
            </w:r>
          </w:p>
        </w:tc>
        <w:tc>
          <w:tcPr>
            <w:tcW w:w="616"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A</w:t>
            </w:r>
          </w:p>
        </w:tc>
        <w:tc>
          <w:tcPr>
            <w:tcW w:w="616" w:type="dxa"/>
          </w:tcPr>
          <w:p w:rsidR="006E7F8C" w:rsidRPr="00696C3A" w:rsidRDefault="006E7F8C" w:rsidP="00A75451">
            <w:pPr>
              <w:suppressAutoHyphens w:val="0"/>
              <w:spacing w:line="220" w:lineRule="exact"/>
              <w:ind w:right="113"/>
              <w:cnfStyle w:val="000000000000" w:firstRow="0" w:lastRow="0" w:firstColumn="0" w:lastColumn="0" w:oddVBand="0" w:evenVBand="0" w:oddHBand="0" w:evenHBand="0" w:firstRowFirstColumn="0" w:firstRowLastColumn="0" w:lastRowFirstColumn="0" w:lastRowLastColumn="0"/>
              <w:rPr>
                <w:szCs w:val="20"/>
                <w:lang w:val="en-US"/>
              </w:rPr>
            </w:pPr>
            <w:r w:rsidRPr="00696C3A">
              <w:rPr>
                <w:szCs w:val="20"/>
                <w:lang w:val="en-US"/>
              </w:rPr>
              <w:t>A</w:t>
            </w:r>
          </w:p>
        </w:tc>
        <w:tc>
          <w:tcPr>
            <w:tcW w:w="973"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5L</w:t>
            </w:r>
          </w:p>
        </w:tc>
      </w:tr>
      <w:tr w:rsidR="00481D06" w:rsidRPr="00696C3A" w:rsidTr="00481D06">
        <w:tc>
          <w:tcPr>
            <w:cnfStyle w:val="001000000000" w:firstRow="0" w:lastRow="0" w:firstColumn="1" w:lastColumn="0" w:oddVBand="0" w:evenVBand="0" w:oddHBand="0" w:evenHBand="0" w:firstRowFirstColumn="0" w:firstRowLastColumn="0" w:lastRowFirstColumn="0" w:lastRowLastColumn="0"/>
            <w:tcW w:w="1985" w:type="dxa"/>
          </w:tcPr>
          <w:p w:rsidR="006E7F8C" w:rsidRPr="00696C3A" w:rsidRDefault="006E7F8C" w:rsidP="00A75451">
            <w:pPr>
              <w:spacing w:line="220" w:lineRule="exact"/>
            </w:pPr>
            <w:r w:rsidRPr="00696C3A">
              <w:t>На совместимость с КПГ/СПГ</w:t>
            </w:r>
          </w:p>
        </w:tc>
        <w:tc>
          <w:tcPr>
            <w:tcW w:w="619"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A</w:t>
            </w:r>
          </w:p>
        </w:tc>
        <w:tc>
          <w:tcPr>
            <w:tcW w:w="700"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A</w:t>
            </w:r>
          </w:p>
        </w:tc>
        <w:tc>
          <w:tcPr>
            <w:tcW w:w="616"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A</w:t>
            </w:r>
          </w:p>
        </w:tc>
        <w:tc>
          <w:tcPr>
            <w:tcW w:w="629"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A</w:t>
            </w:r>
          </w:p>
        </w:tc>
        <w:tc>
          <w:tcPr>
            <w:tcW w:w="616"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A</w:t>
            </w:r>
          </w:p>
        </w:tc>
        <w:tc>
          <w:tcPr>
            <w:tcW w:w="616"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A</w:t>
            </w:r>
          </w:p>
        </w:tc>
        <w:tc>
          <w:tcPr>
            <w:tcW w:w="616" w:type="dxa"/>
          </w:tcPr>
          <w:p w:rsidR="006E7F8C" w:rsidRPr="00696C3A" w:rsidRDefault="006E7F8C" w:rsidP="00A75451">
            <w:pPr>
              <w:suppressAutoHyphens w:val="0"/>
              <w:spacing w:line="220" w:lineRule="exact"/>
              <w:ind w:right="113"/>
              <w:cnfStyle w:val="000000000000" w:firstRow="0" w:lastRow="0" w:firstColumn="0" w:lastColumn="0" w:oddVBand="0" w:evenVBand="0" w:oddHBand="0" w:evenHBand="0" w:firstRowFirstColumn="0" w:firstRowLastColumn="0" w:lastRowFirstColumn="0" w:lastRowLastColumn="0"/>
              <w:rPr>
                <w:szCs w:val="20"/>
                <w:lang w:val="en-US"/>
              </w:rPr>
            </w:pPr>
            <w:r w:rsidRPr="00696C3A">
              <w:rPr>
                <w:szCs w:val="20"/>
                <w:lang w:val="en-US"/>
              </w:rPr>
              <w:t>A</w:t>
            </w:r>
          </w:p>
        </w:tc>
        <w:tc>
          <w:tcPr>
            <w:tcW w:w="973"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5D</w:t>
            </w:r>
          </w:p>
        </w:tc>
      </w:tr>
      <w:tr w:rsidR="00481D06" w:rsidRPr="00696C3A" w:rsidTr="00481D06">
        <w:tc>
          <w:tcPr>
            <w:cnfStyle w:val="001000000000" w:firstRow="0" w:lastRow="0" w:firstColumn="1" w:lastColumn="0" w:oddVBand="0" w:evenVBand="0" w:oddHBand="0" w:evenHBand="0" w:firstRowFirstColumn="0" w:firstRowLastColumn="0" w:lastRowFirstColumn="0" w:lastRowLastColumn="0"/>
            <w:tcW w:w="1985" w:type="dxa"/>
          </w:tcPr>
          <w:p w:rsidR="006E7F8C" w:rsidRPr="00696C3A" w:rsidRDefault="006E7F8C" w:rsidP="00A75451">
            <w:pPr>
              <w:spacing w:line="220" w:lineRule="exact"/>
            </w:pPr>
            <w:r w:rsidRPr="00696C3A">
              <w:t>На коррозионную стойкость</w:t>
            </w:r>
          </w:p>
        </w:tc>
        <w:tc>
          <w:tcPr>
            <w:tcW w:w="619"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X</w:t>
            </w:r>
          </w:p>
        </w:tc>
        <w:tc>
          <w:tcPr>
            <w:tcW w:w="700"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X</w:t>
            </w:r>
          </w:p>
        </w:tc>
        <w:tc>
          <w:tcPr>
            <w:tcW w:w="616"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X</w:t>
            </w:r>
          </w:p>
        </w:tc>
        <w:tc>
          <w:tcPr>
            <w:tcW w:w="629"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X</w:t>
            </w:r>
          </w:p>
        </w:tc>
        <w:tc>
          <w:tcPr>
            <w:tcW w:w="616"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X</w:t>
            </w:r>
          </w:p>
        </w:tc>
        <w:tc>
          <w:tcPr>
            <w:tcW w:w="616"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A</w:t>
            </w:r>
          </w:p>
        </w:tc>
        <w:tc>
          <w:tcPr>
            <w:tcW w:w="616" w:type="dxa"/>
          </w:tcPr>
          <w:p w:rsidR="006E7F8C" w:rsidRPr="00696C3A" w:rsidRDefault="006E7F8C" w:rsidP="00A75451">
            <w:pPr>
              <w:suppressAutoHyphens w:val="0"/>
              <w:spacing w:line="220" w:lineRule="exact"/>
              <w:ind w:right="113"/>
              <w:cnfStyle w:val="000000000000" w:firstRow="0" w:lastRow="0" w:firstColumn="0" w:lastColumn="0" w:oddVBand="0" w:evenVBand="0" w:oddHBand="0" w:evenHBand="0" w:firstRowFirstColumn="0" w:firstRowLastColumn="0" w:lastRowFirstColumn="0" w:lastRowLastColumn="0"/>
              <w:rPr>
                <w:szCs w:val="20"/>
                <w:lang w:val="en-US"/>
              </w:rPr>
            </w:pPr>
            <w:r w:rsidRPr="00696C3A">
              <w:rPr>
                <w:szCs w:val="20"/>
                <w:lang w:val="en-US"/>
              </w:rPr>
              <w:t>X</w:t>
            </w:r>
          </w:p>
        </w:tc>
        <w:tc>
          <w:tcPr>
            <w:tcW w:w="973"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5E</w:t>
            </w:r>
          </w:p>
        </w:tc>
      </w:tr>
      <w:tr w:rsidR="00481D06" w:rsidRPr="00696C3A" w:rsidTr="00481D06">
        <w:tc>
          <w:tcPr>
            <w:cnfStyle w:val="001000000000" w:firstRow="0" w:lastRow="0" w:firstColumn="1" w:lastColumn="0" w:oddVBand="0" w:evenVBand="0" w:oddHBand="0" w:evenHBand="0" w:firstRowFirstColumn="0" w:firstRowLastColumn="0" w:lastRowFirstColumn="0" w:lastRowLastColumn="0"/>
            <w:tcW w:w="1985" w:type="dxa"/>
          </w:tcPr>
          <w:p w:rsidR="006E7F8C" w:rsidRPr="00696C3A" w:rsidRDefault="006E7F8C" w:rsidP="00A75451">
            <w:pPr>
              <w:spacing w:line="220" w:lineRule="exact"/>
            </w:pPr>
            <w:r w:rsidRPr="00696C3A">
              <w:t>На теплостойкость</w:t>
            </w:r>
          </w:p>
        </w:tc>
        <w:tc>
          <w:tcPr>
            <w:tcW w:w="619"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A</w:t>
            </w:r>
          </w:p>
        </w:tc>
        <w:tc>
          <w:tcPr>
            <w:tcW w:w="700"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A</w:t>
            </w:r>
          </w:p>
        </w:tc>
        <w:tc>
          <w:tcPr>
            <w:tcW w:w="616"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A</w:t>
            </w:r>
          </w:p>
        </w:tc>
        <w:tc>
          <w:tcPr>
            <w:tcW w:w="629"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A</w:t>
            </w:r>
          </w:p>
        </w:tc>
        <w:tc>
          <w:tcPr>
            <w:tcW w:w="616"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A</w:t>
            </w:r>
          </w:p>
        </w:tc>
        <w:tc>
          <w:tcPr>
            <w:tcW w:w="616"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A</w:t>
            </w:r>
          </w:p>
        </w:tc>
        <w:tc>
          <w:tcPr>
            <w:tcW w:w="616" w:type="dxa"/>
          </w:tcPr>
          <w:p w:rsidR="006E7F8C" w:rsidRPr="00696C3A" w:rsidRDefault="006E7F8C" w:rsidP="00A75451">
            <w:pPr>
              <w:suppressAutoHyphens w:val="0"/>
              <w:spacing w:line="220" w:lineRule="exact"/>
              <w:ind w:right="113"/>
              <w:cnfStyle w:val="000000000000" w:firstRow="0" w:lastRow="0" w:firstColumn="0" w:lastColumn="0" w:oddVBand="0" w:evenVBand="0" w:oddHBand="0" w:evenHBand="0" w:firstRowFirstColumn="0" w:firstRowLastColumn="0" w:lastRowFirstColumn="0" w:lastRowLastColumn="0"/>
              <w:rPr>
                <w:szCs w:val="20"/>
                <w:lang w:val="en-US"/>
              </w:rPr>
            </w:pPr>
            <w:r w:rsidRPr="00696C3A">
              <w:rPr>
                <w:szCs w:val="20"/>
                <w:lang w:val="en-US"/>
              </w:rPr>
              <w:t>A</w:t>
            </w:r>
          </w:p>
        </w:tc>
        <w:tc>
          <w:tcPr>
            <w:tcW w:w="973"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5F</w:t>
            </w:r>
          </w:p>
        </w:tc>
      </w:tr>
      <w:tr w:rsidR="00481D06" w:rsidRPr="00696C3A" w:rsidTr="00481D06">
        <w:tc>
          <w:tcPr>
            <w:cnfStyle w:val="001000000000" w:firstRow="0" w:lastRow="0" w:firstColumn="1" w:lastColumn="0" w:oddVBand="0" w:evenVBand="0" w:oddHBand="0" w:evenHBand="0" w:firstRowFirstColumn="0" w:firstRowLastColumn="0" w:lastRowFirstColumn="0" w:lastRowLastColumn="0"/>
            <w:tcW w:w="1985" w:type="dxa"/>
          </w:tcPr>
          <w:p w:rsidR="006E7F8C" w:rsidRPr="00696C3A" w:rsidRDefault="006E7F8C" w:rsidP="00A75451">
            <w:pPr>
              <w:spacing w:line="220" w:lineRule="exact"/>
            </w:pPr>
            <w:r w:rsidRPr="00696C3A">
              <w:t>На стойкость к действию озона</w:t>
            </w:r>
          </w:p>
        </w:tc>
        <w:tc>
          <w:tcPr>
            <w:tcW w:w="619"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A</w:t>
            </w:r>
          </w:p>
        </w:tc>
        <w:tc>
          <w:tcPr>
            <w:tcW w:w="700"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A</w:t>
            </w:r>
          </w:p>
        </w:tc>
        <w:tc>
          <w:tcPr>
            <w:tcW w:w="616"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A</w:t>
            </w:r>
          </w:p>
        </w:tc>
        <w:tc>
          <w:tcPr>
            <w:tcW w:w="629"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A</w:t>
            </w:r>
          </w:p>
        </w:tc>
        <w:tc>
          <w:tcPr>
            <w:tcW w:w="616"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A</w:t>
            </w:r>
          </w:p>
        </w:tc>
        <w:tc>
          <w:tcPr>
            <w:tcW w:w="616"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A</w:t>
            </w:r>
          </w:p>
        </w:tc>
        <w:tc>
          <w:tcPr>
            <w:tcW w:w="616" w:type="dxa"/>
          </w:tcPr>
          <w:p w:rsidR="006E7F8C" w:rsidRPr="00696C3A" w:rsidRDefault="006E7F8C" w:rsidP="00A75451">
            <w:pPr>
              <w:suppressAutoHyphens w:val="0"/>
              <w:spacing w:line="220" w:lineRule="exact"/>
              <w:ind w:right="113"/>
              <w:cnfStyle w:val="000000000000" w:firstRow="0" w:lastRow="0" w:firstColumn="0" w:lastColumn="0" w:oddVBand="0" w:evenVBand="0" w:oddHBand="0" w:evenHBand="0" w:firstRowFirstColumn="0" w:firstRowLastColumn="0" w:lastRowFirstColumn="0" w:lastRowLastColumn="0"/>
              <w:rPr>
                <w:szCs w:val="20"/>
                <w:lang w:val="en-US"/>
              </w:rPr>
            </w:pPr>
            <w:r w:rsidRPr="00696C3A">
              <w:rPr>
                <w:szCs w:val="20"/>
                <w:lang w:val="en-US"/>
              </w:rPr>
              <w:t>A</w:t>
            </w:r>
          </w:p>
        </w:tc>
        <w:tc>
          <w:tcPr>
            <w:tcW w:w="973"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5G</w:t>
            </w:r>
          </w:p>
        </w:tc>
      </w:tr>
      <w:tr w:rsidR="00481D06" w:rsidRPr="00696C3A" w:rsidTr="00481D06">
        <w:tc>
          <w:tcPr>
            <w:cnfStyle w:val="001000000000" w:firstRow="0" w:lastRow="0" w:firstColumn="1" w:lastColumn="0" w:oddVBand="0" w:evenVBand="0" w:oddHBand="0" w:evenHBand="0" w:firstRowFirstColumn="0" w:firstRowLastColumn="0" w:lastRowFirstColumn="0" w:lastRowLastColumn="0"/>
            <w:tcW w:w="1985" w:type="dxa"/>
          </w:tcPr>
          <w:p w:rsidR="006E7F8C" w:rsidRPr="00696C3A" w:rsidRDefault="006E7F8C" w:rsidP="00A75451">
            <w:pPr>
              <w:spacing w:line="220" w:lineRule="exact"/>
            </w:pPr>
            <w:r w:rsidRPr="00696C3A">
              <w:t>На разрыв/</w:t>
            </w:r>
            <w:r w:rsidR="00696C3A">
              <w:t xml:space="preserve"> </w:t>
            </w:r>
            <w:r w:rsidRPr="00696C3A">
              <w:t>разрушающие испытания</w:t>
            </w:r>
          </w:p>
        </w:tc>
        <w:tc>
          <w:tcPr>
            <w:tcW w:w="619"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X</w:t>
            </w:r>
          </w:p>
        </w:tc>
        <w:tc>
          <w:tcPr>
            <w:tcW w:w="700"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O</w:t>
            </w:r>
          </w:p>
        </w:tc>
        <w:tc>
          <w:tcPr>
            <w:tcW w:w="616"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O</w:t>
            </w:r>
          </w:p>
        </w:tc>
        <w:tc>
          <w:tcPr>
            <w:tcW w:w="629"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O</w:t>
            </w:r>
          </w:p>
        </w:tc>
        <w:tc>
          <w:tcPr>
            <w:tcW w:w="616"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O</w:t>
            </w:r>
          </w:p>
        </w:tc>
        <w:tc>
          <w:tcPr>
            <w:tcW w:w="616"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A</w:t>
            </w:r>
          </w:p>
        </w:tc>
        <w:tc>
          <w:tcPr>
            <w:tcW w:w="616" w:type="dxa"/>
          </w:tcPr>
          <w:p w:rsidR="006E7F8C" w:rsidRPr="00696C3A" w:rsidRDefault="006E7F8C" w:rsidP="00A75451">
            <w:pPr>
              <w:suppressAutoHyphens w:val="0"/>
              <w:spacing w:line="220" w:lineRule="exact"/>
              <w:ind w:right="113"/>
              <w:cnfStyle w:val="000000000000" w:firstRow="0" w:lastRow="0" w:firstColumn="0" w:lastColumn="0" w:oddVBand="0" w:evenVBand="0" w:oddHBand="0" w:evenHBand="0" w:firstRowFirstColumn="0" w:firstRowLastColumn="0" w:lastRowFirstColumn="0" w:lastRowLastColumn="0"/>
              <w:rPr>
                <w:szCs w:val="20"/>
                <w:lang w:val="en-US"/>
              </w:rPr>
            </w:pPr>
            <w:r w:rsidRPr="00696C3A">
              <w:rPr>
                <w:szCs w:val="20"/>
                <w:lang w:val="en-US"/>
              </w:rPr>
              <w:t>X</w:t>
            </w:r>
          </w:p>
        </w:tc>
        <w:tc>
          <w:tcPr>
            <w:tcW w:w="973"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5M</w:t>
            </w:r>
          </w:p>
        </w:tc>
      </w:tr>
      <w:tr w:rsidR="00481D06" w:rsidRPr="00696C3A" w:rsidTr="00481D06">
        <w:tc>
          <w:tcPr>
            <w:cnfStyle w:val="001000000000" w:firstRow="0" w:lastRow="0" w:firstColumn="1" w:lastColumn="0" w:oddVBand="0" w:evenVBand="0" w:oddHBand="0" w:evenHBand="0" w:firstRowFirstColumn="0" w:firstRowLastColumn="0" w:lastRowFirstColumn="0" w:lastRowLastColumn="0"/>
            <w:tcW w:w="1985" w:type="dxa"/>
          </w:tcPr>
          <w:p w:rsidR="006E7F8C" w:rsidRPr="00696C3A" w:rsidRDefault="006E7F8C" w:rsidP="00A75451">
            <w:pPr>
              <w:spacing w:line="220" w:lineRule="exact"/>
            </w:pPr>
            <w:r w:rsidRPr="00696C3A">
              <w:t xml:space="preserve">На </w:t>
            </w:r>
            <w:proofErr w:type="spellStart"/>
            <w:r w:rsidRPr="00696C3A">
              <w:t>термоциклирование</w:t>
            </w:r>
            <w:proofErr w:type="spellEnd"/>
          </w:p>
        </w:tc>
        <w:tc>
          <w:tcPr>
            <w:tcW w:w="619"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A</w:t>
            </w:r>
          </w:p>
        </w:tc>
        <w:tc>
          <w:tcPr>
            <w:tcW w:w="700"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A</w:t>
            </w:r>
          </w:p>
        </w:tc>
        <w:tc>
          <w:tcPr>
            <w:tcW w:w="616"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A</w:t>
            </w:r>
          </w:p>
        </w:tc>
        <w:tc>
          <w:tcPr>
            <w:tcW w:w="629"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A</w:t>
            </w:r>
          </w:p>
        </w:tc>
        <w:tc>
          <w:tcPr>
            <w:tcW w:w="616"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O</w:t>
            </w:r>
          </w:p>
        </w:tc>
        <w:tc>
          <w:tcPr>
            <w:tcW w:w="616"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A</w:t>
            </w:r>
          </w:p>
        </w:tc>
        <w:tc>
          <w:tcPr>
            <w:tcW w:w="616" w:type="dxa"/>
          </w:tcPr>
          <w:p w:rsidR="006E7F8C" w:rsidRPr="00696C3A" w:rsidRDefault="006E7F8C" w:rsidP="00A75451">
            <w:pPr>
              <w:suppressAutoHyphens w:val="0"/>
              <w:spacing w:line="220" w:lineRule="exact"/>
              <w:ind w:right="113"/>
              <w:cnfStyle w:val="000000000000" w:firstRow="0" w:lastRow="0" w:firstColumn="0" w:lastColumn="0" w:oddVBand="0" w:evenVBand="0" w:oddHBand="0" w:evenHBand="0" w:firstRowFirstColumn="0" w:firstRowLastColumn="0" w:lastRowFirstColumn="0" w:lastRowLastColumn="0"/>
              <w:rPr>
                <w:szCs w:val="20"/>
                <w:lang w:val="en-US"/>
              </w:rPr>
            </w:pPr>
            <w:r w:rsidRPr="00696C3A">
              <w:rPr>
                <w:szCs w:val="20"/>
                <w:lang w:val="en-US"/>
              </w:rPr>
              <w:t>A</w:t>
            </w:r>
          </w:p>
        </w:tc>
        <w:tc>
          <w:tcPr>
            <w:tcW w:w="973"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5H</w:t>
            </w:r>
          </w:p>
        </w:tc>
      </w:tr>
      <w:tr w:rsidR="00481D06" w:rsidRPr="00696C3A" w:rsidTr="00481D06">
        <w:tc>
          <w:tcPr>
            <w:cnfStyle w:val="001000000000" w:firstRow="0" w:lastRow="0" w:firstColumn="1" w:lastColumn="0" w:oddVBand="0" w:evenVBand="0" w:oddHBand="0" w:evenHBand="0" w:firstRowFirstColumn="0" w:firstRowLastColumn="0" w:lastRowFirstColumn="0" w:lastRowLastColumn="0"/>
            <w:tcW w:w="1985" w:type="dxa"/>
          </w:tcPr>
          <w:p w:rsidR="006E7F8C" w:rsidRPr="00696C3A" w:rsidRDefault="006E7F8C" w:rsidP="00A75451">
            <w:pPr>
              <w:spacing w:line="220" w:lineRule="exact"/>
            </w:pPr>
            <w:r w:rsidRPr="00696C3A">
              <w:t>На циклическое воздействие давления</w:t>
            </w:r>
          </w:p>
        </w:tc>
        <w:tc>
          <w:tcPr>
            <w:tcW w:w="619"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X</w:t>
            </w:r>
          </w:p>
        </w:tc>
        <w:tc>
          <w:tcPr>
            <w:tcW w:w="700"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O</w:t>
            </w:r>
          </w:p>
        </w:tc>
        <w:tc>
          <w:tcPr>
            <w:tcW w:w="616"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O</w:t>
            </w:r>
          </w:p>
        </w:tc>
        <w:tc>
          <w:tcPr>
            <w:tcW w:w="629"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O</w:t>
            </w:r>
          </w:p>
        </w:tc>
        <w:tc>
          <w:tcPr>
            <w:tcW w:w="616"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O</w:t>
            </w:r>
          </w:p>
        </w:tc>
        <w:tc>
          <w:tcPr>
            <w:tcW w:w="616"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A</w:t>
            </w:r>
          </w:p>
        </w:tc>
        <w:tc>
          <w:tcPr>
            <w:tcW w:w="616" w:type="dxa"/>
          </w:tcPr>
          <w:p w:rsidR="006E7F8C" w:rsidRPr="00696C3A" w:rsidRDefault="006E7F8C" w:rsidP="00A75451">
            <w:pPr>
              <w:suppressAutoHyphens w:val="0"/>
              <w:spacing w:line="220" w:lineRule="exact"/>
              <w:ind w:right="113"/>
              <w:cnfStyle w:val="000000000000" w:firstRow="0" w:lastRow="0" w:firstColumn="0" w:lastColumn="0" w:oddVBand="0" w:evenVBand="0" w:oddHBand="0" w:evenHBand="0" w:firstRowFirstColumn="0" w:firstRowLastColumn="0" w:lastRowFirstColumn="0" w:lastRowLastColumn="0"/>
              <w:rPr>
                <w:szCs w:val="20"/>
                <w:lang w:val="en-US"/>
              </w:rPr>
            </w:pPr>
            <w:r w:rsidRPr="00696C3A">
              <w:rPr>
                <w:szCs w:val="20"/>
                <w:lang w:val="en-US"/>
              </w:rPr>
              <w:t>X</w:t>
            </w:r>
          </w:p>
        </w:tc>
        <w:tc>
          <w:tcPr>
            <w:tcW w:w="973"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5I</w:t>
            </w:r>
          </w:p>
        </w:tc>
      </w:tr>
      <w:tr w:rsidR="00481D06" w:rsidRPr="00696C3A" w:rsidTr="00481D06">
        <w:tc>
          <w:tcPr>
            <w:cnfStyle w:val="001000000000" w:firstRow="0" w:lastRow="0" w:firstColumn="1" w:lastColumn="0" w:oddVBand="0" w:evenVBand="0" w:oddHBand="0" w:evenHBand="0" w:firstRowFirstColumn="0" w:firstRowLastColumn="0" w:lastRowFirstColumn="0" w:lastRowLastColumn="0"/>
            <w:tcW w:w="1985" w:type="dxa"/>
          </w:tcPr>
          <w:p w:rsidR="006E7F8C" w:rsidRPr="00696C3A" w:rsidRDefault="006E7F8C" w:rsidP="00A75451">
            <w:pPr>
              <w:spacing w:line="220" w:lineRule="exact"/>
            </w:pPr>
            <w:r w:rsidRPr="00696C3A">
              <w:t xml:space="preserve">На </w:t>
            </w:r>
            <w:proofErr w:type="spellStart"/>
            <w:r w:rsidRPr="00696C3A">
              <w:t>виброустойчивость</w:t>
            </w:r>
            <w:proofErr w:type="spellEnd"/>
          </w:p>
        </w:tc>
        <w:tc>
          <w:tcPr>
            <w:tcW w:w="619"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A</w:t>
            </w:r>
          </w:p>
        </w:tc>
        <w:tc>
          <w:tcPr>
            <w:tcW w:w="700"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A</w:t>
            </w:r>
          </w:p>
        </w:tc>
        <w:tc>
          <w:tcPr>
            <w:tcW w:w="616"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A</w:t>
            </w:r>
          </w:p>
        </w:tc>
        <w:tc>
          <w:tcPr>
            <w:tcW w:w="629"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A</w:t>
            </w:r>
          </w:p>
        </w:tc>
        <w:tc>
          <w:tcPr>
            <w:tcW w:w="616"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O</w:t>
            </w:r>
          </w:p>
        </w:tc>
        <w:tc>
          <w:tcPr>
            <w:tcW w:w="616"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A</w:t>
            </w:r>
          </w:p>
        </w:tc>
        <w:tc>
          <w:tcPr>
            <w:tcW w:w="616" w:type="dxa"/>
          </w:tcPr>
          <w:p w:rsidR="006E7F8C" w:rsidRPr="00696C3A" w:rsidRDefault="006E7F8C" w:rsidP="00A75451">
            <w:pPr>
              <w:suppressAutoHyphens w:val="0"/>
              <w:spacing w:line="220" w:lineRule="exact"/>
              <w:ind w:right="113"/>
              <w:cnfStyle w:val="000000000000" w:firstRow="0" w:lastRow="0" w:firstColumn="0" w:lastColumn="0" w:oddVBand="0" w:evenVBand="0" w:oddHBand="0" w:evenHBand="0" w:firstRowFirstColumn="0" w:firstRowLastColumn="0" w:lastRowFirstColumn="0" w:lastRowLastColumn="0"/>
              <w:rPr>
                <w:szCs w:val="20"/>
                <w:lang w:val="en-US"/>
              </w:rPr>
            </w:pPr>
            <w:r w:rsidRPr="00696C3A">
              <w:rPr>
                <w:szCs w:val="20"/>
                <w:lang w:val="en-US"/>
              </w:rPr>
              <w:t>A</w:t>
            </w:r>
          </w:p>
        </w:tc>
        <w:tc>
          <w:tcPr>
            <w:tcW w:w="973"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5N</w:t>
            </w:r>
          </w:p>
        </w:tc>
      </w:tr>
      <w:tr w:rsidR="00481D06" w:rsidRPr="00696C3A" w:rsidTr="00481D06">
        <w:tc>
          <w:tcPr>
            <w:cnfStyle w:val="001000000000" w:firstRow="0" w:lastRow="0" w:firstColumn="1" w:lastColumn="0" w:oddVBand="0" w:evenVBand="0" w:oddHBand="0" w:evenHBand="0" w:firstRowFirstColumn="0" w:firstRowLastColumn="0" w:lastRowFirstColumn="0" w:lastRowLastColumn="0"/>
            <w:tcW w:w="1985" w:type="dxa"/>
          </w:tcPr>
          <w:p w:rsidR="006E7F8C" w:rsidRPr="00696C3A" w:rsidRDefault="006E7F8C" w:rsidP="00A75451">
            <w:pPr>
              <w:spacing w:line="220" w:lineRule="exact"/>
            </w:pPr>
            <w:r w:rsidRPr="00696C3A">
              <w:t>На устойчивость к рабочим температурам</w:t>
            </w:r>
          </w:p>
        </w:tc>
        <w:tc>
          <w:tcPr>
            <w:tcW w:w="619"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X</w:t>
            </w:r>
          </w:p>
        </w:tc>
        <w:tc>
          <w:tcPr>
            <w:tcW w:w="700"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X</w:t>
            </w:r>
          </w:p>
        </w:tc>
        <w:tc>
          <w:tcPr>
            <w:tcW w:w="616"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X</w:t>
            </w:r>
          </w:p>
        </w:tc>
        <w:tc>
          <w:tcPr>
            <w:tcW w:w="629"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X</w:t>
            </w:r>
          </w:p>
        </w:tc>
        <w:tc>
          <w:tcPr>
            <w:tcW w:w="616"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X</w:t>
            </w:r>
          </w:p>
        </w:tc>
        <w:tc>
          <w:tcPr>
            <w:tcW w:w="616"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X</w:t>
            </w:r>
          </w:p>
        </w:tc>
        <w:tc>
          <w:tcPr>
            <w:tcW w:w="616" w:type="dxa"/>
          </w:tcPr>
          <w:p w:rsidR="006E7F8C" w:rsidRPr="00696C3A" w:rsidRDefault="006E7F8C" w:rsidP="00A75451">
            <w:pPr>
              <w:suppressAutoHyphens w:val="0"/>
              <w:spacing w:line="220" w:lineRule="exact"/>
              <w:ind w:right="113"/>
              <w:cnfStyle w:val="000000000000" w:firstRow="0" w:lastRow="0" w:firstColumn="0" w:lastColumn="0" w:oddVBand="0" w:evenVBand="0" w:oddHBand="0" w:evenHBand="0" w:firstRowFirstColumn="0" w:firstRowLastColumn="0" w:lastRowFirstColumn="0" w:lastRowLastColumn="0"/>
              <w:rPr>
                <w:szCs w:val="20"/>
                <w:lang w:val="en-US"/>
              </w:rPr>
            </w:pPr>
            <w:r w:rsidRPr="00696C3A">
              <w:rPr>
                <w:szCs w:val="20"/>
                <w:lang w:val="en-US"/>
              </w:rPr>
              <w:t>X</w:t>
            </w:r>
          </w:p>
        </w:tc>
        <w:tc>
          <w:tcPr>
            <w:tcW w:w="973"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5O</w:t>
            </w:r>
          </w:p>
        </w:tc>
      </w:tr>
      <w:tr w:rsidR="00481D06" w:rsidRPr="00696C3A" w:rsidTr="00481D06">
        <w:trPr>
          <w:trHeight w:val="525"/>
        </w:trPr>
        <w:tc>
          <w:tcPr>
            <w:cnfStyle w:val="001000000000" w:firstRow="0" w:lastRow="0" w:firstColumn="1" w:lastColumn="0" w:oddVBand="0" w:evenVBand="0" w:oddHBand="0" w:evenHBand="0" w:firstRowFirstColumn="0" w:firstRowLastColumn="0" w:lastRowFirstColumn="0" w:lastRowLastColumn="0"/>
            <w:tcW w:w="1985" w:type="dxa"/>
          </w:tcPr>
          <w:p w:rsidR="006E7F8C" w:rsidRPr="00696C3A" w:rsidRDefault="006E7F8C" w:rsidP="00A75451">
            <w:pPr>
              <w:spacing w:line="220" w:lineRule="exact"/>
            </w:pPr>
            <w:r w:rsidRPr="00696C3A">
              <w:t xml:space="preserve">На устойчивость к низкой температуре </w:t>
            </w:r>
            <w:r w:rsidR="00481D06" w:rsidRPr="00696C3A">
              <w:br/>
            </w:r>
            <w:r w:rsidRPr="00696C3A">
              <w:t>(для СПГ)</w:t>
            </w:r>
          </w:p>
        </w:tc>
        <w:tc>
          <w:tcPr>
            <w:tcW w:w="619"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O</w:t>
            </w:r>
          </w:p>
        </w:tc>
        <w:tc>
          <w:tcPr>
            <w:tcW w:w="700"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O</w:t>
            </w:r>
          </w:p>
        </w:tc>
        <w:tc>
          <w:tcPr>
            <w:tcW w:w="616"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O</w:t>
            </w:r>
          </w:p>
        </w:tc>
        <w:tc>
          <w:tcPr>
            <w:tcW w:w="629"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O</w:t>
            </w:r>
          </w:p>
        </w:tc>
        <w:tc>
          <w:tcPr>
            <w:tcW w:w="616"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O</w:t>
            </w:r>
          </w:p>
        </w:tc>
        <w:tc>
          <w:tcPr>
            <w:tcW w:w="616"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X</w:t>
            </w:r>
          </w:p>
        </w:tc>
        <w:tc>
          <w:tcPr>
            <w:tcW w:w="616" w:type="dxa"/>
          </w:tcPr>
          <w:p w:rsidR="006E7F8C" w:rsidRPr="00696C3A" w:rsidRDefault="006E7F8C" w:rsidP="00A75451">
            <w:pPr>
              <w:suppressAutoHyphens w:val="0"/>
              <w:spacing w:line="220" w:lineRule="exact"/>
              <w:ind w:right="113"/>
              <w:cnfStyle w:val="000000000000" w:firstRow="0" w:lastRow="0" w:firstColumn="0" w:lastColumn="0" w:oddVBand="0" w:evenVBand="0" w:oddHBand="0" w:evenHBand="0" w:firstRowFirstColumn="0" w:firstRowLastColumn="0" w:lastRowFirstColumn="0" w:lastRowLastColumn="0"/>
              <w:rPr>
                <w:szCs w:val="20"/>
              </w:rPr>
            </w:pPr>
            <w:r w:rsidRPr="00696C3A">
              <w:rPr>
                <w:szCs w:val="20"/>
                <w:lang w:val="en-US"/>
              </w:rPr>
              <w:t>O</w:t>
            </w:r>
          </w:p>
        </w:tc>
        <w:tc>
          <w:tcPr>
            <w:tcW w:w="973" w:type="dxa"/>
          </w:tcPr>
          <w:p w:rsidR="006E7F8C" w:rsidRPr="00696C3A" w:rsidRDefault="006E7F8C" w:rsidP="00A75451">
            <w:pPr>
              <w:spacing w:line="220" w:lineRule="exact"/>
              <w:cnfStyle w:val="000000000000" w:firstRow="0" w:lastRow="0" w:firstColumn="0" w:lastColumn="0" w:oddVBand="0" w:evenVBand="0" w:oddHBand="0" w:evenHBand="0" w:firstRowFirstColumn="0" w:firstRowLastColumn="0" w:lastRowFirstColumn="0" w:lastRowLastColumn="0"/>
            </w:pPr>
            <w:r w:rsidRPr="00696C3A">
              <w:t>5P</w:t>
            </w:r>
          </w:p>
        </w:tc>
      </w:tr>
      <w:tr w:rsidR="00481D06" w:rsidRPr="00696C3A" w:rsidTr="00481D06">
        <w:trPr>
          <w:trHeight w:val="525"/>
        </w:trPr>
        <w:tc>
          <w:tcPr>
            <w:cnfStyle w:val="001000000000" w:firstRow="0" w:lastRow="0" w:firstColumn="1" w:lastColumn="0" w:oddVBand="0" w:evenVBand="0" w:oddHBand="0" w:evenHBand="0" w:firstRowFirstColumn="0" w:firstRowLastColumn="0" w:lastRowFirstColumn="0" w:lastRowLastColumn="0"/>
            <w:tcW w:w="1985" w:type="dxa"/>
          </w:tcPr>
          <w:p w:rsidR="006E7F8C" w:rsidRPr="00696C3A" w:rsidRDefault="006E7F8C" w:rsidP="005560E2">
            <w:pPr>
              <w:spacing w:after="120" w:line="220" w:lineRule="exact"/>
              <w:rPr>
                <w:b/>
              </w:rPr>
            </w:pPr>
            <w:r w:rsidRPr="00696C3A">
              <w:rPr>
                <w:b/>
              </w:rPr>
              <w:t xml:space="preserve">На совместимость неметаллических деталей с используемыми </w:t>
            </w:r>
            <w:r w:rsidR="00481D06" w:rsidRPr="00696C3A">
              <w:rPr>
                <w:b/>
              </w:rPr>
              <w:br/>
            </w:r>
            <w:r w:rsidRPr="00696C3A">
              <w:rPr>
                <w:b/>
              </w:rPr>
              <w:t>для теплообмена жидкостями</w:t>
            </w:r>
          </w:p>
        </w:tc>
        <w:tc>
          <w:tcPr>
            <w:tcW w:w="619" w:type="dxa"/>
          </w:tcPr>
          <w:p w:rsidR="006E7F8C" w:rsidRPr="00696C3A" w:rsidRDefault="006E7F8C" w:rsidP="005560E2">
            <w:pPr>
              <w:suppressAutoHyphens w:val="0"/>
              <w:spacing w:after="120" w:line="220" w:lineRule="exact"/>
              <w:ind w:right="113"/>
              <w:cnfStyle w:val="000000000000" w:firstRow="0" w:lastRow="0" w:firstColumn="0" w:lastColumn="0" w:oddVBand="0" w:evenVBand="0" w:oddHBand="0" w:evenHBand="0" w:firstRowFirstColumn="0" w:firstRowLastColumn="0" w:lastRowFirstColumn="0" w:lastRowLastColumn="0"/>
              <w:rPr>
                <w:b/>
                <w:szCs w:val="20"/>
              </w:rPr>
            </w:pPr>
            <w:r w:rsidRPr="00696C3A">
              <w:rPr>
                <w:b/>
                <w:szCs w:val="20"/>
                <w:lang w:val="en-US"/>
              </w:rPr>
              <w:t>A</w:t>
            </w:r>
          </w:p>
        </w:tc>
        <w:tc>
          <w:tcPr>
            <w:tcW w:w="700" w:type="dxa"/>
          </w:tcPr>
          <w:p w:rsidR="006E7F8C" w:rsidRPr="00696C3A" w:rsidRDefault="006E7F8C" w:rsidP="005560E2">
            <w:pPr>
              <w:suppressAutoHyphens w:val="0"/>
              <w:spacing w:after="120" w:line="220" w:lineRule="exact"/>
              <w:ind w:right="113"/>
              <w:cnfStyle w:val="000000000000" w:firstRow="0" w:lastRow="0" w:firstColumn="0" w:lastColumn="0" w:oddVBand="0" w:evenVBand="0" w:oddHBand="0" w:evenHBand="0" w:firstRowFirstColumn="0" w:firstRowLastColumn="0" w:lastRowFirstColumn="0" w:lastRowLastColumn="0"/>
              <w:rPr>
                <w:b/>
                <w:szCs w:val="20"/>
              </w:rPr>
            </w:pPr>
            <w:r w:rsidRPr="00696C3A">
              <w:rPr>
                <w:b/>
                <w:szCs w:val="20"/>
                <w:lang w:val="en-US"/>
              </w:rPr>
              <w:t>A</w:t>
            </w:r>
          </w:p>
        </w:tc>
        <w:tc>
          <w:tcPr>
            <w:tcW w:w="616" w:type="dxa"/>
          </w:tcPr>
          <w:p w:rsidR="006E7F8C" w:rsidRPr="00696C3A" w:rsidRDefault="006E7F8C" w:rsidP="005560E2">
            <w:pPr>
              <w:suppressAutoHyphens w:val="0"/>
              <w:spacing w:after="120" w:line="220" w:lineRule="exact"/>
              <w:ind w:right="113"/>
              <w:cnfStyle w:val="000000000000" w:firstRow="0" w:lastRow="0" w:firstColumn="0" w:lastColumn="0" w:oddVBand="0" w:evenVBand="0" w:oddHBand="0" w:evenHBand="0" w:firstRowFirstColumn="0" w:firstRowLastColumn="0" w:lastRowFirstColumn="0" w:lastRowLastColumn="0"/>
              <w:rPr>
                <w:b/>
                <w:szCs w:val="20"/>
              </w:rPr>
            </w:pPr>
            <w:r w:rsidRPr="00696C3A">
              <w:rPr>
                <w:b/>
                <w:szCs w:val="20"/>
                <w:lang w:val="en-US"/>
              </w:rPr>
              <w:t>A</w:t>
            </w:r>
          </w:p>
        </w:tc>
        <w:tc>
          <w:tcPr>
            <w:tcW w:w="629" w:type="dxa"/>
          </w:tcPr>
          <w:p w:rsidR="006E7F8C" w:rsidRPr="00696C3A" w:rsidRDefault="006E7F8C" w:rsidP="005560E2">
            <w:pPr>
              <w:suppressAutoHyphens w:val="0"/>
              <w:spacing w:after="120" w:line="220" w:lineRule="exact"/>
              <w:ind w:right="113"/>
              <w:cnfStyle w:val="000000000000" w:firstRow="0" w:lastRow="0" w:firstColumn="0" w:lastColumn="0" w:oddVBand="0" w:evenVBand="0" w:oddHBand="0" w:evenHBand="0" w:firstRowFirstColumn="0" w:firstRowLastColumn="0" w:lastRowFirstColumn="0" w:lastRowLastColumn="0"/>
              <w:rPr>
                <w:b/>
                <w:szCs w:val="20"/>
              </w:rPr>
            </w:pPr>
            <w:r w:rsidRPr="00696C3A">
              <w:rPr>
                <w:b/>
                <w:szCs w:val="20"/>
                <w:lang w:val="en-US"/>
              </w:rPr>
              <w:t>A</w:t>
            </w:r>
          </w:p>
        </w:tc>
        <w:tc>
          <w:tcPr>
            <w:tcW w:w="616" w:type="dxa"/>
          </w:tcPr>
          <w:p w:rsidR="006E7F8C" w:rsidRPr="00696C3A" w:rsidRDefault="006E7F8C" w:rsidP="005560E2">
            <w:pPr>
              <w:suppressAutoHyphens w:val="0"/>
              <w:spacing w:after="120" w:line="220" w:lineRule="exact"/>
              <w:ind w:right="113"/>
              <w:cnfStyle w:val="000000000000" w:firstRow="0" w:lastRow="0" w:firstColumn="0" w:lastColumn="0" w:oddVBand="0" w:evenVBand="0" w:oddHBand="0" w:evenHBand="0" w:firstRowFirstColumn="0" w:firstRowLastColumn="0" w:lastRowFirstColumn="0" w:lastRowLastColumn="0"/>
              <w:rPr>
                <w:b/>
                <w:szCs w:val="20"/>
              </w:rPr>
            </w:pPr>
            <w:r w:rsidRPr="00696C3A">
              <w:rPr>
                <w:b/>
                <w:szCs w:val="20"/>
                <w:lang w:val="en-US"/>
              </w:rPr>
              <w:t>A</w:t>
            </w:r>
          </w:p>
        </w:tc>
        <w:tc>
          <w:tcPr>
            <w:tcW w:w="616" w:type="dxa"/>
          </w:tcPr>
          <w:p w:rsidR="006E7F8C" w:rsidRPr="00696C3A" w:rsidRDefault="006E7F8C" w:rsidP="005560E2">
            <w:pPr>
              <w:suppressAutoHyphens w:val="0"/>
              <w:spacing w:after="120" w:line="220" w:lineRule="exact"/>
              <w:ind w:right="113"/>
              <w:cnfStyle w:val="000000000000" w:firstRow="0" w:lastRow="0" w:firstColumn="0" w:lastColumn="0" w:oddVBand="0" w:evenVBand="0" w:oddHBand="0" w:evenHBand="0" w:firstRowFirstColumn="0" w:firstRowLastColumn="0" w:lastRowFirstColumn="0" w:lastRowLastColumn="0"/>
              <w:rPr>
                <w:b/>
                <w:szCs w:val="20"/>
              </w:rPr>
            </w:pPr>
            <w:r w:rsidRPr="00696C3A">
              <w:rPr>
                <w:b/>
                <w:szCs w:val="20"/>
                <w:lang w:val="en-US"/>
              </w:rPr>
              <w:t>A</w:t>
            </w:r>
          </w:p>
        </w:tc>
        <w:tc>
          <w:tcPr>
            <w:tcW w:w="616" w:type="dxa"/>
          </w:tcPr>
          <w:p w:rsidR="006E7F8C" w:rsidRPr="00696C3A" w:rsidRDefault="006E7F8C" w:rsidP="005560E2">
            <w:pPr>
              <w:suppressAutoHyphens w:val="0"/>
              <w:spacing w:after="120" w:line="220" w:lineRule="exact"/>
              <w:ind w:right="113"/>
              <w:cnfStyle w:val="000000000000" w:firstRow="0" w:lastRow="0" w:firstColumn="0" w:lastColumn="0" w:oddVBand="0" w:evenVBand="0" w:oddHBand="0" w:evenHBand="0" w:firstRowFirstColumn="0" w:firstRowLastColumn="0" w:lastRowFirstColumn="0" w:lastRowLastColumn="0"/>
              <w:rPr>
                <w:b/>
                <w:szCs w:val="20"/>
              </w:rPr>
            </w:pPr>
            <w:r w:rsidRPr="00696C3A">
              <w:rPr>
                <w:b/>
                <w:szCs w:val="20"/>
                <w:lang w:val="en-US"/>
              </w:rPr>
              <w:t>A</w:t>
            </w:r>
          </w:p>
        </w:tc>
        <w:tc>
          <w:tcPr>
            <w:tcW w:w="973" w:type="dxa"/>
          </w:tcPr>
          <w:p w:rsidR="006E7F8C" w:rsidRPr="00696C3A" w:rsidRDefault="006E7F8C" w:rsidP="005560E2">
            <w:pPr>
              <w:suppressAutoHyphens w:val="0"/>
              <w:spacing w:after="120" w:line="220" w:lineRule="exact"/>
              <w:ind w:right="113"/>
              <w:cnfStyle w:val="000000000000" w:firstRow="0" w:lastRow="0" w:firstColumn="0" w:lastColumn="0" w:oddVBand="0" w:evenVBand="0" w:oddHBand="0" w:evenHBand="0" w:firstRowFirstColumn="0" w:firstRowLastColumn="0" w:lastRowFirstColumn="0" w:lastRowLastColumn="0"/>
              <w:rPr>
                <w:b/>
                <w:szCs w:val="20"/>
              </w:rPr>
            </w:pPr>
            <w:r w:rsidRPr="00696C3A">
              <w:rPr>
                <w:b/>
                <w:szCs w:val="20"/>
              </w:rPr>
              <w:t>5</w:t>
            </w:r>
            <w:r w:rsidRPr="00696C3A">
              <w:rPr>
                <w:b/>
                <w:szCs w:val="20"/>
                <w:lang w:val="en-US"/>
              </w:rPr>
              <w:t>Q</w:t>
            </w:r>
          </w:p>
        </w:tc>
      </w:tr>
    </w:tbl>
    <w:p w:rsidR="00160A7B" w:rsidRPr="00696C3A" w:rsidRDefault="00160A7B" w:rsidP="006E7F8C">
      <w:pPr>
        <w:tabs>
          <w:tab w:val="left" w:pos="2552"/>
        </w:tabs>
        <w:suppressAutoHyphens w:val="0"/>
        <w:spacing w:before="40" w:after="40" w:line="220" w:lineRule="exact"/>
        <w:ind w:left="1985" w:right="113" w:hanging="709"/>
        <w:rPr>
          <w:rFonts w:eastAsia="Calibri"/>
        </w:rPr>
      </w:pPr>
      <w:r w:rsidRPr="00696C3A">
        <w:rPr>
          <w:i/>
          <w:sz w:val="18"/>
        </w:rPr>
        <w:t>Примечание:</w:t>
      </w:r>
      <w:r w:rsidRPr="00696C3A">
        <w:rPr>
          <w:sz w:val="18"/>
        </w:rPr>
        <w:t xml:space="preserve"> </w:t>
      </w:r>
      <w:r w:rsidR="006E7F8C" w:rsidRPr="00696C3A">
        <w:rPr>
          <w:sz w:val="18"/>
        </w:rPr>
        <w:tab/>
      </w:r>
      <w:r w:rsidRPr="00696C3A">
        <w:rPr>
          <w:sz w:val="18"/>
          <w:lang w:val="en-US"/>
        </w:rPr>
        <w:t>X</w:t>
      </w:r>
      <w:r w:rsidRPr="00696C3A">
        <w:rPr>
          <w:sz w:val="18"/>
        </w:rPr>
        <w:t xml:space="preserve"> = применимо</w:t>
      </w:r>
      <w:r w:rsidR="006E7F8C" w:rsidRPr="00696C3A">
        <w:rPr>
          <w:sz w:val="18"/>
        </w:rPr>
        <w:br/>
      </w:r>
      <w:r w:rsidR="006E7F8C" w:rsidRPr="00696C3A">
        <w:rPr>
          <w:sz w:val="18"/>
        </w:rPr>
        <w:tab/>
      </w:r>
      <w:r w:rsidRPr="00696C3A">
        <w:rPr>
          <w:sz w:val="18"/>
          <w:lang w:val="en-US"/>
        </w:rPr>
        <w:t>O</w:t>
      </w:r>
      <w:r w:rsidRPr="00696C3A">
        <w:rPr>
          <w:sz w:val="18"/>
        </w:rPr>
        <w:t xml:space="preserve"> = неприменимо</w:t>
      </w:r>
      <w:r w:rsidR="006E7F8C" w:rsidRPr="00696C3A">
        <w:rPr>
          <w:sz w:val="18"/>
        </w:rPr>
        <w:br/>
      </w:r>
      <w:r w:rsidR="006E7F8C" w:rsidRPr="00696C3A">
        <w:rPr>
          <w:sz w:val="18"/>
        </w:rPr>
        <w:tab/>
      </w:r>
      <w:r w:rsidRPr="00696C3A">
        <w:rPr>
          <w:sz w:val="18"/>
          <w:lang w:val="en-US"/>
        </w:rPr>
        <w:t>A</w:t>
      </w:r>
      <w:r w:rsidRPr="00696C3A">
        <w:rPr>
          <w:sz w:val="18"/>
        </w:rPr>
        <w:t xml:space="preserve"> = в </w:t>
      </w:r>
      <w:r w:rsidR="006E7F8C" w:rsidRPr="00696C3A">
        <w:rPr>
          <w:sz w:val="18"/>
        </w:rPr>
        <w:t>соответствующих</w:t>
      </w:r>
      <w:r w:rsidRPr="00696C3A">
        <w:rPr>
          <w:sz w:val="18"/>
        </w:rPr>
        <w:t xml:space="preserve"> случаях</w:t>
      </w:r>
      <w:r w:rsidR="006E7F8C" w:rsidRPr="00696C3A">
        <w:rPr>
          <w:rFonts w:eastAsia="Calibri"/>
        </w:rPr>
        <w:t>».</w:t>
      </w:r>
    </w:p>
    <w:p w:rsidR="00160A7B" w:rsidRPr="00696C3A" w:rsidRDefault="00160A7B" w:rsidP="00160A7B">
      <w:pPr>
        <w:tabs>
          <w:tab w:val="left" w:pos="2835"/>
        </w:tabs>
        <w:spacing w:before="120" w:after="120"/>
        <w:ind w:left="2268" w:right="1134" w:hanging="1134"/>
        <w:jc w:val="both"/>
        <w:rPr>
          <w:rFonts w:eastAsia="Calibri"/>
          <w:color w:val="000000"/>
        </w:rPr>
      </w:pPr>
      <w:r w:rsidRPr="00696C3A">
        <w:rPr>
          <w:rFonts w:eastAsia="Calibri"/>
          <w:i/>
          <w:color w:val="000000"/>
        </w:rPr>
        <w:t>Включить новые пункты 4.76 и 4.77 (Определения)</w:t>
      </w:r>
      <w:r w:rsidRPr="00696C3A">
        <w:rPr>
          <w:rFonts w:eastAsia="Calibri"/>
          <w:color w:val="000000"/>
        </w:rPr>
        <w:t xml:space="preserve"> следующего содержания:</w:t>
      </w:r>
    </w:p>
    <w:p w:rsidR="00160A7B" w:rsidRPr="00696C3A" w:rsidRDefault="006E7F8C" w:rsidP="00160A7B">
      <w:pPr>
        <w:tabs>
          <w:tab w:val="left" w:pos="2835"/>
        </w:tabs>
        <w:spacing w:before="120" w:after="120"/>
        <w:ind w:left="2268" w:right="1134" w:hanging="1134"/>
        <w:jc w:val="both"/>
        <w:rPr>
          <w:rFonts w:eastAsia="Calibri"/>
          <w:color w:val="000000"/>
        </w:rPr>
      </w:pPr>
      <w:r w:rsidRPr="00696C3A">
        <w:rPr>
          <w:rFonts w:eastAsia="Calibri"/>
          <w:b/>
          <w:color w:val="000000"/>
        </w:rPr>
        <w:t>«</w:t>
      </w:r>
      <w:r w:rsidR="00160A7B" w:rsidRPr="00696C3A">
        <w:rPr>
          <w:rFonts w:eastAsia="Calibri"/>
          <w:b/>
          <w:color w:val="000000"/>
        </w:rPr>
        <w:t>4.76</w:t>
      </w:r>
      <w:r w:rsidR="00160A7B" w:rsidRPr="00696C3A">
        <w:rPr>
          <w:rFonts w:eastAsia="Calibri"/>
          <w:b/>
          <w:color w:val="000000"/>
        </w:rPr>
        <w:tab/>
        <w:t>"Компрессор КПГ" означает устройство, обеспечивающее подачу КПГ в двигатель посредством повышения давления паров</w:t>
      </w:r>
      <w:r w:rsidR="00160A7B" w:rsidRPr="00696C3A">
        <w:rPr>
          <w:rFonts w:eastAsia="Calibri"/>
          <w:color w:val="000000"/>
        </w:rPr>
        <w:t>.</w:t>
      </w:r>
    </w:p>
    <w:p w:rsidR="00160A7B" w:rsidRPr="00696C3A" w:rsidRDefault="00160A7B" w:rsidP="00160A7B">
      <w:pPr>
        <w:tabs>
          <w:tab w:val="left" w:pos="2835"/>
        </w:tabs>
        <w:spacing w:before="120" w:after="120"/>
        <w:ind w:left="2268" w:right="1134" w:hanging="1134"/>
        <w:jc w:val="both"/>
        <w:rPr>
          <w:rFonts w:eastAsia="Calibri"/>
          <w:color w:val="000000"/>
        </w:rPr>
      </w:pPr>
      <w:r w:rsidRPr="00696C3A">
        <w:rPr>
          <w:rFonts w:eastAsia="Calibri"/>
          <w:b/>
          <w:color w:val="000000"/>
        </w:rPr>
        <w:t>4.77</w:t>
      </w:r>
      <w:r w:rsidRPr="00696C3A">
        <w:rPr>
          <w:rFonts w:eastAsia="Calibri"/>
          <w:b/>
          <w:color w:val="000000"/>
        </w:rPr>
        <w:tab/>
        <w:t>"Аккумулятор КПГ" означает устройство, которое используется для хранения КПГ на выходе испарителя СПГ и/или системы хранения КПГ (баллона(</w:t>
      </w:r>
      <w:proofErr w:type="spellStart"/>
      <w:r w:rsidRPr="00696C3A">
        <w:rPr>
          <w:rFonts w:eastAsia="Calibri"/>
          <w:b/>
          <w:color w:val="000000"/>
        </w:rPr>
        <w:t>ов</w:t>
      </w:r>
      <w:proofErr w:type="spellEnd"/>
      <w:r w:rsidRPr="00696C3A">
        <w:rPr>
          <w:rFonts w:eastAsia="Calibri"/>
          <w:b/>
          <w:color w:val="000000"/>
        </w:rPr>
        <w:t>))</w:t>
      </w:r>
      <w:r w:rsidR="006E7F8C" w:rsidRPr="00696C3A">
        <w:rPr>
          <w:rFonts w:eastAsia="Calibri"/>
          <w:b/>
          <w:i/>
          <w:color w:val="000000"/>
        </w:rPr>
        <w:t>»</w:t>
      </w:r>
      <w:r w:rsidRPr="00696C3A">
        <w:rPr>
          <w:rFonts w:eastAsia="Calibri"/>
          <w:b/>
          <w:i/>
          <w:color w:val="000000"/>
        </w:rPr>
        <w:t>.</w:t>
      </w:r>
    </w:p>
    <w:p w:rsidR="00160A7B" w:rsidRPr="00696C3A" w:rsidRDefault="00160A7B" w:rsidP="00160A7B">
      <w:pPr>
        <w:tabs>
          <w:tab w:val="left" w:pos="2835"/>
        </w:tabs>
        <w:spacing w:before="120" w:after="120"/>
        <w:ind w:left="2268" w:right="1134" w:hanging="1134"/>
        <w:jc w:val="both"/>
        <w:rPr>
          <w:rFonts w:eastAsia="Calibri"/>
          <w:color w:val="000000"/>
        </w:rPr>
      </w:pPr>
      <w:r w:rsidRPr="00696C3A">
        <w:rPr>
          <w:rFonts w:eastAsia="Calibri"/>
          <w:i/>
          <w:color w:val="000000"/>
        </w:rPr>
        <w:t>Пункт 8.2</w:t>
      </w:r>
      <w:r w:rsidRPr="00696C3A">
        <w:rPr>
          <w:rFonts w:eastAsia="Calibri"/>
          <w:color w:val="000000"/>
        </w:rPr>
        <w:t xml:space="preserve"> изменить следующим образом:</w:t>
      </w:r>
    </w:p>
    <w:p w:rsidR="00160A7B" w:rsidRPr="00696C3A" w:rsidRDefault="00481D06" w:rsidP="00160A7B">
      <w:pPr>
        <w:pStyle w:val="SingleTxtGR"/>
        <w:tabs>
          <w:tab w:val="clear" w:pos="1701"/>
        </w:tabs>
        <w:ind w:left="2268" w:hanging="1134"/>
        <w:rPr>
          <w:b/>
          <w:bCs/>
        </w:rPr>
      </w:pPr>
      <w:r w:rsidRPr="00696C3A">
        <w:rPr>
          <w:rFonts w:eastAsia="Calibri"/>
          <w:color w:val="000000"/>
        </w:rPr>
        <w:t>«</w:t>
      </w:r>
      <w:r w:rsidR="00160A7B" w:rsidRPr="00696C3A">
        <w:rPr>
          <w:rFonts w:eastAsia="Calibri"/>
          <w:color w:val="000000"/>
        </w:rPr>
        <w:t>8.2</w:t>
      </w:r>
      <w:r w:rsidR="00160A7B" w:rsidRPr="00696C3A">
        <w:rPr>
          <w:rFonts w:eastAsia="Calibri"/>
          <w:color w:val="000000"/>
        </w:rPr>
        <w:tab/>
      </w:r>
      <w:r w:rsidR="00160A7B" w:rsidRPr="00696C3A">
        <w:t>Положения, касающиеся резервуаров КПГ</w:t>
      </w:r>
      <w:r w:rsidR="00160A7B" w:rsidRPr="00696C3A">
        <w:rPr>
          <w:b/>
          <w:bCs/>
        </w:rPr>
        <w:t xml:space="preserve"> и аккумуляторов КПГ</w:t>
      </w:r>
      <w:r w:rsidRPr="00696C3A">
        <w:rPr>
          <w:bCs/>
        </w:rPr>
        <w:t>»</w:t>
      </w:r>
      <w:r w:rsidR="00160A7B" w:rsidRPr="00696C3A">
        <w:rPr>
          <w:rFonts w:eastAsia="Calibri"/>
          <w:color w:val="000000"/>
        </w:rPr>
        <w:t>.</w:t>
      </w:r>
    </w:p>
    <w:p w:rsidR="00160A7B" w:rsidRPr="00696C3A" w:rsidRDefault="00160A7B" w:rsidP="005560E2">
      <w:pPr>
        <w:pageBreakBefore/>
        <w:tabs>
          <w:tab w:val="left" w:pos="2835"/>
        </w:tabs>
        <w:spacing w:before="120" w:after="120"/>
        <w:ind w:left="2268" w:right="1134" w:hanging="1134"/>
        <w:jc w:val="both"/>
        <w:rPr>
          <w:i/>
          <w:color w:val="000000"/>
        </w:rPr>
      </w:pPr>
      <w:r w:rsidRPr="00696C3A">
        <w:rPr>
          <w:rFonts w:eastAsia="Calibri"/>
          <w:i/>
          <w:color w:val="000000"/>
        </w:rPr>
        <w:lastRenderedPageBreak/>
        <w:t>Включить новый пункт 8.2.3</w:t>
      </w:r>
      <w:r w:rsidRPr="00696C3A">
        <w:rPr>
          <w:rFonts w:eastAsia="Calibri"/>
          <w:color w:val="000000"/>
        </w:rPr>
        <w:t xml:space="preserve"> следующего содержания:</w:t>
      </w:r>
    </w:p>
    <w:p w:rsidR="00160A7B" w:rsidRPr="00696C3A" w:rsidRDefault="00481D06" w:rsidP="00160A7B">
      <w:pPr>
        <w:tabs>
          <w:tab w:val="left" w:pos="2835"/>
        </w:tabs>
        <w:spacing w:before="120" w:after="120"/>
        <w:ind w:left="2268" w:right="1134" w:hanging="1134"/>
        <w:jc w:val="both"/>
        <w:rPr>
          <w:rFonts w:eastAsia="Calibri"/>
          <w:b/>
          <w:color w:val="000000"/>
        </w:rPr>
      </w:pPr>
      <w:r w:rsidRPr="00696C3A">
        <w:rPr>
          <w:rFonts w:eastAsia="Calibri"/>
        </w:rPr>
        <w:t>«</w:t>
      </w:r>
      <w:r w:rsidR="00160A7B" w:rsidRPr="00696C3A">
        <w:rPr>
          <w:rFonts w:eastAsia="Calibri"/>
          <w:b/>
          <w:color w:val="000000"/>
        </w:rPr>
        <w:t>8.2.3</w:t>
      </w:r>
      <w:r w:rsidR="00160A7B" w:rsidRPr="00696C3A">
        <w:rPr>
          <w:rFonts w:eastAsia="Calibri"/>
          <w:b/>
          <w:color w:val="000000"/>
        </w:rPr>
        <w:tab/>
      </w:r>
      <w:r w:rsidR="00160A7B" w:rsidRPr="00696C3A">
        <w:rPr>
          <w:b/>
          <w:bCs/>
          <w:kern w:val="14"/>
        </w:rPr>
        <w:t>Положения, касающиеся</w:t>
      </w:r>
      <w:r w:rsidR="00160A7B" w:rsidRPr="00696C3A">
        <w:rPr>
          <w:kern w:val="14"/>
        </w:rPr>
        <w:t xml:space="preserve"> </w:t>
      </w:r>
      <w:r w:rsidR="00160A7B" w:rsidRPr="00696C3A">
        <w:rPr>
          <w:b/>
          <w:bCs/>
        </w:rPr>
        <w:t>аккумуляторов КПГ</w:t>
      </w:r>
    </w:p>
    <w:p w:rsidR="00160A7B" w:rsidRPr="00696C3A" w:rsidRDefault="00160A7B" w:rsidP="00160A7B">
      <w:pPr>
        <w:tabs>
          <w:tab w:val="left" w:pos="2835"/>
        </w:tabs>
        <w:spacing w:before="120" w:after="120"/>
        <w:ind w:left="2268" w:right="1134" w:hanging="1134"/>
        <w:jc w:val="both"/>
        <w:rPr>
          <w:b/>
          <w:bCs/>
        </w:rPr>
      </w:pPr>
      <w:r w:rsidRPr="00696C3A">
        <w:rPr>
          <w:rFonts w:eastAsia="Calibri"/>
          <w:b/>
          <w:color w:val="000000"/>
        </w:rPr>
        <w:tab/>
      </w:r>
      <w:r w:rsidRPr="00696C3A">
        <w:rPr>
          <w:b/>
          <w:bCs/>
          <w:kern w:val="14"/>
        </w:rPr>
        <w:t>Аккумулятор КПГ официально утверждают по типу конструкции в соответствии с положениями, изложенными в приложении 3А к настоящим Правилам.</w:t>
      </w:r>
    </w:p>
    <w:p w:rsidR="00160A7B" w:rsidRPr="00696C3A" w:rsidRDefault="00160A7B" w:rsidP="00160A7B">
      <w:pPr>
        <w:tabs>
          <w:tab w:val="left" w:pos="2268"/>
          <w:tab w:val="left" w:pos="2835"/>
        </w:tabs>
        <w:spacing w:before="120" w:after="120"/>
        <w:ind w:left="2835" w:right="1134" w:hanging="1701"/>
        <w:jc w:val="both"/>
        <w:rPr>
          <w:rFonts w:eastAsia="Calibri"/>
          <w:b/>
          <w:color w:val="000000"/>
        </w:rPr>
      </w:pPr>
      <w:r w:rsidRPr="00696C3A">
        <w:rPr>
          <w:rFonts w:eastAsia="Calibri"/>
          <w:b/>
          <w:color w:val="000000"/>
        </w:rPr>
        <w:tab/>
      </w:r>
      <w:r w:rsidRPr="00696C3A">
        <w:rPr>
          <w:rFonts w:eastAsia="Calibri"/>
          <w:b/>
          <w:color w:val="000000"/>
          <w:lang w:val="en-US"/>
        </w:rPr>
        <w:t>a</w:t>
      </w:r>
      <w:r w:rsidRPr="00696C3A">
        <w:rPr>
          <w:rFonts w:eastAsia="Calibri"/>
          <w:b/>
          <w:color w:val="000000"/>
        </w:rPr>
        <w:t>)</w:t>
      </w:r>
      <w:r w:rsidRPr="00696C3A">
        <w:rPr>
          <w:rFonts w:eastAsia="Calibri"/>
          <w:b/>
          <w:color w:val="000000"/>
        </w:rPr>
        <w:tab/>
        <w:t>аккумулятор КПГ объемом ≤0,75 литра подвергают испытанию по классу 6;</w:t>
      </w:r>
    </w:p>
    <w:p w:rsidR="00160A7B" w:rsidRPr="00696C3A" w:rsidRDefault="00160A7B" w:rsidP="00160A7B">
      <w:pPr>
        <w:tabs>
          <w:tab w:val="left" w:pos="2268"/>
          <w:tab w:val="left" w:pos="2835"/>
        </w:tabs>
        <w:spacing w:before="120" w:after="120"/>
        <w:ind w:left="2835" w:right="1134" w:hanging="1701"/>
        <w:jc w:val="both"/>
        <w:rPr>
          <w:rFonts w:eastAsia="Calibri"/>
          <w:b/>
          <w:color w:val="000000"/>
        </w:rPr>
      </w:pPr>
      <w:r w:rsidRPr="00696C3A">
        <w:rPr>
          <w:rFonts w:eastAsia="Calibri"/>
          <w:b/>
          <w:color w:val="000000"/>
        </w:rPr>
        <w:tab/>
      </w:r>
      <w:r w:rsidRPr="00696C3A">
        <w:rPr>
          <w:rFonts w:eastAsia="Calibri"/>
          <w:b/>
          <w:color w:val="000000"/>
          <w:lang w:val="en-US"/>
        </w:rPr>
        <w:t>b</w:t>
      </w:r>
      <w:r w:rsidRPr="00696C3A">
        <w:rPr>
          <w:rFonts w:eastAsia="Calibri"/>
          <w:b/>
          <w:color w:val="000000"/>
        </w:rPr>
        <w:t>)</w:t>
      </w:r>
      <w:r w:rsidRPr="00696C3A">
        <w:rPr>
          <w:rFonts w:eastAsia="Calibri"/>
          <w:b/>
          <w:color w:val="000000"/>
        </w:rPr>
        <w:tab/>
        <w:t>аккумулятор КПГ объемом &gt;0,75 литра считается резервуаром (баллоном КПГ), рассчитанным на максимальное давление 26</w:t>
      </w:r>
      <w:r w:rsidR="00481D06" w:rsidRPr="00696C3A">
        <w:rPr>
          <w:rFonts w:eastAsia="Calibri"/>
          <w:b/>
          <w:color w:val="000000"/>
        </w:rPr>
        <w:t> </w:t>
      </w:r>
      <w:r w:rsidRPr="00696C3A">
        <w:rPr>
          <w:rFonts w:eastAsia="Calibri"/>
          <w:b/>
          <w:color w:val="000000"/>
        </w:rPr>
        <w:t>МПа;</w:t>
      </w:r>
    </w:p>
    <w:p w:rsidR="00160A7B" w:rsidRPr="00696C3A" w:rsidRDefault="00160A7B" w:rsidP="00160A7B">
      <w:pPr>
        <w:tabs>
          <w:tab w:val="left" w:pos="2268"/>
          <w:tab w:val="left" w:pos="2835"/>
        </w:tabs>
        <w:spacing w:before="120" w:after="120"/>
        <w:ind w:left="2835" w:right="1134" w:hanging="1701"/>
        <w:jc w:val="both"/>
        <w:rPr>
          <w:rFonts w:eastAsia="Calibri"/>
          <w:b/>
          <w:color w:val="000000"/>
        </w:rPr>
      </w:pPr>
      <w:r w:rsidRPr="00696C3A">
        <w:rPr>
          <w:rFonts w:eastAsia="Calibri"/>
          <w:b/>
          <w:color w:val="000000"/>
        </w:rPr>
        <w:tab/>
      </w:r>
      <w:r w:rsidRPr="00696C3A">
        <w:rPr>
          <w:rFonts w:eastAsia="Calibri"/>
          <w:b/>
          <w:color w:val="000000"/>
          <w:lang w:val="en-US"/>
        </w:rPr>
        <w:t>c</w:t>
      </w:r>
      <w:r w:rsidRPr="00696C3A">
        <w:rPr>
          <w:rFonts w:eastAsia="Calibri"/>
          <w:b/>
          <w:color w:val="000000"/>
        </w:rPr>
        <w:t>)</w:t>
      </w:r>
      <w:r w:rsidRPr="00696C3A">
        <w:rPr>
          <w:rFonts w:eastAsia="Calibri"/>
          <w:b/>
          <w:color w:val="000000"/>
        </w:rPr>
        <w:tab/>
        <w:t>аккумулятор КПГ оснащают по крайней мере следующими элементами безопасности:</w:t>
      </w:r>
    </w:p>
    <w:p w:rsidR="00160A7B" w:rsidRPr="00696C3A" w:rsidRDefault="00160A7B" w:rsidP="00160A7B">
      <w:pPr>
        <w:tabs>
          <w:tab w:val="left" w:pos="2835"/>
          <w:tab w:val="left" w:pos="3402"/>
        </w:tabs>
        <w:spacing w:before="120" w:after="120"/>
        <w:ind w:left="3399" w:right="1134" w:hanging="2265"/>
        <w:jc w:val="both"/>
        <w:rPr>
          <w:rFonts w:eastAsia="Calibri"/>
          <w:b/>
          <w:bCs/>
          <w:color w:val="000000"/>
        </w:rPr>
      </w:pPr>
      <w:r w:rsidRPr="00696C3A">
        <w:rPr>
          <w:rFonts w:eastAsia="Calibri"/>
          <w:b/>
          <w:color w:val="000000"/>
        </w:rPr>
        <w:tab/>
      </w:r>
      <w:proofErr w:type="spellStart"/>
      <w:r w:rsidRPr="00696C3A">
        <w:rPr>
          <w:rFonts w:eastAsia="Calibri"/>
          <w:b/>
          <w:color w:val="000000"/>
          <w:lang w:val="en-US"/>
        </w:rPr>
        <w:t>i</w:t>
      </w:r>
      <w:proofErr w:type="spellEnd"/>
      <w:r w:rsidRPr="00696C3A">
        <w:rPr>
          <w:rFonts w:eastAsia="Calibri"/>
          <w:b/>
          <w:color w:val="000000"/>
        </w:rPr>
        <w:t>)</w:t>
      </w:r>
      <w:r w:rsidRPr="00696C3A">
        <w:rPr>
          <w:rFonts w:eastAsia="Calibri"/>
          <w:b/>
          <w:color w:val="000000"/>
        </w:rPr>
        <w:tab/>
      </w:r>
      <w:r w:rsidRPr="00696C3A">
        <w:rPr>
          <w:b/>
          <w:bCs/>
          <w:color w:val="333333"/>
          <w:shd w:val="clear" w:color="auto" w:fill="FFFFFF"/>
        </w:rPr>
        <w:t>автоматическим клапаном баллона согласно пункту</w:t>
      </w:r>
      <w:r w:rsidR="00481D06" w:rsidRPr="00696C3A">
        <w:rPr>
          <w:b/>
          <w:bCs/>
          <w:color w:val="333333"/>
          <w:shd w:val="clear" w:color="auto" w:fill="FFFFFF"/>
        </w:rPr>
        <w:t> </w:t>
      </w:r>
      <w:r w:rsidRPr="00696C3A">
        <w:rPr>
          <w:b/>
          <w:bCs/>
          <w:color w:val="333333"/>
          <w:shd w:val="clear" w:color="auto" w:fill="FFFFFF"/>
        </w:rPr>
        <w:t>18.5.1</w:t>
      </w:r>
      <w:r w:rsidRPr="00696C3A">
        <w:rPr>
          <w:rFonts w:eastAsia="Calibri"/>
          <w:b/>
          <w:bCs/>
          <w:color w:val="000000"/>
        </w:rPr>
        <w:t>;</w:t>
      </w:r>
    </w:p>
    <w:p w:rsidR="00160A7B" w:rsidRPr="00696C3A" w:rsidRDefault="00160A7B" w:rsidP="00160A7B">
      <w:pPr>
        <w:tabs>
          <w:tab w:val="left" w:pos="2835"/>
          <w:tab w:val="left" w:pos="3402"/>
        </w:tabs>
        <w:spacing w:before="120" w:after="120"/>
        <w:ind w:left="2835" w:right="1134" w:hanging="1701"/>
        <w:jc w:val="both"/>
        <w:rPr>
          <w:rFonts w:eastAsia="Calibri"/>
          <w:b/>
          <w:color w:val="000000"/>
        </w:rPr>
      </w:pPr>
      <w:r w:rsidRPr="00696C3A">
        <w:rPr>
          <w:rFonts w:eastAsia="Calibri"/>
          <w:b/>
          <w:color w:val="000000"/>
        </w:rPr>
        <w:tab/>
      </w:r>
      <w:r w:rsidRPr="00696C3A">
        <w:rPr>
          <w:rFonts w:eastAsia="Calibri"/>
          <w:b/>
          <w:color w:val="000000"/>
          <w:lang w:val="en-US"/>
        </w:rPr>
        <w:t>ii</w:t>
      </w:r>
      <w:r w:rsidRPr="00696C3A">
        <w:rPr>
          <w:rFonts w:eastAsia="Calibri"/>
          <w:b/>
          <w:color w:val="000000"/>
        </w:rPr>
        <w:t>)</w:t>
      </w:r>
      <w:r w:rsidRPr="00696C3A">
        <w:rPr>
          <w:rFonts w:eastAsia="Calibri"/>
          <w:b/>
          <w:color w:val="000000"/>
        </w:rPr>
        <w:tab/>
        <w:t>УСДТ согласно пункту 18.5.2;</w:t>
      </w:r>
    </w:p>
    <w:p w:rsidR="00160A7B" w:rsidRPr="00696C3A" w:rsidRDefault="00160A7B" w:rsidP="00160A7B">
      <w:pPr>
        <w:tabs>
          <w:tab w:val="left" w:pos="2835"/>
          <w:tab w:val="left" w:pos="3402"/>
        </w:tabs>
        <w:spacing w:before="120" w:after="120"/>
        <w:ind w:left="2835" w:right="1134" w:hanging="1701"/>
        <w:jc w:val="both"/>
        <w:rPr>
          <w:rFonts w:eastAsia="Calibri"/>
          <w:b/>
          <w:bCs/>
          <w:color w:val="000000"/>
        </w:rPr>
      </w:pPr>
      <w:r w:rsidRPr="00696C3A">
        <w:rPr>
          <w:rFonts w:eastAsia="Calibri"/>
          <w:b/>
          <w:color w:val="000000"/>
        </w:rPr>
        <w:tab/>
      </w:r>
      <w:r w:rsidRPr="00696C3A">
        <w:rPr>
          <w:rFonts w:eastAsia="Calibri"/>
          <w:b/>
          <w:color w:val="000000"/>
          <w:lang w:val="en-US"/>
        </w:rPr>
        <w:t>iii</w:t>
      </w:r>
      <w:r w:rsidRPr="00696C3A">
        <w:rPr>
          <w:rFonts w:eastAsia="Calibri"/>
          <w:b/>
          <w:color w:val="000000"/>
        </w:rPr>
        <w:t>)</w:t>
      </w:r>
      <w:r w:rsidRPr="00696C3A">
        <w:rPr>
          <w:rFonts w:eastAsia="Calibri"/>
          <w:b/>
          <w:color w:val="000000"/>
        </w:rPr>
        <w:tab/>
      </w:r>
      <w:r w:rsidRPr="00696C3A">
        <w:rPr>
          <w:b/>
          <w:bCs/>
        </w:rPr>
        <w:t xml:space="preserve">ограничительным клапаном согласно пункту </w:t>
      </w:r>
      <w:r w:rsidRPr="00696C3A">
        <w:rPr>
          <w:rFonts w:eastAsia="Calibri"/>
          <w:b/>
          <w:bCs/>
          <w:color w:val="000000"/>
        </w:rPr>
        <w:t>18.5.3;</w:t>
      </w:r>
    </w:p>
    <w:p w:rsidR="00160A7B" w:rsidRPr="00696C3A" w:rsidRDefault="00160A7B" w:rsidP="00160A7B">
      <w:pPr>
        <w:tabs>
          <w:tab w:val="left" w:pos="2835"/>
          <w:tab w:val="left" w:pos="3402"/>
        </w:tabs>
        <w:spacing w:before="120" w:after="120"/>
        <w:ind w:left="2835" w:right="1134" w:hanging="1701"/>
        <w:jc w:val="both"/>
        <w:rPr>
          <w:rFonts w:eastAsia="Calibri"/>
          <w:b/>
          <w:color w:val="000000"/>
        </w:rPr>
      </w:pPr>
      <w:r w:rsidRPr="00696C3A">
        <w:rPr>
          <w:rFonts w:eastAsia="Calibri"/>
          <w:b/>
          <w:color w:val="000000"/>
        </w:rPr>
        <w:tab/>
      </w:r>
      <w:r w:rsidRPr="00696C3A">
        <w:rPr>
          <w:rFonts w:eastAsia="Calibri"/>
          <w:b/>
          <w:color w:val="000000"/>
          <w:lang w:val="en-US"/>
        </w:rPr>
        <w:t>iv</w:t>
      </w:r>
      <w:r w:rsidRPr="00696C3A">
        <w:rPr>
          <w:rFonts w:eastAsia="Calibri"/>
          <w:b/>
          <w:color w:val="000000"/>
        </w:rPr>
        <w:t>)</w:t>
      </w:r>
      <w:r w:rsidRPr="00696C3A">
        <w:rPr>
          <w:rFonts w:eastAsia="Calibri"/>
          <w:b/>
          <w:color w:val="000000"/>
        </w:rPr>
        <w:tab/>
        <w:t>ручным вентилем согласно пункту 18.5.4;</w:t>
      </w:r>
    </w:p>
    <w:p w:rsidR="00160A7B" w:rsidRPr="00696C3A" w:rsidRDefault="00160A7B" w:rsidP="00160A7B">
      <w:pPr>
        <w:tabs>
          <w:tab w:val="left" w:pos="2835"/>
          <w:tab w:val="left" w:pos="3402"/>
        </w:tabs>
        <w:spacing w:before="120" w:after="120"/>
        <w:ind w:left="2835" w:right="1134" w:hanging="1701"/>
        <w:jc w:val="both"/>
        <w:rPr>
          <w:rFonts w:eastAsia="Calibri"/>
          <w:b/>
          <w:color w:val="000000"/>
        </w:rPr>
      </w:pPr>
      <w:r w:rsidRPr="00696C3A">
        <w:rPr>
          <w:rFonts w:eastAsia="Calibri"/>
          <w:b/>
          <w:color w:val="000000"/>
        </w:rPr>
        <w:tab/>
      </w:r>
      <w:r w:rsidRPr="00696C3A">
        <w:rPr>
          <w:rFonts w:eastAsia="Calibri"/>
          <w:b/>
          <w:color w:val="000000"/>
          <w:lang w:val="en-US"/>
        </w:rPr>
        <w:t>v</w:t>
      </w:r>
      <w:r w:rsidRPr="00696C3A">
        <w:rPr>
          <w:rFonts w:eastAsia="Calibri"/>
          <w:b/>
          <w:color w:val="000000"/>
        </w:rPr>
        <w:t>)</w:t>
      </w:r>
      <w:r w:rsidRPr="00696C3A">
        <w:rPr>
          <w:rFonts w:eastAsia="Calibri"/>
          <w:b/>
          <w:color w:val="000000"/>
        </w:rPr>
        <w:tab/>
      </w:r>
      <w:r w:rsidRPr="00696C3A">
        <w:rPr>
          <w:b/>
          <w:bCs/>
        </w:rPr>
        <w:t>газонепроницаемым кожухом согласно пункту</w:t>
      </w:r>
      <w:r w:rsidRPr="00696C3A">
        <w:rPr>
          <w:rFonts w:eastAsia="Calibri"/>
          <w:b/>
          <w:color w:val="000000"/>
        </w:rPr>
        <w:t xml:space="preserve"> 18.5.5;</w:t>
      </w:r>
    </w:p>
    <w:p w:rsidR="00160A7B" w:rsidRPr="00696C3A" w:rsidRDefault="00160A7B" w:rsidP="005560E2">
      <w:pPr>
        <w:tabs>
          <w:tab w:val="left" w:pos="2835"/>
          <w:tab w:val="left" w:pos="3402"/>
        </w:tabs>
        <w:spacing w:before="120" w:after="120"/>
        <w:ind w:left="3402" w:right="1134" w:hanging="2268"/>
        <w:jc w:val="both"/>
        <w:rPr>
          <w:rFonts w:eastAsia="Calibri"/>
          <w:b/>
          <w:color w:val="000000"/>
        </w:rPr>
      </w:pPr>
      <w:r w:rsidRPr="00696C3A">
        <w:rPr>
          <w:rFonts w:eastAsia="Calibri"/>
          <w:b/>
          <w:color w:val="000000"/>
        </w:rPr>
        <w:tab/>
      </w:r>
      <w:r w:rsidRPr="00696C3A">
        <w:rPr>
          <w:rFonts w:eastAsia="Calibri"/>
          <w:b/>
          <w:color w:val="000000"/>
          <w:lang w:val="en-US"/>
        </w:rPr>
        <w:t>vi</w:t>
      </w:r>
      <w:r w:rsidRPr="00696C3A">
        <w:rPr>
          <w:rFonts w:eastAsia="Calibri"/>
          <w:b/>
          <w:color w:val="000000"/>
        </w:rPr>
        <w:t>)</w:t>
      </w:r>
      <w:r w:rsidRPr="00696C3A">
        <w:rPr>
          <w:rFonts w:eastAsia="Calibri"/>
          <w:b/>
          <w:color w:val="000000"/>
        </w:rPr>
        <w:tab/>
      </w:r>
      <w:r w:rsidRPr="00696C3A">
        <w:rPr>
          <w:b/>
          <w:bCs/>
        </w:rPr>
        <w:t>ПОД (срабатывающим при определенном давлении) согласно пункту</w:t>
      </w:r>
      <w:r w:rsidRPr="00696C3A">
        <w:rPr>
          <w:rFonts w:eastAsia="Calibri"/>
          <w:b/>
          <w:color w:val="000000"/>
        </w:rPr>
        <w:t xml:space="preserve"> 18.5.6</w:t>
      </w:r>
      <w:r w:rsidR="00481D06" w:rsidRPr="00696C3A">
        <w:rPr>
          <w:rFonts w:eastAsia="Calibri"/>
          <w:color w:val="000000"/>
        </w:rPr>
        <w:t>».</w:t>
      </w:r>
    </w:p>
    <w:p w:rsidR="00160A7B" w:rsidRPr="00696C3A" w:rsidRDefault="00160A7B" w:rsidP="00160A7B">
      <w:pPr>
        <w:tabs>
          <w:tab w:val="left" w:pos="2835"/>
        </w:tabs>
        <w:spacing w:before="120" w:after="120"/>
        <w:ind w:left="2268" w:right="1134" w:hanging="1134"/>
        <w:jc w:val="both"/>
        <w:rPr>
          <w:rFonts w:eastAsia="Calibri"/>
          <w:color w:val="000000"/>
          <w:lang w:val="en-US"/>
        </w:rPr>
      </w:pPr>
      <w:r w:rsidRPr="00696C3A">
        <w:rPr>
          <w:rFonts w:eastAsia="Calibri"/>
          <w:i/>
          <w:color w:val="000000"/>
        </w:rPr>
        <w:t>Пункты</w:t>
      </w:r>
      <w:r w:rsidRPr="00696C3A">
        <w:rPr>
          <w:rFonts w:eastAsia="Calibri"/>
          <w:i/>
          <w:color w:val="000000"/>
          <w:lang w:val="en-US"/>
        </w:rPr>
        <w:t xml:space="preserve"> 8.4</w:t>
      </w:r>
      <w:r w:rsidR="00481D06" w:rsidRPr="00696C3A">
        <w:rPr>
          <w:rFonts w:eastAsia="Calibri"/>
          <w:i/>
          <w:color w:val="000000"/>
        </w:rPr>
        <w:t>–</w:t>
      </w:r>
      <w:r w:rsidRPr="00696C3A">
        <w:rPr>
          <w:rFonts w:eastAsia="Calibri"/>
          <w:i/>
          <w:color w:val="000000"/>
          <w:lang w:val="en-US"/>
        </w:rPr>
        <w:t>8.11</w:t>
      </w:r>
      <w:r w:rsidRPr="00696C3A">
        <w:rPr>
          <w:rFonts w:eastAsia="Calibri"/>
          <w:color w:val="000000"/>
          <w:lang w:val="en-US"/>
        </w:rPr>
        <w:t xml:space="preserve"> </w:t>
      </w:r>
      <w:r w:rsidRPr="00696C3A">
        <w:rPr>
          <w:rFonts w:eastAsia="Calibri"/>
          <w:color w:val="000000"/>
        </w:rPr>
        <w:t>изменить следующим образом</w:t>
      </w:r>
      <w:r w:rsidRPr="00696C3A">
        <w:rPr>
          <w:rFonts w:eastAsia="Calibri"/>
          <w:color w:val="000000"/>
          <w:lang w:val="en-US"/>
        </w:rPr>
        <w:t>:</w:t>
      </w:r>
    </w:p>
    <w:p w:rsidR="00160A7B" w:rsidRPr="00696C3A" w:rsidRDefault="00160A7B" w:rsidP="00696C3A">
      <w:pPr>
        <w:tabs>
          <w:tab w:val="left" w:pos="2835"/>
        </w:tabs>
        <w:spacing w:before="120" w:after="40"/>
        <w:ind w:left="2268" w:right="1134" w:hanging="1134"/>
        <w:jc w:val="both"/>
        <w:rPr>
          <w:rFonts w:eastAsia="Calibri"/>
          <w:color w:val="000000"/>
          <w:lang w:val="en-US"/>
        </w:rPr>
      </w:pPr>
      <w:r w:rsidRPr="00696C3A">
        <w:rPr>
          <w:rFonts w:eastAsia="Calibri"/>
          <w:color w:val="000000"/>
        </w:rPr>
        <w:t>«</w:t>
      </w:r>
    </w:p>
    <w:tbl>
      <w:tblPr>
        <w:tblStyle w:val="TabNum"/>
        <w:tblW w:w="7370" w:type="dxa"/>
        <w:tblInd w:w="1134" w:type="dxa"/>
        <w:tblLook w:val="05E0" w:firstRow="1" w:lastRow="1" w:firstColumn="1" w:lastColumn="1" w:noHBand="0" w:noVBand="1"/>
      </w:tblPr>
      <w:tblGrid>
        <w:gridCol w:w="786"/>
        <w:gridCol w:w="5461"/>
        <w:gridCol w:w="1123"/>
      </w:tblGrid>
      <w:tr w:rsidR="00160A7B" w:rsidRPr="00696C3A" w:rsidTr="00481D06">
        <w:tc>
          <w:tcPr>
            <w:cnfStyle w:val="001000000000" w:firstRow="0" w:lastRow="0" w:firstColumn="1" w:lastColumn="0" w:oddVBand="0" w:evenVBand="0" w:oddHBand="0" w:evenHBand="0" w:firstRowFirstColumn="0" w:firstRowLastColumn="0" w:lastRowFirstColumn="0" w:lastRowLastColumn="0"/>
            <w:tcW w:w="533" w:type="pct"/>
            <w:tcBorders>
              <w:bottom w:val="single" w:sz="12" w:space="0" w:color="auto"/>
            </w:tcBorders>
            <w:shd w:val="clear" w:color="auto" w:fill="auto"/>
          </w:tcPr>
          <w:p w:rsidR="00160A7B" w:rsidRPr="00696C3A" w:rsidRDefault="00160A7B" w:rsidP="00696C3A">
            <w:pPr>
              <w:suppressAutoHyphens w:val="0"/>
              <w:spacing w:before="80" w:after="80" w:line="240" w:lineRule="exact"/>
              <w:rPr>
                <w:i/>
                <w:sz w:val="16"/>
              </w:rPr>
            </w:pPr>
            <w:r w:rsidRPr="00696C3A">
              <w:rPr>
                <w:i/>
                <w:sz w:val="16"/>
              </w:rPr>
              <w:t>Пункт</w:t>
            </w:r>
          </w:p>
        </w:tc>
        <w:tc>
          <w:tcPr>
            <w:tcW w:w="3705" w:type="pct"/>
            <w:tcBorders>
              <w:top w:val="single" w:sz="4" w:space="0" w:color="auto"/>
              <w:bottom w:val="single" w:sz="12" w:space="0" w:color="auto"/>
            </w:tcBorders>
            <w:shd w:val="clear" w:color="auto" w:fill="auto"/>
          </w:tcPr>
          <w:p w:rsidR="00160A7B" w:rsidRPr="00696C3A" w:rsidRDefault="00160A7B" w:rsidP="00696C3A">
            <w:pPr>
              <w:suppressAutoHyphens w:val="0"/>
              <w:spacing w:before="80" w:after="80" w:line="240" w:lineRule="exact"/>
              <w:jc w:val="left"/>
              <w:cnfStyle w:val="000000000000" w:firstRow="0" w:lastRow="0" w:firstColumn="0" w:lastColumn="0" w:oddVBand="0" w:evenVBand="0" w:oddHBand="0" w:evenHBand="0" w:firstRowFirstColumn="0" w:firstRowLastColumn="0" w:lastRowFirstColumn="0" w:lastRowLastColumn="0"/>
              <w:rPr>
                <w:i/>
                <w:sz w:val="16"/>
              </w:rPr>
            </w:pPr>
            <w:r w:rsidRPr="00696C3A">
              <w:rPr>
                <w:i/>
                <w:sz w:val="16"/>
              </w:rPr>
              <w:t>Элемент оборудования</w:t>
            </w:r>
          </w:p>
        </w:tc>
        <w:tc>
          <w:tcPr>
            <w:tcW w:w="762" w:type="pct"/>
            <w:tcBorders>
              <w:top w:val="single" w:sz="4" w:space="0" w:color="auto"/>
              <w:bottom w:val="single" w:sz="12" w:space="0" w:color="auto"/>
            </w:tcBorders>
            <w:shd w:val="clear" w:color="auto" w:fill="auto"/>
          </w:tcPr>
          <w:p w:rsidR="00160A7B" w:rsidRPr="00696C3A" w:rsidRDefault="00160A7B" w:rsidP="00696C3A">
            <w:pPr>
              <w:suppressAutoHyphens w:val="0"/>
              <w:spacing w:before="80" w:after="80" w:line="240" w:lineRule="exact"/>
              <w:cnfStyle w:val="000000000000" w:firstRow="0" w:lastRow="0" w:firstColumn="0" w:lastColumn="0" w:oddVBand="0" w:evenVBand="0" w:oddHBand="0" w:evenHBand="0" w:firstRowFirstColumn="0" w:firstRowLastColumn="0" w:lastRowFirstColumn="0" w:lastRowLastColumn="0"/>
              <w:rPr>
                <w:i/>
                <w:sz w:val="16"/>
              </w:rPr>
            </w:pPr>
            <w:r w:rsidRPr="00696C3A">
              <w:rPr>
                <w:i/>
                <w:sz w:val="16"/>
              </w:rPr>
              <w:t>Приложение</w:t>
            </w:r>
          </w:p>
        </w:tc>
      </w:tr>
      <w:tr w:rsidR="00160A7B" w:rsidRPr="00696C3A" w:rsidTr="00481D06">
        <w:trPr>
          <w:trHeight w:val="434"/>
        </w:trPr>
        <w:tc>
          <w:tcPr>
            <w:cnfStyle w:val="001000000000" w:firstRow="0" w:lastRow="0" w:firstColumn="1" w:lastColumn="0" w:oddVBand="0" w:evenVBand="0" w:oddHBand="0" w:evenHBand="0" w:firstRowFirstColumn="0" w:firstRowLastColumn="0" w:lastRowFirstColumn="0" w:lastRowLastColumn="0"/>
            <w:tcW w:w="533" w:type="pct"/>
            <w:vMerge w:val="restart"/>
            <w:tcBorders>
              <w:top w:val="single" w:sz="12" w:space="0" w:color="auto"/>
            </w:tcBorders>
            <w:vAlign w:val="top"/>
          </w:tcPr>
          <w:p w:rsidR="00160A7B" w:rsidRPr="00696C3A" w:rsidRDefault="00160A7B" w:rsidP="00696C3A">
            <w:pPr>
              <w:spacing w:line="240" w:lineRule="exact"/>
            </w:pPr>
            <w:r w:rsidRPr="00696C3A">
              <w:t>8.4</w:t>
            </w:r>
          </w:p>
        </w:tc>
        <w:tc>
          <w:tcPr>
            <w:tcW w:w="3705" w:type="pct"/>
            <w:tcBorders>
              <w:top w:val="single" w:sz="12" w:space="0" w:color="auto"/>
            </w:tcBorders>
            <w:vAlign w:val="top"/>
          </w:tcPr>
          <w:p w:rsidR="00160A7B" w:rsidRPr="00696C3A" w:rsidRDefault="00160A7B" w:rsidP="00696C3A">
            <w:pPr>
              <w:spacing w:line="240" w:lineRule="exact"/>
              <w:jc w:val="left"/>
              <w:cnfStyle w:val="000000000000" w:firstRow="0" w:lastRow="0" w:firstColumn="0" w:lastColumn="0" w:oddVBand="0" w:evenVBand="0" w:oddHBand="0" w:evenHBand="0" w:firstRowFirstColumn="0" w:firstRowLastColumn="0" w:lastRowFirstColumn="0" w:lastRowLastColumn="0"/>
            </w:pPr>
            <w:r w:rsidRPr="00696C3A">
              <w:t>Автоматический клапан</w:t>
            </w:r>
          </w:p>
        </w:tc>
        <w:tc>
          <w:tcPr>
            <w:tcW w:w="762" w:type="pct"/>
            <w:vMerge w:val="restart"/>
            <w:tcBorders>
              <w:top w:val="single" w:sz="12" w:space="0" w:color="auto"/>
            </w:tcBorders>
            <w:vAlign w:val="top"/>
          </w:tcPr>
          <w:p w:rsidR="00160A7B" w:rsidRPr="00696C3A" w:rsidRDefault="00160A7B" w:rsidP="00696C3A">
            <w:pPr>
              <w:spacing w:line="240" w:lineRule="exact"/>
              <w:cnfStyle w:val="000000000000" w:firstRow="0" w:lastRow="0" w:firstColumn="0" w:lastColumn="0" w:oddVBand="0" w:evenVBand="0" w:oddHBand="0" w:evenHBand="0" w:firstRowFirstColumn="0" w:firstRowLastColumn="0" w:lastRowFirstColumn="0" w:lastRowLastColumn="0"/>
            </w:pPr>
            <w:r w:rsidRPr="00696C3A">
              <w:t>4A</w:t>
            </w:r>
          </w:p>
        </w:tc>
      </w:tr>
      <w:tr w:rsidR="00160A7B" w:rsidRPr="00696C3A" w:rsidTr="00481D06">
        <w:trPr>
          <w:trHeight w:val="395"/>
        </w:trPr>
        <w:tc>
          <w:tcPr>
            <w:cnfStyle w:val="001000000000" w:firstRow="0" w:lastRow="0" w:firstColumn="1" w:lastColumn="0" w:oddVBand="0" w:evenVBand="0" w:oddHBand="0" w:evenHBand="0" w:firstRowFirstColumn="0" w:firstRowLastColumn="0" w:lastRowFirstColumn="0" w:lastRowLastColumn="0"/>
            <w:tcW w:w="533" w:type="pct"/>
            <w:vMerge/>
            <w:vAlign w:val="top"/>
          </w:tcPr>
          <w:p w:rsidR="00160A7B" w:rsidRPr="00696C3A" w:rsidRDefault="00160A7B" w:rsidP="00696C3A">
            <w:pPr>
              <w:spacing w:line="240" w:lineRule="exact"/>
            </w:pPr>
          </w:p>
        </w:tc>
        <w:tc>
          <w:tcPr>
            <w:tcW w:w="3705" w:type="pct"/>
            <w:vAlign w:val="top"/>
          </w:tcPr>
          <w:p w:rsidR="00160A7B" w:rsidRPr="00696C3A" w:rsidRDefault="00160A7B" w:rsidP="00696C3A">
            <w:pPr>
              <w:spacing w:line="240" w:lineRule="exact"/>
              <w:jc w:val="left"/>
              <w:cnfStyle w:val="000000000000" w:firstRow="0" w:lastRow="0" w:firstColumn="0" w:lastColumn="0" w:oddVBand="0" w:evenVBand="0" w:oddHBand="0" w:evenHBand="0" w:firstRowFirstColumn="0" w:firstRowLastColumn="0" w:lastRowFirstColumn="0" w:lastRowLastColumn="0"/>
            </w:pPr>
            <w:r w:rsidRPr="00696C3A">
              <w:t>Контрольный клапан или обратный клапан</w:t>
            </w:r>
          </w:p>
        </w:tc>
        <w:tc>
          <w:tcPr>
            <w:tcW w:w="762" w:type="pct"/>
            <w:vMerge/>
            <w:vAlign w:val="top"/>
          </w:tcPr>
          <w:p w:rsidR="00160A7B" w:rsidRPr="00696C3A" w:rsidRDefault="00160A7B" w:rsidP="00696C3A">
            <w:pPr>
              <w:spacing w:line="240" w:lineRule="exact"/>
              <w:cnfStyle w:val="000000000000" w:firstRow="0" w:lastRow="0" w:firstColumn="0" w:lastColumn="0" w:oddVBand="0" w:evenVBand="0" w:oddHBand="0" w:evenHBand="0" w:firstRowFirstColumn="0" w:firstRowLastColumn="0" w:lastRowFirstColumn="0" w:lastRowLastColumn="0"/>
            </w:pPr>
          </w:p>
        </w:tc>
      </w:tr>
      <w:tr w:rsidR="00160A7B" w:rsidRPr="00696C3A" w:rsidTr="00481D06">
        <w:trPr>
          <w:trHeight w:val="401"/>
        </w:trPr>
        <w:tc>
          <w:tcPr>
            <w:cnfStyle w:val="001000000000" w:firstRow="0" w:lastRow="0" w:firstColumn="1" w:lastColumn="0" w:oddVBand="0" w:evenVBand="0" w:oddHBand="0" w:evenHBand="0" w:firstRowFirstColumn="0" w:firstRowLastColumn="0" w:lastRowFirstColumn="0" w:lastRowLastColumn="0"/>
            <w:tcW w:w="533" w:type="pct"/>
            <w:vMerge/>
            <w:vAlign w:val="top"/>
          </w:tcPr>
          <w:p w:rsidR="00160A7B" w:rsidRPr="00696C3A" w:rsidRDefault="00160A7B" w:rsidP="00696C3A">
            <w:pPr>
              <w:spacing w:line="240" w:lineRule="exact"/>
            </w:pPr>
          </w:p>
        </w:tc>
        <w:tc>
          <w:tcPr>
            <w:tcW w:w="3705" w:type="pct"/>
            <w:vAlign w:val="top"/>
          </w:tcPr>
          <w:p w:rsidR="00160A7B" w:rsidRPr="00696C3A" w:rsidRDefault="00160A7B" w:rsidP="00696C3A">
            <w:pPr>
              <w:spacing w:line="240" w:lineRule="exact"/>
              <w:jc w:val="left"/>
              <w:cnfStyle w:val="000000000000" w:firstRow="0" w:lastRow="0" w:firstColumn="0" w:lastColumn="0" w:oddVBand="0" w:evenVBand="0" w:oddHBand="0" w:evenHBand="0" w:firstRowFirstColumn="0" w:firstRowLastColumn="0" w:lastRowFirstColumn="0" w:lastRowLastColumn="0"/>
            </w:pPr>
            <w:r w:rsidRPr="00696C3A">
              <w:t>Редукционный клапан</w:t>
            </w:r>
          </w:p>
        </w:tc>
        <w:tc>
          <w:tcPr>
            <w:tcW w:w="762" w:type="pct"/>
            <w:vMerge/>
            <w:vAlign w:val="top"/>
          </w:tcPr>
          <w:p w:rsidR="00160A7B" w:rsidRPr="00696C3A" w:rsidRDefault="00160A7B" w:rsidP="00696C3A">
            <w:pPr>
              <w:spacing w:line="240" w:lineRule="exact"/>
              <w:cnfStyle w:val="000000000000" w:firstRow="0" w:lastRow="0" w:firstColumn="0" w:lastColumn="0" w:oddVBand="0" w:evenVBand="0" w:oddHBand="0" w:evenHBand="0" w:firstRowFirstColumn="0" w:firstRowLastColumn="0" w:lastRowFirstColumn="0" w:lastRowLastColumn="0"/>
            </w:pPr>
          </w:p>
        </w:tc>
      </w:tr>
      <w:tr w:rsidR="00160A7B" w:rsidRPr="00696C3A" w:rsidTr="00481D06">
        <w:trPr>
          <w:trHeight w:val="401"/>
        </w:trPr>
        <w:tc>
          <w:tcPr>
            <w:cnfStyle w:val="001000000000" w:firstRow="0" w:lastRow="0" w:firstColumn="1" w:lastColumn="0" w:oddVBand="0" w:evenVBand="0" w:oddHBand="0" w:evenHBand="0" w:firstRowFirstColumn="0" w:firstRowLastColumn="0" w:lastRowFirstColumn="0" w:lastRowLastColumn="0"/>
            <w:tcW w:w="533" w:type="pct"/>
            <w:vMerge/>
            <w:vAlign w:val="top"/>
          </w:tcPr>
          <w:p w:rsidR="00160A7B" w:rsidRPr="00696C3A" w:rsidRDefault="00160A7B" w:rsidP="00696C3A">
            <w:pPr>
              <w:spacing w:line="240" w:lineRule="exact"/>
            </w:pPr>
          </w:p>
        </w:tc>
        <w:tc>
          <w:tcPr>
            <w:tcW w:w="3705" w:type="pct"/>
            <w:vAlign w:val="top"/>
          </w:tcPr>
          <w:p w:rsidR="00160A7B" w:rsidRPr="00696C3A" w:rsidRDefault="00160A7B" w:rsidP="00696C3A">
            <w:pPr>
              <w:spacing w:line="240" w:lineRule="exact"/>
              <w:jc w:val="left"/>
              <w:cnfStyle w:val="000000000000" w:firstRow="0" w:lastRow="0" w:firstColumn="0" w:lastColumn="0" w:oddVBand="0" w:evenVBand="0" w:oddHBand="0" w:evenHBand="0" w:firstRowFirstColumn="0" w:firstRowLastColumn="0" w:lastRowFirstColumn="0" w:lastRowLastColumn="0"/>
            </w:pPr>
            <w:r w:rsidRPr="00696C3A">
              <w:t>Предохранительное устройство сброса давления (срабатывающее при</w:t>
            </w:r>
            <w:r w:rsidR="00696C3A">
              <w:t> </w:t>
            </w:r>
            <w:r w:rsidRPr="00696C3A">
              <w:t>определенной температуре)</w:t>
            </w:r>
          </w:p>
        </w:tc>
        <w:tc>
          <w:tcPr>
            <w:tcW w:w="762" w:type="pct"/>
            <w:vMerge/>
            <w:vAlign w:val="top"/>
          </w:tcPr>
          <w:p w:rsidR="00160A7B" w:rsidRPr="00696C3A" w:rsidRDefault="00160A7B" w:rsidP="00696C3A">
            <w:pPr>
              <w:spacing w:line="240" w:lineRule="exact"/>
              <w:cnfStyle w:val="000000000000" w:firstRow="0" w:lastRow="0" w:firstColumn="0" w:lastColumn="0" w:oddVBand="0" w:evenVBand="0" w:oddHBand="0" w:evenHBand="0" w:firstRowFirstColumn="0" w:firstRowLastColumn="0" w:lastRowFirstColumn="0" w:lastRowLastColumn="0"/>
            </w:pPr>
          </w:p>
        </w:tc>
      </w:tr>
      <w:tr w:rsidR="00160A7B" w:rsidRPr="00696C3A" w:rsidTr="00481D06">
        <w:trPr>
          <w:trHeight w:val="401"/>
        </w:trPr>
        <w:tc>
          <w:tcPr>
            <w:cnfStyle w:val="001000000000" w:firstRow="0" w:lastRow="0" w:firstColumn="1" w:lastColumn="0" w:oddVBand="0" w:evenVBand="0" w:oddHBand="0" w:evenHBand="0" w:firstRowFirstColumn="0" w:firstRowLastColumn="0" w:lastRowFirstColumn="0" w:lastRowLastColumn="0"/>
            <w:tcW w:w="533" w:type="pct"/>
            <w:vMerge/>
            <w:vAlign w:val="top"/>
          </w:tcPr>
          <w:p w:rsidR="00160A7B" w:rsidRPr="00696C3A" w:rsidRDefault="00160A7B" w:rsidP="00696C3A">
            <w:pPr>
              <w:spacing w:line="240" w:lineRule="exact"/>
            </w:pPr>
          </w:p>
        </w:tc>
        <w:tc>
          <w:tcPr>
            <w:tcW w:w="3705" w:type="pct"/>
            <w:vAlign w:val="top"/>
          </w:tcPr>
          <w:p w:rsidR="00160A7B" w:rsidRPr="00696C3A" w:rsidRDefault="00160A7B" w:rsidP="00696C3A">
            <w:pPr>
              <w:spacing w:line="240" w:lineRule="exact"/>
              <w:jc w:val="left"/>
              <w:cnfStyle w:val="000000000000" w:firstRow="0" w:lastRow="0" w:firstColumn="0" w:lastColumn="0" w:oddVBand="0" w:evenVBand="0" w:oddHBand="0" w:evenHBand="0" w:firstRowFirstColumn="0" w:firstRowLastColumn="0" w:lastRowFirstColumn="0" w:lastRowLastColumn="0"/>
            </w:pPr>
            <w:r w:rsidRPr="00696C3A">
              <w:t>Ограничительный клапан</w:t>
            </w:r>
          </w:p>
        </w:tc>
        <w:tc>
          <w:tcPr>
            <w:tcW w:w="762" w:type="pct"/>
            <w:vMerge/>
            <w:vAlign w:val="top"/>
          </w:tcPr>
          <w:p w:rsidR="00160A7B" w:rsidRPr="00696C3A" w:rsidRDefault="00160A7B" w:rsidP="00696C3A">
            <w:pPr>
              <w:spacing w:line="240" w:lineRule="exact"/>
              <w:cnfStyle w:val="000000000000" w:firstRow="0" w:lastRow="0" w:firstColumn="0" w:lastColumn="0" w:oddVBand="0" w:evenVBand="0" w:oddHBand="0" w:evenHBand="0" w:firstRowFirstColumn="0" w:firstRowLastColumn="0" w:lastRowFirstColumn="0" w:lastRowLastColumn="0"/>
            </w:pPr>
          </w:p>
        </w:tc>
      </w:tr>
      <w:tr w:rsidR="00160A7B" w:rsidRPr="00696C3A" w:rsidTr="00481D06">
        <w:trPr>
          <w:trHeight w:val="401"/>
        </w:trPr>
        <w:tc>
          <w:tcPr>
            <w:cnfStyle w:val="001000000000" w:firstRow="0" w:lastRow="0" w:firstColumn="1" w:lastColumn="0" w:oddVBand="0" w:evenVBand="0" w:oddHBand="0" w:evenHBand="0" w:firstRowFirstColumn="0" w:firstRowLastColumn="0" w:lastRowFirstColumn="0" w:lastRowLastColumn="0"/>
            <w:tcW w:w="533" w:type="pct"/>
            <w:vMerge/>
            <w:vAlign w:val="top"/>
          </w:tcPr>
          <w:p w:rsidR="00160A7B" w:rsidRPr="00696C3A" w:rsidRDefault="00160A7B" w:rsidP="00696C3A">
            <w:pPr>
              <w:spacing w:line="240" w:lineRule="exact"/>
            </w:pPr>
          </w:p>
        </w:tc>
        <w:tc>
          <w:tcPr>
            <w:tcW w:w="3705" w:type="pct"/>
            <w:vAlign w:val="top"/>
          </w:tcPr>
          <w:p w:rsidR="00160A7B" w:rsidRPr="00696C3A" w:rsidRDefault="00160A7B" w:rsidP="00696C3A">
            <w:pPr>
              <w:spacing w:line="240" w:lineRule="exact"/>
              <w:jc w:val="left"/>
              <w:cnfStyle w:val="000000000000" w:firstRow="0" w:lastRow="0" w:firstColumn="0" w:lastColumn="0" w:oddVBand="0" w:evenVBand="0" w:oddHBand="0" w:evenHBand="0" w:firstRowFirstColumn="0" w:firstRowLastColumn="0" w:lastRowFirstColumn="0" w:lastRowLastColumn="0"/>
            </w:pPr>
            <w:r w:rsidRPr="00696C3A">
              <w:t>Предохранительный ограничитель давления (срабатывающий при определенном давлении)</w:t>
            </w:r>
          </w:p>
        </w:tc>
        <w:tc>
          <w:tcPr>
            <w:tcW w:w="762" w:type="pct"/>
            <w:vMerge/>
            <w:vAlign w:val="top"/>
          </w:tcPr>
          <w:p w:rsidR="00160A7B" w:rsidRPr="00696C3A" w:rsidRDefault="00160A7B" w:rsidP="00696C3A">
            <w:pPr>
              <w:spacing w:line="240" w:lineRule="exact"/>
              <w:cnfStyle w:val="000000000000" w:firstRow="0" w:lastRow="0" w:firstColumn="0" w:lastColumn="0" w:oddVBand="0" w:evenVBand="0" w:oddHBand="0" w:evenHBand="0" w:firstRowFirstColumn="0" w:firstRowLastColumn="0" w:lastRowFirstColumn="0" w:lastRowLastColumn="0"/>
            </w:pPr>
          </w:p>
        </w:tc>
      </w:tr>
      <w:tr w:rsidR="00160A7B" w:rsidRPr="00696C3A" w:rsidTr="00481D06">
        <w:tc>
          <w:tcPr>
            <w:cnfStyle w:val="001000000000" w:firstRow="0" w:lastRow="0" w:firstColumn="1" w:lastColumn="0" w:oddVBand="0" w:evenVBand="0" w:oddHBand="0" w:evenHBand="0" w:firstRowFirstColumn="0" w:firstRowLastColumn="0" w:lastRowFirstColumn="0" w:lastRowLastColumn="0"/>
            <w:tcW w:w="533" w:type="pct"/>
            <w:vAlign w:val="top"/>
          </w:tcPr>
          <w:p w:rsidR="00160A7B" w:rsidRPr="00696C3A" w:rsidRDefault="00160A7B" w:rsidP="00696C3A">
            <w:pPr>
              <w:spacing w:line="240" w:lineRule="exact"/>
            </w:pPr>
            <w:r w:rsidRPr="00696C3A">
              <w:t>8.5</w:t>
            </w:r>
          </w:p>
        </w:tc>
        <w:tc>
          <w:tcPr>
            <w:tcW w:w="3705" w:type="pct"/>
            <w:vAlign w:val="top"/>
          </w:tcPr>
          <w:p w:rsidR="00160A7B" w:rsidRPr="00696C3A" w:rsidRDefault="00160A7B" w:rsidP="00696C3A">
            <w:pPr>
              <w:spacing w:line="240" w:lineRule="exact"/>
              <w:jc w:val="left"/>
              <w:cnfStyle w:val="000000000000" w:firstRow="0" w:lastRow="0" w:firstColumn="0" w:lastColumn="0" w:oddVBand="0" w:evenVBand="0" w:oddHBand="0" w:evenHBand="0" w:firstRowFirstColumn="0" w:firstRowLastColumn="0" w:lastRowFirstColumn="0" w:lastRowLastColumn="0"/>
            </w:pPr>
            <w:r w:rsidRPr="00696C3A">
              <w:t>Гибкий топливопровод-шланг</w:t>
            </w:r>
          </w:p>
        </w:tc>
        <w:tc>
          <w:tcPr>
            <w:tcW w:w="762" w:type="pct"/>
            <w:vAlign w:val="top"/>
          </w:tcPr>
          <w:p w:rsidR="00160A7B" w:rsidRPr="00696C3A" w:rsidRDefault="00160A7B" w:rsidP="00696C3A">
            <w:pPr>
              <w:spacing w:line="240" w:lineRule="exact"/>
              <w:cnfStyle w:val="000000000000" w:firstRow="0" w:lastRow="0" w:firstColumn="0" w:lastColumn="0" w:oddVBand="0" w:evenVBand="0" w:oddHBand="0" w:evenHBand="0" w:firstRowFirstColumn="0" w:firstRowLastColumn="0" w:lastRowFirstColumn="0" w:lastRowLastColumn="0"/>
            </w:pPr>
            <w:r w:rsidRPr="00696C3A">
              <w:t>4В</w:t>
            </w:r>
          </w:p>
        </w:tc>
      </w:tr>
      <w:tr w:rsidR="00160A7B" w:rsidRPr="00696C3A" w:rsidTr="00481D06">
        <w:tc>
          <w:tcPr>
            <w:cnfStyle w:val="001000000000" w:firstRow="0" w:lastRow="0" w:firstColumn="1" w:lastColumn="0" w:oddVBand="0" w:evenVBand="0" w:oddHBand="0" w:evenHBand="0" w:firstRowFirstColumn="0" w:firstRowLastColumn="0" w:lastRowFirstColumn="0" w:lastRowLastColumn="0"/>
            <w:tcW w:w="533" w:type="pct"/>
            <w:vAlign w:val="top"/>
          </w:tcPr>
          <w:p w:rsidR="00160A7B" w:rsidRPr="00696C3A" w:rsidRDefault="00160A7B" w:rsidP="00696C3A">
            <w:pPr>
              <w:spacing w:line="240" w:lineRule="exact"/>
            </w:pPr>
            <w:r w:rsidRPr="00696C3A">
              <w:t>8.6</w:t>
            </w:r>
          </w:p>
        </w:tc>
        <w:tc>
          <w:tcPr>
            <w:tcW w:w="3705" w:type="pct"/>
            <w:vAlign w:val="top"/>
          </w:tcPr>
          <w:p w:rsidR="00160A7B" w:rsidRPr="00696C3A" w:rsidRDefault="00160A7B" w:rsidP="00696C3A">
            <w:pPr>
              <w:spacing w:line="240" w:lineRule="exact"/>
              <w:jc w:val="left"/>
              <w:cnfStyle w:val="000000000000" w:firstRow="0" w:lastRow="0" w:firstColumn="0" w:lastColumn="0" w:oddVBand="0" w:evenVBand="0" w:oddHBand="0" w:evenHBand="0" w:firstRowFirstColumn="0" w:firstRowLastColumn="0" w:lastRowFirstColumn="0" w:lastRowLastColumn="0"/>
            </w:pPr>
            <w:r w:rsidRPr="00696C3A">
              <w:t>Фильтр КПГ</w:t>
            </w:r>
          </w:p>
        </w:tc>
        <w:tc>
          <w:tcPr>
            <w:tcW w:w="762" w:type="pct"/>
            <w:vAlign w:val="top"/>
          </w:tcPr>
          <w:p w:rsidR="00160A7B" w:rsidRPr="00696C3A" w:rsidRDefault="00160A7B" w:rsidP="00696C3A">
            <w:pPr>
              <w:spacing w:line="240" w:lineRule="exact"/>
              <w:cnfStyle w:val="000000000000" w:firstRow="0" w:lastRow="0" w:firstColumn="0" w:lastColumn="0" w:oddVBand="0" w:evenVBand="0" w:oddHBand="0" w:evenHBand="0" w:firstRowFirstColumn="0" w:firstRowLastColumn="0" w:lastRowFirstColumn="0" w:lastRowLastColumn="0"/>
            </w:pPr>
            <w:r w:rsidRPr="00696C3A">
              <w:t>4C</w:t>
            </w:r>
          </w:p>
        </w:tc>
      </w:tr>
      <w:tr w:rsidR="00160A7B" w:rsidRPr="00696C3A" w:rsidTr="00481D06">
        <w:tc>
          <w:tcPr>
            <w:cnfStyle w:val="001000000000" w:firstRow="0" w:lastRow="0" w:firstColumn="1" w:lastColumn="0" w:oddVBand="0" w:evenVBand="0" w:oddHBand="0" w:evenHBand="0" w:firstRowFirstColumn="0" w:firstRowLastColumn="0" w:lastRowFirstColumn="0" w:lastRowLastColumn="0"/>
            <w:tcW w:w="533" w:type="pct"/>
            <w:vAlign w:val="top"/>
          </w:tcPr>
          <w:p w:rsidR="00160A7B" w:rsidRPr="00696C3A" w:rsidRDefault="00160A7B" w:rsidP="00696C3A">
            <w:pPr>
              <w:spacing w:line="240" w:lineRule="exact"/>
            </w:pPr>
            <w:r w:rsidRPr="00696C3A">
              <w:t>8.7</w:t>
            </w:r>
          </w:p>
        </w:tc>
        <w:tc>
          <w:tcPr>
            <w:tcW w:w="3705" w:type="pct"/>
            <w:vAlign w:val="top"/>
          </w:tcPr>
          <w:p w:rsidR="00160A7B" w:rsidRPr="00696C3A" w:rsidRDefault="00160A7B" w:rsidP="00696C3A">
            <w:pPr>
              <w:spacing w:line="240" w:lineRule="exact"/>
              <w:jc w:val="left"/>
              <w:cnfStyle w:val="000000000000" w:firstRow="0" w:lastRow="0" w:firstColumn="0" w:lastColumn="0" w:oddVBand="0" w:evenVBand="0" w:oddHBand="0" w:evenHBand="0" w:firstRowFirstColumn="0" w:firstRowLastColumn="0" w:lastRowFirstColumn="0" w:lastRowLastColumn="0"/>
              <w:rPr>
                <w:b/>
              </w:rPr>
            </w:pPr>
            <w:r w:rsidRPr="00011E60">
              <w:t xml:space="preserve">Регулятор давления </w:t>
            </w:r>
            <w:r w:rsidRPr="00696C3A">
              <w:rPr>
                <w:b/>
              </w:rPr>
              <w:t>КПГ</w:t>
            </w:r>
          </w:p>
          <w:p w:rsidR="00160A7B" w:rsidRPr="00696C3A" w:rsidRDefault="00160A7B" w:rsidP="00696C3A">
            <w:pPr>
              <w:spacing w:line="240" w:lineRule="exact"/>
              <w:jc w:val="left"/>
              <w:cnfStyle w:val="000000000000" w:firstRow="0" w:lastRow="0" w:firstColumn="0" w:lastColumn="0" w:oddVBand="0" w:evenVBand="0" w:oddHBand="0" w:evenHBand="0" w:firstRowFirstColumn="0" w:firstRowLastColumn="0" w:lastRowFirstColumn="0" w:lastRowLastColumn="0"/>
            </w:pPr>
            <w:r w:rsidRPr="00696C3A">
              <w:rPr>
                <w:b/>
              </w:rPr>
              <w:t>Компрессор КПГ</w:t>
            </w:r>
          </w:p>
        </w:tc>
        <w:tc>
          <w:tcPr>
            <w:tcW w:w="762" w:type="pct"/>
            <w:vAlign w:val="top"/>
          </w:tcPr>
          <w:p w:rsidR="00160A7B" w:rsidRPr="00696C3A" w:rsidRDefault="00160A7B" w:rsidP="00696C3A">
            <w:pPr>
              <w:spacing w:line="240" w:lineRule="exact"/>
              <w:cnfStyle w:val="000000000000" w:firstRow="0" w:lastRow="0" w:firstColumn="0" w:lastColumn="0" w:oddVBand="0" w:evenVBand="0" w:oddHBand="0" w:evenHBand="0" w:firstRowFirstColumn="0" w:firstRowLastColumn="0" w:lastRowFirstColumn="0" w:lastRowLastColumn="0"/>
            </w:pPr>
            <w:r w:rsidRPr="00696C3A">
              <w:t>4D</w:t>
            </w:r>
          </w:p>
        </w:tc>
      </w:tr>
      <w:tr w:rsidR="00160A7B" w:rsidRPr="00696C3A" w:rsidTr="00481D06">
        <w:tc>
          <w:tcPr>
            <w:cnfStyle w:val="001000000000" w:firstRow="0" w:lastRow="0" w:firstColumn="1" w:lastColumn="0" w:oddVBand="0" w:evenVBand="0" w:oddHBand="0" w:evenHBand="0" w:firstRowFirstColumn="0" w:firstRowLastColumn="0" w:lastRowFirstColumn="0" w:lastRowLastColumn="0"/>
            <w:tcW w:w="533" w:type="pct"/>
            <w:vAlign w:val="top"/>
          </w:tcPr>
          <w:p w:rsidR="00160A7B" w:rsidRPr="00696C3A" w:rsidRDefault="00160A7B" w:rsidP="00696C3A">
            <w:pPr>
              <w:spacing w:line="240" w:lineRule="exact"/>
            </w:pPr>
            <w:r w:rsidRPr="00696C3A">
              <w:t>8.8</w:t>
            </w:r>
          </w:p>
        </w:tc>
        <w:tc>
          <w:tcPr>
            <w:tcW w:w="3705" w:type="pct"/>
            <w:vAlign w:val="top"/>
          </w:tcPr>
          <w:p w:rsidR="00160A7B" w:rsidRPr="00696C3A" w:rsidRDefault="00160A7B" w:rsidP="00696C3A">
            <w:pPr>
              <w:spacing w:line="240" w:lineRule="exact"/>
              <w:jc w:val="left"/>
              <w:cnfStyle w:val="000000000000" w:firstRow="0" w:lastRow="0" w:firstColumn="0" w:lastColumn="0" w:oddVBand="0" w:evenVBand="0" w:oddHBand="0" w:evenHBand="0" w:firstRowFirstColumn="0" w:firstRowLastColumn="0" w:lastRowFirstColumn="0" w:lastRowLastColumn="0"/>
            </w:pPr>
            <w:r w:rsidRPr="00696C3A">
              <w:t>Датчики давления и температуры</w:t>
            </w:r>
          </w:p>
        </w:tc>
        <w:tc>
          <w:tcPr>
            <w:tcW w:w="762" w:type="pct"/>
            <w:vAlign w:val="top"/>
          </w:tcPr>
          <w:p w:rsidR="00160A7B" w:rsidRPr="00696C3A" w:rsidRDefault="00160A7B" w:rsidP="00696C3A">
            <w:pPr>
              <w:spacing w:line="240" w:lineRule="exact"/>
              <w:cnfStyle w:val="000000000000" w:firstRow="0" w:lastRow="0" w:firstColumn="0" w:lastColumn="0" w:oddVBand="0" w:evenVBand="0" w:oddHBand="0" w:evenHBand="0" w:firstRowFirstColumn="0" w:firstRowLastColumn="0" w:lastRowFirstColumn="0" w:lastRowLastColumn="0"/>
            </w:pPr>
            <w:r w:rsidRPr="00696C3A">
              <w:t>4E</w:t>
            </w:r>
          </w:p>
        </w:tc>
      </w:tr>
      <w:tr w:rsidR="00160A7B" w:rsidRPr="00696C3A" w:rsidTr="00481D06">
        <w:tc>
          <w:tcPr>
            <w:cnfStyle w:val="001000000000" w:firstRow="0" w:lastRow="0" w:firstColumn="1" w:lastColumn="0" w:oddVBand="0" w:evenVBand="0" w:oddHBand="0" w:evenHBand="0" w:firstRowFirstColumn="0" w:firstRowLastColumn="0" w:lastRowFirstColumn="0" w:lastRowLastColumn="0"/>
            <w:tcW w:w="533" w:type="pct"/>
            <w:vAlign w:val="top"/>
          </w:tcPr>
          <w:p w:rsidR="00160A7B" w:rsidRPr="00696C3A" w:rsidRDefault="00160A7B" w:rsidP="00696C3A">
            <w:pPr>
              <w:spacing w:line="240" w:lineRule="exact"/>
            </w:pPr>
            <w:r w:rsidRPr="00696C3A">
              <w:t>8.9</w:t>
            </w:r>
          </w:p>
        </w:tc>
        <w:tc>
          <w:tcPr>
            <w:tcW w:w="3705" w:type="pct"/>
            <w:vAlign w:val="top"/>
          </w:tcPr>
          <w:p w:rsidR="00160A7B" w:rsidRPr="00696C3A" w:rsidRDefault="00160A7B" w:rsidP="00696C3A">
            <w:pPr>
              <w:spacing w:line="240" w:lineRule="exact"/>
              <w:jc w:val="left"/>
              <w:cnfStyle w:val="000000000000" w:firstRow="0" w:lastRow="0" w:firstColumn="0" w:lastColumn="0" w:oddVBand="0" w:evenVBand="0" w:oddHBand="0" w:evenHBand="0" w:firstRowFirstColumn="0" w:firstRowLastColumn="0" w:lastRowFirstColumn="0" w:lastRowLastColumn="0"/>
            </w:pPr>
            <w:r w:rsidRPr="00696C3A">
              <w:t>Заправочный блок или узел</w:t>
            </w:r>
          </w:p>
        </w:tc>
        <w:tc>
          <w:tcPr>
            <w:tcW w:w="762" w:type="pct"/>
            <w:vAlign w:val="top"/>
          </w:tcPr>
          <w:p w:rsidR="00160A7B" w:rsidRPr="00696C3A" w:rsidRDefault="00160A7B" w:rsidP="00696C3A">
            <w:pPr>
              <w:spacing w:line="240" w:lineRule="exact"/>
              <w:cnfStyle w:val="000000000000" w:firstRow="0" w:lastRow="0" w:firstColumn="0" w:lastColumn="0" w:oddVBand="0" w:evenVBand="0" w:oddHBand="0" w:evenHBand="0" w:firstRowFirstColumn="0" w:firstRowLastColumn="0" w:lastRowFirstColumn="0" w:lastRowLastColumn="0"/>
            </w:pPr>
            <w:r w:rsidRPr="00696C3A">
              <w:t>4F</w:t>
            </w:r>
          </w:p>
        </w:tc>
      </w:tr>
      <w:tr w:rsidR="00160A7B" w:rsidRPr="00696C3A" w:rsidTr="00481D06">
        <w:tc>
          <w:tcPr>
            <w:cnfStyle w:val="001000000000" w:firstRow="0" w:lastRow="0" w:firstColumn="1" w:lastColumn="0" w:oddVBand="0" w:evenVBand="0" w:oddHBand="0" w:evenHBand="0" w:firstRowFirstColumn="0" w:firstRowLastColumn="0" w:lastRowFirstColumn="0" w:lastRowLastColumn="0"/>
            <w:tcW w:w="533" w:type="pct"/>
            <w:vAlign w:val="top"/>
          </w:tcPr>
          <w:p w:rsidR="00160A7B" w:rsidRPr="00696C3A" w:rsidRDefault="00160A7B" w:rsidP="00696C3A">
            <w:pPr>
              <w:spacing w:line="240" w:lineRule="exact"/>
            </w:pPr>
            <w:r w:rsidRPr="00696C3A">
              <w:t>8.10</w:t>
            </w:r>
          </w:p>
        </w:tc>
        <w:tc>
          <w:tcPr>
            <w:tcW w:w="3705" w:type="pct"/>
            <w:vAlign w:val="top"/>
          </w:tcPr>
          <w:p w:rsidR="00160A7B" w:rsidRPr="00696C3A" w:rsidRDefault="00160A7B" w:rsidP="00696C3A">
            <w:pPr>
              <w:spacing w:line="240" w:lineRule="exact"/>
              <w:jc w:val="left"/>
              <w:cnfStyle w:val="000000000000" w:firstRow="0" w:lastRow="0" w:firstColumn="0" w:lastColumn="0" w:oddVBand="0" w:evenVBand="0" w:oddHBand="0" w:evenHBand="0" w:firstRowFirstColumn="0" w:firstRowLastColumn="0" w:lastRowFirstColumn="0" w:lastRowLastColumn="0"/>
            </w:pPr>
            <w:r w:rsidRPr="00696C3A">
              <w:t xml:space="preserve">Регулятор подачи газа и </w:t>
            </w:r>
            <w:proofErr w:type="spellStart"/>
            <w:r w:rsidRPr="00696C3A">
              <w:t>газовоздухосмеситель</w:t>
            </w:r>
            <w:proofErr w:type="spellEnd"/>
            <w:r w:rsidRPr="00696C3A">
              <w:t>, инжектор</w:t>
            </w:r>
            <w:r w:rsidRPr="00696C3A">
              <w:br/>
              <w:t>или топливная рампа</w:t>
            </w:r>
          </w:p>
        </w:tc>
        <w:tc>
          <w:tcPr>
            <w:tcW w:w="762" w:type="pct"/>
            <w:vAlign w:val="top"/>
          </w:tcPr>
          <w:p w:rsidR="00160A7B" w:rsidRPr="00696C3A" w:rsidRDefault="00160A7B" w:rsidP="00696C3A">
            <w:pPr>
              <w:spacing w:line="240" w:lineRule="exact"/>
              <w:cnfStyle w:val="000000000000" w:firstRow="0" w:lastRow="0" w:firstColumn="0" w:lastColumn="0" w:oddVBand="0" w:evenVBand="0" w:oddHBand="0" w:evenHBand="0" w:firstRowFirstColumn="0" w:firstRowLastColumn="0" w:lastRowFirstColumn="0" w:lastRowLastColumn="0"/>
            </w:pPr>
            <w:r w:rsidRPr="00696C3A">
              <w:t>4G</w:t>
            </w:r>
          </w:p>
        </w:tc>
      </w:tr>
      <w:tr w:rsidR="00160A7B" w:rsidRPr="00696C3A" w:rsidTr="00481D06">
        <w:tc>
          <w:tcPr>
            <w:cnfStyle w:val="001000000000" w:firstRow="0" w:lastRow="0" w:firstColumn="1" w:lastColumn="0" w:oddVBand="0" w:evenVBand="0" w:oddHBand="0" w:evenHBand="0" w:firstRowFirstColumn="0" w:firstRowLastColumn="0" w:lastRowFirstColumn="0" w:lastRowLastColumn="0"/>
            <w:tcW w:w="533" w:type="pct"/>
            <w:vAlign w:val="top"/>
          </w:tcPr>
          <w:p w:rsidR="00160A7B" w:rsidRPr="00696C3A" w:rsidRDefault="00160A7B" w:rsidP="00696C3A">
            <w:pPr>
              <w:spacing w:line="240" w:lineRule="exact"/>
            </w:pPr>
            <w:r w:rsidRPr="00696C3A">
              <w:t>8.11</w:t>
            </w:r>
          </w:p>
        </w:tc>
        <w:tc>
          <w:tcPr>
            <w:tcW w:w="3705" w:type="pct"/>
            <w:vAlign w:val="top"/>
          </w:tcPr>
          <w:p w:rsidR="00160A7B" w:rsidRPr="00696C3A" w:rsidRDefault="00160A7B" w:rsidP="00696C3A">
            <w:pPr>
              <w:spacing w:line="240" w:lineRule="exact"/>
              <w:jc w:val="left"/>
              <w:cnfStyle w:val="000000000000" w:firstRow="0" w:lastRow="0" w:firstColumn="0" w:lastColumn="0" w:oddVBand="0" w:evenVBand="0" w:oddHBand="0" w:evenHBand="0" w:firstRowFirstColumn="0" w:firstRowLastColumn="0" w:lastRowFirstColumn="0" w:lastRowLastColumn="0"/>
            </w:pPr>
            <w:r w:rsidRPr="00696C3A">
              <w:t>Электронный блок управления</w:t>
            </w:r>
          </w:p>
        </w:tc>
        <w:tc>
          <w:tcPr>
            <w:tcW w:w="762" w:type="pct"/>
            <w:vAlign w:val="top"/>
          </w:tcPr>
          <w:p w:rsidR="00160A7B" w:rsidRPr="00696C3A" w:rsidRDefault="00160A7B" w:rsidP="00696C3A">
            <w:pPr>
              <w:spacing w:line="240" w:lineRule="exact"/>
              <w:cnfStyle w:val="000000000000" w:firstRow="0" w:lastRow="0" w:firstColumn="0" w:lastColumn="0" w:oddVBand="0" w:evenVBand="0" w:oddHBand="0" w:evenHBand="0" w:firstRowFirstColumn="0" w:firstRowLastColumn="0" w:lastRowFirstColumn="0" w:lastRowLastColumn="0"/>
            </w:pPr>
            <w:r w:rsidRPr="00696C3A">
              <w:t>4H</w:t>
            </w:r>
          </w:p>
        </w:tc>
      </w:tr>
    </w:tbl>
    <w:p w:rsidR="00160A7B" w:rsidRPr="00696C3A" w:rsidRDefault="00160A7B" w:rsidP="00696C3A">
      <w:pPr>
        <w:keepNext/>
        <w:keepLines/>
        <w:tabs>
          <w:tab w:val="left" w:pos="2268"/>
          <w:tab w:val="left" w:pos="2835"/>
        </w:tabs>
        <w:spacing w:before="40" w:after="120" w:line="240" w:lineRule="auto"/>
        <w:ind w:left="2268" w:right="1134" w:hanging="1134"/>
        <w:jc w:val="right"/>
        <w:rPr>
          <w:rFonts w:eastAsia="Calibri"/>
          <w:color w:val="000000"/>
        </w:rPr>
      </w:pPr>
      <w:r w:rsidRPr="00696C3A">
        <w:rPr>
          <w:rFonts w:eastAsia="Calibri"/>
          <w:color w:val="000000"/>
        </w:rPr>
        <w:t>»</w:t>
      </w:r>
    </w:p>
    <w:p w:rsidR="00160A7B" w:rsidRPr="00696C3A" w:rsidRDefault="00160A7B" w:rsidP="00160A7B">
      <w:pPr>
        <w:keepNext/>
        <w:keepLines/>
        <w:tabs>
          <w:tab w:val="left" w:pos="2268"/>
          <w:tab w:val="left" w:pos="2835"/>
        </w:tabs>
        <w:spacing w:before="120" w:after="120" w:line="240" w:lineRule="auto"/>
        <w:ind w:left="2268" w:right="1134" w:hanging="1134"/>
        <w:jc w:val="both"/>
        <w:rPr>
          <w:color w:val="000000"/>
        </w:rPr>
      </w:pPr>
      <w:r w:rsidRPr="00696C3A">
        <w:rPr>
          <w:rFonts w:eastAsia="Calibri"/>
          <w:i/>
          <w:color w:val="000000"/>
        </w:rPr>
        <w:t>Включить новый пункт 18.3.2.9</w:t>
      </w:r>
      <w:r w:rsidRPr="00696C3A">
        <w:rPr>
          <w:rFonts w:eastAsia="Calibri"/>
          <w:color w:val="000000"/>
        </w:rPr>
        <w:t xml:space="preserve"> следующего содержания:</w:t>
      </w:r>
    </w:p>
    <w:p w:rsidR="00160A7B" w:rsidRPr="00696C3A" w:rsidRDefault="00481D06" w:rsidP="00160A7B">
      <w:pPr>
        <w:widowControl w:val="0"/>
        <w:tabs>
          <w:tab w:val="left" w:pos="1985"/>
          <w:tab w:val="left" w:pos="2268"/>
          <w:tab w:val="left" w:pos="2835"/>
        </w:tabs>
        <w:suppressAutoHyphens w:val="0"/>
        <w:spacing w:before="120" w:after="120" w:line="240" w:lineRule="auto"/>
        <w:ind w:left="2268" w:right="1134" w:hanging="1134"/>
        <w:jc w:val="both"/>
        <w:rPr>
          <w:b/>
          <w:bCs/>
          <w:color w:val="000000"/>
        </w:rPr>
      </w:pPr>
      <w:r w:rsidRPr="00696C3A">
        <w:rPr>
          <w:color w:val="000000"/>
        </w:rPr>
        <w:t>«</w:t>
      </w:r>
      <w:r w:rsidR="00160A7B" w:rsidRPr="00696C3A">
        <w:rPr>
          <w:b/>
          <w:color w:val="000000"/>
        </w:rPr>
        <w:t>18.3.2.9</w:t>
      </w:r>
      <w:r w:rsidR="00160A7B" w:rsidRPr="00696C3A">
        <w:rPr>
          <w:b/>
          <w:color w:val="000000"/>
        </w:rPr>
        <w:tab/>
        <w:t>Компрессор КПГ</w:t>
      </w:r>
      <w:r w:rsidRPr="00696C3A">
        <w:rPr>
          <w:color w:val="000000"/>
        </w:rPr>
        <w:t>».</w:t>
      </w:r>
    </w:p>
    <w:p w:rsidR="00160A7B" w:rsidRPr="00696C3A" w:rsidRDefault="00160A7B" w:rsidP="00696C3A">
      <w:pPr>
        <w:keepNext/>
        <w:keepLines/>
        <w:tabs>
          <w:tab w:val="left" w:pos="2268"/>
          <w:tab w:val="left" w:pos="2835"/>
        </w:tabs>
        <w:spacing w:before="120" w:after="120" w:line="240" w:lineRule="auto"/>
        <w:ind w:left="2268" w:right="1134" w:hanging="1134"/>
        <w:jc w:val="both"/>
        <w:rPr>
          <w:rFonts w:eastAsia="Calibri"/>
          <w:i/>
        </w:rPr>
      </w:pPr>
      <w:r w:rsidRPr="00696C3A">
        <w:rPr>
          <w:rFonts w:eastAsia="Calibri"/>
          <w:i/>
          <w:color w:val="000000"/>
        </w:rPr>
        <w:lastRenderedPageBreak/>
        <w:t>Пункт 18.5.1.1</w:t>
      </w:r>
      <w:r w:rsidRPr="00696C3A">
        <w:rPr>
          <w:rFonts w:eastAsia="Calibri"/>
          <w:color w:val="000000"/>
        </w:rPr>
        <w:t xml:space="preserve"> изменить следующим образом</w:t>
      </w:r>
      <w:r w:rsidRPr="00696C3A">
        <w:rPr>
          <w:rFonts w:eastAsia="Calibri"/>
        </w:rPr>
        <w:t>:</w:t>
      </w:r>
    </w:p>
    <w:p w:rsidR="00160A7B" w:rsidRPr="00696C3A" w:rsidRDefault="00481D06" w:rsidP="00696C3A">
      <w:pPr>
        <w:widowControl w:val="0"/>
        <w:tabs>
          <w:tab w:val="left" w:pos="2268"/>
          <w:tab w:val="left" w:pos="2835"/>
        </w:tabs>
        <w:spacing w:before="120" w:after="120" w:line="240" w:lineRule="auto"/>
        <w:ind w:left="2268" w:right="1134" w:hanging="1134"/>
        <w:jc w:val="both"/>
        <w:rPr>
          <w:rFonts w:eastAsia="Calibri"/>
          <w:b/>
          <w:bCs/>
          <w:color w:val="000000"/>
        </w:rPr>
      </w:pPr>
      <w:r w:rsidRPr="00696C3A">
        <w:rPr>
          <w:rFonts w:eastAsia="Calibri"/>
          <w:bCs/>
          <w:color w:val="000000"/>
        </w:rPr>
        <w:t>«</w:t>
      </w:r>
      <w:r w:rsidR="00160A7B" w:rsidRPr="00696C3A">
        <w:rPr>
          <w:rFonts w:eastAsia="Calibri"/>
          <w:b/>
          <w:bCs/>
          <w:color w:val="000000"/>
        </w:rPr>
        <w:t>18.5.1.1</w:t>
      </w:r>
      <w:r w:rsidR="00160A7B" w:rsidRPr="00696C3A">
        <w:rPr>
          <w:rFonts w:eastAsia="Calibri"/>
          <w:b/>
          <w:bCs/>
          <w:color w:val="000000"/>
        </w:rPr>
        <w:tab/>
        <w:t xml:space="preserve">Автоматический клапан баллона устанавливают непосредственно на каждом резервуаре КПГ </w:t>
      </w:r>
      <w:r w:rsidR="00160A7B" w:rsidRPr="00696C3A">
        <w:rPr>
          <w:rFonts w:eastAsia="Calibri"/>
          <w:color w:val="000000"/>
        </w:rPr>
        <w:t>и на каждом аккумуляторе КПГ</w:t>
      </w:r>
      <w:r w:rsidRPr="00696C3A">
        <w:rPr>
          <w:rFonts w:eastAsia="Calibri"/>
          <w:bCs/>
          <w:color w:val="000000"/>
        </w:rPr>
        <w:t>»</w:t>
      </w:r>
      <w:r w:rsidR="00160A7B" w:rsidRPr="00696C3A">
        <w:rPr>
          <w:rFonts w:eastAsia="Calibri"/>
          <w:bCs/>
          <w:color w:val="000000"/>
        </w:rPr>
        <w:t>.</w:t>
      </w:r>
    </w:p>
    <w:p w:rsidR="00160A7B" w:rsidRPr="00696C3A" w:rsidRDefault="00160A7B" w:rsidP="00696C3A">
      <w:pPr>
        <w:tabs>
          <w:tab w:val="left" w:pos="1985"/>
          <w:tab w:val="left" w:pos="2268"/>
          <w:tab w:val="left" w:pos="2835"/>
        </w:tabs>
        <w:spacing w:before="120" w:after="120" w:line="240" w:lineRule="auto"/>
        <w:ind w:left="2268" w:right="1134" w:hanging="1134"/>
        <w:jc w:val="both"/>
        <w:outlineLvl w:val="1"/>
        <w:rPr>
          <w:rFonts w:eastAsia="Calibri"/>
          <w:color w:val="000000"/>
        </w:rPr>
      </w:pPr>
      <w:r w:rsidRPr="00696C3A">
        <w:rPr>
          <w:rFonts w:eastAsia="Calibri"/>
          <w:i/>
          <w:color w:val="000000"/>
        </w:rPr>
        <w:t>Пункт 18.5.2.1</w:t>
      </w:r>
      <w:r w:rsidRPr="00696C3A">
        <w:rPr>
          <w:rFonts w:eastAsia="Calibri"/>
          <w:color w:val="000000"/>
        </w:rPr>
        <w:t xml:space="preserve"> изменить следующим образом:</w:t>
      </w:r>
    </w:p>
    <w:p w:rsidR="00160A7B" w:rsidRPr="00696C3A" w:rsidRDefault="00481D06" w:rsidP="00696C3A">
      <w:pPr>
        <w:tabs>
          <w:tab w:val="left" w:pos="2268"/>
          <w:tab w:val="left" w:pos="2835"/>
        </w:tabs>
        <w:spacing w:before="120" w:after="120" w:line="240" w:lineRule="auto"/>
        <w:ind w:left="2268" w:right="1134" w:hanging="1134"/>
        <w:jc w:val="both"/>
        <w:outlineLvl w:val="1"/>
        <w:rPr>
          <w:rFonts w:eastAsia="Calibri"/>
          <w:color w:val="000000"/>
        </w:rPr>
      </w:pPr>
      <w:r w:rsidRPr="00696C3A">
        <w:rPr>
          <w:rFonts w:eastAsia="Calibri"/>
          <w:color w:val="000000"/>
        </w:rPr>
        <w:t>«</w:t>
      </w:r>
      <w:r w:rsidR="00160A7B" w:rsidRPr="00696C3A">
        <w:rPr>
          <w:rFonts w:eastAsia="Calibri"/>
          <w:color w:val="000000"/>
        </w:rPr>
        <w:t>18.5.2.1</w:t>
      </w:r>
      <w:r w:rsidR="00160A7B" w:rsidRPr="00696C3A">
        <w:rPr>
          <w:rFonts w:eastAsia="Calibri"/>
          <w:color w:val="000000"/>
        </w:rPr>
        <w:tab/>
      </w:r>
      <w:r w:rsidR="00160A7B" w:rsidRPr="00696C3A">
        <w:t>Предохранительное устройство сброса давления</w:t>
      </w:r>
      <w:r w:rsidR="00160A7B" w:rsidRPr="00696C3A">
        <w:rPr>
          <w:szCs w:val="24"/>
        </w:rPr>
        <w:t xml:space="preserve"> (срабатывающее при</w:t>
      </w:r>
      <w:r w:rsidR="00160A7B" w:rsidRPr="00696C3A">
        <w:rPr>
          <w:szCs w:val="24"/>
          <w:lang w:val="en-US"/>
        </w:rPr>
        <w:t> </w:t>
      </w:r>
      <w:r w:rsidR="00160A7B" w:rsidRPr="00696C3A">
        <w:rPr>
          <w:szCs w:val="24"/>
        </w:rPr>
        <w:t>определенной температуре</w:t>
      </w:r>
      <w:r w:rsidR="00160A7B" w:rsidRPr="00696C3A">
        <w:t>) устанавливают на топливном(</w:t>
      </w:r>
      <w:proofErr w:type="spellStart"/>
      <w:r w:rsidR="00160A7B" w:rsidRPr="00696C3A">
        <w:t>ых</w:t>
      </w:r>
      <w:proofErr w:type="spellEnd"/>
      <w:r w:rsidR="00160A7B" w:rsidRPr="00696C3A">
        <w:t xml:space="preserve">) резервуаре(ах) КПГ </w:t>
      </w:r>
      <w:r w:rsidR="00160A7B" w:rsidRPr="00696C3A">
        <w:rPr>
          <w:b/>
          <w:bCs/>
        </w:rPr>
        <w:t>и на каждый аккумулятор КПГ</w:t>
      </w:r>
      <w:r w:rsidR="00160A7B" w:rsidRPr="00696C3A">
        <w:t xml:space="preserve"> таким образом, чтобы газы могли отводиться в газонепроницаемый кожух, если этот газонепроницаемый кожух отвечает требованиям пункта 18.5.5 ниже. Однако</w:t>
      </w:r>
      <w:r w:rsidR="00160A7B" w:rsidRPr="00696C3A">
        <w:rPr>
          <w:rFonts w:eastAsia="Calibri"/>
          <w:color w:val="000000"/>
        </w:rPr>
        <w:t>…</w:t>
      </w:r>
      <w:r w:rsidRPr="00696C3A">
        <w:rPr>
          <w:rFonts w:eastAsia="Calibri"/>
          <w:color w:val="000000"/>
        </w:rPr>
        <w:t>»</w:t>
      </w:r>
      <w:r w:rsidR="00696C3A">
        <w:rPr>
          <w:rFonts w:eastAsia="Calibri"/>
          <w:color w:val="000000"/>
        </w:rPr>
        <w:t>.</w:t>
      </w:r>
    </w:p>
    <w:p w:rsidR="00160A7B" w:rsidRPr="00696C3A" w:rsidRDefault="00160A7B" w:rsidP="00696C3A">
      <w:pPr>
        <w:widowControl w:val="0"/>
        <w:tabs>
          <w:tab w:val="left" w:pos="1985"/>
          <w:tab w:val="left" w:pos="2268"/>
          <w:tab w:val="left" w:pos="2835"/>
        </w:tabs>
        <w:spacing w:before="120" w:after="120" w:line="240" w:lineRule="auto"/>
        <w:ind w:left="2268" w:right="1134" w:hanging="1134"/>
        <w:jc w:val="both"/>
        <w:outlineLvl w:val="1"/>
        <w:rPr>
          <w:rFonts w:eastAsia="Calibri"/>
          <w:color w:val="000000"/>
        </w:rPr>
      </w:pPr>
      <w:r w:rsidRPr="00696C3A">
        <w:rPr>
          <w:rFonts w:eastAsia="Calibri"/>
          <w:i/>
          <w:color w:val="000000"/>
        </w:rPr>
        <w:t xml:space="preserve">Пункт </w:t>
      </w:r>
      <w:r w:rsidRPr="00696C3A">
        <w:rPr>
          <w:bCs/>
          <w:i/>
          <w:color w:val="000000"/>
        </w:rPr>
        <w:t>18.5.3.1</w:t>
      </w:r>
      <w:r w:rsidRPr="00696C3A">
        <w:rPr>
          <w:rFonts w:eastAsia="Calibri"/>
          <w:color w:val="000000"/>
        </w:rPr>
        <w:t xml:space="preserve"> изменить следующим образом</w:t>
      </w:r>
      <w:r w:rsidRPr="00696C3A">
        <w:rPr>
          <w:bCs/>
          <w:color w:val="000000"/>
        </w:rPr>
        <w:t>:</w:t>
      </w:r>
    </w:p>
    <w:p w:rsidR="00160A7B" w:rsidRPr="00696C3A" w:rsidRDefault="00481D06" w:rsidP="00696C3A">
      <w:pPr>
        <w:widowControl w:val="0"/>
        <w:tabs>
          <w:tab w:val="left" w:pos="2268"/>
          <w:tab w:val="left" w:pos="2835"/>
        </w:tabs>
        <w:spacing w:before="120" w:after="120" w:line="240" w:lineRule="auto"/>
        <w:ind w:left="2268" w:right="1134" w:hanging="1134"/>
        <w:jc w:val="both"/>
        <w:rPr>
          <w:rFonts w:eastAsia="Calibri"/>
          <w:color w:val="000000"/>
        </w:rPr>
      </w:pPr>
      <w:r w:rsidRPr="00696C3A">
        <w:rPr>
          <w:rFonts w:eastAsia="Calibri"/>
          <w:color w:val="000000"/>
        </w:rPr>
        <w:t>«</w:t>
      </w:r>
      <w:r w:rsidR="00160A7B" w:rsidRPr="00696C3A">
        <w:rPr>
          <w:rFonts w:eastAsia="Calibri"/>
          <w:color w:val="000000"/>
        </w:rPr>
        <w:t>18.5.3.1</w:t>
      </w:r>
      <w:r w:rsidR="00160A7B" w:rsidRPr="00696C3A">
        <w:rPr>
          <w:rFonts w:eastAsia="Calibri"/>
          <w:color w:val="000000"/>
        </w:rPr>
        <w:tab/>
      </w:r>
      <w:r w:rsidR="00160A7B" w:rsidRPr="00696C3A">
        <w:t>Ограничительное устройство устанавливают в топливном(</w:t>
      </w:r>
      <w:proofErr w:type="spellStart"/>
      <w:r w:rsidR="00160A7B" w:rsidRPr="00696C3A">
        <w:t>ых</w:t>
      </w:r>
      <w:proofErr w:type="spellEnd"/>
      <w:r w:rsidR="00160A7B" w:rsidRPr="00696C3A">
        <w:t xml:space="preserve">) резервуаре(ах) КПГ </w:t>
      </w:r>
      <w:r w:rsidR="00160A7B" w:rsidRPr="00696C3A">
        <w:rPr>
          <w:b/>
          <w:bCs/>
        </w:rPr>
        <w:t>и на каждый аккумулятор КПГ</w:t>
      </w:r>
      <w:r w:rsidR="00160A7B" w:rsidRPr="00696C3A">
        <w:t xml:space="preserve"> на автоматическом клапане баллона</w:t>
      </w:r>
      <w:r w:rsidRPr="00696C3A">
        <w:rPr>
          <w:rFonts w:eastAsia="Calibri"/>
          <w:color w:val="000000"/>
        </w:rPr>
        <w:t>»</w:t>
      </w:r>
      <w:r w:rsidR="00160A7B" w:rsidRPr="00696C3A">
        <w:rPr>
          <w:rFonts w:eastAsia="Calibri"/>
          <w:color w:val="000000"/>
        </w:rPr>
        <w:t>.</w:t>
      </w:r>
    </w:p>
    <w:p w:rsidR="00160A7B" w:rsidRPr="00696C3A" w:rsidRDefault="00160A7B" w:rsidP="00696C3A">
      <w:pPr>
        <w:widowControl w:val="0"/>
        <w:tabs>
          <w:tab w:val="left" w:pos="2268"/>
          <w:tab w:val="left" w:pos="2835"/>
        </w:tabs>
        <w:spacing w:before="120" w:after="120" w:line="240" w:lineRule="auto"/>
        <w:ind w:left="2268" w:right="1134" w:hanging="1134"/>
        <w:jc w:val="both"/>
        <w:rPr>
          <w:color w:val="000000"/>
        </w:rPr>
      </w:pPr>
      <w:r w:rsidRPr="00696C3A">
        <w:rPr>
          <w:rFonts w:eastAsia="Calibri"/>
          <w:i/>
          <w:color w:val="000000"/>
        </w:rPr>
        <w:t>Включить новый пункт 18.5.4.2</w:t>
      </w:r>
      <w:r w:rsidRPr="00696C3A">
        <w:rPr>
          <w:rFonts w:eastAsia="Calibri"/>
          <w:color w:val="000000"/>
        </w:rPr>
        <w:t xml:space="preserve"> следующего содержания:</w:t>
      </w:r>
    </w:p>
    <w:p w:rsidR="00160A7B" w:rsidRPr="00696C3A" w:rsidRDefault="00481D06" w:rsidP="00696C3A">
      <w:pPr>
        <w:widowControl w:val="0"/>
        <w:tabs>
          <w:tab w:val="left" w:pos="2268"/>
          <w:tab w:val="left" w:pos="2835"/>
        </w:tabs>
        <w:spacing w:before="120" w:after="120" w:line="240" w:lineRule="auto"/>
        <w:ind w:left="2268" w:right="1134" w:hanging="1134"/>
        <w:jc w:val="both"/>
        <w:outlineLvl w:val="1"/>
        <w:rPr>
          <w:rFonts w:eastAsia="Calibri"/>
          <w:b/>
          <w:color w:val="000000"/>
        </w:rPr>
      </w:pPr>
      <w:r w:rsidRPr="00696C3A">
        <w:rPr>
          <w:rFonts w:eastAsia="Calibri"/>
          <w:color w:val="000000"/>
        </w:rPr>
        <w:t>«</w:t>
      </w:r>
      <w:r w:rsidR="00160A7B" w:rsidRPr="00696C3A">
        <w:rPr>
          <w:rFonts w:eastAsia="Calibri"/>
          <w:b/>
          <w:color w:val="000000"/>
        </w:rPr>
        <w:t>18.5.4.2</w:t>
      </w:r>
      <w:r w:rsidR="00160A7B" w:rsidRPr="00696C3A">
        <w:rPr>
          <w:rFonts w:eastAsia="Calibri"/>
          <w:b/>
          <w:color w:val="000000"/>
        </w:rPr>
        <w:tab/>
        <w:t>До проведения работ по техническому обслуживанию аккумуляторы оснащают ручным запорным вентилем или механизмом для опорожнения аккумулятора</w:t>
      </w:r>
      <w:r w:rsidRPr="00696C3A">
        <w:rPr>
          <w:color w:val="000000"/>
        </w:rPr>
        <w:t>»</w:t>
      </w:r>
      <w:r w:rsidR="00160A7B" w:rsidRPr="00696C3A">
        <w:rPr>
          <w:color w:val="000000"/>
        </w:rPr>
        <w:t>.</w:t>
      </w:r>
    </w:p>
    <w:p w:rsidR="00160A7B" w:rsidRPr="00696C3A" w:rsidRDefault="00160A7B" w:rsidP="00696C3A">
      <w:pPr>
        <w:widowControl w:val="0"/>
        <w:tabs>
          <w:tab w:val="left" w:pos="2268"/>
          <w:tab w:val="left" w:pos="2835"/>
        </w:tabs>
        <w:spacing w:before="120" w:after="120" w:line="240" w:lineRule="auto"/>
        <w:ind w:left="2268" w:right="1134" w:hanging="1134"/>
        <w:jc w:val="both"/>
        <w:outlineLvl w:val="1"/>
        <w:rPr>
          <w:rFonts w:eastAsia="Calibri"/>
          <w:color w:val="000000"/>
        </w:rPr>
      </w:pPr>
      <w:r w:rsidRPr="00696C3A">
        <w:rPr>
          <w:rFonts w:eastAsia="Calibri"/>
          <w:i/>
          <w:color w:val="000000"/>
        </w:rPr>
        <w:t xml:space="preserve">Пункт </w:t>
      </w:r>
      <w:r w:rsidRPr="00696C3A">
        <w:rPr>
          <w:bCs/>
          <w:i/>
          <w:color w:val="000000"/>
        </w:rPr>
        <w:t>18.5.5.1</w:t>
      </w:r>
      <w:r w:rsidRPr="00696C3A">
        <w:rPr>
          <w:rFonts w:eastAsia="Calibri"/>
          <w:color w:val="000000"/>
        </w:rPr>
        <w:t xml:space="preserve"> изменить следующим образом</w:t>
      </w:r>
      <w:r w:rsidRPr="00696C3A">
        <w:rPr>
          <w:bCs/>
          <w:color w:val="000000"/>
        </w:rPr>
        <w:t>:</w:t>
      </w:r>
    </w:p>
    <w:p w:rsidR="00160A7B" w:rsidRPr="00696C3A" w:rsidRDefault="00696C3A" w:rsidP="00696C3A">
      <w:pPr>
        <w:widowControl w:val="0"/>
        <w:tabs>
          <w:tab w:val="left" w:pos="2268"/>
          <w:tab w:val="left" w:pos="2835"/>
        </w:tabs>
        <w:spacing w:before="120" w:after="120" w:line="240" w:lineRule="auto"/>
        <w:ind w:left="2268" w:right="1134" w:hanging="1134"/>
        <w:jc w:val="both"/>
        <w:outlineLvl w:val="1"/>
        <w:rPr>
          <w:rFonts w:eastAsia="Calibri"/>
          <w:color w:val="000000"/>
        </w:rPr>
      </w:pPr>
      <w:r w:rsidRPr="00696C3A">
        <w:rPr>
          <w:rFonts w:eastAsia="Calibri"/>
          <w:color w:val="000000"/>
        </w:rPr>
        <w:t>«</w:t>
      </w:r>
      <w:r w:rsidR="00160A7B" w:rsidRPr="00696C3A">
        <w:rPr>
          <w:rFonts w:eastAsia="Calibri"/>
          <w:color w:val="000000"/>
        </w:rPr>
        <w:t>18.5.5.1</w:t>
      </w:r>
      <w:r w:rsidR="00160A7B" w:rsidRPr="00696C3A">
        <w:rPr>
          <w:rFonts w:eastAsia="Calibri"/>
          <w:color w:val="000000"/>
        </w:rPr>
        <w:tab/>
        <w:t>Газонепроницаемый кожух, надеваемый поверх арматуры резервуара(</w:t>
      </w:r>
      <w:proofErr w:type="spellStart"/>
      <w:r w:rsidR="00160A7B" w:rsidRPr="00696C3A">
        <w:rPr>
          <w:rFonts w:eastAsia="Calibri"/>
          <w:color w:val="000000"/>
        </w:rPr>
        <w:t>ов</w:t>
      </w:r>
      <w:proofErr w:type="spellEnd"/>
      <w:r w:rsidR="00160A7B" w:rsidRPr="00696C3A">
        <w:rPr>
          <w:rFonts w:eastAsia="Calibri"/>
          <w:color w:val="000000"/>
        </w:rPr>
        <w:t>) КПГ/</w:t>
      </w:r>
      <w:r w:rsidR="00160A7B" w:rsidRPr="00696C3A">
        <w:rPr>
          <w:rFonts w:eastAsia="Calibri"/>
          <w:b/>
          <w:bCs/>
          <w:color w:val="000000"/>
        </w:rPr>
        <w:t>аккумулятора КПГ</w:t>
      </w:r>
      <w:r w:rsidR="00160A7B" w:rsidRPr="00696C3A">
        <w:rPr>
          <w:rFonts w:eastAsia="Calibri"/>
          <w:color w:val="000000"/>
        </w:rPr>
        <w:t xml:space="preserve"> и отвечающий требованиям пунктов</w:t>
      </w:r>
      <w:r w:rsidRPr="00696C3A">
        <w:rPr>
          <w:rFonts w:eastAsia="Calibri"/>
          <w:color w:val="000000"/>
        </w:rPr>
        <w:t> </w:t>
      </w:r>
      <w:r w:rsidR="00160A7B" w:rsidRPr="00696C3A">
        <w:rPr>
          <w:rFonts w:eastAsia="Calibri"/>
          <w:color w:val="000000"/>
        </w:rPr>
        <w:t>18.5.5.2−18.5.5.5, устанавливается на топливном резервуаре КПГ/</w:t>
      </w:r>
      <w:r w:rsidR="00160A7B" w:rsidRPr="00696C3A">
        <w:rPr>
          <w:rFonts w:eastAsia="Calibri"/>
          <w:b/>
          <w:bCs/>
          <w:color w:val="000000"/>
        </w:rPr>
        <w:t>аккумуляторе КПГ</w:t>
      </w:r>
      <w:r w:rsidR="00160A7B" w:rsidRPr="00696C3A">
        <w:rPr>
          <w:rFonts w:eastAsia="Calibri"/>
          <w:color w:val="000000"/>
        </w:rPr>
        <w:t>, за исключением случаев, когда резервуар(ы) КПГ/</w:t>
      </w:r>
      <w:r w:rsidR="00160A7B" w:rsidRPr="00696C3A">
        <w:rPr>
          <w:rFonts w:eastAsia="Calibri"/>
          <w:b/>
          <w:bCs/>
          <w:color w:val="000000"/>
        </w:rPr>
        <w:t>аккумулятор КПГ</w:t>
      </w:r>
      <w:r w:rsidR="00160A7B" w:rsidRPr="00696C3A">
        <w:rPr>
          <w:rFonts w:eastAsia="Calibri"/>
          <w:color w:val="000000"/>
        </w:rPr>
        <w:t xml:space="preserve"> устанавливают с внешней стороны транспортного средства </w:t>
      </w:r>
      <w:r w:rsidR="00160A7B" w:rsidRPr="00696C3A">
        <w:rPr>
          <w:rFonts w:eastAsia="Calibri"/>
          <w:b/>
          <w:bCs/>
          <w:color w:val="000000"/>
        </w:rPr>
        <w:t>вне закрытых пространств, таких как пассажирское отделение, или грузовое отделение или моторное отделение</w:t>
      </w:r>
      <w:r w:rsidRPr="00696C3A">
        <w:rPr>
          <w:rFonts w:eastAsia="Calibri"/>
          <w:color w:val="000000"/>
        </w:rPr>
        <w:t>»</w:t>
      </w:r>
      <w:r w:rsidR="00160A7B" w:rsidRPr="00696C3A">
        <w:rPr>
          <w:rFonts w:eastAsia="Calibri"/>
          <w:color w:val="000000"/>
        </w:rPr>
        <w:t>.</w:t>
      </w:r>
    </w:p>
    <w:p w:rsidR="00160A7B" w:rsidRPr="00696C3A" w:rsidRDefault="00160A7B" w:rsidP="00696C3A">
      <w:pPr>
        <w:widowControl w:val="0"/>
        <w:tabs>
          <w:tab w:val="left" w:pos="2268"/>
          <w:tab w:val="left" w:pos="2835"/>
        </w:tabs>
        <w:spacing w:before="120" w:after="120" w:line="240" w:lineRule="auto"/>
        <w:ind w:left="2268" w:right="1134" w:hanging="1134"/>
        <w:jc w:val="both"/>
        <w:outlineLvl w:val="1"/>
        <w:rPr>
          <w:rFonts w:eastAsia="Calibri"/>
          <w:color w:val="000000"/>
        </w:rPr>
      </w:pPr>
      <w:r w:rsidRPr="00696C3A">
        <w:rPr>
          <w:rFonts w:eastAsia="Calibri"/>
          <w:i/>
          <w:color w:val="000000"/>
        </w:rPr>
        <w:t xml:space="preserve">Пункт </w:t>
      </w:r>
      <w:r w:rsidRPr="00696C3A">
        <w:rPr>
          <w:bCs/>
          <w:i/>
          <w:color w:val="000000"/>
        </w:rPr>
        <w:t>18.5.6.2</w:t>
      </w:r>
      <w:r w:rsidRPr="00696C3A">
        <w:rPr>
          <w:rFonts w:eastAsia="Calibri"/>
          <w:color w:val="000000"/>
        </w:rPr>
        <w:t xml:space="preserve"> изменить следующим образом</w:t>
      </w:r>
      <w:r w:rsidRPr="00696C3A">
        <w:rPr>
          <w:bCs/>
          <w:color w:val="000000"/>
        </w:rPr>
        <w:t>:</w:t>
      </w:r>
    </w:p>
    <w:p w:rsidR="00160A7B" w:rsidRPr="00696C3A" w:rsidRDefault="00696C3A" w:rsidP="00696C3A">
      <w:pPr>
        <w:widowControl w:val="0"/>
        <w:tabs>
          <w:tab w:val="left" w:pos="2268"/>
          <w:tab w:val="left" w:pos="2835"/>
        </w:tabs>
        <w:spacing w:before="120" w:after="120" w:line="240" w:lineRule="auto"/>
        <w:ind w:left="2268" w:right="1134" w:hanging="1134"/>
        <w:jc w:val="both"/>
        <w:rPr>
          <w:color w:val="000000"/>
        </w:rPr>
      </w:pPr>
      <w:r>
        <w:rPr>
          <w:rFonts w:eastAsia="Calibri"/>
          <w:color w:val="000000"/>
        </w:rPr>
        <w:t>«</w:t>
      </w:r>
      <w:r w:rsidR="00160A7B" w:rsidRPr="00696C3A">
        <w:rPr>
          <w:color w:val="000000"/>
        </w:rPr>
        <w:t>18.5.6.2</w:t>
      </w:r>
      <w:r w:rsidR="00160A7B" w:rsidRPr="00696C3A">
        <w:rPr>
          <w:color w:val="000000"/>
        </w:rPr>
        <w:tab/>
      </w:r>
      <w:r w:rsidR="00160A7B" w:rsidRPr="00696C3A">
        <w:t>ПОД (срабатывающий при определенном давлении) устанавливают на топливном(</w:t>
      </w:r>
      <w:proofErr w:type="spellStart"/>
      <w:r w:rsidR="00160A7B" w:rsidRPr="00696C3A">
        <w:t>ых</w:t>
      </w:r>
      <w:proofErr w:type="spellEnd"/>
      <w:r w:rsidR="00160A7B" w:rsidRPr="00696C3A">
        <w:t>) резервуаре(ах)</w:t>
      </w:r>
      <w:r w:rsidR="00160A7B" w:rsidRPr="00696C3A">
        <w:rPr>
          <w:b/>
          <w:bCs/>
        </w:rPr>
        <w:t xml:space="preserve"> и аккумуляторе КПГ</w:t>
      </w:r>
      <w:r w:rsidR="00160A7B" w:rsidRPr="00696C3A">
        <w:t xml:space="preserve"> таким образом, чтобы газы могли отводиться в газонепроницаемый кожух, если этот газонепроницаемый кожух отвечает требованиям пункта 18.5.5 выше</w:t>
      </w:r>
      <w:r w:rsidR="00160A7B" w:rsidRPr="00696C3A">
        <w:rPr>
          <w:color w:val="000000"/>
        </w:rPr>
        <w:t>.</w:t>
      </w:r>
    </w:p>
    <w:p w:rsidR="00160A7B" w:rsidRPr="00696C3A" w:rsidRDefault="00160A7B" w:rsidP="00696C3A">
      <w:pPr>
        <w:widowControl w:val="0"/>
        <w:tabs>
          <w:tab w:val="left" w:pos="2268"/>
          <w:tab w:val="left" w:pos="2835"/>
        </w:tabs>
        <w:spacing w:before="120" w:after="120" w:line="240" w:lineRule="auto"/>
        <w:ind w:left="2268" w:right="1134" w:hanging="1134"/>
        <w:jc w:val="both"/>
        <w:rPr>
          <w:color w:val="000000"/>
        </w:rPr>
      </w:pPr>
      <w:r w:rsidRPr="00696C3A">
        <w:rPr>
          <w:color w:val="000000"/>
        </w:rPr>
        <w:tab/>
        <w:t xml:space="preserve">Однако в случае транспортных средств категорий M и N, если резервуар(ы) </w:t>
      </w:r>
      <w:r w:rsidRPr="00696C3A">
        <w:rPr>
          <w:b/>
          <w:bCs/>
          <w:color w:val="000000"/>
        </w:rPr>
        <w:t xml:space="preserve">и/или аккумулятор КПГ </w:t>
      </w:r>
      <w:r w:rsidRPr="00696C3A">
        <w:rPr>
          <w:color w:val="000000"/>
        </w:rPr>
        <w:t>установлен(ы) снаружи транспортного средства и на крыше либо в верхней части кузова транспортного средства, предохранительный ограничитель давления (срабатывающий при определенном давлении) устанавливают на топливном(</w:t>
      </w:r>
      <w:proofErr w:type="spellStart"/>
      <w:r w:rsidRPr="00696C3A">
        <w:rPr>
          <w:color w:val="000000"/>
        </w:rPr>
        <w:t>ых</w:t>
      </w:r>
      <w:proofErr w:type="spellEnd"/>
      <w:r w:rsidRPr="00696C3A">
        <w:rPr>
          <w:color w:val="000000"/>
        </w:rPr>
        <w:t>) резервуаре(ах)</w:t>
      </w:r>
      <w:r w:rsidRPr="00696C3A">
        <w:rPr>
          <w:b/>
          <w:bCs/>
          <w:color w:val="000000"/>
        </w:rPr>
        <w:t xml:space="preserve"> и/или аккумуляторе КПГ</w:t>
      </w:r>
      <w:r w:rsidRPr="00696C3A">
        <w:rPr>
          <w:color w:val="000000"/>
        </w:rPr>
        <w:t xml:space="preserve"> таким образом, чтобы КПГ отводился только в направлении вертикально вверх».</w:t>
      </w:r>
    </w:p>
    <w:p w:rsidR="00160A7B" w:rsidRPr="00696C3A" w:rsidRDefault="00160A7B" w:rsidP="00696C3A">
      <w:pPr>
        <w:tabs>
          <w:tab w:val="left" w:pos="2268"/>
          <w:tab w:val="left" w:pos="2835"/>
        </w:tabs>
        <w:spacing w:before="120" w:after="120" w:line="240" w:lineRule="auto"/>
        <w:ind w:left="2268" w:right="1134" w:hanging="1134"/>
        <w:jc w:val="both"/>
        <w:outlineLvl w:val="1"/>
        <w:rPr>
          <w:bCs/>
          <w:color w:val="000000"/>
        </w:rPr>
      </w:pPr>
      <w:r w:rsidRPr="00696C3A">
        <w:rPr>
          <w:bCs/>
          <w:i/>
          <w:color w:val="000000"/>
        </w:rPr>
        <w:t>Включить новый пункт 18.5.6.3</w:t>
      </w:r>
      <w:r w:rsidRPr="00696C3A">
        <w:rPr>
          <w:bCs/>
          <w:color w:val="000000"/>
        </w:rPr>
        <w:t xml:space="preserve"> следующего содержания:</w:t>
      </w:r>
    </w:p>
    <w:p w:rsidR="00160A7B" w:rsidRPr="00696C3A" w:rsidRDefault="00696C3A" w:rsidP="00696C3A">
      <w:pPr>
        <w:widowControl w:val="0"/>
        <w:tabs>
          <w:tab w:val="left" w:pos="2268"/>
          <w:tab w:val="left" w:pos="2835"/>
        </w:tabs>
        <w:spacing w:before="120" w:after="120" w:line="240" w:lineRule="auto"/>
        <w:ind w:left="2268" w:right="1134" w:hanging="1134"/>
        <w:jc w:val="both"/>
        <w:outlineLvl w:val="1"/>
        <w:rPr>
          <w:b/>
          <w:bCs/>
          <w:color w:val="000000"/>
        </w:rPr>
      </w:pPr>
      <w:r>
        <w:rPr>
          <w:bCs/>
          <w:color w:val="000000"/>
        </w:rPr>
        <w:t>«</w:t>
      </w:r>
      <w:r w:rsidR="00160A7B" w:rsidRPr="00696C3A">
        <w:rPr>
          <w:b/>
          <w:bCs/>
          <w:color w:val="000000"/>
        </w:rPr>
        <w:t>18.5.6.3</w:t>
      </w:r>
      <w:r w:rsidR="00160A7B" w:rsidRPr="00696C3A">
        <w:rPr>
          <w:b/>
          <w:bCs/>
          <w:color w:val="000000"/>
        </w:rPr>
        <w:tab/>
        <w:t>Аккумуляторы КПГ не следует устанавливать внутри моторного отделения или в пределах зоны транспортного средства, подверженной повреждению при аварии, а только в пределах рамы транспортного средство</w:t>
      </w:r>
      <w:r>
        <w:rPr>
          <w:bCs/>
          <w:color w:val="000000"/>
        </w:rPr>
        <w:t>»</w:t>
      </w:r>
      <w:r w:rsidR="00160A7B" w:rsidRPr="00696C3A">
        <w:rPr>
          <w:bCs/>
          <w:color w:val="000000"/>
        </w:rPr>
        <w:t>.</w:t>
      </w:r>
    </w:p>
    <w:p w:rsidR="00160A7B" w:rsidRPr="00696C3A" w:rsidRDefault="00160A7B" w:rsidP="00696C3A">
      <w:pPr>
        <w:tabs>
          <w:tab w:val="left" w:pos="2268"/>
          <w:tab w:val="left" w:pos="2835"/>
        </w:tabs>
        <w:spacing w:before="120" w:after="120" w:line="240" w:lineRule="auto"/>
        <w:ind w:left="2268" w:hanging="1134"/>
        <w:jc w:val="both"/>
        <w:rPr>
          <w:rFonts w:eastAsia="Calibri"/>
          <w:i/>
        </w:rPr>
      </w:pPr>
      <w:r w:rsidRPr="00696C3A">
        <w:rPr>
          <w:rFonts w:eastAsia="Calibri"/>
          <w:i/>
        </w:rPr>
        <w:t>Приложение 1</w:t>
      </w:r>
      <w:r w:rsidRPr="00696C3A">
        <w:rPr>
          <w:rFonts w:eastAsia="Calibri"/>
          <w:i/>
          <w:lang w:val="en-US"/>
        </w:rPr>
        <w:t>A</w:t>
      </w:r>
      <w:r w:rsidRPr="00696C3A">
        <w:rPr>
          <w:rFonts w:eastAsia="Calibri"/>
          <w:i/>
        </w:rPr>
        <w:t>,</w:t>
      </w:r>
    </w:p>
    <w:p w:rsidR="00160A7B" w:rsidRPr="00696C3A" w:rsidRDefault="00160A7B" w:rsidP="00696C3A">
      <w:pPr>
        <w:tabs>
          <w:tab w:val="left" w:pos="2268"/>
          <w:tab w:val="left" w:pos="2835"/>
        </w:tabs>
        <w:spacing w:before="120" w:after="120" w:line="240" w:lineRule="auto"/>
        <w:ind w:left="2268" w:hanging="1134"/>
        <w:jc w:val="both"/>
      </w:pPr>
      <w:r w:rsidRPr="00696C3A">
        <w:rPr>
          <w:rFonts w:eastAsia="Calibri"/>
          <w:i/>
          <w:color w:val="000000"/>
        </w:rPr>
        <w:t>Пункт 1.2.4.5.2</w:t>
      </w:r>
      <w:r w:rsidRPr="00696C3A">
        <w:rPr>
          <w:rFonts w:eastAsia="Calibri"/>
          <w:color w:val="000000"/>
        </w:rPr>
        <w:t xml:space="preserve"> изменить следующим образом:</w:t>
      </w:r>
    </w:p>
    <w:p w:rsidR="00160A7B" w:rsidRPr="00696C3A" w:rsidRDefault="00696C3A" w:rsidP="00696C3A">
      <w:pPr>
        <w:widowControl w:val="0"/>
        <w:tabs>
          <w:tab w:val="left" w:pos="2268"/>
          <w:tab w:val="left" w:pos="2835"/>
        </w:tabs>
        <w:spacing w:before="120" w:after="120" w:line="240" w:lineRule="auto"/>
        <w:ind w:left="2268" w:hanging="1134"/>
        <w:jc w:val="both"/>
        <w:rPr>
          <w:color w:val="000000"/>
        </w:rPr>
      </w:pPr>
      <w:r>
        <w:rPr>
          <w:rFonts w:eastAsia="Calibri"/>
          <w:color w:val="000000"/>
        </w:rPr>
        <w:t>«</w:t>
      </w:r>
      <w:r w:rsidR="00160A7B" w:rsidRPr="00696C3A">
        <w:rPr>
          <w:rFonts w:eastAsia="Calibri"/>
          <w:color w:val="000000"/>
        </w:rPr>
        <w:t>1.2.4.5.2</w:t>
      </w:r>
      <w:r w:rsidR="00160A7B" w:rsidRPr="00696C3A">
        <w:rPr>
          <w:rFonts w:eastAsia="Calibri"/>
          <w:color w:val="000000"/>
        </w:rPr>
        <w:tab/>
      </w:r>
      <w:r w:rsidR="00160A7B" w:rsidRPr="00696C3A">
        <w:t>Регулятор(ы) давления КПГ: да/нет</w:t>
      </w:r>
      <w:r w:rsidR="00160A7B" w:rsidRPr="00011E60">
        <w:rPr>
          <w:rFonts w:eastAsia="Calibri"/>
          <w:color w:val="000000"/>
          <w:vertAlign w:val="superscript"/>
        </w:rPr>
        <w:t>1</w:t>
      </w:r>
    </w:p>
    <w:p w:rsidR="00160A7B" w:rsidRPr="00696C3A" w:rsidRDefault="00160A7B" w:rsidP="00696C3A">
      <w:pPr>
        <w:widowControl w:val="0"/>
        <w:tabs>
          <w:tab w:val="left" w:pos="2268"/>
          <w:tab w:val="left" w:pos="2835"/>
        </w:tabs>
        <w:spacing w:before="120" w:after="120" w:line="240" w:lineRule="auto"/>
        <w:ind w:left="2268" w:hanging="1134"/>
        <w:jc w:val="both"/>
        <w:rPr>
          <w:b/>
          <w:color w:val="000000"/>
        </w:rPr>
      </w:pPr>
      <w:r w:rsidRPr="00696C3A">
        <w:rPr>
          <w:rFonts w:eastAsia="Calibri"/>
          <w:b/>
          <w:color w:val="000000"/>
        </w:rPr>
        <w:tab/>
        <w:t>Компрессор: да/нет</w:t>
      </w:r>
      <w:r w:rsidRPr="00696C3A">
        <w:rPr>
          <w:b/>
          <w:color w:val="000000"/>
          <w:vertAlign w:val="superscript"/>
        </w:rPr>
        <w:t>1</w:t>
      </w:r>
      <w:r w:rsidR="00696C3A" w:rsidRPr="00696C3A">
        <w:rPr>
          <w:color w:val="000000"/>
        </w:rPr>
        <w:t>»</w:t>
      </w:r>
      <w:r w:rsidR="00696C3A">
        <w:rPr>
          <w:color w:val="000000"/>
        </w:rPr>
        <w:t>.</w:t>
      </w:r>
    </w:p>
    <w:p w:rsidR="00160A7B" w:rsidRPr="00696C3A" w:rsidRDefault="00160A7B" w:rsidP="00696C3A">
      <w:pPr>
        <w:pageBreakBefore/>
        <w:tabs>
          <w:tab w:val="left" w:pos="2268"/>
          <w:tab w:val="left" w:pos="2835"/>
        </w:tabs>
        <w:spacing w:before="120" w:after="120" w:line="240" w:lineRule="auto"/>
        <w:ind w:left="2268" w:hanging="1134"/>
        <w:jc w:val="both"/>
      </w:pPr>
      <w:r w:rsidRPr="00696C3A">
        <w:rPr>
          <w:rFonts w:eastAsia="Calibri"/>
          <w:i/>
          <w:color w:val="000000"/>
        </w:rPr>
        <w:lastRenderedPageBreak/>
        <w:t>Пункт 1.2.4.5.7</w:t>
      </w:r>
      <w:r w:rsidRPr="00696C3A">
        <w:rPr>
          <w:rFonts w:eastAsia="Calibri"/>
          <w:color w:val="000000"/>
        </w:rPr>
        <w:t xml:space="preserve"> изменить следующим образом:</w:t>
      </w:r>
    </w:p>
    <w:p w:rsidR="00160A7B" w:rsidRPr="00696C3A" w:rsidRDefault="00696C3A" w:rsidP="00696C3A">
      <w:pPr>
        <w:tabs>
          <w:tab w:val="left" w:pos="2268"/>
          <w:tab w:val="left" w:pos="2835"/>
        </w:tabs>
        <w:spacing w:before="120" w:after="120" w:line="240" w:lineRule="auto"/>
        <w:ind w:left="2268" w:hanging="1134"/>
        <w:jc w:val="both"/>
        <w:rPr>
          <w:color w:val="000000"/>
        </w:rPr>
      </w:pPr>
      <w:r>
        <w:rPr>
          <w:rFonts w:eastAsia="Calibri"/>
          <w:color w:val="000000"/>
        </w:rPr>
        <w:t>«</w:t>
      </w:r>
      <w:r w:rsidR="00160A7B" w:rsidRPr="00696C3A">
        <w:rPr>
          <w:rFonts w:eastAsia="Calibri"/>
          <w:color w:val="000000"/>
        </w:rPr>
        <w:t>1.2.4.5.7</w:t>
      </w:r>
      <w:r w:rsidR="00160A7B" w:rsidRPr="00696C3A">
        <w:rPr>
          <w:rFonts w:eastAsia="Calibri"/>
          <w:color w:val="000000"/>
        </w:rPr>
        <w:tab/>
      </w:r>
      <w:r w:rsidR="00160A7B" w:rsidRPr="00696C3A">
        <w:t>Баллон(ы) или резервуар(ы) КПГ: да/нет</w:t>
      </w:r>
      <w:r w:rsidR="00160A7B" w:rsidRPr="00696C3A">
        <w:rPr>
          <w:rFonts w:eastAsia="Calibri"/>
          <w:color w:val="000000"/>
          <w:vertAlign w:val="superscript"/>
        </w:rPr>
        <w:t>1</w:t>
      </w:r>
    </w:p>
    <w:p w:rsidR="00160A7B" w:rsidRPr="00696C3A" w:rsidRDefault="00160A7B" w:rsidP="00696C3A">
      <w:pPr>
        <w:widowControl w:val="0"/>
        <w:tabs>
          <w:tab w:val="left" w:pos="2268"/>
          <w:tab w:val="left" w:pos="2835"/>
        </w:tabs>
        <w:spacing w:before="120" w:after="120" w:line="240" w:lineRule="auto"/>
        <w:ind w:left="2268" w:right="1134" w:hanging="1134"/>
        <w:jc w:val="both"/>
        <w:rPr>
          <w:color w:val="000000"/>
        </w:rPr>
      </w:pPr>
      <w:r w:rsidRPr="00696C3A">
        <w:rPr>
          <w:color w:val="000000"/>
        </w:rPr>
        <w:tab/>
      </w:r>
      <w:r w:rsidRPr="00696C3A">
        <w:t>Бак(и) или емкость(и) СПГ: да/нет</w:t>
      </w:r>
      <w:r w:rsidRPr="00696C3A">
        <w:rPr>
          <w:color w:val="000000"/>
          <w:vertAlign w:val="superscript"/>
        </w:rPr>
        <w:t>1</w:t>
      </w:r>
    </w:p>
    <w:p w:rsidR="00160A7B" w:rsidRPr="00696C3A" w:rsidRDefault="00160A7B" w:rsidP="00696C3A">
      <w:pPr>
        <w:widowControl w:val="0"/>
        <w:tabs>
          <w:tab w:val="left" w:pos="2268"/>
          <w:tab w:val="left" w:pos="2835"/>
        </w:tabs>
        <w:spacing w:before="120" w:after="120" w:line="240" w:lineRule="auto"/>
        <w:ind w:left="2268" w:hanging="1134"/>
        <w:jc w:val="both"/>
        <w:rPr>
          <w:color w:val="000000"/>
        </w:rPr>
      </w:pPr>
      <w:r w:rsidRPr="00696C3A">
        <w:rPr>
          <w:b/>
          <w:color w:val="000000"/>
        </w:rPr>
        <w:tab/>
        <w:t>Аккумулятор(ы) КПГ: да/нет</w:t>
      </w:r>
      <w:r w:rsidRPr="00696C3A">
        <w:rPr>
          <w:b/>
          <w:color w:val="000000"/>
          <w:vertAlign w:val="superscript"/>
        </w:rPr>
        <w:t>1</w:t>
      </w:r>
      <w:r w:rsidR="00696C3A">
        <w:rPr>
          <w:color w:val="000000"/>
        </w:rPr>
        <w:t>».</w:t>
      </w:r>
    </w:p>
    <w:p w:rsidR="00160A7B" w:rsidRPr="00696C3A" w:rsidRDefault="00160A7B" w:rsidP="00696C3A">
      <w:pPr>
        <w:tabs>
          <w:tab w:val="left" w:pos="2268"/>
        </w:tabs>
        <w:spacing w:before="120" w:after="120" w:line="240" w:lineRule="auto"/>
        <w:ind w:left="2268" w:hanging="1134"/>
        <w:jc w:val="both"/>
        <w:rPr>
          <w:rFonts w:eastAsia="Calibri"/>
          <w:i/>
        </w:rPr>
      </w:pPr>
      <w:r w:rsidRPr="00696C3A">
        <w:rPr>
          <w:rFonts w:eastAsia="Calibri"/>
          <w:i/>
        </w:rPr>
        <w:t>Приложение 1</w:t>
      </w:r>
      <w:r w:rsidRPr="00696C3A">
        <w:rPr>
          <w:rFonts w:eastAsia="Calibri"/>
          <w:i/>
          <w:lang w:val="en-US"/>
        </w:rPr>
        <w:t>B</w:t>
      </w:r>
      <w:r w:rsidRPr="00696C3A">
        <w:rPr>
          <w:rFonts w:eastAsia="Calibri"/>
          <w:i/>
        </w:rPr>
        <w:t>,</w:t>
      </w:r>
    </w:p>
    <w:p w:rsidR="00160A7B" w:rsidRPr="00696C3A" w:rsidRDefault="00160A7B" w:rsidP="00696C3A">
      <w:pPr>
        <w:tabs>
          <w:tab w:val="left" w:pos="2268"/>
        </w:tabs>
        <w:spacing w:before="120" w:after="120" w:line="240" w:lineRule="auto"/>
        <w:ind w:left="2268" w:hanging="1134"/>
        <w:jc w:val="both"/>
        <w:rPr>
          <w:rFonts w:eastAsia="Calibri"/>
          <w:i/>
        </w:rPr>
      </w:pPr>
      <w:r w:rsidRPr="00696C3A">
        <w:rPr>
          <w:rFonts w:eastAsia="Calibri"/>
          <w:i/>
          <w:color w:val="000000"/>
        </w:rPr>
        <w:t xml:space="preserve">Пункт 1.2.4.5.2 </w:t>
      </w:r>
      <w:r w:rsidRPr="00696C3A">
        <w:rPr>
          <w:rFonts w:eastAsia="Calibri"/>
          <w:color w:val="000000"/>
        </w:rPr>
        <w:t>изменить следующим образом</w:t>
      </w:r>
      <w:r w:rsidRPr="00696C3A">
        <w:rPr>
          <w:rFonts w:eastAsia="Calibri"/>
        </w:rPr>
        <w:t>:</w:t>
      </w:r>
    </w:p>
    <w:p w:rsidR="00160A7B" w:rsidRPr="00696C3A" w:rsidRDefault="00696C3A" w:rsidP="00696C3A">
      <w:pPr>
        <w:widowControl w:val="0"/>
        <w:tabs>
          <w:tab w:val="left" w:pos="2268"/>
        </w:tabs>
        <w:spacing w:before="120" w:after="120" w:line="240" w:lineRule="auto"/>
        <w:ind w:left="2268" w:hanging="1134"/>
        <w:jc w:val="both"/>
        <w:rPr>
          <w:rFonts w:eastAsia="Calibri"/>
        </w:rPr>
      </w:pPr>
      <w:r>
        <w:rPr>
          <w:rFonts w:eastAsia="Calibri"/>
          <w:color w:val="000000"/>
        </w:rPr>
        <w:t>«</w:t>
      </w:r>
      <w:r w:rsidR="00160A7B" w:rsidRPr="00696C3A">
        <w:rPr>
          <w:rFonts w:eastAsia="Calibri"/>
          <w:color w:val="000000"/>
        </w:rPr>
        <w:t>1.2.4.5.2</w:t>
      </w:r>
      <w:r w:rsidR="00160A7B" w:rsidRPr="00696C3A">
        <w:rPr>
          <w:rFonts w:eastAsia="Calibri"/>
          <w:color w:val="000000"/>
        </w:rPr>
        <w:tab/>
        <w:t xml:space="preserve">Регулятор(ы) давления </w:t>
      </w:r>
      <w:r w:rsidR="00160A7B" w:rsidRPr="00696C3A">
        <w:rPr>
          <w:rFonts w:eastAsia="Calibri"/>
          <w:b/>
        </w:rPr>
        <w:t>КПГ</w:t>
      </w:r>
      <w:r w:rsidR="00160A7B" w:rsidRPr="00696C3A">
        <w:rPr>
          <w:rFonts w:eastAsia="Calibri"/>
        </w:rPr>
        <w:t>:</w:t>
      </w:r>
    </w:p>
    <w:p w:rsidR="00160A7B" w:rsidRPr="00696C3A" w:rsidRDefault="00160A7B" w:rsidP="00696C3A">
      <w:pPr>
        <w:widowControl w:val="0"/>
        <w:tabs>
          <w:tab w:val="left" w:pos="2268"/>
        </w:tabs>
        <w:spacing w:before="120" w:after="120" w:line="240" w:lineRule="auto"/>
        <w:ind w:left="2268" w:hanging="1134"/>
        <w:jc w:val="both"/>
        <w:rPr>
          <w:rFonts w:eastAsia="Calibri"/>
          <w:b/>
          <w:bCs/>
        </w:rPr>
      </w:pPr>
      <w:r w:rsidRPr="00696C3A">
        <w:rPr>
          <w:rFonts w:eastAsia="Calibri"/>
        </w:rPr>
        <w:tab/>
      </w:r>
      <w:r w:rsidRPr="00696C3A">
        <w:rPr>
          <w:rFonts w:eastAsia="Calibri"/>
          <w:b/>
          <w:bCs/>
        </w:rPr>
        <w:t>Компрессор КПГ:</w:t>
      </w:r>
      <w:r w:rsidR="00696C3A" w:rsidRPr="00696C3A">
        <w:rPr>
          <w:rFonts w:eastAsia="Calibri"/>
          <w:bCs/>
        </w:rPr>
        <w:t>».</w:t>
      </w:r>
    </w:p>
    <w:p w:rsidR="00160A7B" w:rsidRPr="00696C3A" w:rsidRDefault="00160A7B" w:rsidP="00696C3A">
      <w:pPr>
        <w:tabs>
          <w:tab w:val="left" w:pos="2268"/>
        </w:tabs>
        <w:spacing w:before="120" w:after="120" w:line="240" w:lineRule="auto"/>
        <w:ind w:left="2268" w:hanging="1134"/>
        <w:jc w:val="both"/>
        <w:rPr>
          <w:rFonts w:eastAsia="Calibri"/>
          <w:i/>
        </w:rPr>
      </w:pPr>
      <w:r w:rsidRPr="00696C3A">
        <w:rPr>
          <w:rFonts w:eastAsia="Calibri"/>
          <w:i/>
          <w:color w:val="000000"/>
        </w:rPr>
        <w:t>Пункт 1.2.4.5.7</w:t>
      </w:r>
      <w:r w:rsidRPr="00696C3A">
        <w:rPr>
          <w:rFonts w:eastAsia="Calibri"/>
          <w:color w:val="000000"/>
        </w:rPr>
        <w:t xml:space="preserve"> изменить следующим образом</w:t>
      </w:r>
      <w:r w:rsidRPr="00696C3A">
        <w:rPr>
          <w:rFonts w:eastAsia="Calibri"/>
        </w:rPr>
        <w:t>:</w:t>
      </w:r>
    </w:p>
    <w:p w:rsidR="00160A7B" w:rsidRPr="00696C3A" w:rsidRDefault="00A84CA8" w:rsidP="00696C3A">
      <w:pPr>
        <w:widowControl w:val="0"/>
        <w:tabs>
          <w:tab w:val="left" w:pos="2268"/>
        </w:tabs>
        <w:spacing w:before="120" w:after="120" w:line="240" w:lineRule="auto"/>
        <w:ind w:left="2268" w:hanging="1134"/>
        <w:jc w:val="both"/>
        <w:rPr>
          <w:color w:val="000000"/>
        </w:rPr>
      </w:pPr>
      <w:r>
        <w:rPr>
          <w:rFonts w:eastAsia="Calibri"/>
          <w:color w:val="000000"/>
        </w:rPr>
        <w:t>«</w:t>
      </w:r>
      <w:r w:rsidR="00160A7B" w:rsidRPr="00696C3A">
        <w:rPr>
          <w:rFonts w:eastAsia="Calibri"/>
          <w:color w:val="000000"/>
        </w:rPr>
        <w:t>1.2.4.5.7</w:t>
      </w:r>
      <w:r w:rsidR="00160A7B" w:rsidRPr="00696C3A">
        <w:rPr>
          <w:rFonts w:eastAsia="Calibri"/>
          <w:color w:val="000000"/>
        </w:rPr>
        <w:tab/>
      </w:r>
      <w:r w:rsidR="00160A7B" w:rsidRPr="00696C3A">
        <w:rPr>
          <w:bCs/>
        </w:rPr>
        <w:t>Баллон(ы) или резервуар(ы) КПГ: да/нет</w:t>
      </w:r>
      <w:r w:rsidR="00160A7B" w:rsidRPr="00696C3A">
        <w:rPr>
          <w:rFonts w:eastAsia="Calibri"/>
          <w:color w:val="000000"/>
          <w:vertAlign w:val="superscript"/>
        </w:rPr>
        <w:t>1</w:t>
      </w:r>
    </w:p>
    <w:p w:rsidR="00160A7B" w:rsidRPr="00696C3A" w:rsidRDefault="00160A7B" w:rsidP="00696C3A">
      <w:pPr>
        <w:widowControl w:val="0"/>
        <w:tabs>
          <w:tab w:val="left" w:pos="2268"/>
        </w:tabs>
        <w:spacing w:before="120" w:after="120" w:line="240" w:lineRule="auto"/>
        <w:ind w:left="2268" w:hanging="1134"/>
        <w:jc w:val="both"/>
        <w:rPr>
          <w:color w:val="000000"/>
        </w:rPr>
      </w:pPr>
      <w:r w:rsidRPr="00696C3A">
        <w:rPr>
          <w:color w:val="000000"/>
        </w:rPr>
        <w:tab/>
      </w:r>
      <w:r w:rsidRPr="00696C3A">
        <w:t>Бак(и) или емкость(и) СПГ: да/нет</w:t>
      </w:r>
      <w:r w:rsidRPr="00696C3A">
        <w:rPr>
          <w:color w:val="000000"/>
          <w:vertAlign w:val="superscript"/>
        </w:rPr>
        <w:t>1</w:t>
      </w:r>
    </w:p>
    <w:p w:rsidR="00160A7B" w:rsidRPr="00696C3A" w:rsidRDefault="00160A7B" w:rsidP="00696C3A">
      <w:pPr>
        <w:widowControl w:val="0"/>
        <w:tabs>
          <w:tab w:val="left" w:pos="2268"/>
        </w:tabs>
        <w:spacing w:before="120" w:after="120" w:line="240" w:lineRule="auto"/>
        <w:ind w:left="2268" w:hanging="1134"/>
        <w:jc w:val="both"/>
        <w:outlineLvl w:val="1"/>
        <w:rPr>
          <w:b/>
          <w:bCs/>
          <w:color w:val="000000"/>
          <w:sz w:val="19"/>
          <w:szCs w:val="19"/>
        </w:rPr>
      </w:pPr>
      <w:r w:rsidRPr="00696C3A">
        <w:rPr>
          <w:b/>
          <w:bCs/>
          <w:color w:val="000000"/>
        </w:rPr>
        <w:tab/>
        <w:t>Аккумулятор(ы) КПГ: да/нет</w:t>
      </w:r>
      <w:r w:rsidRPr="00696C3A">
        <w:rPr>
          <w:b/>
          <w:bCs/>
          <w:color w:val="000000"/>
          <w:vertAlign w:val="superscript"/>
        </w:rPr>
        <w:t>1</w:t>
      </w:r>
      <w:r w:rsidR="00696C3A" w:rsidRPr="00696C3A">
        <w:rPr>
          <w:bCs/>
          <w:color w:val="000000"/>
          <w:sz w:val="19"/>
          <w:szCs w:val="19"/>
        </w:rPr>
        <w:t>».</w:t>
      </w:r>
    </w:p>
    <w:p w:rsidR="00160A7B" w:rsidRPr="00696C3A" w:rsidRDefault="00160A7B" w:rsidP="00696C3A">
      <w:pPr>
        <w:tabs>
          <w:tab w:val="left" w:pos="1985"/>
          <w:tab w:val="left" w:pos="2268"/>
          <w:tab w:val="left" w:pos="2835"/>
        </w:tabs>
        <w:spacing w:before="120" w:after="120" w:line="240" w:lineRule="auto"/>
        <w:ind w:left="2268" w:hanging="1134"/>
        <w:jc w:val="both"/>
        <w:rPr>
          <w:rFonts w:eastAsia="Calibri"/>
          <w:i/>
        </w:rPr>
      </w:pPr>
      <w:r w:rsidRPr="00696C3A">
        <w:rPr>
          <w:rFonts w:eastAsia="Calibri"/>
          <w:i/>
        </w:rPr>
        <w:t>Приложение 2</w:t>
      </w:r>
      <w:r w:rsidRPr="00696C3A">
        <w:rPr>
          <w:rFonts w:eastAsia="Calibri"/>
          <w:i/>
          <w:lang w:val="en-US"/>
        </w:rPr>
        <w:t>B</w:t>
      </w:r>
      <w:r w:rsidRPr="00696C3A">
        <w:rPr>
          <w:rFonts w:eastAsia="Calibri"/>
          <w:i/>
        </w:rPr>
        <w:t>,</w:t>
      </w:r>
    </w:p>
    <w:p w:rsidR="00160A7B" w:rsidRPr="00696C3A" w:rsidRDefault="00160A7B" w:rsidP="00696C3A">
      <w:pPr>
        <w:tabs>
          <w:tab w:val="left" w:pos="1985"/>
          <w:tab w:val="left" w:pos="2268"/>
          <w:tab w:val="left" w:pos="2835"/>
        </w:tabs>
        <w:spacing w:before="120" w:after="120" w:line="240" w:lineRule="auto"/>
        <w:ind w:left="2268" w:hanging="1134"/>
        <w:jc w:val="both"/>
        <w:rPr>
          <w:rFonts w:eastAsia="Calibri"/>
          <w:i/>
        </w:rPr>
      </w:pPr>
      <w:r w:rsidRPr="00696C3A">
        <w:rPr>
          <w:rFonts w:eastAsia="Calibri"/>
          <w:i/>
        </w:rPr>
        <w:t>Пункт 1</w:t>
      </w:r>
      <w:r w:rsidRPr="00696C3A">
        <w:rPr>
          <w:rFonts w:eastAsia="Calibri"/>
          <w:color w:val="000000"/>
        </w:rPr>
        <w:t xml:space="preserve"> изменить следующим образом</w:t>
      </w:r>
      <w:r w:rsidRPr="00696C3A">
        <w:rPr>
          <w:rFonts w:eastAsia="Calibri"/>
        </w:rPr>
        <w:t>:</w:t>
      </w:r>
    </w:p>
    <w:p w:rsidR="00160A7B" w:rsidRPr="00696C3A" w:rsidRDefault="00A84CA8" w:rsidP="00696C3A">
      <w:pPr>
        <w:tabs>
          <w:tab w:val="left" w:pos="2268"/>
          <w:tab w:val="left" w:pos="2835"/>
        </w:tabs>
        <w:spacing w:before="120" w:after="120" w:line="240" w:lineRule="auto"/>
        <w:ind w:left="2268" w:hanging="1134"/>
      </w:pPr>
      <w:r>
        <w:t>«</w:t>
      </w:r>
      <w:r w:rsidR="00160A7B" w:rsidRPr="00696C3A">
        <w:t>1.</w:t>
      </w:r>
      <w:r w:rsidR="00160A7B" w:rsidRPr="00696C3A">
        <w:tab/>
        <w:t>Рассматриваемый элемент оборудования КПГ/СПГ:</w:t>
      </w:r>
    </w:p>
    <w:p w:rsidR="00160A7B" w:rsidRPr="00696C3A" w:rsidRDefault="00160A7B" w:rsidP="00696C3A">
      <w:pPr>
        <w:tabs>
          <w:tab w:val="left" w:pos="2268"/>
          <w:tab w:val="left" w:pos="2835"/>
        </w:tabs>
        <w:spacing w:before="120" w:after="120" w:line="240" w:lineRule="auto"/>
        <w:ind w:left="2268" w:hanging="1134"/>
      </w:pPr>
      <w:r w:rsidRPr="00696C3A">
        <w:tab/>
        <w:t>Баллон(ы) или резервуар(ы)</w:t>
      </w:r>
      <w:r w:rsidRPr="00696C3A">
        <w:rPr>
          <w:vertAlign w:val="superscript"/>
        </w:rPr>
        <w:t>2</w:t>
      </w:r>
    </w:p>
    <w:p w:rsidR="00160A7B" w:rsidRPr="00696C3A" w:rsidRDefault="00160A7B" w:rsidP="00696C3A">
      <w:pPr>
        <w:tabs>
          <w:tab w:val="left" w:pos="2268"/>
          <w:tab w:val="left" w:pos="2835"/>
        </w:tabs>
        <w:spacing w:before="120" w:after="120" w:line="240" w:lineRule="auto"/>
        <w:ind w:left="2268" w:hanging="1134"/>
        <w:rPr>
          <w:vertAlign w:val="superscript"/>
        </w:rPr>
      </w:pPr>
      <w:r w:rsidRPr="00696C3A">
        <w:tab/>
        <w:t>Бак(и) или емкость(и)</w:t>
      </w:r>
      <w:r w:rsidRPr="00696C3A">
        <w:rPr>
          <w:vertAlign w:val="superscript"/>
        </w:rPr>
        <w:t>2</w:t>
      </w:r>
    </w:p>
    <w:p w:rsidR="00160A7B" w:rsidRPr="00696C3A" w:rsidRDefault="00160A7B" w:rsidP="00696C3A">
      <w:pPr>
        <w:tabs>
          <w:tab w:val="left" w:pos="2268"/>
          <w:tab w:val="left" w:pos="2835"/>
        </w:tabs>
        <w:spacing w:before="120" w:after="120" w:line="240" w:lineRule="auto"/>
        <w:ind w:left="2268" w:hanging="1134"/>
      </w:pPr>
      <w:r w:rsidRPr="00696C3A">
        <w:rPr>
          <w:vertAlign w:val="superscript"/>
        </w:rPr>
        <w:tab/>
      </w:r>
      <w:r w:rsidRPr="00696C3A">
        <w:rPr>
          <w:b/>
          <w:bCs/>
          <w:color w:val="000000"/>
        </w:rPr>
        <w:t>Аккумулятор(ы) КПГ</w:t>
      </w:r>
      <w:r w:rsidRPr="00696C3A">
        <w:rPr>
          <w:vertAlign w:val="superscript"/>
        </w:rPr>
        <w:t xml:space="preserve"> 2</w:t>
      </w:r>
    </w:p>
    <w:p w:rsidR="00160A7B" w:rsidRPr="00696C3A" w:rsidRDefault="00160A7B" w:rsidP="00696C3A">
      <w:pPr>
        <w:widowControl w:val="0"/>
        <w:tabs>
          <w:tab w:val="left" w:pos="2268"/>
          <w:tab w:val="left" w:pos="2835"/>
        </w:tabs>
        <w:spacing w:before="120" w:after="120" w:line="240" w:lineRule="auto"/>
        <w:ind w:left="2268" w:hanging="1134"/>
      </w:pPr>
      <w:r w:rsidRPr="00696C3A">
        <w:tab/>
        <w:t>Манометр</w:t>
      </w:r>
      <w:r w:rsidRPr="00696C3A">
        <w:rPr>
          <w:vertAlign w:val="superscript"/>
        </w:rPr>
        <w:t xml:space="preserve"> 2</w:t>
      </w:r>
    </w:p>
    <w:p w:rsidR="00160A7B" w:rsidRPr="00696C3A" w:rsidRDefault="00160A7B" w:rsidP="00696C3A">
      <w:pPr>
        <w:widowControl w:val="0"/>
        <w:tabs>
          <w:tab w:val="left" w:pos="2268"/>
          <w:tab w:val="left" w:pos="2835"/>
        </w:tabs>
        <w:spacing w:before="120" w:after="120" w:line="240" w:lineRule="auto"/>
        <w:ind w:left="2268" w:hanging="1134"/>
      </w:pPr>
      <w:r w:rsidRPr="00696C3A">
        <w:tab/>
        <w:t xml:space="preserve">Предохранительный клапан </w:t>
      </w:r>
      <w:r w:rsidRPr="00696C3A">
        <w:rPr>
          <w:vertAlign w:val="superscript"/>
        </w:rPr>
        <w:t>2</w:t>
      </w:r>
    </w:p>
    <w:p w:rsidR="00160A7B" w:rsidRPr="00696C3A" w:rsidRDefault="00A84CA8" w:rsidP="00696C3A">
      <w:pPr>
        <w:widowControl w:val="0"/>
        <w:tabs>
          <w:tab w:val="left" w:pos="2268"/>
          <w:tab w:val="left" w:pos="2835"/>
        </w:tabs>
        <w:spacing w:before="120" w:after="120" w:line="240" w:lineRule="auto"/>
        <w:ind w:left="2268" w:hanging="1134"/>
      </w:pPr>
      <w:r>
        <w:tab/>
        <w:t>…</w:t>
      </w:r>
    </w:p>
    <w:p w:rsidR="00160A7B" w:rsidRPr="00696C3A" w:rsidRDefault="00160A7B" w:rsidP="00696C3A">
      <w:pPr>
        <w:widowControl w:val="0"/>
        <w:tabs>
          <w:tab w:val="left" w:pos="2268"/>
          <w:tab w:val="left" w:pos="2835"/>
        </w:tabs>
        <w:spacing w:before="120" w:after="120" w:line="240" w:lineRule="auto"/>
        <w:ind w:left="2268" w:hanging="1134"/>
      </w:pPr>
      <w:r w:rsidRPr="00696C3A">
        <w:tab/>
        <w:t>Газовый(е) инжектор(ы)</w:t>
      </w:r>
      <w:r w:rsidRPr="00696C3A">
        <w:rPr>
          <w:vertAlign w:val="superscript"/>
        </w:rPr>
        <w:t>2</w:t>
      </w:r>
    </w:p>
    <w:p w:rsidR="00160A7B" w:rsidRPr="00696C3A" w:rsidRDefault="00160A7B" w:rsidP="00696C3A">
      <w:pPr>
        <w:widowControl w:val="0"/>
        <w:tabs>
          <w:tab w:val="left" w:pos="2268"/>
          <w:tab w:val="left" w:pos="2835"/>
        </w:tabs>
        <w:spacing w:before="120" w:after="120" w:line="240" w:lineRule="auto"/>
        <w:ind w:left="2268" w:hanging="1134"/>
      </w:pPr>
      <w:r w:rsidRPr="00696C3A">
        <w:tab/>
      </w:r>
      <w:r w:rsidRPr="00696C3A">
        <w:rPr>
          <w:b/>
          <w:bCs/>
        </w:rPr>
        <w:t>Компрессор КПГ</w:t>
      </w:r>
      <w:r w:rsidRPr="00696C3A">
        <w:rPr>
          <w:vertAlign w:val="superscript"/>
        </w:rPr>
        <w:t>2</w:t>
      </w:r>
    </w:p>
    <w:p w:rsidR="00160A7B" w:rsidRPr="00696C3A" w:rsidRDefault="00160A7B" w:rsidP="00696C3A">
      <w:pPr>
        <w:widowControl w:val="0"/>
        <w:tabs>
          <w:tab w:val="left" w:pos="2268"/>
          <w:tab w:val="left" w:pos="2835"/>
        </w:tabs>
        <w:spacing w:before="120" w:after="120" w:line="240" w:lineRule="auto"/>
        <w:ind w:left="2268" w:hanging="1134"/>
        <w:jc w:val="both"/>
      </w:pPr>
      <w:r w:rsidRPr="00696C3A">
        <w:tab/>
        <w:t xml:space="preserve">Регулятор подачи газа </w:t>
      </w:r>
      <w:r w:rsidRPr="00696C3A">
        <w:rPr>
          <w:vertAlign w:val="superscript"/>
        </w:rPr>
        <w:t>2</w:t>
      </w:r>
    </w:p>
    <w:p w:rsidR="00160A7B" w:rsidRPr="00696C3A" w:rsidRDefault="00160A7B" w:rsidP="00696C3A">
      <w:pPr>
        <w:widowControl w:val="0"/>
        <w:tabs>
          <w:tab w:val="left" w:pos="2268"/>
          <w:tab w:val="left" w:pos="2835"/>
        </w:tabs>
        <w:spacing w:before="120" w:after="120" w:line="240" w:lineRule="auto"/>
        <w:ind w:left="2268" w:hanging="1134"/>
        <w:jc w:val="both"/>
        <w:rPr>
          <w:rFonts w:eastAsia="Calibri"/>
        </w:rPr>
      </w:pPr>
      <w:r w:rsidRPr="00696C3A">
        <w:tab/>
      </w:r>
      <w:r w:rsidR="00A84CA8">
        <w:t>…».</w:t>
      </w:r>
    </w:p>
    <w:p w:rsidR="00160A7B" w:rsidRPr="00696C3A" w:rsidRDefault="00160A7B" w:rsidP="00696C3A">
      <w:pPr>
        <w:widowControl w:val="0"/>
        <w:tabs>
          <w:tab w:val="left" w:pos="2268"/>
          <w:tab w:val="left" w:pos="2835"/>
        </w:tabs>
        <w:spacing w:before="120" w:after="120" w:line="240" w:lineRule="auto"/>
        <w:ind w:left="2268" w:hanging="1134"/>
        <w:rPr>
          <w:rFonts w:eastAsia="Calibri"/>
          <w:i/>
          <w:color w:val="000000"/>
        </w:rPr>
      </w:pPr>
      <w:r w:rsidRPr="00696C3A">
        <w:rPr>
          <w:rFonts w:eastAsia="Calibri"/>
          <w:i/>
          <w:color w:val="000000"/>
        </w:rPr>
        <w:t>Приложение 2</w:t>
      </w:r>
      <w:r w:rsidRPr="00696C3A">
        <w:rPr>
          <w:rFonts w:eastAsia="Calibri"/>
          <w:i/>
          <w:color w:val="000000"/>
          <w:lang w:val="en-US"/>
        </w:rPr>
        <w:t>B</w:t>
      </w:r>
      <w:r w:rsidRPr="00696C3A">
        <w:rPr>
          <w:rFonts w:eastAsia="Calibri"/>
          <w:i/>
          <w:color w:val="000000"/>
        </w:rPr>
        <w:t>, добавление</w:t>
      </w:r>
    </w:p>
    <w:p w:rsidR="00160A7B" w:rsidRPr="00696C3A" w:rsidRDefault="00160A7B" w:rsidP="00696C3A">
      <w:pPr>
        <w:widowControl w:val="0"/>
        <w:tabs>
          <w:tab w:val="left" w:pos="2268"/>
          <w:tab w:val="left" w:pos="2835"/>
        </w:tabs>
        <w:spacing w:before="120" w:after="120" w:line="240" w:lineRule="auto"/>
        <w:ind w:left="2268" w:hanging="1134"/>
        <w:rPr>
          <w:rFonts w:eastAsia="Calibri"/>
          <w:i/>
          <w:color w:val="000000"/>
        </w:rPr>
      </w:pPr>
      <w:r w:rsidRPr="00696C3A">
        <w:rPr>
          <w:rFonts w:eastAsia="Calibri"/>
          <w:i/>
          <w:color w:val="000000"/>
        </w:rPr>
        <w:t>Пункты 1.1</w:t>
      </w:r>
      <w:r w:rsidR="00A84CA8">
        <w:rPr>
          <w:rFonts w:eastAsia="Calibri"/>
          <w:i/>
          <w:color w:val="000000"/>
        </w:rPr>
        <w:t>–</w:t>
      </w:r>
      <w:r w:rsidRPr="00696C3A">
        <w:rPr>
          <w:rFonts w:eastAsia="Calibri"/>
          <w:i/>
          <w:color w:val="000000"/>
        </w:rPr>
        <w:t>1.2.1</w:t>
      </w:r>
      <w:r w:rsidRPr="00696C3A">
        <w:rPr>
          <w:rFonts w:eastAsia="Calibri"/>
          <w:color w:val="000000"/>
        </w:rPr>
        <w:t xml:space="preserve"> изменить следующим образом:</w:t>
      </w:r>
    </w:p>
    <w:p w:rsidR="00160A7B" w:rsidRPr="00696C3A" w:rsidRDefault="00A84CA8" w:rsidP="00696C3A">
      <w:pPr>
        <w:widowControl w:val="0"/>
        <w:tabs>
          <w:tab w:val="left" w:pos="2268"/>
          <w:tab w:val="left" w:pos="2835"/>
        </w:tabs>
        <w:spacing w:before="120" w:after="120" w:line="240" w:lineRule="auto"/>
        <w:ind w:left="2268" w:hanging="1134"/>
        <w:rPr>
          <w:color w:val="000000"/>
        </w:rPr>
      </w:pPr>
      <w:r>
        <w:rPr>
          <w:color w:val="000000"/>
        </w:rPr>
        <w:t>«</w:t>
      </w:r>
      <w:r w:rsidR="00160A7B" w:rsidRPr="00696C3A">
        <w:rPr>
          <w:color w:val="000000"/>
        </w:rPr>
        <w:t>1.1</w:t>
      </w:r>
      <w:r w:rsidR="00160A7B" w:rsidRPr="00696C3A">
        <w:rPr>
          <w:color w:val="000000"/>
        </w:rPr>
        <w:tab/>
        <w:t>Система хранения природного газа</w:t>
      </w:r>
    </w:p>
    <w:p w:rsidR="00160A7B" w:rsidRPr="00696C3A" w:rsidRDefault="00160A7B" w:rsidP="00696C3A">
      <w:pPr>
        <w:widowControl w:val="0"/>
        <w:tabs>
          <w:tab w:val="left" w:pos="2268"/>
          <w:tab w:val="left" w:pos="2835"/>
        </w:tabs>
        <w:spacing w:before="120" w:after="120" w:line="240" w:lineRule="auto"/>
        <w:ind w:left="2268" w:hanging="1134"/>
      </w:pPr>
      <w:r w:rsidRPr="00696C3A">
        <w:t>1.1.1</w:t>
      </w:r>
      <w:r w:rsidRPr="00696C3A">
        <w:tab/>
      </w:r>
      <w:r w:rsidRPr="00696C3A">
        <w:rPr>
          <w:bCs/>
        </w:rPr>
        <w:t>Баллон(ы) или резервуар(ы) (для системы КПГ)</w:t>
      </w:r>
    </w:p>
    <w:p w:rsidR="00A84CA8" w:rsidRDefault="00160A7B" w:rsidP="00A84CA8">
      <w:pPr>
        <w:widowControl w:val="0"/>
        <w:tabs>
          <w:tab w:val="left" w:pos="2268"/>
          <w:tab w:val="right" w:leader="dot" w:pos="8505"/>
        </w:tabs>
        <w:spacing w:before="120" w:after="120" w:line="240" w:lineRule="auto"/>
        <w:ind w:left="2268" w:hanging="1134"/>
      </w:pPr>
      <w:r w:rsidRPr="00696C3A">
        <w:t>1.1.1.1</w:t>
      </w:r>
      <w:r w:rsidRPr="00696C3A">
        <w:tab/>
      </w:r>
      <w:r w:rsidRPr="00696C3A">
        <w:rPr>
          <w:bCs/>
        </w:rPr>
        <w:t>Размеры</w:t>
      </w:r>
      <w:r w:rsidRPr="00696C3A">
        <w:t>:</w:t>
      </w:r>
      <w:r w:rsidR="00A84CA8">
        <w:tab/>
      </w:r>
    </w:p>
    <w:p w:rsidR="00160A7B" w:rsidRPr="00696C3A" w:rsidRDefault="00160A7B" w:rsidP="00A84CA8">
      <w:pPr>
        <w:widowControl w:val="0"/>
        <w:tabs>
          <w:tab w:val="left" w:pos="2268"/>
          <w:tab w:val="right" w:leader="dot" w:pos="8505"/>
        </w:tabs>
        <w:spacing w:before="120" w:after="120" w:line="240" w:lineRule="auto"/>
        <w:ind w:left="2268" w:hanging="1134"/>
      </w:pPr>
      <w:r w:rsidRPr="00696C3A">
        <w:t>1.1.1.2</w:t>
      </w:r>
      <w:r w:rsidRPr="00696C3A">
        <w:tab/>
        <w:t>Материал:</w:t>
      </w:r>
      <w:r w:rsidR="00A84CA8">
        <w:tab/>
      </w:r>
    </w:p>
    <w:p w:rsidR="00160A7B" w:rsidRPr="00696C3A" w:rsidRDefault="00160A7B" w:rsidP="00A84CA8">
      <w:pPr>
        <w:widowControl w:val="0"/>
        <w:tabs>
          <w:tab w:val="left" w:pos="2268"/>
          <w:tab w:val="left" w:pos="2835"/>
          <w:tab w:val="right" w:leader="dot" w:pos="4536"/>
        </w:tabs>
        <w:spacing w:before="120" w:after="120" w:line="240" w:lineRule="auto"/>
        <w:ind w:left="2268" w:hanging="1134"/>
      </w:pPr>
      <w:r w:rsidRPr="00696C3A">
        <w:t>1.1.2</w:t>
      </w:r>
      <w:r w:rsidRPr="00696C3A">
        <w:tab/>
        <w:t>Бак(и) или емкость(и) (для системы СПГ)</w:t>
      </w:r>
    </w:p>
    <w:p w:rsidR="00160A7B" w:rsidRPr="00696C3A" w:rsidRDefault="00160A7B" w:rsidP="00A84CA8">
      <w:pPr>
        <w:widowControl w:val="0"/>
        <w:tabs>
          <w:tab w:val="left" w:pos="2268"/>
          <w:tab w:val="right" w:leader="dot" w:pos="8505"/>
        </w:tabs>
        <w:spacing w:before="120" w:after="120" w:line="240" w:lineRule="auto"/>
        <w:ind w:left="2268" w:hanging="1134"/>
      </w:pPr>
      <w:r w:rsidRPr="00696C3A">
        <w:t>1.1.2.1</w:t>
      </w:r>
      <w:r w:rsidRPr="00696C3A">
        <w:tab/>
        <w:t>Емкость:</w:t>
      </w:r>
      <w:r w:rsidR="00A84CA8">
        <w:tab/>
      </w:r>
    </w:p>
    <w:p w:rsidR="00160A7B" w:rsidRPr="00696C3A" w:rsidRDefault="00160A7B" w:rsidP="004F22DA">
      <w:pPr>
        <w:widowControl w:val="0"/>
        <w:tabs>
          <w:tab w:val="left" w:pos="2268"/>
          <w:tab w:val="right" w:leader="dot" w:pos="8505"/>
        </w:tabs>
        <w:spacing w:before="120" w:after="120" w:line="240" w:lineRule="auto"/>
        <w:ind w:left="2268" w:hanging="1134"/>
      </w:pPr>
      <w:r w:rsidRPr="00696C3A">
        <w:t>1.1.2.2</w:t>
      </w:r>
      <w:r w:rsidRPr="00696C3A">
        <w:tab/>
        <w:t>Материал:</w:t>
      </w:r>
      <w:r w:rsidR="004F22DA">
        <w:tab/>
      </w:r>
    </w:p>
    <w:p w:rsidR="00160A7B" w:rsidRPr="00696C3A" w:rsidRDefault="00160A7B" w:rsidP="00A84CA8">
      <w:pPr>
        <w:widowControl w:val="0"/>
        <w:tabs>
          <w:tab w:val="left" w:pos="2268"/>
          <w:tab w:val="left" w:pos="2835"/>
          <w:tab w:val="right" w:leader="dot" w:pos="4536"/>
        </w:tabs>
        <w:spacing w:before="120" w:after="120" w:line="240" w:lineRule="auto"/>
        <w:ind w:left="2268" w:hanging="1134"/>
        <w:rPr>
          <w:b/>
        </w:rPr>
      </w:pPr>
      <w:r w:rsidRPr="00696C3A">
        <w:rPr>
          <w:b/>
        </w:rPr>
        <w:t>1.1.3</w:t>
      </w:r>
      <w:r w:rsidRPr="00696C3A">
        <w:tab/>
      </w:r>
      <w:r w:rsidRPr="00696C3A">
        <w:rPr>
          <w:b/>
          <w:bCs/>
        </w:rPr>
        <w:t>Аккумулятор КПГ</w:t>
      </w:r>
    </w:p>
    <w:p w:rsidR="00160A7B" w:rsidRPr="00696C3A" w:rsidRDefault="00160A7B" w:rsidP="004F22DA">
      <w:pPr>
        <w:widowControl w:val="0"/>
        <w:tabs>
          <w:tab w:val="left" w:pos="2268"/>
          <w:tab w:val="right" w:leader="dot" w:pos="8505"/>
        </w:tabs>
        <w:spacing w:before="120" w:after="120" w:line="240" w:lineRule="auto"/>
        <w:ind w:left="2268" w:hanging="1134"/>
        <w:rPr>
          <w:b/>
        </w:rPr>
      </w:pPr>
      <w:r w:rsidRPr="00696C3A">
        <w:rPr>
          <w:rFonts w:eastAsia="Calibri"/>
          <w:b/>
        </w:rPr>
        <w:t>1.1.3.1</w:t>
      </w:r>
      <w:r w:rsidRPr="00696C3A">
        <w:rPr>
          <w:rFonts w:eastAsia="Calibri"/>
          <w:b/>
        </w:rPr>
        <w:tab/>
        <w:t>Размеры:</w:t>
      </w:r>
      <w:r w:rsidR="004F22DA">
        <w:rPr>
          <w:rFonts w:eastAsia="Calibri"/>
          <w:b/>
        </w:rPr>
        <w:tab/>
      </w:r>
    </w:p>
    <w:p w:rsidR="00160A7B" w:rsidRPr="00696C3A" w:rsidRDefault="00160A7B" w:rsidP="004F22DA">
      <w:pPr>
        <w:widowControl w:val="0"/>
        <w:tabs>
          <w:tab w:val="left" w:pos="2268"/>
          <w:tab w:val="right" w:leader="dot" w:pos="8505"/>
        </w:tabs>
        <w:spacing w:before="120" w:after="120" w:line="240" w:lineRule="auto"/>
        <w:ind w:left="2268" w:hanging="1134"/>
        <w:rPr>
          <w:b/>
        </w:rPr>
      </w:pPr>
      <w:r w:rsidRPr="00696C3A">
        <w:rPr>
          <w:rFonts w:eastAsia="Calibri"/>
          <w:b/>
        </w:rPr>
        <w:t>1.1.3.2</w:t>
      </w:r>
      <w:r w:rsidRPr="00696C3A">
        <w:rPr>
          <w:rFonts w:eastAsia="Calibri"/>
          <w:b/>
        </w:rPr>
        <w:tab/>
        <w:t>Материал:</w:t>
      </w:r>
      <w:r w:rsidR="004F22DA">
        <w:rPr>
          <w:rFonts w:eastAsia="Calibri"/>
          <w:b/>
        </w:rPr>
        <w:tab/>
      </w:r>
    </w:p>
    <w:p w:rsidR="00160A7B" w:rsidRPr="00696C3A" w:rsidRDefault="00160A7B" w:rsidP="004F22DA">
      <w:pPr>
        <w:widowControl w:val="0"/>
        <w:tabs>
          <w:tab w:val="left" w:pos="2268"/>
          <w:tab w:val="right" w:leader="dot" w:pos="8505"/>
        </w:tabs>
        <w:spacing w:before="120" w:after="120" w:line="240" w:lineRule="auto"/>
        <w:ind w:left="2268" w:hanging="1134"/>
      </w:pPr>
      <w:r w:rsidRPr="00696C3A">
        <w:rPr>
          <w:b/>
          <w:bCs/>
        </w:rPr>
        <w:t>1.1.3.3</w:t>
      </w:r>
      <w:r w:rsidRPr="00696C3A">
        <w:rPr>
          <w:b/>
          <w:bCs/>
        </w:rPr>
        <w:tab/>
        <w:t>Емкость:</w:t>
      </w:r>
      <w:r w:rsidR="004F22DA">
        <w:rPr>
          <w:b/>
          <w:bCs/>
        </w:rPr>
        <w:tab/>
      </w:r>
    </w:p>
    <w:p w:rsidR="00160A7B" w:rsidRPr="00696C3A" w:rsidRDefault="00160A7B" w:rsidP="00A84CA8">
      <w:pPr>
        <w:widowControl w:val="0"/>
        <w:tabs>
          <w:tab w:val="left" w:pos="2268"/>
          <w:tab w:val="left" w:pos="2835"/>
          <w:tab w:val="right" w:leader="dot" w:pos="4536"/>
        </w:tabs>
        <w:spacing w:before="120" w:after="120" w:line="240" w:lineRule="auto"/>
        <w:ind w:left="2268" w:hanging="1134"/>
        <w:jc w:val="both"/>
      </w:pPr>
      <w:r w:rsidRPr="00696C3A">
        <w:t>1.2</w:t>
      </w:r>
      <w:r w:rsidRPr="00696C3A">
        <w:tab/>
      </w:r>
      <w:r w:rsidRPr="00696C3A">
        <w:rPr>
          <w:bCs/>
        </w:rPr>
        <w:t>Манометр</w:t>
      </w:r>
    </w:p>
    <w:p w:rsidR="00160A7B" w:rsidRPr="00696C3A" w:rsidRDefault="00160A7B" w:rsidP="004F22DA">
      <w:pPr>
        <w:widowControl w:val="0"/>
        <w:tabs>
          <w:tab w:val="left" w:pos="2268"/>
          <w:tab w:val="right" w:leader="dot" w:pos="8505"/>
        </w:tabs>
        <w:spacing w:before="120" w:after="120" w:line="240" w:lineRule="auto"/>
        <w:ind w:left="2268" w:hanging="1134"/>
      </w:pPr>
      <w:r w:rsidRPr="00696C3A">
        <w:t>1.2.1</w:t>
      </w:r>
      <w:r w:rsidRPr="00696C3A">
        <w:tab/>
        <w:t>Рабочее давление</w:t>
      </w:r>
      <w:r w:rsidRPr="00696C3A">
        <w:rPr>
          <w:vertAlign w:val="superscript"/>
        </w:rPr>
        <w:t>1</w:t>
      </w:r>
      <w:r w:rsidR="004F22DA">
        <w:t>:</w:t>
      </w:r>
      <w:r w:rsidR="004F22DA" w:rsidRPr="004F22DA">
        <w:tab/>
      </w:r>
      <w:r w:rsidRPr="00696C3A">
        <w:rPr>
          <w:lang w:val="en-US"/>
        </w:rPr>
        <w:t>M</w:t>
      </w:r>
      <w:r w:rsidRPr="00696C3A">
        <w:t>П</w:t>
      </w:r>
      <w:r w:rsidRPr="00696C3A">
        <w:rPr>
          <w:lang w:val="en-US"/>
        </w:rPr>
        <w:t>a</w:t>
      </w:r>
      <w:r w:rsidR="004F22DA">
        <w:t>»</w:t>
      </w:r>
    </w:p>
    <w:p w:rsidR="00160A7B" w:rsidRPr="00696C3A" w:rsidRDefault="00160A7B" w:rsidP="004F22DA">
      <w:pPr>
        <w:pageBreakBefore/>
        <w:widowControl w:val="0"/>
        <w:tabs>
          <w:tab w:val="left" w:pos="2268"/>
          <w:tab w:val="left" w:pos="2835"/>
        </w:tabs>
        <w:spacing w:before="120" w:after="120" w:line="240" w:lineRule="auto"/>
        <w:ind w:left="2268" w:hanging="1134"/>
        <w:rPr>
          <w:rFonts w:eastAsia="Calibri"/>
          <w:i/>
        </w:rPr>
      </w:pPr>
      <w:r w:rsidRPr="00696C3A">
        <w:rPr>
          <w:rFonts w:eastAsia="Calibri"/>
          <w:i/>
        </w:rPr>
        <w:lastRenderedPageBreak/>
        <w:t>Включить новые пункты 1.32</w:t>
      </w:r>
      <w:r w:rsidR="004F22DA">
        <w:rPr>
          <w:rFonts w:eastAsia="Calibri"/>
          <w:i/>
        </w:rPr>
        <w:t>–</w:t>
      </w:r>
      <w:r w:rsidRPr="00696C3A">
        <w:rPr>
          <w:rFonts w:eastAsia="Calibri"/>
          <w:i/>
        </w:rPr>
        <w:t>1.32.2</w:t>
      </w:r>
      <w:r w:rsidRPr="00696C3A">
        <w:rPr>
          <w:rFonts w:eastAsia="Calibri"/>
        </w:rPr>
        <w:t xml:space="preserve"> следующего содержания:</w:t>
      </w:r>
    </w:p>
    <w:p w:rsidR="00160A7B" w:rsidRPr="00696C3A" w:rsidRDefault="004F22DA" w:rsidP="004F22DA">
      <w:pPr>
        <w:widowControl w:val="0"/>
        <w:tabs>
          <w:tab w:val="left" w:pos="2268"/>
          <w:tab w:val="left" w:pos="2835"/>
        </w:tabs>
        <w:spacing w:after="100" w:line="240" w:lineRule="auto"/>
        <w:ind w:left="2268" w:hanging="1134"/>
        <w:rPr>
          <w:rFonts w:eastAsia="Calibri"/>
          <w:b/>
          <w:color w:val="000000"/>
        </w:rPr>
      </w:pPr>
      <w:r>
        <w:rPr>
          <w:rFonts w:eastAsia="Calibri"/>
          <w:color w:val="000000"/>
        </w:rPr>
        <w:t>«</w:t>
      </w:r>
      <w:r w:rsidR="00160A7B" w:rsidRPr="00696C3A">
        <w:rPr>
          <w:rFonts w:eastAsia="Calibri"/>
          <w:b/>
          <w:color w:val="000000"/>
        </w:rPr>
        <w:t>1.32</w:t>
      </w:r>
      <w:r w:rsidR="00160A7B" w:rsidRPr="00696C3A">
        <w:rPr>
          <w:rFonts w:eastAsia="Calibri"/>
          <w:b/>
          <w:color w:val="000000"/>
        </w:rPr>
        <w:tab/>
        <w:t>Компрессор КПГ</w:t>
      </w:r>
    </w:p>
    <w:p w:rsidR="00160A7B" w:rsidRPr="00696C3A" w:rsidRDefault="00160A7B" w:rsidP="004F22DA">
      <w:pPr>
        <w:widowControl w:val="0"/>
        <w:tabs>
          <w:tab w:val="left" w:pos="2268"/>
          <w:tab w:val="right" w:leader="dot" w:pos="8505"/>
        </w:tabs>
        <w:spacing w:after="100" w:line="240" w:lineRule="auto"/>
        <w:ind w:left="2268" w:hanging="1134"/>
        <w:rPr>
          <w:rFonts w:eastAsia="Calibri"/>
          <w:b/>
          <w:color w:val="000000"/>
        </w:rPr>
      </w:pPr>
      <w:r w:rsidRPr="00696C3A">
        <w:rPr>
          <w:rFonts w:eastAsia="Calibri"/>
          <w:b/>
          <w:color w:val="000000"/>
        </w:rPr>
        <w:t>1.32.1</w:t>
      </w:r>
      <w:r w:rsidRPr="00696C3A">
        <w:rPr>
          <w:rFonts w:eastAsia="Calibri"/>
          <w:b/>
          <w:color w:val="000000"/>
        </w:rPr>
        <w:tab/>
        <w:t>Рабочее давление</w:t>
      </w:r>
      <w:r w:rsidRPr="00696C3A">
        <w:rPr>
          <w:rFonts w:eastAsia="Calibri"/>
          <w:b/>
          <w:color w:val="000000"/>
          <w:vertAlign w:val="superscript"/>
        </w:rPr>
        <w:t>1</w:t>
      </w:r>
      <w:r w:rsidR="004F22DA" w:rsidRPr="00696C3A">
        <w:rPr>
          <w:rFonts w:eastAsia="Calibri"/>
          <w:b/>
          <w:color w:val="000000"/>
        </w:rPr>
        <w:t>:</w:t>
      </w:r>
      <w:r w:rsidRPr="00696C3A">
        <w:rPr>
          <w:rFonts w:eastAsia="Calibri"/>
          <w:b/>
          <w:color w:val="000000"/>
        </w:rPr>
        <w:t xml:space="preserve"> </w:t>
      </w:r>
      <w:r w:rsidR="004F22DA">
        <w:rPr>
          <w:rFonts w:eastAsia="Calibri"/>
          <w:b/>
          <w:color w:val="000000"/>
        </w:rPr>
        <w:tab/>
      </w:r>
      <w:r w:rsidRPr="00696C3A">
        <w:rPr>
          <w:rFonts w:eastAsia="Calibri"/>
          <w:b/>
          <w:color w:val="000000"/>
          <w:lang w:val="en-US"/>
        </w:rPr>
        <w:t>M</w:t>
      </w:r>
      <w:r w:rsidRPr="00696C3A">
        <w:rPr>
          <w:rFonts w:eastAsia="Calibri"/>
          <w:b/>
          <w:color w:val="000000"/>
        </w:rPr>
        <w:t>П</w:t>
      </w:r>
      <w:r w:rsidRPr="00696C3A">
        <w:rPr>
          <w:rFonts w:eastAsia="Calibri"/>
          <w:b/>
          <w:color w:val="000000"/>
          <w:lang w:val="en-US"/>
        </w:rPr>
        <w:t>a</w:t>
      </w:r>
    </w:p>
    <w:p w:rsidR="00160A7B" w:rsidRPr="00696C3A" w:rsidRDefault="00160A7B" w:rsidP="004F22DA">
      <w:pPr>
        <w:widowControl w:val="0"/>
        <w:tabs>
          <w:tab w:val="left" w:pos="2268"/>
          <w:tab w:val="left" w:pos="2835"/>
        </w:tabs>
        <w:spacing w:after="100" w:line="240" w:lineRule="auto"/>
        <w:ind w:left="2268" w:hanging="1134"/>
        <w:rPr>
          <w:rFonts w:eastAsia="Calibri"/>
        </w:rPr>
      </w:pPr>
      <w:r w:rsidRPr="00696C3A">
        <w:rPr>
          <w:rFonts w:eastAsia="Calibri"/>
          <w:b/>
        </w:rPr>
        <w:t>1.32.2</w:t>
      </w:r>
      <w:r w:rsidRPr="00696C3A">
        <w:rPr>
          <w:rFonts w:eastAsia="Calibri"/>
          <w:b/>
        </w:rPr>
        <w:tab/>
        <w:t>Материал:.........................................................................................................</w:t>
      </w:r>
      <w:r w:rsidR="004F22DA">
        <w:rPr>
          <w:rFonts w:eastAsia="Calibri"/>
        </w:rPr>
        <w:t>»</w:t>
      </w:r>
    </w:p>
    <w:p w:rsidR="00160A7B" w:rsidRPr="00696C3A" w:rsidRDefault="00160A7B" w:rsidP="004F22DA">
      <w:pPr>
        <w:tabs>
          <w:tab w:val="left" w:pos="2268"/>
        </w:tabs>
        <w:spacing w:before="120" w:after="120" w:line="240" w:lineRule="auto"/>
        <w:ind w:left="2268" w:right="1134" w:hanging="1134"/>
        <w:jc w:val="both"/>
        <w:rPr>
          <w:rFonts w:eastAsia="Calibri"/>
          <w:i/>
        </w:rPr>
      </w:pPr>
      <w:r w:rsidRPr="00696C3A">
        <w:rPr>
          <w:rFonts w:eastAsia="Calibri"/>
          <w:i/>
        </w:rPr>
        <w:t>Приложение 4</w:t>
      </w:r>
      <w:r w:rsidRPr="00696C3A">
        <w:rPr>
          <w:rFonts w:eastAsia="Calibri"/>
          <w:i/>
          <w:lang w:val="en-US"/>
        </w:rPr>
        <w:t>D</w:t>
      </w:r>
      <w:r w:rsidRPr="00696C3A">
        <w:rPr>
          <w:rFonts w:eastAsia="Calibri"/>
          <w:i/>
        </w:rPr>
        <w:t>,</w:t>
      </w:r>
    </w:p>
    <w:p w:rsidR="00160A7B" w:rsidRPr="00696C3A" w:rsidRDefault="00160A7B" w:rsidP="004F22DA">
      <w:pPr>
        <w:tabs>
          <w:tab w:val="left" w:pos="2268"/>
        </w:tabs>
        <w:spacing w:before="120" w:after="120" w:line="240" w:lineRule="auto"/>
        <w:ind w:left="2268" w:right="1134" w:hanging="1134"/>
        <w:jc w:val="both"/>
        <w:rPr>
          <w:rFonts w:eastAsia="Calibri"/>
          <w:i/>
        </w:rPr>
      </w:pPr>
      <w:r w:rsidRPr="00696C3A">
        <w:rPr>
          <w:rFonts w:eastAsia="Calibri"/>
          <w:i/>
        </w:rPr>
        <w:t>Название</w:t>
      </w:r>
      <w:r w:rsidRPr="00696C3A">
        <w:rPr>
          <w:rFonts w:eastAsia="Calibri"/>
          <w:color w:val="000000"/>
        </w:rPr>
        <w:t xml:space="preserve"> изменить следующим образом</w:t>
      </w:r>
      <w:r w:rsidRPr="00696C3A">
        <w:rPr>
          <w:rFonts w:eastAsia="Calibri"/>
        </w:rPr>
        <w:t>:</w:t>
      </w:r>
    </w:p>
    <w:p w:rsidR="00160A7B" w:rsidRPr="00696C3A" w:rsidRDefault="004F22DA" w:rsidP="004F22DA">
      <w:pPr>
        <w:tabs>
          <w:tab w:val="left" w:pos="2268"/>
        </w:tabs>
        <w:spacing w:before="120" w:after="120" w:line="240" w:lineRule="auto"/>
        <w:ind w:left="2835" w:right="1134" w:hanging="1701"/>
        <w:jc w:val="both"/>
        <w:rPr>
          <w:rFonts w:eastAsia="Calibri"/>
          <w:b/>
          <w:bCs/>
        </w:rPr>
      </w:pPr>
      <w:r>
        <w:rPr>
          <w:rFonts w:eastAsia="Calibri"/>
        </w:rPr>
        <w:t>«</w:t>
      </w:r>
      <w:r w:rsidR="00160A7B" w:rsidRPr="00696C3A">
        <w:rPr>
          <w:rFonts w:eastAsia="Calibri"/>
        </w:rPr>
        <w:t>Приложение 4</w:t>
      </w:r>
      <w:r w:rsidR="00160A7B" w:rsidRPr="00696C3A">
        <w:rPr>
          <w:rFonts w:eastAsia="Calibri"/>
          <w:lang w:val="en-US"/>
        </w:rPr>
        <w:t>D</w:t>
      </w:r>
      <w:r w:rsidR="00160A7B" w:rsidRPr="00696C3A">
        <w:rPr>
          <w:rFonts w:eastAsia="Calibri"/>
        </w:rPr>
        <w:tab/>
        <w:t xml:space="preserve">Положения, касающиеся официального утверждения регулятора давления КПГ </w:t>
      </w:r>
      <w:r w:rsidR="00160A7B" w:rsidRPr="00696C3A">
        <w:rPr>
          <w:rFonts w:eastAsia="Calibri"/>
          <w:b/>
          <w:bCs/>
        </w:rPr>
        <w:t>и компрессора КПГ</w:t>
      </w:r>
      <w:r w:rsidRPr="004F22DA">
        <w:rPr>
          <w:rFonts w:eastAsia="Calibri"/>
          <w:bCs/>
        </w:rPr>
        <w:t>»</w:t>
      </w:r>
      <w:r w:rsidR="00160A7B" w:rsidRPr="00696C3A">
        <w:rPr>
          <w:rFonts w:eastAsia="Calibri"/>
        </w:rPr>
        <w:t>.</w:t>
      </w:r>
    </w:p>
    <w:p w:rsidR="00160A7B" w:rsidRPr="00696C3A" w:rsidRDefault="00160A7B" w:rsidP="00696C3A">
      <w:pPr>
        <w:widowControl w:val="0"/>
        <w:tabs>
          <w:tab w:val="left" w:pos="2268"/>
        </w:tabs>
        <w:spacing w:before="120" w:after="120" w:line="240" w:lineRule="auto"/>
        <w:ind w:left="2268" w:right="1134" w:hanging="1134"/>
        <w:jc w:val="both"/>
        <w:rPr>
          <w:i/>
        </w:rPr>
      </w:pPr>
      <w:r w:rsidRPr="00696C3A">
        <w:rPr>
          <w:rFonts w:eastAsia="Calibri"/>
          <w:i/>
          <w:color w:val="000000"/>
        </w:rPr>
        <w:t xml:space="preserve">Пункт </w:t>
      </w:r>
      <w:r w:rsidRPr="00696C3A">
        <w:rPr>
          <w:rFonts w:eastAsia="Calibri"/>
          <w:i/>
        </w:rPr>
        <w:t>1</w:t>
      </w:r>
      <w:r w:rsidRPr="00696C3A">
        <w:rPr>
          <w:rFonts w:eastAsia="Calibri"/>
          <w:color w:val="000000"/>
        </w:rPr>
        <w:t xml:space="preserve"> изменить следующим образом</w:t>
      </w:r>
      <w:r w:rsidRPr="00696C3A">
        <w:rPr>
          <w:rFonts w:eastAsia="Calibri"/>
        </w:rPr>
        <w:t>:</w:t>
      </w:r>
    </w:p>
    <w:p w:rsidR="00160A7B" w:rsidRPr="00696C3A" w:rsidRDefault="004F22DA" w:rsidP="00696C3A">
      <w:pPr>
        <w:widowControl w:val="0"/>
        <w:tabs>
          <w:tab w:val="left" w:pos="2268"/>
        </w:tabs>
        <w:spacing w:before="120" w:after="120" w:line="240" w:lineRule="auto"/>
        <w:ind w:left="2268" w:right="1134" w:hanging="1134"/>
        <w:jc w:val="both"/>
        <w:rPr>
          <w:rFonts w:eastAsia="Calibri"/>
        </w:rPr>
      </w:pPr>
      <w:r>
        <w:rPr>
          <w:rFonts w:eastAsia="Calibri"/>
        </w:rPr>
        <w:t>«</w:t>
      </w:r>
      <w:r w:rsidR="00160A7B" w:rsidRPr="00696C3A">
        <w:rPr>
          <w:rFonts w:eastAsia="Calibri"/>
        </w:rPr>
        <w:t>1.</w:t>
      </w:r>
      <w:r w:rsidR="00160A7B" w:rsidRPr="00696C3A">
        <w:rPr>
          <w:rFonts w:eastAsia="Calibri"/>
        </w:rPr>
        <w:tab/>
      </w:r>
      <w:r w:rsidR="00160A7B" w:rsidRPr="00696C3A">
        <w:t xml:space="preserve">Цель настоящего приложения состоит в определении положений, касающихся официального утверждения регулятора давления </w:t>
      </w:r>
      <w:r w:rsidR="00160A7B" w:rsidRPr="00696C3A">
        <w:rPr>
          <w:b/>
          <w:bCs/>
        </w:rPr>
        <w:t>КПГ и компрессора КПГ</w:t>
      </w:r>
      <w:r>
        <w:rPr>
          <w:rFonts w:eastAsia="Calibri"/>
        </w:rPr>
        <w:t>»</w:t>
      </w:r>
      <w:r w:rsidR="00160A7B" w:rsidRPr="00696C3A">
        <w:rPr>
          <w:rFonts w:eastAsia="Calibri"/>
        </w:rPr>
        <w:t>.</w:t>
      </w:r>
    </w:p>
    <w:p w:rsidR="00160A7B" w:rsidRPr="00696C3A" w:rsidRDefault="00160A7B" w:rsidP="00696C3A">
      <w:pPr>
        <w:widowControl w:val="0"/>
        <w:tabs>
          <w:tab w:val="left" w:pos="2268"/>
        </w:tabs>
        <w:spacing w:before="120" w:after="120" w:line="240" w:lineRule="auto"/>
        <w:ind w:left="2268" w:right="1134" w:hanging="1134"/>
        <w:jc w:val="both"/>
        <w:rPr>
          <w:rFonts w:eastAsia="Calibri"/>
          <w:i/>
        </w:rPr>
      </w:pPr>
      <w:r w:rsidRPr="00696C3A">
        <w:rPr>
          <w:rFonts w:eastAsia="Calibri"/>
          <w:i/>
          <w:color w:val="000000"/>
        </w:rPr>
        <w:t xml:space="preserve">Пункт </w:t>
      </w:r>
      <w:r w:rsidRPr="00696C3A">
        <w:rPr>
          <w:rFonts w:eastAsia="Calibri"/>
          <w:i/>
        </w:rPr>
        <w:t>2.2</w:t>
      </w:r>
      <w:r w:rsidRPr="00696C3A">
        <w:rPr>
          <w:rFonts w:eastAsia="Calibri"/>
          <w:color w:val="000000"/>
        </w:rPr>
        <w:t xml:space="preserve"> изменить следующим образом (включить новую ссылку на приложение </w:t>
      </w:r>
      <w:r w:rsidRPr="00696C3A">
        <w:rPr>
          <w:rFonts w:eastAsia="Calibri"/>
        </w:rPr>
        <w:t>5</w:t>
      </w:r>
      <w:r w:rsidRPr="00696C3A">
        <w:rPr>
          <w:rFonts w:eastAsia="Calibri"/>
          <w:lang w:val="en-US"/>
        </w:rPr>
        <w:t>Q</w:t>
      </w:r>
      <w:r w:rsidRPr="00696C3A">
        <w:rPr>
          <w:rFonts w:eastAsia="Calibri"/>
        </w:rPr>
        <w:t>):</w:t>
      </w:r>
    </w:p>
    <w:p w:rsidR="00160A7B" w:rsidRPr="00696C3A" w:rsidRDefault="004F22DA" w:rsidP="00696C3A">
      <w:pPr>
        <w:widowControl w:val="0"/>
        <w:tabs>
          <w:tab w:val="left" w:pos="2268"/>
        </w:tabs>
        <w:spacing w:before="120" w:after="120" w:line="240" w:lineRule="auto"/>
        <w:ind w:left="2268" w:right="1134" w:hanging="1134"/>
        <w:jc w:val="both"/>
      </w:pPr>
      <w:r>
        <w:t>«</w:t>
      </w:r>
      <w:r w:rsidR="00160A7B" w:rsidRPr="00696C3A">
        <w:t>2.2</w:t>
      </w:r>
      <w:r w:rsidR="00160A7B" w:rsidRPr="00696C3A">
        <w:tab/>
        <w:t xml:space="preserve">Материалы, из которых изготавливается регулятор и которые вступают в контакт с теплообменной средой регулятора в ходе эксплуатации, должны быть совместимы с этой жидкостью. </w:t>
      </w:r>
      <w:r w:rsidR="00160A7B" w:rsidRPr="00696C3A">
        <w:rPr>
          <w:b/>
          <w:bCs/>
        </w:rPr>
        <w:t xml:space="preserve">Для проверки такой совместимости применяют процедуру, предусмотренную в приложении </w:t>
      </w:r>
      <w:r w:rsidR="00160A7B" w:rsidRPr="00696C3A">
        <w:rPr>
          <w:b/>
        </w:rPr>
        <w:t>5</w:t>
      </w:r>
      <w:r w:rsidR="00160A7B" w:rsidRPr="00696C3A">
        <w:rPr>
          <w:b/>
          <w:lang w:val="en-US"/>
        </w:rPr>
        <w:t>Q</w:t>
      </w:r>
      <w:r>
        <w:t>»</w:t>
      </w:r>
      <w:r w:rsidR="00160A7B" w:rsidRPr="00696C3A">
        <w:t>.</w:t>
      </w:r>
    </w:p>
    <w:p w:rsidR="00160A7B" w:rsidRPr="00696C3A" w:rsidRDefault="00160A7B" w:rsidP="00696C3A">
      <w:pPr>
        <w:widowControl w:val="0"/>
        <w:tabs>
          <w:tab w:val="left" w:pos="1985"/>
          <w:tab w:val="left" w:pos="2268"/>
        </w:tabs>
        <w:spacing w:before="120" w:after="120" w:line="240" w:lineRule="auto"/>
        <w:ind w:left="2268" w:right="1134" w:hanging="1134"/>
        <w:jc w:val="both"/>
        <w:rPr>
          <w:sz w:val="19"/>
          <w:szCs w:val="19"/>
        </w:rPr>
      </w:pPr>
      <w:r w:rsidRPr="00696C3A">
        <w:rPr>
          <w:rFonts w:eastAsia="Calibri"/>
          <w:i/>
        </w:rPr>
        <w:t>Включить новые пункты 4</w:t>
      </w:r>
      <w:r w:rsidR="004F22DA">
        <w:rPr>
          <w:rFonts w:eastAsia="Calibri"/>
          <w:i/>
        </w:rPr>
        <w:t>–</w:t>
      </w:r>
      <w:r w:rsidRPr="00696C3A">
        <w:rPr>
          <w:rFonts w:eastAsia="Calibri"/>
          <w:i/>
        </w:rPr>
        <w:t>5.3.2</w:t>
      </w:r>
      <w:r w:rsidRPr="00696C3A">
        <w:rPr>
          <w:rFonts w:eastAsia="Calibri"/>
        </w:rPr>
        <w:t xml:space="preserve"> следующего содержания:</w:t>
      </w:r>
    </w:p>
    <w:p w:rsidR="00160A7B" w:rsidRPr="004F22DA" w:rsidRDefault="004F22DA" w:rsidP="00696C3A">
      <w:pPr>
        <w:widowControl w:val="0"/>
        <w:tabs>
          <w:tab w:val="left" w:pos="2268"/>
          <w:tab w:val="left" w:pos="2835"/>
        </w:tabs>
        <w:spacing w:before="120" w:after="120" w:line="240" w:lineRule="auto"/>
        <w:ind w:left="2268" w:right="1134" w:hanging="1134"/>
        <w:jc w:val="both"/>
        <w:rPr>
          <w:b/>
          <w:bCs/>
        </w:rPr>
      </w:pPr>
      <w:r>
        <w:t>«</w:t>
      </w:r>
      <w:r w:rsidR="00160A7B" w:rsidRPr="004F22DA">
        <w:rPr>
          <w:b/>
        </w:rPr>
        <w:t>4.</w:t>
      </w:r>
      <w:r w:rsidR="00160A7B" w:rsidRPr="004F22DA">
        <w:rPr>
          <w:b/>
        </w:rPr>
        <w:tab/>
      </w:r>
      <w:r w:rsidR="00160A7B" w:rsidRPr="00696C3A">
        <w:rPr>
          <w:b/>
        </w:rPr>
        <w:t>Компрессор КПГ</w:t>
      </w:r>
    </w:p>
    <w:p w:rsidR="00160A7B" w:rsidRPr="00696C3A" w:rsidRDefault="004F22DA" w:rsidP="004F22DA">
      <w:pPr>
        <w:widowControl w:val="0"/>
        <w:tabs>
          <w:tab w:val="left" w:pos="2268"/>
          <w:tab w:val="left" w:pos="2835"/>
        </w:tabs>
        <w:spacing w:before="120" w:after="120" w:line="240" w:lineRule="auto"/>
        <w:ind w:left="2240" w:right="1134" w:hanging="1067"/>
        <w:jc w:val="both"/>
        <w:rPr>
          <w:b/>
          <w:bCs/>
        </w:rPr>
      </w:pPr>
      <w:r w:rsidRPr="00696C3A">
        <w:rPr>
          <w:rFonts w:eastAsia="Times New Roman"/>
          <w:b/>
          <w:bCs/>
          <w:w w:val="99"/>
          <w:szCs w:val="20"/>
        </w:rPr>
        <w:t>4.1</w:t>
      </w:r>
      <w:r w:rsidRPr="00696C3A">
        <w:rPr>
          <w:rFonts w:eastAsia="Times New Roman"/>
          <w:b/>
          <w:bCs/>
          <w:w w:val="99"/>
          <w:szCs w:val="20"/>
        </w:rPr>
        <w:tab/>
      </w:r>
      <w:r w:rsidR="00160A7B" w:rsidRPr="00696C3A">
        <w:rPr>
          <w:b/>
          <w:bCs/>
        </w:rPr>
        <w:t>Материал, из которого изготовлен компрессор КПГ и который вступает в контакт с компримированным природным газом в ходе эксплуатации, должен быть совместим с испытываемым КПГ. Для</w:t>
      </w:r>
      <w:r>
        <w:rPr>
          <w:b/>
          <w:bCs/>
        </w:rPr>
        <w:t> </w:t>
      </w:r>
      <w:r w:rsidR="00160A7B" w:rsidRPr="00696C3A">
        <w:rPr>
          <w:b/>
          <w:bCs/>
        </w:rPr>
        <w:t>проверки такой совместимости применяют процедуру, предусмотренную в приложении 5D</w:t>
      </w:r>
      <w:r w:rsidR="00160A7B" w:rsidRPr="00696C3A">
        <w:rPr>
          <w:b/>
        </w:rPr>
        <w:t>.</w:t>
      </w:r>
    </w:p>
    <w:p w:rsidR="00160A7B" w:rsidRPr="00696C3A" w:rsidRDefault="004F22DA" w:rsidP="004F22DA">
      <w:pPr>
        <w:widowControl w:val="0"/>
        <w:tabs>
          <w:tab w:val="left" w:pos="2268"/>
          <w:tab w:val="left" w:pos="2835"/>
        </w:tabs>
        <w:spacing w:before="120" w:after="120" w:line="240" w:lineRule="auto"/>
        <w:ind w:left="2240" w:right="1134" w:hanging="1067"/>
        <w:jc w:val="both"/>
        <w:rPr>
          <w:b/>
          <w:bCs/>
        </w:rPr>
      </w:pPr>
      <w:r w:rsidRPr="00696C3A">
        <w:rPr>
          <w:rFonts w:eastAsia="Times New Roman"/>
          <w:b/>
          <w:bCs/>
          <w:w w:val="99"/>
          <w:szCs w:val="20"/>
        </w:rPr>
        <w:t>4.2</w:t>
      </w:r>
      <w:r w:rsidRPr="00696C3A">
        <w:rPr>
          <w:rFonts w:eastAsia="Times New Roman"/>
          <w:b/>
          <w:bCs/>
          <w:w w:val="99"/>
          <w:szCs w:val="20"/>
        </w:rPr>
        <w:tab/>
      </w:r>
      <w:r w:rsidR="00160A7B" w:rsidRPr="00696C3A">
        <w:rPr>
          <w:b/>
          <w:bCs/>
        </w:rPr>
        <w:t>Материалы, из которых изготовлен компрессор СПГ и которые вступают в контакт с теплообменной средой компрессора КПГ в ходе эксплуатации, должны быть совместимы с этой жидкостью. Для</w:t>
      </w:r>
      <w:r>
        <w:rPr>
          <w:b/>
          <w:bCs/>
        </w:rPr>
        <w:t> </w:t>
      </w:r>
      <w:r w:rsidR="00160A7B" w:rsidRPr="00696C3A">
        <w:rPr>
          <w:b/>
          <w:bCs/>
        </w:rPr>
        <w:t>проверки такой совместимости применяют процедуру, предусмотренную в приложении 5Q</w:t>
      </w:r>
      <w:r w:rsidR="00160A7B" w:rsidRPr="00696C3A">
        <w:rPr>
          <w:b/>
        </w:rPr>
        <w:t>.</w:t>
      </w:r>
    </w:p>
    <w:p w:rsidR="00160A7B" w:rsidRPr="00696C3A" w:rsidRDefault="004F22DA" w:rsidP="004F22DA">
      <w:pPr>
        <w:widowControl w:val="0"/>
        <w:tabs>
          <w:tab w:val="left" w:pos="2268"/>
          <w:tab w:val="left" w:pos="2835"/>
        </w:tabs>
        <w:spacing w:before="120" w:after="120" w:line="240" w:lineRule="auto"/>
        <w:ind w:left="2240" w:right="1134" w:hanging="1067"/>
        <w:jc w:val="both"/>
        <w:rPr>
          <w:b/>
          <w:bCs/>
        </w:rPr>
      </w:pPr>
      <w:r w:rsidRPr="00696C3A">
        <w:rPr>
          <w:rFonts w:eastAsia="Times New Roman"/>
          <w:b/>
          <w:bCs/>
          <w:w w:val="99"/>
          <w:szCs w:val="20"/>
        </w:rPr>
        <w:t>4.3</w:t>
      </w:r>
      <w:r w:rsidRPr="00696C3A">
        <w:rPr>
          <w:rFonts w:eastAsia="Times New Roman"/>
          <w:b/>
          <w:bCs/>
          <w:w w:val="99"/>
          <w:szCs w:val="20"/>
        </w:rPr>
        <w:tab/>
      </w:r>
      <w:r w:rsidR="00160A7B" w:rsidRPr="00696C3A">
        <w:rPr>
          <w:b/>
          <w:bCs/>
        </w:rPr>
        <w:t>Этот компонент должен отвечать требованиям, предъявляемым к испытанию компонентов оборудования данного класса в соответствии со схемой, приведенной на рис. 1-1 пункта 3 настоящих Правил</w:t>
      </w:r>
      <w:r w:rsidR="00160A7B" w:rsidRPr="00696C3A">
        <w:rPr>
          <w:b/>
        </w:rPr>
        <w:t>.</w:t>
      </w:r>
    </w:p>
    <w:p w:rsidR="00160A7B" w:rsidRPr="004F22DA" w:rsidRDefault="004F22DA" w:rsidP="004F22DA">
      <w:pPr>
        <w:widowControl w:val="0"/>
        <w:tabs>
          <w:tab w:val="left" w:pos="2268"/>
          <w:tab w:val="left" w:pos="2835"/>
        </w:tabs>
        <w:spacing w:before="120" w:after="120" w:line="240" w:lineRule="auto"/>
        <w:ind w:left="2268" w:right="1134" w:hanging="1134"/>
        <w:jc w:val="both"/>
        <w:rPr>
          <w:b/>
          <w:bCs/>
        </w:rPr>
      </w:pPr>
      <w:r w:rsidRPr="004F22DA">
        <w:rPr>
          <w:rFonts w:eastAsia="Times New Roman"/>
          <w:b/>
          <w:bCs/>
          <w:w w:val="99"/>
          <w:szCs w:val="20"/>
        </w:rPr>
        <w:t>4.4</w:t>
      </w:r>
      <w:r w:rsidRPr="004F22DA">
        <w:rPr>
          <w:rFonts w:eastAsia="Times New Roman"/>
          <w:b/>
          <w:bCs/>
          <w:w w:val="99"/>
          <w:szCs w:val="20"/>
        </w:rPr>
        <w:tab/>
      </w:r>
      <w:r w:rsidR="00160A7B" w:rsidRPr="00696C3A">
        <w:rPr>
          <w:b/>
          <w:bCs/>
          <w:color w:val="333333"/>
          <w:sz w:val="21"/>
          <w:szCs w:val="21"/>
          <w:shd w:val="clear" w:color="auto" w:fill="FFFFFF"/>
        </w:rPr>
        <w:t>Электрическая система, в случае ее наличия, должна быть изолирована от корпуса КПГ компрессора.</w:t>
      </w:r>
      <w:r w:rsidR="00160A7B" w:rsidRPr="00696C3A">
        <w:rPr>
          <w:b/>
          <w:bCs/>
        </w:rPr>
        <w:t xml:space="preserve"> </w:t>
      </w:r>
      <w:r w:rsidR="00160A7B" w:rsidRPr="00696C3A">
        <w:rPr>
          <w:b/>
          <w:bCs/>
          <w:color w:val="333333"/>
          <w:sz w:val="21"/>
          <w:szCs w:val="21"/>
          <w:shd w:val="clear" w:color="auto" w:fill="FFFFFF"/>
        </w:rPr>
        <w:t>Сопро</w:t>
      </w:r>
      <w:r>
        <w:rPr>
          <w:b/>
          <w:bCs/>
          <w:color w:val="333333"/>
          <w:sz w:val="21"/>
          <w:szCs w:val="21"/>
          <w:shd w:val="clear" w:color="auto" w:fill="FFFFFF"/>
        </w:rPr>
        <w:t>тивление изоляции должно быть &gt;</w:t>
      </w:r>
      <w:r w:rsidR="00160A7B" w:rsidRPr="00696C3A">
        <w:rPr>
          <w:b/>
          <w:bCs/>
          <w:color w:val="333333"/>
          <w:sz w:val="21"/>
          <w:szCs w:val="21"/>
          <w:shd w:val="clear" w:color="auto" w:fill="FFFFFF"/>
        </w:rPr>
        <w:t>10 MΩ</w:t>
      </w:r>
      <w:r w:rsidR="00160A7B" w:rsidRPr="004F22DA">
        <w:rPr>
          <w:b/>
          <w:bCs/>
        </w:rPr>
        <w:t>.</w:t>
      </w:r>
    </w:p>
    <w:p w:rsidR="00160A7B" w:rsidRPr="00696C3A" w:rsidRDefault="004F22DA" w:rsidP="004F22DA">
      <w:pPr>
        <w:widowControl w:val="0"/>
        <w:tabs>
          <w:tab w:val="left" w:pos="2268"/>
          <w:tab w:val="left" w:pos="2835"/>
        </w:tabs>
        <w:spacing w:before="120" w:after="120" w:line="240" w:lineRule="auto"/>
        <w:ind w:left="2240" w:right="1134" w:hanging="1067"/>
        <w:jc w:val="both"/>
        <w:rPr>
          <w:b/>
          <w:bCs/>
        </w:rPr>
      </w:pPr>
      <w:r w:rsidRPr="00696C3A">
        <w:rPr>
          <w:rFonts w:eastAsia="Times New Roman"/>
          <w:b/>
          <w:bCs/>
          <w:w w:val="99"/>
          <w:szCs w:val="20"/>
        </w:rPr>
        <w:t>4.4.1</w:t>
      </w:r>
      <w:r w:rsidRPr="00696C3A">
        <w:rPr>
          <w:rFonts w:eastAsia="Times New Roman"/>
          <w:b/>
          <w:bCs/>
          <w:w w:val="99"/>
          <w:szCs w:val="20"/>
        </w:rPr>
        <w:tab/>
      </w:r>
      <w:r w:rsidR="00160A7B" w:rsidRPr="00696C3A">
        <w:rPr>
          <w:b/>
          <w:bCs/>
        </w:rPr>
        <w:t>Должно быть предусмотрено соответствующее средство для безопасного снятия с компрессора статического электричества</w:t>
      </w:r>
      <w:r w:rsidR="00160A7B" w:rsidRPr="00696C3A">
        <w:rPr>
          <w:b/>
        </w:rPr>
        <w:t>.</w:t>
      </w:r>
    </w:p>
    <w:p w:rsidR="00160A7B" w:rsidRPr="00696C3A" w:rsidRDefault="004F22DA" w:rsidP="004F22DA">
      <w:pPr>
        <w:widowControl w:val="0"/>
        <w:tabs>
          <w:tab w:val="left" w:pos="2268"/>
          <w:tab w:val="left" w:pos="2835"/>
        </w:tabs>
        <w:spacing w:before="120" w:after="120" w:line="240" w:lineRule="auto"/>
        <w:ind w:left="2268" w:right="1134" w:hanging="1134"/>
        <w:jc w:val="both"/>
        <w:rPr>
          <w:b/>
          <w:bCs/>
        </w:rPr>
      </w:pPr>
      <w:r w:rsidRPr="00696C3A">
        <w:rPr>
          <w:rFonts w:eastAsia="Times New Roman"/>
          <w:b/>
          <w:bCs/>
          <w:w w:val="99"/>
          <w:szCs w:val="20"/>
        </w:rPr>
        <w:t>4.5</w:t>
      </w:r>
      <w:r w:rsidRPr="00696C3A">
        <w:rPr>
          <w:rFonts w:eastAsia="Times New Roman"/>
          <w:b/>
          <w:bCs/>
          <w:w w:val="99"/>
          <w:szCs w:val="20"/>
        </w:rPr>
        <w:tab/>
      </w:r>
      <w:r w:rsidR="00160A7B" w:rsidRPr="00696C3A">
        <w:rPr>
          <w:b/>
          <w:bCs/>
          <w:color w:val="333333"/>
          <w:sz w:val="21"/>
          <w:szCs w:val="21"/>
          <w:shd w:val="clear" w:color="auto" w:fill="FFFFFF"/>
        </w:rPr>
        <w:t>Компрессор КПГ должен быть оснащен устройством регулирования давления для поддержания давления в заданном диапазоне эксплуатационного давления</w:t>
      </w:r>
      <w:r w:rsidR="00160A7B" w:rsidRPr="00696C3A">
        <w:rPr>
          <w:b/>
        </w:rPr>
        <w:t>.</w:t>
      </w:r>
    </w:p>
    <w:p w:rsidR="00160A7B" w:rsidRPr="00696C3A" w:rsidRDefault="004F22DA" w:rsidP="004F22DA">
      <w:pPr>
        <w:widowControl w:val="0"/>
        <w:tabs>
          <w:tab w:val="left" w:pos="2268"/>
          <w:tab w:val="left" w:pos="2835"/>
        </w:tabs>
        <w:spacing w:before="120" w:after="120" w:line="240" w:lineRule="auto"/>
        <w:ind w:left="2240" w:right="1134" w:hanging="1067"/>
        <w:jc w:val="both"/>
        <w:rPr>
          <w:b/>
          <w:bCs/>
        </w:rPr>
      </w:pPr>
      <w:r w:rsidRPr="00696C3A">
        <w:rPr>
          <w:rFonts w:eastAsia="Times New Roman"/>
          <w:b/>
          <w:bCs/>
          <w:w w:val="99"/>
          <w:szCs w:val="20"/>
        </w:rPr>
        <w:t>4.5.1</w:t>
      </w:r>
      <w:r w:rsidRPr="00696C3A">
        <w:rPr>
          <w:rFonts w:eastAsia="Times New Roman"/>
          <w:b/>
          <w:bCs/>
          <w:w w:val="99"/>
          <w:szCs w:val="20"/>
        </w:rPr>
        <w:tab/>
      </w:r>
      <w:r w:rsidR="00160A7B" w:rsidRPr="00696C3A">
        <w:rPr>
          <w:b/>
          <w:bCs/>
        </w:rPr>
        <w:t>Вместо устройства регулирования давления допускается использование соответствующего устройства ограничения энергии, подаваемой с помощью приводного механизма</w:t>
      </w:r>
      <w:r w:rsidR="00160A7B" w:rsidRPr="00696C3A">
        <w:rPr>
          <w:b/>
        </w:rPr>
        <w:t>.</w:t>
      </w:r>
    </w:p>
    <w:p w:rsidR="00160A7B" w:rsidRPr="00696C3A" w:rsidRDefault="004F22DA" w:rsidP="004F22DA">
      <w:pPr>
        <w:widowControl w:val="0"/>
        <w:tabs>
          <w:tab w:val="left" w:pos="2268"/>
          <w:tab w:val="left" w:pos="2835"/>
        </w:tabs>
        <w:spacing w:before="120" w:after="120" w:line="240" w:lineRule="auto"/>
        <w:ind w:left="2268" w:right="1134" w:hanging="1134"/>
        <w:jc w:val="both"/>
        <w:rPr>
          <w:b/>
          <w:bCs/>
        </w:rPr>
      </w:pPr>
      <w:r w:rsidRPr="00696C3A">
        <w:rPr>
          <w:rFonts w:eastAsia="Times New Roman"/>
          <w:b/>
          <w:bCs/>
          <w:w w:val="99"/>
          <w:szCs w:val="20"/>
        </w:rPr>
        <w:t>4.5.2</w:t>
      </w:r>
      <w:r w:rsidRPr="00696C3A">
        <w:rPr>
          <w:rFonts w:eastAsia="Times New Roman"/>
          <w:b/>
          <w:bCs/>
          <w:w w:val="99"/>
          <w:szCs w:val="20"/>
        </w:rPr>
        <w:tab/>
      </w:r>
      <w:r w:rsidR="00160A7B" w:rsidRPr="00696C3A">
        <w:rPr>
          <w:b/>
          <w:bCs/>
        </w:rPr>
        <w:t>Вместо устройства регулирования давления допускается использование соответствующей системы электронной системы управления</w:t>
      </w:r>
      <w:r w:rsidR="00160A7B" w:rsidRPr="00696C3A">
        <w:rPr>
          <w:b/>
        </w:rPr>
        <w:t>.</w:t>
      </w:r>
    </w:p>
    <w:p w:rsidR="00160A7B" w:rsidRPr="00696C3A" w:rsidRDefault="004F22DA" w:rsidP="004F22DA">
      <w:pPr>
        <w:widowControl w:val="0"/>
        <w:tabs>
          <w:tab w:val="left" w:pos="2268"/>
          <w:tab w:val="left" w:pos="2835"/>
        </w:tabs>
        <w:spacing w:before="120" w:line="240" w:lineRule="auto"/>
        <w:ind w:left="2268" w:right="1134" w:hanging="1134"/>
        <w:jc w:val="both"/>
        <w:rPr>
          <w:b/>
          <w:bCs/>
        </w:rPr>
      </w:pPr>
      <w:r w:rsidRPr="00696C3A">
        <w:rPr>
          <w:rFonts w:eastAsia="Times New Roman"/>
          <w:b/>
          <w:bCs/>
          <w:w w:val="99"/>
          <w:szCs w:val="20"/>
        </w:rPr>
        <w:t>4.5.3</w:t>
      </w:r>
      <w:r w:rsidRPr="00696C3A">
        <w:rPr>
          <w:rFonts w:eastAsia="Times New Roman"/>
          <w:b/>
          <w:bCs/>
          <w:w w:val="99"/>
          <w:szCs w:val="20"/>
        </w:rPr>
        <w:tab/>
      </w:r>
      <w:r w:rsidR="00160A7B" w:rsidRPr="00696C3A">
        <w:rPr>
          <w:b/>
          <w:bCs/>
        </w:rPr>
        <w:t>Принцип работы устройства регулирования давления может заключаться в ограничении или закрытии впускного отверстия компрессора</w:t>
      </w:r>
      <w:r w:rsidR="00160A7B" w:rsidRPr="00696C3A">
        <w:rPr>
          <w:b/>
        </w:rPr>
        <w:t>.</w:t>
      </w:r>
    </w:p>
    <w:p w:rsidR="00160A7B" w:rsidRPr="00696C3A" w:rsidRDefault="004F22DA" w:rsidP="004F22DA">
      <w:pPr>
        <w:widowControl w:val="0"/>
        <w:tabs>
          <w:tab w:val="left" w:pos="2268"/>
          <w:tab w:val="left" w:pos="2835"/>
        </w:tabs>
        <w:spacing w:before="120" w:after="120" w:line="240" w:lineRule="auto"/>
        <w:ind w:left="2268" w:right="1134" w:hanging="1134"/>
        <w:jc w:val="both"/>
        <w:rPr>
          <w:b/>
          <w:bCs/>
        </w:rPr>
      </w:pPr>
      <w:r w:rsidRPr="00696C3A">
        <w:rPr>
          <w:rFonts w:eastAsia="Times New Roman"/>
          <w:b/>
          <w:bCs/>
          <w:w w:val="99"/>
          <w:szCs w:val="20"/>
        </w:rPr>
        <w:t>4.5.4</w:t>
      </w:r>
      <w:r w:rsidRPr="00696C3A">
        <w:rPr>
          <w:rFonts w:eastAsia="Times New Roman"/>
          <w:b/>
          <w:bCs/>
          <w:w w:val="99"/>
          <w:szCs w:val="20"/>
        </w:rPr>
        <w:tab/>
      </w:r>
      <w:r w:rsidR="00160A7B" w:rsidRPr="00696C3A">
        <w:rPr>
          <w:b/>
          <w:bCs/>
        </w:rPr>
        <w:t>В условиях нормальной работы стравливание природного газа в атмосферу с помощью устройства регулирования давления не допускается</w:t>
      </w:r>
      <w:r w:rsidR="00160A7B" w:rsidRPr="00696C3A">
        <w:rPr>
          <w:b/>
        </w:rPr>
        <w:t>.</w:t>
      </w:r>
    </w:p>
    <w:p w:rsidR="00160A7B" w:rsidRPr="00696C3A" w:rsidRDefault="004F22DA" w:rsidP="004F22DA">
      <w:pPr>
        <w:widowControl w:val="0"/>
        <w:tabs>
          <w:tab w:val="left" w:pos="2268"/>
          <w:tab w:val="left" w:pos="2835"/>
        </w:tabs>
        <w:spacing w:before="120" w:after="120" w:line="240" w:lineRule="auto"/>
        <w:ind w:left="2240" w:right="1134" w:hanging="1067"/>
        <w:jc w:val="both"/>
        <w:rPr>
          <w:b/>
          <w:bCs/>
        </w:rPr>
      </w:pPr>
      <w:r w:rsidRPr="00696C3A">
        <w:rPr>
          <w:rFonts w:eastAsia="Times New Roman"/>
          <w:b/>
          <w:bCs/>
          <w:w w:val="99"/>
          <w:szCs w:val="20"/>
        </w:rPr>
        <w:t>4.6</w:t>
      </w:r>
      <w:r w:rsidRPr="00696C3A">
        <w:rPr>
          <w:rFonts w:eastAsia="Times New Roman"/>
          <w:b/>
          <w:bCs/>
          <w:w w:val="99"/>
          <w:szCs w:val="20"/>
        </w:rPr>
        <w:tab/>
      </w:r>
      <w:r w:rsidR="00160A7B" w:rsidRPr="00696C3A">
        <w:rPr>
          <w:b/>
          <w:bCs/>
        </w:rPr>
        <w:t xml:space="preserve">Компрессор </w:t>
      </w:r>
      <w:r w:rsidR="00160A7B" w:rsidRPr="00696C3A">
        <w:rPr>
          <w:b/>
          <w:bCs/>
          <w:color w:val="333333"/>
          <w:sz w:val="21"/>
          <w:szCs w:val="21"/>
          <w:shd w:val="clear" w:color="auto" w:fill="FFFFFF"/>
        </w:rPr>
        <w:t xml:space="preserve">КПГ </w:t>
      </w:r>
      <w:r w:rsidR="00160A7B" w:rsidRPr="00696C3A">
        <w:rPr>
          <w:b/>
          <w:bCs/>
        </w:rPr>
        <w:t>должен быть оборудован предохранительным клапаном для ограничения давления до максимально безопасного рабочего давления, на которое рассчитан компрессор</w:t>
      </w:r>
      <w:r w:rsidR="00160A7B" w:rsidRPr="00696C3A">
        <w:rPr>
          <w:b/>
        </w:rPr>
        <w:t>.</w:t>
      </w:r>
    </w:p>
    <w:p w:rsidR="00160A7B" w:rsidRPr="00696C3A" w:rsidRDefault="004F22DA" w:rsidP="004F22DA">
      <w:pPr>
        <w:widowControl w:val="0"/>
        <w:tabs>
          <w:tab w:val="left" w:pos="2268"/>
          <w:tab w:val="left" w:pos="2835"/>
        </w:tabs>
        <w:spacing w:before="120" w:after="120" w:line="240" w:lineRule="auto"/>
        <w:ind w:left="2268" w:right="1134" w:hanging="1134"/>
        <w:jc w:val="both"/>
        <w:rPr>
          <w:b/>
          <w:bCs/>
        </w:rPr>
      </w:pPr>
      <w:r w:rsidRPr="00696C3A">
        <w:rPr>
          <w:rFonts w:eastAsia="Times New Roman"/>
          <w:b/>
          <w:bCs/>
          <w:w w:val="99"/>
          <w:szCs w:val="20"/>
        </w:rPr>
        <w:t>4.6.1</w:t>
      </w:r>
      <w:r w:rsidRPr="00696C3A">
        <w:rPr>
          <w:rFonts w:eastAsia="Times New Roman"/>
          <w:b/>
          <w:bCs/>
          <w:w w:val="99"/>
          <w:szCs w:val="20"/>
        </w:rPr>
        <w:tab/>
      </w:r>
      <w:r w:rsidR="00160A7B" w:rsidRPr="00696C3A">
        <w:rPr>
          <w:b/>
          <w:bCs/>
          <w:color w:val="333333"/>
          <w:sz w:val="21"/>
          <w:szCs w:val="21"/>
          <w:shd w:val="clear" w:color="auto" w:fill="FFFFFF"/>
        </w:rPr>
        <w:t>Предохранительный клапан топливной системы можно использовать вместо предохранительного клапана насоса, если в результате сброса давления в системе он сбрасывает давление в насосе</w:t>
      </w:r>
      <w:r w:rsidR="00160A7B" w:rsidRPr="00696C3A">
        <w:rPr>
          <w:b/>
        </w:rPr>
        <w:t>.</w:t>
      </w:r>
    </w:p>
    <w:p w:rsidR="00160A7B" w:rsidRPr="00696C3A" w:rsidRDefault="004F22DA" w:rsidP="004F22DA">
      <w:pPr>
        <w:widowControl w:val="0"/>
        <w:tabs>
          <w:tab w:val="left" w:pos="2268"/>
          <w:tab w:val="left" w:pos="2835"/>
        </w:tabs>
        <w:spacing w:before="120" w:after="120" w:line="240" w:lineRule="auto"/>
        <w:ind w:left="2268" w:right="1134" w:hanging="1134"/>
        <w:jc w:val="both"/>
        <w:rPr>
          <w:b/>
          <w:bCs/>
        </w:rPr>
      </w:pPr>
      <w:r w:rsidRPr="00696C3A">
        <w:rPr>
          <w:rFonts w:eastAsia="Times New Roman"/>
          <w:b/>
          <w:bCs/>
          <w:w w:val="99"/>
          <w:szCs w:val="20"/>
        </w:rPr>
        <w:t>4.7</w:t>
      </w:r>
      <w:r w:rsidRPr="00696C3A">
        <w:rPr>
          <w:rFonts w:eastAsia="Times New Roman"/>
          <w:b/>
          <w:bCs/>
          <w:w w:val="99"/>
          <w:szCs w:val="20"/>
        </w:rPr>
        <w:tab/>
      </w:r>
      <w:r w:rsidR="00160A7B" w:rsidRPr="00696C3A">
        <w:rPr>
          <w:b/>
          <w:bCs/>
          <w:color w:val="333333"/>
          <w:sz w:val="21"/>
          <w:szCs w:val="21"/>
          <w:shd w:val="clear" w:color="auto" w:fill="FFFFFF"/>
        </w:rPr>
        <w:t>Работа компрессора КПГ допускается перед запуском двигателя или во время фаз контролируемой остановки в целях обеспечения требуемого давления в топливной системе. Если двигатель не работает, то эта функция обеспечивается без подачи топлива в двигатель</w:t>
      </w:r>
      <w:r w:rsidR="00160A7B" w:rsidRPr="00696C3A">
        <w:rPr>
          <w:b/>
        </w:rPr>
        <w:t>.</w:t>
      </w:r>
    </w:p>
    <w:p w:rsidR="00160A7B" w:rsidRPr="00696C3A" w:rsidRDefault="00160A7B" w:rsidP="00696C3A">
      <w:pPr>
        <w:widowControl w:val="0"/>
        <w:tabs>
          <w:tab w:val="left" w:pos="2268"/>
          <w:tab w:val="left" w:pos="2835"/>
        </w:tabs>
        <w:spacing w:before="120" w:after="120" w:line="240" w:lineRule="auto"/>
        <w:ind w:left="2268" w:right="1134" w:hanging="1134"/>
        <w:jc w:val="both"/>
        <w:rPr>
          <w:b/>
        </w:rPr>
      </w:pPr>
      <w:r w:rsidRPr="00696C3A">
        <w:rPr>
          <w:b/>
        </w:rPr>
        <w:t>4.8</w:t>
      </w:r>
      <w:r w:rsidRPr="00696C3A">
        <w:rPr>
          <w:b/>
        </w:rPr>
        <w:tab/>
        <w:t>Испытание компрессора КПГ на износоустойчивость (постоянный режим работы):</w:t>
      </w:r>
    </w:p>
    <w:p w:rsidR="00160A7B" w:rsidRPr="00696C3A" w:rsidRDefault="00160A7B" w:rsidP="00696C3A">
      <w:pPr>
        <w:widowControl w:val="0"/>
        <w:tabs>
          <w:tab w:val="left" w:pos="2268"/>
          <w:tab w:val="left" w:pos="2835"/>
        </w:tabs>
        <w:spacing w:before="120" w:after="120" w:line="240" w:lineRule="auto"/>
        <w:ind w:left="2268" w:right="1134" w:hanging="1134"/>
        <w:jc w:val="both"/>
        <w:rPr>
          <w:b/>
        </w:rPr>
      </w:pPr>
      <w:r w:rsidRPr="00696C3A">
        <w:rPr>
          <w:b/>
        </w:rPr>
        <w:tab/>
        <w:t>Компрессор КПГ должен выдерживать 50 000 циклов без каких бы то ни было сбоев в работе в процессе испытании в соответствии со следующей процедурой:</w:t>
      </w:r>
    </w:p>
    <w:p w:rsidR="00160A7B" w:rsidRPr="00696C3A" w:rsidRDefault="00160A7B" w:rsidP="00696C3A">
      <w:pPr>
        <w:widowControl w:val="0"/>
        <w:tabs>
          <w:tab w:val="left" w:pos="2268"/>
          <w:tab w:val="left" w:pos="2835"/>
        </w:tabs>
        <w:spacing w:before="120" w:after="120" w:line="240" w:lineRule="auto"/>
        <w:ind w:left="2835" w:right="1134" w:hanging="1701"/>
        <w:jc w:val="both"/>
        <w:rPr>
          <w:b/>
        </w:rPr>
      </w:pPr>
      <w:r w:rsidRPr="00696C3A">
        <w:rPr>
          <w:b/>
        </w:rPr>
        <w:tab/>
      </w:r>
      <w:r w:rsidRPr="00696C3A">
        <w:rPr>
          <w:b/>
          <w:lang w:val="en-US"/>
        </w:rPr>
        <w:t>a</w:t>
      </w:r>
      <w:r w:rsidRPr="00696C3A">
        <w:rPr>
          <w:b/>
        </w:rPr>
        <w:t>)</w:t>
      </w:r>
      <w:r w:rsidRPr="00696C3A">
        <w:rPr>
          <w:b/>
        </w:rPr>
        <w:tab/>
        <w:t xml:space="preserve">компрессор КПГ подвергают циклическому испытанию в течение 95% от общего числа циклов при комнатной температуре и рабочем давлении. Каждый цикл представляет собой подачу газа до достижения на выходе стабильного давления, после чего поток газа перекрывается на выходе компрессора на 1 с до тех пор, пока не стабилизируется давление отсечки. Стабилизированное давление на выходе определяют в качестве заданного давления </w:t>
      </w:r>
      <w:r w:rsidR="004F22DA">
        <w:rPr>
          <w:b/>
        </w:rPr>
        <w:t>±15</w:t>
      </w:r>
      <w:r w:rsidRPr="00696C3A">
        <w:rPr>
          <w:b/>
        </w:rPr>
        <w:t>% в течение не менее 5 с;</w:t>
      </w:r>
    </w:p>
    <w:p w:rsidR="00160A7B" w:rsidRPr="00696C3A" w:rsidRDefault="00160A7B" w:rsidP="00696C3A">
      <w:pPr>
        <w:widowControl w:val="0"/>
        <w:tabs>
          <w:tab w:val="left" w:pos="2268"/>
          <w:tab w:val="left" w:pos="2835"/>
        </w:tabs>
        <w:spacing w:before="120" w:after="120" w:line="240" w:lineRule="auto"/>
        <w:ind w:left="2835" w:right="1134" w:hanging="1701"/>
        <w:jc w:val="both"/>
        <w:rPr>
          <w:b/>
          <w:bCs/>
        </w:rPr>
      </w:pPr>
      <w:r w:rsidRPr="00696C3A">
        <w:rPr>
          <w:b/>
        </w:rPr>
        <w:tab/>
      </w:r>
      <w:r w:rsidRPr="00696C3A">
        <w:rPr>
          <w:b/>
          <w:lang w:val="en-US"/>
        </w:rPr>
        <w:t>b</w:t>
      </w:r>
      <w:r w:rsidRPr="00696C3A">
        <w:rPr>
          <w:b/>
        </w:rPr>
        <w:t>)</w:t>
      </w:r>
      <w:r w:rsidRPr="00696C3A">
        <w:rPr>
          <w:b/>
        </w:rPr>
        <w:tab/>
        <w:t>компрессор КПГ подвергают циклическому испытанию на входное давление в течение 1% от общего числа циклов при комнатной температуре и рабочем давлении от 100% до 50%. Продолжительность каждого цикла составляет не менее 10 с;</w:t>
      </w:r>
    </w:p>
    <w:p w:rsidR="00160A7B" w:rsidRPr="00696C3A" w:rsidRDefault="00160A7B" w:rsidP="00696C3A">
      <w:pPr>
        <w:widowControl w:val="0"/>
        <w:tabs>
          <w:tab w:val="left" w:pos="2268"/>
          <w:tab w:val="left" w:pos="2835"/>
        </w:tabs>
        <w:spacing w:before="120" w:after="120" w:line="240" w:lineRule="auto"/>
        <w:ind w:left="2835" w:right="1134" w:hanging="1701"/>
        <w:jc w:val="both"/>
        <w:rPr>
          <w:b/>
        </w:rPr>
      </w:pPr>
      <w:r w:rsidRPr="00696C3A">
        <w:rPr>
          <w:b/>
        </w:rPr>
        <w:tab/>
      </w:r>
      <w:r w:rsidRPr="00696C3A">
        <w:rPr>
          <w:b/>
          <w:lang w:val="en-US"/>
        </w:rPr>
        <w:t>c</w:t>
      </w:r>
      <w:r w:rsidRPr="00696C3A">
        <w:rPr>
          <w:b/>
        </w:rPr>
        <w:t>)</w:t>
      </w:r>
      <w:r w:rsidRPr="00696C3A">
        <w:rPr>
          <w:b/>
        </w:rPr>
        <w:tab/>
        <w:t>повторить эту процедуру циклического испытания а) при 85 °</w:t>
      </w:r>
      <w:r w:rsidRPr="00696C3A">
        <w:rPr>
          <w:b/>
          <w:lang w:val="en-US"/>
        </w:rPr>
        <w:t>C</w:t>
      </w:r>
      <w:r w:rsidRPr="00696C3A">
        <w:rPr>
          <w:b/>
        </w:rPr>
        <w:t>, 105 °</w:t>
      </w:r>
      <w:r w:rsidRPr="00696C3A">
        <w:rPr>
          <w:b/>
          <w:lang w:val="en-US"/>
        </w:rPr>
        <w:t>C</w:t>
      </w:r>
      <w:r w:rsidRPr="00696C3A">
        <w:rPr>
          <w:b/>
        </w:rPr>
        <w:t xml:space="preserve"> или 120 °</w:t>
      </w:r>
      <w:r w:rsidRPr="00696C3A">
        <w:rPr>
          <w:b/>
          <w:lang w:val="en-US"/>
        </w:rPr>
        <w:t>C</w:t>
      </w:r>
      <w:r w:rsidRPr="00696C3A">
        <w:rPr>
          <w:b/>
        </w:rPr>
        <w:t>, в зависимости от конкретного случая, при рабочем давлении в течение 1% от общего числа циклов;</w:t>
      </w:r>
    </w:p>
    <w:p w:rsidR="00160A7B" w:rsidRPr="00696C3A" w:rsidRDefault="00160A7B" w:rsidP="00696C3A">
      <w:pPr>
        <w:widowControl w:val="0"/>
        <w:tabs>
          <w:tab w:val="left" w:pos="2268"/>
          <w:tab w:val="left" w:pos="2835"/>
        </w:tabs>
        <w:spacing w:before="120" w:after="120" w:line="240" w:lineRule="auto"/>
        <w:ind w:left="2835" w:right="1134" w:hanging="1701"/>
        <w:jc w:val="both"/>
        <w:rPr>
          <w:b/>
        </w:rPr>
      </w:pPr>
      <w:r w:rsidRPr="00696C3A">
        <w:rPr>
          <w:b/>
        </w:rPr>
        <w:tab/>
      </w:r>
      <w:r w:rsidRPr="00696C3A">
        <w:rPr>
          <w:b/>
          <w:lang w:val="en-US"/>
        </w:rPr>
        <w:t>d</w:t>
      </w:r>
      <w:r w:rsidRPr="00696C3A">
        <w:rPr>
          <w:b/>
        </w:rPr>
        <w:t>)</w:t>
      </w:r>
      <w:r w:rsidRPr="00696C3A">
        <w:rPr>
          <w:b/>
        </w:rPr>
        <w:tab/>
        <w:t xml:space="preserve">эту процедуру циклического испытания </w:t>
      </w:r>
      <w:r w:rsidRPr="00696C3A">
        <w:rPr>
          <w:b/>
          <w:lang w:val="en-US"/>
        </w:rPr>
        <w:t>b</w:t>
      </w:r>
      <w:r w:rsidRPr="00696C3A">
        <w:rPr>
          <w:b/>
        </w:rPr>
        <w:t>) повторяют при</w:t>
      </w:r>
      <w:r w:rsidR="004F22DA">
        <w:rPr>
          <w:b/>
        </w:rPr>
        <w:t> </w:t>
      </w:r>
      <w:r w:rsidRPr="00696C3A">
        <w:rPr>
          <w:b/>
        </w:rPr>
        <w:t>85 °</w:t>
      </w:r>
      <w:r w:rsidRPr="00696C3A">
        <w:rPr>
          <w:b/>
          <w:lang w:val="en-US"/>
        </w:rPr>
        <w:t>C</w:t>
      </w:r>
      <w:r w:rsidRPr="00696C3A">
        <w:rPr>
          <w:b/>
        </w:rPr>
        <w:t>, 105 °</w:t>
      </w:r>
      <w:r w:rsidRPr="00696C3A">
        <w:rPr>
          <w:b/>
          <w:lang w:val="en-US"/>
        </w:rPr>
        <w:t>C</w:t>
      </w:r>
      <w:r w:rsidRPr="00696C3A">
        <w:rPr>
          <w:b/>
        </w:rPr>
        <w:t xml:space="preserve"> или 120 °</w:t>
      </w:r>
      <w:r w:rsidRPr="00696C3A">
        <w:rPr>
          <w:b/>
          <w:lang w:val="en-US"/>
        </w:rPr>
        <w:t>C</w:t>
      </w:r>
      <w:r w:rsidRPr="00696C3A">
        <w:rPr>
          <w:b/>
        </w:rPr>
        <w:t>, в зависимости от конкретного случая, при рабочем давлении в течение 1% от общего числа циклов;</w:t>
      </w:r>
    </w:p>
    <w:p w:rsidR="00160A7B" w:rsidRPr="00696C3A" w:rsidRDefault="00160A7B" w:rsidP="00696C3A">
      <w:pPr>
        <w:widowControl w:val="0"/>
        <w:tabs>
          <w:tab w:val="left" w:pos="2268"/>
          <w:tab w:val="left" w:pos="2835"/>
        </w:tabs>
        <w:spacing w:before="120" w:after="120" w:line="240" w:lineRule="auto"/>
        <w:ind w:left="2835" w:right="1134" w:hanging="1701"/>
        <w:jc w:val="both"/>
        <w:rPr>
          <w:b/>
        </w:rPr>
      </w:pPr>
      <w:r w:rsidRPr="00696C3A">
        <w:rPr>
          <w:b/>
        </w:rPr>
        <w:tab/>
      </w:r>
      <w:r w:rsidRPr="00696C3A">
        <w:rPr>
          <w:b/>
          <w:lang w:val="en-US"/>
        </w:rPr>
        <w:t>e</w:t>
      </w:r>
      <w:r w:rsidRPr="00696C3A">
        <w:rPr>
          <w:b/>
        </w:rPr>
        <w:t>)</w:t>
      </w:r>
      <w:r w:rsidRPr="00696C3A">
        <w:rPr>
          <w:b/>
        </w:rPr>
        <w:tab/>
        <w:t xml:space="preserve">эту процедуру циклического испытания а) повторяют </w:t>
      </w:r>
      <w:r w:rsidR="004F22DA">
        <w:rPr>
          <w:b/>
        </w:rPr>
        <w:br/>
      </w:r>
      <w:r w:rsidRPr="00696C3A">
        <w:rPr>
          <w:b/>
        </w:rPr>
        <w:t>при</w:t>
      </w:r>
      <w:r w:rsidR="004F22DA">
        <w:rPr>
          <w:b/>
        </w:rPr>
        <w:t> –</w:t>
      </w:r>
      <w:r w:rsidRPr="00696C3A">
        <w:rPr>
          <w:b/>
        </w:rPr>
        <w:t>40 °</w:t>
      </w:r>
      <w:r w:rsidRPr="00696C3A">
        <w:rPr>
          <w:b/>
          <w:lang w:val="en-US"/>
        </w:rPr>
        <w:t>C</w:t>
      </w:r>
      <w:r w:rsidRPr="00696C3A">
        <w:rPr>
          <w:b/>
        </w:rPr>
        <w:t xml:space="preserve"> или </w:t>
      </w:r>
      <w:r w:rsidR="004F22DA">
        <w:rPr>
          <w:b/>
        </w:rPr>
        <w:t>–</w:t>
      </w:r>
      <w:r w:rsidRPr="00696C3A">
        <w:rPr>
          <w:b/>
        </w:rPr>
        <w:t>20 °</w:t>
      </w:r>
      <w:r w:rsidRPr="00696C3A">
        <w:rPr>
          <w:b/>
          <w:lang w:val="en-US"/>
        </w:rPr>
        <w:t>C</w:t>
      </w:r>
      <w:r w:rsidRPr="00696C3A">
        <w:rPr>
          <w:b/>
        </w:rPr>
        <w:t>, в зависимости от конкретного случая, при рабочем давлении на уровне 50% в течение 1% от общего числа циклов;</w:t>
      </w:r>
    </w:p>
    <w:p w:rsidR="00160A7B" w:rsidRPr="00696C3A" w:rsidRDefault="00160A7B" w:rsidP="00696C3A">
      <w:pPr>
        <w:widowControl w:val="0"/>
        <w:tabs>
          <w:tab w:val="left" w:pos="2268"/>
          <w:tab w:val="left" w:pos="2835"/>
        </w:tabs>
        <w:spacing w:before="120" w:after="120" w:line="240" w:lineRule="auto"/>
        <w:ind w:left="2835" w:right="1134" w:hanging="1701"/>
        <w:jc w:val="both"/>
        <w:rPr>
          <w:b/>
        </w:rPr>
      </w:pPr>
      <w:r w:rsidRPr="00696C3A">
        <w:rPr>
          <w:b/>
        </w:rPr>
        <w:tab/>
      </w:r>
      <w:r w:rsidRPr="00696C3A">
        <w:rPr>
          <w:b/>
          <w:lang w:val="en-US"/>
        </w:rPr>
        <w:t>f</w:t>
      </w:r>
      <w:r w:rsidRPr="00696C3A">
        <w:rPr>
          <w:b/>
        </w:rPr>
        <w:t>)</w:t>
      </w:r>
      <w:r w:rsidRPr="00696C3A">
        <w:rPr>
          <w:b/>
        </w:rPr>
        <w:tab/>
        <w:t xml:space="preserve">эту процедуру циклического испытания а) повторяют </w:t>
      </w:r>
      <w:r w:rsidR="004F22DA">
        <w:rPr>
          <w:b/>
        </w:rPr>
        <w:br/>
      </w:r>
      <w:r w:rsidRPr="00696C3A">
        <w:rPr>
          <w:b/>
        </w:rPr>
        <w:t xml:space="preserve">при </w:t>
      </w:r>
      <w:r w:rsidR="004F22DA">
        <w:rPr>
          <w:b/>
        </w:rPr>
        <w:t>–</w:t>
      </w:r>
      <w:r w:rsidRPr="00696C3A">
        <w:rPr>
          <w:b/>
        </w:rPr>
        <w:t>40 °</w:t>
      </w:r>
      <w:r w:rsidRPr="00696C3A">
        <w:rPr>
          <w:b/>
          <w:lang w:val="en-US"/>
        </w:rPr>
        <w:t>C</w:t>
      </w:r>
      <w:r w:rsidRPr="00696C3A">
        <w:rPr>
          <w:b/>
        </w:rPr>
        <w:t xml:space="preserve"> или </w:t>
      </w:r>
      <w:r w:rsidR="004F22DA">
        <w:rPr>
          <w:b/>
        </w:rPr>
        <w:t>–</w:t>
      </w:r>
      <w:r w:rsidRPr="00696C3A">
        <w:rPr>
          <w:b/>
        </w:rPr>
        <w:t>20 °</w:t>
      </w:r>
      <w:r w:rsidRPr="00696C3A">
        <w:rPr>
          <w:b/>
          <w:lang w:val="en-US"/>
        </w:rPr>
        <w:t>C</w:t>
      </w:r>
      <w:r w:rsidRPr="00696C3A">
        <w:rPr>
          <w:b/>
        </w:rPr>
        <w:t>, в зависимости от конкретного случая, при рабочем давлении на уровне 50% в течение 1% от общего числа циклов;</w:t>
      </w:r>
    </w:p>
    <w:p w:rsidR="00160A7B" w:rsidRPr="00696C3A" w:rsidRDefault="00160A7B" w:rsidP="00696C3A">
      <w:pPr>
        <w:widowControl w:val="0"/>
        <w:tabs>
          <w:tab w:val="left" w:pos="2268"/>
          <w:tab w:val="left" w:pos="2835"/>
        </w:tabs>
        <w:spacing w:before="120" w:after="120" w:line="240" w:lineRule="auto"/>
        <w:ind w:left="2835" w:right="1134" w:hanging="1701"/>
        <w:jc w:val="both"/>
        <w:rPr>
          <w:b/>
        </w:rPr>
      </w:pPr>
      <w:r w:rsidRPr="00696C3A">
        <w:rPr>
          <w:b/>
        </w:rPr>
        <w:tab/>
      </w:r>
      <w:r w:rsidRPr="00696C3A">
        <w:rPr>
          <w:b/>
          <w:lang w:val="en-US"/>
        </w:rPr>
        <w:t>g</w:t>
      </w:r>
      <w:r w:rsidRPr="00696C3A">
        <w:rPr>
          <w:b/>
        </w:rPr>
        <w:t>)</w:t>
      </w:r>
      <w:r w:rsidRPr="00696C3A">
        <w:rPr>
          <w:b/>
        </w:rPr>
        <w:tab/>
        <w:t xml:space="preserve">по завершении всех испытаний, указанных в подпунктах </w:t>
      </w:r>
      <w:r w:rsidRPr="00696C3A">
        <w:rPr>
          <w:b/>
          <w:lang w:val="en-US"/>
        </w:rPr>
        <w:t>a</w:t>
      </w:r>
      <w:r w:rsidRPr="00696C3A">
        <w:rPr>
          <w:b/>
        </w:rPr>
        <w:t xml:space="preserve">), </w:t>
      </w:r>
      <w:r w:rsidRPr="00696C3A">
        <w:rPr>
          <w:b/>
          <w:lang w:val="en-US"/>
        </w:rPr>
        <w:t>b</w:t>
      </w:r>
      <w:r w:rsidRPr="00696C3A">
        <w:rPr>
          <w:b/>
        </w:rPr>
        <w:t xml:space="preserve">), </w:t>
      </w:r>
      <w:r w:rsidRPr="00696C3A">
        <w:rPr>
          <w:b/>
          <w:lang w:val="en-US"/>
        </w:rPr>
        <w:t>c</w:t>
      </w:r>
      <w:r w:rsidRPr="00696C3A">
        <w:rPr>
          <w:b/>
        </w:rPr>
        <w:t xml:space="preserve">), </w:t>
      </w:r>
      <w:r w:rsidRPr="00696C3A">
        <w:rPr>
          <w:b/>
          <w:lang w:val="en-US"/>
        </w:rPr>
        <w:t>d</w:t>
      </w:r>
      <w:r w:rsidRPr="00696C3A">
        <w:rPr>
          <w:b/>
        </w:rPr>
        <w:t xml:space="preserve">), е) и </w:t>
      </w:r>
      <w:r w:rsidRPr="00696C3A">
        <w:rPr>
          <w:b/>
          <w:lang w:val="en-US"/>
        </w:rPr>
        <w:t>f</w:t>
      </w:r>
      <w:r w:rsidRPr="00696C3A">
        <w:rPr>
          <w:b/>
        </w:rPr>
        <w:t>), выше, компрессор КПГ должен обеспечивать герметичность (см. приложение 5</w:t>
      </w:r>
      <w:r w:rsidR="004F22DA">
        <w:rPr>
          <w:b/>
        </w:rPr>
        <w:t>В) при температурах –</w:t>
      </w:r>
      <w:r w:rsidRPr="00696C3A">
        <w:rPr>
          <w:b/>
        </w:rPr>
        <w:t xml:space="preserve">40° С или </w:t>
      </w:r>
      <w:r w:rsidR="004F22DA">
        <w:rPr>
          <w:b/>
        </w:rPr>
        <w:t>–</w:t>
      </w:r>
      <w:r w:rsidRPr="00696C3A">
        <w:rPr>
          <w:b/>
        </w:rPr>
        <w:t>20° С соответственно и при комнатной температуре и температуре 85° С, 105° С или 120° С, в зависимости от конкретного случая.</w:t>
      </w:r>
    </w:p>
    <w:p w:rsidR="00160A7B" w:rsidRPr="004F22DA" w:rsidRDefault="004F22DA" w:rsidP="004F22DA">
      <w:pPr>
        <w:widowControl w:val="0"/>
        <w:tabs>
          <w:tab w:val="left" w:pos="2268"/>
          <w:tab w:val="left" w:pos="2835"/>
        </w:tabs>
        <w:spacing w:before="120" w:after="120" w:line="240" w:lineRule="auto"/>
        <w:ind w:left="2268" w:right="1134" w:hanging="1134"/>
        <w:jc w:val="both"/>
        <w:rPr>
          <w:b/>
          <w:bCs/>
          <w:color w:val="000000"/>
        </w:rPr>
      </w:pPr>
      <w:r w:rsidRPr="004F22DA">
        <w:rPr>
          <w:rFonts w:eastAsia="Times New Roman"/>
          <w:b/>
          <w:bCs/>
          <w:color w:val="000000"/>
          <w:w w:val="99"/>
          <w:sz w:val="19"/>
          <w:szCs w:val="19"/>
        </w:rPr>
        <w:t>5.</w:t>
      </w:r>
      <w:r w:rsidRPr="004F22DA">
        <w:rPr>
          <w:rFonts w:eastAsia="Times New Roman"/>
          <w:b/>
          <w:bCs/>
          <w:color w:val="000000"/>
          <w:w w:val="99"/>
          <w:sz w:val="19"/>
          <w:szCs w:val="19"/>
        </w:rPr>
        <w:tab/>
      </w:r>
      <w:r w:rsidR="00160A7B" w:rsidRPr="00696C3A">
        <w:rPr>
          <w:b/>
          <w:color w:val="000000"/>
        </w:rPr>
        <w:t>Классификация и испытательные давления</w:t>
      </w:r>
    </w:p>
    <w:p w:rsidR="00160A7B" w:rsidRPr="00696C3A" w:rsidRDefault="004F22DA" w:rsidP="004F22DA">
      <w:pPr>
        <w:widowControl w:val="0"/>
        <w:tabs>
          <w:tab w:val="left" w:pos="2268"/>
          <w:tab w:val="left" w:pos="2835"/>
        </w:tabs>
        <w:spacing w:before="120" w:after="120" w:line="240" w:lineRule="auto"/>
        <w:ind w:left="2268" w:right="1134" w:hanging="1134"/>
        <w:jc w:val="both"/>
        <w:rPr>
          <w:b/>
          <w:bCs/>
          <w:color w:val="000000"/>
        </w:rPr>
      </w:pPr>
      <w:r w:rsidRPr="00696C3A">
        <w:rPr>
          <w:rFonts w:eastAsia="Times New Roman"/>
          <w:b/>
          <w:bCs/>
          <w:color w:val="000000"/>
          <w:w w:val="99"/>
          <w:szCs w:val="20"/>
        </w:rPr>
        <w:t>5.1</w:t>
      </w:r>
      <w:r w:rsidRPr="00696C3A">
        <w:rPr>
          <w:rFonts w:eastAsia="Times New Roman"/>
          <w:b/>
          <w:bCs/>
          <w:color w:val="000000"/>
          <w:w w:val="99"/>
          <w:szCs w:val="20"/>
        </w:rPr>
        <w:tab/>
      </w:r>
      <w:r w:rsidR="00160A7B" w:rsidRPr="00696C3A">
        <w:rPr>
          <w:b/>
          <w:bCs/>
          <w:color w:val="000000"/>
        </w:rPr>
        <w:t>Компонент компрессора КПГ, который подвергается давлению в баллоне, классифицируется в качестве компонента класса 0</w:t>
      </w:r>
      <w:r w:rsidR="00160A7B" w:rsidRPr="00696C3A">
        <w:rPr>
          <w:b/>
          <w:color w:val="000000"/>
        </w:rPr>
        <w:t>.</w:t>
      </w:r>
    </w:p>
    <w:p w:rsidR="00160A7B" w:rsidRPr="00696C3A" w:rsidRDefault="004F22DA" w:rsidP="004F22DA">
      <w:pPr>
        <w:widowControl w:val="0"/>
        <w:tabs>
          <w:tab w:val="left" w:pos="2268"/>
          <w:tab w:val="left" w:pos="2835"/>
        </w:tabs>
        <w:spacing w:before="120" w:after="120" w:line="240" w:lineRule="auto"/>
        <w:ind w:left="2268" w:right="1134" w:hanging="1134"/>
        <w:jc w:val="both"/>
        <w:rPr>
          <w:b/>
          <w:bCs/>
          <w:color w:val="000000"/>
        </w:rPr>
      </w:pPr>
      <w:r w:rsidRPr="00696C3A">
        <w:rPr>
          <w:rFonts w:eastAsia="Times New Roman"/>
          <w:b/>
          <w:bCs/>
          <w:color w:val="000000"/>
          <w:w w:val="99"/>
          <w:szCs w:val="20"/>
        </w:rPr>
        <w:t>5.1.1</w:t>
      </w:r>
      <w:r w:rsidRPr="00696C3A">
        <w:rPr>
          <w:rFonts w:eastAsia="Times New Roman"/>
          <w:b/>
          <w:bCs/>
          <w:color w:val="000000"/>
          <w:w w:val="99"/>
          <w:szCs w:val="20"/>
        </w:rPr>
        <w:tab/>
      </w:r>
      <w:r w:rsidR="00160A7B" w:rsidRPr="00696C3A">
        <w:rPr>
          <w:b/>
          <w:bCs/>
          <w:color w:val="000000"/>
        </w:rPr>
        <w:t>Компонент класса 0 компрессора КПГ должен обеспечивать герметичность (см. приложение 5B) при давлении, превышающем рабочее давление (МПа) в 1,5 раза в условиях, когда выходное(</w:t>
      </w:r>
      <w:proofErr w:type="spellStart"/>
      <w:r w:rsidR="00160A7B" w:rsidRPr="00696C3A">
        <w:rPr>
          <w:b/>
          <w:bCs/>
          <w:color w:val="000000"/>
        </w:rPr>
        <w:t>ые</w:t>
      </w:r>
      <w:proofErr w:type="spellEnd"/>
      <w:r w:rsidR="00160A7B" w:rsidRPr="00696C3A">
        <w:rPr>
          <w:b/>
          <w:bCs/>
          <w:color w:val="000000"/>
        </w:rPr>
        <w:t>) отверстие(я) этого компонента закрыты</w:t>
      </w:r>
      <w:r w:rsidR="00160A7B" w:rsidRPr="00696C3A">
        <w:rPr>
          <w:b/>
          <w:color w:val="000000"/>
        </w:rPr>
        <w:t>.</w:t>
      </w:r>
    </w:p>
    <w:p w:rsidR="00160A7B" w:rsidRPr="00696C3A" w:rsidRDefault="004F22DA" w:rsidP="004F22DA">
      <w:pPr>
        <w:widowControl w:val="0"/>
        <w:tabs>
          <w:tab w:val="left" w:pos="2241"/>
          <w:tab w:val="left" w:pos="2268"/>
          <w:tab w:val="left" w:pos="2835"/>
        </w:tabs>
        <w:spacing w:before="120" w:after="120" w:line="240" w:lineRule="auto"/>
        <w:ind w:left="2268" w:right="1134" w:hanging="1134"/>
        <w:jc w:val="both"/>
        <w:rPr>
          <w:b/>
          <w:bCs/>
          <w:color w:val="000000"/>
        </w:rPr>
      </w:pPr>
      <w:r w:rsidRPr="00696C3A">
        <w:rPr>
          <w:rFonts w:eastAsia="Times New Roman"/>
          <w:b/>
          <w:bCs/>
          <w:color w:val="000000"/>
          <w:w w:val="99"/>
          <w:szCs w:val="20"/>
        </w:rPr>
        <w:t>5.1.2</w:t>
      </w:r>
      <w:r w:rsidRPr="00696C3A">
        <w:rPr>
          <w:rFonts w:eastAsia="Times New Roman"/>
          <w:b/>
          <w:bCs/>
          <w:color w:val="000000"/>
          <w:w w:val="99"/>
          <w:szCs w:val="20"/>
        </w:rPr>
        <w:tab/>
      </w:r>
      <w:r w:rsidR="00160A7B" w:rsidRPr="00696C3A">
        <w:rPr>
          <w:b/>
          <w:bCs/>
          <w:color w:val="000000"/>
        </w:rPr>
        <w:t>Компонент класса 0 компрессора КПГ должен выдерживать давление, превышающее рабочее давление (МПа) в 1,5 раза.</w:t>
      </w:r>
    </w:p>
    <w:p w:rsidR="00160A7B" w:rsidRPr="00696C3A" w:rsidRDefault="004F22DA" w:rsidP="004F22DA">
      <w:pPr>
        <w:widowControl w:val="0"/>
        <w:tabs>
          <w:tab w:val="left" w:pos="2268"/>
          <w:tab w:val="left" w:pos="2835"/>
        </w:tabs>
        <w:spacing w:before="120" w:after="120" w:line="240" w:lineRule="auto"/>
        <w:ind w:left="2268" w:right="1134" w:hanging="1134"/>
        <w:jc w:val="both"/>
        <w:rPr>
          <w:b/>
          <w:bCs/>
          <w:color w:val="000000"/>
        </w:rPr>
      </w:pPr>
      <w:r w:rsidRPr="00696C3A">
        <w:rPr>
          <w:rFonts w:eastAsia="Times New Roman"/>
          <w:b/>
          <w:bCs/>
          <w:color w:val="000000"/>
          <w:w w:val="99"/>
          <w:szCs w:val="20"/>
        </w:rPr>
        <w:t>5.1.3</w:t>
      </w:r>
      <w:r w:rsidRPr="00696C3A">
        <w:rPr>
          <w:rFonts w:eastAsia="Times New Roman"/>
          <w:b/>
          <w:bCs/>
          <w:color w:val="000000"/>
          <w:w w:val="99"/>
          <w:szCs w:val="20"/>
        </w:rPr>
        <w:tab/>
      </w:r>
      <w:r w:rsidR="00160A7B" w:rsidRPr="00696C3A">
        <w:rPr>
          <w:b/>
          <w:bCs/>
          <w:color w:val="000000"/>
        </w:rPr>
        <w:t xml:space="preserve">Компонент класса 1 и класса 2 компрессора КПГ должен обеспечивать герметичность (см. приложение 5B) при давлении, превышающем рабочее давление в </w:t>
      </w:r>
      <w:r w:rsidR="00A4216F">
        <w:rPr>
          <w:b/>
          <w:bCs/>
          <w:color w:val="000000"/>
        </w:rPr>
        <w:t>два</w:t>
      </w:r>
      <w:r w:rsidR="00160A7B" w:rsidRPr="00696C3A">
        <w:rPr>
          <w:b/>
          <w:bCs/>
          <w:color w:val="000000"/>
        </w:rPr>
        <w:t xml:space="preserve"> раза</w:t>
      </w:r>
      <w:r w:rsidR="00160A7B" w:rsidRPr="00696C3A">
        <w:rPr>
          <w:b/>
          <w:color w:val="000000"/>
        </w:rPr>
        <w:t>.</w:t>
      </w:r>
    </w:p>
    <w:p w:rsidR="00160A7B" w:rsidRPr="00696C3A" w:rsidRDefault="004F22DA" w:rsidP="004F22DA">
      <w:pPr>
        <w:widowControl w:val="0"/>
        <w:tabs>
          <w:tab w:val="left" w:pos="2268"/>
          <w:tab w:val="left" w:pos="2835"/>
        </w:tabs>
        <w:spacing w:before="120" w:after="120" w:line="240" w:lineRule="auto"/>
        <w:ind w:left="2268" w:right="1134" w:hanging="1134"/>
        <w:jc w:val="both"/>
        <w:rPr>
          <w:b/>
          <w:bCs/>
          <w:color w:val="000000"/>
        </w:rPr>
      </w:pPr>
      <w:r w:rsidRPr="00696C3A">
        <w:rPr>
          <w:rFonts w:eastAsia="Times New Roman"/>
          <w:b/>
          <w:bCs/>
          <w:color w:val="000000"/>
          <w:w w:val="99"/>
          <w:szCs w:val="20"/>
        </w:rPr>
        <w:t>5.1.4</w:t>
      </w:r>
      <w:r w:rsidRPr="00696C3A">
        <w:rPr>
          <w:rFonts w:eastAsia="Times New Roman"/>
          <w:b/>
          <w:bCs/>
          <w:color w:val="000000"/>
          <w:w w:val="99"/>
          <w:szCs w:val="20"/>
        </w:rPr>
        <w:tab/>
      </w:r>
      <w:r w:rsidR="00160A7B" w:rsidRPr="00696C3A">
        <w:rPr>
          <w:b/>
          <w:bCs/>
          <w:color w:val="000000"/>
        </w:rPr>
        <w:t xml:space="preserve">Компонент класса 1 и класса 2 компрессора КПГ должен выдерживать давление, превышающее рабочее давление (МПа) в </w:t>
      </w:r>
      <w:r w:rsidR="00A4216F">
        <w:rPr>
          <w:b/>
          <w:bCs/>
          <w:color w:val="000000"/>
        </w:rPr>
        <w:t>два </w:t>
      </w:r>
      <w:r w:rsidR="00160A7B" w:rsidRPr="00696C3A">
        <w:rPr>
          <w:b/>
          <w:bCs/>
          <w:color w:val="000000"/>
        </w:rPr>
        <w:t>раза</w:t>
      </w:r>
      <w:r w:rsidR="00160A7B" w:rsidRPr="00696C3A">
        <w:rPr>
          <w:b/>
          <w:color w:val="000000"/>
        </w:rPr>
        <w:t>.</w:t>
      </w:r>
    </w:p>
    <w:p w:rsidR="00160A7B" w:rsidRPr="00696C3A" w:rsidRDefault="004F22DA" w:rsidP="004F22DA">
      <w:pPr>
        <w:widowControl w:val="0"/>
        <w:tabs>
          <w:tab w:val="left" w:pos="2268"/>
          <w:tab w:val="left" w:pos="2835"/>
        </w:tabs>
        <w:spacing w:before="120" w:after="120" w:line="240" w:lineRule="auto"/>
        <w:ind w:left="2268" w:right="1134" w:hanging="1134"/>
        <w:jc w:val="both"/>
        <w:rPr>
          <w:b/>
          <w:bCs/>
          <w:color w:val="000000"/>
        </w:rPr>
      </w:pPr>
      <w:r w:rsidRPr="00696C3A">
        <w:rPr>
          <w:rFonts w:eastAsia="Times New Roman"/>
          <w:b/>
          <w:bCs/>
          <w:color w:val="000000"/>
          <w:w w:val="99"/>
          <w:szCs w:val="20"/>
        </w:rPr>
        <w:t>5.1.5</w:t>
      </w:r>
      <w:r w:rsidRPr="00696C3A">
        <w:rPr>
          <w:rFonts w:eastAsia="Times New Roman"/>
          <w:b/>
          <w:bCs/>
          <w:color w:val="000000"/>
          <w:w w:val="99"/>
          <w:szCs w:val="20"/>
        </w:rPr>
        <w:tab/>
      </w:r>
      <w:r w:rsidR="00160A7B" w:rsidRPr="00696C3A">
        <w:rPr>
          <w:b/>
          <w:bCs/>
          <w:color w:val="000000"/>
        </w:rPr>
        <w:t xml:space="preserve">Компонент класса 3 компрессора КПГ должен выдерживать давление, превышающее давление сброса предохранительного клапана, на который оно действует, в </w:t>
      </w:r>
      <w:r w:rsidR="00A4216F">
        <w:rPr>
          <w:b/>
          <w:bCs/>
          <w:color w:val="000000"/>
        </w:rPr>
        <w:t>два</w:t>
      </w:r>
      <w:r w:rsidR="00160A7B" w:rsidRPr="00696C3A">
        <w:rPr>
          <w:b/>
          <w:bCs/>
          <w:color w:val="000000"/>
        </w:rPr>
        <w:t xml:space="preserve"> раза</w:t>
      </w:r>
      <w:r w:rsidR="00160A7B" w:rsidRPr="00696C3A">
        <w:rPr>
          <w:b/>
          <w:color w:val="000000"/>
        </w:rPr>
        <w:t>.</w:t>
      </w:r>
    </w:p>
    <w:p w:rsidR="00160A7B" w:rsidRPr="00696C3A" w:rsidRDefault="004F22DA" w:rsidP="004F22DA">
      <w:pPr>
        <w:widowControl w:val="0"/>
        <w:tabs>
          <w:tab w:val="left" w:pos="2268"/>
          <w:tab w:val="left" w:pos="2835"/>
        </w:tabs>
        <w:spacing w:before="120" w:after="120" w:line="240" w:lineRule="auto"/>
        <w:ind w:left="2268" w:right="1134" w:hanging="1134"/>
        <w:jc w:val="both"/>
        <w:rPr>
          <w:b/>
          <w:bCs/>
          <w:color w:val="000000"/>
        </w:rPr>
      </w:pPr>
      <w:r w:rsidRPr="00696C3A">
        <w:rPr>
          <w:rFonts w:eastAsia="Times New Roman"/>
          <w:b/>
          <w:bCs/>
          <w:color w:val="000000"/>
          <w:w w:val="99"/>
          <w:szCs w:val="20"/>
        </w:rPr>
        <w:t>5.2</w:t>
      </w:r>
      <w:r w:rsidRPr="00696C3A">
        <w:rPr>
          <w:rFonts w:eastAsia="Times New Roman"/>
          <w:b/>
          <w:bCs/>
          <w:color w:val="000000"/>
          <w:w w:val="99"/>
          <w:szCs w:val="20"/>
        </w:rPr>
        <w:tab/>
      </w:r>
      <w:r w:rsidR="00160A7B" w:rsidRPr="00696C3A">
        <w:rPr>
          <w:b/>
          <w:bCs/>
          <w:color w:val="000000"/>
        </w:rPr>
        <w:t>Компонент компрессора КПГ, который подвергается давлению более 26 МПа, классифицируется в качестве компонента класса 6</w:t>
      </w:r>
      <w:r w:rsidR="00160A7B" w:rsidRPr="00696C3A">
        <w:rPr>
          <w:b/>
          <w:color w:val="000000"/>
        </w:rPr>
        <w:t>.</w:t>
      </w:r>
    </w:p>
    <w:p w:rsidR="00160A7B" w:rsidRPr="00696C3A" w:rsidRDefault="004F22DA" w:rsidP="004F22DA">
      <w:pPr>
        <w:widowControl w:val="0"/>
        <w:tabs>
          <w:tab w:val="left" w:pos="2268"/>
          <w:tab w:val="left" w:pos="2835"/>
        </w:tabs>
        <w:spacing w:before="120" w:after="120" w:line="240" w:lineRule="auto"/>
        <w:ind w:left="2268" w:right="1134" w:hanging="1134"/>
        <w:jc w:val="both"/>
        <w:rPr>
          <w:b/>
          <w:bCs/>
          <w:color w:val="000000"/>
        </w:rPr>
      </w:pPr>
      <w:r w:rsidRPr="00696C3A">
        <w:rPr>
          <w:rFonts w:eastAsia="Times New Roman"/>
          <w:b/>
          <w:bCs/>
          <w:color w:val="000000"/>
          <w:w w:val="99"/>
          <w:szCs w:val="20"/>
        </w:rPr>
        <w:t>5.2.1</w:t>
      </w:r>
      <w:r w:rsidRPr="00696C3A">
        <w:rPr>
          <w:rFonts w:eastAsia="Times New Roman"/>
          <w:b/>
          <w:bCs/>
          <w:color w:val="000000"/>
          <w:w w:val="99"/>
          <w:szCs w:val="20"/>
        </w:rPr>
        <w:tab/>
      </w:r>
      <w:r w:rsidR="00160A7B" w:rsidRPr="00696C3A">
        <w:rPr>
          <w:b/>
          <w:bCs/>
          <w:color w:val="000000"/>
        </w:rPr>
        <w:t>Компонент класса 6 компрессора КПГ должен обеспечивать герметичность (см. приложение 5B) при давлении, превышающем рабочее давление (МПа), заявленное изготовителем, в 1,5 раза в условиях, когда выходное(</w:t>
      </w:r>
      <w:proofErr w:type="spellStart"/>
      <w:r w:rsidR="00160A7B" w:rsidRPr="00696C3A">
        <w:rPr>
          <w:b/>
          <w:bCs/>
          <w:color w:val="000000"/>
        </w:rPr>
        <w:t>ые</w:t>
      </w:r>
      <w:proofErr w:type="spellEnd"/>
      <w:r w:rsidR="00160A7B" w:rsidRPr="00696C3A">
        <w:rPr>
          <w:b/>
          <w:bCs/>
          <w:color w:val="000000"/>
        </w:rPr>
        <w:t>) отверстие(я) этого компонента закрыты</w:t>
      </w:r>
      <w:r w:rsidR="00160A7B" w:rsidRPr="00696C3A">
        <w:rPr>
          <w:b/>
          <w:color w:val="000000"/>
        </w:rPr>
        <w:t>.</w:t>
      </w:r>
    </w:p>
    <w:p w:rsidR="00160A7B" w:rsidRPr="00696C3A" w:rsidRDefault="004F22DA" w:rsidP="004F22DA">
      <w:pPr>
        <w:widowControl w:val="0"/>
        <w:tabs>
          <w:tab w:val="left" w:pos="2268"/>
          <w:tab w:val="left" w:pos="2835"/>
        </w:tabs>
        <w:spacing w:before="120" w:after="120" w:line="240" w:lineRule="auto"/>
        <w:ind w:left="2268" w:right="1134" w:hanging="1134"/>
        <w:jc w:val="both"/>
        <w:rPr>
          <w:b/>
          <w:bCs/>
          <w:color w:val="000000"/>
        </w:rPr>
      </w:pPr>
      <w:r w:rsidRPr="00696C3A">
        <w:rPr>
          <w:rFonts w:eastAsia="Times New Roman"/>
          <w:b/>
          <w:bCs/>
          <w:color w:val="000000"/>
          <w:w w:val="99"/>
          <w:szCs w:val="20"/>
        </w:rPr>
        <w:t>5.2.2</w:t>
      </w:r>
      <w:r w:rsidRPr="00696C3A">
        <w:rPr>
          <w:rFonts w:eastAsia="Times New Roman"/>
          <w:b/>
          <w:bCs/>
          <w:color w:val="000000"/>
          <w:w w:val="99"/>
          <w:szCs w:val="20"/>
        </w:rPr>
        <w:tab/>
      </w:r>
      <w:r w:rsidR="00160A7B" w:rsidRPr="00696C3A">
        <w:rPr>
          <w:b/>
          <w:bCs/>
          <w:color w:val="000000"/>
        </w:rPr>
        <w:t>Компонент класса 6 компрессора КПГ должен выдерживать давление, превышающее рабочее давление (МПа), заявленное изготовителем, в 1,5 раза</w:t>
      </w:r>
      <w:r w:rsidR="00160A7B" w:rsidRPr="00696C3A">
        <w:rPr>
          <w:b/>
          <w:color w:val="000000"/>
        </w:rPr>
        <w:t>.</w:t>
      </w:r>
    </w:p>
    <w:p w:rsidR="00160A7B" w:rsidRPr="00696C3A" w:rsidRDefault="004F22DA" w:rsidP="004F22DA">
      <w:pPr>
        <w:widowControl w:val="0"/>
        <w:tabs>
          <w:tab w:val="left" w:pos="2268"/>
          <w:tab w:val="left" w:pos="2835"/>
        </w:tabs>
        <w:spacing w:before="120" w:after="120" w:line="240" w:lineRule="auto"/>
        <w:ind w:left="2268" w:right="1134" w:hanging="1134"/>
        <w:jc w:val="both"/>
        <w:rPr>
          <w:b/>
          <w:bCs/>
          <w:color w:val="000000"/>
        </w:rPr>
      </w:pPr>
      <w:r w:rsidRPr="00696C3A">
        <w:rPr>
          <w:rFonts w:eastAsia="Times New Roman"/>
          <w:b/>
          <w:bCs/>
          <w:color w:val="000000"/>
          <w:w w:val="99"/>
          <w:szCs w:val="20"/>
        </w:rPr>
        <w:t>5.2.3</w:t>
      </w:r>
      <w:r w:rsidRPr="00696C3A">
        <w:rPr>
          <w:rFonts w:eastAsia="Times New Roman"/>
          <w:b/>
          <w:bCs/>
          <w:color w:val="000000"/>
          <w:w w:val="99"/>
          <w:szCs w:val="20"/>
        </w:rPr>
        <w:tab/>
      </w:r>
      <w:r w:rsidR="00160A7B" w:rsidRPr="00696C3A">
        <w:rPr>
          <w:b/>
          <w:bCs/>
          <w:color w:val="000000"/>
        </w:rPr>
        <w:t>Компонент компрессора КПГ, который подвергается давлению менее 26 МПа, классифицируется в соответствии с разделом 3 части</w:t>
      </w:r>
      <w:r w:rsidR="00A4216F">
        <w:rPr>
          <w:b/>
          <w:bCs/>
          <w:color w:val="000000"/>
        </w:rPr>
        <w:t> </w:t>
      </w:r>
      <w:r w:rsidR="00160A7B" w:rsidRPr="00696C3A">
        <w:rPr>
          <w:b/>
          <w:color w:val="000000"/>
          <w:lang w:val="en-US"/>
        </w:rPr>
        <w:t>I</w:t>
      </w:r>
      <w:r w:rsidR="00160A7B" w:rsidRPr="00696C3A">
        <w:rPr>
          <w:b/>
          <w:bCs/>
          <w:color w:val="000000"/>
        </w:rPr>
        <w:t xml:space="preserve"> настоящих Правил</w:t>
      </w:r>
      <w:r w:rsidR="00160A7B" w:rsidRPr="00696C3A">
        <w:rPr>
          <w:b/>
          <w:color w:val="000000"/>
        </w:rPr>
        <w:t>.</w:t>
      </w:r>
    </w:p>
    <w:p w:rsidR="00160A7B" w:rsidRPr="00696C3A" w:rsidRDefault="004F22DA" w:rsidP="004F22DA">
      <w:pPr>
        <w:widowControl w:val="0"/>
        <w:tabs>
          <w:tab w:val="left" w:pos="2268"/>
          <w:tab w:val="left" w:pos="2835"/>
        </w:tabs>
        <w:spacing w:before="120" w:after="120" w:line="240" w:lineRule="auto"/>
        <w:ind w:left="2268" w:right="1134" w:hanging="1134"/>
        <w:jc w:val="both"/>
        <w:rPr>
          <w:b/>
          <w:bCs/>
          <w:color w:val="000000"/>
        </w:rPr>
      </w:pPr>
      <w:r w:rsidRPr="00696C3A">
        <w:rPr>
          <w:rFonts w:eastAsia="Times New Roman"/>
          <w:b/>
          <w:bCs/>
          <w:color w:val="000000"/>
          <w:w w:val="99"/>
          <w:szCs w:val="20"/>
        </w:rPr>
        <w:t>5.3</w:t>
      </w:r>
      <w:r w:rsidRPr="00696C3A">
        <w:rPr>
          <w:rFonts w:eastAsia="Times New Roman"/>
          <w:b/>
          <w:bCs/>
          <w:color w:val="000000"/>
          <w:w w:val="99"/>
          <w:szCs w:val="20"/>
        </w:rPr>
        <w:tab/>
      </w:r>
      <w:r w:rsidR="00160A7B" w:rsidRPr="00696C3A">
        <w:rPr>
          <w:b/>
          <w:bCs/>
          <w:color w:val="000000"/>
        </w:rPr>
        <w:t>Компрессор КПГ должен быть сконструирован таким образом,</w:t>
      </w:r>
      <w:r w:rsidR="00A4216F">
        <w:rPr>
          <w:b/>
          <w:bCs/>
          <w:color w:val="000000"/>
        </w:rPr>
        <w:t> </w:t>
      </w:r>
      <w:r w:rsidR="00160A7B" w:rsidRPr="00696C3A">
        <w:rPr>
          <w:b/>
          <w:bCs/>
          <w:color w:val="000000"/>
        </w:rPr>
        <w:t xml:space="preserve">чтобы он мог работать при температурах, указанных в приложении </w:t>
      </w:r>
      <w:r w:rsidR="00160A7B" w:rsidRPr="00696C3A">
        <w:rPr>
          <w:b/>
          <w:color w:val="000000"/>
        </w:rPr>
        <w:t>5</w:t>
      </w:r>
      <w:r w:rsidR="00160A7B" w:rsidRPr="00696C3A">
        <w:rPr>
          <w:b/>
          <w:color w:val="000000"/>
          <w:lang w:val="en-US"/>
        </w:rPr>
        <w:t>O</w:t>
      </w:r>
      <w:r w:rsidR="00160A7B" w:rsidRPr="00696C3A">
        <w:rPr>
          <w:b/>
          <w:color w:val="000000"/>
        </w:rPr>
        <w:t>.</w:t>
      </w:r>
    </w:p>
    <w:p w:rsidR="00160A7B" w:rsidRPr="00696C3A" w:rsidRDefault="004F22DA" w:rsidP="004F22DA">
      <w:pPr>
        <w:widowControl w:val="0"/>
        <w:tabs>
          <w:tab w:val="left" w:pos="2268"/>
          <w:tab w:val="left" w:pos="2835"/>
        </w:tabs>
        <w:spacing w:before="120" w:after="120" w:line="240" w:lineRule="auto"/>
        <w:ind w:left="2268" w:right="1134" w:hanging="1134"/>
        <w:jc w:val="both"/>
        <w:rPr>
          <w:b/>
          <w:bCs/>
          <w:color w:val="000000"/>
        </w:rPr>
      </w:pPr>
      <w:r w:rsidRPr="00696C3A">
        <w:rPr>
          <w:rFonts w:eastAsia="Times New Roman"/>
          <w:b/>
          <w:bCs/>
          <w:color w:val="000000"/>
          <w:w w:val="99"/>
          <w:szCs w:val="20"/>
        </w:rPr>
        <w:t>5.3.1</w:t>
      </w:r>
      <w:r w:rsidRPr="00696C3A">
        <w:rPr>
          <w:rFonts w:eastAsia="Times New Roman"/>
          <w:b/>
          <w:bCs/>
          <w:color w:val="000000"/>
          <w:w w:val="99"/>
          <w:szCs w:val="20"/>
        </w:rPr>
        <w:tab/>
      </w:r>
      <w:r w:rsidR="00160A7B" w:rsidRPr="00696C3A">
        <w:rPr>
          <w:b/>
          <w:bCs/>
          <w:color w:val="000000"/>
        </w:rPr>
        <w:t>Если компрессор КПГ охлаждается с помощью встроенного в двигатель холодильного контура, он рассматривается в качестве двигателя, установленного в соответствии с приложением 5О.</w:t>
      </w:r>
    </w:p>
    <w:p w:rsidR="00160A7B" w:rsidRPr="00696C3A" w:rsidRDefault="004F22DA" w:rsidP="004F22DA">
      <w:pPr>
        <w:widowControl w:val="0"/>
        <w:tabs>
          <w:tab w:val="left" w:pos="2268"/>
          <w:tab w:val="left" w:pos="2835"/>
        </w:tabs>
        <w:spacing w:before="120" w:after="120" w:line="240" w:lineRule="auto"/>
        <w:ind w:left="2268" w:right="1134" w:hanging="1134"/>
        <w:jc w:val="both"/>
        <w:rPr>
          <w:b/>
          <w:bCs/>
          <w:color w:val="000000"/>
        </w:rPr>
      </w:pPr>
      <w:r w:rsidRPr="00696C3A">
        <w:rPr>
          <w:rFonts w:eastAsia="Times New Roman"/>
          <w:b/>
          <w:bCs/>
          <w:color w:val="000000"/>
          <w:w w:val="99"/>
          <w:szCs w:val="20"/>
        </w:rPr>
        <w:t>5.3.2</w:t>
      </w:r>
      <w:r w:rsidRPr="00696C3A">
        <w:rPr>
          <w:rFonts w:eastAsia="Times New Roman"/>
          <w:b/>
          <w:bCs/>
          <w:color w:val="000000"/>
          <w:w w:val="99"/>
          <w:szCs w:val="20"/>
        </w:rPr>
        <w:tab/>
      </w:r>
      <w:r w:rsidR="00160A7B" w:rsidRPr="00696C3A">
        <w:rPr>
          <w:b/>
          <w:bCs/>
          <w:color w:val="000000"/>
        </w:rPr>
        <w:t xml:space="preserve">Если в компрессоре КПГ используются жидкий теплоноситель, то неметаллические части, находящиеся в контакте с этой жидкостью, должен соответствовать приложению </w:t>
      </w:r>
      <w:r w:rsidR="00160A7B" w:rsidRPr="004F22DA">
        <w:rPr>
          <w:b/>
          <w:color w:val="000000"/>
        </w:rPr>
        <w:t>5</w:t>
      </w:r>
      <w:r w:rsidR="00160A7B" w:rsidRPr="00696C3A">
        <w:rPr>
          <w:b/>
          <w:color w:val="000000"/>
          <w:lang w:val="en-US"/>
        </w:rPr>
        <w:t>Q</w:t>
      </w:r>
      <w:r w:rsidR="00A4216F" w:rsidRPr="00A4216F">
        <w:rPr>
          <w:color w:val="000000"/>
        </w:rPr>
        <w:t>»</w:t>
      </w:r>
      <w:r w:rsidR="00160A7B" w:rsidRPr="00A4216F">
        <w:rPr>
          <w:color w:val="000000"/>
        </w:rPr>
        <w:t>.</w:t>
      </w:r>
    </w:p>
    <w:p w:rsidR="00160A7B" w:rsidRPr="00696C3A" w:rsidRDefault="00160A7B" w:rsidP="00A4216F">
      <w:pPr>
        <w:pStyle w:val="SingleTxtGR"/>
        <w:rPr>
          <w:rFonts w:eastAsia="Calibri"/>
          <w:i/>
        </w:rPr>
      </w:pPr>
      <w:r w:rsidRPr="00696C3A">
        <w:rPr>
          <w:i/>
        </w:rPr>
        <w:t>Приложение 4</w:t>
      </w:r>
      <w:r w:rsidRPr="00696C3A">
        <w:rPr>
          <w:i/>
          <w:lang w:val="en-US"/>
        </w:rPr>
        <w:t>I</w:t>
      </w:r>
      <w:r w:rsidRPr="00696C3A">
        <w:rPr>
          <w:i/>
        </w:rPr>
        <w:t>, пункт</w:t>
      </w:r>
      <w:r w:rsidRPr="00696C3A">
        <w:rPr>
          <w:rFonts w:eastAsia="Calibri"/>
          <w:i/>
        </w:rPr>
        <w:t xml:space="preserve"> 2.2</w:t>
      </w:r>
      <w:r w:rsidRPr="00696C3A">
        <w:rPr>
          <w:rFonts w:eastAsia="Calibri"/>
        </w:rPr>
        <w:t xml:space="preserve"> изменить следующим образом</w:t>
      </w:r>
      <w:r w:rsidRPr="00696C3A">
        <w:rPr>
          <w:rFonts w:eastAsia="Calibri"/>
          <w:color w:val="000000"/>
        </w:rPr>
        <w:t xml:space="preserve"> (в качестве ссылки на приложение</w:t>
      </w:r>
      <w:r w:rsidRPr="00696C3A">
        <w:rPr>
          <w:rFonts w:eastAsia="Calibri"/>
        </w:rPr>
        <w:t xml:space="preserve"> 5</w:t>
      </w:r>
      <w:r w:rsidRPr="00696C3A">
        <w:rPr>
          <w:rFonts w:eastAsia="Calibri"/>
          <w:lang w:val="en-US"/>
        </w:rPr>
        <w:t>Q</w:t>
      </w:r>
      <w:r w:rsidRPr="00696C3A">
        <w:rPr>
          <w:rFonts w:eastAsia="Calibri"/>
        </w:rPr>
        <w:t>)</w:t>
      </w:r>
      <w:r w:rsidRPr="00696C3A">
        <w:rPr>
          <w:rFonts w:eastAsia="Calibri"/>
          <w:color w:val="000000"/>
        </w:rPr>
        <w:t>:</w:t>
      </w:r>
    </w:p>
    <w:p w:rsidR="00160A7B" w:rsidRPr="00696C3A" w:rsidRDefault="00A4216F" w:rsidP="00696C3A">
      <w:pPr>
        <w:widowControl w:val="0"/>
        <w:tabs>
          <w:tab w:val="left" w:pos="2268"/>
        </w:tabs>
        <w:spacing w:before="120" w:after="120" w:line="240" w:lineRule="auto"/>
        <w:ind w:left="2268" w:right="1134" w:hanging="1134"/>
        <w:jc w:val="both"/>
      </w:pPr>
      <w:r>
        <w:rPr>
          <w:sz w:val="19"/>
          <w:szCs w:val="19"/>
        </w:rPr>
        <w:t>«</w:t>
      </w:r>
      <w:r w:rsidR="00160A7B" w:rsidRPr="00696C3A">
        <w:t>2.2</w:t>
      </w:r>
      <w:r w:rsidR="00160A7B" w:rsidRPr="00696C3A">
        <w:tab/>
        <w:t>Материал, из которого изготавливается теплообменник-испаритель СПГ и который находится в контакте с СПГ в ходе эксплуатации, должен быть совместим с испытываемым СПГ. Для проверки такой совместимости применяют процедуру, предусмотренную в приложении 5D.</w:t>
      </w:r>
    </w:p>
    <w:p w:rsidR="00160A7B" w:rsidRPr="00696C3A" w:rsidRDefault="00160A7B" w:rsidP="00696C3A">
      <w:pPr>
        <w:widowControl w:val="0"/>
        <w:tabs>
          <w:tab w:val="left" w:pos="2268"/>
        </w:tabs>
        <w:spacing w:before="120" w:after="120" w:line="240" w:lineRule="auto"/>
        <w:ind w:left="2268" w:right="1134" w:hanging="1134"/>
        <w:jc w:val="both"/>
        <w:outlineLvl w:val="1"/>
        <w:rPr>
          <w:b/>
          <w:bCs/>
        </w:rPr>
      </w:pPr>
      <w:r w:rsidRPr="00696C3A">
        <w:rPr>
          <w:bCs/>
        </w:rPr>
        <w:tab/>
      </w:r>
      <w:r w:rsidRPr="00696C3A">
        <w:rPr>
          <w:b/>
          <w:bCs/>
        </w:rPr>
        <w:t>Материал, из которого изготавливается теплообменник-испаритель СПГ и который находится в контакте с теплоносителем в ходе эксплуатации, должен быть совместим с теплоносителем, используемом в этом устройстве регулирования. Для проверки такой совместимости применяют процедуру, предусмотренную в приложении 5</w:t>
      </w:r>
      <w:r w:rsidRPr="00696C3A">
        <w:rPr>
          <w:b/>
          <w:bCs/>
          <w:lang w:val="en-US"/>
        </w:rPr>
        <w:t>Q</w:t>
      </w:r>
      <w:r w:rsidR="00A4216F" w:rsidRPr="00A4216F">
        <w:rPr>
          <w:bCs/>
        </w:rPr>
        <w:t>».</w:t>
      </w:r>
    </w:p>
    <w:p w:rsidR="00160A7B" w:rsidRPr="00696C3A" w:rsidRDefault="00160A7B" w:rsidP="00696C3A">
      <w:pPr>
        <w:keepNext/>
        <w:keepLines/>
        <w:tabs>
          <w:tab w:val="left" w:pos="1985"/>
        </w:tabs>
        <w:spacing w:before="360" w:line="240" w:lineRule="auto"/>
        <w:ind w:left="1134" w:right="907"/>
        <w:rPr>
          <w:rFonts w:eastAsia="Calibri"/>
          <w:i/>
        </w:rPr>
      </w:pPr>
      <w:r w:rsidRPr="00696C3A">
        <w:rPr>
          <w:rFonts w:eastAsia="Calibri"/>
          <w:i/>
        </w:rPr>
        <w:t>Приложение 5, таблицу 5.1</w:t>
      </w:r>
      <w:r w:rsidRPr="00696C3A">
        <w:rPr>
          <w:rFonts w:eastAsia="Calibri"/>
        </w:rPr>
        <w:t xml:space="preserve"> изменить следующим образом</w:t>
      </w:r>
      <w:r w:rsidRPr="00696C3A">
        <w:rPr>
          <w:rFonts w:eastAsia="Calibri"/>
          <w:color w:val="000000"/>
        </w:rPr>
        <w:t xml:space="preserve"> (включить новую строку в качестве ссылки на приложение</w:t>
      </w:r>
      <w:r w:rsidRPr="00696C3A">
        <w:rPr>
          <w:rFonts w:eastAsia="Calibri"/>
        </w:rPr>
        <w:t xml:space="preserve"> 5</w:t>
      </w:r>
      <w:r w:rsidRPr="00696C3A">
        <w:rPr>
          <w:rFonts w:eastAsia="Calibri"/>
          <w:lang w:val="en-US"/>
        </w:rPr>
        <w:t>Q</w:t>
      </w:r>
      <w:r w:rsidRPr="00696C3A">
        <w:rPr>
          <w:rFonts w:eastAsia="Calibri"/>
        </w:rPr>
        <w:t>):</w:t>
      </w:r>
    </w:p>
    <w:p w:rsidR="00160A7B" w:rsidRPr="00696C3A" w:rsidRDefault="00A4216F" w:rsidP="00696C3A">
      <w:pPr>
        <w:keepNext/>
        <w:keepLines/>
        <w:spacing w:before="240" w:line="362" w:lineRule="auto"/>
        <w:ind w:left="1134" w:right="3844"/>
        <w:rPr>
          <w:rFonts w:eastAsia="Calibri"/>
          <w:sz w:val="19"/>
          <w:lang w:val="en-US"/>
        </w:rPr>
      </w:pPr>
      <w:r>
        <w:rPr>
          <w:rFonts w:eastAsia="Calibri"/>
          <w:sz w:val="19"/>
        </w:rPr>
        <w:t>«</w:t>
      </w:r>
      <w:r w:rsidR="00160A7B" w:rsidRPr="00696C3A">
        <w:rPr>
          <w:rFonts w:eastAsia="Calibri"/>
          <w:sz w:val="19"/>
        </w:rPr>
        <w:t>Таблица</w:t>
      </w:r>
      <w:r w:rsidR="00160A7B" w:rsidRPr="00696C3A">
        <w:rPr>
          <w:rFonts w:eastAsia="Calibri"/>
          <w:sz w:val="19"/>
          <w:lang w:val="en-US"/>
        </w:rPr>
        <w:t xml:space="preserve"> 5.1</w:t>
      </w:r>
    </w:p>
    <w:tbl>
      <w:tblPr>
        <w:tblStyle w:val="TabNum"/>
        <w:tblW w:w="7513" w:type="dxa"/>
        <w:tblInd w:w="1134" w:type="dxa"/>
        <w:tblLayout w:type="fixed"/>
        <w:tblLook w:val="05E0" w:firstRow="1" w:lastRow="1" w:firstColumn="1" w:lastColumn="1" w:noHBand="0" w:noVBand="1"/>
      </w:tblPr>
      <w:tblGrid>
        <w:gridCol w:w="2151"/>
        <w:gridCol w:w="624"/>
        <w:gridCol w:w="624"/>
        <w:gridCol w:w="625"/>
        <w:gridCol w:w="625"/>
        <w:gridCol w:w="625"/>
        <w:gridCol w:w="625"/>
        <w:gridCol w:w="625"/>
        <w:gridCol w:w="989"/>
      </w:tblGrid>
      <w:tr w:rsidR="00160A7B" w:rsidRPr="00A4216F" w:rsidTr="00A4216F">
        <w:trPr>
          <w:tblHeader/>
        </w:trPr>
        <w:tc>
          <w:tcPr>
            <w:cnfStyle w:val="001000000000" w:firstRow="0" w:lastRow="0" w:firstColumn="1" w:lastColumn="0" w:oddVBand="0" w:evenVBand="0" w:oddHBand="0" w:evenHBand="0" w:firstRowFirstColumn="0" w:firstRowLastColumn="0" w:lastRowFirstColumn="0" w:lastRowLastColumn="0"/>
            <w:tcW w:w="2151" w:type="dxa"/>
            <w:tcBorders>
              <w:bottom w:val="single" w:sz="12" w:space="0" w:color="auto"/>
            </w:tcBorders>
            <w:shd w:val="clear" w:color="auto" w:fill="auto"/>
          </w:tcPr>
          <w:p w:rsidR="00160A7B" w:rsidRPr="00A4216F" w:rsidRDefault="00160A7B" w:rsidP="00A4216F">
            <w:pPr>
              <w:suppressAutoHyphens w:val="0"/>
              <w:spacing w:before="80" w:after="80" w:line="200" w:lineRule="exact"/>
              <w:rPr>
                <w:i/>
                <w:sz w:val="16"/>
              </w:rPr>
            </w:pPr>
            <w:r w:rsidRPr="00A4216F">
              <w:rPr>
                <w:i/>
                <w:sz w:val="16"/>
              </w:rPr>
              <w:t>Испытание</w:t>
            </w:r>
          </w:p>
        </w:tc>
        <w:tc>
          <w:tcPr>
            <w:tcW w:w="624" w:type="dxa"/>
            <w:tcBorders>
              <w:top w:val="single" w:sz="4" w:space="0" w:color="auto"/>
              <w:bottom w:val="single" w:sz="12" w:space="0" w:color="auto"/>
            </w:tcBorders>
            <w:shd w:val="clear" w:color="auto" w:fill="auto"/>
          </w:tcPr>
          <w:p w:rsidR="00160A7B" w:rsidRPr="00A4216F" w:rsidRDefault="00160A7B" w:rsidP="00A4216F">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4216F">
              <w:rPr>
                <w:i/>
                <w:sz w:val="16"/>
              </w:rPr>
              <w:t>Класс 0</w:t>
            </w:r>
          </w:p>
        </w:tc>
        <w:tc>
          <w:tcPr>
            <w:tcW w:w="624" w:type="dxa"/>
            <w:tcBorders>
              <w:top w:val="single" w:sz="4" w:space="0" w:color="auto"/>
              <w:bottom w:val="single" w:sz="12" w:space="0" w:color="auto"/>
            </w:tcBorders>
            <w:shd w:val="clear" w:color="auto" w:fill="auto"/>
          </w:tcPr>
          <w:p w:rsidR="00160A7B" w:rsidRPr="00A4216F" w:rsidRDefault="00160A7B" w:rsidP="00A4216F">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4216F">
              <w:rPr>
                <w:i/>
                <w:sz w:val="16"/>
              </w:rPr>
              <w:t>Класс 1</w:t>
            </w:r>
          </w:p>
        </w:tc>
        <w:tc>
          <w:tcPr>
            <w:tcW w:w="625" w:type="dxa"/>
            <w:tcBorders>
              <w:top w:val="single" w:sz="4" w:space="0" w:color="auto"/>
              <w:bottom w:val="single" w:sz="12" w:space="0" w:color="auto"/>
            </w:tcBorders>
            <w:shd w:val="clear" w:color="auto" w:fill="auto"/>
          </w:tcPr>
          <w:p w:rsidR="00160A7B" w:rsidRPr="00A4216F" w:rsidRDefault="00160A7B" w:rsidP="00A4216F">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4216F">
              <w:rPr>
                <w:i/>
                <w:sz w:val="16"/>
              </w:rPr>
              <w:t>Класс 2</w:t>
            </w:r>
          </w:p>
        </w:tc>
        <w:tc>
          <w:tcPr>
            <w:tcW w:w="625" w:type="dxa"/>
            <w:tcBorders>
              <w:top w:val="single" w:sz="4" w:space="0" w:color="auto"/>
              <w:bottom w:val="single" w:sz="12" w:space="0" w:color="auto"/>
            </w:tcBorders>
            <w:shd w:val="clear" w:color="auto" w:fill="auto"/>
          </w:tcPr>
          <w:p w:rsidR="00160A7B" w:rsidRPr="00A4216F" w:rsidRDefault="00160A7B" w:rsidP="00A4216F">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4216F">
              <w:rPr>
                <w:i/>
                <w:sz w:val="16"/>
              </w:rPr>
              <w:t>Класс 3</w:t>
            </w:r>
          </w:p>
        </w:tc>
        <w:tc>
          <w:tcPr>
            <w:tcW w:w="625" w:type="dxa"/>
            <w:tcBorders>
              <w:top w:val="single" w:sz="4" w:space="0" w:color="auto"/>
              <w:bottom w:val="single" w:sz="12" w:space="0" w:color="auto"/>
            </w:tcBorders>
            <w:shd w:val="clear" w:color="auto" w:fill="auto"/>
          </w:tcPr>
          <w:p w:rsidR="00160A7B" w:rsidRPr="00A4216F" w:rsidRDefault="00160A7B" w:rsidP="00A4216F">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4216F">
              <w:rPr>
                <w:i/>
                <w:sz w:val="16"/>
              </w:rPr>
              <w:t>Класс 4</w:t>
            </w:r>
          </w:p>
        </w:tc>
        <w:tc>
          <w:tcPr>
            <w:tcW w:w="625" w:type="dxa"/>
            <w:tcBorders>
              <w:top w:val="single" w:sz="4" w:space="0" w:color="auto"/>
              <w:bottom w:val="single" w:sz="12" w:space="0" w:color="auto"/>
            </w:tcBorders>
            <w:shd w:val="clear" w:color="auto" w:fill="auto"/>
          </w:tcPr>
          <w:p w:rsidR="00160A7B" w:rsidRPr="00A4216F" w:rsidRDefault="00160A7B" w:rsidP="00A4216F">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4216F">
              <w:rPr>
                <w:i/>
                <w:sz w:val="16"/>
              </w:rPr>
              <w:t>Класс 5</w:t>
            </w:r>
          </w:p>
        </w:tc>
        <w:tc>
          <w:tcPr>
            <w:tcW w:w="625" w:type="dxa"/>
            <w:tcBorders>
              <w:top w:val="single" w:sz="4" w:space="0" w:color="auto"/>
              <w:bottom w:val="single" w:sz="12" w:space="0" w:color="auto"/>
            </w:tcBorders>
            <w:shd w:val="clear" w:color="auto" w:fill="auto"/>
          </w:tcPr>
          <w:p w:rsidR="00160A7B" w:rsidRPr="00A4216F" w:rsidRDefault="00160A7B" w:rsidP="00A4216F">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4216F">
              <w:rPr>
                <w:i/>
                <w:sz w:val="16"/>
              </w:rPr>
              <w:t>Класс 6</w:t>
            </w:r>
          </w:p>
        </w:tc>
        <w:tc>
          <w:tcPr>
            <w:tcW w:w="989" w:type="dxa"/>
            <w:tcBorders>
              <w:top w:val="single" w:sz="4" w:space="0" w:color="auto"/>
              <w:bottom w:val="single" w:sz="12" w:space="0" w:color="auto"/>
            </w:tcBorders>
            <w:shd w:val="clear" w:color="auto" w:fill="auto"/>
          </w:tcPr>
          <w:p w:rsidR="00160A7B" w:rsidRPr="00A4216F" w:rsidRDefault="00160A7B" w:rsidP="00A4216F">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4216F">
              <w:rPr>
                <w:i/>
                <w:sz w:val="16"/>
              </w:rPr>
              <w:t>Приложение</w:t>
            </w:r>
          </w:p>
        </w:tc>
      </w:tr>
      <w:tr w:rsidR="00160A7B" w:rsidRPr="00A4216F" w:rsidTr="00A4216F">
        <w:tc>
          <w:tcPr>
            <w:cnfStyle w:val="001000000000" w:firstRow="0" w:lastRow="0" w:firstColumn="1" w:lastColumn="0" w:oddVBand="0" w:evenVBand="0" w:oddHBand="0" w:evenHBand="0" w:firstRowFirstColumn="0" w:firstRowLastColumn="0" w:lastRowFirstColumn="0" w:lastRowLastColumn="0"/>
            <w:tcW w:w="2151" w:type="dxa"/>
            <w:tcBorders>
              <w:top w:val="single" w:sz="12" w:space="0" w:color="auto"/>
            </w:tcBorders>
          </w:tcPr>
          <w:p w:rsidR="00160A7B" w:rsidRPr="00A4216F" w:rsidRDefault="00160A7B" w:rsidP="00A4216F">
            <w:pPr>
              <w:spacing w:line="220" w:lineRule="atLeast"/>
            </w:pPr>
            <w:r w:rsidRPr="00A4216F">
              <w:t>На устойчивость к избыточному давлению или на прочность</w:t>
            </w:r>
          </w:p>
        </w:tc>
        <w:tc>
          <w:tcPr>
            <w:tcW w:w="624" w:type="dxa"/>
            <w:tcBorders>
              <w:top w:val="single" w:sz="12" w:space="0" w:color="auto"/>
            </w:tcBorders>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X</w:t>
            </w:r>
          </w:p>
        </w:tc>
        <w:tc>
          <w:tcPr>
            <w:tcW w:w="624" w:type="dxa"/>
            <w:tcBorders>
              <w:top w:val="single" w:sz="12" w:space="0" w:color="auto"/>
            </w:tcBorders>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X</w:t>
            </w:r>
          </w:p>
        </w:tc>
        <w:tc>
          <w:tcPr>
            <w:tcW w:w="625" w:type="dxa"/>
            <w:tcBorders>
              <w:top w:val="single" w:sz="12" w:space="0" w:color="auto"/>
            </w:tcBorders>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X</w:t>
            </w:r>
          </w:p>
        </w:tc>
        <w:tc>
          <w:tcPr>
            <w:tcW w:w="625" w:type="dxa"/>
            <w:tcBorders>
              <w:top w:val="single" w:sz="12" w:space="0" w:color="auto"/>
            </w:tcBorders>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X</w:t>
            </w:r>
          </w:p>
        </w:tc>
        <w:tc>
          <w:tcPr>
            <w:tcW w:w="625" w:type="dxa"/>
            <w:tcBorders>
              <w:top w:val="single" w:sz="12" w:space="0" w:color="auto"/>
            </w:tcBorders>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O</w:t>
            </w:r>
          </w:p>
        </w:tc>
        <w:tc>
          <w:tcPr>
            <w:tcW w:w="625" w:type="dxa"/>
            <w:tcBorders>
              <w:top w:val="single" w:sz="12" w:space="0" w:color="auto"/>
            </w:tcBorders>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X</w:t>
            </w:r>
          </w:p>
        </w:tc>
        <w:tc>
          <w:tcPr>
            <w:tcW w:w="625" w:type="dxa"/>
            <w:tcBorders>
              <w:top w:val="single" w:sz="12" w:space="0" w:color="auto"/>
            </w:tcBorders>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Х</w:t>
            </w:r>
          </w:p>
        </w:tc>
        <w:tc>
          <w:tcPr>
            <w:tcW w:w="989" w:type="dxa"/>
            <w:tcBorders>
              <w:top w:val="single" w:sz="12" w:space="0" w:color="auto"/>
            </w:tcBorders>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5A</w:t>
            </w:r>
          </w:p>
        </w:tc>
      </w:tr>
      <w:tr w:rsidR="00160A7B" w:rsidRPr="00A4216F" w:rsidTr="00A4216F">
        <w:tc>
          <w:tcPr>
            <w:cnfStyle w:val="001000000000" w:firstRow="0" w:lastRow="0" w:firstColumn="1" w:lastColumn="0" w:oddVBand="0" w:evenVBand="0" w:oddHBand="0" w:evenHBand="0" w:firstRowFirstColumn="0" w:firstRowLastColumn="0" w:lastRowFirstColumn="0" w:lastRowLastColumn="0"/>
            <w:tcW w:w="2151" w:type="dxa"/>
          </w:tcPr>
          <w:p w:rsidR="00160A7B" w:rsidRPr="00A4216F" w:rsidRDefault="00160A7B" w:rsidP="00A4216F">
            <w:pPr>
              <w:spacing w:line="220" w:lineRule="atLeast"/>
            </w:pPr>
            <w:r w:rsidRPr="00A4216F">
              <w:t>На внешнюю утечку</w:t>
            </w:r>
          </w:p>
        </w:tc>
        <w:tc>
          <w:tcPr>
            <w:tcW w:w="624"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X</w:t>
            </w:r>
          </w:p>
        </w:tc>
        <w:tc>
          <w:tcPr>
            <w:tcW w:w="624"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X</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X</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X</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O</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X</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Х</w:t>
            </w:r>
          </w:p>
        </w:tc>
        <w:tc>
          <w:tcPr>
            <w:tcW w:w="989"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5B</w:t>
            </w:r>
          </w:p>
        </w:tc>
      </w:tr>
      <w:tr w:rsidR="00160A7B" w:rsidRPr="00A4216F" w:rsidTr="00A4216F">
        <w:tc>
          <w:tcPr>
            <w:cnfStyle w:val="001000000000" w:firstRow="0" w:lastRow="0" w:firstColumn="1" w:lastColumn="0" w:oddVBand="0" w:evenVBand="0" w:oddHBand="0" w:evenHBand="0" w:firstRowFirstColumn="0" w:firstRowLastColumn="0" w:lastRowFirstColumn="0" w:lastRowLastColumn="0"/>
            <w:tcW w:w="2151" w:type="dxa"/>
          </w:tcPr>
          <w:p w:rsidR="00160A7B" w:rsidRPr="00A4216F" w:rsidRDefault="00160A7B" w:rsidP="00A4216F">
            <w:pPr>
              <w:spacing w:line="220" w:lineRule="atLeast"/>
            </w:pPr>
            <w:r w:rsidRPr="00A4216F">
              <w:t>На внутреннюю утечку</w:t>
            </w:r>
          </w:p>
        </w:tc>
        <w:tc>
          <w:tcPr>
            <w:tcW w:w="624"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A</w:t>
            </w:r>
          </w:p>
        </w:tc>
        <w:tc>
          <w:tcPr>
            <w:tcW w:w="624"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A</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A</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A</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O</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A</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А</w:t>
            </w:r>
          </w:p>
        </w:tc>
        <w:tc>
          <w:tcPr>
            <w:tcW w:w="989"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5C</w:t>
            </w:r>
          </w:p>
        </w:tc>
      </w:tr>
      <w:tr w:rsidR="00160A7B" w:rsidRPr="00A4216F" w:rsidTr="00A4216F">
        <w:tc>
          <w:tcPr>
            <w:cnfStyle w:val="001000000000" w:firstRow="0" w:lastRow="0" w:firstColumn="1" w:lastColumn="0" w:oddVBand="0" w:evenVBand="0" w:oddHBand="0" w:evenHBand="0" w:firstRowFirstColumn="0" w:firstRowLastColumn="0" w:lastRowFirstColumn="0" w:lastRowLastColumn="0"/>
            <w:tcW w:w="2151" w:type="dxa"/>
          </w:tcPr>
          <w:p w:rsidR="00160A7B" w:rsidRPr="00A4216F" w:rsidRDefault="00160A7B" w:rsidP="00A4216F">
            <w:pPr>
              <w:spacing w:line="220" w:lineRule="atLeast"/>
            </w:pPr>
            <w:r w:rsidRPr="00A4216F">
              <w:t>На износоустойчивость</w:t>
            </w:r>
          </w:p>
        </w:tc>
        <w:tc>
          <w:tcPr>
            <w:tcW w:w="624"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A</w:t>
            </w:r>
          </w:p>
        </w:tc>
        <w:tc>
          <w:tcPr>
            <w:tcW w:w="624"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A</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A</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A</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O</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A</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А</w:t>
            </w:r>
          </w:p>
        </w:tc>
        <w:tc>
          <w:tcPr>
            <w:tcW w:w="989"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5L</w:t>
            </w:r>
          </w:p>
        </w:tc>
      </w:tr>
      <w:tr w:rsidR="00160A7B" w:rsidRPr="00A4216F" w:rsidTr="00A4216F">
        <w:tc>
          <w:tcPr>
            <w:cnfStyle w:val="001000000000" w:firstRow="0" w:lastRow="0" w:firstColumn="1" w:lastColumn="0" w:oddVBand="0" w:evenVBand="0" w:oddHBand="0" w:evenHBand="0" w:firstRowFirstColumn="0" w:firstRowLastColumn="0" w:lastRowFirstColumn="0" w:lastRowLastColumn="0"/>
            <w:tcW w:w="2151" w:type="dxa"/>
          </w:tcPr>
          <w:p w:rsidR="00160A7B" w:rsidRPr="00A4216F" w:rsidRDefault="00160A7B" w:rsidP="00A4216F">
            <w:pPr>
              <w:spacing w:line="220" w:lineRule="atLeast"/>
            </w:pPr>
            <w:r w:rsidRPr="00A4216F">
              <w:t>На совместимость с КПГ/СПГ</w:t>
            </w:r>
          </w:p>
        </w:tc>
        <w:tc>
          <w:tcPr>
            <w:tcW w:w="624"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A</w:t>
            </w:r>
          </w:p>
        </w:tc>
        <w:tc>
          <w:tcPr>
            <w:tcW w:w="624"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A</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A</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A</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A</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A</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А</w:t>
            </w:r>
          </w:p>
        </w:tc>
        <w:tc>
          <w:tcPr>
            <w:tcW w:w="989"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5D</w:t>
            </w:r>
          </w:p>
        </w:tc>
      </w:tr>
      <w:tr w:rsidR="00160A7B" w:rsidRPr="00A4216F" w:rsidTr="00A4216F">
        <w:tc>
          <w:tcPr>
            <w:cnfStyle w:val="001000000000" w:firstRow="0" w:lastRow="0" w:firstColumn="1" w:lastColumn="0" w:oddVBand="0" w:evenVBand="0" w:oddHBand="0" w:evenHBand="0" w:firstRowFirstColumn="0" w:firstRowLastColumn="0" w:lastRowFirstColumn="0" w:lastRowLastColumn="0"/>
            <w:tcW w:w="2151" w:type="dxa"/>
          </w:tcPr>
          <w:p w:rsidR="00160A7B" w:rsidRPr="00A4216F" w:rsidRDefault="00160A7B" w:rsidP="00A4216F">
            <w:pPr>
              <w:spacing w:line="220" w:lineRule="atLeast"/>
            </w:pPr>
            <w:r w:rsidRPr="00A4216F">
              <w:t>На коррозионную стойкость</w:t>
            </w:r>
          </w:p>
        </w:tc>
        <w:tc>
          <w:tcPr>
            <w:tcW w:w="624"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X</w:t>
            </w:r>
          </w:p>
        </w:tc>
        <w:tc>
          <w:tcPr>
            <w:tcW w:w="624"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X</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X</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X</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X</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A</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Х</w:t>
            </w:r>
          </w:p>
        </w:tc>
        <w:tc>
          <w:tcPr>
            <w:tcW w:w="989"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5E</w:t>
            </w:r>
          </w:p>
        </w:tc>
      </w:tr>
      <w:tr w:rsidR="00160A7B" w:rsidRPr="00A4216F" w:rsidTr="00A4216F">
        <w:tc>
          <w:tcPr>
            <w:cnfStyle w:val="001000000000" w:firstRow="0" w:lastRow="0" w:firstColumn="1" w:lastColumn="0" w:oddVBand="0" w:evenVBand="0" w:oddHBand="0" w:evenHBand="0" w:firstRowFirstColumn="0" w:firstRowLastColumn="0" w:lastRowFirstColumn="0" w:lastRowLastColumn="0"/>
            <w:tcW w:w="2151" w:type="dxa"/>
          </w:tcPr>
          <w:p w:rsidR="00160A7B" w:rsidRPr="00A4216F" w:rsidRDefault="00160A7B" w:rsidP="00A4216F">
            <w:pPr>
              <w:spacing w:line="220" w:lineRule="atLeast"/>
            </w:pPr>
            <w:r w:rsidRPr="00A4216F">
              <w:t>На теплостойкость</w:t>
            </w:r>
          </w:p>
        </w:tc>
        <w:tc>
          <w:tcPr>
            <w:tcW w:w="624"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A</w:t>
            </w:r>
          </w:p>
        </w:tc>
        <w:tc>
          <w:tcPr>
            <w:tcW w:w="624"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A</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A</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A</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A</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A</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А</w:t>
            </w:r>
          </w:p>
        </w:tc>
        <w:tc>
          <w:tcPr>
            <w:tcW w:w="989"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5F</w:t>
            </w:r>
          </w:p>
        </w:tc>
      </w:tr>
      <w:tr w:rsidR="00160A7B" w:rsidRPr="00A4216F" w:rsidTr="00A4216F">
        <w:tc>
          <w:tcPr>
            <w:cnfStyle w:val="001000000000" w:firstRow="0" w:lastRow="0" w:firstColumn="1" w:lastColumn="0" w:oddVBand="0" w:evenVBand="0" w:oddHBand="0" w:evenHBand="0" w:firstRowFirstColumn="0" w:firstRowLastColumn="0" w:lastRowFirstColumn="0" w:lastRowLastColumn="0"/>
            <w:tcW w:w="2151" w:type="dxa"/>
          </w:tcPr>
          <w:p w:rsidR="00160A7B" w:rsidRPr="00A4216F" w:rsidRDefault="00160A7B" w:rsidP="00A4216F">
            <w:pPr>
              <w:spacing w:line="220" w:lineRule="atLeast"/>
            </w:pPr>
            <w:r w:rsidRPr="00A4216F">
              <w:t>На стойкость к действию озона</w:t>
            </w:r>
          </w:p>
        </w:tc>
        <w:tc>
          <w:tcPr>
            <w:tcW w:w="624"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A</w:t>
            </w:r>
          </w:p>
        </w:tc>
        <w:tc>
          <w:tcPr>
            <w:tcW w:w="624"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A</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A</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A</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A</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A</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А</w:t>
            </w:r>
          </w:p>
        </w:tc>
        <w:tc>
          <w:tcPr>
            <w:tcW w:w="989"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5G</w:t>
            </w:r>
          </w:p>
        </w:tc>
      </w:tr>
      <w:tr w:rsidR="00160A7B" w:rsidRPr="00A4216F" w:rsidTr="00A4216F">
        <w:tc>
          <w:tcPr>
            <w:cnfStyle w:val="001000000000" w:firstRow="0" w:lastRow="0" w:firstColumn="1" w:lastColumn="0" w:oddVBand="0" w:evenVBand="0" w:oddHBand="0" w:evenHBand="0" w:firstRowFirstColumn="0" w:firstRowLastColumn="0" w:lastRowFirstColumn="0" w:lastRowLastColumn="0"/>
            <w:tcW w:w="2151" w:type="dxa"/>
          </w:tcPr>
          <w:p w:rsidR="00160A7B" w:rsidRPr="00A4216F" w:rsidRDefault="00160A7B" w:rsidP="00A4216F">
            <w:pPr>
              <w:spacing w:line="220" w:lineRule="atLeast"/>
            </w:pPr>
            <w:r w:rsidRPr="00A4216F">
              <w:t>На разрыв/разрушающие</w:t>
            </w:r>
            <w:r w:rsidRPr="00A4216F">
              <w:br/>
              <w:t>испытания</w:t>
            </w:r>
          </w:p>
        </w:tc>
        <w:tc>
          <w:tcPr>
            <w:tcW w:w="624"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X</w:t>
            </w:r>
          </w:p>
        </w:tc>
        <w:tc>
          <w:tcPr>
            <w:tcW w:w="624"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O</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O</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O</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O</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A</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Х</w:t>
            </w:r>
          </w:p>
        </w:tc>
        <w:tc>
          <w:tcPr>
            <w:tcW w:w="989"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5M</w:t>
            </w:r>
          </w:p>
        </w:tc>
      </w:tr>
      <w:tr w:rsidR="00160A7B" w:rsidRPr="00A4216F" w:rsidTr="00A4216F">
        <w:tc>
          <w:tcPr>
            <w:cnfStyle w:val="001000000000" w:firstRow="0" w:lastRow="0" w:firstColumn="1" w:lastColumn="0" w:oddVBand="0" w:evenVBand="0" w:oddHBand="0" w:evenHBand="0" w:firstRowFirstColumn="0" w:firstRowLastColumn="0" w:lastRowFirstColumn="0" w:lastRowLastColumn="0"/>
            <w:tcW w:w="2151" w:type="dxa"/>
          </w:tcPr>
          <w:p w:rsidR="00160A7B" w:rsidRPr="00A4216F" w:rsidRDefault="00160A7B" w:rsidP="00A4216F">
            <w:pPr>
              <w:spacing w:line="220" w:lineRule="atLeast"/>
            </w:pPr>
            <w:r w:rsidRPr="00A4216F">
              <w:t xml:space="preserve">На </w:t>
            </w:r>
            <w:proofErr w:type="spellStart"/>
            <w:r w:rsidRPr="00A4216F">
              <w:t>термоциклирование</w:t>
            </w:r>
            <w:proofErr w:type="spellEnd"/>
          </w:p>
        </w:tc>
        <w:tc>
          <w:tcPr>
            <w:tcW w:w="624"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A</w:t>
            </w:r>
          </w:p>
        </w:tc>
        <w:tc>
          <w:tcPr>
            <w:tcW w:w="624"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A</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A</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A</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O</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A</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А</w:t>
            </w:r>
          </w:p>
        </w:tc>
        <w:tc>
          <w:tcPr>
            <w:tcW w:w="989"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5H</w:t>
            </w:r>
          </w:p>
        </w:tc>
      </w:tr>
      <w:tr w:rsidR="00160A7B" w:rsidRPr="00A4216F" w:rsidTr="00A4216F">
        <w:tc>
          <w:tcPr>
            <w:cnfStyle w:val="001000000000" w:firstRow="0" w:lastRow="0" w:firstColumn="1" w:lastColumn="0" w:oddVBand="0" w:evenVBand="0" w:oddHBand="0" w:evenHBand="0" w:firstRowFirstColumn="0" w:firstRowLastColumn="0" w:lastRowFirstColumn="0" w:lastRowLastColumn="0"/>
            <w:tcW w:w="2151" w:type="dxa"/>
          </w:tcPr>
          <w:p w:rsidR="00160A7B" w:rsidRPr="00A4216F" w:rsidRDefault="00160A7B" w:rsidP="00A4216F">
            <w:pPr>
              <w:spacing w:line="220" w:lineRule="atLeast"/>
            </w:pPr>
            <w:r w:rsidRPr="00A4216F">
              <w:t>На циклическое изменение</w:t>
            </w:r>
            <w:r w:rsidRPr="00A4216F">
              <w:br/>
              <w:t>давления</w:t>
            </w:r>
          </w:p>
        </w:tc>
        <w:tc>
          <w:tcPr>
            <w:tcW w:w="624"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X</w:t>
            </w:r>
          </w:p>
        </w:tc>
        <w:tc>
          <w:tcPr>
            <w:tcW w:w="624"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O</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O</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O</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O</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A</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Х</w:t>
            </w:r>
          </w:p>
        </w:tc>
        <w:tc>
          <w:tcPr>
            <w:tcW w:w="989"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5I</w:t>
            </w:r>
          </w:p>
        </w:tc>
      </w:tr>
      <w:tr w:rsidR="00160A7B" w:rsidRPr="00A4216F" w:rsidTr="00A4216F">
        <w:tc>
          <w:tcPr>
            <w:cnfStyle w:val="001000000000" w:firstRow="0" w:lastRow="0" w:firstColumn="1" w:lastColumn="0" w:oddVBand="0" w:evenVBand="0" w:oddHBand="0" w:evenHBand="0" w:firstRowFirstColumn="0" w:firstRowLastColumn="0" w:lastRowFirstColumn="0" w:lastRowLastColumn="0"/>
            <w:tcW w:w="2151" w:type="dxa"/>
          </w:tcPr>
          <w:p w:rsidR="00160A7B" w:rsidRPr="00A4216F" w:rsidRDefault="00160A7B" w:rsidP="00A4216F">
            <w:pPr>
              <w:spacing w:line="220" w:lineRule="atLeast"/>
            </w:pPr>
            <w:r w:rsidRPr="00A4216F">
              <w:t xml:space="preserve">На </w:t>
            </w:r>
            <w:proofErr w:type="spellStart"/>
            <w:r w:rsidRPr="00A4216F">
              <w:t>виброустойчивость</w:t>
            </w:r>
            <w:proofErr w:type="spellEnd"/>
          </w:p>
        </w:tc>
        <w:tc>
          <w:tcPr>
            <w:tcW w:w="624"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A</w:t>
            </w:r>
          </w:p>
        </w:tc>
        <w:tc>
          <w:tcPr>
            <w:tcW w:w="624"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A</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A</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A</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O</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A</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А</w:t>
            </w:r>
          </w:p>
        </w:tc>
        <w:tc>
          <w:tcPr>
            <w:tcW w:w="989"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5N</w:t>
            </w:r>
          </w:p>
        </w:tc>
      </w:tr>
      <w:tr w:rsidR="00160A7B" w:rsidRPr="00A4216F" w:rsidTr="00A4216F">
        <w:tc>
          <w:tcPr>
            <w:cnfStyle w:val="001000000000" w:firstRow="0" w:lastRow="0" w:firstColumn="1" w:lastColumn="0" w:oddVBand="0" w:evenVBand="0" w:oddHBand="0" w:evenHBand="0" w:firstRowFirstColumn="0" w:firstRowLastColumn="0" w:lastRowFirstColumn="0" w:lastRowLastColumn="0"/>
            <w:tcW w:w="2151" w:type="dxa"/>
          </w:tcPr>
          <w:p w:rsidR="00160A7B" w:rsidRPr="00A4216F" w:rsidRDefault="00160A7B" w:rsidP="00A4216F">
            <w:pPr>
              <w:spacing w:line="220" w:lineRule="atLeast"/>
            </w:pPr>
            <w:r w:rsidRPr="00A4216F">
              <w:t>На устойчивость к рабочим</w:t>
            </w:r>
            <w:r w:rsidR="00A4216F">
              <w:t xml:space="preserve"> </w:t>
            </w:r>
            <w:r w:rsidRPr="00A4216F">
              <w:t>температурам</w:t>
            </w:r>
          </w:p>
        </w:tc>
        <w:tc>
          <w:tcPr>
            <w:tcW w:w="624"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X</w:t>
            </w:r>
          </w:p>
        </w:tc>
        <w:tc>
          <w:tcPr>
            <w:tcW w:w="624"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X</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X</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X</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X</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X</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Х</w:t>
            </w:r>
          </w:p>
        </w:tc>
        <w:tc>
          <w:tcPr>
            <w:tcW w:w="989"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5O</w:t>
            </w:r>
          </w:p>
        </w:tc>
      </w:tr>
      <w:tr w:rsidR="00160A7B" w:rsidRPr="00A4216F" w:rsidTr="00A4216F">
        <w:tc>
          <w:tcPr>
            <w:cnfStyle w:val="001000000000" w:firstRow="0" w:lastRow="0" w:firstColumn="1" w:lastColumn="0" w:oddVBand="0" w:evenVBand="0" w:oddHBand="0" w:evenHBand="0" w:firstRowFirstColumn="0" w:firstRowLastColumn="0" w:lastRowFirstColumn="0" w:lastRowLastColumn="0"/>
            <w:tcW w:w="2151" w:type="dxa"/>
          </w:tcPr>
          <w:p w:rsidR="00160A7B" w:rsidRPr="00A4216F" w:rsidRDefault="00160A7B" w:rsidP="00A4216F">
            <w:pPr>
              <w:spacing w:line="220" w:lineRule="atLeast"/>
            </w:pPr>
            <w:r w:rsidRPr="00A4216F">
              <w:t>На устойчивость к низкой</w:t>
            </w:r>
            <w:r w:rsidRPr="00A4216F">
              <w:br/>
              <w:t>температуре (для СПГ)</w:t>
            </w:r>
          </w:p>
        </w:tc>
        <w:tc>
          <w:tcPr>
            <w:tcW w:w="624"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O</w:t>
            </w:r>
          </w:p>
        </w:tc>
        <w:tc>
          <w:tcPr>
            <w:tcW w:w="624"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O</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O</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O</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O</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X</w:t>
            </w:r>
          </w:p>
        </w:tc>
        <w:tc>
          <w:tcPr>
            <w:tcW w:w="625"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О</w:t>
            </w:r>
          </w:p>
        </w:tc>
        <w:tc>
          <w:tcPr>
            <w:tcW w:w="989" w:type="dxa"/>
          </w:tcPr>
          <w:p w:rsidR="00160A7B" w:rsidRPr="00A4216F" w:rsidRDefault="00160A7B" w:rsidP="00A4216F">
            <w:pPr>
              <w:spacing w:line="220" w:lineRule="atLeast"/>
              <w:cnfStyle w:val="000000000000" w:firstRow="0" w:lastRow="0" w:firstColumn="0" w:lastColumn="0" w:oddVBand="0" w:evenVBand="0" w:oddHBand="0" w:evenHBand="0" w:firstRowFirstColumn="0" w:firstRowLastColumn="0" w:lastRowFirstColumn="0" w:lastRowLastColumn="0"/>
            </w:pPr>
            <w:r w:rsidRPr="00A4216F">
              <w:t>5P</w:t>
            </w:r>
          </w:p>
        </w:tc>
      </w:tr>
      <w:tr w:rsidR="00160A7B" w:rsidRPr="00A4216F" w:rsidTr="00A4216F">
        <w:tc>
          <w:tcPr>
            <w:cnfStyle w:val="001000000000" w:firstRow="0" w:lastRow="0" w:firstColumn="1" w:lastColumn="0" w:oddVBand="0" w:evenVBand="0" w:oddHBand="0" w:evenHBand="0" w:firstRowFirstColumn="0" w:firstRowLastColumn="0" w:lastRowFirstColumn="0" w:lastRowLastColumn="0"/>
            <w:tcW w:w="2151" w:type="dxa"/>
          </w:tcPr>
          <w:p w:rsidR="00160A7B" w:rsidRPr="00A4216F" w:rsidRDefault="00160A7B" w:rsidP="00A4216F">
            <w:pPr>
              <w:spacing w:after="80" w:line="220" w:lineRule="atLeast"/>
            </w:pPr>
            <w:r w:rsidRPr="00A4216F">
              <w:t>На совместимость неметаллических деталей с</w:t>
            </w:r>
            <w:r w:rsidR="00A4216F">
              <w:t> </w:t>
            </w:r>
            <w:r w:rsidRPr="00A4216F">
              <w:t>используемыми для теплообмена жидкостями</w:t>
            </w:r>
          </w:p>
        </w:tc>
        <w:tc>
          <w:tcPr>
            <w:tcW w:w="624" w:type="dxa"/>
          </w:tcPr>
          <w:p w:rsidR="00160A7B" w:rsidRPr="00A4216F" w:rsidRDefault="00160A7B" w:rsidP="00A4216F">
            <w:pPr>
              <w:spacing w:after="80" w:line="220" w:lineRule="atLeast"/>
              <w:cnfStyle w:val="000000000000" w:firstRow="0" w:lastRow="0" w:firstColumn="0" w:lastColumn="0" w:oddVBand="0" w:evenVBand="0" w:oddHBand="0" w:evenHBand="0" w:firstRowFirstColumn="0" w:firstRowLastColumn="0" w:lastRowFirstColumn="0" w:lastRowLastColumn="0"/>
            </w:pPr>
            <w:r w:rsidRPr="00A4216F">
              <w:t>A</w:t>
            </w:r>
          </w:p>
        </w:tc>
        <w:tc>
          <w:tcPr>
            <w:tcW w:w="624" w:type="dxa"/>
          </w:tcPr>
          <w:p w:rsidR="00160A7B" w:rsidRPr="00A4216F" w:rsidRDefault="00160A7B" w:rsidP="00A4216F">
            <w:pPr>
              <w:spacing w:after="80" w:line="220" w:lineRule="atLeast"/>
              <w:cnfStyle w:val="000000000000" w:firstRow="0" w:lastRow="0" w:firstColumn="0" w:lastColumn="0" w:oddVBand="0" w:evenVBand="0" w:oddHBand="0" w:evenHBand="0" w:firstRowFirstColumn="0" w:firstRowLastColumn="0" w:lastRowFirstColumn="0" w:lastRowLastColumn="0"/>
            </w:pPr>
            <w:r w:rsidRPr="00A4216F">
              <w:t>A</w:t>
            </w:r>
          </w:p>
        </w:tc>
        <w:tc>
          <w:tcPr>
            <w:tcW w:w="625" w:type="dxa"/>
          </w:tcPr>
          <w:p w:rsidR="00160A7B" w:rsidRPr="00A4216F" w:rsidRDefault="00160A7B" w:rsidP="00A4216F">
            <w:pPr>
              <w:spacing w:after="80" w:line="220" w:lineRule="atLeast"/>
              <w:cnfStyle w:val="000000000000" w:firstRow="0" w:lastRow="0" w:firstColumn="0" w:lastColumn="0" w:oddVBand="0" w:evenVBand="0" w:oddHBand="0" w:evenHBand="0" w:firstRowFirstColumn="0" w:firstRowLastColumn="0" w:lastRowFirstColumn="0" w:lastRowLastColumn="0"/>
            </w:pPr>
            <w:r w:rsidRPr="00A4216F">
              <w:t>A</w:t>
            </w:r>
          </w:p>
        </w:tc>
        <w:tc>
          <w:tcPr>
            <w:tcW w:w="625" w:type="dxa"/>
          </w:tcPr>
          <w:p w:rsidR="00160A7B" w:rsidRPr="00A4216F" w:rsidRDefault="00160A7B" w:rsidP="00A4216F">
            <w:pPr>
              <w:spacing w:after="80" w:line="220" w:lineRule="atLeast"/>
              <w:cnfStyle w:val="000000000000" w:firstRow="0" w:lastRow="0" w:firstColumn="0" w:lastColumn="0" w:oddVBand="0" w:evenVBand="0" w:oddHBand="0" w:evenHBand="0" w:firstRowFirstColumn="0" w:firstRowLastColumn="0" w:lastRowFirstColumn="0" w:lastRowLastColumn="0"/>
            </w:pPr>
            <w:r w:rsidRPr="00A4216F">
              <w:t>A</w:t>
            </w:r>
          </w:p>
        </w:tc>
        <w:tc>
          <w:tcPr>
            <w:tcW w:w="625" w:type="dxa"/>
          </w:tcPr>
          <w:p w:rsidR="00160A7B" w:rsidRPr="00A4216F" w:rsidRDefault="00160A7B" w:rsidP="00A4216F">
            <w:pPr>
              <w:spacing w:after="80" w:line="220" w:lineRule="atLeast"/>
              <w:cnfStyle w:val="000000000000" w:firstRow="0" w:lastRow="0" w:firstColumn="0" w:lastColumn="0" w:oddVBand="0" w:evenVBand="0" w:oddHBand="0" w:evenHBand="0" w:firstRowFirstColumn="0" w:firstRowLastColumn="0" w:lastRowFirstColumn="0" w:lastRowLastColumn="0"/>
            </w:pPr>
            <w:r w:rsidRPr="00A4216F">
              <w:t>A</w:t>
            </w:r>
          </w:p>
        </w:tc>
        <w:tc>
          <w:tcPr>
            <w:tcW w:w="625" w:type="dxa"/>
          </w:tcPr>
          <w:p w:rsidR="00160A7B" w:rsidRPr="00A4216F" w:rsidRDefault="00160A7B" w:rsidP="00A4216F">
            <w:pPr>
              <w:spacing w:after="80" w:line="220" w:lineRule="atLeast"/>
              <w:cnfStyle w:val="000000000000" w:firstRow="0" w:lastRow="0" w:firstColumn="0" w:lastColumn="0" w:oddVBand="0" w:evenVBand="0" w:oddHBand="0" w:evenHBand="0" w:firstRowFirstColumn="0" w:firstRowLastColumn="0" w:lastRowFirstColumn="0" w:lastRowLastColumn="0"/>
            </w:pPr>
            <w:r w:rsidRPr="00A4216F">
              <w:t>A</w:t>
            </w:r>
          </w:p>
        </w:tc>
        <w:tc>
          <w:tcPr>
            <w:tcW w:w="625" w:type="dxa"/>
          </w:tcPr>
          <w:p w:rsidR="00160A7B" w:rsidRPr="00A4216F" w:rsidRDefault="00160A7B" w:rsidP="00A4216F">
            <w:pPr>
              <w:spacing w:after="80" w:line="220" w:lineRule="atLeast"/>
              <w:cnfStyle w:val="000000000000" w:firstRow="0" w:lastRow="0" w:firstColumn="0" w:lastColumn="0" w:oddVBand="0" w:evenVBand="0" w:oddHBand="0" w:evenHBand="0" w:firstRowFirstColumn="0" w:firstRowLastColumn="0" w:lastRowFirstColumn="0" w:lastRowLastColumn="0"/>
            </w:pPr>
            <w:r w:rsidRPr="00A4216F">
              <w:t>А</w:t>
            </w:r>
          </w:p>
        </w:tc>
        <w:tc>
          <w:tcPr>
            <w:tcW w:w="989" w:type="dxa"/>
          </w:tcPr>
          <w:p w:rsidR="00160A7B" w:rsidRPr="00A4216F" w:rsidRDefault="00160A7B" w:rsidP="00A4216F">
            <w:pPr>
              <w:spacing w:after="80" w:line="220" w:lineRule="atLeast"/>
              <w:cnfStyle w:val="000000000000" w:firstRow="0" w:lastRow="0" w:firstColumn="0" w:lastColumn="0" w:oddVBand="0" w:evenVBand="0" w:oddHBand="0" w:evenHBand="0" w:firstRowFirstColumn="0" w:firstRowLastColumn="0" w:lastRowFirstColumn="0" w:lastRowLastColumn="0"/>
            </w:pPr>
            <w:r w:rsidRPr="00A4216F">
              <w:t>5Q</w:t>
            </w:r>
          </w:p>
        </w:tc>
      </w:tr>
    </w:tbl>
    <w:p w:rsidR="00160A7B" w:rsidRPr="00696C3A" w:rsidRDefault="00A4216F" w:rsidP="00A4216F">
      <w:pPr>
        <w:pStyle w:val="FootnoteText"/>
        <w:tabs>
          <w:tab w:val="clear" w:pos="1021"/>
          <w:tab w:val="left" w:pos="1276"/>
          <w:tab w:val="left" w:pos="1560"/>
        </w:tabs>
        <w:spacing w:before="80"/>
        <w:ind w:firstLine="0"/>
      </w:pPr>
      <w:r>
        <w:rPr>
          <w:lang w:val="en-US"/>
        </w:rPr>
        <w:tab/>
      </w:r>
      <w:r w:rsidR="00160A7B" w:rsidRPr="00696C3A">
        <w:rPr>
          <w:lang w:val="en-US"/>
        </w:rPr>
        <w:t>X</w:t>
      </w:r>
      <w:r w:rsidR="00160A7B" w:rsidRPr="00696C3A">
        <w:t xml:space="preserve"> = Применимо.</w:t>
      </w:r>
    </w:p>
    <w:p w:rsidR="00160A7B" w:rsidRPr="00696C3A" w:rsidRDefault="00A4216F" w:rsidP="00A4216F">
      <w:pPr>
        <w:pStyle w:val="FootnoteText"/>
        <w:tabs>
          <w:tab w:val="clear" w:pos="1021"/>
          <w:tab w:val="left" w:pos="1276"/>
          <w:tab w:val="left" w:pos="1560"/>
        </w:tabs>
        <w:ind w:firstLine="0"/>
      </w:pPr>
      <w:r>
        <w:rPr>
          <w:lang w:val="en-US"/>
        </w:rPr>
        <w:tab/>
      </w:r>
      <w:r w:rsidR="00160A7B" w:rsidRPr="00696C3A">
        <w:rPr>
          <w:lang w:val="en-US"/>
        </w:rPr>
        <w:t>O</w:t>
      </w:r>
      <w:r w:rsidR="00160A7B" w:rsidRPr="00696C3A">
        <w:t xml:space="preserve"> = Неприменимо.</w:t>
      </w:r>
    </w:p>
    <w:p w:rsidR="00160A7B" w:rsidRPr="00696C3A" w:rsidRDefault="00A4216F" w:rsidP="00A4216F">
      <w:pPr>
        <w:pStyle w:val="FootnoteText"/>
        <w:tabs>
          <w:tab w:val="clear" w:pos="1021"/>
          <w:tab w:val="left" w:pos="1276"/>
          <w:tab w:val="left" w:pos="1560"/>
        </w:tabs>
        <w:ind w:firstLine="0"/>
      </w:pPr>
      <w:r>
        <w:rPr>
          <w:lang w:val="en-US"/>
        </w:rPr>
        <w:tab/>
      </w:r>
      <w:r w:rsidR="00160A7B" w:rsidRPr="00696C3A">
        <w:rPr>
          <w:lang w:val="en-US"/>
        </w:rPr>
        <w:t>A</w:t>
      </w:r>
      <w:r w:rsidR="00160A7B" w:rsidRPr="00696C3A">
        <w:t xml:space="preserve"> = В соответствующих случаях</w:t>
      </w:r>
    </w:p>
    <w:p w:rsidR="00160A7B" w:rsidRPr="00696C3A" w:rsidRDefault="00160A7B" w:rsidP="00A4216F">
      <w:pPr>
        <w:pStyle w:val="SingleTxtGR"/>
        <w:spacing w:before="240"/>
        <w:ind w:left="1701" w:hanging="567"/>
      </w:pPr>
      <w:r w:rsidRPr="00696C3A">
        <w:t>Примечания:</w:t>
      </w:r>
    </w:p>
    <w:p w:rsidR="00160A7B" w:rsidRPr="00696C3A" w:rsidRDefault="00160A7B" w:rsidP="00A4216F">
      <w:pPr>
        <w:pStyle w:val="SingleTxtGR"/>
        <w:ind w:left="1701" w:hanging="567"/>
      </w:pPr>
      <w:r w:rsidRPr="00696C3A">
        <w:rPr>
          <w:lang w:val="en-US"/>
        </w:rPr>
        <w:t>a</w:t>
      </w:r>
      <w:r w:rsidRPr="00696C3A">
        <w:t>)</w:t>
      </w:r>
      <w:r w:rsidRPr="00696C3A">
        <w:tab/>
        <w:t>Испытание на внутреннюю утечку: применимо, если элемент данного класса включает седла внутренних клапанов, которые обычно находятся в закрытом положении, когда двигатель отключен;</w:t>
      </w:r>
    </w:p>
    <w:p w:rsidR="00160A7B" w:rsidRPr="00696C3A" w:rsidRDefault="00160A7B" w:rsidP="00A4216F">
      <w:pPr>
        <w:pStyle w:val="SingleTxtGR"/>
        <w:ind w:left="1701" w:hanging="567"/>
      </w:pPr>
      <w:r w:rsidRPr="00696C3A">
        <w:rPr>
          <w:lang w:val="en-US"/>
        </w:rPr>
        <w:t>b</w:t>
      </w:r>
      <w:r w:rsidRPr="00696C3A">
        <w:t>)</w:t>
      </w:r>
      <w:r w:rsidRPr="00696C3A">
        <w:tab/>
        <w:t>Испытание на износоустойчивость: применимо, если элемент данного класса включает неразъемные части, которые находятся в непрерывном движении в процессе работы двигателя;</w:t>
      </w:r>
    </w:p>
    <w:p w:rsidR="00160A7B" w:rsidRPr="00696C3A" w:rsidRDefault="00160A7B" w:rsidP="00A4216F">
      <w:pPr>
        <w:pStyle w:val="SingleTxtGR"/>
        <w:ind w:left="1701" w:hanging="567"/>
      </w:pPr>
      <w:r w:rsidRPr="00696C3A">
        <w:rPr>
          <w:lang w:val="en-US"/>
        </w:rPr>
        <w:t>c</w:t>
      </w:r>
      <w:r w:rsidRPr="00696C3A">
        <w:t>)</w:t>
      </w:r>
      <w:r w:rsidRPr="00696C3A">
        <w:tab/>
        <w:t>Испытание на совместимость с КПГ, на теплостойкость, на стойкость к действию озона: применимы, если элемент данного класса включает синтетические/неметаллические части.</w:t>
      </w:r>
    </w:p>
    <w:p w:rsidR="00160A7B" w:rsidRPr="00696C3A" w:rsidRDefault="00160A7B" w:rsidP="00A4216F">
      <w:pPr>
        <w:pStyle w:val="SingleTxtGR"/>
        <w:ind w:left="1701" w:hanging="567"/>
      </w:pPr>
      <w:r w:rsidRPr="00696C3A">
        <w:rPr>
          <w:lang w:val="en-US"/>
        </w:rPr>
        <w:t>d</w:t>
      </w:r>
      <w:r w:rsidRPr="00696C3A">
        <w:t>)</w:t>
      </w:r>
      <w:r w:rsidRPr="00696C3A">
        <w:tab/>
        <w:t xml:space="preserve">Испытание на </w:t>
      </w:r>
      <w:proofErr w:type="spellStart"/>
      <w:r w:rsidRPr="00696C3A">
        <w:t>термоциклирование</w:t>
      </w:r>
      <w:proofErr w:type="spellEnd"/>
      <w:r w:rsidRPr="00696C3A">
        <w:t>: применимо, если элемент данного класса включает синтетические/неметаллические части.</w:t>
      </w:r>
    </w:p>
    <w:p w:rsidR="00160A7B" w:rsidRPr="00696C3A" w:rsidRDefault="00160A7B" w:rsidP="00A4216F">
      <w:pPr>
        <w:pStyle w:val="SingleTxtGR"/>
        <w:ind w:left="1701" w:hanging="567"/>
      </w:pPr>
      <w:r w:rsidRPr="00696C3A">
        <w:rPr>
          <w:lang w:val="en-US"/>
        </w:rPr>
        <w:t>e</w:t>
      </w:r>
      <w:r w:rsidRPr="00696C3A">
        <w:t>)</w:t>
      </w:r>
      <w:r w:rsidRPr="00696C3A">
        <w:tab/>
        <w:t xml:space="preserve">Испытание на </w:t>
      </w:r>
      <w:proofErr w:type="spellStart"/>
      <w:r w:rsidRPr="00696C3A">
        <w:t>виброустойчивость</w:t>
      </w:r>
      <w:proofErr w:type="spellEnd"/>
      <w:r w:rsidRPr="00696C3A">
        <w:t>: применимо, если элемент данного класса включает неразъемные части, которые находятся в непрерывном движении в процессе работы двигателя;</w:t>
      </w:r>
    </w:p>
    <w:p w:rsidR="00160A7B" w:rsidRPr="00696C3A" w:rsidRDefault="00160A7B" w:rsidP="00A4216F">
      <w:pPr>
        <w:pStyle w:val="SingleTxtGR"/>
        <w:ind w:left="1701" w:hanging="567"/>
        <w:rPr>
          <w:b/>
          <w:bCs/>
        </w:rPr>
      </w:pPr>
      <w:r w:rsidRPr="00696C3A">
        <w:rPr>
          <w:b/>
          <w:bCs/>
          <w:lang w:val="en-US"/>
        </w:rPr>
        <w:t>f</w:t>
      </w:r>
      <w:r w:rsidRPr="00696C3A">
        <w:rPr>
          <w:b/>
          <w:bCs/>
        </w:rPr>
        <w:t>)</w:t>
      </w:r>
      <w:r w:rsidRPr="00696C3A">
        <w:rPr>
          <w:b/>
          <w:bCs/>
        </w:rPr>
        <w:tab/>
        <w:t>Совместимость неметаллических деталей с используемыми для теплообмена жидкостями: применимо в том случае, если класс компонентов относится к материалам, находящихся под воздействием жидких теплоносителей.</w:t>
      </w:r>
    </w:p>
    <w:p w:rsidR="00160A7B" w:rsidRPr="00696C3A" w:rsidRDefault="00160A7B" w:rsidP="00A4216F">
      <w:pPr>
        <w:pStyle w:val="SingleTxtGR"/>
        <w:ind w:left="1701" w:hanging="567"/>
        <w:rPr>
          <w:rFonts w:eastAsia="MS Mincho"/>
          <w:bCs/>
          <w:lang w:eastAsia="ja-JP"/>
        </w:rPr>
      </w:pPr>
      <w:r w:rsidRPr="00696C3A">
        <w:rPr>
          <w:rFonts w:eastAsia="MS Mincho"/>
          <w:bCs/>
          <w:lang w:eastAsia="ja-JP"/>
        </w:rPr>
        <w:t>Для материалов…</w:t>
      </w:r>
      <w:r w:rsidR="00A4216F">
        <w:rPr>
          <w:rFonts w:eastAsia="MS Mincho"/>
          <w:bCs/>
          <w:lang w:eastAsia="ja-JP"/>
        </w:rPr>
        <w:t>».</w:t>
      </w:r>
    </w:p>
    <w:p w:rsidR="00160A7B" w:rsidRPr="00696C3A" w:rsidRDefault="00160A7B" w:rsidP="00696C3A">
      <w:pPr>
        <w:pStyle w:val="HChG"/>
        <w:rPr>
          <w:lang w:val="ru-RU"/>
        </w:rPr>
      </w:pPr>
      <w:r w:rsidRPr="00696C3A">
        <w:rPr>
          <w:lang w:val="ru-RU"/>
        </w:rPr>
        <w:tab/>
      </w:r>
      <w:r w:rsidRPr="00696C3A">
        <w:t>II</w:t>
      </w:r>
      <w:r w:rsidRPr="00696C3A">
        <w:rPr>
          <w:lang w:val="ru-RU"/>
        </w:rPr>
        <w:t>.</w:t>
      </w:r>
      <w:r w:rsidRPr="00696C3A">
        <w:rPr>
          <w:lang w:val="ru-RU"/>
        </w:rPr>
        <w:tab/>
        <w:t>Обоснование</w:t>
      </w:r>
    </w:p>
    <w:p w:rsidR="00160A7B" w:rsidRPr="00696C3A" w:rsidRDefault="00160A7B" w:rsidP="00696C3A">
      <w:pPr>
        <w:pStyle w:val="SingleTxtG"/>
        <w:tabs>
          <w:tab w:val="left" w:pos="1701"/>
        </w:tabs>
        <w:rPr>
          <w:lang w:val="ru-RU"/>
        </w:rPr>
      </w:pPr>
      <w:r w:rsidRPr="00696C3A">
        <w:rPr>
          <w:lang w:val="ru-RU"/>
        </w:rPr>
        <w:t>1.</w:t>
      </w:r>
      <w:r w:rsidRPr="00696C3A">
        <w:rPr>
          <w:lang w:val="ru-RU"/>
        </w:rPr>
        <w:tab/>
        <w:t xml:space="preserve">Настоящий документ разработан в качестве дискуссионного документа для экспертов, которые изучают вопросы, связанные с разработкой требований, которым должны удовлетворять такие типы компонентов, как </w:t>
      </w:r>
      <w:r w:rsidR="00A4216F">
        <w:rPr>
          <w:lang w:val="ru-RU"/>
        </w:rPr>
        <w:t>«</w:t>
      </w:r>
      <w:r w:rsidRPr="00696C3A">
        <w:rPr>
          <w:lang w:val="ru-RU"/>
        </w:rPr>
        <w:t>компрессор КПГ</w:t>
      </w:r>
      <w:r w:rsidR="00A4216F">
        <w:rPr>
          <w:lang w:val="ru-RU"/>
        </w:rPr>
        <w:t>»</w:t>
      </w:r>
      <w:r w:rsidRPr="00696C3A">
        <w:rPr>
          <w:lang w:val="ru-RU"/>
        </w:rPr>
        <w:t xml:space="preserve"> и </w:t>
      </w:r>
      <w:r w:rsidR="00A4216F">
        <w:rPr>
          <w:lang w:val="ru-RU"/>
        </w:rPr>
        <w:t>«</w:t>
      </w:r>
      <w:r w:rsidRPr="00696C3A">
        <w:rPr>
          <w:lang w:val="ru-RU"/>
        </w:rPr>
        <w:t>аккумулятор КПГ</w:t>
      </w:r>
      <w:r w:rsidR="00A4216F">
        <w:rPr>
          <w:lang w:val="ru-RU"/>
        </w:rPr>
        <w:t>»</w:t>
      </w:r>
      <w:r w:rsidRPr="00696C3A">
        <w:rPr>
          <w:lang w:val="ru-RU"/>
        </w:rPr>
        <w:t>.</w:t>
      </w:r>
    </w:p>
    <w:p w:rsidR="00160A7B" w:rsidRPr="00696C3A" w:rsidRDefault="00160A7B" w:rsidP="00696C3A">
      <w:pPr>
        <w:pStyle w:val="SingleTxtG"/>
        <w:tabs>
          <w:tab w:val="left" w:pos="1701"/>
        </w:tabs>
        <w:rPr>
          <w:lang w:val="ru-RU"/>
        </w:rPr>
      </w:pPr>
      <w:r w:rsidRPr="00696C3A">
        <w:rPr>
          <w:lang w:val="ru-RU"/>
        </w:rPr>
        <w:t>2.</w:t>
      </w:r>
      <w:r w:rsidRPr="00696C3A">
        <w:rPr>
          <w:lang w:val="ru-RU"/>
        </w:rPr>
        <w:tab/>
        <w:t>Разработка двигателей, работающих на КПГ, предусматривает поддержание режима постоянного давления. Для того чтобы обеспечить такое постоянное давление, обеспечиваемое системами СПГ, необходимо своего рода промежуточное буферное устройство (аккумулятор КПГ). Кроме того, эксперт из Нидерландов отмечает, что рабочее давление на уровне инжекторов постоянно увеличивается по сравнению с тем, которое поддерживается в баллонах КПГ.</w:t>
      </w:r>
    </w:p>
    <w:p w:rsidR="00160A7B" w:rsidRPr="00696C3A" w:rsidRDefault="00160A7B" w:rsidP="00696C3A">
      <w:pPr>
        <w:pStyle w:val="SingleTxtG"/>
        <w:tabs>
          <w:tab w:val="left" w:pos="1701"/>
        </w:tabs>
        <w:rPr>
          <w:lang w:val="ru-RU"/>
        </w:rPr>
      </w:pPr>
      <w:r w:rsidRPr="00696C3A">
        <w:rPr>
          <w:lang w:val="ru-RU"/>
        </w:rPr>
        <w:t>3.</w:t>
      </w:r>
      <w:r w:rsidRPr="00696C3A">
        <w:rPr>
          <w:lang w:val="ru-RU"/>
        </w:rPr>
        <w:tab/>
        <w:t>В Правилах № 110 ООН упоминается возможность использования соответствующего аккумулятора КПГ (пункт 18.3.2.8 Аккумулятор КПГ). Вместе с тем никаких требований, равно как и никакой возможности сертифицировать такие компоненты не существует.</w:t>
      </w:r>
    </w:p>
    <w:p w:rsidR="00160A7B" w:rsidRPr="00696C3A" w:rsidRDefault="00160A7B" w:rsidP="00696C3A">
      <w:pPr>
        <w:pStyle w:val="SingleTxtG"/>
        <w:tabs>
          <w:tab w:val="left" w:pos="1701"/>
        </w:tabs>
        <w:rPr>
          <w:lang w:val="ru-RU"/>
        </w:rPr>
      </w:pPr>
      <w:r w:rsidRPr="00696C3A">
        <w:rPr>
          <w:lang w:val="ru-RU"/>
        </w:rPr>
        <w:t>4.</w:t>
      </w:r>
      <w:r w:rsidRPr="00696C3A">
        <w:rPr>
          <w:lang w:val="ru-RU"/>
        </w:rPr>
        <w:tab/>
        <w:t>Что касается систем СПГ, то аккумулятор КПГ используется для стабилизации давления газа и создания условий для работы двигателя в то время, когда система подачи жидкого СПГ не в состоянии сделать это.</w:t>
      </w:r>
    </w:p>
    <w:p w:rsidR="00160A7B" w:rsidRPr="00696C3A" w:rsidRDefault="00160A7B" w:rsidP="00696C3A">
      <w:pPr>
        <w:pStyle w:val="SingleTxtG"/>
        <w:tabs>
          <w:tab w:val="left" w:pos="1701"/>
        </w:tabs>
        <w:rPr>
          <w:lang w:val="ru-RU"/>
        </w:rPr>
      </w:pPr>
      <w:r w:rsidRPr="00696C3A">
        <w:rPr>
          <w:lang w:val="ru-RU"/>
        </w:rPr>
        <w:t>5.</w:t>
      </w:r>
      <w:r w:rsidRPr="00696C3A">
        <w:rPr>
          <w:lang w:val="ru-RU"/>
        </w:rPr>
        <w:tab/>
        <w:t>Энергоемкость СПГ приблизительно в два раза меньше энергоемкости дизельного топлива, что ограничивает диапазон применения транспортных средств, работающих на СПГ. Для того чтобы увеличить емкости с СПГ, его можно хранить при более низкой температуре в целях повышения его плотности. Это приводит к снижению давления насыщения, вследствие чего для подачи топлива в двигатель под нужным давлением нужен соответствующий компрессор.</w:t>
      </w:r>
    </w:p>
    <w:p w:rsidR="00160A7B" w:rsidRPr="00696C3A" w:rsidRDefault="00160A7B" w:rsidP="00696C3A">
      <w:pPr>
        <w:pStyle w:val="SingleTxtG"/>
        <w:tabs>
          <w:tab w:val="left" w:pos="1701"/>
        </w:tabs>
        <w:rPr>
          <w:lang w:val="ru-RU"/>
        </w:rPr>
      </w:pPr>
      <w:r w:rsidRPr="00696C3A">
        <w:rPr>
          <w:lang w:val="ru-RU"/>
        </w:rPr>
        <w:t>6.</w:t>
      </w:r>
      <w:r w:rsidRPr="00696C3A">
        <w:rPr>
          <w:lang w:val="ru-RU"/>
        </w:rPr>
        <w:tab/>
        <w:t>Кроме того, поставщики обычно хранят основные запасы СПГ под давлением 1</w:t>
      </w:r>
      <w:r w:rsidR="005560E2">
        <w:rPr>
          <w:lang w:val="ru-RU"/>
        </w:rPr>
        <w:t> </w:t>
      </w:r>
      <w:r w:rsidRPr="00696C3A">
        <w:rPr>
          <w:lang w:val="ru-RU"/>
        </w:rPr>
        <w:t xml:space="preserve">бар или ниже и при температуре близкой к </w:t>
      </w:r>
      <w:r w:rsidR="00A4216F">
        <w:rPr>
          <w:lang w:val="ru-RU"/>
        </w:rPr>
        <w:t>–</w:t>
      </w:r>
      <w:r w:rsidRPr="00696C3A">
        <w:rPr>
          <w:lang w:val="ru-RU"/>
        </w:rPr>
        <w:t>162 °</w:t>
      </w:r>
      <w:r w:rsidRPr="00696C3A">
        <w:t>C</w:t>
      </w:r>
      <w:r w:rsidRPr="00696C3A">
        <w:rPr>
          <w:lang w:val="ru-RU"/>
        </w:rPr>
        <w:t xml:space="preserve">. Это дает возможность хранить СПГ в течение более длительных периодов, прежде чем СПГ начнет нагреваться и выделять метан в атмосферу. Однако это предполагает необходимость сложных систем подогрева СПГ до надлежащей температуры для его использования на транспортных средствах, что в свою очередь вынуждает доводить давление до </w:t>
      </w:r>
      <w:r w:rsidR="00A4216F">
        <w:rPr>
          <w:lang w:val="ru-RU"/>
        </w:rPr>
        <w:br/>
      </w:r>
      <w:r w:rsidRPr="00696C3A">
        <w:rPr>
          <w:lang w:val="ru-RU"/>
        </w:rPr>
        <w:t>6</w:t>
      </w:r>
      <w:r w:rsidR="00A4216F">
        <w:rPr>
          <w:lang w:val="ru-RU"/>
        </w:rPr>
        <w:t>–</w:t>
      </w:r>
      <w:r w:rsidRPr="00696C3A">
        <w:rPr>
          <w:lang w:val="ru-RU"/>
        </w:rPr>
        <w:t>12 бар и дифференцировать его соответствующим образом в зависимости от транспортных средств. Некоторые поставщики СПГ не располагают такими системами, поэтому эти системы следует устанавливать на самих транспортных средствах в целях повышения давления до того уровня, который подходит для работы двигателя.</w:t>
      </w:r>
    </w:p>
    <w:p w:rsidR="00160A7B" w:rsidRPr="00696C3A" w:rsidRDefault="00160A7B" w:rsidP="00696C3A">
      <w:pPr>
        <w:pStyle w:val="SingleTxtG"/>
        <w:tabs>
          <w:tab w:val="left" w:pos="1701"/>
        </w:tabs>
        <w:rPr>
          <w:lang w:val="ru-RU"/>
        </w:rPr>
      </w:pPr>
      <w:r w:rsidRPr="00696C3A">
        <w:rPr>
          <w:lang w:val="ru-RU"/>
        </w:rPr>
        <w:t>7.</w:t>
      </w:r>
      <w:r w:rsidRPr="00696C3A">
        <w:rPr>
          <w:lang w:val="ru-RU"/>
        </w:rPr>
        <w:tab/>
        <w:t>Помимо этого, как нам известно, рабочее давление на инжекторах постоянно повышается до более высоких уровней по сравнению с давлением, под которым КПГ хранится в баллонах.</w:t>
      </w:r>
    </w:p>
    <w:p w:rsidR="00160A7B" w:rsidRPr="00696C3A" w:rsidRDefault="00160A7B" w:rsidP="00696C3A">
      <w:pPr>
        <w:pStyle w:val="SingleTxtG"/>
        <w:tabs>
          <w:tab w:val="left" w:pos="1701"/>
        </w:tabs>
        <w:rPr>
          <w:lang w:val="ru-RU"/>
        </w:rPr>
      </w:pPr>
      <w:r w:rsidRPr="00696C3A">
        <w:rPr>
          <w:lang w:val="ru-RU"/>
        </w:rPr>
        <w:t>8.</w:t>
      </w:r>
      <w:r w:rsidRPr="00696C3A">
        <w:rPr>
          <w:lang w:val="ru-RU"/>
        </w:rPr>
        <w:tab/>
        <w:t>В Правилах № 110 ООН никаких требований к компрессорам КПГ нет, равно как нет и никакой возможности сертифицировать такие компоненты.</w:t>
      </w:r>
    </w:p>
    <w:p w:rsidR="00160A7B" w:rsidRPr="00696C3A" w:rsidRDefault="00160A7B" w:rsidP="00696C3A">
      <w:pPr>
        <w:pStyle w:val="SingleTxtG"/>
        <w:tabs>
          <w:tab w:val="left" w:pos="1701"/>
        </w:tabs>
        <w:rPr>
          <w:lang w:val="ru-RU"/>
        </w:rPr>
      </w:pPr>
      <w:r w:rsidRPr="00696C3A">
        <w:rPr>
          <w:lang w:val="ru-RU"/>
        </w:rPr>
        <w:t>9.</w:t>
      </w:r>
      <w:r w:rsidRPr="00696C3A">
        <w:rPr>
          <w:lang w:val="ru-RU"/>
        </w:rPr>
        <w:tab/>
        <w:t>В результате включения упомянутых выше требований Нидерланды намерены обеспечить доступ к этой технологии и в то же время обеспечить надлежащий уровень безопасности.</w:t>
      </w:r>
    </w:p>
    <w:p w:rsidR="00160A7B" w:rsidRPr="00696C3A" w:rsidRDefault="00160A7B" w:rsidP="00696C3A">
      <w:pPr>
        <w:pStyle w:val="SingleTxtG"/>
        <w:tabs>
          <w:tab w:val="left" w:pos="1701"/>
        </w:tabs>
        <w:rPr>
          <w:lang w:val="ru-RU"/>
        </w:rPr>
      </w:pPr>
      <w:r w:rsidRPr="00696C3A">
        <w:rPr>
          <w:lang w:val="ru-RU"/>
        </w:rPr>
        <w:t>10.</w:t>
      </w:r>
      <w:r w:rsidRPr="00696C3A">
        <w:rPr>
          <w:lang w:val="ru-RU"/>
        </w:rPr>
        <w:tab/>
        <w:t>В настоящее время требование к испытаниям под названием «Испытание на совместимость неметаллических деталей с используемыми для теплообмена жидкостями» в приложении 5</w:t>
      </w:r>
      <w:r w:rsidRPr="00696C3A">
        <w:t>Q</w:t>
      </w:r>
      <w:r w:rsidRPr="00696C3A">
        <w:rPr>
          <w:lang w:val="ru-RU"/>
        </w:rPr>
        <w:t xml:space="preserve"> включено в Правила № 110 ООН. В приложении 4</w:t>
      </w:r>
      <w:r w:rsidRPr="00696C3A">
        <w:t>D</w:t>
      </w:r>
      <w:r w:rsidRPr="00696C3A">
        <w:rPr>
          <w:lang w:val="ru-RU"/>
        </w:rPr>
        <w:t xml:space="preserve"> используется формулировка «Испытание на совместимость с используемыми для теплообмена жидкостями», однако никаких ссылок на применимые испытания нет.</w:t>
      </w:r>
    </w:p>
    <w:p w:rsidR="00160A7B" w:rsidRPr="00696C3A" w:rsidRDefault="00160A7B" w:rsidP="00696C3A">
      <w:pPr>
        <w:pStyle w:val="SingleTxtG"/>
        <w:tabs>
          <w:tab w:val="left" w:pos="1701"/>
        </w:tabs>
        <w:rPr>
          <w:lang w:val="ru-RU"/>
        </w:rPr>
      </w:pPr>
      <w:r w:rsidRPr="00696C3A">
        <w:rPr>
          <w:lang w:val="ru-RU"/>
        </w:rPr>
        <w:t>11.</w:t>
      </w:r>
      <w:r w:rsidRPr="00696C3A">
        <w:rPr>
          <w:lang w:val="ru-RU"/>
        </w:rPr>
        <w:tab/>
        <w:t>В приложении 4</w:t>
      </w:r>
      <w:r w:rsidRPr="00696C3A">
        <w:rPr>
          <w:lang w:val="en-US"/>
        </w:rPr>
        <w:t>I</w:t>
      </w:r>
      <w:r w:rsidRPr="00696C3A">
        <w:rPr>
          <w:lang w:val="ru-RU"/>
        </w:rPr>
        <w:t xml:space="preserve"> компонент «теплообменник-испаритель СНГ» состоит из материала, который находится в контакте с жидким теплоносителем. В этой связи необходимо сделать ссылку на приложение 5</w:t>
      </w:r>
      <w:r w:rsidRPr="00696C3A">
        <w:t>Q</w:t>
      </w:r>
      <w:r w:rsidRPr="00696C3A">
        <w:rPr>
          <w:lang w:val="ru-RU"/>
        </w:rPr>
        <w:t>.</w:t>
      </w:r>
    </w:p>
    <w:p w:rsidR="00160A7B" w:rsidRPr="00696C3A" w:rsidRDefault="00160A7B" w:rsidP="00696C3A">
      <w:pPr>
        <w:pStyle w:val="SingleTxtG"/>
        <w:tabs>
          <w:tab w:val="left" w:pos="1701"/>
        </w:tabs>
      </w:pPr>
      <w:r w:rsidRPr="00696C3A">
        <w:rPr>
          <w:lang w:val="ru-RU"/>
        </w:rPr>
        <w:t>12.</w:t>
      </w:r>
      <w:r w:rsidRPr="00696C3A">
        <w:rPr>
          <w:lang w:val="ru-RU"/>
        </w:rPr>
        <w:tab/>
        <w:t>Кроме того, в общем обзоре рис. 1-2 со всеми испытаниями, указанными в приложении 5, и таблица 5.1 в приложении 5 нет никаких ссылок на упомянутое испытание, которое тем не менее указано в нынешнем пересмотренном варианте Правил № 110 ООН.</w:t>
      </w:r>
    </w:p>
    <w:p w:rsidR="00160A7B" w:rsidRPr="00A4216F" w:rsidRDefault="00A4216F" w:rsidP="00A4216F">
      <w:pPr>
        <w:pStyle w:val="SingleTxtGR"/>
        <w:spacing w:before="240" w:after="0"/>
        <w:jc w:val="center"/>
        <w:rPr>
          <w:u w:val="single"/>
        </w:rPr>
      </w:pPr>
      <w:r>
        <w:rPr>
          <w:u w:val="single"/>
        </w:rPr>
        <w:tab/>
      </w:r>
      <w:r>
        <w:rPr>
          <w:u w:val="single"/>
        </w:rPr>
        <w:tab/>
      </w:r>
      <w:r>
        <w:rPr>
          <w:u w:val="single"/>
        </w:rPr>
        <w:tab/>
      </w:r>
    </w:p>
    <w:sectPr w:rsidR="00160A7B" w:rsidRPr="00A4216F" w:rsidSect="00160A7B">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A7B" w:rsidRPr="00A312BC" w:rsidRDefault="00160A7B" w:rsidP="00A312BC"/>
  </w:endnote>
  <w:endnote w:type="continuationSeparator" w:id="0">
    <w:p w:rsidR="00160A7B" w:rsidRPr="00A312BC" w:rsidRDefault="00160A7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A7B" w:rsidRPr="00160A7B" w:rsidRDefault="00160A7B">
    <w:pPr>
      <w:pStyle w:val="Footer"/>
    </w:pPr>
    <w:r w:rsidRPr="00160A7B">
      <w:rPr>
        <w:b/>
        <w:sz w:val="18"/>
      </w:rPr>
      <w:fldChar w:fldCharType="begin"/>
    </w:r>
    <w:r w:rsidRPr="00160A7B">
      <w:rPr>
        <w:b/>
        <w:sz w:val="18"/>
      </w:rPr>
      <w:instrText xml:space="preserve"> PAGE  \* MERGEFORMAT </w:instrText>
    </w:r>
    <w:r w:rsidRPr="00160A7B">
      <w:rPr>
        <w:b/>
        <w:sz w:val="18"/>
      </w:rPr>
      <w:fldChar w:fldCharType="separate"/>
    </w:r>
    <w:r w:rsidR="00B87A49">
      <w:rPr>
        <w:b/>
        <w:noProof/>
        <w:sz w:val="18"/>
      </w:rPr>
      <w:t>10</w:t>
    </w:r>
    <w:r w:rsidRPr="00160A7B">
      <w:rPr>
        <w:b/>
        <w:sz w:val="18"/>
      </w:rPr>
      <w:fldChar w:fldCharType="end"/>
    </w:r>
    <w:r>
      <w:rPr>
        <w:b/>
        <w:sz w:val="18"/>
      </w:rPr>
      <w:tab/>
    </w:r>
    <w:r>
      <w:t>GE.18-12053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A7B" w:rsidRPr="00160A7B" w:rsidRDefault="00160A7B" w:rsidP="00160A7B">
    <w:pPr>
      <w:pStyle w:val="Footer"/>
      <w:tabs>
        <w:tab w:val="clear" w:pos="9639"/>
        <w:tab w:val="right" w:pos="9638"/>
      </w:tabs>
      <w:rPr>
        <w:b/>
        <w:sz w:val="18"/>
      </w:rPr>
    </w:pPr>
    <w:r>
      <w:t>GE.18-12053</w:t>
    </w:r>
    <w:r>
      <w:tab/>
    </w:r>
    <w:r w:rsidRPr="00160A7B">
      <w:rPr>
        <w:b/>
        <w:sz w:val="18"/>
      </w:rPr>
      <w:fldChar w:fldCharType="begin"/>
    </w:r>
    <w:r w:rsidRPr="00160A7B">
      <w:rPr>
        <w:b/>
        <w:sz w:val="18"/>
      </w:rPr>
      <w:instrText xml:space="preserve"> PAGE  \* MERGEFORMAT </w:instrText>
    </w:r>
    <w:r w:rsidRPr="00160A7B">
      <w:rPr>
        <w:b/>
        <w:sz w:val="18"/>
      </w:rPr>
      <w:fldChar w:fldCharType="separate"/>
    </w:r>
    <w:r w:rsidR="00B87A49">
      <w:rPr>
        <w:b/>
        <w:noProof/>
        <w:sz w:val="18"/>
      </w:rPr>
      <w:t>11</w:t>
    </w:r>
    <w:r w:rsidRPr="00160A7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A7B" w:rsidRPr="00160A7B" w:rsidRDefault="00160A7B" w:rsidP="00160A7B">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18-12053  (R)</w:t>
    </w:r>
    <w:r w:rsidR="006E7F8C">
      <w:rPr>
        <w:lang w:val="en-US"/>
      </w:rPr>
      <w:t xml:space="preserve">  160818  160818</w:t>
    </w:r>
    <w:r>
      <w:br/>
    </w:r>
    <w:r w:rsidRPr="00160A7B">
      <w:rPr>
        <w:rFonts w:ascii="C39T30Lfz" w:hAnsi="C39T30Lfz"/>
        <w:kern w:val="14"/>
        <w:sz w:val="56"/>
      </w:rPr>
      <w:t></w:t>
    </w:r>
    <w:r w:rsidRPr="00160A7B">
      <w:rPr>
        <w:rFonts w:ascii="C39T30Lfz" w:hAnsi="C39T30Lfz"/>
        <w:kern w:val="14"/>
        <w:sz w:val="56"/>
      </w:rPr>
      <w:t></w:t>
    </w:r>
    <w:r w:rsidRPr="00160A7B">
      <w:rPr>
        <w:rFonts w:ascii="C39T30Lfz" w:hAnsi="C39T30Lfz"/>
        <w:kern w:val="14"/>
        <w:sz w:val="56"/>
      </w:rPr>
      <w:t></w:t>
    </w:r>
    <w:r w:rsidRPr="00160A7B">
      <w:rPr>
        <w:rFonts w:ascii="C39T30Lfz" w:hAnsi="C39T30Lfz"/>
        <w:kern w:val="14"/>
        <w:sz w:val="56"/>
      </w:rPr>
      <w:t></w:t>
    </w:r>
    <w:r w:rsidRPr="00160A7B">
      <w:rPr>
        <w:rFonts w:ascii="C39T30Lfz" w:hAnsi="C39T30Lfz"/>
        <w:kern w:val="14"/>
        <w:sz w:val="56"/>
      </w:rPr>
      <w:t></w:t>
    </w:r>
    <w:r w:rsidRPr="00160A7B">
      <w:rPr>
        <w:rFonts w:ascii="C39T30Lfz" w:hAnsi="C39T30Lfz"/>
        <w:kern w:val="14"/>
        <w:sz w:val="56"/>
      </w:rPr>
      <w:t></w:t>
    </w:r>
    <w:r w:rsidRPr="00160A7B">
      <w:rPr>
        <w:rFonts w:ascii="C39T30Lfz" w:hAnsi="C39T30Lfz"/>
        <w:kern w:val="14"/>
        <w:sz w:val="56"/>
      </w:rPr>
      <w:t></w:t>
    </w:r>
    <w:r w:rsidRPr="00160A7B">
      <w:rPr>
        <w:rFonts w:ascii="C39T30Lfz" w:hAnsi="C39T30Lfz"/>
        <w:kern w:val="14"/>
        <w:sz w:val="56"/>
      </w:rPr>
      <w:t></w:t>
    </w:r>
    <w:r w:rsidRPr="00160A7B">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SG/2018/1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8/1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A7B" w:rsidRPr="001075E9" w:rsidRDefault="00160A7B" w:rsidP="001075E9">
      <w:pPr>
        <w:tabs>
          <w:tab w:val="right" w:pos="2155"/>
        </w:tabs>
        <w:spacing w:after="80" w:line="240" w:lineRule="auto"/>
        <w:ind w:left="680"/>
        <w:rPr>
          <w:u w:val="single"/>
        </w:rPr>
      </w:pPr>
      <w:r>
        <w:rPr>
          <w:u w:val="single"/>
        </w:rPr>
        <w:tab/>
      </w:r>
    </w:p>
  </w:footnote>
  <w:footnote w:type="continuationSeparator" w:id="0">
    <w:p w:rsidR="00160A7B" w:rsidRDefault="00160A7B" w:rsidP="00407B78">
      <w:pPr>
        <w:tabs>
          <w:tab w:val="right" w:pos="2155"/>
        </w:tabs>
        <w:spacing w:after="80"/>
        <w:ind w:left="680"/>
        <w:rPr>
          <w:u w:val="single"/>
        </w:rPr>
      </w:pPr>
      <w:r>
        <w:rPr>
          <w:u w:val="single"/>
        </w:rPr>
        <w:tab/>
      </w:r>
    </w:p>
  </w:footnote>
  <w:footnote w:id="1">
    <w:p w:rsidR="00160A7B" w:rsidRPr="006E7F8C" w:rsidRDefault="006E7F8C" w:rsidP="006E7F8C">
      <w:pPr>
        <w:pStyle w:val="FootnoteText"/>
        <w:rPr>
          <w:rFonts w:eastAsia="Calibri"/>
        </w:rPr>
      </w:pPr>
      <w:r>
        <w:tab/>
      </w:r>
      <w:r w:rsidR="00160A7B" w:rsidRPr="006E7F8C">
        <w:rPr>
          <w:rStyle w:val="FootnoteReference"/>
          <w:sz w:val="20"/>
          <w:vertAlign w:val="baseline"/>
        </w:rPr>
        <w:t>*</w:t>
      </w:r>
      <w:r w:rsidR="00160A7B" w:rsidRPr="006B7FC1">
        <w:tab/>
        <w:t>В соответствии с программой работы Комитета по внутреннему транспорту на 2014–2018 годы (</w:t>
      </w:r>
      <w:r w:rsidR="00160A7B" w:rsidRPr="006B7FC1">
        <w:rPr>
          <w:lang w:val="en-US"/>
        </w:rPr>
        <w:t>ECE</w:t>
      </w:r>
      <w:r w:rsidR="00160A7B" w:rsidRPr="006B7FC1">
        <w:t>/</w:t>
      </w:r>
      <w:r w:rsidR="00160A7B" w:rsidRPr="006B7FC1">
        <w:rPr>
          <w:lang w:val="en-US"/>
        </w:rPr>
        <w:t>TRANS</w:t>
      </w:r>
      <w:r w:rsidR="00160A7B" w:rsidRPr="006B7FC1">
        <w:t xml:space="preserve">/240, пункт 105, и </w:t>
      </w:r>
      <w:r w:rsidR="00160A7B" w:rsidRPr="006B7FC1">
        <w:rPr>
          <w:lang w:val="en-US"/>
        </w:rPr>
        <w:t>ECE</w:t>
      </w:r>
      <w:r w:rsidR="00160A7B" w:rsidRPr="006B7FC1">
        <w:t>/</w:t>
      </w:r>
      <w:r w:rsidR="00160A7B" w:rsidRPr="006B7FC1">
        <w:rPr>
          <w:lang w:val="en-US"/>
        </w:rPr>
        <w:t>TRANS</w:t>
      </w:r>
      <w:r w:rsidR="00160A7B" w:rsidRPr="006B7FC1">
        <w:t xml:space="preserve">/2016/26, направление деятельности 02.4) Всемирный форум будет разрабатывать, согласовывать и обновлять правила ООН в целях улучшения характеристик транспортных средств. </w:t>
      </w:r>
      <w:r w:rsidR="00160A7B" w:rsidRPr="006E7F8C">
        <w:t>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A7B" w:rsidRPr="00160A7B" w:rsidRDefault="007A0915">
    <w:pPr>
      <w:pStyle w:val="Header"/>
    </w:pPr>
    <w:r>
      <w:fldChar w:fldCharType="begin"/>
    </w:r>
    <w:r>
      <w:instrText xml:space="preserve"> TITLE  \* MERGEFORMAT </w:instrText>
    </w:r>
    <w:r>
      <w:fldChar w:fldCharType="separate"/>
    </w:r>
    <w:r w:rsidR="00B87A49">
      <w:t>ECE/TRANS/WP.29/GRSG/2018/11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A7B" w:rsidRPr="00160A7B" w:rsidRDefault="007A0915" w:rsidP="00160A7B">
    <w:pPr>
      <w:pStyle w:val="Header"/>
      <w:jc w:val="right"/>
    </w:pPr>
    <w:r>
      <w:fldChar w:fldCharType="begin"/>
    </w:r>
    <w:r>
      <w:instrText xml:space="preserve"> TITLE  \* MERGEFORMAT </w:instrText>
    </w:r>
    <w:r>
      <w:fldChar w:fldCharType="separate"/>
    </w:r>
    <w:r w:rsidR="00B87A49">
      <w:t>ECE/TRANS/WP.29/GRSG/2018/11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1"/>
  </w:num>
  <w:num w:numId="6">
    <w:abstractNumId w:val="0"/>
  </w:num>
  <w:num w:numId="7">
    <w:abstractNumId w:val="5"/>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B8A"/>
    <w:rsid w:val="00011E60"/>
    <w:rsid w:val="00033EE1"/>
    <w:rsid w:val="00042B72"/>
    <w:rsid w:val="000558BD"/>
    <w:rsid w:val="000B57E7"/>
    <w:rsid w:val="000B6373"/>
    <w:rsid w:val="000E4E5B"/>
    <w:rsid w:val="000F09DF"/>
    <w:rsid w:val="000F61B2"/>
    <w:rsid w:val="001075E9"/>
    <w:rsid w:val="0014152F"/>
    <w:rsid w:val="00160A7B"/>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407B78"/>
    <w:rsid w:val="00424203"/>
    <w:rsid w:val="00452493"/>
    <w:rsid w:val="00453318"/>
    <w:rsid w:val="00454AF2"/>
    <w:rsid w:val="00454E07"/>
    <w:rsid w:val="00472C5C"/>
    <w:rsid w:val="00481D06"/>
    <w:rsid w:val="004E05B7"/>
    <w:rsid w:val="004F22DA"/>
    <w:rsid w:val="0050108D"/>
    <w:rsid w:val="00513081"/>
    <w:rsid w:val="00517901"/>
    <w:rsid w:val="00526683"/>
    <w:rsid w:val="005560E2"/>
    <w:rsid w:val="005639C1"/>
    <w:rsid w:val="005709E0"/>
    <w:rsid w:val="00572E19"/>
    <w:rsid w:val="005961C8"/>
    <w:rsid w:val="005966F1"/>
    <w:rsid w:val="005D7914"/>
    <w:rsid w:val="005E2B41"/>
    <w:rsid w:val="005F0B42"/>
    <w:rsid w:val="00617A43"/>
    <w:rsid w:val="006345DB"/>
    <w:rsid w:val="00640F49"/>
    <w:rsid w:val="00680D03"/>
    <w:rsid w:val="00681A10"/>
    <w:rsid w:val="00696C3A"/>
    <w:rsid w:val="006A1ED8"/>
    <w:rsid w:val="006C2031"/>
    <w:rsid w:val="006D461A"/>
    <w:rsid w:val="006E7F8C"/>
    <w:rsid w:val="006F35EE"/>
    <w:rsid w:val="007021FF"/>
    <w:rsid w:val="00712895"/>
    <w:rsid w:val="00734ACB"/>
    <w:rsid w:val="00757357"/>
    <w:rsid w:val="00792497"/>
    <w:rsid w:val="007A0915"/>
    <w:rsid w:val="008065AA"/>
    <w:rsid w:val="00806737"/>
    <w:rsid w:val="00825F8D"/>
    <w:rsid w:val="00834B71"/>
    <w:rsid w:val="0086445C"/>
    <w:rsid w:val="00894693"/>
    <w:rsid w:val="008A08D7"/>
    <w:rsid w:val="008A37C8"/>
    <w:rsid w:val="008B6909"/>
    <w:rsid w:val="008D53B6"/>
    <w:rsid w:val="008F7609"/>
    <w:rsid w:val="00906890"/>
    <w:rsid w:val="00911BE4"/>
    <w:rsid w:val="00935B8A"/>
    <w:rsid w:val="00951972"/>
    <w:rsid w:val="009608F3"/>
    <w:rsid w:val="00984A01"/>
    <w:rsid w:val="009A24AC"/>
    <w:rsid w:val="009C59D7"/>
    <w:rsid w:val="009C6FE6"/>
    <w:rsid w:val="009D7E7D"/>
    <w:rsid w:val="00A14DA8"/>
    <w:rsid w:val="00A312BC"/>
    <w:rsid w:val="00A4216F"/>
    <w:rsid w:val="00A5359B"/>
    <w:rsid w:val="00A75451"/>
    <w:rsid w:val="00A84021"/>
    <w:rsid w:val="00A84CA8"/>
    <w:rsid w:val="00A84D35"/>
    <w:rsid w:val="00A917B3"/>
    <w:rsid w:val="00AB4B51"/>
    <w:rsid w:val="00B10CC7"/>
    <w:rsid w:val="00B36DF7"/>
    <w:rsid w:val="00B539E7"/>
    <w:rsid w:val="00B62458"/>
    <w:rsid w:val="00B87A49"/>
    <w:rsid w:val="00BB593E"/>
    <w:rsid w:val="00BC18B2"/>
    <w:rsid w:val="00BD33EE"/>
    <w:rsid w:val="00BE1CC7"/>
    <w:rsid w:val="00C106D6"/>
    <w:rsid w:val="00C119AE"/>
    <w:rsid w:val="00C60F0C"/>
    <w:rsid w:val="00C805C9"/>
    <w:rsid w:val="00C92939"/>
    <w:rsid w:val="00CA1679"/>
    <w:rsid w:val="00CB151C"/>
    <w:rsid w:val="00CE5A1A"/>
    <w:rsid w:val="00CF55F6"/>
    <w:rsid w:val="00D33D63"/>
    <w:rsid w:val="00D5253A"/>
    <w:rsid w:val="00D873A8"/>
    <w:rsid w:val="00D90028"/>
    <w:rsid w:val="00D90138"/>
    <w:rsid w:val="00DD78D1"/>
    <w:rsid w:val="00DE32CD"/>
    <w:rsid w:val="00DF5767"/>
    <w:rsid w:val="00DF71B9"/>
    <w:rsid w:val="00E12C5F"/>
    <w:rsid w:val="00E73F76"/>
    <w:rsid w:val="00EA2C9F"/>
    <w:rsid w:val="00EA420E"/>
    <w:rsid w:val="00ED0BDA"/>
    <w:rsid w:val="00EE142A"/>
    <w:rsid w:val="00EE765F"/>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9763887-44F2-4ECF-85C5-1DB270DE4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Table_G"/>
    <w:basedOn w:val="Normal"/>
    <w:next w:val="Normal"/>
    <w:link w:val="Heading1Char"/>
    <w:uiPriority w:val="1"/>
    <w:qFormat/>
    <w:rsid w:val="00617A43"/>
    <w:pPr>
      <w:keepNext/>
      <w:numPr>
        <w:numId w:val="6"/>
      </w:numPr>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uiPriority w:val="1"/>
    <w:qFormat/>
    <w:rsid w:val="009C6FE6"/>
    <w:pPr>
      <w:keepNext/>
      <w:numPr>
        <w:ilvl w:val="1"/>
        <w:numId w:val="6"/>
      </w:numPr>
      <w:outlineLvl w:val="1"/>
    </w:pPr>
    <w:rPr>
      <w:rFonts w:cs="Arial"/>
      <w:bCs/>
      <w:iCs/>
      <w:szCs w:val="28"/>
    </w:rPr>
  </w:style>
  <w:style w:type="paragraph" w:styleId="Heading3">
    <w:name w:val="heading 3"/>
    <w:basedOn w:val="Normal"/>
    <w:next w:val="Normal"/>
    <w:qFormat/>
    <w:rsid w:val="009C6FE6"/>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qFormat/>
    <w:rsid w:val="009C6FE6"/>
    <w:pPr>
      <w:keepNext/>
      <w:numPr>
        <w:ilvl w:val="3"/>
        <w:numId w:val="6"/>
      </w:numPr>
      <w:spacing w:before="240" w:after="60"/>
      <w:outlineLvl w:val="3"/>
    </w:pPr>
    <w:rPr>
      <w:b/>
      <w:bCs/>
      <w:sz w:val="28"/>
      <w:szCs w:val="28"/>
    </w:rPr>
  </w:style>
  <w:style w:type="paragraph" w:styleId="Heading5">
    <w:name w:val="heading 5"/>
    <w:basedOn w:val="Normal"/>
    <w:next w:val="Normal"/>
    <w:qFormat/>
    <w:rsid w:val="009C6FE6"/>
    <w:pPr>
      <w:numPr>
        <w:ilvl w:val="4"/>
        <w:numId w:val="6"/>
      </w:numPr>
      <w:spacing w:before="240" w:after="60"/>
      <w:outlineLvl w:val="4"/>
    </w:pPr>
    <w:rPr>
      <w:b/>
      <w:bCs/>
      <w:i/>
      <w:iCs/>
      <w:sz w:val="26"/>
      <w:szCs w:val="26"/>
    </w:rPr>
  </w:style>
  <w:style w:type="paragraph" w:styleId="Heading6">
    <w:name w:val="heading 6"/>
    <w:basedOn w:val="Normal"/>
    <w:next w:val="Normal"/>
    <w:qFormat/>
    <w:rsid w:val="009C6FE6"/>
    <w:pPr>
      <w:numPr>
        <w:ilvl w:val="5"/>
        <w:numId w:val="6"/>
      </w:numPr>
      <w:spacing w:before="240" w:after="60"/>
      <w:outlineLvl w:val="5"/>
    </w:pPr>
    <w:rPr>
      <w:b/>
      <w:bCs/>
      <w:sz w:val="22"/>
    </w:rPr>
  </w:style>
  <w:style w:type="paragraph" w:styleId="Heading7">
    <w:name w:val="heading 7"/>
    <w:basedOn w:val="Normal"/>
    <w:next w:val="Normal"/>
    <w:qFormat/>
    <w:rsid w:val="009C6FE6"/>
    <w:pPr>
      <w:numPr>
        <w:ilvl w:val="6"/>
        <w:numId w:val="6"/>
      </w:numPr>
      <w:spacing w:before="240" w:after="60"/>
      <w:outlineLvl w:val="6"/>
    </w:pPr>
    <w:rPr>
      <w:sz w:val="24"/>
      <w:szCs w:val="24"/>
    </w:rPr>
  </w:style>
  <w:style w:type="paragraph" w:styleId="Heading8">
    <w:name w:val="heading 8"/>
    <w:basedOn w:val="Normal"/>
    <w:next w:val="Normal"/>
    <w:qFormat/>
    <w:rsid w:val="009C6FE6"/>
    <w:pPr>
      <w:numPr>
        <w:ilvl w:val="7"/>
        <w:numId w:val="6"/>
      </w:numPr>
      <w:spacing w:before="240" w:after="60"/>
      <w:outlineLvl w:val="7"/>
    </w:pPr>
    <w:rPr>
      <w:i/>
      <w:iCs/>
      <w:sz w:val="24"/>
      <w:szCs w:val="24"/>
    </w:rPr>
  </w:style>
  <w:style w:type="paragraph" w:styleId="Heading9">
    <w:name w:val="heading 9"/>
    <w:basedOn w:val="Normal"/>
    <w:next w:val="Normal"/>
    <w:qFormat/>
    <w:rsid w:val="009C6FE6"/>
    <w:pPr>
      <w:numPr>
        <w:ilvl w:val="8"/>
        <w:numId w:val="6"/>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link w:val="SingleTxtGR0"/>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3"/>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uiPriority w:val="99"/>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uiPriority w:val="99"/>
    <w:rsid w:val="00617A43"/>
    <w:rPr>
      <w:b/>
      <w:sz w:val="18"/>
      <w:lang w:val="en-GB" w:eastAsia="ru-RU"/>
    </w:rPr>
  </w:style>
  <w:style w:type="character" w:styleId="PageNumber">
    <w:name w:val="page number"/>
    <w:aliases w:val="7_GR,7_G"/>
    <w:basedOn w:val="DefaultParagraphFont"/>
    <w:qFormat/>
    <w:rsid w:val="00617A43"/>
    <w:rPr>
      <w:rFonts w:ascii="Times New Roman" w:hAnsi="Times New Roman"/>
      <w:b/>
      <w:sz w:val="18"/>
    </w:rPr>
  </w:style>
  <w:style w:type="paragraph" w:styleId="Footer">
    <w:name w:val="footer"/>
    <w:aliases w:val="3_GR,3_G"/>
    <w:basedOn w:val="Normal"/>
    <w:link w:val="FooterChar"/>
    <w:uiPriority w:val="99"/>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uiPriority w:val="99"/>
    <w:rsid w:val="00617A43"/>
    <w:rPr>
      <w:sz w:val="16"/>
      <w:lang w:val="en-GB" w:eastAsia="ru-RU"/>
    </w:rPr>
  </w:style>
  <w:style w:type="character" w:styleId="FootnoteReference">
    <w:name w:val="footnote reference"/>
    <w:aliases w:val="4_GR,4_G,(Footnote Reference),BVI fnr, BVI fnr,Footnote symbol,Footnote,Footnote Reference Superscript,SUPERS,-E Fußnotenzeichen"/>
    <w:basedOn w:val="DefaultParagraphFont"/>
    <w:qFormat/>
    <w:rsid w:val="00617A43"/>
    <w:rPr>
      <w:rFonts w:ascii="Times New Roman" w:hAnsi="Times New Roman"/>
      <w:dstrike w:val="0"/>
      <w:sz w:val="18"/>
      <w:vertAlign w:val="superscript"/>
    </w:rPr>
  </w:style>
  <w:style w:type="character" w:styleId="EndnoteReference">
    <w:name w:val="endnote reference"/>
    <w:aliases w:val="1_GR,1_G"/>
    <w:basedOn w:val="FootnoteReference"/>
    <w:qFormat/>
    <w:rsid w:val="00617A43"/>
    <w:rPr>
      <w:rFonts w:ascii="Times New Roman" w:hAnsi="Times New Roman"/>
      <w:dstrike w:val="0"/>
      <w:sz w:val="18"/>
      <w:vertAlign w:val="superscript"/>
    </w:rPr>
  </w:style>
  <w:style w:type="table" w:styleId="TableGrid">
    <w:name w:val="Table Grid"/>
    <w:basedOn w:val="TableNormal"/>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R,5_G,PP"/>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5_G Char,PP Char"/>
    <w:basedOn w:val="DefaultParagraphFont"/>
    <w:link w:val="FootnoteText"/>
    <w:rsid w:val="00617A43"/>
    <w:rPr>
      <w:sz w:val="18"/>
      <w:lang w:val="ru-RU" w:eastAsia="ru-RU"/>
    </w:rPr>
  </w:style>
  <w:style w:type="paragraph" w:styleId="EndnoteText">
    <w:name w:val="endnote text"/>
    <w:aliases w:val="2_GR,2_G"/>
    <w:basedOn w:val="FootnoteText"/>
    <w:link w:val="EndnoteTextChar"/>
    <w:qFormat/>
    <w:rsid w:val="00617A43"/>
  </w:style>
  <w:style w:type="character" w:customStyle="1" w:styleId="EndnoteTextChar">
    <w:name w:val="Endnote Text Char"/>
    <w:aliases w:val="2_GR Char,2_G Char"/>
    <w:basedOn w:val="DefaultParagraphFont"/>
    <w:link w:val="EndnoteText"/>
    <w:rsid w:val="00617A43"/>
    <w:rPr>
      <w:sz w:val="18"/>
      <w:lang w:val="ru-RU" w:eastAsia="ru-RU"/>
    </w:rPr>
  </w:style>
  <w:style w:type="character" w:customStyle="1" w:styleId="Heading1Char">
    <w:name w:val="Heading 1 Char"/>
    <w:aliases w:val="Table_GR Char,Table_G Char"/>
    <w:basedOn w:val="DefaultParagraphFont"/>
    <w:link w:val="Heading1"/>
    <w:uiPriority w:val="1"/>
    <w:rsid w:val="00617A43"/>
    <w:rPr>
      <w:rFonts w:cs="Arial"/>
      <w:b/>
      <w:bCs/>
      <w:szCs w:val="32"/>
      <w:lang w:val="ru-RU" w:eastAsia="ru-RU"/>
    </w:rPr>
  </w:style>
  <w:style w:type="character" w:styleId="Hyperlink">
    <w:name w:val="Hyperlink"/>
    <w:basedOn w:val="DefaultParagraphFont"/>
    <w:unhideWhenUsed/>
    <w:rsid w:val="00617A43"/>
    <w:rPr>
      <w:color w:val="0000FF" w:themeColor="hyperlink"/>
      <w:u w:val="none"/>
    </w:rPr>
  </w:style>
  <w:style w:type="character" w:styleId="FollowedHyperlink">
    <w:name w:val="FollowedHyperlink"/>
    <w:basedOn w:val="DefaultParagraphFont"/>
    <w:semiHidden/>
    <w:unhideWhenUsed/>
    <w:rsid w:val="00617A43"/>
    <w:rPr>
      <w:color w:val="800080" w:themeColor="followedHyperlink"/>
      <w:u w:val="none"/>
    </w:rPr>
  </w:style>
  <w:style w:type="paragraph" w:customStyle="1" w:styleId="HMG">
    <w:name w:val="_ H __M_G"/>
    <w:basedOn w:val="Normal"/>
    <w:next w:val="Normal"/>
    <w:rsid w:val="00160A7B"/>
    <w:pPr>
      <w:keepNext/>
      <w:keepLines/>
      <w:tabs>
        <w:tab w:val="right" w:pos="851"/>
      </w:tabs>
      <w:spacing w:before="240" w:after="240" w:line="360" w:lineRule="exact"/>
      <w:ind w:left="1134" w:right="1134" w:hanging="1134"/>
    </w:pPr>
    <w:rPr>
      <w:rFonts w:eastAsia="Times New Roman" w:cs="Times New Roman"/>
      <w:b/>
      <w:sz w:val="34"/>
      <w:szCs w:val="20"/>
      <w:lang w:val="en-GB"/>
    </w:rPr>
  </w:style>
  <w:style w:type="paragraph" w:customStyle="1" w:styleId="HChG">
    <w:name w:val="_ H _Ch_G"/>
    <w:basedOn w:val="Normal"/>
    <w:next w:val="Normal"/>
    <w:link w:val="HChGChar"/>
    <w:qFormat/>
    <w:rsid w:val="00160A7B"/>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character" w:customStyle="1" w:styleId="SingleTxtGChar">
    <w:name w:val="_ Single Txt_G Char"/>
    <w:link w:val="SingleTxtG"/>
    <w:rsid w:val="00160A7B"/>
    <w:rPr>
      <w:lang w:val="en-GB" w:eastAsia="en-US"/>
    </w:rPr>
  </w:style>
  <w:style w:type="paragraph" w:customStyle="1" w:styleId="SingleTxtG">
    <w:name w:val="_ Single Txt_G"/>
    <w:basedOn w:val="Normal"/>
    <w:link w:val="SingleTxtGChar"/>
    <w:rsid w:val="00160A7B"/>
    <w:pPr>
      <w:spacing w:after="120"/>
      <w:ind w:left="1134" w:right="1134"/>
      <w:jc w:val="both"/>
    </w:pPr>
    <w:rPr>
      <w:rFonts w:eastAsia="Times New Roman" w:cs="Times New Roman"/>
      <w:szCs w:val="20"/>
      <w:lang w:val="en-GB"/>
    </w:rPr>
  </w:style>
  <w:style w:type="paragraph" w:styleId="PlainText">
    <w:name w:val="Plain Text"/>
    <w:basedOn w:val="Normal"/>
    <w:link w:val="PlainTextChar"/>
    <w:semiHidden/>
    <w:rsid w:val="00160A7B"/>
    <w:rPr>
      <w:rFonts w:eastAsia="Times New Roman" w:cs="Courier New"/>
      <w:szCs w:val="20"/>
      <w:lang w:val="en-GB"/>
    </w:rPr>
  </w:style>
  <w:style w:type="character" w:customStyle="1" w:styleId="PlainTextChar">
    <w:name w:val="Plain Text Char"/>
    <w:basedOn w:val="DefaultParagraphFont"/>
    <w:link w:val="PlainText"/>
    <w:semiHidden/>
    <w:rsid w:val="00160A7B"/>
    <w:rPr>
      <w:rFonts w:cs="Courier New"/>
      <w:lang w:val="en-GB" w:eastAsia="en-US"/>
    </w:rPr>
  </w:style>
  <w:style w:type="paragraph" w:styleId="BodyText">
    <w:name w:val="Body Text"/>
    <w:basedOn w:val="Normal"/>
    <w:next w:val="Normal"/>
    <w:link w:val="BodyTextChar"/>
    <w:uiPriority w:val="1"/>
    <w:qFormat/>
    <w:rsid w:val="00160A7B"/>
    <w:rPr>
      <w:rFonts w:eastAsia="Times New Roman" w:cs="Times New Roman"/>
      <w:szCs w:val="20"/>
      <w:lang w:val="en-GB"/>
    </w:rPr>
  </w:style>
  <w:style w:type="character" w:customStyle="1" w:styleId="BodyTextChar">
    <w:name w:val="Body Text Char"/>
    <w:basedOn w:val="DefaultParagraphFont"/>
    <w:link w:val="BodyText"/>
    <w:uiPriority w:val="1"/>
    <w:rsid w:val="00160A7B"/>
    <w:rPr>
      <w:lang w:val="en-GB" w:eastAsia="en-US"/>
    </w:rPr>
  </w:style>
  <w:style w:type="paragraph" w:styleId="BodyTextIndent">
    <w:name w:val="Body Text Indent"/>
    <w:basedOn w:val="Normal"/>
    <w:link w:val="BodyTextIndentChar"/>
    <w:semiHidden/>
    <w:rsid w:val="00160A7B"/>
    <w:pPr>
      <w:spacing w:after="120"/>
      <w:ind w:left="283"/>
    </w:pPr>
    <w:rPr>
      <w:rFonts w:eastAsia="Times New Roman" w:cs="Times New Roman"/>
      <w:szCs w:val="20"/>
      <w:lang w:val="en-GB"/>
    </w:rPr>
  </w:style>
  <w:style w:type="character" w:customStyle="1" w:styleId="BodyTextIndentChar">
    <w:name w:val="Body Text Indent Char"/>
    <w:basedOn w:val="DefaultParagraphFont"/>
    <w:link w:val="BodyTextIndent"/>
    <w:semiHidden/>
    <w:rsid w:val="00160A7B"/>
    <w:rPr>
      <w:lang w:val="en-GB" w:eastAsia="en-US"/>
    </w:rPr>
  </w:style>
  <w:style w:type="paragraph" w:styleId="BlockText">
    <w:name w:val="Block Text"/>
    <w:basedOn w:val="Normal"/>
    <w:semiHidden/>
    <w:rsid w:val="00160A7B"/>
    <w:pPr>
      <w:ind w:left="1440" w:right="1440"/>
    </w:pPr>
    <w:rPr>
      <w:rFonts w:eastAsia="Times New Roman" w:cs="Times New Roman"/>
      <w:szCs w:val="20"/>
      <w:lang w:val="en-GB"/>
    </w:rPr>
  </w:style>
  <w:style w:type="paragraph" w:customStyle="1" w:styleId="SMG">
    <w:name w:val="__S_M_G"/>
    <w:basedOn w:val="Normal"/>
    <w:next w:val="Normal"/>
    <w:rsid w:val="00160A7B"/>
    <w:pPr>
      <w:keepNext/>
      <w:keepLines/>
      <w:spacing w:before="240" w:after="240" w:line="420" w:lineRule="exact"/>
      <w:ind w:left="1134" w:right="1134"/>
    </w:pPr>
    <w:rPr>
      <w:rFonts w:eastAsia="Times New Roman" w:cs="Times New Roman"/>
      <w:b/>
      <w:sz w:val="40"/>
      <w:szCs w:val="20"/>
      <w:lang w:val="en-GB"/>
    </w:rPr>
  </w:style>
  <w:style w:type="paragraph" w:customStyle="1" w:styleId="SLG">
    <w:name w:val="__S_L_G"/>
    <w:basedOn w:val="Normal"/>
    <w:next w:val="Normal"/>
    <w:rsid w:val="00160A7B"/>
    <w:pPr>
      <w:keepNext/>
      <w:keepLines/>
      <w:spacing w:before="240" w:after="240" w:line="580" w:lineRule="exact"/>
      <w:ind w:left="1134" w:right="1134"/>
    </w:pPr>
    <w:rPr>
      <w:rFonts w:eastAsia="Times New Roman" w:cs="Times New Roman"/>
      <w:b/>
      <w:sz w:val="56"/>
      <w:szCs w:val="20"/>
      <w:lang w:val="en-GB"/>
    </w:rPr>
  </w:style>
  <w:style w:type="paragraph" w:customStyle="1" w:styleId="SSG">
    <w:name w:val="__S_S_G"/>
    <w:basedOn w:val="Normal"/>
    <w:next w:val="Normal"/>
    <w:rsid w:val="00160A7B"/>
    <w:pPr>
      <w:keepNext/>
      <w:keepLines/>
      <w:spacing w:before="240" w:after="240" w:line="300" w:lineRule="exact"/>
      <w:ind w:left="1134" w:right="1134"/>
    </w:pPr>
    <w:rPr>
      <w:rFonts w:eastAsia="Times New Roman" w:cs="Times New Roman"/>
      <w:b/>
      <w:sz w:val="28"/>
      <w:szCs w:val="20"/>
      <w:lang w:val="en-GB"/>
    </w:rPr>
  </w:style>
  <w:style w:type="paragraph" w:customStyle="1" w:styleId="XLargeG">
    <w:name w:val="__XLarge_G"/>
    <w:basedOn w:val="Normal"/>
    <w:next w:val="Normal"/>
    <w:rsid w:val="00160A7B"/>
    <w:pPr>
      <w:keepNext/>
      <w:keepLines/>
      <w:spacing w:before="240" w:after="240" w:line="420" w:lineRule="exact"/>
      <w:ind w:left="1134" w:right="1134"/>
    </w:pPr>
    <w:rPr>
      <w:rFonts w:eastAsia="Times New Roman" w:cs="Times New Roman"/>
      <w:b/>
      <w:sz w:val="40"/>
      <w:szCs w:val="20"/>
      <w:lang w:val="en-GB"/>
    </w:rPr>
  </w:style>
  <w:style w:type="paragraph" w:customStyle="1" w:styleId="Bullet1G">
    <w:name w:val="_Bullet 1_G"/>
    <w:basedOn w:val="Normal"/>
    <w:rsid w:val="00160A7B"/>
    <w:pPr>
      <w:numPr>
        <w:numId w:val="7"/>
      </w:numPr>
      <w:spacing w:after="120"/>
      <w:ind w:right="1134"/>
      <w:jc w:val="both"/>
    </w:pPr>
    <w:rPr>
      <w:rFonts w:eastAsia="Times New Roman" w:cs="Times New Roman"/>
      <w:szCs w:val="20"/>
      <w:lang w:val="en-GB"/>
    </w:rPr>
  </w:style>
  <w:style w:type="character" w:styleId="CommentReference">
    <w:name w:val="annotation reference"/>
    <w:semiHidden/>
    <w:rsid w:val="00160A7B"/>
    <w:rPr>
      <w:sz w:val="6"/>
    </w:rPr>
  </w:style>
  <w:style w:type="paragraph" w:styleId="CommentText">
    <w:name w:val="annotation text"/>
    <w:basedOn w:val="Normal"/>
    <w:link w:val="CommentTextChar"/>
    <w:semiHidden/>
    <w:rsid w:val="00160A7B"/>
    <w:rPr>
      <w:rFonts w:eastAsia="Times New Roman" w:cs="Times New Roman"/>
      <w:szCs w:val="20"/>
      <w:lang w:val="en-GB"/>
    </w:rPr>
  </w:style>
  <w:style w:type="character" w:customStyle="1" w:styleId="CommentTextChar">
    <w:name w:val="Comment Text Char"/>
    <w:basedOn w:val="DefaultParagraphFont"/>
    <w:link w:val="CommentText"/>
    <w:semiHidden/>
    <w:rsid w:val="00160A7B"/>
    <w:rPr>
      <w:lang w:val="en-GB" w:eastAsia="en-US"/>
    </w:rPr>
  </w:style>
  <w:style w:type="character" w:styleId="LineNumber">
    <w:name w:val="line number"/>
    <w:semiHidden/>
    <w:rsid w:val="00160A7B"/>
    <w:rPr>
      <w:sz w:val="14"/>
    </w:rPr>
  </w:style>
  <w:style w:type="paragraph" w:customStyle="1" w:styleId="Bullet2G">
    <w:name w:val="_Bullet 2_G"/>
    <w:basedOn w:val="Normal"/>
    <w:rsid w:val="00160A7B"/>
    <w:pPr>
      <w:numPr>
        <w:numId w:val="8"/>
      </w:numPr>
      <w:spacing w:after="120"/>
      <w:ind w:right="1134"/>
      <w:jc w:val="both"/>
    </w:pPr>
    <w:rPr>
      <w:rFonts w:eastAsia="Times New Roman" w:cs="Times New Roman"/>
      <w:szCs w:val="20"/>
      <w:lang w:val="en-GB"/>
    </w:rPr>
  </w:style>
  <w:style w:type="paragraph" w:customStyle="1" w:styleId="H1G">
    <w:name w:val="_ H_1_G"/>
    <w:basedOn w:val="Normal"/>
    <w:next w:val="Normal"/>
    <w:rsid w:val="00160A7B"/>
    <w:pPr>
      <w:keepNext/>
      <w:keepLines/>
      <w:tabs>
        <w:tab w:val="right" w:pos="851"/>
      </w:tabs>
      <w:spacing w:before="360" w:after="240" w:line="270" w:lineRule="exact"/>
      <w:ind w:left="1134" w:right="1134" w:hanging="1134"/>
    </w:pPr>
    <w:rPr>
      <w:rFonts w:eastAsia="Times New Roman" w:cs="Times New Roman"/>
      <w:b/>
      <w:sz w:val="24"/>
      <w:szCs w:val="20"/>
      <w:lang w:val="en-GB"/>
    </w:rPr>
  </w:style>
  <w:style w:type="paragraph" w:customStyle="1" w:styleId="H23G">
    <w:name w:val="_ H_2/3_G"/>
    <w:basedOn w:val="Normal"/>
    <w:next w:val="Normal"/>
    <w:rsid w:val="00160A7B"/>
    <w:pPr>
      <w:keepNext/>
      <w:keepLines/>
      <w:tabs>
        <w:tab w:val="right" w:pos="851"/>
      </w:tabs>
      <w:spacing w:before="240" w:after="120" w:line="240" w:lineRule="exact"/>
      <w:ind w:left="1134" w:right="1134" w:hanging="1134"/>
    </w:pPr>
    <w:rPr>
      <w:rFonts w:eastAsia="Times New Roman" w:cs="Times New Roman"/>
      <w:b/>
      <w:szCs w:val="20"/>
      <w:lang w:val="en-GB"/>
    </w:rPr>
  </w:style>
  <w:style w:type="paragraph" w:customStyle="1" w:styleId="H4G">
    <w:name w:val="_ H_4_G"/>
    <w:basedOn w:val="Normal"/>
    <w:next w:val="Normal"/>
    <w:rsid w:val="00160A7B"/>
    <w:pPr>
      <w:keepNext/>
      <w:keepLines/>
      <w:tabs>
        <w:tab w:val="right" w:pos="851"/>
      </w:tabs>
      <w:spacing w:before="240" w:after="120" w:line="240" w:lineRule="exact"/>
      <w:ind w:left="1134" w:right="1134" w:hanging="1134"/>
    </w:pPr>
    <w:rPr>
      <w:rFonts w:eastAsia="Times New Roman" w:cs="Times New Roman"/>
      <w:i/>
      <w:szCs w:val="20"/>
      <w:lang w:val="en-GB"/>
    </w:rPr>
  </w:style>
  <w:style w:type="paragraph" w:customStyle="1" w:styleId="H56G">
    <w:name w:val="_ H_5/6_G"/>
    <w:basedOn w:val="Normal"/>
    <w:next w:val="Normal"/>
    <w:rsid w:val="00160A7B"/>
    <w:pPr>
      <w:keepNext/>
      <w:keepLines/>
      <w:tabs>
        <w:tab w:val="right" w:pos="851"/>
      </w:tabs>
      <w:spacing w:before="240" w:after="120" w:line="240" w:lineRule="exact"/>
      <w:ind w:left="1134" w:right="1134" w:hanging="1134"/>
    </w:pPr>
    <w:rPr>
      <w:rFonts w:eastAsia="Times New Roman" w:cs="Times New Roman"/>
      <w:szCs w:val="20"/>
      <w:lang w:val="en-GB"/>
    </w:rPr>
  </w:style>
  <w:style w:type="numbering" w:styleId="111111">
    <w:name w:val="Outline List 2"/>
    <w:basedOn w:val="NoList"/>
    <w:semiHidden/>
    <w:rsid w:val="00160A7B"/>
    <w:pPr>
      <w:numPr>
        <w:numId w:val="4"/>
      </w:numPr>
    </w:pPr>
  </w:style>
  <w:style w:type="numbering" w:styleId="1ai">
    <w:name w:val="Outline List 1"/>
    <w:basedOn w:val="NoList"/>
    <w:semiHidden/>
    <w:rsid w:val="00160A7B"/>
    <w:pPr>
      <w:numPr>
        <w:numId w:val="5"/>
      </w:numPr>
    </w:pPr>
  </w:style>
  <w:style w:type="numbering" w:styleId="ArticleSection">
    <w:name w:val="Outline List 3"/>
    <w:basedOn w:val="NoList"/>
    <w:semiHidden/>
    <w:rsid w:val="00160A7B"/>
    <w:pPr>
      <w:numPr>
        <w:numId w:val="6"/>
      </w:numPr>
    </w:pPr>
  </w:style>
  <w:style w:type="paragraph" w:styleId="BodyText2">
    <w:name w:val="Body Text 2"/>
    <w:basedOn w:val="Normal"/>
    <w:link w:val="BodyText2Char"/>
    <w:semiHidden/>
    <w:rsid w:val="00160A7B"/>
    <w:pPr>
      <w:spacing w:after="120" w:line="480" w:lineRule="auto"/>
    </w:pPr>
    <w:rPr>
      <w:rFonts w:eastAsia="Times New Roman" w:cs="Times New Roman"/>
      <w:szCs w:val="20"/>
      <w:lang w:val="en-GB"/>
    </w:rPr>
  </w:style>
  <w:style w:type="character" w:customStyle="1" w:styleId="BodyText2Char">
    <w:name w:val="Body Text 2 Char"/>
    <w:basedOn w:val="DefaultParagraphFont"/>
    <w:link w:val="BodyText2"/>
    <w:semiHidden/>
    <w:rsid w:val="00160A7B"/>
    <w:rPr>
      <w:lang w:val="en-GB" w:eastAsia="en-US"/>
    </w:rPr>
  </w:style>
  <w:style w:type="paragraph" w:styleId="BodyText3">
    <w:name w:val="Body Text 3"/>
    <w:basedOn w:val="Normal"/>
    <w:link w:val="BodyText3Char"/>
    <w:semiHidden/>
    <w:rsid w:val="00160A7B"/>
    <w:pPr>
      <w:spacing w:after="120"/>
    </w:pPr>
    <w:rPr>
      <w:rFonts w:eastAsia="Times New Roman" w:cs="Times New Roman"/>
      <w:sz w:val="16"/>
      <w:szCs w:val="16"/>
      <w:lang w:val="en-GB"/>
    </w:rPr>
  </w:style>
  <w:style w:type="character" w:customStyle="1" w:styleId="BodyText3Char">
    <w:name w:val="Body Text 3 Char"/>
    <w:basedOn w:val="DefaultParagraphFont"/>
    <w:link w:val="BodyText3"/>
    <w:semiHidden/>
    <w:rsid w:val="00160A7B"/>
    <w:rPr>
      <w:sz w:val="16"/>
      <w:szCs w:val="16"/>
      <w:lang w:val="en-GB" w:eastAsia="en-US"/>
    </w:rPr>
  </w:style>
  <w:style w:type="paragraph" w:styleId="BodyTextFirstIndent">
    <w:name w:val="Body Text First Indent"/>
    <w:basedOn w:val="BodyText"/>
    <w:link w:val="BodyTextFirstIndentChar"/>
    <w:rsid w:val="00160A7B"/>
    <w:pPr>
      <w:spacing w:after="120"/>
      <w:ind w:firstLine="210"/>
    </w:pPr>
  </w:style>
  <w:style w:type="character" w:customStyle="1" w:styleId="BodyTextFirstIndentChar">
    <w:name w:val="Body Text First Indent Char"/>
    <w:basedOn w:val="BodyTextChar"/>
    <w:link w:val="BodyTextFirstIndent"/>
    <w:rsid w:val="00160A7B"/>
    <w:rPr>
      <w:lang w:val="en-GB" w:eastAsia="en-US"/>
    </w:rPr>
  </w:style>
  <w:style w:type="paragraph" w:styleId="BodyTextFirstIndent2">
    <w:name w:val="Body Text First Indent 2"/>
    <w:basedOn w:val="BodyTextIndent"/>
    <w:link w:val="BodyTextFirstIndent2Char"/>
    <w:semiHidden/>
    <w:rsid w:val="00160A7B"/>
    <w:pPr>
      <w:ind w:firstLine="210"/>
    </w:pPr>
  </w:style>
  <w:style w:type="character" w:customStyle="1" w:styleId="BodyTextFirstIndent2Char">
    <w:name w:val="Body Text First Indent 2 Char"/>
    <w:basedOn w:val="BodyTextIndentChar"/>
    <w:link w:val="BodyTextFirstIndent2"/>
    <w:semiHidden/>
    <w:rsid w:val="00160A7B"/>
    <w:rPr>
      <w:lang w:val="en-GB" w:eastAsia="en-US"/>
    </w:rPr>
  </w:style>
  <w:style w:type="paragraph" w:styleId="BodyTextIndent2">
    <w:name w:val="Body Text Indent 2"/>
    <w:basedOn w:val="Normal"/>
    <w:link w:val="BodyTextIndent2Char"/>
    <w:semiHidden/>
    <w:rsid w:val="00160A7B"/>
    <w:pPr>
      <w:spacing w:after="120" w:line="480" w:lineRule="auto"/>
      <w:ind w:left="283"/>
    </w:pPr>
    <w:rPr>
      <w:rFonts w:eastAsia="Times New Roman" w:cs="Times New Roman"/>
      <w:szCs w:val="20"/>
      <w:lang w:val="en-GB"/>
    </w:rPr>
  </w:style>
  <w:style w:type="character" w:customStyle="1" w:styleId="BodyTextIndent2Char">
    <w:name w:val="Body Text Indent 2 Char"/>
    <w:basedOn w:val="DefaultParagraphFont"/>
    <w:link w:val="BodyTextIndent2"/>
    <w:semiHidden/>
    <w:rsid w:val="00160A7B"/>
    <w:rPr>
      <w:lang w:val="en-GB" w:eastAsia="en-US"/>
    </w:rPr>
  </w:style>
  <w:style w:type="paragraph" w:styleId="BodyTextIndent3">
    <w:name w:val="Body Text Indent 3"/>
    <w:basedOn w:val="Normal"/>
    <w:link w:val="BodyTextIndent3Char"/>
    <w:semiHidden/>
    <w:rsid w:val="00160A7B"/>
    <w:pPr>
      <w:spacing w:after="120"/>
      <w:ind w:left="283"/>
    </w:pPr>
    <w:rPr>
      <w:rFonts w:eastAsia="Times New Roman" w:cs="Times New Roman"/>
      <w:sz w:val="16"/>
      <w:szCs w:val="16"/>
      <w:lang w:val="en-GB"/>
    </w:rPr>
  </w:style>
  <w:style w:type="character" w:customStyle="1" w:styleId="BodyTextIndent3Char">
    <w:name w:val="Body Text Indent 3 Char"/>
    <w:basedOn w:val="DefaultParagraphFont"/>
    <w:link w:val="BodyTextIndent3"/>
    <w:semiHidden/>
    <w:rsid w:val="00160A7B"/>
    <w:rPr>
      <w:sz w:val="16"/>
      <w:szCs w:val="16"/>
      <w:lang w:val="en-GB" w:eastAsia="en-US"/>
    </w:rPr>
  </w:style>
  <w:style w:type="paragraph" w:styleId="Closing">
    <w:name w:val="Closing"/>
    <w:basedOn w:val="Normal"/>
    <w:link w:val="ClosingChar"/>
    <w:semiHidden/>
    <w:rsid w:val="00160A7B"/>
    <w:pPr>
      <w:ind w:left="4252"/>
    </w:pPr>
    <w:rPr>
      <w:rFonts w:eastAsia="Times New Roman" w:cs="Times New Roman"/>
      <w:szCs w:val="20"/>
      <w:lang w:val="en-GB"/>
    </w:rPr>
  </w:style>
  <w:style w:type="character" w:customStyle="1" w:styleId="ClosingChar">
    <w:name w:val="Closing Char"/>
    <w:basedOn w:val="DefaultParagraphFont"/>
    <w:link w:val="Closing"/>
    <w:semiHidden/>
    <w:rsid w:val="00160A7B"/>
    <w:rPr>
      <w:lang w:val="en-GB" w:eastAsia="en-US"/>
    </w:rPr>
  </w:style>
  <w:style w:type="paragraph" w:styleId="Date">
    <w:name w:val="Date"/>
    <w:basedOn w:val="Normal"/>
    <w:next w:val="Normal"/>
    <w:link w:val="DateChar"/>
    <w:rsid w:val="00160A7B"/>
    <w:rPr>
      <w:rFonts w:eastAsia="Times New Roman" w:cs="Times New Roman"/>
      <w:szCs w:val="20"/>
      <w:lang w:val="en-GB"/>
    </w:rPr>
  </w:style>
  <w:style w:type="character" w:customStyle="1" w:styleId="DateChar">
    <w:name w:val="Date Char"/>
    <w:basedOn w:val="DefaultParagraphFont"/>
    <w:link w:val="Date"/>
    <w:rsid w:val="00160A7B"/>
    <w:rPr>
      <w:lang w:val="en-GB" w:eastAsia="en-US"/>
    </w:rPr>
  </w:style>
  <w:style w:type="paragraph" w:styleId="E-mailSignature">
    <w:name w:val="E-mail Signature"/>
    <w:basedOn w:val="Normal"/>
    <w:link w:val="E-mailSignatureChar"/>
    <w:semiHidden/>
    <w:rsid w:val="00160A7B"/>
    <w:rPr>
      <w:rFonts w:eastAsia="Times New Roman" w:cs="Times New Roman"/>
      <w:szCs w:val="20"/>
      <w:lang w:val="en-GB"/>
    </w:rPr>
  </w:style>
  <w:style w:type="character" w:customStyle="1" w:styleId="E-mailSignatureChar">
    <w:name w:val="E-mail Signature Char"/>
    <w:basedOn w:val="DefaultParagraphFont"/>
    <w:link w:val="E-mailSignature"/>
    <w:semiHidden/>
    <w:rsid w:val="00160A7B"/>
    <w:rPr>
      <w:lang w:val="en-GB" w:eastAsia="en-US"/>
    </w:rPr>
  </w:style>
  <w:style w:type="character" w:styleId="Emphasis">
    <w:name w:val="Emphasis"/>
    <w:qFormat/>
    <w:rsid w:val="00160A7B"/>
    <w:rPr>
      <w:i/>
      <w:iCs/>
    </w:rPr>
  </w:style>
  <w:style w:type="paragraph" w:styleId="EnvelopeReturn">
    <w:name w:val="envelope return"/>
    <w:basedOn w:val="Normal"/>
    <w:semiHidden/>
    <w:rsid w:val="00160A7B"/>
    <w:rPr>
      <w:rFonts w:ascii="Arial" w:eastAsia="Times New Roman" w:hAnsi="Arial" w:cs="Arial"/>
      <w:szCs w:val="20"/>
      <w:lang w:val="en-GB"/>
    </w:rPr>
  </w:style>
  <w:style w:type="character" w:styleId="HTMLAcronym">
    <w:name w:val="HTML Acronym"/>
    <w:basedOn w:val="DefaultParagraphFont"/>
    <w:semiHidden/>
    <w:rsid w:val="00160A7B"/>
  </w:style>
  <w:style w:type="paragraph" w:styleId="HTMLAddress">
    <w:name w:val="HTML Address"/>
    <w:basedOn w:val="Normal"/>
    <w:link w:val="HTMLAddressChar"/>
    <w:semiHidden/>
    <w:rsid w:val="00160A7B"/>
    <w:rPr>
      <w:rFonts w:eastAsia="Times New Roman" w:cs="Times New Roman"/>
      <w:i/>
      <w:iCs/>
      <w:szCs w:val="20"/>
      <w:lang w:val="en-GB"/>
    </w:rPr>
  </w:style>
  <w:style w:type="character" w:customStyle="1" w:styleId="HTMLAddressChar">
    <w:name w:val="HTML Address Char"/>
    <w:basedOn w:val="DefaultParagraphFont"/>
    <w:link w:val="HTMLAddress"/>
    <w:semiHidden/>
    <w:rsid w:val="00160A7B"/>
    <w:rPr>
      <w:i/>
      <w:iCs/>
      <w:lang w:val="en-GB" w:eastAsia="en-US"/>
    </w:rPr>
  </w:style>
  <w:style w:type="character" w:styleId="HTMLCite">
    <w:name w:val="HTML Cite"/>
    <w:semiHidden/>
    <w:rsid w:val="00160A7B"/>
    <w:rPr>
      <w:i/>
      <w:iCs/>
    </w:rPr>
  </w:style>
  <w:style w:type="character" w:styleId="HTMLCode">
    <w:name w:val="HTML Code"/>
    <w:semiHidden/>
    <w:rsid w:val="00160A7B"/>
    <w:rPr>
      <w:rFonts w:ascii="Courier New" w:hAnsi="Courier New" w:cs="Courier New"/>
      <w:sz w:val="20"/>
      <w:szCs w:val="20"/>
    </w:rPr>
  </w:style>
  <w:style w:type="character" w:styleId="HTMLDefinition">
    <w:name w:val="HTML Definition"/>
    <w:semiHidden/>
    <w:rsid w:val="00160A7B"/>
    <w:rPr>
      <w:i/>
      <w:iCs/>
    </w:rPr>
  </w:style>
  <w:style w:type="character" w:styleId="HTMLKeyboard">
    <w:name w:val="HTML Keyboard"/>
    <w:semiHidden/>
    <w:rsid w:val="00160A7B"/>
    <w:rPr>
      <w:rFonts w:ascii="Courier New" w:hAnsi="Courier New" w:cs="Courier New"/>
      <w:sz w:val="20"/>
      <w:szCs w:val="20"/>
    </w:rPr>
  </w:style>
  <w:style w:type="paragraph" w:styleId="HTMLPreformatted">
    <w:name w:val="HTML Preformatted"/>
    <w:basedOn w:val="Normal"/>
    <w:link w:val="HTMLPreformattedChar"/>
    <w:semiHidden/>
    <w:rsid w:val="00160A7B"/>
    <w:rPr>
      <w:rFonts w:ascii="Courier New" w:eastAsia="Times New Roman" w:hAnsi="Courier New" w:cs="Courier New"/>
      <w:szCs w:val="20"/>
      <w:lang w:val="en-GB"/>
    </w:rPr>
  </w:style>
  <w:style w:type="character" w:customStyle="1" w:styleId="HTMLPreformattedChar">
    <w:name w:val="HTML Preformatted Char"/>
    <w:basedOn w:val="DefaultParagraphFont"/>
    <w:link w:val="HTMLPreformatted"/>
    <w:semiHidden/>
    <w:rsid w:val="00160A7B"/>
    <w:rPr>
      <w:rFonts w:ascii="Courier New" w:hAnsi="Courier New" w:cs="Courier New"/>
      <w:lang w:val="en-GB" w:eastAsia="en-US"/>
    </w:rPr>
  </w:style>
  <w:style w:type="character" w:styleId="HTMLSample">
    <w:name w:val="HTML Sample"/>
    <w:semiHidden/>
    <w:rsid w:val="00160A7B"/>
    <w:rPr>
      <w:rFonts w:ascii="Courier New" w:hAnsi="Courier New" w:cs="Courier New"/>
    </w:rPr>
  </w:style>
  <w:style w:type="character" w:styleId="HTMLTypewriter">
    <w:name w:val="HTML Typewriter"/>
    <w:semiHidden/>
    <w:rsid w:val="00160A7B"/>
    <w:rPr>
      <w:rFonts w:ascii="Courier New" w:hAnsi="Courier New" w:cs="Courier New"/>
      <w:sz w:val="20"/>
      <w:szCs w:val="20"/>
    </w:rPr>
  </w:style>
  <w:style w:type="character" w:styleId="HTMLVariable">
    <w:name w:val="HTML Variable"/>
    <w:semiHidden/>
    <w:rsid w:val="00160A7B"/>
    <w:rPr>
      <w:i/>
      <w:iCs/>
    </w:rPr>
  </w:style>
  <w:style w:type="paragraph" w:styleId="List">
    <w:name w:val="List"/>
    <w:basedOn w:val="Normal"/>
    <w:semiHidden/>
    <w:rsid w:val="00160A7B"/>
    <w:pPr>
      <w:ind w:left="283" w:hanging="283"/>
    </w:pPr>
    <w:rPr>
      <w:rFonts w:eastAsia="Times New Roman" w:cs="Times New Roman"/>
      <w:szCs w:val="20"/>
      <w:lang w:val="en-GB"/>
    </w:rPr>
  </w:style>
  <w:style w:type="paragraph" w:styleId="List2">
    <w:name w:val="List 2"/>
    <w:basedOn w:val="Normal"/>
    <w:semiHidden/>
    <w:rsid w:val="00160A7B"/>
    <w:pPr>
      <w:ind w:left="566" w:hanging="283"/>
    </w:pPr>
    <w:rPr>
      <w:rFonts w:eastAsia="Times New Roman" w:cs="Times New Roman"/>
      <w:szCs w:val="20"/>
      <w:lang w:val="en-GB"/>
    </w:rPr>
  </w:style>
  <w:style w:type="paragraph" w:styleId="List3">
    <w:name w:val="List 3"/>
    <w:basedOn w:val="Normal"/>
    <w:semiHidden/>
    <w:rsid w:val="00160A7B"/>
    <w:pPr>
      <w:ind w:left="849" w:hanging="283"/>
    </w:pPr>
    <w:rPr>
      <w:rFonts w:eastAsia="Times New Roman" w:cs="Times New Roman"/>
      <w:szCs w:val="20"/>
      <w:lang w:val="en-GB"/>
    </w:rPr>
  </w:style>
  <w:style w:type="paragraph" w:styleId="List4">
    <w:name w:val="List 4"/>
    <w:basedOn w:val="Normal"/>
    <w:rsid w:val="00160A7B"/>
    <w:pPr>
      <w:ind w:left="1132" w:hanging="283"/>
    </w:pPr>
    <w:rPr>
      <w:rFonts w:eastAsia="Times New Roman" w:cs="Times New Roman"/>
      <w:szCs w:val="20"/>
      <w:lang w:val="en-GB"/>
    </w:rPr>
  </w:style>
  <w:style w:type="paragraph" w:styleId="List5">
    <w:name w:val="List 5"/>
    <w:basedOn w:val="Normal"/>
    <w:rsid w:val="00160A7B"/>
    <w:pPr>
      <w:ind w:left="1415" w:hanging="283"/>
    </w:pPr>
    <w:rPr>
      <w:rFonts w:eastAsia="Times New Roman" w:cs="Times New Roman"/>
      <w:szCs w:val="20"/>
      <w:lang w:val="en-GB"/>
    </w:rPr>
  </w:style>
  <w:style w:type="paragraph" w:styleId="ListBullet">
    <w:name w:val="List Bullet"/>
    <w:basedOn w:val="Normal"/>
    <w:semiHidden/>
    <w:rsid w:val="00160A7B"/>
    <w:pPr>
      <w:tabs>
        <w:tab w:val="num" w:pos="360"/>
      </w:tabs>
      <w:ind w:left="360" w:hanging="360"/>
    </w:pPr>
    <w:rPr>
      <w:rFonts w:eastAsia="Times New Roman" w:cs="Times New Roman"/>
      <w:szCs w:val="20"/>
      <w:lang w:val="en-GB"/>
    </w:rPr>
  </w:style>
  <w:style w:type="paragraph" w:styleId="ListBullet2">
    <w:name w:val="List Bullet 2"/>
    <w:basedOn w:val="Normal"/>
    <w:semiHidden/>
    <w:rsid w:val="00160A7B"/>
    <w:pPr>
      <w:tabs>
        <w:tab w:val="num" w:pos="643"/>
      </w:tabs>
      <w:ind w:left="643" w:hanging="360"/>
    </w:pPr>
    <w:rPr>
      <w:rFonts w:eastAsia="Times New Roman" w:cs="Times New Roman"/>
      <w:szCs w:val="20"/>
      <w:lang w:val="en-GB"/>
    </w:rPr>
  </w:style>
  <w:style w:type="paragraph" w:styleId="ListBullet3">
    <w:name w:val="List Bullet 3"/>
    <w:basedOn w:val="Normal"/>
    <w:semiHidden/>
    <w:rsid w:val="00160A7B"/>
    <w:pPr>
      <w:tabs>
        <w:tab w:val="num" w:pos="926"/>
      </w:tabs>
      <w:ind w:left="926" w:hanging="360"/>
    </w:pPr>
    <w:rPr>
      <w:rFonts w:eastAsia="Times New Roman" w:cs="Times New Roman"/>
      <w:szCs w:val="20"/>
      <w:lang w:val="en-GB"/>
    </w:rPr>
  </w:style>
  <w:style w:type="paragraph" w:styleId="ListBullet4">
    <w:name w:val="List Bullet 4"/>
    <w:basedOn w:val="Normal"/>
    <w:semiHidden/>
    <w:rsid w:val="00160A7B"/>
    <w:pPr>
      <w:tabs>
        <w:tab w:val="num" w:pos="1209"/>
      </w:tabs>
      <w:ind w:left="1209" w:hanging="360"/>
    </w:pPr>
    <w:rPr>
      <w:rFonts w:eastAsia="Times New Roman" w:cs="Times New Roman"/>
      <w:szCs w:val="20"/>
      <w:lang w:val="en-GB"/>
    </w:rPr>
  </w:style>
  <w:style w:type="paragraph" w:styleId="ListBullet5">
    <w:name w:val="List Bullet 5"/>
    <w:basedOn w:val="Normal"/>
    <w:semiHidden/>
    <w:rsid w:val="00160A7B"/>
    <w:pPr>
      <w:tabs>
        <w:tab w:val="num" w:pos="1492"/>
      </w:tabs>
      <w:ind w:left="1492" w:hanging="360"/>
    </w:pPr>
    <w:rPr>
      <w:rFonts w:eastAsia="Times New Roman" w:cs="Times New Roman"/>
      <w:szCs w:val="20"/>
      <w:lang w:val="en-GB"/>
    </w:rPr>
  </w:style>
  <w:style w:type="paragraph" w:styleId="ListContinue">
    <w:name w:val="List Continue"/>
    <w:basedOn w:val="Normal"/>
    <w:semiHidden/>
    <w:rsid w:val="00160A7B"/>
    <w:pPr>
      <w:spacing w:after="120"/>
      <w:ind w:left="283"/>
    </w:pPr>
    <w:rPr>
      <w:rFonts w:eastAsia="Times New Roman" w:cs="Times New Roman"/>
      <w:szCs w:val="20"/>
      <w:lang w:val="en-GB"/>
    </w:rPr>
  </w:style>
  <w:style w:type="paragraph" w:styleId="ListContinue2">
    <w:name w:val="List Continue 2"/>
    <w:basedOn w:val="Normal"/>
    <w:semiHidden/>
    <w:rsid w:val="00160A7B"/>
    <w:pPr>
      <w:spacing w:after="120"/>
      <w:ind w:left="566"/>
    </w:pPr>
    <w:rPr>
      <w:rFonts w:eastAsia="Times New Roman" w:cs="Times New Roman"/>
      <w:szCs w:val="20"/>
      <w:lang w:val="en-GB"/>
    </w:rPr>
  </w:style>
  <w:style w:type="paragraph" w:styleId="ListContinue3">
    <w:name w:val="List Continue 3"/>
    <w:basedOn w:val="Normal"/>
    <w:semiHidden/>
    <w:rsid w:val="00160A7B"/>
    <w:pPr>
      <w:spacing w:after="120"/>
      <w:ind w:left="849"/>
    </w:pPr>
    <w:rPr>
      <w:rFonts w:eastAsia="Times New Roman" w:cs="Times New Roman"/>
      <w:szCs w:val="20"/>
      <w:lang w:val="en-GB"/>
    </w:rPr>
  </w:style>
  <w:style w:type="paragraph" w:styleId="ListContinue4">
    <w:name w:val="List Continue 4"/>
    <w:basedOn w:val="Normal"/>
    <w:semiHidden/>
    <w:rsid w:val="00160A7B"/>
    <w:pPr>
      <w:spacing w:after="120"/>
      <w:ind w:left="1132"/>
    </w:pPr>
    <w:rPr>
      <w:rFonts w:eastAsia="Times New Roman" w:cs="Times New Roman"/>
      <w:szCs w:val="20"/>
      <w:lang w:val="en-GB"/>
    </w:rPr>
  </w:style>
  <w:style w:type="paragraph" w:styleId="ListContinue5">
    <w:name w:val="List Continue 5"/>
    <w:basedOn w:val="Normal"/>
    <w:semiHidden/>
    <w:rsid w:val="00160A7B"/>
    <w:pPr>
      <w:spacing w:after="120"/>
      <w:ind w:left="1415"/>
    </w:pPr>
    <w:rPr>
      <w:rFonts w:eastAsia="Times New Roman" w:cs="Times New Roman"/>
      <w:szCs w:val="20"/>
      <w:lang w:val="en-GB"/>
    </w:rPr>
  </w:style>
  <w:style w:type="paragraph" w:styleId="ListNumber">
    <w:name w:val="List Number"/>
    <w:basedOn w:val="Normal"/>
    <w:rsid w:val="00160A7B"/>
    <w:pPr>
      <w:tabs>
        <w:tab w:val="num" w:pos="360"/>
      </w:tabs>
      <w:ind w:left="360" w:hanging="360"/>
    </w:pPr>
    <w:rPr>
      <w:rFonts w:eastAsia="Times New Roman" w:cs="Times New Roman"/>
      <w:szCs w:val="20"/>
      <w:lang w:val="en-GB"/>
    </w:rPr>
  </w:style>
  <w:style w:type="paragraph" w:styleId="ListNumber2">
    <w:name w:val="List Number 2"/>
    <w:basedOn w:val="Normal"/>
    <w:semiHidden/>
    <w:rsid w:val="00160A7B"/>
    <w:pPr>
      <w:tabs>
        <w:tab w:val="num" w:pos="643"/>
      </w:tabs>
      <w:ind w:left="643" w:hanging="360"/>
    </w:pPr>
    <w:rPr>
      <w:rFonts w:eastAsia="Times New Roman" w:cs="Times New Roman"/>
      <w:szCs w:val="20"/>
      <w:lang w:val="en-GB"/>
    </w:rPr>
  </w:style>
  <w:style w:type="paragraph" w:styleId="ListNumber3">
    <w:name w:val="List Number 3"/>
    <w:basedOn w:val="Normal"/>
    <w:semiHidden/>
    <w:rsid w:val="00160A7B"/>
    <w:pPr>
      <w:tabs>
        <w:tab w:val="num" w:pos="926"/>
      </w:tabs>
      <w:ind w:left="926" w:hanging="360"/>
    </w:pPr>
    <w:rPr>
      <w:rFonts w:eastAsia="Times New Roman" w:cs="Times New Roman"/>
      <w:szCs w:val="20"/>
      <w:lang w:val="en-GB"/>
    </w:rPr>
  </w:style>
  <w:style w:type="paragraph" w:styleId="ListNumber4">
    <w:name w:val="List Number 4"/>
    <w:basedOn w:val="Normal"/>
    <w:semiHidden/>
    <w:rsid w:val="00160A7B"/>
    <w:pPr>
      <w:tabs>
        <w:tab w:val="num" w:pos="1209"/>
      </w:tabs>
      <w:ind w:left="1209" w:hanging="360"/>
    </w:pPr>
    <w:rPr>
      <w:rFonts w:eastAsia="Times New Roman" w:cs="Times New Roman"/>
      <w:szCs w:val="20"/>
      <w:lang w:val="en-GB"/>
    </w:rPr>
  </w:style>
  <w:style w:type="paragraph" w:styleId="ListNumber5">
    <w:name w:val="List Number 5"/>
    <w:basedOn w:val="Normal"/>
    <w:semiHidden/>
    <w:rsid w:val="00160A7B"/>
    <w:pPr>
      <w:tabs>
        <w:tab w:val="num" w:pos="1492"/>
      </w:tabs>
      <w:ind w:left="1492" w:hanging="360"/>
    </w:pPr>
    <w:rPr>
      <w:rFonts w:eastAsia="Times New Roman" w:cs="Times New Roman"/>
      <w:szCs w:val="20"/>
      <w:lang w:val="en-GB"/>
    </w:rPr>
  </w:style>
  <w:style w:type="paragraph" w:styleId="MessageHeader">
    <w:name w:val="Message Header"/>
    <w:basedOn w:val="Normal"/>
    <w:link w:val="MessageHeaderChar"/>
    <w:semiHidden/>
    <w:rsid w:val="00160A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semiHidden/>
    <w:rsid w:val="00160A7B"/>
    <w:rPr>
      <w:rFonts w:ascii="Arial" w:hAnsi="Arial" w:cs="Arial"/>
      <w:sz w:val="24"/>
      <w:szCs w:val="24"/>
      <w:shd w:val="pct20" w:color="auto" w:fill="auto"/>
      <w:lang w:val="en-GB" w:eastAsia="en-US"/>
    </w:rPr>
  </w:style>
  <w:style w:type="paragraph" w:styleId="NormalWeb">
    <w:name w:val="Normal (Web)"/>
    <w:basedOn w:val="Normal"/>
    <w:semiHidden/>
    <w:rsid w:val="00160A7B"/>
    <w:rPr>
      <w:rFonts w:eastAsia="Times New Roman" w:cs="Times New Roman"/>
      <w:sz w:val="24"/>
      <w:szCs w:val="24"/>
      <w:lang w:val="en-GB"/>
    </w:rPr>
  </w:style>
  <w:style w:type="paragraph" w:styleId="NormalIndent">
    <w:name w:val="Normal Indent"/>
    <w:basedOn w:val="Normal"/>
    <w:semiHidden/>
    <w:rsid w:val="00160A7B"/>
    <w:pPr>
      <w:ind w:left="567"/>
    </w:pPr>
    <w:rPr>
      <w:rFonts w:eastAsia="Times New Roman" w:cs="Times New Roman"/>
      <w:szCs w:val="20"/>
      <w:lang w:val="en-GB"/>
    </w:rPr>
  </w:style>
  <w:style w:type="paragraph" w:styleId="NoteHeading">
    <w:name w:val="Note Heading"/>
    <w:basedOn w:val="Normal"/>
    <w:next w:val="Normal"/>
    <w:link w:val="NoteHeadingChar"/>
    <w:semiHidden/>
    <w:rsid w:val="00160A7B"/>
    <w:rPr>
      <w:rFonts w:eastAsia="Times New Roman" w:cs="Times New Roman"/>
      <w:szCs w:val="20"/>
      <w:lang w:val="en-GB"/>
    </w:rPr>
  </w:style>
  <w:style w:type="character" w:customStyle="1" w:styleId="NoteHeadingChar">
    <w:name w:val="Note Heading Char"/>
    <w:basedOn w:val="DefaultParagraphFont"/>
    <w:link w:val="NoteHeading"/>
    <w:semiHidden/>
    <w:rsid w:val="00160A7B"/>
    <w:rPr>
      <w:lang w:val="en-GB" w:eastAsia="en-US"/>
    </w:rPr>
  </w:style>
  <w:style w:type="paragraph" w:styleId="Salutation">
    <w:name w:val="Salutation"/>
    <w:basedOn w:val="Normal"/>
    <w:next w:val="Normal"/>
    <w:link w:val="SalutationChar"/>
    <w:rsid w:val="00160A7B"/>
    <w:rPr>
      <w:rFonts w:eastAsia="Times New Roman" w:cs="Times New Roman"/>
      <w:szCs w:val="20"/>
      <w:lang w:val="en-GB"/>
    </w:rPr>
  </w:style>
  <w:style w:type="character" w:customStyle="1" w:styleId="SalutationChar">
    <w:name w:val="Salutation Char"/>
    <w:basedOn w:val="DefaultParagraphFont"/>
    <w:link w:val="Salutation"/>
    <w:rsid w:val="00160A7B"/>
    <w:rPr>
      <w:lang w:val="en-GB" w:eastAsia="en-US"/>
    </w:rPr>
  </w:style>
  <w:style w:type="paragraph" w:styleId="Signature">
    <w:name w:val="Signature"/>
    <w:basedOn w:val="Normal"/>
    <w:link w:val="SignatureChar"/>
    <w:semiHidden/>
    <w:rsid w:val="00160A7B"/>
    <w:pPr>
      <w:ind w:left="4252"/>
    </w:pPr>
    <w:rPr>
      <w:rFonts w:eastAsia="Times New Roman" w:cs="Times New Roman"/>
      <w:szCs w:val="20"/>
      <w:lang w:val="en-GB"/>
    </w:rPr>
  </w:style>
  <w:style w:type="character" w:customStyle="1" w:styleId="SignatureChar">
    <w:name w:val="Signature Char"/>
    <w:basedOn w:val="DefaultParagraphFont"/>
    <w:link w:val="Signature"/>
    <w:semiHidden/>
    <w:rsid w:val="00160A7B"/>
    <w:rPr>
      <w:lang w:val="en-GB" w:eastAsia="en-US"/>
    </w:rPr>
  </w:style>
  <w:style w:type="character" w:styleId="Strong">
    <w:name w:val="Strong"/>
    <w:uiPriority w:val="22"/>
    <w:qFormat/>
    <w:rsid w:val="00160A7B"/>
    <w:rPr>
      <w:b/>
      <w:bCs/>
    </w:rPr>
  </w:style>
  <w:style w:type="paragraph" w:styleId="Subtitle">
    <w:name w:val="Subtitle"/>
    <w:basedOn w:val="Normal"/>
    <w:link w:val="SubtitleChar"/>
    <w:qFormat/>
    <w:rsid w:val="00160A7B"/>
    <w:pPr>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160A7B"/>
    <w:rPr>
      <w:rFonts w:ascii="Arial" w:hAnsi="Arial" w:cs="Arial"/>
      <w:sz w:val="24"/>
      <w:szCs w:val="24"/>
      <w:lang w:val="en-GB" w:eastAsia="en-US"/>
    </w:rPr>
  </w:style>
  <w:style w:type="table" w:styleId="Table3Deffects1">
    <w:name w:val="Table 3D effects 1"/>
    <w:basedOn w:val="TableNormal"/>
    <w:semiHidden/>
    <w:rsid w:val="00160A7B"/>
    <w:pPr>
      <w:suppressAutoHyphens/>
      <w:spacing w:line="240" w:lineRule="atLeast"/>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60A7B"/>
    <w:pPr>
      <w:suppressAutoHyphens/>
      <w:spacing w:line="240" w:lineRule="atLeast"/>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60A7B"/>
    <w:pPr>
      <w:suppressAutoHyphens/>
      <w:spacing w:line="240" w:lineRule="atLeast"/>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60A7B"/>
    <w:pPr>
      <w:suppressAutoHyphens/>
      <w:spacing w:line="240" w:lineRule="atLeast"/>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60A7B"/>
    <w:pPr>
      <w:suppressAutoHyphens/>
      <w:spacing w:line="240" w:lineRule="atLeast"/>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60A7B"/>
    <w:pPr>
      <w:suppressAutoHyphens/>
      <w:spacing w:line="240" w:lineRule="atLeast"/>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60A7B"/>
    <w:pPr>
      <w:suppressAutoHyphens/>
      <w:spacing w:line="240" w:lineRule="atLeast"/>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60A7B"/>
    <w:pPr>
      <w:suppressAutoHyphens/>
      <w:spacing w:line="240" w:lineRule="atLeast"/>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60A7B"/>
    <w:pPr>
      <w:suppressAutoHyphens/>
      <w:spacing w:line="240" w:lineRule="atLeast"/>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60A7B"/>
    <w:pPr>
      <w:suppressAutoHyphens/>
      <w:spacing w:line="240" w:lineRule="atLeast"/>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60A7B"/>
    <w:pPr>
      <w:suppressAutoHyphens/>
      <w:spacing w:line="240" w:lineRule="atLeast"/>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60A7B"/>
    <w:pPr>
      <w:suppressAutoHyphens/>
      <w:spacing w:line="240" w:lineRule="atLeast"/>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60A7B"/>
    <w:pPr>
      <w:suppressAutoHyphens/>
      <w:spacing w:line="240" w:lineRule="atLeast"/>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60A7B"/>
    <w:pPr>
      <w:suppressAutoHyphens/>
      <w:spacing w:line="240" w:lineRule="atLeast"/>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60A7B"/>
    <w:pPr>
      <w:suppressAutoHyphens/>
      <w:spacing w:line="240" w:lineRule="atLeast"/>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60A7B"/>
    <w:pPr>
      <w:suppressAutoHyphens/>
      <w:spacing w:line="240" w:lineRule="atLeast"/>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60A7B"/>
    <w:pPr>
      <w:suppressAutoHyphens/>
      <w:spacing w:line="240" w:lineRule="atLeast"/>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60A7B"/>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60A7B"/>
    <w:pPr>
      <w:suppressAutoHyphens/>
      <w:spacing w:line="240" w:lineRule="atLeast"/>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60A7B"/>
    <w:pPr>
      <w:suppressAutoHyphens/>
      <w:spacing w:line="240" w:lineRule="atLeast"/>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60A7B"/>
    <w:pPr>
      <w:suppressAutoHyphens/>
      <w:spacing w:line="240" w:lineRule="atLeast"/>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60A7B"/>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60A7B"/>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60A7B"/>
    <w:pPr>
      <w:suppressAutoHyphens/>
      <w:spacing w:line="240" w:lineRule="atLeast"/>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60A7B"/>
    <w:pPr>
      <w:suppressAutoHyphens/>
      <w:spacing w:line="240" w:lineRule="atLeast"/>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60A7B"/>
    <w:pPr>
      <w:suppressAutoHyphens/>
      <w:spacing w:line="240" w:lineRule="atLeast"/>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60A7B"/>
    <w:pPr>
      <w:suppressAutoHyphens/>
      <w:spacing w:line="240" w:lineRule="atLeast"/>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60A7B"/>
    <w:pPr>
      <w:suppressAutoHyphens/>
      <w:spacing w:line="240" w:lineRule="atLeast"/>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60A7B"/>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60A7B"/>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60A7B"/>
    <w:pPr>
      <w:suppressAutoHyphens/>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60A7B"/>
    <w:pPr>
      <w:suppressAutoHyphens/>
      <w:spacing w:line="240" w:lineRule="atLeast"/>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60A7B"/>
    <w:pPr>
      <w:suppressAutoHyphens/>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60A7B"/>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60A7B"/>
    <w:pPr>
      <w:suppressAutoHyphens/>
      <w:spacing w:line="240" w:lineRule="atLeast"/>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60A7B"/>
    <w:pPr>
      <w:suppressAutoHyphens/>
      <w:spacing w:line="240" w:lineRule="atLeast"/>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60A7B"/>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60A7B"/>
    <w:pPr>
      <w:suppressAutoHyphens/>
      <w:spacing w:line="240" w:lineRule="atLeast"/>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60A7B"/>
    <w:pPr>
      <w:suppressAutoHyphens/>
      <w:spacing w:line="240" w:lineRule="atLeast"/>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60A7B"/>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60A7B"/>
    <w:pPr>
      <w:suppressAutoHyphens/>
      <w:spacing w:line="240" w:lineRule="atLeast"/>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60A7B"/>
    <w:pPr>
      <w:suppressAutoHyphens/>
      <w:spacing w:line="240" w:lineRule="atLeast"/>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60A7B"/>
    <w:pPr>
      <w:suppressAutoHyphens/>
      <w:spacing w:line="240" w:lineRule="atLeast"/>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160A7B"/>
    <w:pPr>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160A7B"/>
    <w:rPr>
      <w:rFonts w:ascii="Arial" w:hAnsi="Arial" w:cs="Arial"/>
      <w:b/>
      <w:bCs/>
      <w:kern w:val="28"/>
      <w:sz w:val="32"/>
      <w:szCs w:val="32"/>
      <w:lang w:val="en-GB" w:eastAsia="en-US"/>
    </w:rPr>
  </w:style>
  <w:style w:type="paragraph" w:styleId="EnvelopeAddress">
    <w:name w:val="envelope address"/>
    <w:basedOn w:val="Normal"/>
    <w:semiHidden/>
    <w:rsid w:val="00160A7B"/>
    <w:pPr>
      <w:framePr w:w="7920" w:h="1980" w:hRule="exact" w:hSpace="180" w:wrap="auto" w:hAnchor="page" w:xAlign="center" w:yAlign="bottom"/>
      <w:ind w:left="2880"/>
    </w:pPr>
    <w:rPr>
      <w:rFonts w:ascii="Arial" w:eastAsia="Times New Roman" w:hAnsi="Arial" w:cs="Arial"/>
      <w:sz w:val="24"/>
      <w:szCs w:val="24"/>
      <w:lang w:val="en-GB"/>
    </w:rPr>
  </w:style>
  <w:style w:type="paragraph" w:styleId="CommentSubject">
    <w:name w:val="annotation subject"/>
    <w:basedOn w:val="CommentText"/>
    <w:next w:val="CommentText"/>
    <w:link w:val="CommentSubjectChar"/>
    <w:semiHidden/>
    <w:rsid w:val="00160A7B"/>
    <w:rPr>
      <w:b/>
      <w:bCs/>
    </w:rPr>
  </w:style>
  <w:style w:type="character" w:customStyle="1" w:styleId="CommentSubjectChar">
    <w:name w:val="Comment Subject Char"/>
    <w:basedOn w:val="CommentTextChar"/>
    <w:link w:val="CommentSubject"/>
    <w:semiHidden/>
    <w:rsid w:val="00160A7B"/>
    <w:rPr>
      <w:b/>
      <w:bCs/>
      <w:lang w:val="en-GB" w:eastAsia="en-US"/>
    </w:rPr>
  </w:style>
  <w:style w:type="character" w:customStyle="1" w:styleId="HChGChar">
    <w:name w:val="_ H _Ch_G Char"/>
    <w:link w:val="HChG"/>
    <w:rsid w:val="00160A7B"/>
    <w:rPr>
      <w:b/>
      <w:sz w:val="28"/>
      <w:lang w:val="en-GB" w:eastAsia="en-US"/>
    </w:rPr>
  </w:style>
  <w:style w:type="paragraph" w:styleId="ListParagraph">
    <w:name w:val="List Paragraph"/>
    <w:basedOn w:val="Normal"/>
    <w:uiPriority w:val="34"/>
    <w:qFormat/>
    <w:rsid w:val="00160A7B"/>
    <w:pPr>
      <w:suppressAutoHyphens w:val="0"/>
      <w:spacing w:line="240" w:lineRule="auto"/>
      <w:ind w:left="720"/>
    </w:pPr>
    <w:rPr>
      <w:rFonts w:ascii="Calibri" w:eastAsia="Calibri" w:hAnsi="Calibri" w:cs="Times New Roman"/>
      <w:sz w:val="22"/>
      <w:lang w:val="nl-BE" w:eastAsia="nl-BE"/>
    </w:rPr>
  </w:style>
  <w:style w:type="paragraph" w:customStyle="1" w:styleId="default">
    <w:name w:val="default"/>
    <w:basedOn w:val="Normal"/>
    <w:rsid w:val="00160A7B"/>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160A7B"/>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160A7B"/>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160A7B"/>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160A7B"/>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160A7B"/>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160A7B"/>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160A7B"/>
  </w:style>
  <w:style w:type="paragraph" w:customStyle="1" w:styleId="para">
    <w:name w:val="para"/>
    <w:basedOn w:val="Normal"/>
    <w:link w:val="paraChar"/>
    <w:rsid w:val="00160A7B"/>
    <w:pPr>
      <w:spacing w:after="120"/>
      <w:ind w:left="2268" w:right="1134" w:hanging="1134"/>
      <w:jc w:val="both"/>
    </w:pPr>
    <w:rPr>
      <w:rFonts w:eastAsia="Times New Roman" w:cs="Times New Roman"/>
      <w:szCs w:val="20"/>
      <w:lang w:val="en-GB"/>
    </w:rPr>
  </w:style>
  <w:style w:type="character" w:customStyle="1" w:styleId="paraChar">
    <w:name w:val="para Char"/>
    <w:link w:val="para"/>
    <w:rsid w:val="00160A7B"/>
    <w:rPr>
      <w:lang w:val="en-GB" w:eastAsia="en-US"/>
    </w:rPr>
  </w:style>
  <w:style w:type="paragraph" w:customStyle="1" w:styleId="Para0">
    <w:name w:val="Para"/>
    <w:basedOn w:val="Normal"/>
    <w:qFormat/>
    <w:rsid w:val="00160A7B"/>
    <w:pPr>
      <w:widowControl w:val="0"/>
      <w:suppressAutoHyphens w:val="0"/>
      <w:spacing w:after="120" w:line="240" w:lineRule="exact"/>
      <w:ind w:left="2268" w:right="1134" w:hanging="1134"/>
      <w:jc w:val="both"/>
    </w:pPr>
    <w:rPr>
      <w:rFonts w:eastAsia="Times New Roman" w:cs="Times New Roman"/>
      <w:szCs w:val="20"/>
      <w:lang w:val="en-US"/>
    </w:rPr>
  </w:style>
  <w:style w:type="numbering" w:customStyle="1" w:styleId="NoList1">
    <w:name w:val="No List1"/>
    <w:next w:val="NoList"/>
    <w:uiPriority w:val="99"/>
    <w:semiHidden/>
    <w:unhideWhenUsed/>
    <w:rsid w:val="00160A7B"/>
  </w:style>
  <w:style w:type="character" w:customStyle="1" w:styleId="Heading2Char">
    <w:name w:val="Heading 2 Char"/>
    <w:basedOn w:val="DefaultParagraphFont"/>
    <w:link w:val="Heading2"/>
    <w:uiPriority w:val="1"/>
    <w:rsid w:val="00160A7B"/>
    <w:rPr>
      <w:rFonts w:eastAsiaTheme="minorHAnsi" w:cs="Arial"/>
      <w:bCs/>
      <w:iCs/>
      <w:szCs w:val="28"/>
      <w:lang w:val="ru-RU" w:eastAsia="en-US"/>
    </w:rPr>
  </w:style>
  <w:style w:type="table" w:customStyle="1" w:styleId="TableNormal1">
    <w:name w:val="Table Normal1"/>
    <w:uiPriority w:val="2"/>
    <w:semiHidden/>
    <w:unhideWhenUsed/>
    <w:qFormat/>
    <w:rsid w:val="00160A7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60A7B"/>
    <w:pPr>
      <w:widowControl w:val="0"/>
      <w:suppressAutoHyphens w:val="0"/>
      <w:spacing w:line="240" w:lineRule="auto"/>
    </w:pPr>
    <w:rPr>
      <w:rFonts w:ascii="Calibri" w:eastAsia="Calibri" w:hAnsi="Calibri" w:cs="Times New Roman"/>
      <w:sz w:val="22"/>
      <w:lang w:val="en-US"/>
    </w:rPr>
  </w:style>
  <w:style w:type="character" w:customStyle="1" w:styleId="SingleTxtGR0">
    <w:name w:val="_ Single Txt_GR Знак"/>
    <w:link w:val="SingleTxtGR"/>
    <w:rsid w:val="00160A7B"/>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3258</Words>
  <Characters>18571</Characters>
  <Application>Microsoft Office Word</Application>
  <DocSecurity>0</DocSecurity>
  <Lines>154</Lines>
  <Paragraphs>43</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ECE/TRANS/WP.29/GRSG/2018/11</vt:lpstr>
      <vt:lpstr>ECE/TRANS/WP.29/GRSG/2018/11</vt:lpstr>
      <vt:lpstr>A/</vt:lpstr>
    </vt:vector>
  </TitlesOfParts>
  <Company>DCM</Company>
  <LinksUpToDate>false</LinksUpToDate>
  <CharactersWithSpaces>21786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ECE/TRANS/WP.29/GRSG/2018/11</dc:title>
  <dc:subject/>
  <dc:creator>Svetlana PROKOUDINA</dc:creator>
  <cp:keywords/>
  <cp:lastModifiedBy>Secretariat</cp:lastModifiedBy>
  <cp:revision>2</cp:revision>
  <cp:lastPrinted>2018-08-16T11:25:00Z</cp:lastPrinted>
  <dcterms:created xsi:type="dcterms:W3CDTF">2018-08-28T12:41:00Z</dcterms:created>
  <dcterms:modified xsi:type="dcterms:W3CDTF">2018-08-28T12:41:00Z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