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775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77546" w:rsidP="00877546">
            <w:pPr>
              <w:jc w:val="right"/>
            </w:pPr>
            <w:r w:rsidRPr="00877546">
              <w:rPr>
                <w:sz w:val="40"/>
              </w:rPr>
              <w:t>ECE</w:t>
            </w:r>
            <w:r>
              <w:t>/TRANS/WP.29/GRSG/2018/19</w:t>
            </w:r>
          </w:p>
        </w:tc>
      </w:tr>
      <w:tr w:rsidR="002D5AAC" w:rsidRPr="0087754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7754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77546" w:rsidRDefault="00877546" w:rsidP="008775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877546" w:rsidRDefault="00877546" w:rsidP="008775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77546" w:rsidRPr="008D53B6" w:rsidRDefault="00877546" w:rsidP="008775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77546" w:rsidRPr="00877546" w:rsidRDefault="00877546" w:rsidP="00877546">
      <w:pPr>
        <w:spacing w:before="120" w:line="240" w:lineRule="auto"/>
        <w:rPr>
          <w:sz w:val="28"/>
          <w:szCs w:val="28"/>
        </w:rPr>
      </w:pPr>
      <w:r w:rsidRPr="00877546">
        <w:rPr>
          <w:sz w:val="28"/>
          <w:szCs w:val="28"/>
        </w:rPr>
        <w:t>Комитет по внутреннему транспорту</w:t>
      </w:r>
    </w:p>
    <w:p w:rsidR="00877546" w:rsidRPr="00A672E8" w:rsidRDefault="00877546" w:rsidP="00877546">
      <w:pPr>
        <w:spacing w:before="120" w:line="240" w:lineRule="auto"/>
        <w:rPr>
          <w:b/>
          <w:bCs/>
          <w:sz w:val="24"/>
          <w:szCs w:val="24"/>
        </w:rPr>
      </w:pPr>
      <w:r w:rsidRPr="00A672E8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A672E8">
        <w:rPr>
          <w:b/>
          <w:bCs/>
          <w:sz w:val="24"/>
          <w:szCs w:val="24"/>
        </w:rPr>
        <w:t>в области транспортных средств</w:t>
      </w:r>
    </w:p>
    <w:p w:rsidR="00877546" w:rsidRPr="00877546" w:rsidRDefault="00877546" w:rsidP="00877546">
      <w:pPr>
        <w:spacing w:before="120" w:line="240" w:lineRule="auto"/>
        <w:rPr>
          <w:b/>
          <w:bCs/>
          <w:szCs w:val="20"/>
        </w:rPr>
      </w:pPr>
      <w:r w:rsidRPr="00877546">
        <w:rPr>
          <w:b/>
          <w:bCs/>
          <w:szCs w:val="20"/>
        </w:rPr>
        <w:t>Рабочая</w:t>
      </w:r>
      <w:r>
        <w:rPr>
          <w:b/>
          <w:bCs/>
          <w:szCs w:val="20"/>
        </w:rPr>
        <w:t xml:space="preserve"> группа по общим предписаниям,</w:t>
      </w:r>
      <w:r>
        <w:rPr>
          <w:b/>
          <w:bCs/>
          <w:szCs w:val="20"/>
        </w:rPr>
        <w:br/>
      </w:r>
      <w:r w:rsidRPr="00877546">
        <w:rPr>
          <w:b/>
          <w:bCs/>
          <w:szCs w:val="20"/>
        </w:rPr>
        <w:t>касающимся безопасности</w:t>
      </w:r>
    </w:p>
    <w:p w:rsidR="00877546" w:rsidRPr="00877546" w:rsidRDefault="00877546" w:rsidP="00877546">
      <w:pPr>
        <w:spacing w:before="120" w:line="240" w:lineRule="auto"/>
        <w:rPr>
          <w:b/>
          <w:bCs/>
          <w:szCs w:val="20"/>
        </w:rPr>
      </w:pPr>
      <w:r w:rsidRPr="00877546">
        <w:rPr>
          <w:b/>
          <w:bCs/>
          <w:szCs w:val="20"/>
        </w:rPr>
        <w:t>115-я сессия</w:t>
      </w:r>
    </w:p>
    <w:p w:rsidR="00877546" w:rsidRPr="00877546" w:rsidRDefault="00877546" w:rsidP="00877546">
      <w:pPr>
        <w:spacing w:line="240" w:lineRule="auto"/>
        <w:rPr>
          <w:szCs w:val="20"/>
        </w:rPr>
      </w:pPr>
      <w:r w:rsidRPr="00877546">
        <w:rPr>
          <w:szCs w:val="20"/>
        </w:rPr>
        <w:t>Женева, 9–12 октября 2018 года</w:t>
      </w:r>
    </w:p>
    <w:p w:rsidR="00877546" w:rsidRPr="00877546" w:rsidRDefault="00877546" w:rsidP="00877546">
      <w:pPr>
        <w:spacing w:line="240" w:lineRule="auto"/>
        <w:rPr>
          <w:szCs w:val="20"/>
        </w:rPr>
      </w:pPr>
      <w:r w:rsidRPr="00877546">
        <w:rPr>
          <w:szCs w:val="20"/>
        </w:rPr>
        <w:t>Пункт 10 предварительной повестки дня</w:t>
      </w:r>
    </w:p>
    <w:p w:rsidR="00877546" w:rsidRPr="00877546" w:rsidRDefault="00877546" w:rsidP="00877546">
      <w:pPr>
        <w:spacing w:line="240" w:lineRule="auto"/>
        <w:rPr>
          <w:b/>
          <w:bCs/>
          <w:szCs w:val="20"/>
        </w:rPr>
      </w:pPr>
      <w:r w:rsidRPr="00877546">
        <w:rPr>
          <w:b/>
          <w:bCs/>
          <w:szCs w:val="20"/>
        </w:rPr>
        <w:t>Правила № 73 ООН (боковые защитные устройства)</w:t>
      </w:r>
    </w:p>
    <w:p w:rsidR="00877546" w:rsidRPr="00A672E8" w:rsidRDefault="00877546" w:rsidP="00877546">
      <w:pPr>
        <w:pStyle w:val="HChGR"/>
      </w:pPr>
      <w:r w:rsidRPr="00A672E8">
        <w:tab/>
      </w:r>
      <w:r w:rsidRPr="00A672E8">
        <w:tab/>
        <w:t>Предложение по допо</w:t>
      </w:r>
      <w:r>
        <w:t>лнению 2 к поправкам серии 01 и </w:t>
      </w:r>
      <w:r w:rsidRPr="00A672E8">
        <w:t>по до</w:t>
      </w:r>
      <w:r>
        <w:t>полнению 1 к поправкам серии 02</w:t>
      </w:r>
      <w:r>
        <w:br/>
      </w:r>
      <w:r w:rsidRPr="00A672E8">
        <w:t>к Правилам № 73 ООН (боковые защитные устройства)</w:t>
      </w:r>
    </w:p>
    <w:p w:rsidR="00877546" w:rsidRPr="003475A2" w:rsidRDefault="00877546" w:rsidP="00877546">
      <w:pPr>
        <w:pStyle w:val="H1GR"/>
        <w:rPr>
          <w:b w:val="0"/>
        </w:rPr>
      </w:pPr>
      <w:r>
        <w:tab/>
      </w:r>
      <w:r>
        <w:tab/>
      </w:r>
      <w:r w:rsidRPr="00A672E8">
        <w:t>Представлено экспертом от Франции</w:t>
      </w:r>
      <w:r w:rsidRPr="00877546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877546" w:rsidRPr="00A672E8" w:rsidRDefault="006A0CF7" w:rsidP="006A0CF7">
      <w:pPr>
        <w:pStyle w:val="SingleTxtGR"/>
      </w:pPr>
      <w:r>
        <w:tab/>
      </w:r>
      <w:r w:rsidR="00877546" w:rsidRPr="00A672E8">
        <w:t>Воспроизведенный ниже текст был под</w:t>
      </w:r>
      <w:r w:rsidR="003475A2">
        <w:t>готовлен экспертом от Франции и </w:t>
      </w:r>
      <w:r w:rsidR="00877546" w:rsidRPr="00A672E8">
        <w:t>содержит предложение по поправке к Прави</w:t>
      </w:r>
      <w:r w:rsidR="003475A2">
        <w:t>лам № 73 ООН с целью привести в </w:t>
      </w:r>
      <w:r w:rsidR="00877546" w:rsidRPr="00A672E8">
        <w:t xml:space="preserve">соответствие положения, касающиеся установки боковых защитных устройств (БЗУ), официально утвержденных по типу конструкции </w:t>
      </w:r>
      <w:r>
        <w:t>на основании части II Правил, с </w:t>
      </w:r>
      <w:r w:rsidR="00877546" w:rsidRPr="00A672E8">
        <w:t>положениями, применяемыми к транспортным средствам в отношении их БЗУ. Изменения к нынешнему тексту Правил № 73 ООН выделены жирным шрифтом.</w:t>
      </w:r>
    </w:p>
    <w:p w:rsidR="00877546" w:rsidRPr="00A672E8" w:rsidRDefault="00877546" w:rsidP="006A0CF7">
      <w:pPr>
        <w:pStyle w:val="HChGR"/>
        <w:pageBreakBefore/>
      </w:pPr>
      <w:r>
        <w:lastRenderedPageBreak/>
        <w:tab/>
      </w:r>
      <w:r w:rsidRPr="00A672E8">
        <w:t>I.</w:t>
      </w:r>
      <w:r w:rsidRPr="00A672E8">
        <w:tab/>
        <w:t>Предложение</w:t>
      </w:r>
    </w:p>
    <w:p w:rsidR="00877546" w:rsidRPr="00A672E8" w:rsidRDefault="00877546" w:rsidP="006A0CF7">
      <w:pPr>
        <w:pStyle w:val="SingleTxtGR"/>
      </w:pPr>
      <w:r w:rsidRPr="00A672E8">
        <w:t>ЧАСТЬ III – ОФИЦИАЛЬНОЕ УТВЕРЖДЕНИЕ ТРАНСПОРТНОГО СРЕДСТВА В ОТНОШЕНИИ УСТАНОВКИ БОКОВЫХ ЗАЩИТНЫХ УСТРОЙСТВ (БЗУ), ОФИЦИАЛЬНО УТВЕРЖДЕННЫХ ПО ТИПУ КОНСТРУКЦИИ НА ОСНОВАНИИ ЧАСТИ II НАСТОЯЩИХ ПРАВИЛ</w:t>
      </w:r>
    </w:p>
    <w:p w:rsidR="00877546" w:rsidRPr="00A672E8" w:rsidRDefault="00877546" w:rsidP="00877546">
      <w:pPr>
        <w:pStyle w:val="SingleTxtGR"/>
      </w:pPr>
      <w:r w:rsidRPr="00877546">
        <w:rPr>
          <w:i/>
        </w:rPr>
        <w:t>Включить новый пункт 15.2.1.4</w:t>
      </w:r>
      <w:r w:rsidRPr="00A672E8">
        <w:t xml:space="preserve"> следующего содержания:</w:t>
      </w:r>
    </w:p>
    <w:p w:rsidR="00877546" w:rsidRPr="00A672E8" w:rsidRDefault="00877546" w:rsidP="00877546">
      <w:pPr>
        <w:pStyle w:val="SingleTxtGR"/>
        <w:tabs>
          <w:tab w:val="clear" w:pos="2268"/>
        </w:tabs>
        <w:ind w:left="2282" w:hanging="1162"/>
      </w:pPr>
      <w:r>
        <w:t>«</w:t>
      </w:r>
      <w:r w:rsidRPr="00877546">
        <w:rPr>
          <w:b/>
        </w:rPr>
        <w:t>15.2.1.4</w:t>
      </w:r>
      <w:r w:rsidRPr="00877546">
        <w:rPr>
          <w:b/>
        </w:rPr>
        <w:tab/>
        <w:t>на прицепе с центрально расположенной осью: спереди от поперечной плоскости, проходящей через центр передней оси, но не далее передней части корпуса, если таковой имеется, для обеспечения нормальной маневренности прицепа</w:t>
      </w:r>
      <w:r>
        <w:t>»</w:t>
      </w:r>
      <w:r w:rsidRPr="00A672E8">
        <w:t>.</w:t>
      </w:r>
    </w:p>
    <w:p w:rsidR="00877546" w:rsidRPr="00A672E8" w:rsidRDefault="00877546" w:rsidP="00877546">
      <w:pPr>
        <w:pStyle w:val="HChGR"/>
      </w:pPr>
      <w:r w:rsidRPr="00A672E8">
        <w:tab/>
        <w:t>II.</w:t>
      </w:r>
      <w:r w:rsidRPr="00A672E8">
        <w:tab/>
        <w:t>Обоснование</w:t>
      </w:r>
    </w:p>
    <w:p w:rsidR="00877546" w:rsidRPr="00A672E8" w:rsidRDefault="00877546" w:rsidP="00877546">
      <w:pPr>
        <w:pStyle w:val="SingleTxtGR"/>
      </w:pPr>
      <w:r w:rsidRPr="00A672E8">
        <w:t>1.</w:t>
      </w:r>
      <w:r w:rsidRPr="00A672E8">
        <w:tab/>
        <w:t>Пункт 15.2.1 содержит положения, касающиеся расположения переднего края БЗУ на транспортных средствах категорий N</w:t>
      </w:r>
      <w:r w:rsidRPr="00A672E8">
        <w:rPr>
          <w:vertAlign w:val="subscript"/>
        </w:rPr>
        <w:t>2</w:t>
      </w:r>
      <w:r w:rsidRPr="00A672E8">
        <w:t>, N</w:t>
      </w:r>
      <w:r w:rsidRPr="00A672E8">
        <w:rPr>
          <w:vertAlign w:val="subscript"/>
        </w:rPr>
        <w:t>3</w:t>
      </w:r>
      <w:r w:rsidRPr="00A672E8">
        <w:t>, O</w:t>
      </w:r>
      <w:r w:rsidRPr="00A672E8">
        <w:rPr>
          <w:vertAlign w:val="subscript"/>
        </w:rPr>
        <w:t>3</w:t>
      </w:r>
      <w:r w:rsidRPr="00A672E8">
        <w:t xml:space="preserve"> и O</w:t>
      </w:r>
      <w:r w:rsidRPr="00A672E8">
        <w:rPr>
          <w:vertAlign w:val="subscript"/>
        </w:rPr>
        <w:t>4</w:t>
      </w:r>
      <w:r w:rsidRPr="00A672E8">
        <w:t xml:space="preserve"> в случае установки БЗУ, официально утвержденных по типу конструкции на основании части II данных Правил. Он аналогичен пункту 12.4.1, в котором содержатся требования, касающиеся расположения переднего края БЗУ на транспортных средствах тех же категорий, для которых официальное утверждение в отношении их боковых защитных устройств предоставлено на основании части I данных Правил.</w:t>
      </w:r>
    </w:p>
    <w:p w:rsidR="00877546" w:rsidRPr="00A672E8" w:rsidRDefault="00877546" w:rsidP="00877546">
      <w:pPr>
        <w:pStyle w:val="SingleTxtGR"/>
      </w:pPr>
      <w:r w:rsidRPr="00A672E8">
        <w:t>2.</w:t>
      </w:r>
      <w:r w:rsidRPr="00A672E8">
        <w:tab/>
        <w:t>Что касается транспортных средств категорий O</w:t>
      </w:r>
      <w:r w:rsidRPr="00A672E8">
        <w:rPr>
          <w:vertAlign w:val="subscript"/>
        </w:rPr>
        <w:t>3</w:t>
      </w:r>
      <w:r w:rsidRPr="00A672E8">
        <w:t xml:space="preserve"> и O</w:t>
      </w:r>
      <w:r w:rsidRPr="00A672E8">
        <w:rPr>
          <w:vertAlign w:val="subscript"/>
        </w:rPr>
        <w:t>4</w:t>
      </w:r>
      <w:r w:rsidRPr="00A672E8">
        <w:t xml:space="preserve">, </w:t>
      </w:r>
      <w:r>
        <w:t xml:space="preserve">то </w:t>
      </w:r>
      <w:r w:rsidRPr="00A672E8">
        <w:t>в пунктах 12.4.1.2, 12.4.1.3 и 12.4.1.4 данных Правил содержатся дополнительные требования, которым должны соответствовать прицепы, полуприцепы и прицепы с центрально расположенной осью. Однако последующий пу</w:t>
      </w:r>
      <w:r>
        <w:t>нкт 15.2.1 включает лишь пункты </w:t>
      </w:r>
      <w:r w:rsidRPr="00A672E8">
        <w:t>15.2.1.2 и 15.2.1.3, которые соответственно содержат требования в отношении прицепов и полуприцепов.</w:t>
      </w:r>
    </w:p>
    <w:p w:rsidR="00877546" w:rsidRDefault="00877546" w:rsidP="003475A2">
      <w:pPr>
        <w:pStyle w:val="SingleTxtGR"/>
        <w:spacing w:after="240"/>
      </w:pPr>
      <w:r w:rsidRPr="00A672E8">
        <w:t>3.</w:t>
      </w:r>
      <w:r w:rsidRPr="00A672E8">
        <w:tab/>
        <w:t>Требование, изложенное в пункте 15.2.1.2 в отношении прицепов, касается исключительно прицепов, имеющих конструкцию, которая показана в приведенном ниже примере; т.</w:t>
      </w:r>
      <w:r w:rsidR="003475A2" w:rsidRPr="003475A2">
        <w:t xml:space="preserve"> </w:t>
      </w:r>
      <w:r w:rsidRPr="00A672E8">
        <w:t>е. пункт 15.2.1.2 не охватывает прицепы с центрально расположенной осью, даже если они имеют сцепное устройство.</w:t>
      </w:r>
    </w:p>
    <w:p w:rsidR="00877546" w:rsidRPr="00A672E8" w:rsidRDefault="00877546" w:rsidP="00877546">
      <w:pPr>
        <w:pStyle w:val="SingleTxtGR"/>
        <w:ind w:left="1701"/>
      </w:pPr>
      <w:r>
        <w:rPr>
          <w:noProof/>
          <w:lang w:eastAsia="ru-RU"/>
        </w:rPr>
        <w:drawing>
          <wp:inline distT="0" distB="0" distL="0" distR="0" wp14:anchorId="3987756D">
            <wp:extent cx="3895725" cy="147510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546" w:rsidRPr="00A672E8" w:rsidRDefault="00877546" w:rsidP="003475A2">
      <w:pPr>
        <w:pStyle w:val="SingleTxtGR"/>
        <w:spacing w:before="240"/>
      </w:pPr>
      <w:r w:rsidRPr="00A672E8">
        <w:t>4.</w:t>
      </w:r>
      <w:r w:rsidRPr="00A672E8">
        <w:tab/>
        <w:t>Таким образом, отсутствие в части III каких бы то ни было положений относительно расположения переднего края БЗУ, официально утвержденных по типу конструкции, на прицепах с центрально расположенной осью может привести к такому расположению БЗУ, которое</w:t>
      </w:r>
      <w:r>
        <w:t xml:space="preserve"> не только не обеспечит</w:t>
      </w:r>
      <w:r w:rsidRPr="00A672E8">
        <w:t xml:space="preserve"> безопасност</w:t>
      </w:r>
      <w:r>
        <w:t>ь</w:t>
      </w:r>
      <w:r w:rsidRPr="00A672E8">
        <w:t xml:space="preserve">, </w:t>
      </w:r>
      <w:r>
        <w:t xml:space="preserve">но и может </w:t>
      </w:r>
      <w:r w:rsidRPr="00A672E8">
        <w:t>созда</w:t>
      </w:r>
      <w:r>
        <w:t>ть</w:t>
      </w:r>
      <w:r w:rsidRPr="00A672E8">
        <w:t xml:space="preserve"> еще бо</w:t>
      </w:r>
      <w:r w:rsidR="003475A2">
        <w:t>льшую опасность, что противоречи</w:t>
      </w:r>
      <w:r w:rsidRPr="00A672E8">
        <w:t xml:space="preserve">т цели положений пункта 12.4.1.4. </w:t>
      </w:r>
      <w:r>
        <w:t>Н</w:t>
      </w:r>
      <w:r w:rsidRPr="00A672E8">
        <w:t>астоящее предложение направлено на внесение в част</w:t>
      </w:r>
      <w:r>
        <w:t>ь</w:t>
      </w:r>
      <w:r w:rsidRPr="00A672E8">
        <w:rPr>
          <w:lang w:val="en-US"/>
        </w:rPr>
        <w:t> </w:t>
      </w:r>
      <w:r w:rsidRPr="00A672E8">
        <w:t>III соответствующих изменений.</w:t>
      </w:r>
    </w:p>
    <w:p w:rsidR="00877546" w:rsidRPr="00877546" w:rsidRDefault="00877546" w:rsidP="0087754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7546" w:rsidRPr="00877546" w:rsidSect="008775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FE" w:rsidRPr="00A312BC" w:rsidRDefault="00EC00FE" w:rsidP="00A312BC"/>
  </w:endnote>
  <w:endnote w:type="continuationSeparator" w:id="0">
    <w:p w:rsidR="00EC00FE" w:rsidRPr="00A312BC" w:rsidRDefault="00EC00F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46" w:rsidRPr="00877546" w:rsidRDefault="00877546">
    <w:pPr>
      <w:pStyle w:val="Footer"/>
    </w:pPr>
    <w:r w:rsidRPr="00877546">
      <w:rPr>
        <w:b/>
        <w:sz w:val="18"/>
      </w:rPr>
      <w:fldChar w:fldCharType="begin"/>
    </w:r>
    <w:r w:rsidRPr="00877546">
      <w:rPr>
        <w:b/>
        <w:sz w:val="18"/>
      </w:rPr>
      <w:instrText xml:space="preserve"> PAGE  \* MERGEFORMAT </w:instrText>
    </w:r>
    <w:r w:rsidRPr="00877546">
      <w:rPr>
        <w:b/>
        <w:sz w:val="18"/>
      </w:rPr>
      <w:fldChar w:fldCharType="separate"/>
    </w:r>
    <w:r w:rsidR="00351BEF">
      <w:rPr>
        <w:b/>
        <w:noProof/>
        <w:sz w:val="18"/>
      </w:rPr>
      <w:t>2</w:t>
    </w:r>
    <w:r w:rsidRPr="00877546">
      <w:rPr>
        <w:b/>
        <w:sz w:val="18"/>
      </w:rPr>
      <w:fldChar w:fldCharType="end"/>
    </w:r>
    <w:r>
      <w:rPr>
        <w:b/>
        <w:sz w:val="18"/>
      </w:rPr>
      <w:tab/>
    </w:r>
    <w:r>
      <w:t>GE.18-12082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46" w:rsidRPr="00877546" w:rsidRDefault="00877546" w:rsidP="0087754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GE.18-12082</w:t>
    </w:r>
    <w:r>
      <w:tab/>
    </w:r>
    <w:r w:rsidRPr="00877546">
      <w:rPr>
        <w:b/>
        <w:sz w:val="18"/>
      </w:rPr>
      <w:fldChar w:fldCharType="begin"/>
    </w:r>
    <w:r w:rsidRPr="00877546">
      <w:rPr>
        <w:b/>
        <w:sz w:val="18"/>
      </w:rPr>
      <w:instrText xml:space="preserve"> PAGE  \* MERGEFORMAT </w:instrText>
    </w:r>
    <w:r w:rsidRPr="0087754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775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77546" w:rsidRDefault="00877546" w:rsidP="0087754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12082  (</w:t>
    </w:r>
    <w:proofErr w:type="gramEnd"/>
    <w:r>
      <w:t>R)</w:t>
    </w:r>
    <w:r w:rsidR="006A0CF7">
      <w:t xml:space="preserve">  </w:t>
    </w:r>
    <w:r w:rsidR="00AB7CBA">
      <w:rPr>
        <w:lang w:val="en-US"/>
      </w:rPr>
      <w:t xml:space="preserve">130818  </w:t>
    </w:r>
    <w:r w:rsidR="006A0CF7">
      <w:rPr>
        <w:lang w:val="en-US"/>
      </w:rPr>
      <w:t>130818</w:t>
    </w:r>
    <w:r>
      <w:br/>
    </w:r>
    <w:r w:rsidRPr="00877546">
      <w:rPr>
        <w:rFonts w:ascii="C39T30Lfz" w:hAnsi="C39T30Lfz"/>
        <w:kern w:val="14"/>
        <w:sz w:val="56"/>
      </w:rPr>
      <w:t></w:t>
    </w:r>
    <w:r w:rsidRPr="00877546">
      <w:rPr>
        <w:rFonts w:ascii="C39T30Lfz" w:hAnsi="C39T30Lfz"/>
        <w:kern w:val="14"/>
        <w:sz w:val="56"/>
      </w:rPr>
      <w:t></w:t>
    </w:r>
    <w:r w:rsidRPr="00877546">
      <w:rPr>
        <w:rFonts w:ascii="C39T30Lfz" w:hAnsi="C39T30Lfz"/>
        <w:kern w:val="14"/>
        <w:sz w:val="56"/>
      </w:rPr>
      <w:t></w:t>
    </w:r>
    <w:r w:rsidRPr="00877546">
      <w:rPr>
        <w:rFonts w:ascii="C39T30Lfz" w:hAnsi="C39T30Lfz"/>
        <w:kern w:val="14"/>
        <w:sz w:val="56"/>
      </w:rPr>
      <w:t></w:t>
    </w:r>
    <w:r w:rsidRPr="00877546">
      <w:rPr>
        <w:rFonts w:ascii="C39T30Lfz" w:hAnsi="C39T30Lfz"/>
        <w:kern w:val="14"/>
        <w:sz w:val="56"/>
      </w:rPr>
      <w:t></w:t>
    </w:r>
    <w:r w:rsidRPr="00877546">
      <w:rPr>
        <w:rFonts w:ascii="C39T30Lfz" w:hAnsi="C39T30Lfz"/>
        <w:kern w:val="14"/>
        <w:sz w:val="56"/>
      </w:rPr>
      <w:t></w:t>
    </w:r>
    <w:r w:rsidRPr="00877546">
      <w:rPr>
        <w:rFonts w:ascii="C39T30Lfz" w:hAnsi="C39T30Lfz"/>
        <w:kern w:val="14"/>
        <w:sz w:val="56"/>
      </w:rPr>
      <w:t></w:t>
    </w:r>
    <w:r w:rsidRPr="00877546">
      <w:rPr>
        <w:rFonts w:ascii="C39T30Lfz" w:hAnsi="C39T30Lfz"/>
        <w:kern w:val="14"/>
        <w:sz w:val="56"/>
      </w:rPr>
      <w:t></w:t>
    </w:r>
    <w:r w:rsidRPr="0087754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FE" w:rsidRPr="001075E9" w:rsidRDefault="00EC00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00FE" w:rsidRDefault="00EC00F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77546" w:rsidRPr="00B14735" w:rsidRDefault="00877546" w:rsidP="006A0CF7">
      <w:pPr>
        <w:pStyle w:val="FootnoteText"/>
        <w:tabs>
          <w:tab w:val="clear" w:pos="1021"/>
        </w:tabs>
        <w:spacing w:after="240"/>
        <w:ind w:left="1135" w:hanging="284"/>
        <w:rPr>
          <w:rFonts w:eastAsia="Calibri"/>
        </w:rPr>
      </w:pPr>
      <w:r>
        <w:t>*</w:t>
      </w:r>
      <w:r>
        <w:tab/>
        <w:t>В соответствии с программой работы Комитета по внутреннему транспорту на 2014–2018 годы (ECE/TRANS/240, пункт 105, и ECE/TRANS/2014/26, направление деятельности 02.4) Всемирный форум будет разрабатывать, согласовывать и обновлять правила ООН в целях улучшения характеристик транспортных средств. Н</w:t>
      </w:r>
      <w:r w:rsidR="006A0CF7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46" w:rsidRPr="00877546" w:rsidRDefault="00877546">
    <w:pPr>
      <w:pStyle w:val="Header"/>
    </w:pPr>
    <w:fldSimple w:instr=" TITLE  \* MERGEFORMAT ">
      <w:r w:rsidR="00351BEF">
        <w:t>ECE/TRANS/WP.29/GRSG/2018/19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46" w:rsidRPr="00877546" w:rsidRDefault="00877546" w:rsidP="00877546">
    <w:pPr>
      <w:pStyle w:val="Header"/>
      <w:jc w:val="right"/>
    </w:pPr>
    <w:fldSimple w:instr=" TITLE  \* MERGEFORMAT ">
      <w:r w:rsidR="00351BEF">
        <w:t>ECE/TRANS/WP.29/GRSG/2018/19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F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677F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5A2"/>
    <w:rsid w:val="00351BEF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0CF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754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7CB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00FE"/>
    <w:rsid w:val="00ED0BDA"/>
    <w:rsid w:val="00EE142A"/>
    <w:rsid w:val="00EF1360"/>
    <w:rsid w:val="00EF3220"/>
    <w:rsid w:val="00F2523A"/>
    <w:rsid w:val="00F43903"/>
    <w:rsid w:val="00F94155"/>
    <w:rsid w:val="00F9783F"/>
    <w:rsid w:val="00FB3F4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3C11F3-05BB-4969-B33B-AFA8735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87754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87754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87754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ECE/TRANS/WP.29/GRSG/2018/19</vt:lpstr>
      <vt:lpstr>ECE/TRANS/WP.29/GRSG/2018/19</vt:lpstr>
      <vt:lpstr>A/</vt:lpstr>
    </vt:vector>
  </TitlesOfParts>
  <Company>DCM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ECE/TRANS/WP.29/GRSG/2018/19</dc:title>
  <dc:subject/>
  <dc:creator>Anna KISSELEVA</dc:creator>
  <cp:keywords/>
  <cp:lastModifiedBy>Secretariat</cp:lastModifiedBy>
  <cp:revision>2</cp:revision>
  <cp:lastPrinted>2018-08-13T13:40:00Z</cp:lastPrinted>
  <dcterms:created xsi:type="dcterms:W3CDTF">2018-08-28T12:55:00Z</dcterms:created>
  <dcterms:modified xsi:type="dcterms:W3CDTF">2018-08-28T12:55:00Z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