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146F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7146F6" w:rsidRDefault="002D5AAC" w:rsidP="007146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146F6" w:rsidRDefault="00DF71B9" w:rsidP="007146F6">
            <w:pPr>
              <w:suppressAutoHyphens/>
              <w:spacing w:after="80" w:line="300" w:lineRule="exact"/>
              <w:rPr>
                <w:spacing w:val="0"/>
                <w:w w:val="100"/>
                <w:sz w:val="28"/>
              </w:rPr>
            </w:pPr>
            <w:r w:rsidRPr="007146F6">
              <w:rPr>
                <w:spacing w:val="0"/>
                <w:w w:val="10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146F6" w:rsidRDefault="00FF7437" w:rsidP="007146F6">
            <w:pPr>
              <w:suppressAutoHyphens/>
              <w:jc w:val="right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  <w:sz w:val="40"/>
              </w:rPr>
              <w:t>ECE</w:t>
            </w:r>
            <w:r w:rsidRPr="007146F6">
              <w:rPr>
                <w:spacing w:val="0"/>
                <w:w w:val="100"/>
              </w:rPr>
              <w:t>/TRANS/WP.29/GRSP/2018/3</w:t>
            </w:r>
          </w:p>
        </w:tc>
      </w:tr>
      <w:tr w:rsidR="002D5AAC" w:rsidRPr="006B6B8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146F6" w:rsidRDefault="002E5067" w:rsidP="007146F6">
            <w:pPr>
              <w:suppressAutoHyphens/>
              <w:spacing w:before="120"/>
              <w:jc w:val="center"/>
              <w:rPr>
                <w:spacing w:val="0"/>
                <w:w w:val="100"/>
              </w:rPr>
            </w:pPr>
            <w:r w:rsidRPr="007146F6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146F6" w:rsidRDefault="008A37C8" w:rsidP="007146F6">
            <w:pPr>
              <w:suppressAutoHyphens/>
              <w:spacing w:before="120" w:line="460" w:lineRule="exact"/>
              <w:rPr>
                <w:b/>
                <w:spacing w:val="0"/>
                <w:w w:val="100"/>
                <w:sz w:val="34"/>
                <w:szCs w:val="34"/>
              </w:rPr>
            </w:pPr>
            <w:r w:rsidRPr="007146F6">
              <w:rPr>
                <w:rFonts w:eastAsia="Times New Roman" w:cs="Times New Roman"/>
                <w:b/>
                <w:spacing w:val="0"/>
                <w:w w:val="100"/>
                <w:sz w:val="40"/>
                <w:szCs w:val="40"/>
              </w:rPr>
              <w:t xml:space="preserve">Экономический </w:t>
            </w:r>
            <w:r w:rsidRPr="007146F6">
              <w:rPr>
                <w:rFonts w:eastAsia="Times New Roman" w:cs="Times New Roman"/>
                <w:b/>
                <w:spacing w:val="0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146F6" w:rsidRDefault="00FF7437" w:rsidP="007146F6">
            <w:pPr>
              <w:suppressAutoHyphens/>
              <w:spacing w:before="240"/>
              <w:rPr>
                <w:spacing w:val="0"/>
                <w:w w:val="100"/>
                <w:lang w:val="en-US"/>
              </w:rPr>
            </w:pPr>
            <w:r w:rsidRPr="007146F6">
              <w:rPr>
                <w:spacing w:val="0"/>
                <w:w w:val="100"/>
                <w:lang w:val="en-US"/>
              </w:rPr>
              <w:t>Distr.: General</w:t>
            </w:r>
          </w:p>
          <w:p w:rsidR="00FF7437" w:rsidRPr="007146F6" w:rsidRDefault="00FF7437" w:rsidP="007146F6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7146F6">
              <w:rPr>
                <w:spacing w:val="0"/>
                <w:w w:val="100"/>
                <w:lang w:val="en-US"/>
              </w:rPr>
              <w:t>28 February 2018</w:t>
            </w:r>
          </w:p>
          <w:p w:rsidR="00FF7437" w:rsidRPr="007146F6" w:rsidRDefault="00FF7437" w:rsidP="007146F6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7146F6">
              <w:rPr>
                <w:spacing w:val="0"/>
                <w:w w:val="100"/>
                <w:lang w:val="en-US"/>
              </w:rPr>
              <w:t>Russian</w:t>
            </w:r>
          </w:p>
          <w:p w:rsidR="00FF7437" w:rsidRPr="007146F6" w:rsidRDefault="00FF7437" w:rsidP="007146F6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7146F6">
              <w:rPr>
                <w:spacing w:val="0"/>
                <w:w w:val="100"/>
                <w:lang w:val="en-US"/>
              </w:rPr>
              <w:t>Original: English</w:t>
            </w:r>
          </w:p>
        </w:tc>
      </w:tr>
    </w:tbl>
    <w:p w:rsidR="008A37C8" w:rsidRPr="007146F6" w:rsidRDefault="008A37C8" w:rsidP="007146F6">
      <w:pPr>
        <w:suppressAutoHyphens/>
        <w:spacing w:before="120"/>
        <w:rPr>
          <w:b/>
          <w:spacing w:val="0"/>
          <w:w w:val="100"/>
          <w:sz w:val="28"/>
          <w:szCs w:val="28"/>
        </w:rPr>
      </w:pPr>
      <w:r w:rsidRPr="007146F6">
        <w:rPr>
          <w:b/>
          <w:spacing w:val="0"/>
          <w:w w:val="100"/>
          <w:sz w:val="28"/>
          <w:szCs w:val="28"/>
        </w:rPr>
        <w:t>Европейская экономическая комиссия</w:t>
      </w:r>
    </w:p>
    <w:p w:rsidR="00FF7437" w:rsidRPr="007146F6" w:rsidRDefault="00FF7437" w:rsidP="007146F6">
      <w:pPr>
        <w:suppressAutoHyphens/>
        <w:spacing w:before="120"/>
        <w:rPr>
          <w:spacing w:val="0"/>
          <w:w w:val="100"/>
          <w:sz w:val="28"/>
          <w:szCs w:val="28"/>
        </w:rPr>
      </w:pPr>
      <w:r w:rsidRPr="007146F6">
        <w:rPr>
          <w:spacing w:val="0"/>
          <w:w w:val="100"/>
          <w:sz w:val="28"/>
          <w:szCs w:val="28"/>
        </w:rPr>
        <w:t>Комитет по внутреннему транспорту</w:t>
      </w:r>
    </w:p>
    <w:p w:rsidR="00FF7437" w:rsidRPr="007146F6" w:rsidRDefault="00FF7437" w:rsidP="007146F6">
      <w:pPr>
        <w:suppressAutoHyphens/>
        <w:spacing w:before="120"/>
        <w:rPr>
          <w:b/>
          <w:spacing w:val="0"/>
          <w:w w:val="100"/>
          <w:sz w:val="24"/>
          <w:szCs w:val="24"/>
        </w:rPr>
      </w:pPr>
      <w:r w:rsidRPr="007146F6">
        <w:rPr>
          <w:b/>
          <w:spacing w:val="0"/>
          <w:w w:val="100"/>
          <w:sz w:val="24"/>
          <w:szCs w:val="24"/>
        </w:rPr>
        <w:t>Всемирный форум для согласования правил</w:t>
      </w:r>
      <w:r w:rsidRPr="007146F6">
        <w:rPr>
          <w:b/>
          <w:spacing w:val="0"/>
          <w:w w:val="100"/>
          <w:sz w:val="24"/>
          <w:szCs w:val="24"/>
        </w:rPr>
        <w:br/>
        <w:t>в области транспортных средств</w:t>
      </w:r>
    </w:p>
    <w:p w:rsidR="00FF7437" w:rsidRPr="007146F6" w:rsidRDefault="00FF7437" w:rsidP="007146F6">
      <w:pPr>
        <w:suppressAutoHyphens/>
        <w:spacing w:before="120"/>
        <w:rPr>
          <w:b/>
          <w:spacing w:val="0"/>
          <w:w w:val="100"/>
          <w:sz w:val="24"/>
          <w:szCs w:val="24"/>
        </w:rPr>
      </w:pPr>
      <w:r w:rsidRPr="007146F6">
        <w:rPr>
          <w:b/>
          <w:spacing w:val="0"/>
          <w:w w:val="100"/>
          <w:sz w:val="24"/>
          <w:szCs w:val="24"/>
        </w:rPr>
        <w:t>Рабочая группа по пассивной безопасности</w:t>
      </w:r>
    </w:p>
    <w:p w:rsidR="00FF7437" w:rsidRPr="007146F6" w:rsidRDefault="00FF7437" w:rsidP="007146F6">
      <w:pPr>
        <w:suppressAutoHyphens/>
        <w:spacing w:before="120"/>
        <w:rPr>
          <w:b/>
          <w:spacing w:val="0"/>
          <w:w w:val="100"/>
        </w:rPr>
      </w:pPr>
      <w:r w:rsidRPr="007146F6">
        <w:rPr>
          <w:b/>
          <w:spacing w:val="0"/>
          <w:w w:val="100"/>
        </w:rPr>
        <w:t>Шестьдесят третья сес</w:t>
      </w:r>
      <w:r w:rsidR="007146F6">
        <w:rPr>
          <w:b/>
          <w:spacing w:val="0"/>
          <w:w w:val="100"/>
        </w:rPr>
        <w:t>сия</w:t>
      </w:r>
    </w:p>
    <w:p w:rsidR="00FF7437" w:rsidRPr="007146F6" w:rsidRDefault="00FF7437" w:rsidP="007146F6">
      <w:pPr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Женева, 14-18 мая 2018 года</w:t>
      </w:r>
    </w:p>
    <w:p w:rsidR="00FF7437" w:rsidRPr="007146F6" w:rsidRDefault="00FF7437" w:rsidP="007146F6">
      <w:pPr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 xml:space="preserve">Пункт 3 a) </w:t>
      </w:r>
      <w:r w:rsidRPr="007146F6">
        <w:rPr>
          <w:spacing w:val="0"/>
          <w:w w:val="100"/>
        </w:rPr>
        <w:t>предварительной повестки дня</w:t>
      </w:r>
    </w:p>
    <w:p w:rsidR="00FF7437" w:rsidRPr="007146F6" w:rsidRDefault="00FF7437" w:rsidP="007146F6">
      <w:pPr>
        <w:suppressAutoHyphens/>
        <w:rPr>
          <w:b/>
          <w:spacing w:val="0"/>
          <w:w w:val="100"/>
        </w:rPr>
      </w:pPr>
      <w:r w:rsidRPr="007146F6">
        <w:rPr>
          <w:b/>
          <w:spacing w:val="0"/>
          <w:w w:val="100"/>
        </w:rPr>
        <w:t>Глобальные технические правила № 9 ООН</w:t>
      </w:r>
      <w:r w:rsidRPr="007146F6">
        <w:rPr>
          <w:b/>
          <w:spacing w:val="0"/>
          <w:w w:val="100"/>
        </w:rPr>
        <w:br/>
        <w:t>(безоп</w:t>
      </w:r>
      <w:r w:rsidR="00D46FD9">
        <w:rPr>
          <w:b/>
          <w:spacing w:val="0"/>
          <w:w w:val="100"/>
        </w:rPr>
        <w:t>асность пешеходов): предложение</w:t>
      </w:r>
      <w:r w:rsidR="00D46FD9">
        <w:rPr>
          <w:b/>
          <w:spacing w:val="0"/>
          <w:w w:val="100"/>
        </w:rPr>
        <w:br/>
      </w:r>
      <w:r w:rsidRPr="007146F6">
        <w:rPr>
          <w:b/>
          <w:spacing w:val="0"/>
          <w:w w:val="100"/>
        </w:rPr>
        <w:t>по поправке 2</w:t>
      </w:r>
      <w:r w:rsidR="00D46FD9">
        <w:rPr>
          <w:b/>
          <w:spacing w:val="0"/>
          <w:w w:val="100"/>
        </w:rPr>
        <w:t xml:space="preserve"> </w:t>
      </w:r>
      <w:r w:rsidR="009D4538">
        <w:rPr>
          <w:b/>
          <w:spacing w:val="0"/>
          <w:w w:val="100"/>
        </w:rPr>
        <w:t>(э</w:t>
      </w:r>
      <w:r w:rsidRPr="007146F6">
        <w:rPr>
          <w:b/>
          <w:spacing w:val="0"/>
          <w:w w:val="100"/>
        </w:rPr>
        <w:t>тап 2)</w:t>
      </w:r>
    </w:p>
    <w:p w:rsidR="00FF7437" w:rsidRPr="007146F6" w:rsidRDefault="00FF7437" w:rsidP="007146F6">
      <w:pPr>
        <w:pStyle w:val="HChG"/>
        <w:ind w:left="0" w:firstLine="0"/>
        <w:rPr>
          <w:lang w:val="ru-RU"/>
        </w:rPr>
      </w:pPr>
      <w:r w:rsidRPr="007146F6">
        <w:rPr>
          <w:lang w:val="ru-RU"/>
        </w:rPr>
        <w:tab/>
      </w:r>
      <w:r w:rsidRPr="007146F6">
        <w:rPr>
          <w:lang w:val="ru-RU"/>
        </w:rPr>
        <w:tab/>
        <w:t>Шестой доклад о ходе работы</w:t>
      </w:r>
    </w:p>
    <w:p w:rsidR="00FF7437" w:rsidRPr="007146F6" w:rsidRDefault="00FF7437" w:rsidP="007146F6">
      <w:pPr>
        <w:pStyle w:val="H1G"/>
        <w:rPr>
          <w:position w:val="6"/>
          <w:szCs w:val="18"/>
          <w:lang w:val="ru-RU"/>
        </w:rPr>
      </w:pPr>
      <w:r w:rsidRPr="007146F6">
        <w:rPr>
          <w:lang w:val="ru-RU"/>
        </w:rPr>
        <w:tab/>
      </w:r>
      <w:r w:rsidRPr="007146F6">
        <w:rPr>
          <w:lang w:val="ru-RU"/>
        </w:rPr>
        <w:tab/>
        <w:t>Представлено неофициальной рабочей группой по глобальным техническим правилам № 9 ООН</w:t>
      </w:r>
      <w:r w:rsidRPr="007146F6">
        <w:rPr>
          <w:rStyle w:val="FootnoteReference"/>
          <w:position w:val="6"/>
          <w:szCs w:val="18"/>
          <w:vertAlign w:val="baseline"/>
          <w:lang w:val="ru-RU"/>
        </w:rPr>
        <w:footnoteReference w:customMarkFollows="1" w:id="2"/>
        <w:t>*</w:t>
      </w:r>
    </w:p>
    <w:p w:rsidR="00FF7437" w:rsidRPr="007146F6" w:rsidRDefault="007146F6" w:rsidP="007146F6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ab/>
      </w:r>
      <w:r w:rsidR="00FF7437" w:rsidRPr="007146F6">
        <w:rPr>
          <w:spacing w:val="0"/>
          <w:w w:val="100"/>
        </w:rPr>
        <w:t>Воспроизведенный ниже окончательный доклад о ходе работы был подготовлен неофициальной рабочей группой (НРГ) по глобальным техническим правилам № 9 ООН для описания процесса разработки этапа 2 глобальных технических правил. В его основу положен документ ECE/TRANS/WP.29/GRSP/2014/16 (пятый доклад о ходе работы НРГ), который был представлен и обсужден в ходе пятьдесят шестой сессии Рабочей группы по пассивной безопасности (GRSP). Изменения к тексту документа ECE/TRANS/WP.29/GRSP/2014/16 выделены жирным шрифтом в случае новых положений или зачеркиванием в случае исключенных элементов.</w:t>
      </w:r>
    </w:p>
    <w:p w:rsidR="00FF7437" w:rsidRPr="007146F6" w:rsidRDefault="00FF7437" w:rsidP="007146F6">
      <w:pPr>
        <w:pStyle w:val="HChGR"/>
        <w:pageBreakBefore/>
        <w:rPr>
          <w:spacing w:val="0"/>
          <w:w w:val="100"/>
        </w:rPr>
      </w:pPr>
      <w:r w:rsidRPr="007146F6">
        <w:rPr>
          <w:spacing w:val="0"/>
          <w:w w:val="100"/>
        </w:rPr>
        <w:lastRenderedPageBreak/>
        <w:tab/>
      </w:r>
      <w:r w:rsidRPr="007146F6">
        <w:rPr>
          <w:spacing w:val="0"/>
          <w:w w:val="100"/>
        </w:rPr>
        <w:tab/>
        <w:t xml:space="preserve">Шестой </w:t>
      </w:r>
      <w:r w:rsidRPr="007146F6">
        <w:rPr>
          <w:strike/>
          <w:spacing w:val="0"/>
          <w:w w:val="100"/>
        </w:rPr>
        <w:t>Пятый</w:t>
      </w:r>
      <w:r w:rsidRPr="007146F6">
        <w:rPr>
          <w:spacing w:val="0"/>
          <w:w w:val="100"/>
        </w:rPr>
        <w:t xml:space="preserve"> доклад о ходе работы неофициальной групп</w:t>
      </w:r>
      <w:r w:rsidR="00226F0F" w:rsidRPr="007146F6">
        <w:rPr>
          <w:spacing w:val="0"/>
          <w:w w:val="100"/>
        </w:rPr>
        <w:t>ы по этапу 2 разработки ГТП № 9</w:t>
      </w:r>
      <w:r w:rsidR="00226F0F" w:rsidRPr="007146F6">
        <w:rPr>
          <w:spacing w:val="0"/>
          <w:w w:val="100"/>
        </w:rPr>
        <w:br/>
      </w:r>
      <w:r w:rsidRPr="007146F6">
        <w:rPr>
          <w:spacing w:val="0"/>
          <w:w w:val="100"/>
        </w:rPr>
        <w:t>(НРГ по ГТП9-Э2)</w:t>
      </w:r>
    </w:p>
    <w:p w:rsidR="00FF7437" w:rsidRPr="007146F6" w:rsidRDefault="00FF7437" w:rsidP="007146F6">
      <w:pPr>
        <w:suppressAutoHyphens/>
        <w:spacing w:after="120"/>
        <w:rPr>
          <w:spacing w:val="0"/>
          <w:w w:val="100"/>
          <w:sz w:val="28"/>
        </w:rPr>
      </w:pPr>
      <w:r w:rsidRPr="007146F6">
        <w:rPr>
          <w:spacing w:val="0"/>
          <w:w w:val="100"/>
          <w:sz w:val="28"/>
        </w:rPr>
        <w:t>Содержание</w:t>
      </w:r>
    </w:p>
    <w:p w:rsidR="00FF7437" w:rsidRPr="007146F6" w:rsidRDefault="00FF7437" w:rsidP="007146F6">
      <w:pPr>
        <w:tabs>
          <w:tab w:val="right" w:pos="8929"/>
          <w:tab w:val="right" w:pos="9638"/>
        </w:tabs>
        <w:suppressAutoHyphens/>
        <w:spacing w:after="120"/>
        <w:ind w:left="283"/>
        <w:rPr>
          <w:spacing w:val="0"/>
          <w:w w:val="100"/>
          <w:sz w:val="18"/>
        </w:rPr>
      </w:pPr>
      <w:r w:rsidRPr="007146F6">
        <w:rPr>
          <w:i/>
          <w:spacing w:val="0"/>
          <w:w w:val="100"/>
          <w:sz w:val="18"/>
        </w:rPr>
        <w:tab/>
        <w:t>Пункты</w:t>
      </w:r>
      <w:r w:rsidRPr="007146F6">
        <w:rPr>
          <w:i/>
          <w:spacing w:val="0"/>
          <w:w w:val="100"/>
          <w:sz w:val="18"/>
        </w:rPr>
        <w:tab/>
        <w:t>Стр.</w:t>
      </w:r>
    </w:p>
    <w:p w:rsidR="00FF7437" w:rsidRPr="00D46FD9" w:rsidRDefault="00226F0F" w:rsidP="00D46FD9">
      <w:pPr>
        <w:tabs>
          <w:tab w:val="right" w:pos="850"/>
          <w:tab w:val="left" w:pos="1134"/>
          <w:tab w:val="left" w:pos="1559"/>
          <w:tab w:val="left" w:leader="dot" w:pos="8929"/>
          <w:tab w:val="right" w:pos="9638"/>
        </w:tabs>
        <w:suppressAutoHyphens/>
        <w:spacing w:after="120"/>
        <w:rPr>
          <w:spacing w:val="0"/>
          <w:w w:val="100"/>
        </w:rPr>
      </w:pPr>
      <w:r w:rsidRPr="00D46FD9">
        <w:rPr>
          <w:spacing w:val="0"/>
          <w:w w:val="100"/>
        </w:rPr>
        <w:tab/>
      </w:r>
      <w:r w:rsidR="00FF7437" w:rsidRPr="007146F6">
        <w:rPr>
          <w:spacing w:val="0"/>
          <w:w w:val="100"/>
          <w:lang w:val="en-US"/>
        </w:rPr>
        <w:t>I</w:t>
      </w:r>
      <w:r w:rsidR="00FF7437" w:rsidRPr="00D46FD9">
        <w:rPr>
          <w:spacing w:val="0"/>
          <w:w w:val="100"/>
        </w:rPr>
        <w:t>.</w:t>
      </w:r>
      <w:r w:rsidR="00FF7437" w:rsidRPr="00D46FD9">
        <w:rPr>
          <w:spacing w:val="0"/>
          <w:w w:val="100"/>
        </w:rPr>
        <w:tab/>
      </w:r>
      <w:r w:rsidR="00D46FD9" w:rsidRPr="007146F6">
        <w:rPr>
          <w:spacing w:val="0"/>
          <w:w w:val="100"/>
        </w:rPr>
        <w:t>Введение</w:t>
      </w:r>
      <w:r w:rsidR="00D46FD9">
        <w:rPr>
          <w:spacing w:val="0"/>
          <w:w w:val="100"/>
        </w:rPr>
        <w:t xml:space="preserve"> </w:t>
      </w:r>
      <w:r w:rsidR="00D46FD9">
        <w:rPr>
          <w:spacing w:val="0"/>
          <w:w w:val="100"/>
        </w:rPr>
        <w:tab/>
      </w:r>
      <w:r w:rsidR="00FF7437" w:rsidRPr="00D46FD9">
        <w:rPr>
          <w:spacing w:val="0"/>
          <w:w w:val="100"/>
        </w:rPr>
        <w:tab/>
        <w:t>2</w:t>
      </w:r>
    </w:p>
    <w:p w:rsidR="00FF7437" w:rsidRPr="00D46FD9" w:rsidRDefault="00FF7437" w:rsidP="007146F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  <w:rPr>
          <w:spacing w:val="0"/>
          <w:w w:val="100"/>
        </w:rPr>
      </w:pPr>
      <w:r w:rsidRPr="00D46FD9">
        <w:rPr>
          <w:spacing w:val="0"/>
          <w:w w:val="100"/>
        </w:rPr>
        <w:tab/>
      </w:r>
      <w:r w:rsidRPr="007146F6">
        <w:rPr>
          <w:spacing w:val="0"/>
          <w:w w:val="100"/>
          <w:lang w:val="en-US"/>
        </w:rPr>
        <w:t>II</w:t>
      </w:r>
      <w:r w:rsidRPr="00D46FD9">
        <w:rPr>
          <w:spacing w:val="0"/>
          <w:w w:val="100"/>
        </w:rPr>
        <w:t>.</w:t>
      </w:r>
      <w:r w:rsidRPr="00D46FD9">
        <w:rPr>
          <w:b/>
          <w:spacing w:val="0"/>
          <w:w w:val="100"/>
        </w:rPr>
        <w:tab/>
      </w:r>
      <w:r w:rsidR="00D46FD9" w:rsidRPr="007146F6">
        <w:rPr>
          <w:spacing w:val="0"/>
          <w:w w:val="100"/>
        </w:rPr>
        <w:t>Цель неофициальной группы</w:t>
      </w:r>
      <w:r w:rsidR="00D46FD9">
        <w:rPr>
          <w:spacing w:val="0"/>
          <w:w w:val="100"/>
        </w:rPr>
        <w:t xml:space="preserve"> </w:t>
      </w:r>
      <w:r w:rsidRPr="00D46FD9">
        <w:rPr>
          <w:spacing w:val="0"/>
          <w:w w:val="100"/>
        </w:rPr>
        <w:tab/>
      </w:r>
      <w:r w:rsidRPr="00D46FD9">
        <w:rPr>
          <w:spacing w:val="0"/>
          <w:w w:val="100"/>
        </w:rPr>
        <w:tab/>
        <w:t>2</w:t>
      </w:r>
    </w:p>
    <w:p w:rsidR="00FF7437" w:rsidRPr="00D46FD9" w:rsidRDefault="00FF7437" w:rsidP="007146F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  <w:rPr>
          <w:spacing w:val="0"/>
          <w:w w:val="100"/>
        </w:rPr>
      </w:pPr>
      <w:r w:rsidRPr="00D46FD9">
        <w:rPr>
          <w:spacing w:val="0"/>
          <w:w w:val="100"/>
        </w:rPr>
        <w:tab/>
      </w:r>
      <w:r w:rsidRPr="007146F6">
        <w:rPr>
          <w:spacing w:val="0"/>
          <w:w w:val="100"/>
          <w:lang w:val="en-US"/>
        </w:rPr>
        <w:t>III</w:t>
      </w:r>
      <w:r w:rsidRPr="00D46FD9">
        <w:rPr>
          <w:spacing w:val="0"/>
          <w:w w:val="100"/>
        </w:rPr>
        <w:t>.</w:t>
      </w:r>
      <w:r w:rsidRPr="00D46FD9">
        <w:rPr>
          <w:spacing w:val="0"/>
          <w:w w:val="100"/>
        </w:rPr>
        <w:tab/>
      </w:r>
      <w:r w:rsidR="00D46FD9" w:rsidRPr="007146F6">
        <w:rPr>
          <w:spacing w:val="0"/>
          <w:w w:val="100"/>
        </w:rPr>
        <w:t>Справочная информация</w:t>
      </w:r>
      <w:r w:rsidR="00D46FD9">
        <w:rPr>
          <w:spacing w:val="0"/>
          <w:w w:val="100"/>
        </w:rPr>
        <w:t xml:space="preserve"> </w:t>
      </w:r>
      <w:r w:rsidRPr="00D46FD9">
        <w:rPr>
          <w:spacing w:val="0"/>
          <w:w w:val="100"/>
        </w:rPr>
        <w:tab/>
      </w:r>
      <w:r w:rsidRPr="00D46FD9">
        <w:rPr>
          <w:spacing w:val="0"/>
          <w:w w:val="100"/>
        </w:rPr>
        <w:tab/>
        <w:t>3</w:t>
      </w:r>
    </w:p>
    <w:p w:rsidR="00FF7437" w:rsidRPr="00D46FD9" w:rsidRDefault="00FF7437" w:rsidP="007146F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  <w:rPr>
          <w:spacing w:val="0"/>
          <w:w w:val="100"/>
        </w:rPr>
      </w:pPr>
      <w:r w:rsidRPr="00D46FD9">
        <w:rPr>
          <w:spacing w:val="0"/>
          <w:w w:val="100"/>
        </w:rPr>
        <w:tab/>
      </w:r>
      <w:r w:rsidRPr="00D46FD9">
        <w:rPr>
          <w:spacing w:val="0"/>
          <w:w w:val="100"/>
        </w:rPr>
        <w:tab/>
      </w:r>
      <w:r w:rsidR="00D46FD9">
        <w:rPr>
          <w:spacing w:val="0"/>
          <w:w w:val="100"/>
        </w:rPr>
        <w:t xml:space="preserve">Приложение 1 – Круг ведения </w:t>
      </w:r>
      <w:r w:rsidR="001E43A2">
        <w:rPr>
          <w:spacing w:val="0"/>
          <w:w w:val="100"/>
        </w:rPr>
        <w:tab/>
      </w:r>
      <w:r w:rsidR="001E43A2">
        <w:rPr>
          <w:spacing w:val="0"/>
          <w:w w:val="100"/>
        </w:rPr>
        <w:tab/>
        <w:t>7</w:t>
      </w:r>
    </w:p>
    <w:p w:rsidR="00FF7437" w:rsidRPr="00D46FD9" w:rsidRDefault="00FF7437" w:rsidP="007146F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  <w:rPr>
          <w:spacing w:val="0"/>
          <w:w w:val="100"/>
        </w:rPr>
      </w:pPr>
      <w:r w:rsidRPr="00D46FD9">
        <w:rPr>
          <w:spacing w:val="0"/>
          <w:w w:val="100"/>
        </w:rPr>
        <w:tab/>
      </w:r>
      <w:r w:rsidRPr="00D46FD9">
        <w:rPr>
          <w:spacing w:val="0"/>
          <w:w w:val="100"/>
        </w:rPr>
        <w:tab/>
      </w:r>
      <w:r w:rsidR="00D46FD9" w:rsidRPr="007146F6">
        <w:rPr>
          <w:spacing w:val="0"/>
          <w:w w:val="100"/>
        </w:rPr>
        <w:t>Добавление – Перечень видов деятельности</w:t>
      </w:r>
      <w:r w:rsidR="001E43A2">
        <w:rPr>
          <w:spacing w:val="0"/>
          <w:w w:val="100"/>
        </w:rPr>
        <w:tab/>
      </w:r>
      <w:r w:rsidR="001E43A2">
        <w:rPr>
          <w:spacing w:val="0"/>
          <w:w w:val="100"/>
        </w:rPr>
        <w:tab/>
        <w:t>9</w:t>
      </w:r>
    </w:p>
    <w:p w:rsidR="00FF7437" w:rsidRPr="00C803FC" w:rsidRDefault="00FF7437" w:rsidP="007146F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  <w:rPr>
          <w:spacing w:val="0"/>
          <w:w w:val="100"/>
        </w:rPr>
      </w:pPr>
      <w:r w:rsidRPr="00D46FD9">
        <w:rPr>
          <w:spacing w:val="0"/>
          <w:w w:val="100"/>
        </w:rPr>
        <w:tab/>
      </w:r>
      <w:r w:rsidRPr="00D46FD9">
        <w:rPr>
          <w:spacing w:val="0"/>
          <w:w w:val="100"/>
        </w:rPr>
        <w:tab/>
      </w:r>
      <w:r w:rsidR="00D46FD9" w:rsidRPr="007146F6">
        <w:rPr>
          <w:spacing w:val="0"/>
          <w:w w:val="100"/>
        </w:rPr>
        <w:t>Приложение</w:t>
      </w:r>
      <w:r w:rsidR="00D46FD9" w:rsidRPr="00C803FC">
        <w:rPr>
          <w:spacing w:val="0"/>
          <w:w w:val="100"/>
        </w:rPr>
        <w:t xml:space="preserve"> 2 – </w:t>
      </w:r>
      <w:r w:rsidR="00D46FD9" w:rsidRPr="007146F6">
        <w:rPr>
          <w:spacing w:val="0"/>
          <w:w w:val="100"/>
        </w:rPr>
        <w:t>Доклады</w:t>
      </w:r>
      <w:r w:rsidR="00D46FD9" w:rsidRPr="00C803FC">
        <w:rPr>
          <w:spacing w:val="0"/>
          <w:w w:val="100"/>
        </w:rPr>
        <w:t xml:space="preserve"> </w:t>
      </w:r>
      <w:r w:rsidR="00D46FD9" w:rsidRPr="007146F6">
        <w:rPr>
          <w:spacing w:val="0"/>
          <w:w w:val="100"/>
          <w:lang w:val="en-US"/>
        </w:rPr>
        <w:t>WP</w:t>
      </w:r>
      <w:r w:rsidR="00D46FD9" w:rsidRPr="00C803FC">
        <w:rPr>
          <w:spacing w:val="0"/>
          <w:w w:val="100"/>
        </w:rPr>
        <w:t>.29</w:t>
      </w:r>
      <w:r w:rsidR="00D46FD9">
        <w:rPr>
          <w:spacing w:val="0"/>
          <w:w w:val="100"/>
        </w:rPr>
        <w:t xml:space="preserve"> </w:t>
      </w:r>
      <w:r w:rsidR="001E43A2">
        <w:rPr>
          <w:spacing w:val="0"/>
          <w:w w:val="100"/>
        </w:rPr>
        <w:tab/>
      </w:r>
      <w:r w:rsidR="001E43A2">
        <w:rPr>
          <w:spacing w:val="0"/>
          <w:w w:val="100"/>
        </w:rPr>
        <w:tab/>
        <w:t>10</w:t>
      </w:r>
    </w:p>
    <w:p w:rsidR="00FF7437" w:rsidRPr="00C803FC" w:rsidRDefault="00FF7437" w:rsidP="007146F6">
      <w:pPr>
        <w:tabs>
          <w:tab w:val="left" w:pos="1134"/>
          <w:tab w:val="left" w:pos="1559"/>
          <w:tab w:val="left" w:pos="1985"/>
          <w:tab w:val="left" w:leader="do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</w:rPr>
      </w:pPr>
      <w:r w:rsidRPr="00C803FC">
        <w:rPr>
          <w:b/>
          <w:spacing w:val="0"/>
          <w:w w:val="100"/>
        </w:rPr>
        <w:tab/>
      </w:r>
      <w:r w:rsidR="00C803FC" w:rsidRPr="007146F6">
        <w:rPr>
          <w:w w:val="100"/>
        </w:rPr>
        <w:t>Добавление – Справочные документы, используемые неофициальной группой</w:t>
      </w:r>
      <w:r w:rsidR="00C803FC">
        <w:rPr>
          <w:w w:val="100"/>
        </w:rPr>
        <w:t xml:space="preserve"> </w:t>
      </w:r>
      <w:r w:rsidR="001E43A2">
        <w:rPr>
          <w:spacing w:val="0"/>
          <w:w w:val="100"/>
        </w:rPr>
        <w:tab/>
      </w:r>
      <w:r w:rsidR="001E43A2">
        <w:rPr>
          <w:spacing w:val="0"/>
          <w:w w:val="100"/>
        </w:rPr>
        <w:tab/>
        <w:t>10</w:t>
      </w:r>
    </w:p>
    <w:p w:rsidR="00226F0F" w:rsidRPr="007146F6" w:rsidRDefault="00226F0F" w:rsidP="001E43A2">
      <w:pPr>
        <w:pStyle w:val="SingleTxtGR"/>
        <w:suppressAutoHyphens/>
        <w:spacing w:before="360"/>
        <w:rPr>
          <w:spacing w:val="0"/>
          <w:w w:val="100"/>
        </w:rPr>
      </w:pPr>
      <w:r w:rsidRPr="007146F6">
        <w:rPr>
          <w:spacing w:val="0"/>
          <w:w w:val="100"/>
        </w:rPr>
        <w:t>1.</w:t>
      </w:r>
      <w:r w:rsidRPr="007146F6">
        <w:rPr>
          <w:spacing w:val="0"/>
          <w:w w:val="100"/>
        </w:rPr>
        <w:tab/>
        <w:t xml:space="preserve">Цель настоящего доклада − дополнить информацию процедурного характера по этапу 2 разработки ГТП № 9, включенную в часть I (изложение технических соображений и обоснование) документа </w:t>
      </w:r>
      <w:r w:rsidRPr="007146F6">
        <w:rPr>
          <w:b/>
          <w:bCs/>
          <w:spacing w:val="0"/>
          <w:w w:val="100"/>
        </w:rPr>
        <w:t>ECE/TRANS/WP.29/GRSP/2018/3</w:t>
      </w:r>
      <w:r w:rsidR="007146F6">
        <w:rPr>
          <w:spacing w:val="0"/>
          <w:w w:val="100"/>
        </w:rPr>
        <w:t>, и </w:t>
      </w:r>
      <w:r w:rsidRPr="007146F6">
        <w:rPr>
          <w:spacing w:val="0"/>
          <w:w w:val="100"/>
        </w:rPr>
        <w:t>представить дополнительные подробные данные о деятельности неофициальной рабочей группы.</w:t>
      </w:r>
    </w:p>
    <w:p w:rsidR="00226F0F" w:rsidRPr="007146F6" w:rsidRDefault="00226F0F" w:rsidP="007146F6">
      <w:pPr>
        <w:suppressAutoHyphens/>
        <w:spacing w:after="120" w:line="240" w:lineRule="auto"/>
        <w:ind w:left="1134" w:right="1134"/>
        <w:jc w:val="both"/>
        <w:rPr>
          <w:spacing w:val="0"/>
          <w:w w:val="100"/>
        </w:rPr>
      </w:pPr>
      <w:r w:rsidRPr="007146F6">
        <w:rPr>
          <w:spacing w:val="0"/>
          <w:w w:val="100"/>
        </w:rPr>
        <w:t>2.</w:t>
      </w:r>
      <w:r w:rsidRPr="007146F6">
        <w:rPr>
          <w:spacing w:val="0"/>
          <w:w w:val="100"/>
        </w:rPr>
        <w:tab/>
        <w:t>Информацию по техническим соображе</w:t>
      </w:r>
      <w:r w:rsidR="007146F6">
        <w:rPr>
          <w:spacing w:val="0"/>
          <w:w w:val="100"/>
        </w:rPr>
        <w:t>ниям и обоснованию поправки см. в </w:t>
      </w:r>
      <w:r w:rsidRPr="007146F6">
        <w:rPr>
          <w:spacing w:val="0"/>
          <w:w w:val="100"/>
        </w:rPr>
        <w:t xml:space="preserve">части I документа </w:t>
      </w:r>
      <w:r w:rsidRPr="007146F6">
        <w:rPr>
          <w:b/>
          <w:spacing w:val="0"/>
          <w:w w:val="100"/>
        </w:rPr>
        <w:t>ECE/TRANS/WP.29/GRSP/2018/3.</w:t>
      </w:r>
    </w:p>
    <w:p w:rsidR="00226F0F" w:rsidRPr="007146F6" w:rsidRDefault="00226F0F" w:rsidP="007146F6">
      <w:pPr>
        <w:pStyle w:val="HChGR"/>
        <w:rPr>
          <w:spacing w:val="0"/>
          <w:w w:val="100"/>
        </w:rPr>
      </w:pPr>
      <w:r w:rsidRPr="007146F6">
        <w:rPr>
          <w:spacing w:val="0"/>
          <w:w w:val="100"/>
        </w:rPr>
        <w:tab/>
        <w:t>I.</w:t>
      </w:r>
      <w:r w:rsidRPr="007146F6">
        <w:rPr>
          <w:spacing w:val="0"/>
          <w:w w:val="100"/>
        </w:rPr>
        <w:tab/>
        <w:t>Введение</w:t>
      </w:r>
    </w:p>
    <w:p w:rsidR="00226F0F" w:rsidRPr="007146F6" w:rsidRDefault="00226F0F" w:rsidP="007146F6">
      <w:pPr>
        <w:suppressAutoHyphens/>
        <w:spacing w:after="120" w:line="240" w:lineRule="auto"/>
        <w:ind w:left="1134" w:right="1134"/>
        <w:jc w:val="both"/>
        <w:rPr>
          <w:spacing w:val="0"/>
          <w:w w:val="100"/>
        </w:rPr>
      </w:pPr>
      <w:r w:rsidRPr="007146F6">
        <w:rPr>
          <w:spacing w:val="0"/>
          <w:w w:val="100"/>
        </w:rPr>
        <w:t>3.</w:t>
      </w:r>
      <w:r w:rsidRPr="007146F6">
        <w:rPr>
          <w:spacing w:val="0"/>
          <w:w w:val="100"/>
        </w:rPr>
        <w:tab/>
        <w:t>GRSP решила учредить НРГ по этапу 2 разработки требований по безопасности пешеходов в целях продолжения подготовки предложений по изменению ГТП № 9, касающихся внедрения ударного элемента в в</w:t>
      </w:r>
      <w:r w:rsidR="00C803FC">
        <w:rPr>
          <w:spacing w:val="0"/>
          <w:w w:val="100"/>
        </w:rPr>
        <w:t>иде гибкой модели ноги пешехода</w:t>
      </w:r>
      <w:r w:rsidR="00C803FC">
        <w:rPr>
          <w:spacing w:val="0"/>
          <w:w w:val="100"/>
        </w:rPr>
        <w:br/>
      </w:r>
      <w:r w:rsidRPr="007146F6">
        <w:rPr>
          <w:spacing w:val="0"/>
          <w:w w:val="100"/>
        </w:rPr>
        <w:t>(Flex-PLI) (ECE/TRANS/WP.29/AC.3/24, ECE/TRANS/WP.29/1079, пункт 101).</w:t>
      </w:r>
    </w:p>
    <w:p w:rsidR="00226F0F" w:rsidRPr="007146F6" w:rsidRDefault="00226F0F" w:rsidP="007146F6">
      <w:pPr>
        <w:suppressAutoHyphens/>
        <w:spacing w:after="120" w:line="240" w:lineRule="auto"/>
        <w:ind w:left="1134" w:right="1134"/>
        <w:jc w:val="both"/>
        <w:rPr>
          <w:spacing w:val="0"/>
          <w:w w:val="100"/>
        </w:rPr>
      </w:pPr>
      <w:r w:rsidRPr="007146F6">
        <w:rPr>
          <w:spacing w:val="0"/>
          <w:w w:val="100"/>
        </w:rPr>
        <w:t>4.</w:t>
      </w:r>
      <w:r w:rsidRPr="007146F6">
        <w:rPr>
          <w:spacing w:val="0"/>
          <w:w w:val="100"/>
        </w:rPr>
        <w:tab/>
        <w:t>Группа технической оценки Flex-PLI (Flex-ГТО) занимается технической оценкой Flex-</w:t>
      </w:r>
      <w:r w:rsidRPr="007146F6">
        <w:rPr>
          <w:spacing w:val="0"/>
          <w:w w:val="100"/>
          <w:lang w:val="en-US"/>
        </w:rPr>
        <w:t>PLI</w:t>
      </w:r>
      <w:r w:rsidRPr="007146F6">
        <w:rPr>
          <w:spacing w:val="0"/>
          <w:w w:val="100"/>
        </w:rPr>
        <w:t xml:space="preserve"> с сентября 2005 года. В результате деятельности Flex-ГТО Япония представила предложения о поправках к этапу 2 разработки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и проекту правил ООН по безопасности пешеходов (этап 2).</w:t>
      </w:r>
    </w:p>
    <w:p w:rsidR="00226F0F" w:rsidRPr="007146F6" w:rsidRDefault="00226F0F" w:rsidP="007146F6">
      <w:pPr>
        <w:suppressAutoHyphens/>
        <w:spacing w:after="120" w:line="240" w:lineRule="auto"/>
        <w:ind w:left="1134" w:right="1134"/>
        <w:jc w:val="both"/>
        <w:rPr>
          <w:spacing w:val="0"/>
          <w:w w:val="100"/>
        </w:rPr>
      </w:pPr>
      <w:r w:rsidRPr="007146F6">
        <w:rPr>
          <w:spacing w:val="0"/>
          <w:w w:val="100"/>
        </w:rPr>
        <w:t>5.</w:t>
      </w:r>
      <w:r w:rsidRPr="007146F6">
        <w:rPr>
          <w:spacing w:val="0"/>
          <w:w w:val="100"/>
        </w:rPr>
        <w:tab/>
        <w:t xml:space="preserve">На сорок девятой сессии GRSP некоторые делегации выразили оговорки в отношении внедрения Flex-PLI и просили учредить НРГ для обсуждения смежных вопросов и разработки предложений по изменению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>.</w:t>
      </w:r>
    </w:p>
    <w:p w:rsidR="00226F0F" w:rsidRPr="007146F6" w:rsidRDefault="00226F0F" w:rsidP="007146F6">
      <w:pPr>
        <w:suppressAutoHyphens/>
        <w:spacing w:after="120" w:line="240" w:lineRule="auto"/>
        <w:ind w:left="1134" w:right="1134"/>
        <w:jc w:val="both"/>
        <w:rPr>
          <w:spacing w:val="0"/>
          <w:w w:val="100"/>
        </w:rPr>
      </w:pPr>
      <w:r w:rsidRPr="007146F6">
        <w:rPr>
          <w:spacing w:val="0"/>
          <w:w w:val="100"/>
        </w:rPr>
        <w:t>6.</w:t>
      </w:r>
      <w:r w:rsidRPr="007146F6">
        <w:rPr>
          <w:spacing w:val="0"/>
          <w:w w:val="100"/>
        </w:rPr>
        <w:tab/>
        <w:t xml:space="preserve">GRSP решила запросить согласие WP.29 и AC.3 на то, чтобы поручить новой НРГ урегулировать нерешенные вопросы для включения положений, касающихся Flex-PLI, в этап 2 разработки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и одновременно с этим в проект правил ООН, касающихся безопасности пешеходов. Всемирный форум согласился учредить такую НРГ при условии представления WP.29 соответствующих положений о круге ведения (ECE/TRANS/WP.29/1091, пункты 36 и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</w:rPr>
        <w:t>100).</w:t>
      </w:r>
    </w:p>
    <w:p w:rsidR="00226F0F" w:rsidRPr="007146F6" w:rsidRDefault="00226F0F" w:rsidP="007146F6">
      <w:pPr>
        <w:pStyle w:val="HChGR"/>
        <w:rPr>
          <w:spacing w:val="0"/>
          <w:w w:val="100"/>
        </w:rPr>
      </w:pPr>
      <w:r w:rsidRPr="007146F6">
        <w:rPr>
          <w:spacing w:val="0"/>
          <w:w w:val="100"/>
        </w:rPr>
        <w:tab/>
        <w:t>II.</w:t>
      </w:r>
      <w:r w:rsidRPr="007146F6">
        <w:rPr>
          <w:spacing w:val="0"/>
          <w:w w:val="100"/>
        </w:rPr>
        <w:tab/>
        <w:t>Цель неофициальной группы</w:t>
      </w:r>
    </w:p>
    <w:p w:rsidR="00226F0F" w:rsidRPr="007146F6" w:rsidRDefault="00226F0F" w:rsidP="007146F6">
      <w:pPr>
        <w:pStyle w:val="SingleTxtGR"/>
        <w:suppressAutoHyphens/>
        <w:rPr>
          <w:strike/>
          <w:spacing w:val="0"/>
          <w:w w:val="100"/>
        </w:rPr>
      </w:pPr>
      <w:r w:rsidRPr="007146F6">
        <w:rPr>
          <w:spacing w:val="0"/>
          <w:w w:val="100"/>
        </w:rPr>
        <w:t>7.</w:t>
      </w:r>
      <w:r w:rsidRPr="007146F6">
        <w:rPr>
          <w:spacing w:val="0"/>
          <w:w w:val="100"/>
        </w:rPr>
        <w:tab/>
        <w:t xml:space="preserve">Основная цель НРГ по этапу 2 разработки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состояла в подготовке проекта предложения о внесении поправок в Глобальные технические правила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по безопасности пешеходов на этапе 2 путем внедрения Flex-PLI как единого согласованного инструмента испытаний в целях повышения уровня безопасности и защиты голени пешехода.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lastRenderedPageBreak/>
        <w:t>8.</w:t>
      </w:r>
      <w:r w:rsidRPr="007146F6">
        <w:rPr>
          <w:spacing w:val="0"/>
          <w:w w:val="100"/>
        </w:rPr>
        <w:tab/>
        <w:t xml:space="preserve">Работа НРГ не ограничивалась разработкой предложений о внесении поправок в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>, но охватывала также разработку дополнительного проекта предложения о внесении поправок в проект Правил № 127 ООН, касающихся безопасности пешеходов.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9.</w:t>
      </w:r>
      <w:r w:rsidRPr="007146F6">
        <w:rPr>
          <w:spacing w:val="0"/>
          <w:w w:val="100"/>
        </w:rPr>
        <w:tab/>
        <w:t>НРГ по ГТП9-Э2 работала над решением вопросов, перечисленных в добавлении 1 к кругу ведения (см. приложение 1 к настоящему документу).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10.</w:t>
      </w:r>
      <w:r w:rsidRPr="007146F6">
        <w:rPr>
          <w:spacing w:val="0"/>
          <w:w w:val="100"/>
        </w:rPr>
        <w:tab/>
        <w:t>НРГ рассмотрела также другие проекты предложений по улучшению и/или разъяснению элементов процедуры испытаний модели ноги.</w:t>
      </w:r>
    </w:p>
    <w:p w:rsidR="00226F0F" w:rsidRPr="007146F6" w:rsidRDefault="00226F0F" w:rsidP="007146F6">
      <w:pPr>
        <w:pStyle w:val="HChGR"/>
        <w:rPr>
          <w:spacing w:val="0"/>
          <w:w w:val="100"/>
        </w:rPr>
      </w:pPr>
      <w:r w:rsidRPr="007146F6">
        <w:rPr>
          <w:spacing w:val="0"/>
          <w:w w:val="100"/>
        </w:rPr>
        <w:tab/>
        <w:t>III.</w:t>
      </w:r>
      <w:r w:rsidRPr="007146F6">
        <w:rPr>
          <w:spacing w:val="0"/>
          <w:w w:val="100"/>
        </w:rPr>
        <w:tab/>
        <w:t>Справочная информация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11.</w:t>
      </w:r>
      <w:r w:rsidRPr="007146F6">
        <w:rPr>
          <w:spacing w:val="0"/>
          <w:w w:val="100"/>
        </w:rPr>
        <w:tab/>
        <w:t xml:space="preserve">На 154-й сессии Всемирного форума для согласования правил в области транспортных средств (WP.29) и тридцать второй сессии Исполнительного комитета Соглашения 1998 года (АС.3) было решено учредить НРГ для урегулирования нерешенных вопросов относительно включения положений о FlexPLI в этап 2 разработки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и в проект правил ООН, касающихся безопасности пешеходов, при условии представления WP.29 и АС.3 соответствующих положений о круге ведения (документ ECE/TRANS/WP.29/1091, пункты 36 и 100).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12.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>Представители Японии и Германии проинформировали Всемирный форум для согласования правил в области транспортных средств и Исполнительный комитет Соглашения 1998 года о том, что совместными спонсорами этой неофициальной группы, названной «НГ по ГТП9 − этап 2», станут Япония и Германия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13.</w:t>
      </w:r>
      <w:r w:rsidRPr="007146F6">
        <w:rPr>
          <w:spacing w:val="0"/>
          <w:w w:val="100"/>
        </w:rPr>
        <w:tab/>
        <w:t>НРГ приступила к работе 3 ноября 2011 года с проведения учредительного совещания в Бонне, Германия, в целях подготовки проекта документа с изложением круга ведения, оперативных принципов, графика совещаний и плана работы. В этой связи участники совещания согласились с предложением Японии и Германии о том, чтобы деятельность этой НРГ осуществлялась под руководством Германии (председателя), Японии (заместителя председателя) и МОПАП (секретаря).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14.</w:t>
      </w:r>
      <w:r w:rsidRPr="007146F6">
        <w:rPr>
          <w:spacing w:val="0"/>
          <w:w w:val="100"/>
        </w:rPr>
        <w:tab/>
        <w:t xml:space="preserve">На 155-й сессии Всемирного форума и тридцать третьей сессии Исполнительного комитета Соглашения 1998 года представители Японии и Германии ознакомили делегатов с текущей деятельностью НРГ по этапу 2 разработки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(документ </w:t>
      </w:r>
      <w:r w:rsidRPr="007146F6">
        <w:rPr>
          <w:spacing w:val="0"/>
          <w:w w:val="100"/>
          <w:lang w:val="en-GB"/>
        </w:rPr>
        <w:t>WP</w:t>
      </w:r>
      <w:r w:rsidRPr="007146F6">
        <w:rPr>
          <w:spacing w:val="0"/>
          <w:w w:val="100"/>
        </w:rPr>
        <w:t>.29-155-35), в частности об учредительном совещании и руководстве группы. Первое совещание планировалось провести 1 и 2 декабря 2011</w:t>
      </w:r>
      <w:r w:rsidR="007146F6">
        <w:rPr>
          <w:spacing w:val="0"/>
          <w:w w:val="100"/>
        </w:rPr>
        <w:t> </w:t>
      </w:r>
      <w:r w:rsidRPr="007146F6">
        <w:rPr>
          <w:spacing w:val="0"/>
          <w:w w:val="100"/>
        </w:rPr>
        <w:t xml:space="preserve">года, с тем чтобы приступить к обсуждению технических вопросов и доработать проект круга ведения, а также план работы для представления </w:t>
      </w:r>
      <w:r w:rsidRPr="007146F6">
        <w:rPr>
          <w:spacing w:val="0"/>
          <w:w w:val="100"/>
          <w:lang w:val="en-GB"/>
        </w:rPr>
        <w:t>GRSP</w:t>
      </w:r>
      <w:r w:rsidRPr="007146F6">
        <w:rPr>
          <w:spacing w:val="0"/>
          <w:w w:val="100"/>
        </w:rPr>
        <w:t xml:space="preserve"> в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</w:rPr>
        <w:t>декабре 2011</w:t>
      </w:r>
      <w:r w:rsidR="007146F6">
        <w:rPr>
          <w:spacing w:val="0"/>
          <w:w w:val="100"/>
        </w:rPr>
        <w:t> </w:t>
      </w:r>
      <w:r w:rsidRPr="007146F6">
        <w:rPr>
          <w:spacing w:val="0"/>
          <w:w w:val="100"/>
        </w:rPr>
        <w:t>года.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15.</w:t>
      </w:r>
      <w:r w:rsidRPr="007146F6">
        <w:rPr>
          <w:spacing w:val="0"/>
          <w:w w:val="100"/>
        </w:rPr>
        <w:tab/>
        <w:t>Первое совещание НРГ состоялось 1 и 2 декабря 2011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</w:rPr>
        <w:t xml:space="preserve">года в Женеве, Швейцария. Группа начала техническое обсуждение и завершила подготовку проекта документа с изложением круга ведения, оперативных принципов, графика совещаний и плана работы для представления </w:t>
      </w:r>
      <w:r w:rsidRPr="007146F6">
        <w:rPr>
          <w:spacing w:val="0"/>
          <w:w w:val="100"/>
          <w:lang w:val="en-GB"/>
        </w:rPr>
        <w:t>GRSP</w:t>
      </w:r>
      <w:r w:rsidRPr="007146F6">
        <w:rPr>
          <w:spacing w:val="0"/>
          <w:w w:val="100"/>
        </w:rPr>
        <w:t xml:space="preserve"> в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</w:rPr>
        <w:t xml:space="preserve">декабре 2011 года. Первый доклад о ходе работы был представлен </w:t>
      </w:r>
      <w:r w:rsidRPr="007146F6">
        <w:rPr>
          <w:spacing w:val="0"/>
          <w:w w:val="100"/>
          <w:lang w:val="en-US"/>
        </w:rPr>
        <w:t>GRSP</w:t>
      </w:r>
      <w:r w:rsidRPr="007146F6">
        <w:rPr>
          <w:spacing w:val="0"/>
          <w:w w:val="100"/>
        </w:rPr>
        <w:t xml:space="preserve"> в декабре 2011 года, а также </w:t>
      </w:r>
      <w:r w:rsidRPr="007146F6">
        <w:rPr>
          <w:spacing w:val="0"/>
          <w:w w:val="100"/>
          <w:lang w:val="en-US"/>
        </w:rPr>
        <w:t>WP</w:t>
      </w:r>
      <w:r w:rsidRPr="007146F6">
        <w:rPr>
          <w:spacing w:val="0"/>
          <w:w w:val="100"/>
        </w:rPr>
        <w:t xml:space="preserve">.29 на его 156-й сессии и АС.3 на его тридцать четвертой сессии в марте 2012 года. На 156-й сессии </w:t>
      </w:r>
      <w:r w:rsidRPr="007146F6">
        <w:rPr>
          <w:spacing w:val="0"/>
          <w:w w:val="100"/>
          <w:lang w:val="en-US"/>
        </w:rPr>
        <w:t>WP</w:t>
      </w:r>
      <w:r w:rsidRPr="007146F6">
        <w:rPr>
          <w:spacing w:val="0"/>
          <w:w w:val="100"/>
        </w:rPr>
        <w:t>.29 в принципе одобрил вышеупомянутый круг ведения в ожидании принятия доклада о работе сессии</w:t>
      </w:r>
      <w:r w:rsidRPr="007146F6">
        <w:rPr>
          <w:spacing w:val="0"/>
          <w:w w:val="100"/>
          <w:lang w:val="en-US"/>
        </w:rPr>
        <w:t> GRSP</w:t>
      </w:r>
      <w:r w:rsidRPr="007146F6">
        <w:rPr>
          <w:spacing w:val="0"/>
          <w:w w:val="100"/>
        </w:rPr>
        <w:t xml:space="preserve">, состоявшейся в декабре 2011 года. </w:t>
      </w:r>
      <w:r w:rsidRPr="007146F6">
        <w:rPr>
          <w:spacing w:val="0"/>
          <w:w w:val="100"/>
          <w:lang w:val="en-US"/>
        </w:rPr>
        <w:t>AC</w:t>
      </w:r>
      <w:r w:rsidRPr="007146F6">
        <w:rPr>
          <w:spacing w:val="0"/>
          <w:w w:val="100"/>
        </w:rPr>
        <w:t xml:space="preserve">.3 в принципе одобрил круг ведения неофициальной рабочей группы и поручил секретариату распространить документ </w:t>
      </w:r>
      <w:r w:rsidRPr="007146F6">
        <w:rPr>
          <w:spacing w:val="0"/>
          <w:w w:val="100"/>
          <w:lang w:val="en-GB"/>
        </w:rPr>
        <w:t>ECE</w:t>
      </w:r>
      <w:r w:rsidRPr="007146F6">
        <w:rPr>
          <w:spacing w:val="0"/>
          <w:w w:val="100"/>
        </w:rPr>
        <w:t>/</w:t>
      </w:r>
      <w:r w:rsidRPr="007146F6">
        <w:rPr>
          <w:spacing w:val="0"/>
          <w:w w:val="100"/>
          <w:lang w:val="en-GB"/>
        </w:rPr>
        <w:t>TRANS</w:t>
      </w:r>
      <w:r w:rsidRPr="007146F6">
        <w:rPr>
          <w:spacing w:val="0"/>
          <w:w w:val="100"/>
        </w:rPr>
        <w:t>/</w:t>
      </w:r>
      <w:r w:rsidRPr="007146F6">
        <w:rPr>
          <w:spacing w:val="0"/>
          <w:w w:val="100"/>
          <w:lang w:val="en-US"/>
        </w:rPr>
        <w:t>WP</w:t>
      </w:r>
      <w:r w:rsidRPr="007146F6">
        <w:rPr>
          <w:spacing w:val="0"/>
          <w:w w:val="100"/>
        </w:rPr>
        <w:t>.29-156-11 под официальным условным обозначением в июне 2012 года.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16.</w:t>
      </w:r>
      <w:r w:rsidRPr="007146F6">
        <w:rPr>
          <w:spacing w:val="0"/>
          <w:w w:val="100"/>
        </w:rPr>
        <w:tab/>
        <w:t>Второе совещание неофициальной рабочей группы состоялось 28 и 29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</w:rPr>
        <w:t>марта 2012 года в Осаке, Япония. Основное внимание в ходе дискуссии было сосредоточено на технических аспектах, включая анализ дорожно-транспортных происшествий и возможных преимуществ. Первоочередное внимание было уделено также обсуждению мероприятий по дальнейшей разработке процедур сертификации. В контексте одного из дальнейших направлений деятельности была учреждена целевая группа по зоне испытания бампера на удар нижней части модели ноги.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lastRenderedPageBreak/>
        <w:t>17.</w:t>
      </w:r>
      <w:r w:rsidRPr="007146F6">
        <w:rPr>
          <w:spacing w:val="0"/>
          <w:w w:val="100"/>
        </w:rPr>
        <w:tab/>
        <w:t>Второй доклад о ходе работы был представлен GRSP в мае 2012 года, а также WP.29 на его 157-й сессии и AC.3 на его тридцать пя</w:t>
      </w:r>
      <w:r w:rsidR="007146F6">
        <w:rPr>
          <w:spacing w:val="0"/>
          <w:w w:val="100"/>
        </w:rPr>
        <w:t>той сессии в июне 2012 года. На </w:t>
      </w:r>
      <w:r w:rsidRPr="007146F6">
        <w:rPr>
          <w:spacing w:val="0"/>
          <w:w w:val="100"/>
        </w:rPr>
        <w:t>этих сессиях были утверждены первый доклад о ходе работы (ECE/TRANS/</w:t>
      </w:r>
      <w:r w:rsidR="007146F6">
        <w:rPr>
          <w:spacing w:val="0"/>
          <w:w w:val="100"/>
        </w:rPr>
        <w:t xml:space="preserve"> </w:t>
      </w:r>
      <w:r w:rsidRPr="007146F6">
        <w:rPr>
          <w:spacing w:val="0"/>
          <w:w w:val="100"/>
        </w:rPr>
        <w:t>WP.29/2012/58) и круг ведения, включая оперативные принципы, график совещаний и план работы. Второй доклад о ходе работы (документ ECE/TRANS/WP.29-157-21) был распространен под официальным условным обозначением к ноябрю 2012 года.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18.</w:t>
      </w:r>
      <w:r w:rsidRPr="007146F6">
        <w:rPr>
          <w:spacing w:val="0"/>
          <w:w w:val="100"/>
        </w:rPr>
        <w:tab/>
        <w:t>Третье совещание неофициальной группы состоялось 29 и 30 мая 2012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</w:rPr>
        <w:t>года в Париже, Франция. Основные темы, обсуждавшиеся в ходе этого совещания, касались данных о ДТП, в которых получили ранения пешеходы, оценки эффективности затрат и установления сертификационных коридоров.</w:t>
      </w:r>
    </w:p>
    <w:p w:rsidR="00226F0F" w:rsidRPr="007146F6" w:rsidRDefault="00226F0F" w:rsidP="007146F6">
      <w:pPr>
        <w:suppressAutoHyphens/>
        <w:spacing w:after="120" w:line="240" w:lineRule="auto"/>
        <w:ind w:left="1134" w:right="1134"/>
        <w:jc w:val="both"/>
        <w:rPr>
          <w:bCs/>
          <w:spacing w:val="0"/>
          <w:w w:val="100"/>
        </w:rPr>
      </w:pPr>
      <w:r w:rsidRPr="007146F6">
        <w:rPr>
          <w:spacing w:val="0"/>
          <w:w w:val="100"/>
        </w:rPr>
        <w:t>19.</w:t>
      </w:r>
      <w:r w:rsidRPr="007146F6">
        <w:rPr>
          <w:spacing w:val="0"/>
          <w:w w:val="100"/>
        </w:rPr>
        <w:tab/>
        <w:t>Четвертое совещание неофициальной группы</w:t>
      </w:r>
      <w:r w:rsidR="009C2E63">
        <w:rPr>
          <w:spacing w:val="0"/>
          <w:w w:val="100"/>
        </w:rPr>
        <w:t xml:space="preserve"> состоялось 17−19 сентября 2012 </w:t>
      </w:r>
      <w:r w:rsidRPr="007146F6">
        <w:rPr>
          <w:spacing w:val="0"/>
          <w:w w:val="100"/>
        </w:rPr>
        <w:t xml:space="preserve">года в Вашингтоне (округ Колумбия), Соединенные Штаты Америки. Группа продолжила обсуждение, начатое на третьем совещании, уделив основное внимание завершению разработки сертификационных коридоров и оценке эффективности затрат для внедрения </w:t>
      </w:r>
      <w:r w:rsidRPr="007146F6">
        <w:rPr>
          <w:spacing w:val="0"/>
          <w:w w:val="100"/>
          <w:lang w:val="en-US"/>
        </w:rPr>
        <w:t>FlexPLI</w:t>
      </w:r>
      <w:r w:rsidRPr="007146F6">
        <w:rPr>
          <w:spacing w:val="0"/>
          <w:w w:val="100"/>
        </w:rPr>
        <w:t xml:space="preserve">. Еще одной приоритетной задачей стало согласование плана использования </w:t>
      </w:r>
      <w:r w:rsidRPr="007146F6">
        <w:rPr>
          <w:spacing w:val="0"/>
          <w:w w:val="100"/>
          <w:lang w:val="en-US"/>
        </w:rPr>
        <w:t>FlexPLI</w:t>
      </w:r>
      <w:r w:rsidRPr="007146F6">
        <w:rPr>
          <w:spacing w:val="0"/>
          <w:w w:val="100"/>
        </w:rPr>
        <w:t xml:space="preserve"> в международной программе испытаний транспортных средств.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bCs/>
          <w:spacing w:val="0"/>
          <w:w w:val="100"/>
        </w:rPr>
        <w:t>20.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>Проект третьего доклада о ходе работы был представлен Всемирному форуму на его 158-й сессии и АС.3 на его тридцать шестой сессии. АС.3 поручил секретариату распространить проект третьего доклада о ходе работы (WP.29-158-28) под официальным условным обозначением для рассмотрения на следующей сессии и утвердил второй доклад о ходе работы (ECE/TRANS/WP.29/2012/120).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21.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>Пятое совещание состоялось 6 и 7 декабря 2012 года в Бергиш-Гладбахе, Германия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Основными темами этого совещания стали обзор анализа эффективности затрат, обмен информацией о первых результатах оценки повторяемости и воспроизводимости результатов испытаний транспортных средств с использованием FlexPLI, а также обсуждение пороговых значений для критериев травмирования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Кроме того, НРГ решила запросить согласие GRSP и AC.3 на продление мандата (график работы), с тем чтобы учесть результаты всех испытаний при внесении изменений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22.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 xml:space="preserve">На 159-й сессии WP.29 и тридцать седьмой сессии АС.3 было отмечено, что в контексте этапа 2 разработки ГТП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по безопасности пешеходов на основе первоначального мандата (график работы) GRSP приняла пересмотренный круг ведения неофициальной рабочей группы, воспроизведенный в приложении II к докладу GRSP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Всемирный форум согласился с продлением мандата неофициальной рабочей группы до июня 2014 года (принятие на сессии AC.3) и одобрил в принципе пересмотренный круг ведения до принятия GRSP доклада о работе своей сессии в декабре 2012 года на 160-й сессии Всемирного форума в июне 2013 года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23.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>Было отмечено, что третий доклад о ходе работы (ECE/TRANS/WP.29/2013/36) был принят на 159-й сессии Всемирного форума и</w:t>
      </w:r>
      <w:r w:rsidR="007146F6">
        <w:rPr>
          <w:spacing w:val="0"/>
          <w:w w:val="100"/>
        </w:rPr>
        <w:t xml:space="preserve"> тридцать седьмой сессии АС.3 с </w:t>
      </w:r>
      <w:r w:rsidRPr="007146F6">
        <w:rPr>
          <w:spacing w:val="0"/>
          <w:w w:val="100"/>
        </w:rPr>
        <w:t>поправками, предложенными GRSP (WP.29</w:t>
      </w:r>
      <w:r w:rsidRPr="007146F6">
        <w:rPr>
          <w:spacing w:val="0"/>
          <w:w w:val="100"/>
        </w:rPr>
        <w:noBreakHyphen/>
        <w:t>159-20) на ее сессии в декабре 2012 года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AC.3 принял документ ECE/TRANS/WP.29/2013/36 с поправками, указанными в приложении III к докладу о работе Всемирного форума (ECE/TRANS/WP.29/1102)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24.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>Шестое совещание НРГ состоялось в Вашингтоне</w:t>
      </w:r>
      <w:r w:rsidRPr="007146F6">
        <w:rPr>
          <w:bCs/>
          <w:spacing w:val="0"/>
          <w:w w:val="100"/>
        </w:rPr>
        <w:t xml:space="preserve"> </w:t>
      </w:r>
      <w:r w:rsidRPr="007146F6">
        <w:rPr>
          <w:spacing w:val="0"/>
          <w:w w:val="100"/>
        </w:rPr>
        <w:t>(округ Колумбия), Соединенные Штаты Америки,</w:t>
      </w:r>
      <w:r w:rsidRPr="007146F6">
        <w:rPr>
          <w:bCs/>
          <w:spacing w:val="0"/>
          <w:w w:val="100"/>
        </w:rPr>
        <w:t xml:space="preserve"> 19 и 20 марта 2013 года. </w:t>
      </w:r>
      <w:r w:rsidRPr="007146F6">
        <w:rPr>
          <w:spacing w:val="0"/>
          <w:w w:val="100"/>
        </w:rPr>
        <w:t>Группа согласовала подход к рассмотрению набора чертежей Flex-PLI в целях подготовки добавления к Общей резолюции № 1 (ОР.1)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Был завершен обзор исследований, посвященных анализу эффективности затрат, которые неоднократно становились предметом острых дискуссий, при этом в ходе обсуждения состоялся обмен поступившими из различных регионов и лабораторий данными о повторяемости и воспроизводимости результатов испытаний транспортных средств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25.</w:t>
      </w:r>
      <w:r w:rsidRPr="007146F6">
        <w:rPr>
          <w:bCs/>
          <w:spacing w:val="0"/>
          <w:w w:val="100"/>
        </w:rPr>
        <w:tab/>
        <w:t xml:space="preserve">Проект четвертого доклада о ходе работы группы был представлен на пятьдесят третьей сессии GRSP. </w:t>
      </w:r>
      <w:r w:rsidRPr="007146F6">
        <w:rPr>
          <w:spacing w:val="0"/>
          <w:w w:val="100"/>
        </w:rPr>
        <w:t xml:space="preserve">Было отмечено, что группа добилась хороших результатов и готова представить официальное предложение на декабрьской сессии GRSP с учетом того, что решения по пороговым значениям критериев травмирования, возможно, еще </w:t>
      </w:r>
      <w:r w:rsidRPr="007146F6">
        <w:rPr>
          <w:spacing w:val="0"/>
          <w:w w:val="100"/>
        </w:rPr>
        <w:lastRenderedPageBreak/>
        <w:t>не будут приняты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GRSP решила возобновить обсуждение этого вопроса на основе предложения, представленного НРГ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bCs/>
          <w:spacing w:val="0"/>
          <w:w w:val="100"/>
        </w:rPr>
        <w:t>26.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 xml:space="preserve">На 160-й сессии Всемирного форума представитель Соединенных Штатов проинформировал экспертов о том, что </w:t>
      </w:r>
      <w:r w:rsidRPr="007146F6">
        <w:rPr>
          <w:spacing w:val="0"/>
          <w:w w:val="100"/>
          <w:lang w:val="en-GB"/>
        </w:rPr>
        <w:t>GRSP</w:t>
      </w:r>
      <w:r w:rsidRPr="007146F6">
        <w:rPr>
          <w:spacing w:val="0"/>
          <w:w w:val="100"/>
        </w:rPr>
        <w:t xml:space="preserve"> намерена рекомендовать внести в предписания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, касающиеся испытаний, поправку 2 (этап 2 разработки ГТП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по безопасности пешеходов), нацеленную на включение в них положений, касающихся модели </w:t>
      </w:r>
      <w:r w:rsidRPr="007146F6">
        <w:rPr>
          <w:spacing w:val="0"/>
          <w:w w:val="100"/>
          <w:lang w:val="en-GB"/>
        </w:rPr>
        <w:t>Flex</w:t>
      </w:r>
      <w:r w:rsidRPr="007146F6">
        <w:rPr>
          <w:spacing w:val="0"/>
          <w:w w:val="100"/>
        </w:rPr>
        <w:t>-</w:t>
      </w:r>
      <w:r w:rsidRPr="007146F6">
        <w:rPr>
          <w:spacing w:val="0"/>
          <w:w w:val="100"/>
          <w:lang w:val="en-GB"/>
        </w:rPr>
        <w:t>PLI</w:t>
      </w:r>
      <w:r w:rsidRPr="007146F6">
        <w:rPr>
          <w:spacing w:val="0"/>
          <w:w w:val="100"/>
        </w:rPr>
        <w:t xml:space="preserve"> и определения точки удара модели головы</w:t>
      </w:r>
      <w:r w:rsidRPr="007146F6">
        <w:rPr>
          <w:bCs/>
          <w:spacing w:val="0"/>
          <w:w w:val="100"/>
        </w:rPr>
        <w:t xml:space="preserve">. Эти положения также должны были быть включены в Правила № 127 ООН. </w:t>
      </w:r>
      <w:r w:rsidRPr="007146F6">
        <w:rPr>
          <w:spacing w:val="0"/>
          <w:w w:val="100"/>
        </w:rPr>
        <w:t xml:space="preserve">Кроме того, он сообщил о представлении поправки 1 (этап 1) к ГТП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по безопасности пешеходов, которая касается обновленного определения точки удара модели головы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27.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 xml:space="preserve">На той же сессии </w:t>
      </w:r>
      <w:r w:rsidRPr="007146F6">
        <w:rPr>
          <w:bCs/>
          <w:spacing w:val="0"/>
          <w:w w:val="100"/>
          <w:lang w:val="en-US"/>
        </w:rPr>
        <w:t>WP</w:t>
      </w:r>
      <w:r w:rsidRPr="007146F6">
        <w:rPr>
          <w:bCs/>
          <w:spacing w:val="0"/>
          <w:w w:val="100"/>
        </w:rPr>
        <w:t xml:space="preserve">.29 </w:t>
      </w:r>
      <w:r w:rsidRPr="007146F6">
        <w:rPr>
          <w:spacing w:val="0"/>
          <w:w w:val="100"/>
        </w:rPr>
        <w:t xml:space="preserve">представитель Японии, являющийся заместителем председателя НРГ по этапу 2 разработки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>, передал четвертый доклад о ходе работы группы вместе с соответствующими материалами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 xml:space="preserve">Он пояснил, что НРГ добилась хороших результатов и что официальное предложение по включению концепции ударного элемента в виде гибкой модели ноги пешехода будет представлено на сессии </w:t>
      </w:r>
      <w:r w:rsidRPr="007146F6">
        <w:rPr>
          <w:spacing w:val="0"/>
          <w:w w:val="100"/>
          <w:lang w:val="en-GB"/>
        </w:rPr>
        <w:t>GRSP</w:t>
      </w:r>
      <w:r w:rsidRPr="007146F6">
        <w:rPr>
          <w:spacing w:val="0"/>
          <w:w w:val="100"/>
        </w:rPr>
        <w:t xml:space="preserve"> в декабре 2013 года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bCs/>
          <w:spacing w:val="0"/>
          <w:w w:val="100"/>
          <w:lang w:val="en-GB"/>
        </w:rPr>
        <w:t>AC</w:t>
      </w:r>
      <w:r w:rsidRPr="007146F6">
        <w:rPr>
          <w:bCs/>
          <w:spacing w:val="0"/>
          <w:w w:val="100"/>
        </w:rPr>
        <w:t xml:space="preserve">.3 </w:t>
      </w:r>
      <w:r w:rsidRPr="007146F6">
        <w:rPr>
          <w:spacing w:val="0"/>
          <w:w w:val="100"/>
        </w:rPr>
        <w:t>утвердил четвертый доклад о ходе работы и поручил секретариату распространить его под официальным условным обозначением на его сессии в ноябре 2013 года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28.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>Седьмое совещание НРГ было проведено 3 июля 2013 года по телефонной конференц-связи и в Интернете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Группа обсудила некоторые конкретные вопросы, в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</w:rPr>
        <w:t xml:space="preserve">частности пороговые значения для критериев травмирования, определение фазы отскока и допуски выходных значений </w:t>
      </w:r>
      <w:r w:rsidRPr="007146F6">
        <w:rPr>
          <w:spacing w:val="0"/>
          <w:w w:val="100"/>
          <w:lang w:val="en-GB"/>
        </w:rPr>
        <w:t>Flex</w:t>
      </w:r>
      <w:r w:rsidRPr="007146F6">
        <w:rPr>
          <w:spacing w:val="0"/>
          <w:w w:val="100"/>
        </w:rPr>
        <w:t>-</w:t>
      </w:r>
      <w:r w:rsidRPr="007146F6">
        <w:rPr>
          <w:spacing w:val="0"/>
          <w:w w:val="100"/>
          <w:lang w:val="en-GB"/>
        </w:rPr>
        <w:t>PLI</w:t>
      </w:r>
      <w:r w:rsidR="007146F6">
        <w:rPr>
          <w:spacing w:val="0"/>
          <w:w w:val="100"/>
        </w:rPr>
        <w:t xml:space="preserve"> в фазе «свободного полета»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Последние два вопроса были согласованы в принципе, однако решение о пороговых значениях еще не принято</w:t>
      </w:r>
      <w:r w:rsidRPr="007146F6">
        <w:rPr>
          <w:bCs/>
          <w:spacing w:val="0"/>
          <w:w w:val="100"/>
        </w:rPr>
        <w:t xml:space="preserve">. </w:t>
      </w:r>
      <w:r w:rsidRPr="007146F6">
        <w:rPr>
          <w:spacing w:val="0"/>
          <w:w w:val="100"/>
        </w:rPr>
        <w:t>Одним из дальнейших согласованных направлений деятельности стал анализ необходимости и возможности введения сертификационных коридоров для изгибающего момента голени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bCs/>
          <w:spacing w:val="0"/>
          <w:w w:val="100"/>
        </w:rPr>
        <w:t>29.</w:t>
      </w:r>
      <w:r w:rsidRPr="007146F6">
        <w:rPr>
          <w:bCs/>
          <w:spacing w:val="0"/>
          <w:w w:val="100"/>
        </w:rPr>
        <w:tab/>
        <w:t xml:space="preserve">Восьмое совещание НРГ состоялось 9 и 10 сентября 2013 года. </w:t>
      </w:r>
      <w:r w:rsidRPr="007146F6">
        <w:rPr>
          <w:spacing w:val="0"/>
          <w:w w:val="100"/>
        </w:rPr>
        <w:t xml:space="preserve">Оно было посвящено главным образом обсуждению таких нерешенных вопросов, как критерии травмирования и сертификационные коридоры травм бедра, а также обзору преамбулы и нормативного текста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bCs/>
          <w:spacing w:val="0"/>
          <w:w w:val="100"/>
        </w:rPr>
      </w:pPr>
      <w:r w:rsidRPr="007146F6">
        <w:rPr>
          <w:bCs/>
          <w:spacing w:val="0"/>
          <w:w w:val="100"/>
        </w:rPr>
        <w:t>30.</w:t>
      </w:r>
      <w:r w:rsidRPr="007146F6">
        <w:rPr>
          <w:bCs/>
          <w:spacing w:val="0"/>
          <w:w w:val="100"/>
        </w:rPr>
        <w:tab/>
      </w:r>
      <w:r w:rsidRPr="007146F6">
        <w:rPr>
          <w:spacing w:val="0"/>
          <w:w w:val="100"/>
        </w:rPr>
        <w:t>Девятое совещание НРГ было проведено 16 и 17 декабря 2013 года. В ходе этого совещания обсуждались и решались неурегулированные вопросы, а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</w:rPr>
        <w:t xml:space="preserve">также проводился итоговый обзор предложенной поправки к тексту ГТП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и Правил № 127 ООН. Один нерешенный вопрос, касающийся предельных значений критериев травмирования, необходимо обсудить в рамках GRSP с участием всех Договаривающихся сторон</w:t>
      </w:r>
      <w:r w:rsidRPr="007146F6">
        <w:rPr>
          <w:bCs/>
          <w:spacing w:val="0"/>
          <w:w w:val="100"/>
        </w:rPr>
        <w:t>.</w:t>
      </w:r>
    </w:p>
    <w:p w:rsidR="00226F0F" w:rsidRPr="007146F6" w:rsidRDefault="00226F0F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>31.</w:t>
      </w:r>
      <w:r w:rsidRPr="007146F6">
        <w:rPr>
          <w:spacing w:val="0"/>
          <w:w w:val="100"/>
        </w:rPr>
        <w:tab/>
        <w:t>На пятьдесят четвертой сессии GRSP</w:t>
      </w:r>
      <w:r w:rsidRPr="00C803FC">
        <w:rPr>
          <w:b/>
          <w:bCs/>
          <w:spacing w:val="0"/>
          <w:w w:val="100"/>
        </w:rPr>
        <w:t>,</w:t>
      </w:r>
      <w:r w:rsidRPr="007146F6">
        <w:rPr>
          <w:b/>
          <w:bCs/>
          <w:spacing w:val="0"/>
          <w:w w:val="100"/>
        </w:rPr>
        <w:t xml:space="preserve"> состоявшейся в декабре 2013 года,</w:t>
      </w:r>
      <w:r w:rsidRPr="007146F6">
        <w:rPr>
          <w:spacing w:val="0"/>
          <w:w w:val="100"/>
        </w:rPr>
        <w:t xml:space="preserve"> Договаривающиеся стороны обсудили вопрос об использовании гибкого подхода к предельным значениям травмирования при условии его применения только к Договаривающимся сторонам, которые не имеют действующих правил или стандартов защиты пешеходов, применяемых во внутреннем законодательстве во время реализации этапа 2 разработки Глобальных технических правил № 9. МОПАП выразила обеспокоенность по поводу данного подхода, поскольку он не полностью соответствует глобальным принципам согласования, и рекомендовала запросить у AC.3 руководящие указания по этому конкретному вопросу. GRSP решила рекомендовать проект поправки для этапа 2 разработки ГТП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на сессии AC.3 в июне 2014 года до принятия им решения приемлемости предлагаемой формулировки для Договаривающихся сторон Соглашения 1998 года.</w:t>
      </w:r>
    </w:p>
    <w:p w:rsidR="00226F0F" w:rsidRPr="007146F6" w:rsidRDefault="00226F0F" w:rsidP="007146F6">
      <w:pPr>
        <w:pStyle w:val="SingleTxtGR"/>
        <w:suppressAutoHyphens/>
        <w:rPr>
          <w:b/>
          <w:spacing w:val="0"/>
          <w:w w:val="100"/>
        </w:rPr>
      </w:pPr>
      <w:r w:rsidRPr="007146F6">
        <w:rPr>
          <w:b/>
          <w:spacing w:val="0"/>
          <w:w w:val="100"/>
        </w:rPr>
        <w:t>32.</w:t>
      </w:r>
      <w:r w:rsidRPr="007146F6">
        <w:rPr>
          <w:b/>
          <w:spacing w:val="0"/>
          <w:w w:val="100"/>
        </w:rPr>
        <w:tab/>
        <w:t xml:space="preserve">В ходе сто шестьдесят третьей сессии </w:t>
      </w:r>
      <w:r w:rsidR="00C803FC">
        <w:rPr>
          <w:b/>
          <w:spacing w:val="0"/>
          <w:w w:val="100"/>
        </w:rPr>
        <w:t>WP.29, состоявшейся в июне 2014 </w:t>
      </w:r>
      <w:r w:rsidRPr="007146F6">
        <w:rPr>
          <w:b/>
          <w:spacing w:val="0"/>
          <w:w w:val="100"/>
        </w:rPr>
        <w:t>года, эксперт от Соединенных Штатов Америки пояснил, что США нуждаются в предоставлении более продолжительного времени для оценки подробной информации о предстоящих поправках к ГТП № 9 ООН. Cледовательно, мандат НРГ был продлен. В</w:t>
      </w:r>
      <w:r w:rsidR="00A3291A">
        <w:rPr>
          <w:b/>
          <w:spacing w:val="0"/>
          <w:w w:val="100"/>
        </w:rPr>
        <w:t>месте с тем поправки к Правилам № </w:t>
      </w:r>
      <w:r w:rsidRPr="007146F6">
        <w:rPr>
          <w:b/>
          <w:spacing w:val="0"/>
          <w:w w:val="100"/>
        </w:rPr>
        <w:t>127 ООН были приняты в качестве поправок серии 01.</w:t>
      </w:r>
    </w:p>
    <w:p w:rsidR="00226F0F" w:rsidRPr="007146F6" w:rsidRDefault="00226F0F" w:rsidP="007146F6">
      <w:pPr>
        <w:pStyle w:val="SingleTxtGR"/>
        <w:suppressAutoHyphens/>
        <w:rPr>
          <w:b/>
          <w:spacing w:val="0"/>
          <w:w w:val="100"/>
        </w:rPr>
      </w:pPr>
      <w:r w:rsidRPr="007146F6">
        <w:rPr>
          <w:b/>
          <w:spacing w:val="0"/>
          <w:w w:val="100"/>
        </w:rPr>
        <w:lastRenderedPageBreak/>
        <w:t>33.</w:t>
      </w:r>
      <w:r w:rsidRPr="007146F6">
        <w:rPr>
          <w:b/>
          <w:spacing w:val="0"/>
          <w:w w:val="100"/>
        </w:rPr>
        <w:tab/>
        <w:t>Оговорки Соединенных Штатов были обновлены до проведения шестидесятой сессии GRSP в декабре 2016 года, на которой эксперт от США пояснил, что данная оценка может быть завершена и что в контексте программы оценки характеристик новых легковых транспортных средств США было решено использовать ударный элемент, предлагаемый для этапа 2 разработки ГТП № 9 ООН.</w:t>
      </w:r>
    </w:p>
    <w:p w:rsidR="00226F0F" w:rsidRPr="007146F6" w:rsidRDefault="00226F0F" w:rsidP="007146F6">
      <w:pPr>
        <w:pStyle w:val="SingleTxtGR"/>
        <w:suppressAutoHyphens/>
        <w:rPr>
          <w:b/>
          <w:spacing w:val="0"/>
          <w:w w:val="100"/>
        </w:rPr>
      </w:pPr>
      <w:r w:rsidRPr="007146F6">
        <w:rPr>
          <w:b/>
          <w:spacing w:val="0"/>
          <w:w w:val="100"/>
        </w:rPr>
        <w:t>34.</w:t>
      </w:r>
      <w:r w:rsidRPr="007146F6">
        <w:rPr>
          <w:b/>
          <w:spacing w:val="0"/>
          <w:w w:val="100"/>
        </w:rPr>
        <w:tab/>
        <w:t xml:space="preserve">В ходе последовавшей дискуссии было решено провести десятое совещание (24 ноября 2017 года) НРГ для окончательного решения всех оставшихся вопросов в связи с текстом этих ГТП ООН, а также включить поправки, касающиеся </w:t>
      </w:r>
      <w:r w:rsidRPr="007146F6">
        <w:rPr>
          <w:b/>
          <w:bCs/>
          <w:spacing w:val="0"/>
          <w:w w:val="100"/>
        </w:rPr>
        <w:t>зоны испытания бампера, которые были приняты в качестве поправок серии</w:t>
      </w:r>
      <w:r w:rsidRPr="007146F6">
        <w:rPr>
          <w:b/>
          <w:spacing w:val="0"/>
          <w:w w:val="100"/>
        </w:rPr>
        <w:t xml:space="preserve"> 02 к Правилам № 127. Десятое совещание состоялось.</w:t>
      </w:r>
    </w:p>
    <w:p w:rsidR="00226F0F" w:rsidRPr="007146F6" w:rsidRDefault="00226F0F" w:rsidP="007146F6">
      <w:pPr>
        <w:pStyle w:val="SingleTxtGR"/>
        <w:suppressAutoHyphens/>
        <w:rPr>
          <w:b/>
          <w:spacing w:val="0"/>
          <w:w w:val="100"/>
        </w:rPr>
      </w:pPr>
      <w:r w:rsidRPr="007146F6">
        <w:rPr>
          <w:b/>
          <w:spacing w:val="0"/>
          <w:w w:val="100"/>
        </w:rPr>
        <w:t>35.</w:t>
      </w:r>
      <w:r w:rsidRPr="007146F6">
        <w:rPr>
          <w:b/>
          <w:spacing w:val="0"/>
          <w:w w:val="100"/>
        </w:rPr>
        <w:tab/>
        <w:t>На нем было завершено обсуждение всех нерешенных вопросов и в конечном счете было предложено принять пересмотренный вариант документа ECE/WP.29/GRSP/2014/15, включая поправки к документу ECE/WP.29/GRSP/</w:t>
      </w:r>
      <w:r w:rsidR="007146F6">
        <w:rPr>
          <w:b/>
          <w:spacing w:val="0"/>
          <w:w w:val="100"/>
        </w:rPr>
        <w:t xml:space="preserve"> </w:t>
      </w:r>
      <w:r w:rsidRPr="007146F6">
        <w:rPr>
          <w:b/>
          <w:spacing w:val="0"/>
          <w:w w:val="100"/>
        </w:rPr>
        <w:t>2014/30, а также неофициальный документ GRSP-60-17 и учесть некоторые дополнительные второстепенные аспекты в рамках этапа 2 разработки ГТП № 9 ООН.</w:t>
      </w:r>
    </w:p>
    <w:p w:rsidR="00226F0F" w:rsidRPr="007146F6" w:rsidRDefault="00226F0F" w:rsidP="007146F6">
      <w:pPr>
        <w:pStyle w:val="HChGR"/>
        <w:pageBreakBefore/>
        <w:rPr>
          <w:spacing w:val="0"/>
          <w:w w:val="100"/>
        </w:rPr>
      </w:pPr>
      <w:r w:rsidRPr="007146F6">
        <w:rPr>
          <w:spacing w:val="0"/>
          <w:w w:val="100"/>
        </w:rPr>
        <w:t>Приложение 1 – Круг ведения</w:t>
      </w:r>
    </w:p>
    <w:p w:rsidR="00226F0F" w:rsidRPr="007146F6" w:rsidRDefault="00226F0F" w:rsidP="007146F6">
      <w:pPr>
        <w:pStyle w:val="H1GR"/>
        <w:rPr>
          <w:spacing w:val="0"/>
          <w:w w:val="100"/>
        </w:rPr>
      </w:pPr>
      <w:r w:rsidRPr="007146F6">
        <w:rPr>
          <w:spacing w:val="0"/>
          <w:w w:val="100"/>
        </w:rPr>
        <w:tab/>
        <w:t>A.</w:t>
      </w:r>
      <w:r w:rsidRPr="007146F6">
        <w:rPr>
          <w:spacing w:val="0"/>
          <w:w w:val="100"/>
        </w:rPr>
        <w:tab/>
        <w:t>Введение</w:t>
      </w:r>
    </w:p>
    <w:p w:rsidR="00226F0F" w:rsidRPr="007146F6" w:rsidRDefault="00226F0F" w:rsidP="00F1421C">
      <w:pPr>
        <w:pStyle w:val="SingleTxtGR"/>
        <w:suppressAutoHyphens/>
        <w:spacing w:after="100"/>
        <w:rPr>
          <w:spacing w:val="0"/>
          <w:w w:val="100"/>
        </w:rPr>
      </w:pPr>
      <w:r w:rsidRPr="007146F6">
        <w:rPr>
          <w:spacing w:val="0"/>
          <w:w w:val="100"/>
        </w:rPr>
        <w:t>1.</w:t>
      </w:r>
      <w:r w:rsidRPr="007146F6">
        <w:rPr>
          <w:spacing w:val="0"/>
          <w:w w:val="100"/>
        </w:rPr>
        <w:tab/>
        <w:t xml:space="preserve">GRSP решила учредить неофициальную рабочую группу по этапу 2 безопасности пешеходов в целях дальнейшей разработки предложений по изменению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>, касающихся внедрения ударного элемента в виде гибкой модели ноги пешехода (Flex-PLI) (ECE/TRANS/WP.29/AC.3/24, ECE/TRANS/WP</w:t>
      </w:r>
      <w:r w:rsidR="007146F6">
        <w:rPr>
          <w:spacing w:val="0"/>
          <w:w w:val="100"/>
        </w:rPr>
        <w:t>.29/1079, пункт </w:t>
      </w:r>
      <w:r w:rsidRPr="007146F6">
        <w:rPr>
          <w:spacing w:val="0"/>
          <w:w w:val="100"/>
        </w:rPr>
        <w:t>101).</w:t>
      </w:r>
    </w:p>
    <w:p w:rsidR="00226F0F" w:rsidRPr="007146F6" w:rsidRDefault="00226F0F" w:rsidP="00F1421C">
      <w:pPr>
        <w:pStyle w:val="SingleTxtGR"/>
        <w:suppressAutoHyphens/>
        <w:spacing w:after="100"/>
        <w:rPr>
          <w:spacing w:val="0"/>
          <w:w w:val="100"/>
        </w:rPr>
      </w:pPr>
      <w:r w:rsidRPr="007146F6">
        <w:rPr>
          <w:spacing w:val="0"/>
          <w:w w:val="100"/>
        </w:rPr>
        <w:t>2.</w:t>
      </w:r>
      <w:r w:rsidRPr="007146F6">
        <w:rPr>
          <w:spacing w:val="0"/>
          <w:w w:val="100"/>
        </w:rPr>
        <w:tab/>
        <w:t xml:space="preserve">Группа технической оценки </w:t>
      </w:r>
      <w:r w:rsidRPr="007146F6">
        <w:rPr>
          <w:spacing w:val="0"/>
          <w:w w:val="100"/>
          <w:lang w:val="en-GB"/>
        </w:rPr>
        <w:t>Flex</w:t>
      </w:r>
      <w:r w:rsidRPr="007146F6">
        <w:rPr>
          <w:spacing w:val="0"/>
          <w:w w:val="100"/>
        </w:rPr>
        <w:t>-</w:t>
      </w:r>
      <w:r w:rsidRPr="007146F6">
        <w:rPr>
          <w:spacing w:val="0"/>
          <w:w w:val="100"/>
          <w:lang w:val="en-GB"/>
        </w:rPr>
        <w:t>PLI</w:t>
      </w:r>
      <w:r w:rsidRPr="007146F6">
        <w:rPr>
          <w:spacing w:val="0"/>
          <w:w w:val="100"/>
        </w:rPr>
        <w:t xml:space="preserve"> (</w:t>
      </w:r>
      <w:r w:rsidRPr="007146F6">
        <w:rPr>
          <w:spacing w:val="0"/>
          <w:w w:val="100"/>
          <w:lang w:val="en-GB"/>
        </w:rPr>
        <w:t>Flex</w:t>
      </w:r>
      <w:r w:rsidRPr="007146F6">
        <w:rPr>
          <w:spacing w:val="0"/>
          <w:w w:val="100"/>
        </w:rPr>
        <w:t xml:space="preserve">-ГТО) занимается технической оценкой </w:t>
      </w:r>
      <w:r w:rsidRPr="007146F6">
        <w:rPr>
          <w:spacing w:val="0"/>
          <w:w w:val="100"/>
          <w:lang w:val="en-GB"/>
        </w:rPr>
        <w:t>Flex</w:t>
      </w:r>
      <w:r w:rsidRPr="007146F6">
        <w:rPr>
          <w:spacing w:val="0"/>
          <w:w w:val="100"/>
        </w:rPr>
        <w:t>-</w:t>
      </w:r>
      <w:r w:rsidRPr="007146F6">
        <w:rPr>
          <w:spacing w:val="0"/>
          <w:w w:val="100"/>
          <w:lang w:val="en-GB"/>
        </w:rPr>
        <w:t>PLI</w:t>
      </w:r>
      <w:r w:rsidRPr="007146F6">
        <w:rPr>
          <w:spacing w:val="0"/>
          <w:w w:val="100"/>
        </w:rPr>
        <w:t xml:space="preserve"> с сентября 2005 года. В результате деятельности </w:t>
      </w:r>
      <w:r w:rsidRPr="007146F6">
        <w:rPr>
          <w:spacing w:val="0"/>
          <w:w w:val="100"/>
          <w:lang w:val="en-GB"/>
        </w:rPr>
        <w:t>Flex</w:t>
      </w:r>
      <w:r w:rsidRPr="007146F6">
        <w:rPr>
          <w:spacing w:val="0"/>
          <w:w w:val="100"/>
        </w:rPr>
        <w:t>-ГТО Япония представила предложения о внесении поправок в к</w:t>
      </w:r>
      <w:r w:rsidR="007146F6">
        <w:rPr>
          <w:spacing w:val="0"/>
          <w:w w:val="100"/>
        </w:rPr>
        <w:t>онтексте этапа 2 разработки ГТП № </w:t>
      </w:r>
      <w:r w:rsidRPr="007146F6">
        <w:rPr>
          <w:spacing w:val="0"/>
          <w:w w:val="100"/>
        </w:rPr>
        <w:t xml:space="preserve">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и в проект правил ООН по безопасности пешеходов (этап 2). На сорок девятой сессии </w:t>
      </w:r>
      <w:r w:rsidRPr="007146F6">
        <w:rPr>
          <w:spacing w:val="0"/>
          <w:w w:val="100"/>
          <w:lang w:val="en-GB"/>
        </w:rPr>
        <w:t>GRSP</w:t>
      </w:r>
      <w:r w:rsidRPr="007146F6">
        <w:rPr>
          <w:spacing w:val="0"/>
          <w:w w:val="100"/>
        </w:rPr>
        <w:t xml:space="preserve"> некоторые делегации выразили оговорки в отношении введения </w:t>
      </w:r>
      <w:r w:rsidRPr="007146F6">
        <w:rPr>
          <w:spacing w:val="0"/>
          <w:w w:val="100"/>
          <w:lang w:val="en-GB"/>
        </w:rPr>
        <w:t>Flex</w:t>
      </w:r>
      <w:r w:rsidRPr="007146F6">
        <w:rPr>
          <w:spacing w:val="0"/>
          <w:w w:val="100"/>
        </w:rPr>
        <w:t>-</w:t>
      </w:r>
      <w:r w:rsidRPr="007146F6">
        <w:rPr>
          <w:spacing w:val="0"/>
          <w:w w:val="100"/>
          <w:lang w:val="en-GB"/>
        </w:rPr>
        <w:t>PLI</w:t>
      </w:r>
      <w:r w:rsidRPr="007146F6">
        <w:rPr>
          <w:spacing w:val="0"/>
          <w:w w:val="100"/>
        </w:rPr>
        <w:t xml:space="preserve"> и просили создать неофициальную рабочую группу для обсуждения смежных вопросов и разработки предложений по изменению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>.</w:t>
      </w:r>
    </w:p>
    <w:p w:rsidR="00226F0F" w:rsidRPr="007146F6" w:rsidRDefault="00226F0F" w:rsidP="00F1421C">
      <w:pPr>
        <w:pStyle w:val="SingleTxtGR"/>
        <w:suppressAutoHyphens/>
        <w:spacing w:after="100"/>
        <w:rPr>
          <w:spacing w:val="0"/>
          <w:w w:val="100"/>
        </w:rPr>
      </w:pPr>
      <w:r w:rsidRPr="007146F6">
        <w:rPr>
          <w:spacing w:val="0"/>
          <w:w w:val="100"/>
        </w:rPr>
        <w:t>3.</w:t>
      </w:r>
      <w:r w:rsidRPr="007146F6">
        <w:rPr>
          <w:spacing w:val="0"/>
          <w:w w:val="100"/>
        </w:rPr>
        <w:tab/>
      </w:r>
      <w:r w:rsidRPr="007146F6">
        <w:rPr>
          <w:spacing w:val="0"/>
          <w:w w:val="100"/>
          <w:lang w:val="en-GB"/>
        </w:rPr>
        <w:t>GRSP</w:t>
      </w:r>
      <w:r w:rsidRPr="007146F6">
        <w:rPr>
          <w:spacing w:val="0"/>
          <w:w w:val="100"/>
        </w:rPr>
        <w:t xml:space="preserve"> решила запросить согласие </w:t>
      </w:r>
      <w:r w:rsidRPr="007146F6">
        <w:rPr>
          <w:spacing w:val="0"/>
          <w:w w:val="100"/>
          <w:lang w:val="en-GB"/>
        </w:rPr>
        <w:t>WP</w:t>
      </w:r>
      <w:r w:rsidRPr="007146F6">
        <w:rPr>
          <w:spacing w:val="0"/>
          <w:w w:val="100"/>
        </w:rPr>
        <w:t xml:space="preserve">.29 и </w:t>
      </w:r>
      <w:r w:rsidRPr="007146F6">
        <w:rPr>
          <w:spacing w:val="0"/>
          <w:w w:val="100"/>
          <w:lang w:val="en-GB"/>
        </w:rPr>
        <w:t>AC</w:t>
      </w:r>
      <w:r w:rsidRPr="007146F6">
        <w:rPr>
          <w:spacing w:val="0"/>
          <w:w w:val="100"/>
        </w:rPr>
        <w:t xml:space="preserve">.3 на то, чтобы поручить новой неофициальной рабочей группе урегулировать нерешенные вопросы для включения положений, касающихся </w:t>
      </w:r>
      <w:r w:rsidRPr="007146F6">
        <w:rPr>
          <w:spacing w:val="0"/>
          <w:w w:val="100"/>
          <w:lang w:val="en-GB"/>
        </w:rPr>
        <w:t>Flex</w:t>
      </w:r>
      <w:r w:rsidRPr="007146F6">
        <w:rPr>
          <w:spacing w:val="0"/>
          <w:w w:val="100"/>
        </w:rPr>
        <w:t>-</w:t>
      </w:r>
      <w:r w:rsidRPr="007146F6">
        <w:rPr>
          <w:spacing w:val="0"/>
          <w:w w:val="100"/>
          <w:lang w:val="en-GB"/>
        </w:rPr>
        <w:t>PLI</w:t>
      </w:r>
      <w:r w:rsidRPr="007146F6">
        <w:rPr>
          <w:spacing w:val="0"/>
          <w:w w:val="100"/>
        </w:rPr>
        <w:t xml:space="preserve">, в контексте этапа 2 разработки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и одновременно с этим в проект правил ООН, касающихся безопасности пешеходов. Всемирный форум согласился учредить такую неофициальную рабочую группу при условии представления </w:t>
      </w:r>
      <w:r w:rsidRPr="007146F6">
        <w:rPr>
          <w:spacing w:val="0"/>
          <w:w w:val="100"/>
          <w:lang w:val="en-GB"/>
        </w:rPr>
        <w:t>WP</w:t>
      </w:r>
      <w:r w:rsidRPr="007146F6">
        <w:rPr>
          <w:spacing w:val="0"/>
          <w:w w:val="100"/>
        </w:rPr>
        <w:t>.29 соответствующих положений о круге ведения (</w:t>
      </w:r>
      <w:r w:rsidRPr="007146F6">
        <w:rPr>
          <w:spacing w:val="0"/>
          <w:w w:val="100"/>
          <w:lang w:val="en-GB"/>
        </w:rPr>
        <w:t>ECE</w:t>
      </w:r>
      <w:r w:rsidRPr="007146F6">
        <w:rPr>
          <w:spacing w:val="0"/>
          <w:w w:val="100"/>
        </w:rPr>
        <w:t>/</w:t>
      </w:r>
      <w:r w:rsidR="00C803FC">
        <w:rPr>
          <w:spacing w:val="0"/>
          <w:w w:val="100"/>
        </w:rPr>
        <w:t xml:space="preserve"> </w:t>
      </w:r>
      <w:r w:rsidRPr="007146F6">
        <w:rPr>
          <w:spacing w:val="0"/>
          <w:w w:val="100"/>
          <w:lang w:val="en-GB"/>
        </w:rPr>
        <w:t>TRANS</w:t>
      </w:r>
      <w:r w:rsidRPr="007146F6">
        <w:rPr>
          <w:spacing w:val="0"/>
          <w:w w:val="100"/>
        </w:rPr>
        <w:t>/</w:t>
      </w:r>
      <w:r w:rsidRPr="007146F6">
        <w:rPr>
          <w:spacing w:val="0"/>
          <w:w w:val="100"/>
          <w:lang w:val="en-GB"/>
        </w:rPr>
        <w:t>WP</w:t>
      </w:r>
      <w:r w:rsidRPr="007146F6">
        <w:rPr>
          <w:spacing w:val="0"/>
          <w:w w:val="100"/>
        </w:rPr>
        <w:t>.29/1091, пункты 36 и 100).</w:t>
      </w:r>
    </w:p>
    <w:p w:rsidR="00226F0F" w:rsidRPr="007146F6" w:rsidRDefault="00226F0F" w:rsidP="007146F6">
      <w:pPr>
        <w:pStyle w:val="H1GR"/>
        <w:rPr>
          <w:spacing w:val="0"/>
          <w:w w:val="100"/>
        </w:rPr>
      </w:pPr>
      <w:r w:rsidRPr="007146F6">
        <w:rPr>
          <w:spacing w:val="0"/>
          <w:w w:val="100"/>
        </w:rPr>
        <w:tab/>
        <w:t>B.</w:t>
      </w:r>
      <w:r w:rsidRPr="007146F6">
        <w:rPr>
          <w:spacing w:val="0"/>
          <w:w w:val="100"/>
        </w:rPr>
        <w:tab/>
        <w:t>Цель неофициальной рабочей группы</w:t>
      </w:r>
    </w:p>
    <w:p w:rsidR="00226F0F" w:rsidRPr="007146F6" w:rsidRDefault="00226F0F" w:rsidP="00F1421C">
      <w:pPr>
        <w:pStyle w:val="SingleTxtGR"/>
        <w:suppressAutoHyphens/>
        <w:spacing w:after="100"/>
        <w:rPr>
          <w:spacing w:val="0"/>
          <w:w w:val="100"/>
        </w:rPr>
      </w:pPr>
      <w:r w:rsidRPr="007146F6">
        <w:rPr>
          <w:spacing w:val="0"/>
          <w:w w:val="100"/>
        </w:rPr>
        <w:t>4.</w:t>
      </w:r>
      <w:r w:rsidRPr="007146F6">
        <w:rPr>
          <w:spacing w:val="0"/>
          <w:w w:val="100"/>
        </w:rPr>
        <w:tab/>
        <w:t xml:space="preserve">Основная цель неофициальной рабочей группы по этапу 2 разработки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(ГТП9-Э2) состоит в подготовке проекта предложения о внесении поправок в Глобальные технические правила № 9 ООН по безопасности пешеходов на этапе 2 путем внедрения Flex-PLI как единого согласованного инструмента испытаний в целях повышения уровня безопасности и защиты голени пешехода.</w:t>
      </w:r>
    </w:p>
    <w:p w:rsidR="00226F0F" w:rsidRPr="007146F6" w:rsidRDefault="00226F0F" w:rsidP="00F1421C">
      <w:pPr>
        <w:pStyle w:val="SingleTxtGR"/>
        <w:suppressAutoHyphens/>
        <w:spacing w:after="100"/>
        <w:rPr>
          <w:spacing w:val="0"/>
          <w:w w:val="100"/>
        </w:rPr>
      </w:pPr>
      <w:r w:rsidRPr="007146F6">
        <w:rPr>
          <w:spacing w:val="0"/>
          <w:w w:val="100"/>
        </w:rPr>
        <w:t>5.</w:t>
      </w:r>
      <w:r w:rsidRPr="007146F6">
        <w:rPr>
          <w:spacing w:val="0"/>
          <w:w w:val="100"/>
        </w:rPr>
        <w:tab/>
        <w:t xml:space="preserve">Работа этой неофициальной рабочей группы не будет ограничиваться разработкой предложений о внесении поправок в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>; она будет охватывать также разработку дополнительного проекта предложения о внесении поправок в проект Правил ООН, касающихся безопасности пешеходов</w:t>
      </w:r>
    </w:p>
    <w:p w:rsidR="00226F0F" w:rsidRPr="007146F6" w:rsidRDefault="00226F0F" w:rsidP="00F1421C">
      <w:pPr>
        <w:pStyle w:val="SingleTxtGR"/>
        <w:suppressAutoHyphens/>
        <w:spacing w:after="100"/>
        <w:rPr>
          <w:spacing w:val="0"/>
          <w:w w:val="100"/>
        </w:rPr>
      </w:pPr>
      <w:r w:rsidRPr="007146F6">
        <w:rPr>
          <w:spacing w:val="0"/>
          <w:w w:val="100"/>
        </w:rPr>
        <w:t>6.</w:t>
      </w:r>
      <w:r w:rsidRPr="007146F6">
        <w:rPr>
          <w:spacing w:val="0"/>
          <w:w w:val="100"/>
        </w:rPr>
        <w:tab/>
        <w:t>Неофициальная рабочая группа, возможно, также рассмотрит дополнительные проекты предложений для усовершенствования некоторых аспектов процедуры, предусматривающей использование модели нижней части ноги, и/или внесения в нее ясности.</w:t>
      </w:r>
    </w:p>
    <w:p w:rsidR="00226F0F" w:rsidRPr="007146F6" w:rsidRDefault="00226F0F" w:rsidP="00F1421C">
      <w:pPr>
        <w:pStyle w:val="SingleTxtGR"/>
        <w:suppressAutoHyphens/>
        <w:spacing w:after="100"/>
        <w:rPr>
          <w:spacing w:val="0"/>
          <w:w w:val="100"/>
        </w:rPr>
      </w:pPr>
      <w:r w:rsidRPr="007146F6">
        <w:rPr>
          <w:spacing w:val="0"/>
          <w:w w:val="100"/>
        </w:rPr>
        <w:t>7.</w:t>
      </w:r>
      <w:r w:rsidRPr="007146F6">
        <w:rPr>
          <w:spacing w:val="0"/>
          <w:w w:val="100"/>
        </w:rPr>
        <w:tab/>
        <w:t>Неофициальная рабочая группа ГТП9-Э2 займется решением вопросов, перечисленных в добавлении I к настоящему документу.</w:t>
      </w:r>
    </w:p>
    <w:p w:rsidR="00226F0F" w:rsidRPr="007146F6" w:rsidRDefault="00226F0F" w:rsidP="007146F6">
      <w:pPr>
        <w:pStyle w:val="H1GR"/>
        <w:rPr>
          <w:spacing w:val="0"/>
          <w:w w:val="100"/>
        </w:rPr>
      </w:pPr>
      <w:r w:rsidRPr="007146F6">
        <w:rPr>
          <w:spacing w:val="0"/>
          <w:w w:val="100"/>
        </w:rPr>
        <w:tab/>
        <w:t>C.</w:t>
      </w:r>
      <w:r w:rsidRPr="007146F6">
        <w:rPr>
          <w:spacing w:val="0"/>
          <w:w w:val="100"/>
        </w:rPr>
        <w:tab/>
        <w:t>План и график работы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4185"/>
      </w:tblGrid>
      <w:tr w:rsidR="00226F0F" w:rsidRPr="007146F6" w:rsidTr="00CB59B4">
        <w:tc>
          <w:tcPr>
            <w:tcW w:w="3186" w:type="dxa"/>
          </w:tcPr>
          <w:p w:rsidR="00226F0F" w:rsidRPr="007146F6" w:rsidRDefault="00226F0F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Май 2011 года</w:t>
            </w:r>
            <w:r w:rsidRPr="007146F6">
              <w:rPr>
                <w:spacing w:val="0"/>
                <w:w w:val="100"/>
                <w:lang w:eastAsia="ja-JP"/>
              </w:rPr>
              <w:t xml:space="preserve"> </w:t>
            </w:r>
          </w:p>
        </w:tc>
        <w:tc>
          <w:tcPr>
            <w:tcW w:w="4185" w:type="dxa"/>
          </w:tcPr>
          <w:p w:rsidR="00226F0F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Представление GRSP предложения по проекту круга ведения (неофициальный документ)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jc w:val="both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  <w:lang w:eastAsia="ja-JP"/>
              </w:rPr>
              <w:t>Июнь 2011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  <w:lang w:eastAsia="ja-JP"/>
              </w:rPr>
              <w:t xml:space="preserve">GRSP решила просить согласия WP.29 и AC.3 предоставить </w:t>
            </w:r>
            <w:r w:rsidRPr="007146F6">
              <w:rPr>
                <w:spacing w:val="0"/>
                <w:w w:val="100"/>
              </w:rPr>
              <w:t>соответствующий мандат новой НРГ группе по защите пешеходов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3 ноября 2011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 xml:space="preserve">Учредительное совещание НГ ГТП9-Э2 </w:t>
            </w:r>
            <w:r w:rsidR="00DF58A1" w:rsidRPr="007146F6">
              <w:rPr>
                <w:spacing w:val="0"/>
                <w:w w:val="100"/>
                <w:lang w:eastAsia="ja-JP"/>
              </w:rPr>
              <w:t>(</w:t>
            </w:r>
            <w:r w:rsidRPr="007146F6">
              <w:rPr>
                <w:spacing w:val="0"/>
                <w:w w:val="100"/>
              </w:rPr>
              <w:t>Бонн, Германия</w:t>
            </w:r>
            <w:r w:rsidRPr="007146F6">
              <w:rPr>
                <w:spacing w:val="0"/>
                <w:w w:val="100"/>
                <w:lang w:eastAsia="ja-JP"/>
              </w:rPr>
              <w:t>)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Ноябрь 2011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Представление WP.29 доклада о деятельности НРГ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1 и 2 декабря 2011 года</w:t>
            </w:r>
            <w:r w:rsidRPr="007146F6">
              <w:rPr>
                <w:spacing w:val="0"/>
                <w:w w:val="100"/>
              </w:rPr>
              <w:br/>
              <w:t>(Женева, Швейцария)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Первое совещание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Декабрь 2011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 xml:space="preserve">Представление GRSP доклада о ходе </w:t>
            </w:r>
            <w:r w:rsidR="00DF58A1">
              <w:rPr>
                <w:spacing w:val="0"/>
                <w:w w:val="100"/>
              </w:rPr>
              <w:t>работы</w:t>
            </w:r>
            <w:r w:rsidR="00DF58A1">
              <w:rPr>
                <w:spacing w:val="0"/>
                <w:w w:val="100"/>
              </w:rPr>
              <w:br/>
            </w:r>
            <w:r w:rsidRPr="007146F6">
              <w:rPr>
                <w:spacing w:val="0"/>
                <w:w w:val="100"/>
              </w:rPr>
              <w:t>и представление WP.29 проекта круга ведения</w:t>
            </w:r>
            <w:r w:rsidRPr="007146F6">
              <w:rPr>
                <w:spacing w:val="0"/>
                <w:w w:val="100"/>
                <w:lang w:eastAsia="ja-JP"/>
              </w:rPr>
              <w:t xml:space="preserve"> 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jc w:val="both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Март 2012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Представле</w:t>
            </w:r>
            <w:r w:rsidR="00DF58A1">
              <w:rPr>
                <w:spacing w:val="0"/>
                <w:w w:val="100"/>
              </w:rPr>
              <w:t>ние WP.29 доклада о ходе работы</w:t>
            </w:r>
            <w:r w:rsidR="00DF58A1">
              <w:rPr>
                <w:spacing w:val="0"/>
                <w:w w:val="100"/>
              </w:rPr>
              <w:br/>
            </w:r>
            <w:r w:rsidRPr="007146F6">
              <w:rPr>
                <w:spacing w:val="0"/>
                <w:w w:val="100"/>
              </w:rPr>
              <w:t>и принятие AC.3 круга ведения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28 и 29 марта 2012 года</w:t>
            </w:r>
            <w:r w:rsidRPr="007146F6">
              <w:rPr>
                <w:spacing w:val="0"/>
                <w:w w:val="100"/>
              </w:rPr>
              <w:br/>
              <w:t>(Осака, Япония)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Второе совещание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Май 2012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Представление GRSP доклада о ходе работы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29 и 30 мая 2012 года</w:t>
            </w:r>
            <w:r w:rsidRPr="007146F6">
              <w:rPr>
                <w:spacing w:val="0"/>
                <w:w w:val="100"/>
              </w:rPr>
              <w:br/>
              <w:t>(Париж, Франция)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Третье совещание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Июнь 2012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Представление WP.29 доклада о ходе работы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17−19 сентября 2012 года</w:t>
            </w:r>
            <w:r w:rsidRPr="007146F6">
              <w:rPr>
                <w:spacing w:val="0"/>
                <w:w w:val="100"/>
              </w:rPr>
              <w:br/>
            </w:r>
            <w:r w:rsidR="00DF58A1">
              <w:rPr>
                <w:spacing w:val="0"/>
                <w:w w:val="100"/>
              </w:rPr>
              <w:t>(Вашингтон, округ Колумбия,</w:t>
            </w:r>
            <w:r w:rsidR="00DF58A1">
              <w:rPr>
                <w:spacing w:val="0"/>
                <w:w w:val="100"/>
              </w:rPr>
              <w:br/>
            </w:r>
            <w:r w:rsidRPr="007146F6">
              <w:rPr>
                <w:spacing w:val="0"/>
                <w:w w:val="100"/>
              </w:rPr>
              <w:t>США)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Четвертое совещание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Ноябрь 2012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Представление WP.29 проекта доклада о ходе работы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6 и 7 декабря 2012 года</w:t>
            </w:r>
            <w:r w:rsidRPr="007146F6">
              <w:rPr>
                <w:spacing w:val="0"/>
                <w:w w:val="100"/>
              </w:rPr>
              <w:br/>
              <w:t>(Бергиш-Гладбах, Германия)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Пятое совещание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Декабрь 2012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Доклад о ходе работы и представление GRSP неофициальных документов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jc w:val="both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Март 2013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Представление WP.29 доклада о ходе работы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19 и 20 марта 2013 г</w:t>
            </w:r>
            <w:r w:rsidR="00DF58A1">
              <w:rPr>
                <w:spacing w:val="0"/>
                <w:w w:val="100"/>
              </w:rPr>
              <w:t>ода</w:t>
            </w:r>
            <w:r w:rsidR="00DF58A1">
              <w:rPr>
                <w:spacing w:val="0"/>
                <w:w w:val="100"/>
              </w:rPr>
              <w:br/>
              <w:t>(Вашингтон, округ Колумбия,</w:t>
            </w:r>
            <w:r w:rsidR="00DF58A1">
              <w:rPr>
                <w:spacing w:val="0"/>
                <w:w w:val="100"/>
              </w:rPr>
              <w:br/>
            </w:r>
            <w:r w:rsidRPr="007146F6">
              <w:rPr>
                <w:spacing w:val="0"/>
                <w:w w:val="100"/>
              </w:rPr>
              <w:t>США)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Шестое совещание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  <w:lang w:eastAsia="ja-JP"/>
              </w:rPr>
              <w:t>Maй 2013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 xml:space="preserve">Представление </w:t>
            </w:r>
            <w:r w:rsidR="00DF58A1">
              <w:rPr>
                <w:spacing w:val="0"/>
                <w:w w:val="100"/>
              </w:rPr>
              <w:t>проекта доклада о ходе работы и </w:t>
            </w:r>
            <w:r w:rsidRPr="007146F6">
              <w:rPr>
                <w:spacing w:val="0"/>
                <w:w w:val="100"/>
              </w:rPr>
              <w:t>представление неофициального предложения для обсуждения в рамках GRSP</w:t>
            </w:r>
            <w:r w:rsidRPr="007146F6">
              <w:rPr>
                <w:spacing w:val="0"/>
                <w:w w:val="100"/>
                <w:lang w:eastAsia="ja-JP"/>
              </w:rPr>
              <w:t xml:space="preserve"> 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jc w:val="both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Июнь 2013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Представление WP.29 доклада о ходе работы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3 июля 2013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Седьмое совещание (WebEx)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9 и 10 сентября 2013 года</w:t>
            </w:r>
            <w:r w:rsidRPr="007146F6">
              <w:rPr>
                <w:spacing w:val="0"/>
                <w:w w:val="100"/>
              </w:rPr>
              <w:br/>
            </w:r>
            <w:r w:rsidRPr="007146F6">
              <w:rPr>
                <w:rFonts w:hint="eastAsia"/>
                <w:spacing w:val="0"/>
                <w:w w:val="100"/>
              </w:rPr>
              <w:t>(</w:t>
            </w:r>
            <w:r w:rsidRPr="007146F6">
              <w:rPr>
                <w:spacing w:val="0"/>
                <w:w w:val="100"/>
              </w:rPr>
              <w:t>Париж, Франция</w:t>
            </w:r>
            <w:r w:rsidRPr="007146F6">
              <w:rPr>
                <w:rFonts w:hint="eastAsia"/>
                <w:spacing w:val="0"/>
                <w:w w:val="100"/>
              </w:rPr>
              <w:t>)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Восьмое совещание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Ноябрь 2013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Представление WP.29 проекта доклада о ходе работы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6C541B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16 и 17 декабря 2013 года</w:t>
            </w:r>
            <w:r w:rsidRPr="007146F6">
              <w:rPr>
                <w:spacing w:val="0"/>
                <w:w w:val="100"/>
              </w:rPr>
              <w:br/>
              <w:t>(Женева, Швейцария)</w:t>
            </w:r>
          </w:p>
        </w:tc>
        <w:tc>
          <w:tcPr>
            <w:tcW w:w="4185" w:type="dxa"/>
          </w:tcPr>
          <w:p w:rsidR="00CB59B4" w:rsidRPr="007146F6" w:rsidRDefault="006C541B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Девятое совещание НГ 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6C541B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Декабрь 2013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</w:rPr>
            </w:pPr>
            <w:r w:rsidRPr="007146F6">
              <w:rPr>
                <w:strike/>
                <w:spacing w:val="0"/>
                <w:w w:val="100"/>
              </w:rPr>
              <w:t>Итоговый</w:t>
            </w:r>
            <w:r w:rsidRPr="007146F6">
              <w:rPr>
                <w:spacing w:val="0"/>
                <w:w w:val="100"/>
              </w:rPr>
              <w:t xml:space="preserve"> </w:t>
            </w:r>
            <w:r w:rsidRPr="007146F6">
              <w:rPr>
                <w:b/>
                <w:bCs/>
                <w:spacing w:val="0"/>
                <w:w w:val="100"/>
              </w:rPr>
              <w:t>Пятый</w:t>
            </w:r>
            <w:r w:rsidRPr="007146F6">
              <w:rPr>
                <w:spacing w:val="0"/>
                <w:w w:val="100"/>
              </w:rPr>
              <w:t xml:space="preserve"> доклад и представление GRSP официальн</w:t>
            </w:r>
            <w:r w:rsidRPr="007146F6">
              <w:rPr>
                <w:strike/>
                <w:spacing w:val="0"/>
                <w:w w:val="100"/>
              </w:rPr>
              <w:t>ого</w:t>
            </w:r>
            <w:r w:rsidRPr="007146F6">
              <w:rPr>
                <w:b/>
                <w:bCs/>
                <w:spacing w:val="0"/>
                <w:w w:val="100"/>
              </w:rPr>
              <w:t>ых</w:t>
            </w:r>
            <w:r w:rsidRPr="007146F6">
              <w:rPr>
                <w:spacing w:val="0"/>
                <w:w w:val="100"/>
              </w:rPr>
              <w:t xml:space="preserve"> предложени</w:t>
            </w:r>
            <w:r w:rsidRPr="007146F6">
              <w:rPr>
                <w:strike/>
                <w:spacing w:val="0"/>
                <w:w w:val="100"/>
              </w:rPr>
              <w:t>я</w:t>
            </w:r>
            <w:r w:rsidRPr="007146F6">
              <w:rPr>
                <w:b/>
                <w:bCs/>
                <w:spacing w:val="0"/>
                <w:w w:val="100"/>
              </w:rPr>
              <w:t>й</w:t>
            </w:r>
            <w:r w:rsidRPr="007146F6">
              <w:rPr>
                <w:spacing w:val="0"/>
                <w:w w:val="100"/>
              </w:rPr>
              <w:t>; согласие GRSP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6C541B" w:rsidP="00F1421C">
            <w:pPr>
              <w:tabs>
                <w:tab w:val="left" w:pos="3969"/>
              </w:tabs>
              <w:suppressAutoHyphens/>
              <w:spacing w:after="100"/>
              <w:jc w:val="both"/>
              <w:rPr>
                <w:spacing w:val="0"/>
                <w:w w:val="100"/>
                <w:lang w:eastAsia="ja-JP"/>
              </w:rPr>
            </w:pPr>
            <w:r w:rsidRPr="007146F6">
              <w:rPr>
                <w:spacing w:val="0"/>
                <w:w w:val="100"/>
              </w:rPr>
              <w:t>Июнь 2014 года</w:t>
            </w:r>
          </w:p>
        </w:tc>
        <w:tc>
          <w:tcPr>
            <w:tcW w:w="4185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spacing w:val="0"/>
                <w:w w:val="100"/>
                <w:lang w:eastAsia="ja-JP"/>
              </w:rPr>
            </w:pPr>
            <w:r w:rsidRPr="007146F6">
              <w:rPr>
                <w:b/>
                <w:bCs/>
                <w:spacing w:val="0"/>
                <w:w w:val="100"/>
              </w:rPr>
              <w:t>Утверждение</w:t>
            </w:r>
            <w:r w:rsidRPr="007146F6">
              <w:rPr>
                <w:spacing w:val="0"/>
                <w:w w:val="100"/>
              </w:rPr>
              <w:t xml:space="preserve"> WP.29 </w:t>
            </w:r>
            <w:r w:rsidR="00DF58A1">
              <w:rPr>
                <w:b/>
                <w:bCs/>
                <w:spacing w:val="0"/>
                <w:w w:val="100"/>
              </w:rPr>
              <w:t>поправки к Правилам </w:t>
            </w:r>
            <w:r w:rsidRPr="007146F6">
              <w:rPr>
                <w:b/>
                <w:bCs/>
                <w:spacing w:val="0"/>
                <w:w w:val="100"/>
              </w:rPr>
              <w:t>№</w:t>
            </w:r>
            <w:r w:rsidR="00DF58A1">
              <w:rPr>
                <w:b/>
                <w:bCs/>
                <w:spacing w:val="0"/>
                <w:w w:val="100"/>
              </w:rPr>
              <w:t> 12 </w:t>
            </w:r>
            <w:r w:rsidRPr="007146F6">
              <w:rPr>
                <w:b/>
                <w:bCs/>
                <w:spacing w:val="0"/>
                <w:w w:val="100"/>
              </w:rPr>
              <w:t>ООН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b/>
                <w:bCs/>
                <w:spacing w:val="0"/>
                <w:w w:val="100"/>
              </w:rPr>
            </w:pPr>
            <w:r w:rsidRPr="007146F6">
              <w:rPr>
                <w:b/>
                <w:spacing w:val="0"/>
                <w:w w:val="100"/>
                <w:lang w:eastAsia="ja-JP"/>
              </w:rPr>
              <w:t>24 ноября 2017 года</w:t>
            </w:r>
          </w:p>
        </w:tc>
        <w:tc>
          <w:tcPr>
            <w:tcW w:w="4185" w:type="dxa"/>
          </w:tcPr>
          <w:p w:rsidR="00CB59B4" w:rsidRPr="007146F6" w:rsidRDefault="006C541B" w:rsidP="00F1421C">
            <w:pPr>
              <w:tabs>
                <w:tab w:val="left" w:pos="3969"/>
              </w:tabs>
              <w:suppressAutoHyphens/>
              <w:spacing w:after="100"/>
              <w:rPr>
                <w:b/>
                <w:spacing w:val="0"/>
                <w:w w:val="100"/>
                <w:lang w:eastAsia="ja-JP"/>
              </w:rPr>
            </w:pPr>
            <w:r w:rsidRPr="007146F6">
              <w:rPr>
                <w:b/>
                <w:spacing w:val="0"/>
                <w:w w:val="100"/>
                <w:lang w:eastAsia="ja-JP"/>
              </w:rPr>
              <w:t xml:space="preserve">Десятое совещание НРГ </w:t>
            </w:r>
            <w:r w:rsidRPr="007146F6">
              <w:rPr>
                <w:b/>
                <w:bCs/>
                <w:spacing w:val="0"/>
                <w:w w:val="100"/>
              </w:rPr>
              <w:t>ГТП9-Э2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jc w:val="both"/>
              <w:rPr>
                <w:b/>
                <w:spacing w:val="0"/>
                <w:w w:val="100"/>
                <w:lang w:eastAsia="ja-JP"/>
              </w:rPr>
            </w:pPr>
            <w:r w:rsidRPr="007146F6">
              <w:rPr>
                <w:b/>
                <w:spacing w:val="0"/>
                <w:w w:val="100"/>
                <w:lang w:eastAsia="ja-JP"/>
              </w:rPr>
              <w:t>Декабрь 2017 года</w:t>
            </w:r>
          </w:p>
        </w:tc>
        <w:tc>
          <w:tcPr>
            <w:tcW w:w="4185" w:type="dxa"/>
          </w:tcPr>
          <w:p w:rsidR="00CB59B4" w:rsidRPr="007146F6" w:rsidRDefault="006C541B" w:rsidP="00F1421C">
            <w:pPr>
              <w:tabs>
                <w:tab w:val="left" w:pos="3969"/>
              </w:tabs>
              <w:suppressAutoHyphens/>
              <w:spacing w:after="100"/>
              <w:rPr>
                <w:b/>
                <w:spacing w:val="0"/>
                <w:w w:val="100"/>
                <w:lang w:eastAsia="ja-JP"/>
              </w:rPr>
            </w:pPr>
            <w:r w:rsidRPr="007146F6">
              <w:rPr>
                <w:b/>
                <w:spacing w:val="0"/>
                <w:w w:val="100"/>
                <w:lang w:eastAsia="ja-JP"/>
              </w:rPr>
              <w:t>Шестой доклад и представление официального предложения по ГТП № 9 ООН с согласия GRSP</w:t>
            </w:r>
          </w:p>
        </w:tc>
      </w:tr>
      <w:tr w:rsidR="00CB59B4" w:rsidRPr="007146F6" w:rsidTr="00CB59B4">
        <w:tc>
          <w:tcPr>
            <w:tcW w:w="3186" w:type="dxa"/>
          </w:tcPr>
          <w:p w:rsidR="00CB59B4" w:rsidRPr="007146F6" w:rsidRDefault="00CB59B4" w:rsidP="00F1421C">
            <w:pPr>
              <w:tabs>
                <w:tab w:val="left" w:pos="3969"/>
              </w:tabs>
              <w:suppressAutoHyphens/>
              <w:spacing w:after="100"/>
              <w:rPr>
                <w:b/>
                <w:spacing w:val="0"/>
                <w:w w:val="100"/>
                <w:lang w:eastAsia="ja-JP"/>
              </w:rPr>
            </w:pPr>
            <w:r w:rsidRPr="007146F6">
              <w:rPr>
                <w:b/>
                <w:spacing w:val="0"/>
                <w:w w:val="100"/>
                <w:lang w:eastAsia="ja-JP"/>
              </w:rPr>
              <w:t>Июнь 2018 года</w:t>
            </w:r>
          </w:p>
        </w:tc>
        <w:tc>
          <w:tcPr>
            <w:tcW w:w="4185" w:type="dxa"/>
          </w:tcPr>
          <w:p w:rsidR="00CB59B4" w:rsidRPr="007146F6" w:rsidRDefault="006C541B" w:rsidP="00F1421C">
            <w:pPr>
              <w:tabs>
                <w:tab w:val="left" w:pos="3969"/>
              </w:tabs>
              <w:suppressAutoHyphens/>
              <w:spacing w:after="100"/>
              <w:rPr>
                <w:rFonts w:eastAsia="MS Gothic" w:hAnsi="MS Gothic"/>
                <w:spacing w:val="0"/>
                <w:w w:val="100"/>
                <w:lang w:eastAsia="ja-JP"/>
              </w:rPr>
            </w:pPr>
            <w:r w:rsidRPr="007146F6">
              <w:rPr>
                <w:b/>
                <w:spacing w:val="0"/>
                <w:w w:val="100"/>
                <w:lang w:eastAsia="ja-JP"/>
              </w:rPr>
              <w:t>Утверждение WP.29 поправки к ГТП № 9 ООН</w:t>
            </w:r>
          </w:p>
        </w:tc>
      </w:tr>
    </w:tbl>
    <w:p w:rsidR="00226F0F" w:rsidRPr="007146F6" w:rsidRDefault="00226F0F" w:rsidP="007146F6">
      <w:pPr>
        <w:pStyle w:val="SingleTxtGR"/>
        <w:suppressAutoHyphens/>
        <w:rPr>
          <w:spacing w:val="0"/>
          <w:w w:val="100"/>
          <w:lang w:eastAsia="ja-JP"/>
        </w:rPr>
      </w:pPr>
      <w:r w:rsidRPr="007146F6">
        <w:rPr>
          <w:rFonts w:eastAsia="MS Gothic" w:hAnsi="MS Gothic" w:hint="eastAsia"/>
          <w:spacing w:val="0"/>
          <w:w w:val="100"/>
          <w:lang w:eastAsia="ja-JP"/>
        </w:rPr>
        <w:t>※</w:t>
      </w:r>
      <w:r w:rsidRPr="007146F6">
        <w:rPr>
          <w:spacing w:val="0"/>
          <w:w w:val="100"/>
        </w:rPr>
        <w:t>Могут быть проведены дополнительные совещания (в том числе виртуальные)</w:t>
      </w:r>
      <w:r w:rsidR="00F1421C">
        <w:rPr>
          <w:spacing w:val="0"/>
          <w:w w:val="100"/>
        </w:rPr>
        <w:t xml:space="preserve"> в </w:t>
      </w:r>
      <w:r w:rsidRPr="007146F6">
        <w:rPr>
          <w:spacing w:val="0"/>
          <w:w w:val="100"/>
        </w:rPr>
        <w:t>зависимости от хода обсуждения и решения неофициальной рабочей группы</w:t>
      </w:r>
      <w:r w:rsidRPr="007146F6">
        <w:rPr>
          <w:spacing w:val="0"/>
          <w:w w:val="100"/>
          <w:lang w:eastAsia="ja-JP"/>
        </w:rPr>
        <w:t>.</w:t>
      </w:r>
    </w:p>
    <w:p w:rsidR="00FA50D4" w:rsidRPr="00FA50D4" w:rsidRDefault="00C803FC" w:rsidP="00FA50D4">
      <w:pPr>
        <w:rPr>
          <w:lang w:eastAsia="ru-RU"/>
        </w:rPr>
      </w:pPr>
      <w:r>
        <w:rPr>
          <w:noProof/>
          <w:w w:val="100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83313</wp:posOffset>
                </wp:positionH>
                <wp:positionV relativeFrom="paragraph">
                  <wp:posOffset>114395</wp:posOffset>
                </wp:positionV>
                <wp:extent cx="5972671" cy="1705439"/>
                <wp:effectExtent l="0" t="0" r="9525" b="952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671" cy="1705439"/>
                          <a:chOff x="0" y="0"/>
                          <a:chExt cx="5972671" cy="1705439"/>
                        </a:xfrm>
                      </wpg:grpSpPr>
                      <wps:wsp>
                        <wps:cNvPr id="5" name="Надпись 5"/>
                        <wps:cNvSpPr txBox="1"/>
                        <wps:spPr>
                          <a:xfrm>
                            <a:off x="31714" y="184995"/>
                            <a:ext cx="320031" cy="165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 w:rsidRPr="00B0725E"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10572" y="406988"/>
                            <a:ext cx="451250" cy="195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Месяц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0" y="660694"/>
                            <a:ext cx="450838" cy="195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  <w:lang w:val="en-US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lang w:val="en-US"/>
                                </w:rPr>
                                <w:t>WP 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5286" y="1046539"/>
                            <a:ext cx="450838" cy="195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  <w:lang w:val="en-US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lang w:val="en-US"/>
                                </w:rPr>
                                <w:t>GRSP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0" y="1384814"/>
                            <a:ext cx="522501" cy="320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НГ по</w:t>
                              </w:r>
                              <w:r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br/>
                                <w:t>ГТП9-Э2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560269" y="174424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1109966" y="184995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3065619" y="179709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5021272" y="174424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B0725E" w:rsidRDefault="00956F5B" w:rsidP="004A63DC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544412" y="808689"/>
                            <a:ext cx="273125" cy="1306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787938"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Доклад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1051825" y="782262"/>
                            <a:ext cx="385872" cy="1361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 и КВ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1860514" y="803404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2505351" y="761120"/>
                            <a:ext cx="332500" cy="2250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br/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3023335" y="782262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3800310" y="792833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4471575" y="750548"/>
                            <a:ext cx="332500" cy="2250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br/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4931418" y="745263"/>
                            <a:ext cx="533827" cy="230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543E37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 и ПРОЕКТ</w:t>
                              </w: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br/>
                                <w:t>(Неофиц.)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5502257" y="750548"/>
                            <a:ext cx="396405" cy="2167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543E37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1067681" y="1157536"/>
                            <a:ext cx="385872" cy="1361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 и КВ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1876370" y="1189249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2510636" y="1062396"/>
                            <a:ext cx="379665" cy="322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41217E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</w:t>
                              </w:r>
                              <w:r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 xml:space="preserve"> и</w:t>
                              </w:r>
                              <w:r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br/>
                              </w:r>
                              <w:r w:rsidRPr="00543E37"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br/>
                                <w:t>(Неофиц.)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3499034" y="1162821"/>
                            <a:ext cx="338266" cy="322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41217E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ДХР</w:t>
                              </w:r>
                              <w:r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 xml:space="preserve"> и</w:t>
                              </w:r>
                              <w:r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br/>
                              </w:r>
                              <w:r w:rsidRPr="00543E37">
                                <w:rPr>
                                  <w:spacing w:val="-6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4455718" y="1136393"/>
                            <a:ext cx="295982" cy="3012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956F5B" w:rsidRDefault="00956F5B" w:rsidP="00956F5B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956F5B">
                                <w:rPr>
                                  <w:spacing w:val="-6"/>
                                  <w:w w:val="100"/>
                                  <w:kern w:val="0"/>
                                  <w:sz w:val="12"/>
                                  <w:szCs w:val="12"/>
                                </w:rPr>
                                <w:t>ДХР и</w:t>
                              </w:r>
                              <w:r w:rsidRPr="00956F5B">
                                <w:rPr>
                                  <w:spacing w:val="-6"/>
                                  <w:w w:val="100"/>
                                  <w:kern w:val="0"/>
                                  <w:sz w:val="12"/>
                                  <w:szCs w:val="12"/>
                                </w:rPr>
                                <w:br/>
                              </w:r>
                              <w:r w:rsidRPr="00956F5B">
                                <w:rPr>
                                  <w:spacing w:val="-10"/>
                                  <w:w w:val="100"/>
                                  <w:kern w:val="0"/>
                                  <w:sz w:val="12"/>
                                  <w:szCs w:val="12"/>
                                </w:rPr>
                                <w:t>ПРОЕКТ</w:t>
                              </w:r>
                              <w:r w:rsidRPr="00956F5B">
                                <w:rPr>
                                  <w:spacing w:val="0"/>
                                  <w:w w:val="100"/>
                                  <w:kern w:val="0"/>
                                  <w:sz w:val="12"/>
                                  <w:szCs w:val="12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4957846" y="1162821"/>
                            <a:ext cx="756099" cy="230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C803FC" w:rsidRDefault="00956F5B" w:rsidP="00543E37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C803FC"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Вклад (если нужен) (неофиц.)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697693" y="1490525"/>
                            <a:ext cx="496829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учредит. 1-й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1421813" y="1522239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2-й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1744232" y="1516953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F5B" w:rsidRPr="00787938" w:rsidRDefault="00956F5B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3-й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2399640" y="1511667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256D6" w:rsidRPr="00787938" w:rsidRDefault="000256D6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4-й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2885910" y="1522239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256D6" w:rsidRPr="00787938" w:rsidRDefault="000256D6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5-й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Надпись 34"/>
                        <wps:cNvSpPr txBox="1"/>
                        <wps:spPr>
                          <a:xfrm>
                            <a:off x="4022303" y="1506382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256D6" w:rsidRPr="00787938" w:rsidRDefault="000256D6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7-й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4350007" y="1495811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256D6" w:rsidRPr="00787938" w:rsidRDefault="000256D6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8-й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4841563" y="1501096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256D6" w:rsidRPr="00787938" w:rsidRDefault="000256D6" w:rsidP="00285B5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9-й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4645998" y="0"/>
                            <a:ext cx="1326673" cy="11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03FC" w:rsidRPr="00C803FC" w:rsidRDefault="00C803FC" w:rsidP="00C803FC">
                              <w:pPr>
                                <w:spacing w:line="240" w:lineRule="auto"/>
                                <w:rPr>
                                  <w:spacing w:val="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C803FC">
                                <w:rPr>
                                  <w:spacing w:val="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Д</w:t>
                              </w:r>
                              <w:r w:rsidR="001E43A2">
                                <w:rPr>
                                  <w:spacing w:val="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ХР –</w:t>
                              </w:r>
                              <w:r w:rsidRPr="00C803FC">
                                <w:rPr>
                                  <w:spacing w:val="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 xml:space="preserve"> доклад о ходе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3377468" y="1501096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03FC" w:rsidRPr="00787938" w:rsidRDefault="00C803FC" w:rsidP="00C803FC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pacing w:val="0"/>
                                  <w:w w:val="100"/>
                                  <w:kern w:val="0"/>
                                  <w:sz w:val="13"/>
                                  <w:szCs w:val="13"/>
                                </w:rPr>
                                <w:t>6-й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" o:spid="_x0000_s1026" style="position:absolute;margin-left:6.55pt;margin-top:9pt;width:470.3pt;height:134.3pt;z-index:251728896" coordsize="59726,1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left:317;top:1849;width:320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 w:rsidRPr="00B0725E">
                          <w:rPr>
                            <w:spacing w:val="0"/>
                            <w:w w:val="100"/>
                            <w:kern w:val="0"/>
                          </w:rPr>
                          <w:t>Год</w:t>
                        </w:r>
                      </w:p>
                    </w:txbxContent>
                  </v:textbox>
                </v:shape>
                <v:shape id="Надпись 6" o:spid="_x0000_s1028" type="#_x0000_t202" style="position:absolute;left:105;top:4069;width:4513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</w:rPr>
                          <w:t>Месяц</w:t>
                        </w:r>
                      </w:p>
                    </w:txbxContent>
                  </v:textbox>
                </v:shape>
                <v:shape id="Надпись 7" o:spid="_x0000_s1029" type="#_x0000_t202" style="position:absolute;top:6606;width:450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" fillcolor="white [3212]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  <w:lang w:val="en-US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lang w:val="en-US"/>
                          </w:rPr>
                          <w:t>WP 29</w:t>
                        </w:r>
                      </w:p>
                    </w:txbxContent>
                  </v:textbox>
                </v:shape>
                <v:shape id="Надпись 8" o:spid="_x0000_s1030" type="#_x0000_t202" style="position:absolute;left:52;top:10465;width:450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" fillcolor="white [3212]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  <w:lang w:val="en-US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lang w:val="en-US"/>
                          </w:rPr>
                          <w:t>GRSP</w:t>
                        </w:r>
                      </w:p>
                    </w:txbxContent>
                  </v:textbox>
                </v:shape>
                <v:shape id="Надпись 9" o:spid="_x0000_s1031" type="#_x0000_t202" style="position:absolute;top:13848;width:5225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" fillcolor="white [3212]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</w:rPr>
                          <w:t>НГ по</w:t>
                        </w:r>
                        <w:r>
                          <w:rPr>
                            <w:spacing w:val="0"/>
                            <w:w w:val="100"/>
                            <w:kern w:val="0"/>
                          </w:rPr>
                          <w:br/>
                          <w:t>ГТП9-Э2</w:t>
                        </w:r>
                      </w:p>
                    </w:txbxContent>
                  </v:textbox>
                </v:shape>
                <v:shape id="Надпись 10" o:spid="_x0000_s1032" type="#_x0000_t202" style="position:absolute;left:5602;top:1744;width:3201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</w:rPr>
                          <w:t>2011</w:t>
                        </w:r>
                      </w:p>
                    </w:txbxContent>
                  </v:textbox>
                </v:shape>
                <v:shape id="Надпись 11" o:spid="_x0000_s1033" type="#_x0000_t202" style="position:absolute;left:11099;top:1849;width:32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</w:rPr>
                          <w:t>2012</w:t>
                        </w:r>
                      </w:p>
                    </w:txbxContent>
                  </v:textbox>
                </v:shape>
                <v:shape id="Надпись 12" o:spid="_x0000_s1034" type="#_x0000_t202" style="position:absolute;left:30656;top:1797;width:3200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</w:rPr>
                          <w:t>2013</w:t>
                        </w:r>
                      </w:p>
                    </w:txbxContent>
                  </v:textbox>
                </v:shape>
                <v:shape id="Надпись 13" o:spid="_x0000_s1035" type="#_x0000_t202" style="position:absolute;left:50212;top:1744;width:3201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956F5B" w:rsidRPr="00B0725E" w:rsidRDefault="00956F5B" w:rsidP="004A63DC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</w:rPr>
                          <w:t>2014</w:t>
                        </w:r>
                      </w:p>
                    </w:txbxContent>
                  </v:textbox>
                </v:shape>
                <v:shape id="Надпись 14" o:spid="_x0000_s1036" type="#_x0000_t202" style="position:absolute;left:5444;top:8086;width:273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FQwgAAANsAAAAPAAAAZHJzL2Rvd25yZXYueG1sRE/NasJA&#10;EL4LvsMyBS/SbCKl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C46yFQwgAAANsAAAAPAAAA&#10;AAAAAAAAAAAAAAcCAABkcnMvZG93bnJldi54bWxQSwUGAAAAAAMAAwC3AAAA9gIAAAAA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 w:rsidRPr="00787938"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Доклад</w:t>
                        </w:r>
                      </w:p>
                    </w:txbxContent>
                  </v:textbox>
                </v:shape>
                <v:shape id="Надпись 15" o:spid="_x0000_s1037" type="#_x0000_t202" style="position:absolute;left:10518;top:7822;width:3858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TLwgAAANsAAAAPAAAAZHJzL2Rvd25yZXYueG1sRE/NasJA&#10;EL4LvsMyBS/SbCK0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DXp4TLwgAAANsAAAAPAAAA&#10;AAAAAAAAAAAAAAcCAABkcnMvZG93bnJldi54bWxQSwUGAAAAAAMAAwC3AAAA9gIAAAAA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ДХР и КВ</w:t>
                        </w:r>
                      </w:p>
                    </w:txbxContent>
                  </v:textbox>
                </v:shape>
                <v:shape id="Надпись 16" o:spid="_x0000_s1038" type="#_x0000_t202" style="position:absolute;left:18605;top:8034;width:19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17" o:spid="_x0000_s1039" type="#_x0000_t202" style="position:absolute;left:25053;top:7611;width:332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br/>
                          <w:t>ДХР</w:t>
                        </w:r>
                      </w:p>
                    </w:txbxContent>
                  </v:textbox>
                </v:shape>
                <v:shape id="Надпись 18" o:spid="_x0000_s1040" type="#_x0000_t202" style="position:absolute;left:30233;top:7822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19" o:spid="_x0000_s1041" type="#_x0000_t202" style="position:absolute;left:38003;top:7928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20" o:spid="_x0000_s1042" type="#_x0000_t202" style="position:absolute;left:44715;top:7505;width:3325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br/>
                          <w:t>ДХР</w:t>
                        </w:r>
                      </w:p>
                    </w:txbxContent>
                  </v:textbox>
                </v:shape>
                <v:shape id="Надпись 21" o:spid="_x0000_s1043" type="#_x0000_t202" style="position:absolute;left:49314;top:7452;width:5338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" fillcolor="white [3212]" stroked="f" strokeweight=".5pt">
                  <v:textbox inset="0,0,0,0">
                    <w:txbxContent>
                      <w:p w:rsidR="00956F5B" w:rsidRPr="00787938" w:rsidRDefault="00956F5B" w:rsidP="00543E37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t>ДХР и ПРОЕКТ</w:t>
                        </w: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br/>
                          <w:t>(Неофиц.)</w:t>
                        </w:r>
                      </w:p>
                    </w:txbxContent>
                  </v:textbox>
                </v:shape>
                <v:shape id="Надпись 22" o:spid="_x0000_s1044" type="#_x0000_t202" style="position:absolute;left:55022;top:7505;width:3964;height: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" fillcolor="white [3212]" stroked="f" strokeweight=".5pt">
                  <v:textbox inset="0,0,0,0">
                    <w:txbxContent>
                      <w:p w:rsidR="00956F5B" w:rsidRPr="00787938" w:rsidRDefault="00956F5B" w:rsidP="00543E37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3" o:spid="_x0000_s1045" type="#_x0000_t202" style="position:absolute;left:10676;top:11575;width:385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OZwwAAANsAAAAPAAAAZHJzL2Rvd25yZXYueG1sRI9Ba8JA&#10;FITvhf6H5RW8FN1oQ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+W5zmcMAAADbAAAADwAA&#10;AAAAAAAAAAAAAAAHAgAAZHJzL2Rvd25yZXYueG1sUEsFBgAAAAADAAMAtwAAAPcCAAAAAA==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ДХР и КВ</w:t>
                        </w:r>
                      </w:p>
                    </w:txbxContent>
                  </v:textbox>
                </v:shape>
                <v:shape id="Надпись 24" o:spid="_x0000_s1046" type="#_x0000_t202" style="position:absolute;left:18763;top:11892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+vtwwAAANsAAAAPAAAAZHJzL2Rvd25yZXYueG1sRI9Ba8JA&#10;FITvhf6H5RW8FN0oR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dofr7cMAAADbAAAADwAA&#10;AAAAAAAAAAAAAAAHAgAAZHJzL2Rvd25yZXYueG1sUEsFBgAAAAADAAMAtwAAAPcCAAAAAA==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25" o:spid="_x0000_s1047" type="#_x0000_t202" style="position:absolute;left:25106;top:10623;width:3797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52wwAAANsAAAAPAAAAZHJzL2Rvd25yZXYueG1sRI9Ba8JA&#10;FITvhf6H5RW8FN0oVE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GctOdsMAAADbAAAADwAA&#10;AAAAAAAAAAAAAAAHAgAAZHJzL2Rvd25yZXYueG1sUEsFBgAAAAADAAMAtwAAAPcCAAAAAA==&#10;" fillcolor="white [3212]" stroked="f" strokeweight=".5pt">
                  <v:textbox inset="0,0,0,0">
                    <w:txbxContent>
                      <w:p w:rsidR="00956F5B" w:rsidRPr="00787938" w:rsidRDefault="00956F5B" w:rsidP="0041217E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t>ДХР</w:t>
                        </w:r>
                        <w:r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t xml:space="preserve"> и</w:t>
                        </w:r>
                        <w:r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br/>
                        </w:r>
                        <w:r w:rsidRPr="00543E37"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br/>
                          <w:t>(Неофиц.)</w:t>
                        </w:r>
                      </w:p>
                    </w:txbxContent>
                  </v:textbox>
                </v:shape>
                <v:shape id="Надпись 26" o:spid="_x0000_s1048" type="#_x0000_t202" style="position:absolute;left:34990;top:11628;width:3383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" fillcolor="white [3212]" stroked="f" strokeweight=".5pt">
                  <v:textbox inset="0,0,0,0">
                    <w:txbxContent>
                      <w:p w:rsidR="00956F5B" w:rsidRPr="00787938" w:rsidRDefault="00956F5B" w:rsidP="0041217E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t>ДХР</w:t>
                        </w:r>
                        <w:r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t xml:space="preserve"> и</w:t>
                        </w:r>
                        <w:r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br/>
                        </w:r>
                        <w:r w:rsidRPr="00543E37">
                          <w:rPr>
                            <w:spacing w:val="-6"/>
                            <w:w w:val="100"/>
                            <w:kern w:val="0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7" o:spid="_x0000_s1049" type="#_x0000_t202" style="position:absolute;left:44557;top:11363;width:2960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" fillcolor="white [3212]" stroked="f" strokeweight=".5pt">
                  <v:textbox inset="0,0,0,0">
                    <w:txbxContent>
                      <w:p w:rsidR="00956F5B" w:rsidRPr="00956F5B" w:rsidRDefault="00956F5B" w:rsidP="00956F5B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2"/>
                            <w:szCs w:val="12"/>
                          </w:rPr>
                        </w:pPr>
                        <w:r w:rsidRPr="00956F5B">
                          <w:rPr>
                            <w:spacing w:val="-6"/>
                            <w:w w:val="100"/>
                            <w:kern w:val="0"/>
                            <w:sz w:val="12"/>
                            <w:szCs w:val="12"/>
                          </w:rPr>
                          <w:t>ДХР и</w:t>
                        </w:r>
                        <w:r w:rsidRPr="00956F5B">
                          <w:rPr>
                            <w:spacing w:val="-6"/>
                            <w:w w:val="100"/>
                            <w:kern w:val="0"/>
                            <w:sz w:val="12"/>
                            <w:szCs w:val="12"/>
                          </w:rPr>
                          <w:br/>
                        </w:r>
                        <w:r w:rsidRPr="00956F5B">
                          <w:rPr>
                            <w:spacing w:val="-10"/>
                            <w:w w:val="100"/>
                            <w:kern w:val="0"/>
                            <w:sz w:val="12"/>
                            <w:szCs w:val="12"/>
                          </w:rPr>
                          <w:t>ПРОЕКТ</w:t>
                        </w:r>
                        <w:r w:rsidRPr="00956F5B">
                          <w:rPr>
                            <w:spacing w:val="0"/>
                            <w:w w:val="100"/>
                            <w:kern w:val="0"/>
                            <w:sz w:val="12"/>
                            <w:szCs w:val="12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8" o:spid="_x0000_s1050" type="#_x0000_t202" style="position:absolute;left:49578;top:11628;width:756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" fillcolor="white [3212]" stroked="f" strokeweight=".5pt">
                  <v:textbox inset="0,0,0,0">
                    <w:txbxContent>
                      <w:p w:rsidR="00956F5B" w:rsidRPr="00C803FC" w:rsidRDefault="00956F5B" w:rsidP="00543E37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 w:rsidRPr="00C803FC"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Вклад (если нужен) (неофиц.)</w:t>
                        </w:r>
                      </w:p>
                    </w:txbxContent>
                  </v:textbox>
                </v:shape>
                <v:shape id="Надпись 29" o:spid="_x0000_s1051" type="#_x0000_t202" style="position:absolute;left:6976;top:14905;width:4969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учредит. 1-й</w:t>
                        </w:r>
                      </w:p>
                    </w:txbxContent>
                  </v:textbox>
                </v:shape>
                <v:shape id="Надпись 30" o:spid="_x0000_s1052" type="#_x0000_t202" style="position:absolute;left:14218;top:15222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2-й</w:t>
                        </w:r>
                      </w:p>
                    </w:txbxContent>
                  </v:textbox>
                </v:shape>
                <v:shape id="Надпись 31" o:spid="_x0000_s1053" type="#_x0000_t202" style="position:absolute;left:17442;top:15169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" fillcolor="white [3212]" stroked="f" strokeweight=".5pt">
                  <v:textbox inset="0,0,0,0">
                    <w:txbxContent>
                      <w:p w:rsidR="00956F5B" w:rsidRPr="00787938" w:rsidRDefault="00956F5B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3-й</w:t>
                        </w:r>
                      </w:p>
                    </w:txbxContent>
                  </v:textbox>
                </v:shape>
                <v:shape id="Надпись 32" o:spid="_x0000_s1054" type="#_x0000_t202" style="position:absolute;left:23996;top:15116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" fillcolor="white [3212]" stroked="f" strokeweight=".5pt">
                  <v:textbox inset="0,0,0,0">
                    <w:txbxContent>
                      <w:p w:rsidR="000256D6" w:rsidRPr="00787938" w:rsidRDefault="000256D6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4-й</w:t>
                        </w:r>
                      </w:p>
                    </w:txbxContent>
                  </v:textbox>
                </v:shape>
                <v:shape id="Надпись 33" o:spid="_x0000_s1055" type="#_x0000_t202" style="position:absolute;left:28859;top:15222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" fillcolor="white [3212]" stroked="f" strokeweight=".5pt">
                  <v:textbox inset="0,0,0,0">
                    <w:txbxContent>
                      <w:p w:rsidR="000256D6" w:rsidRPr="00787938" w:rsidRDefault="000256D6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5-й</w:t>
                        </w:r>
                      </w:p>
                    </w:txbxContent>
                  </v:textbox>
                </v:shape>
                <v:shape id="Надпись 34" o:spid="_x0000_s1056" type="#_x0000_t202" style="position:absolute;left:40223;top:15063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" fillcolor="white [3212]" stroked="f" strokeweight=".5pt">
                  <v:textbox inset="0,0,0,0">
                    <w:txbxContent>
                      <w:p w:rsidR="000256D6" w:rsidRPr="00787938" w:rsidRDefault="000256D6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7-й</w:t>
                        </w:r>
                      </w:p>
                    </w:txbxContent>
                  </v:textbox>
                </v:shape>
                <v:shape id="Надпись 35" o:spid="_x0000_s1057" type="#_x0000_t202" style="position:absolute;left:43500;top:14958;width:137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" fillcolor="white [3212]" stroked="f" strokeweight=".5pt">
                  <v:textbox inset="0,0,0,0">
                    <w:txbxContent>
                      <w:p w:rsidR="000256D6" w:rsidRPr="00787938" w:rsidRDefault="000256D6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8-й</w:t>
                        </w:r>
                      </w:p>
                    </w:txbxContent>
                  </v:textbox>
                </v:shape>
                <v:shape id="Надпись 36" o:spid="_x0000_s1058" type="#_x0000_t202" style="position:absolute;left:48415;top:15010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" fillcolor="white [3212]" stroked="f" strokeweight=".5pt">
                  <v:textbox inset="0,0,0,0">
                    <w:txbxContent>
                      <w:p w:rsidR="000256D6" w:rsidRPr="00787938" w:rsidRDefault="000256D6" w:rsidP="00285B57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9-й</w:t>
                        </w:r>
                      </w:p>
                    </w:txbxContent>
                  </v:textbox>
                </v:shape>
                <v:shape id="Надпись 38" o:spid="_x0000_s1059" type="#_x0000_t202" style="position:absolute;left:46459;width:13267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p w:rsidR="00C803FC" w:rsidRPr="00C803FC" w:rsidRDefault="00C803FC" w:rsidP="00C803FC">
                        <w:pPr>
                          <w:spacing w:line="240" w:lineRule="auto"/>
                          <w:rPr>
                            <w:spacing w:val="0"/>
                            <w:w w:val="100"/>
                            <w:kern w:val="0"/>
                            <w:sz w:val="16"/>
                            <w:szCs w:val="16"/>
                          </w:rPr>
                        </w:pPr>
                        <w:r w:rsidRPr="00C803FC">
                          <w:rPr>
                            <w:spacing w:val="0"/>
                            <w:w w:val="100"/>
                            <w:kern w:val="0"/>
                            <w:sz w:val="16"/>
                            <w:szCs w:val="16"/>
                          </w:rPr>
                          <w:t>Д</w:t>
                        </w:r>
                        <w:r w:rsidR="001E43A2">
                          <w:rPr>
                            <w:spacing w:val="0"/>
                            <w:w w:val="100"/>
                            <w:kern w:val="0"/>
                            <w:sz w:val="16"/>
                            <w:szCs w:val="16"/>
                          </w:rPr>
                          <w:t>ХР –</w:t>
                        </w:r>
                        <w:r w:rsidRPr="00C803FC">
                          <w:rPr>
                            <w:spacing w:val="0"/>
                            <w:w w:val="100"/>
                            <w:kern w:val="0"/>
                            <w:sz w:val="16"/>
                            <w:szCs w:val="16"/>
                          </w:rPr>
                          <w:t xml:space="preserve"> доклад о ходе работы</w:t>
                        </w:r>
                      </w:p>
                    </w:txbxContent>
                  </v:textbox>
                </v:shape>
                <v:shape id="Надпись 39" o:spid="_x0000_s1060" type="#_x0000_t202" style="position:absolute;left:33774;top:15010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" fillcolor="window" stroked="f" strokeweight=".5pt">
                  <v:textbox inset="0,0,0,0">
                    <w:txbxContent>
                      <w:p w:rsidR="00C803FC" w:rsidRPr="00787938" w:rsidRDefault="00C803FC" w:rsidP="00C803FC">
                        <w:pPr>
                          <w:spacing w:line="240" w:lineRule="auto"/>
                          <w:rPr>
                            <w:color w:val="FFFFFF" w:themeColor="background1"/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pacing w:val="0"/>
                            <w:w w:val="100"/>
                            <w:kern w:val="0"/>
                            <w:sz w:val="13"/>
                            <w:szCs w:val="13"/>
                          </w:rPr>
                          <w:t>-й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3DC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99019</wp:posOffset>
                </wp:positionH>
                <wp:positionV relativeFrom="paragraph">
                  <wp:posOffset>50800</wp:posOffset>
                </wp:positionV>
                <wp:extent cx="1407226" cy="166254"/>
                <wp:effectExtent l="0" t="0" r="2540" b="571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26" cy="166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F5B" w:rsidRPr="004A63DC" w:rsidRDefault="00956F5B">
                            <w:pPr>
                              <w:rPr>
                                <w:b/>
                              </w:rPr>
                            </w:pPr>
                            <w:r w:rsidRPr="004A63DC">
                              <w:rPr>
                                <w:b/>
                                <w:spacing w:val="0"/>
                                <w:w w:val="100"/>
                                <w:kern w:val="0"/>
                                <w:u w:val="single"/>
                              </w:rPr>
                              <w:t>Общий график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61" type="#_x0000_t202" style="position:absolute;margin-left:7.8pt;margin-top:4pt;width:110.8pt;height:13.1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" filled="f" stroked="f" strokeweight=".5pt">
                <v:textbox inset="0,0,0,0">
                  <w:txbxContent>
                    <w:p w:rsidR="00956F5B" w:rsidRPr="004A63DC" w:rsidRDefault="00956F5B">
                      <w:pPr>
                        <w:rPr>
                          <w:b/>
                        </w:rPr>
                      </w:pPr>
                      <w:r w:rsidRPr="004A63DC">
                        <w:rPr>
                          <w:b/>
                          <w:spacing w:val="0"/>
                          <w:w w:val="100"/>
                          <w:kern w:val="0"/>
                          <w:u w:val="single"/>
                        </w:rPr>
                        <w:t>Общий график работы</w:t>
                      </w:r>
                    </w:p>
                  </w:txbxContent>
                </v:textbox>
              </v:shape>
            </w:pict>
          </mc:Fallback>
        </mc:AlternateContent>
      </w:r>
      <w:r w:rsidR="004A63DC">
        <w:object w:dxaOrig="1621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55.25pt" o:ole="">
            <v:imagedata r:id="rId8" o:title=""/>
          </v:shape>
          <o:OLEObject Type="Embed" ProgID="PBrush" ShapeID="_x0000_i1025" DrawAspect="Content" ObjectID="_1583231683" r:id="rId9"/>
        </w:object>
      </w:r>
    </w:p>
    <w:p w:rsidR="006C541B" w:rsidRPr="007146F6" w:rsidRDefault="006C541B" w:rsidP="007146F6">
      <w:pPr>
        <w:pStyle w:val="H1GR"/>
        <w:rPr>
          <w:spacing w:val="0"/>
          <w:w w:val="100"/>
        </w:rPr>
      </w:pPr>
      <w:r w:rsidRPr="007146F6">
        <w:rPr>
          <w:spacing w:val="0"/>
          <w:w w:val="100"/>
        </w:rPr>
        <w:t>Добавление – Перечень видов деятельности</w:t>
      </w:r>
    </w:p>
    <w:p w:rsidR="006C541B" w:rsidRPr="007146F6" w:rsidRDefault="006C541B" w:rsidP="007146F6">
      <w:pPr>
        <w:pStyle w:val="SingleTxtGR"/>
        <w:suppressAutoHyphens/>
        <w:rPr>
          <w:b/>
          <w:iCs/>
          <w:spacing w:val="0"/>
          <w:w w:val="100"/>
        </w:rPr>
      </w:pPr>
      <w:r w:rsidRPr="007146F6">
        <w:rPr>
          <w:b/>
          <w:spacing w:val="0"/>
          <w:w w:val="100"/>
        </w:rPr>
        <w:t>К числу основных задач, которые должны быть выполнены неофициальной рабочей группой на этапе 2 разработки ГТП № 9, относятся</w:t>
      </w:r>
      <w:r w:rsidRPr="007146F6">
        <w:rPr>
          <w:b/>
          <w:iCs/>
          <w:spacing w:val="0"/>
          <w:w w:val="100"/>
        </w:rPr>
        <w:t>:</w:t>
      </w:r>
    </w:p>
    <w:p w:rsidR="006C541B" w:rsidRPr="007146F6" w:rsidRDefault="006C541B" w:rsidP="007146F6">
      <w:pPr>
        <w:pStyle w:val="SingleTxtGR"/>
        <w:suppressAutoHyphens/>
        <w:rPr>
          <w:spacing w:val="0"/>
          <w:w w:val="100"/>
          <w:lang w:eastAsia="ja-JP"/>
        </w:rPr>
      </w:pPr>
      <w:r w:rsidRPr="007146F6">
        <w:rPr>
          <w:spacing w:val="0"/>
          <w:w w:val="100"/>
          <w:lang w:eastAsia="ja-JP"/>
        </w:rPr>
        <w:t>1.</w:t>
      </w:r>
      <w:r w:rsidRPr="007146F6">
        <w:rPr>
          <w:spacing w:val="0"/>
          <w:w w:val="100"/>
          <w:lang w:eastAsia="ja-JP"/>
        </w:rPr>
        <w:tab/>
      </w:r>
      <w:r w:rsidRPr="007146F6">
        <w:rPr>
          <w:spacing w:val="0"/>
          <w:w w:val="100"/>
        </w:rPr>
        <w:t>Обзор и рассмотрение оставшихся вопросов</w:t>
      </w:r>
      <w:r w:rsidRPr="007146F6">
        <w:rPr>
          <w:spacing w:val="0"/>
          <w:w w:val="100"/>
          <w:lang w:eastAsia="ja-JP"/>
        </w:rPr>
        <w:t>:</w:t>
      </w:r>
    </w:p>
    <w:p w:rsidR="006C541B" w:rsidRPr="007146F6" w:rsidRDefault="006C541B" w:rsidP="007146F6">
      <w:pPr>
        <w:suppressAutoHyphens/>
        <w:spacing w:after="120" w:line="240" w:lineRule="auto"/>
        <w:ind w:left="567" w:right="1134" w:firstLine="567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  <w:t>a)</w:t>
      </w:r>
      <w:r w:rsidRPr="007146F6">
        <w:rPr>
          <w:spacing w:val="0"/>
          <w:w w:val="100"/>
        </w:rPr>
        <w:tab/>
        <w:t xml:space="preserve">обзор деятельности Flex-ГТО </w:t>
      </w:r>
      <w:r w:rsidRPr="007146F6">
        <w:rPr>
          <w:spacing w:val="0"/>
          <w:w w:val="100"/>
        </w:rPr>
        <w:sym w:font="Wingdings" w:char="F0E0"/>
      </w:r>
      <w:r w:rsidRPr="007146F6">
        <w:rPr>
          <w:spacing w:val="0"/>
          <w:w w:val="100"/>
        </w:rPr>
        <w:t xml:space="preserve"> достижение общего понимания</w:t>
      </w:r>
      <w:r w:rsidRPr="007146F6">
        <w:rPr>
          <w:spacing w:val="0"/>
          <w:w w:val="100"/>
          <w:lang w:eastAsia="ja-JP"/>
        </w:rPr>
        <w:t>;</w:t>
      </w:r>
    </w:p>
    <w:p w:rsidR="006C541B" w:rsidRPr="007146F6" w:rsidRDefault="00C803FC" w:rsidP="00C803FC">
      <w:pPr>
        <w:tabs>
          <w:tab w:val="left" w:pos="1134"/>
          <w:tab w:val="left" w:pos="1701"/>
        </w:tabs>
        <w:suppressAutoHyphens/>
        <w:spacing w:after="120" w:line="240" w:lineRule="auto"/>
        <w:ind w:left="2268" w:right="1134" w:hanging="1134"/>
        <w:jc w:val="both"/>
        <w:rPr>
          <w:spacing w:val="0"/>
          <w:w w:val="100"/>
          <w:lang w:eastAsia="ja-JP"/>
        </w:rPr>
      </w:pPr>
      <w:r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b)</w:t>
      </w:r>
      <w:r w:rsidR="006C541B" w:rsidRPr="007146F6">
        <w:rPr>
          <w:spacing w:val="0"/>
          <w:w w:val="100"/>
        </w:rPr>
        <w:tab/>
        <w:t>оценка биодостоверности (сопоставление FlexPLI</w:t>
      </w:r>
      <w:r w:rsidR="00DF58A1">
        <w:rPr>
          <w:spacing w:val="0"/>
          <w:w w:val="100"/>
        </w:rPr>
        <w:t xml:space="preserve"> и ударного элемента в </w:t>
      </w:r>
      <w:r w:rsidR="006C541B" w:rsidRPr="007146F6">
        <w:rPr>
          <w:spacing w:val="0"/>
          <w:w w:val="100"/>
        </w:rPr>
        <w:t>виде модели нижней части ноги ЕКПБТ);</w:t>
      </w:r>
      <w:r w:rsidR="006C541B" w:rsidRPr="007146F6">
        <w:rPr>
          <w:spacing w:val="0"/>
          <w:w w:val="100"/>
          <w:lang w:eastAsia="ja-JP"/>
        </w:rPr>
        <w:t xml:space="preserve"> </w:t>
      </w:r>
    </w:p>
    <w:p w:rsidR="006C541B" w:rsidRPr="007146F6" w:rsidRDefault="00ED3A9C" w:rsidP="00C803FC">
      <w:pPr>
        <w:tabs>
          <w:tab w:val="left" w:pos="1134"/>
          <w:tab w:val="left" w:pos="1701"/>
        </w:tabs>
        <w:suppressAutoHyphens/>
        <w:spacing w:after="120" w:line="240" w:lineRule="auto"/>
        <w:ind w:left="2268" w:right="1134" w:hanging="1134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c)</w:t>
      </w:r>
      <w:r w:rsidR="006C541B" w:rsidRPr="007146F6">
        <w:rPr>
          <w:spacing w:val="0"/>
          <w:w w:val="100"/>
        </w:rPr>
        <w:tab/>
        <w:t>оценка выгод и затрат (снижение травматизма, дополнительные преимущества по сравнению с ударным элементом в виде модели нижней части ноги ЕКПБТ);</w:t>
      </w:r>
      <w:r w:rsidR="006C541B" w:rsidRPr="007146F6">
        <w:rPr>
          <w:spacing w:val="0"/>
          <w:w w:val="100"/>
          <w:lang w:eastAsia="ja-JP"/>
        </w:rPr>
        <w:t xml:space="preserve"> </w:t>
      </w:r>
    </w:p>
    <w:p w:rsidR="006C541B" w:rsidRPr="007146F6" w:rsidRDefault="00ED3A9C" w:rsidP="00C803FC">
      <w:pPr>
        <w:tabs>
          <w:tab w:val="left" w:pos="1134"/>
          <w:tab w:val="left" w:pos="1701"/>
        </w:tabs>
        <w:suppressAutoHyphens/>
        <w:spacing w:after="120" w:line="240" w:lineRule="auto"/>
        <w:ind w:left="2268" w:right="1134" w:hanging="1134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d)</w:t>
      </w:r>
      <w:r w:rsidR="006C541B" w:rsidRPr="007146F6">
        <w:rPr>
          <w:spacing w:val="0"/>
          <w:w w:val="100"/>
        </w:rPr>
        <w:tab/>
        <w:t>технические характеристики (рисунки) и ПАДИ (руководство пользователя);</w:t>
      </w:r>
    </w:p>
    <w:p w:rsidR="006C541B" w:rsidRPr="007146F6" w:rsidRDefault="00D3382E" w:rsidP="007146F6">
      <w:pPr>
        <w:suppressAutoHyphens/>
        <w:spacing w:after="120" w:line="240" w:lineRule="auto"/>
        <w:ind w:left="1134" w:right="1134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</w:r>
      <w:r w:rsidR="008F371E"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e)</w:t>
      </w:r>
      <w:r w:rsidR="006C541B" w:rsidRPr="007146F6">
        <w:rPr>
          <w:spacing w:val="0"/>
          <w:w w:val="100"/>
        </w:rPr>
        <w:tab/>
        <w:t>оценка прочности</w:t>
      </w:r>
      <w:r w:rsidR="006C541B" w:rsidRPr="007146F6">
        <w:rPr>
          <w:spacing w:val="0"/>
          <w:w w:val="100"/>
          <w:lang w:eastAsia="ja-JP"/>
        </w:rPr>
        <w:t>;</w:t>
      </w:r>
    </w:p>
    <w:p w:rsidR="006C541B" w:rsidRPr="007146F6" w:rsidRDefault="008F371E" w:rsidP="00C803FC">
      <w:pPr>
        <w:tabs>
          <w:tab w:val="left" w:pos="1134"/>
          <w:tab w:val="left" w:pos="1701"/>
        </w:tabs>
        <w:suppressAutoHyphens/>
        <w:spacing w:after="120" w:line="240" w:lineRule="auto"/>
        <w:ind w:left="2268" w:right="1134" w:hanging="1134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f)</w:t>
      </w:r>
      <w:r w:rsidR="006C541B" w:rsidRPr="007146F6">
        <w:rPr>
          <w:spacing w:val="0"/>
          <w:w w:val="100"/>
        </w:rPr>
        <w:tab/>
        <w:t>процедура испытания (фаза отскока, оптимальный метод, измерение скорости и т.д.);</w:t>
      </w:r>
      <w:r w:rsidR="006C541B" w:rsidRPr="007146F6">
        <w:rPr>
          <w:spacing w:val="0"/>
          <w:w w:val="100"/>
          <w:lang w:eastAsia="ja-JP"/>
        </w:rPr>
        <w:t xml:space="preserve"> </w:t>
      </w:r>
    </w:p>
    <w:p w:rsidR="006C541B" w:rsidRPr="007146F6" w:rsidRDefault="008F371E" w:rsidP="007146F6">
      <w:pPr>
        <w:suppressAutoHyphens/>
        <w:spacing w:after="120" w:line="240" w:lineRule="auto"/>
        <w:ind w:left="567" w:right="1134" w:firstLine="567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g)</w:t>
      </w:r>
      <w:r w:rsidR="006C541B" w:rsidRPr="007146F6">
        <w:rPr>
          <w:spacing w:val="0"/>
          <w:w w:val="100"/>
        </w:rPr>
        <w:tab/>
        <w:t>сертификационные испытания;</w:t>
      </w:r>
      <w:r w:rsidR="006C541B" w:rsidRPr="007146F6">
        <w:rPr>
          <w:spacing w:val="0"/>
          <w:w w:val="100"/>
          <w:lang w:eastAsia="ja-JP"/>
        </w:rPr>
        <w:t xml:space="preserve"> </w:t>
      </w:r>
    </w:p>
    <w:p w:rsidR="006C541B" w:rsidRPr="007146F6" w:rsidRDefault="008F371E" w:rsidP="007146F6">
      <w:pPr>
        <w:suppressAutoHyphens/>
        <w:spacing w:after="120" w:line="240" w:lineRule="auto"/>
        <w:ind w:left="567" w:right="1134" w:firstLine="567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h)</w:t>
      </w:r>
      <w:r w:rsidR="006C541B" w:rsidRPr="007146F6">
        <w:rPr>
          <w:spacing w:val="0"/>
          <w:w w:val="100"/>
        </w:rPr>
        <w:tab/>
        <w:t>обзор результатов испытаний и обмен информацией;</w:t>
      </w:r>
      <w:r w:rsidR="006C541B" w:rsidRPr="007146F6">
        <w:rPr>
          <w:spacing w:val="0"/>
          <w:w w:val="100"/>
          <w:lang w:eastAsia="ja-JP"/>
        </w:rPr>
        <w:t xml:space="preserve"> </w:t>
      </w:r>
    </w:p>
    <w:p w:rsidR="006C541B" w:rsidRPr="007146F6" w:rsidRDefault="008F371E" w:rsidP="007146F6">
      <w:pPr>
        <w:suppressAutoHyphens/>
        <w:spacing w:after="120" w:line="240" w:lineRule="auto"/>
        <w:ind w:left="567" w:right="1134" w:firstLine="567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i)</w:t>
      </w:r>
      <w:r w:rsidR="006C541B" w:rsidRPr="007146F6">
        <w:rPr>
          <w:spacing w:val="0"/>
          <w:w w:val="100"/>
        </w:rPr>
        <w:tab/>
        <w:t>оценка воспроизводимости и повторяемости</w:t>
      </w:r>
      <w:r w:rsidR="006C541B" w:rsidRPr="007146F6">
        <w:rPr>
          <w:spacing w:val="0"/>
          <w:w w:val="100"/>
          <w:lang w:eastAsia="ja-JP"/>
        </w:rPr>
        <w:t>;</w:t>
      </w:r>
    </w:p>
    <w:p w:rsidR="006C541B" w:rsidRPr="007146F6" w:rsidRDefault="008F371E" w:rsidP="00C803FC">
      <w:pPr>
        <w:tabs>
          <w:tab w:val="left" w:pos="1134"/>
          <w:tab w:val="left" w:pos="1701"/>
        </w:tabs>
        <w:suppressAutoHyphens/>
        <w:spacing w:after="120" w:line="240" w:lineRule="auto"/>
        <w:ind w:left="2268" w:right="1134" w:hanging="1134"/>
        <w:jc w:val="both"/>
        <w:rPr>
          <w:spacing w:val="0"/>
          <w:w w:val="100"/>
          <w:lang w:eastAsia="ja-JP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j)</w:t>
      </w:r>
      <w:r w:rsidR="006C541B" w:rsidRPr="007146F6">
        <w:rPr>
          <w:spacing w:val="0"/>
          <w:w w:val="100"/>
        </w:rPr>
        <w:tab/>
        <w:t>оценка эффективности/критериев травмирования и пороговых значений и принятие соответствующего решения;</w:t>
      </w:r>
      <w:r w:rsidR="006C541B" w:rsidRPr="007146F6">
        <w:rPr>
          <w:spacing w:val="0"/>
          <w:w w:val="100"/>
          <w:lang w:eastAsia="ja-JP"/>
        </w:rPr>
        <w:t xml:space="preserve"> </w:t>
      </w:r>
    </w:p>
    <w:p w:rsidR="006C541B" w:rsidRPr="007146F6" w:rsidRDefault="008F371E" w:rsidP="00C803FC">
      <w:pPr>
        <w:tabs>
          <w:tab w:val="left" w:pos="1134"/>
          <w:tab w:val="left" w:pos="1701"/>
        </w:tabs>
        <w:suppressAutoHyphens/>
        <w:spacing w:after="120" w:line="240" w:lineRule="auto"/>
        <w:ind w:left="2268" w:right="1134" w:hanging="1134"/>
        <w:jc w:val="both"/>
        <w:rPr>
          <w:spacing w:val="0"/>
          <w:w w:val="100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>k)</w:t>
      </w:r>
      <w:r w:rsidR="006C541B" w:rsidRPr="007146F6">
        <w:rPr>
          <w:spacing w:val="0"/>
          <w:w w:val="100"/>
        </w:rPr>
        <w:tab/>
        <w:t>оценка конструктивных мер противодействия со стороны транспортного средства (оценка технической осуществимости).</w:t>
      </w:r>
    </w:p>
    <w:p w:rsidR="006C541B" w:rsidRPr="007146F6" w:rsidRDefault="006C541B" w:rsidP="007146F6">
      <w:pPr>
        <w:pStyle w:val="SingleTxtGR"/>
        <w:suppressAutoHyphens/>
        <w:rPr>
          <w:spacing w:val="0"/>
          <w:w w:val="100"/>
          <w:lang w:eastAsia="ja-JP"/>
        </w:rPr>
      </w:pPr>
      <w:r w:rsidRPr="007146F6">
        <w:rPr>
          <w:spacing w:val="0"/>
          <w:w w:val="100"/>
          <w:lang w:eastAsia="ja-JP"/>
        </w:rPr>
        <w:t>2.</w:t>
      </w:r>
      <w:r w:rsidRPr="007146F6">
        <w:rPr>
          <w:spacing w:val="0"/>
          <w:w w:val="100"/>
          <w:lang w:eastAsia="ja-JP"/>
        </w:rPr>
        <w:tab/>
      </w:r>
      <w:r w:rsidRPr="007146F6">
        <w:rPr>
          <w:spacing w:val="0"/>
          <w:w w:val="100"/>
        </w:rPr>
        <w:t xml:space="preserve">Разработка проекта предложения о внесении поправок в ГТП № 9 </w:t>
      </w:r>
      <w:r w:rsidRPr="007146F6">
        <w:rPr>
          <w:b/>
          <w:bCs/>
          <w:spacing w:val="0"/>
          <w:w w:val="100"/>
        </w:rPr>
        <w:t>ООН</w:t>
      </w:r>
      <w:r w:rsidRPr="007146F6">
        <w:rPr>
          <w:spacing w:val="0"/>
          <w:w w:val="100"/>
        </w:rPr>
        <w:t xml:space="preserve"> </w:t>
      </w:r>
      <w:r w:rsidR="00DF58A1">
        <w:rPr>
          <w:spacing w:val="0"/>
          <w:w w:val="100"/>
        </w:rPr>
        <w:t>на этапе </w:t>
      </w:r>
      <w:r w:rsidRPr="007146F6">
        <w:rPr>
          <w:spacing w:val="0"/>
          <w:w w:val="100"/>
        </w:rPr>
        <w:t>2</w:t>
      </w:r>
      <w:r w:rsidRPr="007146F6">
        <w:rPr>
          <w:spacing w:val="0"/>
          <w:w w:val="100"/>
          <w:lang w:eastAsia="ja-JP"/>
        </w:rPr>
        <w:t>.</w:t>
      </w:r>
    </w:p>
    <w:p w:rsidR="006C541B" w:rsidRPr="007146F6" w:rsidRDefault="006C541B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  <w:lang w:eastAsia="ja-JP"/>
        </w:rPr>
        <w:t>3.</w:t>
      </w:r>
      <w:r w:rsidRPr="007146F6">
        <w:rPr>
          <w:spacing w:val="0"/>
          <w:w w:val="100"/>
          <w:lang w:eastAsia="ja-JP"/>
        </w:rPr>
        <w:tab/>
      </w:r>
      <w:r w:rsidRPr="007146F6">
        <w:rPr>
          <w:spacing w:val="0"/>
          <w:w w:val="100"/>
        </w:rPr>
        <w:t>Разработка дополнительного проекта предложения по поправкам к проекту правил ООН, касающихся безопасности пешеходов (включая рекомендацию по переходным положениям на основе пункта 1).</w:t>
      </w:r>
    </w:p>
    <w:p w:rsidR="006C541B" w:rsidRPr="007146F6" w:rsidRDefault="006C541B" w:rsidP="00F1421C">
      <w:pPr>
        <w:pStyle w:val="HChGR"/>
        <w:pageBreakBefore/>
        <w:rPr>
          <w:spacing w:val="0"/>
          <w:w w:val="100"/>
          <w:lang w:val="en-US"/>
        </w:rPr>
      </w:pPr>
      <w:r w:rsidRPr="007146F6">
        <w:rPr>
          <w:spacing w:val="0"/>
          <w:w w:val="100"/>
        </w:rPr>
        <w:t>Приложение</w:t>
      </w:r>
      <w:r w:rsidR="008F371E" w:rsidRPr="007146F6">
        <w:rPr>
          <w:spacing w:val="0"/>
          <w:w w:val="100"/>
          <w:lang w:val="en-US"/>
        </w:rPr>
        <w:t xml:space="preserve"> 2 –</w:t>
      </w:r>
      <w:r w:rsidRPr="007146F6">
        <w:rPr>
          <w:spacing w:val="0"/>
          <w:w w:val="100"/>
          <w:lang w:val="en-US"/>
        </w:rPr>
        <w:t xml:space="preserve"> </w:t>
      </w:r>
      <w:r w:rsidRPr="007146F6">
        <w:rPr>
          <w:spacing w:val="0"/>
          <w:w w:val="100"/>
        </w:rPr>
        <w:t>Доклады</w:t>
      </w:r>
      <w:r w:rsidRPr="007146F6">
        <w:rPr>
          <w:spacing w:val="0"/>
          <w:w w:val="100"/>
          <w:lang w:val="en-US"/>
        </w:rPr>
        <w:t xml:space="preserve"> WP.29</w:t>
      </w:r>
    </w:p>
    <w:p w:rsidR="006C541B" w:rsidRPr="007146F6" w:rsidRDefault="006C541B" w:rsidP="00DF58A1">
      <w:pPr>
        <w:pStyle w:val="SingleTxtGR"/>
        <w:tabs>
          <w:tab w:val="clear" w:pos="2835"/>
        </w:tabs>
        <w:suppressAutoHyphens/>
        <w:rPr>
          <w:spacing w:val="0"/>
          <w:w w:val="100"/>
          <w:lang w:val="en-US"/>
        </w:rPr>
      </w:pPr>
      <w:r w:rsidRPr="007146F6">
        <w:rPr>
          <w:spacing w:val="0"/>
          <w:w w:val="100"/>
          <w:lang w:val="en-US"/>
        </w:rPr>
        <w:t>1st Progress Report</w:t>
      </w:r>
      <w:r w:rsidR="008F371E" w:rsidRPr="007146F6">
        <w:rPr>
          <w:spacing w:val="0"/>
          <w:w w:val="100"/>
          <w:lang w:val="en-US"/>
        </w:rPr>
        <w:tab/>
      </w:r>
      <w:r w:rsidRPr="007146F6">
        <w:rPr>
          <w:spacing w:val="0"/>
          <w:w w:val="100"/>
          <w:lang w:val="en-US"/>
        </w:rPr>
        <w:t>ECE/TRANS/WP.29/2012/58</w:t>
      </w:r>
    </w:p>
    <w:p w:rsidR="006C541B" w:rsidRPr="007146F6" w:rsidRDefault="006C541B" w:rsidP="00DF58A1">
      <w:pPr>
        <w:pStyle w:val="SingleTxtGR"/>
        <w:tabs>
          <w:tab w:val="clear" w:pos="2835"/>
        </w:tabs>
        <w:suppressAutoHyphens/>
        <w:rPr>
          <w:spacing w:val="0"/>
          <w:w w:val="100"/>
          <w:lang w:val="en-US"/>
        </w:rPr>
      </w:pPr>
      <w:r w:rsidRPr="007146F6">
        <w:rPr>
          <w:spacing w:val="0"/>
          <w:w w:val="100"/>
          <w:lang w:val="en-US"/>
        </w:rPr>
        <w:t>2nd Progress Report</w:t>
      </w:r>
      <w:r w:rsidRPr="007146F6">
        <w:rPr>
          <w:spacing w:val="0"/>
          <w:w w:val="100"/>
          <w:lang w:val="en-US"/>
        </w:rPr>
        <w:tab/>
        <w:t>ECE/TRANS/WP.29/2012/120</w:t>
      </w:r>
    </w:p>
    <w:p w:rsidR="006C541B" w:rsidRPr="007146F6" w:rsidRDefault="006C541B" w:rsidP="00DF58A1">
      <w:pPr>
        <w:pStyle w:val="SingleTxtGR"/>
        <w:tabs>
          <w:tab w:val="clear" w:pos="2835"/>
        </w:tabs>
        <w:suppressAutoHyphens/>
        <w:rPr>
          <w:spacing w:val="0"/>
          <w:w w:val="100"/>
          <w:lang w:val="en-US"/>
        </w:rPr>
      </w:pPr>
      <w:r w:rsidRPr="007146F6">
        <w:rPr>
          <w:spacing w:val="0"/>
          <w:w w:val="100"/>
          <w:lang w:val="en-US"/>
        </w:rPr>
        <w:t>3rd Progress Report</w:t>
      </w:r>
      <w:r w:rsidRPr="007146F6">
        <w:rPr>
          <w:spacing w:val="0"/>
          <w:w w:val="100"/>
          <w:lang w:val="en-US"/>
        </w:rPr>
        <w:tab/>
        <w:t>ECE/TRANS/WP.29/2013/36</w:t>
      </w:r>
    </w:p>
    <w:p w:rsidR="006C541B" w:rsidRPr="007146F6" w:rsidRDefault="006C541B" w:rsidP="00DF58A1">
      <w:pPr>
        <w:pStyle w:val="SingleTxtGR"/>
        <w:tabs>
          <w:tab w:val="clear" w:pos="2835"/>
        </w:tabs>
        <w:suppressAutoHyphens/>
        <w:rPr>
          <w:spacing w:val="0"/>
          <w:w w:val="100"/>
          <w:lang w:val="en-US"/>
        </w:rPr>
      </w:pPr>
      <w:r w:rsidRPr="007146F6">
        <w:rPr>
          <w:spacing w:val="0"/>
          <w:w w:val="100"/>
          <w:lang w:val="en-US"/>
        </w:rPr>
        <w:t>4th Progress Report</w:t>
      </w:r>
      <w:r w:rsidRPr="007146F6">
        <w:rPr>
          <w:spacing w:val="0"/>
          <w:w w:val="100"/>
          <w:lang w:val="en-US"/>
        </w:rPr>
        <w:tab/>
        <w:t>ECE/TRANS/WP.29/2013/129</w:t>
      </w:r>
    </w:p>
    <w:p w:rsidR="006C541B" w:rsidRPr="007146F6" w:rsidRDefault="006C541B" w:rsidP="00DF58A1">
      <w:pPr>
        <w:pStyle w:val="SingleTxtGR"/>
        <w:tabs>
          <w:tab w:val="clear" w:pos="2835"/>
        </w:tabs>
        <w:suppressAutoHyphens/>
        <w:rPr>
          <w:spacing w:val="0"/>
          <w:w w:val="100"/>
          <w:lang w:val="en-US"/>
        </w:rPr>
      </w:pPr>
      <w:r w:rsidRPr="007146F6">
        <w:rPr>
          <w:spacing w:val="0"/>
          <w:w w:val="100"/>
          <w:lang w:val="en-US"/>
        </w:rPr>
        <w:t>5th Progress Report</w:t>
      </w:r>
      <w:r w:rsidRPr="007146F6">
        <w:rPr>
          <w:spacing w:val="0"/>
          <w:w w:val="100"/>
          <w:lang w:val="en-US"/>
        </w:rPr>
        <w:tab/>
      </w:r>
      <w:r w:rsidRPr="007146F6">
        <w:rPr>
          <w:b/>
          <w:spacing w:val="0"/>
          <w:w w:val="100"/>
          <w:lang w:val="en-US"/>
        </w:rPr>
        <w:t>ECE/TRANS/WP.29/GRSP/2014/16</w:t>
      </w:r>
    </w:p>
    <w:p w:rsidR="006C541B" w:rsidRPr="007146F6" w:rsidRDefault="006C541B" w:rsidP="007146F6">
      <w:pPr>
        <w:pStyle w:val="SingleTxtGR"/>
        <w:suppressAutoHyphens/>
        <w:rPr>
          <w:b/>
          <w:spacing w:val="0"/>
          <w:w w:val="100"/>
          <w:lang w:val="en-US"/>
        </w:rPr>
      </w:pPr>
      <w:r w:rsidRPr="007146F6">
        <w:rPr>
          <w:b/>
          <w:spacing w:val="0"/>
          <w:w w:val="100"/>
          <w:lang w:val="en-US"/>
        </w:rPr>
        <w:t>6th Progress Report</w:t>
      </w:r>
      <w:r w:rsidRPr="007146F6">
        <w:rPr>
          <w:b/>
          <w:spacing w:val="0"/>
          <w:w w:val="100"/>
          <w:lang w:val="en-US"/>
        </w:rPr>
        <w:tab/>
        <w:t>ECE/TRANS/WP.29/2018/3</w:t>
      </w:r>
    </w:p>
    <w:p w:rsidR="006C541B" w:rsidRPr="008646C9" w:rsidRDefault="006C541B" w:rsidP="00C803FC">
      <w:pPr>
        <w:pStyle w:val="H1G"/>
        <w:tabs>
          <w:tab w:val="clear" w:pos="851"/>
        </w:tabs>
        <w:ind w:left="0" w:right="851" w:firstLine="0"/>
        <w:rPr>
          <w:spacing w:val="-1"/>
          <w:lang w:val="ru-RU"/>
        </w:rPr>
      </w:pPr>
      <w:r w:rsidRPr="008646C9">
        <w:rPr>
          <w:spacing w:val="-1"/>
          <w:lang w:val="ru-RU"/>
        </w:rPr>
        <w:t>Добавление – Справочные документы, используемые неофициальной группой</w:t>
      </w:r>
    </w:p>
    <w:p w:rsidR="006C541B" w:rsidRPr="007146F6" w:rsidRDefault="008F371E" w:rsidP="007146F6">
      <w:pPr>
        <w:pStyle w:val="SingleTxtGR"/>
        <w:suppressAutoHyphens/>
        <w:rPr>
          <w:spacing w:val="0"/>
          <w:w w:val="100"/>
        </w:rPr>
      </w:pPr>
      <w:r w:rsidRPr="007146F6">
        <w:rPr>
          <w:spacing w:val="0"/>
          <w:w w:val="100"/>
        </w:rPr>
        <w:tab/>
      </w:r>
      <w:r w:rsidR="006C541B" w:rsidRPr="007146F6">
        <w:rPr>
          <w:spacing w:val="0"/>
          <w:w w:val="100"/>
        </w:rPr>
        <w:t xml:space="preserve">Со всеми официальными документами, используемыми этой НРГ, можно ознакомиться на веб-сайте </w:t>
      </w:r>
      <w:r w:rsidR="006C541B" w:rsidRPr="007146F6">
        <w:rPr>
          <w:spacing w:val="0"/>
          <w:w w:val="100"/>
          <w:lang w:val="en-GB"/>
        </w:rPr>
        <w:t>WP</w:t>
      </w:r>
      <w:r w:rsidR="006C541B" w:rsidRPr="007146F6">
        <w:rPr>
          <w:spacing w:val="0"/>
          <w:w w:val="100"/>
        </w:rPr>
        <w:t>.29 ЕЭК ООН (</w:t>
      </w:r>
      <w:hyperlink r:id="rId10" w:history="1">
        <w:r w:rsidR="00DF58A1" w:rsidRPr="00B01F30">
          <w:rPr>
            <w:rStyle w:val="Hyperlink"/>
            <w:color w:val="auto"/>
            <w:spacing w:val="0"/>
            <w:w w:val="100"/>
          </w:rPr>
          <w:t>www.unece.org/trans/main/ welcwp29.html</w:t>
        </w:r>
      </w:hyperlink>
      <w:r w:rsidR="006C541B" w:rsidRPr="007146F6">
        <w:rPr>
          <w:spacing w:val="0"/>
          <w:w w:val="100"/>
        </w:rPr>
        <w:t>).</w:t>
      </w:r>
    </w:p>
    <w:tbl>
      <w:tblPr>
        <w:tblW w:w="851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23"/>
        <w:gridCol w:w="5403"/>
      </w:tblGrid>
      <w:tr w:rsidR="006C541B" w:rsidRPr="007146F6" w:rsidTr="009D4538">
        <w:trPr>
          <w:trHeight w:val="194"/>
          <w:tblHeader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41B" w:rsidRPr="007146F6" w:rsidRDefault="006C541B" w:rsidP="00DF58A1">
            <w:pPr>
              <w:suppressAutoHyphens/>
              <w:spacing w:before="80" w:after="80"/>
              <w:ind w:right="113"/>
              <w:rPr>
                <w:i/>
                <w:spacing w:val="0"/>
                <w:w w:val="100"/>
                <w:sz w:val="16"/>
                <w:szCs w:val="16"/>
                <w:lang w:val="en-US"/>
              </w:rPr>
            </w:pPr>
            <w:r w:rsidRPr="007146F6">
              <w:rPr>
                <w:i/>
                <w:spacing w:val="0"/>
                <w:w w:val="100"/>
                <w:sz w:val="16"/>
              </w:rPr>
              <w:t>№ документа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41B" w:rsidRPr="007146F6" w:rsidRDefault="006C541B" w:rsidP="00DF58A1">
            <w:pPr>
              <w:suppressAutoHyphens/>
              <w:spacing w:before="80" w:after="80"/>
              <w:ind w:right="113"/>
              <w:rPr>
                <w:i/>
                <w:spacing w:val="0"/>
                <w:w w:val="100"/>
                <w:sz w:val="16"/>
                <w:szCs w:val="16"/>
                <w:lang w:val="en-US"/>
              </w:rPr>
            </w:pPr>
            <w:r w:rsidRPr="007146F6">
              <w:rPr>
                <w:i/>
                <w:spacing w:val="0"/>
                <w:w w:val="100"/>
                <w:sz w:val="16"/>
              </w:rPr>
              <w:t>Пересмотр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41B" w:rsidRPr="007146F6" w:rsidRDefault="006C541B" w:rsidP="00DF58A1">
            <w:pPr>
              <w:suppressAutoHyphens/>
              <w:spacing w:before="80" w:after="80"/>
              <w:ind w:right="113"/>
              <w:rPr>
                <w:i/>
                <w:spacing w:val="0"/>
                <w:w w:val="100"/>
                <w:sz w:val="16"/>
                <w:szCs w:val="16"/>
                <w:lang w:val="en-US"/>
              </w:rPr>
            </w:pPr>
            <w:r w:rsidRPr="007146F6">
              <w:rPr>
                <w:i/>
                <w:spacing w:val="0"/>
                <w:w w:val="100"/>
                <w:sz w:val="16"/>
              </w:rPr>
              <w:t>Название</w:t>
            </w:r>
          </w:p>
        </w:tc>
      </w:tr>
      <w:tr w:rsidR="006C541B" w:rsidRPr="007146F6" w:rsidTr="009D4538">
        <w:trPr>
          <w:trHeight w:val="241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C541B" w:rsidRPr="007146F6" w:rsidRDefault="006C541B" w:rsidP="00AA4C40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ECE/TRANS/WP.29/GRSP/2011/13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Предложение по поправке 2 к Глобальным техническим правилам № 9 (безопасность пешеходов)</w:t>
            </w:r>
          </w:p>
        </w:tc>
      </w:tr>
      <w:tr w:rsidR="006C541B" w:rsidRPr="007146F6" w:rsidTr="009D4538">
        <w:trPr>
          <w:trHeight w:val="9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GRSP-49-38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Проект круга ведения НРГ по этапу 2 безопасности пешеходов (НГ БП2)</w:t>
            </w:r>
          </w:p>
        </w:tc>
      </w:tr>
      <w:tr w:rsidR="006C541B" w:rsidRPr="007146F6" w:rsidTr="009D4538">
        <w:trPr>
          <w:trHeight w:val="390"/>
        </w:trPr>
        <w:tc>
          <w:tcPr>
            <w:tcW w:w="1985" w:type="dxa"/>
            <w:shd w:val="clear" w:color="auto" w:fill="auto"/>
            <w:hideMark/>
          </w:tcPr>
          <w:p w:rsidR="006C541B" w:rsidRPr="00AA4C40" w:rsidRDefault="006C541B" w:rsidP="00AA4C40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ECE</w:t>
            </w:r>
            <w:r w:rsidRPr="00AA4C40">
              <w:rPr>
                <w:spacing w:val="0"/>
                <w:w w:val="100"/>
                <w:szCs w:val="16"/>
              </w:rPr>
              <w:t>/</w:t>
            </w:r>
            <w:r w:rsidRPr="007146F6">
              <w:rPr>
                <w:spacing w:val="0"/>
                <w:w w:val="100"/>
                <w:szCs w:val="16"/>
                <w:lang w:val="en-US"/>
              </w:rPr>
              <w:t>TRANS</w:t>
            </w:r>
            <w:r w:rsidRPr="00AA4C40">
              <w:rPr>
                <w:spacing w:val="0"/>
                <w:w w:val="100"/>
                <w:szCs w:val="16"/>
              </w:rPr>
              <w:t>/</w:t>
            </w:r>
            <w:r w:rsidR="00AA4C40" w:rsidRPr="00AA4C40">
              <w:rPr>
                <w:spacing w:val="0"/>
                <w:w w:val="100"/>
                <w:szCs w:val="16"/>
              </w:rPr>
              <w:br/>
            </w:r>
            <w:r w:rsidRPr="007146F6">
              <w:rPr>
                <w:spacing w:val="0"/>
                <w:w w:val="100"/>
                <w:szCs w:val="16"/>
                <w:lang w:val="en-US"/>
              </w:rPr>
              <w:t>WP</w:t>
            </w:r>
            <w:r w:rsidRPr="00AA4C40">
              <w:rPr>
                <w:spacing w:val="0"/>
                <w:w w:val="100"/>
                <w:szCs w:val="16"/>
              </w:rPr>
              <w:t>.29/1091</w:t>
            </w:r>
          </w:p>
        </w:tc>
        <w:tc>
          <w:tcPr>
            <w:tcW w:w="1123" w:type="dxa"/>
            <w:shd w:val="clear" w:color="auto" w:fill="auto"/>
          </w:tcPr>
          <w:p w:rsidR="006C541B" w:rsidRPr="00AA4C40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Доклады Всемирного форума для согласования правил в области транспортных средств о работе его 154-й сессии, Административного комитета Соглашения 1958 года о работе его сорок восьмой сессии, Исполнительного комитета Соглашения 1998 года о работе его тридцать второй сессии, Административного комитета</w:t>
            </w:r>
            <w:r w:rsidR="00DF58A1">
              <w:rPr>
                <w:spacing w:val="0"/>
                <w:w w:val="100"/>
              </w:rPr>
              <w:t xml:space="preserve"> Соглашения 1997 </w:t>
            </w:r>
            <w:r w:rsidRPr="007146F6">
              <w:rPr>
                <w:spacing w:val="0"/>
                <w:w w:val="100"/>
              </w:rPr>
              <w:t>года о работе его восьмой сессии</w:t>
            </w:r>
          </w:p>
        </w:tc>
      </w:tr>
      <w:tr w:rsidR="006C541B" w:rsidRPr="007146F6" w:rsidTr="009D4538">
        <w:trPr>
          <w:trHeight w:val="147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GTR9-C-01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 xml:space="preserve">Повестка дня </w:t>
            </w:r>
            <w:r w:rsidR="00DF58A1">
              <w:rPr>
                <w:spacing w:val="0"/>
                <w:w w:val="100"/>
              </w:rPr>
              <w:t>учредительного совещания НРГ по </w:t>
            </w:r>
            <w:r w:rsidR="009D4538">
              <w:rPr>
                <w:spacing w:val="0"/>
                <w:w w:val="100"/>
              </w:rPr>
              <w:t>ГТП № 9 – Э</w:t>
            </w:r>
            <w:r w:rsidRPr="007146F6">
              <w:rPr>
                <w:spacing w:val="0"/>
                <w:w w:val="100"/>
              </w:rPr>
              <w:t>тап 2 (НРГ-ГТП9-Э2)</w:t>
            </w:r>
          </w:p>
        </w:tc>
      </w:tr>
      <w:tr w:rsidR="006C541B" w:rsidRPr="007146F6" w:rsidTr="009D4538">
        <w:trPr>
          <w:trHeight w:val="6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GTR9-C-02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Протокол учредительного совещания НРГ</w:t>
            </w:r>
            <w:r w:rsidR="00DF58A1">
              <w:rPr>
                <w:spacing w:val="0"/>
                <w:w w:val="100"/>
              </w:rPr>
              <w:t xml:space="preserve"> </w:t>
            </w:r>
            <w:r w:rsidRPr="007146F6">
              <w:rPr>
                <w:spacing w:val="0"/>
                <w:w w:val="100"/>
              </w:rPr>
              <w:t>по</w:t>
            </w:r>
            <w:r w:rsidR="00DF58A1">
              <w:rPr>
                <w:spacing w:val="0"/>
                <w:w w:val="100"/>
              </w:rPr>
              <w:t> </w:t>
            </w:r>
            <w:r w:rsidRPr="007146F6">
              <w:rPr>
                <w:spacing w:val="0"/>
                <w:w w:val="100"/>
              </w:rPr>
              <w:t>ГТП</w:t>
            </w:r>
            <w:r w:rsidR="00DF58A1">
              <w:rPr>
                <w:spacing w:val="0"/>
                <w:w w:val="100"/>
              </w:rPr>
              <w:t> </w:t>
            </w:r>
            <w:r w:rsidRPr="007146F6">
              <w:rPr>
                <w:spacing w:val="0"/>
                <w:w w:val="100"/>
              </w:rPr>
              <w:t>№ 9 – Этап 2 (НГ-ГТП9-Э2)</w:t>
            </w:r>
          </w:p>
        </w:tc>
      </w:tr>
      <w:tr w:rsidR="006C541B" w:rsidRPr="007146F6" w:rsidTr="009D4538">
        <w:trPr>
          <w:trHeight w:val="99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GTR9-C-03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Неофициальный документ GRSP-49-38: проект круга ведения для НРГ по безопасности пешеходов – Этап 2 (НГ-БП2</w:t>
            </w:r>
            <w:r w:rsidRPr="007146F6">
              <w:rPr>
                <w:spacing w:val="0"/>
                <w:w w:val="100"/>
                <w:szCs w:val="16"/>
              </w:rPr>
              <w:t>)</w:t>
            </w:r>
          </w:p>
        </w:tc>
      </w:tr>
      <w:tr w:rsidR="006C541B" w:rsidRPr="007146F6" w:rsidTr="009D4538">
        <w:trPr>
          <w:trHeight w:val="9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GTR9-C-04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 xml:space="preserve">История разработки </w:t>
            </w:r>
            <w:r w:rsidRPr="007146F6">
              <w:rPr>
                <w:spacing w:val="0"/>
                <w:w w:val="100"/>
                <w:szCs w:val="16"/>
                <w:lang w:val="en-US"/>
              </w:rPr>
              <w:t>FlexPLI</w:t>
            </w:r>
          </w:p>
        </w:tc>
      </w:tr>
      <w:tr w:rsidR="006C541B" w:rsidRPr="007146F6" w:rsidTr="009D4538">
        <w:trPr>
          <w:trHeight w:val="5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GTR9-C-05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 xml:space="preserve">Обзор деятельности ГТО по FlexPLI </w:t>
            </w:r>
          </w:p>
        </w:tc>
      </w:tr>
      <w:tr w:rsidR="006C541B" w:rsidRPr="007146F6" w:rsidTr="009D4538">
        <w:trPr>
          <w:trHeight w:val="55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GTR9-C-06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Замечания по проекту круга ведения для НРГ по</w:t>
            </w:r>
            <w:r w:rsidR="00DF58A1">
              <w:rPr>
                <w:spacing w:val="0"/>
                <w:w w:val="100"/>
              </w:rPr>
              <w:t> </w:t>
            </w:r>
            <w:r w:rsidRPr="007146F6">
              <w:rPr>
                <w:spacing w:val="0"/>
                <w:w w:val="100"/>
              </w:rPr>
              <w:t xml:space="preserve">безопасности пешеходов – Этап 2 </w:t>
            </w:r>
            <w:r w:rsidR="00DF58A1">
              <w:rPr>
                <w:spacing w:val="0"/>
                <w:w w:val="100"/>
              </w:rPr>
              <w:t>(28 октября 2011 </w:t>
            </w:r>
            <w:r w:rsidRPr="007146F6">
              <w:rPr>
                <w:spacing w:val="0"/>
                <w:w w:val="100"/>
              </w:rPr>
              <w:t>года)</w:t>
            </w:r>
          </w:p>
        </w:tc>
      </w:tr>
      <w:tr w:rsidR="006C541B" w:rsidRPr="007146F6" w:rsidTr="009D4538">
        <w:trPr>
          <w:trHeight w:val="7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GTR9-C-07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Окончательны</w:t>
            </w:r>
            <w:r w:rsidR="00DF58A1">
              <w:rPr>
                <w:spacing w:val="0"/>
                <w:w w:val="100"/>
              </w:rPr>
              <w:t>й текст оперативных принципов и </w:t>
            </w:r>
            <w:r w:rsidRPr="007146F6">
              <w:rPr>
                <w:spacing w:val="0"/>
                <w:w w:val="100"/>
              </w:rPr>
              <w:t>круга ведения для НРГ-ГТП9-Э2</w:t>
            </w:r>
          </w:p>
        </w:tc>
      </w:tr>
      <w:tr w:rsidR="006C541B" w:rsidRPr="007146F6" w:rsidTr="009D4538">
        <w:trPr>
          <w:trHeight w:val="5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GTR9-C-08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 xml:space="preserve">Матрица документов ГТО </w:t>
            </w:r>
          </w:p>
        </w:tc>
      </w:tr>
      <w:tr w:rsidR="006C541B" w:rsidRPr="007146F6" w:rsidTr="009D4538">
        <w:trPr>
          <w:trHeight w:val="12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GTR9-1-01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первого совещания НРГ-ГТП9-Э2</w:t>
            </w:r>
          </w:p>
        </w:tc>
      </w:tr>
      <w:tr w:rsidR="006C541B" w:rsidRPr="007146F6" w:rsidTr="009D4538">
        <w:trPr>
          <w:trHeight w:val="208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GTR9-1-02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Протокол первого совещания НРГ-ГТП9-Э2</w:t>
            </w:r>
          </w:p>
        </w:tc>
      </w:tr>
      <w:tr w:rsidR="006C541B" w:rsidRPr="007146F6" w:rsidTr="009D4538">
        <w:trPr>
          <w:trHeight w:val="12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Документ TF-RUCC-K-03-Rev</w:t>
            </w:r>
            <w:r w:rsidR="00DB687B">
              <w:rPr>
                <w:spacing w:val="0"/>
                <w:w w:val="100"/>
              </w:rPr>
              <w:t>.1: план работы ЦГ</w:t>
            </w:r>
            <w:r w:rsidR="00DB687B">
              <w:rPr>
                <w:spacing w:val="0"/>
                <w:w w:val="100"/>
              </w:rPr>
              <w:noBreakHyphen/>
            </w:r>
            <w:r w:rsidRPr="007146F6">
              <w:rPr>
                <w:spacing w:val="0"/>
                <w:w w:val="100"/>
              </w:rPr>
              <w:t>ПОСК</w:t>
            </w:r>
          </w:p>
        </w:tc>
      </w:tr>
      <w:tr w:rsidR="006C541B" w:rsidRPr="007146F6" w:rsidTr="009D4538">
        <w:trPr>
          <w:trHeight w:val="74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Вариант SN</w:t>
            </w:r>
            <w:r w:rsidR="00DF58A1">
              <w:rPr>
                <w:spacing w:val="0"/>
                <w:w w:val="100"/>
              </w:rPr>
              <w:t xml:space="preserve">-02 опытного экземпляра </w:t>
            </w:r>
            <w:r w:rsidR="00DB687B">
              <w:rPr>
                <w:spacing w:val="0"/>
                <w:w w:val="100"/>
              </w:rPr>
              <w:t>«</w:t>
            </w:r>
            <w:r w:rsidRPr="007146F6">
              <w:rPr>
                <w:spacing w:val="0"/>
                <w:w w:val="100"/>
              </w:rPr>
              <w:t>FlexPLI</w:t>
            </w:r>
            <w:r w:rsidR="00DB687B">
              <w:rPr>
                <w:spacing w:val="0"/>
                <w:w w:val="100"/>
              </w:rPr>
              <w:t>»</w:t>
            </w:r>
            <w:r w:rsidRPr="007146F6">
              <w:rPr>
                <w:spacing w:val="0"/>
                <w:w w:val="100"/>
              </w:rPr>
              <w:t xml:space="preserve"> для ГТП: оценка износоустойчивости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GTR9-1-05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Техническая дискуссия: биодостоверность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Техническая дискуссия: критерии травмирования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GTR9-1-07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Техническая дискуссия: выгоды</w:t>
            </w:r>
          </w:p>
        </w:tc>
      </w:tr>
      <w:tr w:rsidR="006C541B" w:rsidRPr="007146F6" w:rsidTr="009D4538">
        <w:trPr>
          <w:trHeight w:val="203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GTR9-1-08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Ход работы над ГТП по FlexPLI</w:t>
            </w:r>
            <w:r w:rsidR="00DB687B">
              <w:rPr>
                <w:spacing w:val="0"/>
                <w:w w:val="100"/>
              </w:rPr>
              <w:t xml:space="preserve"> по состоянию на 1 </w:t>
            </w:r>
            <w:r w:rsidR="009D4538">
              <w:rPr>
                <w:spacing w:val="0"/>
                <w:w w:val="100"/>
              </w:rPr>
              <w:t>и 2 </w:t>
            </w:r>
            <w:r w:rsidRPr="007146F6">
              <w:rPr>
                <w:spacing w:val="0"/>
                <w:w w:val="100"/>
              </w:rPr>
              <w:t xml:space="preserve">декабря 2011 года </w:t>
            </w:r>
          </w:p>
        </w:tc>
      </w:tr>
      <w:tr w:rsidR="006C541B" w:rsidRPr="007146F6" w:rsidTr="009D4538">
        <w:trPr>
          <w:trHeight w:val="148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Неофициальный документ WP</w:t>
            </w:r>
            <w:r w:rsidR="00DB687B">
              <w:rPr>
                <w:spacing w:val="0"/>
                <w:w w:val="100"/>
              </w:rPr>
              <w:t>.29-155-35: доклад о </w:t>
            </w:r>
            <w:r w:rsidRPr="007146F6">
              <w:rPr>
                <w:spacing w:val="0"/>
                <w:w w:val="100"/>
              </w:rPr>
              <w:t xml:space="preserve">работе НГ-ГТП9-Э2 к ноябрьской сессии WP.29 </w:t>
            </w:r>
          </w:p>
        </w:tc>
      </w:tr>
      <w:tr w:rsidR="006C541B" w:rsidRPr="007146F6" w:rsidTr="009D4538">
        <w:trPr>
          <w:trHeight w:val="203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Изменения, внесенные в FlexPLI ГТП после создания оп</w:t>
            </w:r>
            <w:r w:rsidR="00DB687B">
              <w:rPr>
                <w:spacing w:val="0"/>
                <w:w w:val="100"/>
              </w:rPr>
              <w:t>ытного экземпляра, состояние на </w:t>
            </w:r>
            <w:r w:rsidRPr="007146F6">
              <w:rPr>
                <w:spacing w:val="0"/>
                <w:w w:val="100"/>
              </w:rPr>
              <w:t>декабрь 2010 года</w:t>
            </w:r>
          </w:p>
        </w:tc>
      </w:tr>
      <w:tr w:rsidR="006C541B" w:rsidRPr="007146F6" w:rsidTr="009D4538">
        <w:trPr>
          <w:trHeight w:val="54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GTR9-1-11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Разброс результатов испытания с использованием маятникового устройства, 9 ноября 2010 года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GTR9-1-12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Неофициальный документ GRSP-49-23: обновленная информация об испытаниях с использованием модели ноги пешехода</w:t>
            </w:r>
          </w:p>
        </w:tc>
      </w:tr>
      <w:tr w:rsidR="006C541B" w:rsidRPr="007146F6" w:rsidTr="009D4538">
        <w:trPr>
          <w:trHeight w:val="5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GTR9-2-01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второго совещания НРГ-ГТП9-Э2: итоговый документ</w:t>
            </w:r>
          </w:p>
        </w:tc>
      </w:tr>
      <w:tr w:rsidR="006C541B" w:rsidRPr="007146F6" w:rsidTr="009D4538">
        <w:trPr>
          <w:trHeight w:val="12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GTR9-2-02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Протокол второго совещания НРГ-ГТП9-Э2: итоговый документ</w:t>
            </w:r>
          </w:p>
        </w:tc>
      </w:tr>
      <w:tr w:rsidR="006C541B" w:rsidRPr="007146F6" w:rsidTr="009D4538">
        <w:trPr>
          <w:trHeight w:val="17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GTR9-2-03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 xml:space="preserve">Предложение по изменению </w:t>
            </w:r>
            <w:bookmarkStart w:id="1" w:name="OLE_LINK14"/>
            <w:bookmarkStart w:id="2" w:name="OLE_LINK15"/>
            <w:r w:rsidRPr="007146F6">
              <w:rPr>
                <w:spacing w:val="0"/>
                <w:w w:val="100"/>
              </w:rPr>
              <w:t>зоны испытания бампера на удар</w:t>
            </w:r>
            <w:bookmarkEnd w:id="1"/>
            <w:bookmarkEnd w:id="2"/>
            <w:r w:rsidRPr="007146F6">
              <w:rPr>
                <w:spacing w:val="0"/>
                <w:w w:val="100"/>
              </w:rPr>
              <w:t xml:space="preserve"> модели нижней и верхней части ноги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GTR9-2-04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Результаты испытания варианта SN02 опытного экземпляра на эксплуатационную надежность: пересмотр 1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Сопоставление классов фильтра для FlexPLI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Технические требования и ПАДИ</w:t>
            </w:r>
          </w:p>
        </w:tc>
      </w:tr>
      <w:tr w:rsidR="006C541B" w:rsidRPr="007146F6" w:rsidTr="009D4538">
        <w:trPr>
          <w:trHeight w:val="98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GTR9-2-07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Техническая дискуссия: преимущества (обновленный вариант документа GTR9-1-07 Rev.1)</w:t>
            </w:r>
          </w:p>
        </w:tc>
      </w:tr>
      <w:tr w:rsidR="006C541B" w:rsidRPr="007146F6" w:rsidTr="009D4538">
        <w:trPr>
          <w:trHeight w:val="58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GTR9-2-08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Решения сессии, ГТП по FlexPLI</w:t>
            </w:r>
          </w:p>
        </w:tc>
      </w:tr>
      <w:tr w:rsidR="006C541B" w:rsidRPr="007146F6" w:rsidTr="009D4538">
        <w:trPr>
          <w:trHeight w:val="13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GTR9-2-09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ГТП по FlexPLI: модель v2.0 с использованием КЭ</w:t>
            </w:r>
          </w:p>
        </w:tc>
      </w:tr>
      <w:tr w:rsidR="006C541B" w:rsidRPr="007146F6" w:rsidTr="009D4538">
        <w:trPr>
          <w:trHeight w:val="78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GTR9-2-10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2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DB687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>
              <w:rPr>
                <w:spacing w:val="0"/>
                <w:w w:val="100"/>
              </w:rPr>
              <w:t>Сопоставление «</w:t>
            </w:r>
            <w:r w:rsidR="006C541B" w:rsidRPr="007146F6">
              <w:rPr>
                <w:spacing w:val="0"/>
                <w:w w:val="100"/>
              </w:rPr>
              <w:t>FlexPLI</w:t>
            </w:r>
            <w:r>
              <w:rPr>
                <w:spacing w:val="0"/>
                <w:w w:val="100"/>
              </w:rPr>
              <w:t>»</w:t>
            </w:r>
            <w:r w:rsidR="009D4538">
              <w:rPr>
                <w:spacing w:val="0"/>
                <w:w w:val="100"/>
              </w:rPr>
              <w:t>: опыт проведения испытаний с </w:t>
            </w:r>
            <w:r w:rsidR="006C541B" w:rsidRPr="007146F6">
              <w:rPr>
                <w:spacing w:val="0"/>
                <w:w w:val="100"/>
              </w:rPr>
              <w:t>различными ударными элементами (завершено в ходе третьего совещания)</w:t>
            </w:r>
          </w:p>
        </w:tc>
      </w:tr>
      <w:tr w:rsidR="006C541B" w:rsidRPr="007146F6" w:rsidTr="009D4538">
        <w:trPr>
          <w:trHeight w:val="5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GTR9-2-11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Неофициальный докумен</w:t>
            </w:r>
            <w:r w:rsidR="009D4538">
              <w:rPr>
                <w:spacing w:val="0"/>
                <w:w w:val="100"/>
              </w:rPr>
              <w:t>т WP.29-156-11: первый доклад о </w:t>
            </w:r>
            <w:r w:rsidRPr="007146F6">
              <w:rPr>
                <w:spacing w:val="0"/>
                <w:w w:val="100"/>
              </w:rPr>
              <w:t>работе НРГ-ГТП9-Э2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GTR9-2-12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Повторный анализ числе</w:t>
            </w:r>
            <w:r w:rsidR="009D4538">
              <w:rPr>
                <w:spacing w:val="0"/>
                <w:w w:val="100"/>
              </w:rPr>
              <w:t>нности пострадавших пешеходов в </w:t>
            </w:r>
            <w:r w:rsidRPr="007146F6">
              <w:rPr>
                <w:spacing w:val="0"/>
                <w:w w:val="100"/>
              </w:rPr>
              <w:t>разбивке по серьезности травмирования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GTR9-2-13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Обновленный вариант FLEX PLI для Объединения заводов-изготовителей транспортных средств</w:t>
            </w:r>
          </w:p>
        </w:tc>
      </w:tr>
      <w:tr w:rsidR="006C541B" w:rsidRPr="007146F6" w:rsidTr="009D4538">
        <w:trPr>
          <w:trHeight w:val="19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GTR9-2-14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513403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Обновленный доклад Японии о ходе работы: обзор и обновление сертификаци</w:t>
            </w:r>
            <w:r w:rsidR="009D4538">
              <w:rPr>
                <w:spacing w:val="0"/>
                <w:w w:val="100"/>
              </w:rPr>
              <w:t>онных испытательных коридоров и </w:t>
            </w:r>
            <w:r w:rsidRPr="007146F6">
              <w:rPr>
                <w:spacing w:val="0"/>
                <w:w w:val="100"/>
              </w:rPr>
              <w:t>методов проведения ис</w:t>
            </w:r>
            <w:r w:rsidR="009D4538">
              <w:rPr>
                <w:spacing w:val="0"/>
                <w:w w:val="100"/>
              </w:rPr>
              <w:t>пытания (данные об испытаниях с </w:t>
            </w:r>
            <w:r w:rsidRPr="007146F6">
              <w:rPr>
                <w:spacing w:val="0"/>
                <w:w w:val="100"/>
              </w:rPr>
              <w:t>использованием дополнительного маятника)</w:t>
            </w:r>
          </w:p>
        </w:tc>
      </w:tr>
      <w:tr w:rsidR="006C541B" w:rsidRPr="007146F6" w:rsidTr="009D4538">
        <w:trPr>
          <w:trHeight w:val="143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GTR9-3-01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третьего совещания НРГ-ГТП9-Э2: итоговый документ</w:t>
            </w:r>
          </w:p>
        </w:tc>
      </w:tr>
      <w:tr w:rsidR="006C541B" w:rsidRPr="007146F6" w:rsidTr="009D4538">
        <w:trPr>
          <w:trHeight w:val="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GTR9-3-02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Протокол третьего совещания НРГ-ГТП9-Э2: итоговый документ</w:t>
            </w:r>
          </w:p>
        </w:tc>
      </w:tr>
      <w:tr w:rsidR="006C541B" w:rsidRPr="007146F6" w:rsidTr="009D4538">
        <w:trPr>
          <w:trHeight w:val="136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GTR9-3-03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Неофициальный документ GRSP-51-15: проект второго доклада о ходе работы НРГ-ГТП9-Э2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GTR9-3-04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Пересмотр С руководства для пользователей Flex PLI ГТП</w:t>
            </w:r>
          </w:p>
        </w:tc>
      </w:tr>
      <w:tr w:rsidR="006C541B" w:rsidRPr="007146F6" w:rsidTr="009D4538">
        <w:trPr>
          <w:trHeight w:val="183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GTR9-3-05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Результаты испытания варианта SN04 опытного экземпляра FlexPLI на эксплуатационную надежность</w:t>
            </w:r>
          </w:p>
        </w:tc>
      </w:tr>
      <w:tr w:rsidR="006C541B" w:rsidRPr="007146F6" w:rsidTr="009D4538">
        <w:trPr>
          <w:trHeight w:val="128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GTR9-3-06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Предложение по проекту будущей матрицы испытаний транспортных средств</w:t>
            </w:r>
          </w:p>
        </w:tc>
      </w:tr>
      <w:tr w:rsidR="006C541B" w:rsidRPr="007146F6" w:rsidTr="009D4538">
        <w:trPr>
          <w:trHeight w:val="178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GTR9-4-01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четвертого совещания НРГ-ГТП9-Э2: итоговый документ</w:t>
            </w:r>
          </w:p>
        </w:tc>
      </w:tr>
      <w:tr w:rsidR="006C541B" w:rsidRPr="007146F6" w:rsidTr="009D4538">
        <w:trPr>
          <w:trHeight w:val="12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GTR9-4-02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Протокол четвертого совещания НРГ-ГТП9-Э2: итоговый документ</w:t>
            </w:r>
          </w:p>
        </w:tc>
      </w:tr>
      <w:tr w:rsidR="006C541B" w:rsidRPr="007146F6" w:rsidTr="009D4538">
        <w:trPr>
          <w:trHeight w:val="7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GTR9-4-03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3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Состояние рассмотрения пунктов из перечня мероприятий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GTR9-4-04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Доклад РГ.10 ЕКПБТ, 1994 год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Доклад РГ.10 ЕКПБТ на пятнадцатой Конференции ПБТС, 1996 год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Доклад РГ.17 ЕКПБТ, 1998/2002 годы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GTR9-4-07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Доклад о деятельности ЦГ-ПОСК, 6 сентября 2012 года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GTR9-4-08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Руководящие указания от</w:t>
            </w:r>
            <w:r w:rsidR="009D4538">
              <w:rPr>
                <w:spacing w:val="0"/>
                <w:w w:val="100"/>
              </w:rPr>
              <w:t>носительно беспрепятственного и </w:t>
            </w:r>
            <w:r w:rsidRPr="007146F6">
              <w:rPr>
                <w:spacing w:val="0"/>
                <w:w w:val="100"/>
              </w:rPr>
              <w:t>эффективного проведе</w:t>
            </w:r>
            <w:r w:rsidR="009D4538">
              <w:rPr>
                <w:spacing w:val="0"/>
                <w:w w:val="100"/>
              </w:rPr>
              <w:t>ния межлабораторных испытаний с </w:t>
            </w:r>
            <w:r w:rsidRPr="007146F6">
              <w:rPr>
                <w:spacing w:val="0"/>
                <w:w w:val="100"/>
              </w:rPr>
              <w:t>использованием FlexPLI на транспортных средствах</w:t>
            </w:r>
          </w:p>
        </w:tc>
      </w:tr>
      <w:tr w:rsidR="006C541B" w:rsidRPr="007146F6" w:rsidTr="009D4538">
        <w:trPr>
          <w:trHeight w:val="203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GTR9-4-09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Результаты сертификационных межлабораторных испытаний с использованием FlexPLI</w:t>
            </w:r>
          </w:p>
        </w:tc>
      </w:tr>
      <w:tr w:rsidR="006C541B" w:rsidRPr="007146F6" w:rsidTr="009D4538">
        <w:trPr>
          <w:trHeight w:val="412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GTR9-4-10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Неофициальный документ WP.29-157-16: предложение по разработке Специальной резолюции № 2 об описании и эксплуатационных качеств</w:t>
            </w:r>
            <w:r w:rsidR="009D4538">
              <w:rPr>
                <w:spacing w:val="0"/>
                <w:w w:val="100"/>
              </w:rPr>
              <w:t>ах испытательных инструментов и </w:t>
            </w:r>
            <w:r w:rsidRPr="007146F6">
              <w:rPr>
                <w:spacing w:val="0"/>
                <w:w w:val="100"/>
              </w:rPr>
              <w:t>устройств, необходимых для оценки соответствия</w:t>
            </w:r>
          </w:p>
        </w:tc>
      </w:tr>
      <w:tr w:rsidR="006C541B" w:rsidRPr="007146F6" w:rsidTr="009D4538">
        <w:trPr>
          <w:trHeight w:val="203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GTR9-4-11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Исследование воздействия трения в контексте обратного сертификационного испытания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Доклад об исследовании пешеходов, проведенном ЯЦИАС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GTR9-4-13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Резюме исследования Японии: проведенная ЯЦИАС оценка травмирования</w:t>
            </w:r>
          </w:p>
        </w:tc>
      </w:tr>
      <w:tr w:rsidR="006C541B" w:rsidRPr="007146F6" w:rsidTr="009D4538">
        <w:trPr>
          <w:trHeight w:val="10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Сопоставление эффективности FlexPLI в ходе испытания транспортных средств с вариантом опытного экземпляра моделей ноги и модели ноги серийного производства</w:t>
            </w:r>
          </w:p>
        </w:tc>
      </w:tr>
      <w:tr w:rsidR="006C541B" w:rsidRPr="007146F6" w:rsidTr="009D4538">
        <w:trPr>
          <w:trHeight w:val="197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GTR9-4-15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Неофициальный докумен</w:t>
            </w:r>
            <w:r w:rsidR="009D4538">
              <w:rPr>
                <w:spacing w:val="0"/>
                <w:w w:val="100"/>
              </w:rPr>
              <w:t>т WP.29-157-21: второй доклад о </w:t>
            </w:r>
            <w:r w:rsidRPr="007146F6">
              <w:rPr>
                <w:spacing w:val="0"/>
                <w:w w:val="100"/>
              </w:rPr>
              <w:t>ходе работы НРГ-ГТП9-Э2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GTR9-4-16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Риск травмирования нижних конечностей пешехода: пересмотр 1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GTR9-4-17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График проведе</w:t>
            </w:r>
            <w:r w:rsidR="00DB687B">
              <w:rPr>
                <w:spacing w:val="0"/>
                <w:w w:val="100"/>
              </w:rPr>
              <w:t>ния межлабораторных испытаний с </w:t>
            </w:r>
            <w:r w:rsidRPr="007146F6">
              <w:rPr>
                <w:spacing w:val="0"/>
                <w:w w:val="100"/>
              </w:rPr>
              <w:t>использованием FlexPLI на легковых транспортных средствах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Оценка преимуществ FlexPLI</w:t>
            </w:r>
            <w:r w:rsidR="00DB687B">
              <w:rPr>
                <w:spacing w:val="0"/>
                <w:w w:val="100"/>
              </w:rPr>
              <w:t xml:space="preserve"> по сравнению с </w:t>
            </w:r>
            <w:r w:rsidRPr="007146F6">
              <w:rPr>
                <w:spacing w:val="0"/>
                <w:w w:val="100"/>
              </w:rPr>
              <w:t>УЭМН ЕКПБТ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GTR9-4-19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Обзор мероприятий по защите пешеходов, проведенных НАБДД</w:t>
            </w:r>
          </w:p>
        </w:tc>
      </w:tr>
      <w:tr w:rsidR="006C541B" w:rsidRPr="007146F6" w:rsidTr="009D4538">
        <w:trPr>
          <w:trHeight w:val="23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GTR9-4-20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Подтверждение оценки характера травмирования нижних конечностей пешеходов с использованием полукомплектных ударных элементов (Конференция ИРКОБИ, 12−14 сентября 2012 года)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GTR9-4-21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Серия испытаний ОСРП в контексте исследования противодействия нижней части ноги пешехода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GTR9-4-22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Контрольный перечень для испытаний транспортных средств</w:t>
            </w:r>
          </w:p>
        </w:tc>
      </w:tr>
      <w:tr w:rsidR="006C541B" w:rsidRPr="007146F6" w:rsidTr="009D4538">
        <w:trPr>
          <w:trHeight w:val="132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GTR9-5-01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пятого совещания НРГ-ГТП9-Э2: итоговый документ</w:t>
            </w:r>
          </w:p>
        </w:tc>
      </w:tr>
      <w:tr w:rsidR="006C541B" w:rsidRPr="007146F6" w:rsidTr="009D4538">
        <w:trPr>
          <w:trHeight w:val="77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GTR9-5-02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Протокол пятого совещания НРГ-ГТП9-Э2: итоговый документ</w:t>
            </w:r>
          </w:p>
        </w:tc>
      </w:tr>
      <w:tr w:rsidR="006C541B" w:rsidRPr="007146F6" w:rsidTr="009D4538">
        <w:trPr>
          <w:trHeight w:val="182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GTR9-5-03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Статистика травматизма среди пешеходов по источникам травм: серьезные и ведущие к инвалидности т</w:t>
            </w:r>
            <w:r w:rsidR="00DB687B">
              <w:rPr>
                <w:spacing w:val="0"/>
                <w:w w:val="100"/>
              </w:rPr>
              <w:t>равмы в США и Европе (Мэллори и </w:t>
            </w:r>
            <w:r w:rsidRPr="007146F6">
              <w:rPr>
                <w:spacing w:val="0"/>
                <w:w w:val="100"/>
              </w:rPr>
              <w:t>др., документ к пятьдесят шестой ежегодной конференции AAAM)</w:t>
            </w:r>
          </w:p>
        </w:tc>
      </w:tr>
      <w:tr w:rsidR="006C541B" w:rsidRPr="007146F6" w:rsidTr="009D4538">
        <w:trPr>
          <w:trHeight w:val="88"/>
        </w:trPr>
        <w:tc>
          <w:tcPr>
            <w:tcW w:w="1985" w:type="dxa"/>
            <w:shd w:val="clear" w:color="auto" w:fill="auto"/>
            <w:hideMark/>
          </w:tcPr>
          <w:p w:rsidR="006C541B" w:rsidRPr="00DB687B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</w:t>
            </w:r>
            <w:r w:rsidRPr="00DB687B">
              <w:rPr>
                <w:spacing w:val="0"/>
                <w:w w:val="100"/>
                <w:szCs w:val="16"/>
              </w:rPr>
              <w:t>9-5-04</w:t>
            </w:r>
          </w:p>
        </w:tc>
        <w:tc>
          <w:tcPr>
            <w:tcW w:w="1123" w:type="dxa"/>
            <w:shd w:val="clear" w:color="auto" w:fill="auto"/>
          </w:tcPr>
          <w:p w:rsidR="006C541B" w:rsidRPr="00DB687B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Пересмотр D руководства для пользователей Flex PLI ГТП, октябрь 2012 года</w:t>
            </w:r>
          </w:p>
        </w:tc>
      </w:tr>
      <w:tr w:rsidR="006C541B" w:rsidRPr="007146F6" w:rsidTr="009D4538">
        <w:trPr>
          <w:trHeight w:val="217"/>
        </w:trPr>
        <w:tc>
          <w:tcPr>
            <w:tcW w:w="1985" w:type="dxa"/>
            <w:shd w:val="clear" w:color="auto" w:fill="auto"/>
            <w:hideMark/>
          </w:tcPr>
          <w:p w:rsidR="006C541B" w:rsidRPr="00DB687B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</w:t>
            </w:r>
            <w:r w:rsidRPr="00DB687B">
              <w:rPr>
                <w:spacing w:val="0"/>
                <w:w w:val="100"/>
                <w:szCs w:val="16"/>
              </w:rPr>
              <w:t>9-5-05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2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FlexPLI: межлабораторные испытания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GTR9-5-06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Неофициальный документ WP29-158-28: проект третьего доклада о ходе работы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GTR9-5-07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c2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Обсуждение технической осуществимости конструктивных мер противодействия применительно к FlexPLI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GTR9-5-08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Предложение по процедуре обработки измеренных значений FlexPLI в фазе отскока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GTR9-5-09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Информация о применимости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GTR9-5-10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Долговечность FlexPLI в случае более крупных транспортных средств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Повторяемость результатов FlexPLI при испытаниях легковых автомобилей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Экспериментальное утверждение модели человеческого тела и модели FlexPLI с использованием КЭ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Корреляция между FlexPLI и УЭМН ЕКПБТ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Выгоды и затраты; дополнительный анализ на основе документа GTR9-2-07r1</w:t>
            </w:r>
          </w:p>
        </w:tc>
      </w:tr>
      <w:tr w:rsidR="006C541B" w:rsidRPr="007146F6" w:rsidTr="009D4538">
        <w:trPr>
          <w:trHeight w:val="78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Эффект трения салазочного устройства</w:t>
            </w:r>
          </w:p>
        </w:tc>
      </w:tr>
      <w:tr w:rsidR="006C541B" w:rsidRPr="007146F6" w:rsidTr="009D4538">
        <w:trPr>
          <w:trHeight w:val="5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GTR9-5-16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Результат межлабораторных испытаний (E-Leg)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GTR9-5-17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Результаты испытаний FlexPLI (SN-03)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656BCD" w:rsidRDefault="006C541B" w:rsidP="00DB687B">
            <w:pPr>
              <w:suppressAutoHyphens/>
              <w:spacing w:before="60" w:after="60"/>
              <w:ind w:right="113"/>
              <w:rPr>
                <w:spacing w:val="-5"/>
                <w:w w:val="100"/>
                <w:szCs w:val="16"/>
              </w:rPr>
            </w:pPr>
            <w:r w:rsidRPr="00656BCD">
              <w:rPr>
                <w:spacing w:val="-5"/>
                <w:w w:val="100"/>
              </w:rPr>
              <w:t>Журнал Flex PLI для межлабораторных испытаний НГ-ГТП9-Э2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GTR9-5-19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Оценка снижения затрат в результате внедрения FlexPLI в рамках ГТП9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GTR9-5-20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Проверка проекта предельных значений ударного элемента в форме опытного экземпляра FlexPLI и их применение к уровню серийного производства FlexPLI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GTR9-5-21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Ход межлабораторных испытаний в США</w:t>
            </w:r>
          </w:p>
        </w:tc>
      </w:tr>
      <w:tr w:rsidR="006C541B" w:rsidRPr="007146F6" w:rsidTr="00656BCD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Информация о данных по транспортным средствам, использованных в ходе исследований НАБДД</w:t>
            </w:r>
          </w:p>
        </w:tc>
      </w:tr>
      <w:tr w:rsidR="006C541B" w:rsidRPr="007146F6" w:rsidTr="00656BCD">
        <w:trPr>
          <w:trHeight w:val="5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c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Первоначальные замечания представителей МОПАП по документу GTR9-5-20, изложенные на пятом совещании НРГ-ГТП9-Э2</w:t>
            </w:r>
          </w:p>
        </w:tc>
      </w:tr>
      <w:tr w:rsidR="006C541B" w:rsidRPr="007146F6" w:rsidTr="00656BCD">
        <w:trPr>
          <w:trHeight w:val="204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Допуск по высоте для защиты пешеходов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Установка для обратных испытаний Flex PLI: трение салазочного устройства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Исследование воздействия трения в установке для обратных испытаний FlexPLI</w:t>
            </w:r>
            <w:r w:rsidR="00DB687B">
              <w:rPr>
                <w:spacing w:val="0"/>
                <w:w w:val="100"/>
              </w:rPr>
              <w:t>: ударный элемент в </w:t>
            </w:r>
            <w:r w:rsidRPr="007146F6">
              <w:rPr>
                <w:spacing w:val="0"/>
                <w:w w:val="100"/>
              </w:rPr>
              <w:t>виде модели нижней части ноги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GTR9-5-27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Разъяснение используемого АЯПАП процесса определения пороговых значений травмирования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GTR9-5-28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Оперативные принципы и круг ведения НРГ-ГТП9-Э2, обновленный вариант, пятое совещание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GTR9-5-29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Проект поправки к ГТП № 9, вариант от 12 июня 2012 года</w:t>
            </w:r>
          </w:p>
        </w:tc>
      </w:tr>
      <w:tr w:rsidR="006C541B" w:rsidRPr="007146F6" w:rsidTr="009D4538">
        <w:trPr>
          <w:trHeight w:val="177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GTR9-5-30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Обсуждение вопроса отскока; замечания ЕАПАП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GTR9-5-31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Пакет чертежей FlexPLI, вариант ГТП</w:t>
            </w:r>
          </w:p>
        </w:tc>
      </w:tr>
      <w:tr w:rsidR="006C541B" w:rsidRPr="007146F6" w:rsidTr="009D4538">
        <w:trPr>
          <w:trHeight w:val="78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GTR9-6-01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шестого совещания НРГ-ГТП9-Э2: итоговый документ</w:t>
            </w:r>
          </w:p>
        </w:tc>
      </w:tr>
      <w:tr w:rsidR="006C541B" w:rsidRPr="007146F6" w:rsidTr="009D4538">
        <w:trPr>
          <w:trHeight w:val="16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GTR9-6-02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2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Протокол шестого совещания НРГ-ГТП9-Э2: итоговый документ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GTR9-6-03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Испытания FlexPLI: точность толчка</w:t>
            </w:r>
          </w:p>
        </w:tc>
      </w:tr>
      <w:tr w:rsidR="006C541B" w:rsidRPr="007146F6" w:rsidTr="009D4538">
        <w:trPr>
          <w:trHeight w:val="12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Руководящие указания по разработке чертежей инструмента испытаний, которые должны быть включены в качестве добавления к Общей резолюции ООН № 1 (ОР.1) − (ECE/TRANS/WP.29/1101)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График подготовки добавления к ОР.1, касающегося FlexPLI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Пересмотр E руководства для пользователя FlexPLI ГТП от 2013 года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GTR9-6-07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Определение биодостоверного интервала оценки FlexPLI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GTR9-6-08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Выведение пороговых значений FlexPLI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GTR9-6-09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Чертежи FlexPLI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Процедура до и после испытания FlexPLI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Рассмотрение фазы отскока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Подтверждение модели Flex-ГТП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GTR9-6-13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Предложение по формулировке для рассмотрения допусков по обычной высоте при движении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GTR9-6-14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Межлабораторные испытания  FlexPLI</w:t>
            </w:r>
          </w:p>
        </w:tc>
      </w:tr>
      <w:tr w:rsidR="006C541B" w:rsidRPr="007146F6" w:rsidTr="009D4538">
        <w:trPr>
          <w:trHeight w:val="202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GTR9-6-15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Резюме доклада Японии с оценкой методологии и предположений, приве</w:t>
            </w:r>
            <w:r w:rsidR="009D4538">
              <w:rPr>
                <w:spacing w:val="0"/>
                <w:w w:val="100"/>
              </w:rPr>
              <w:t>денных в документах GTR9-5-14 и </w:t>
            </w:r>
            <w:r w:rsidRPr="007146F6">
              <w:rPr>
                <w:spacing w:val="0"/>
                <w:w w:val="100"/>
              </w:rPr>
              <w:t>GTR9-5-19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Доклад Японии с оценкой методологии и предположений, приведенных в документах GTR9-5-14 и GTR9-5-19</w:t>
            </w:r>
          </w:p>
        </w:tc>
      </w:tr>
      <w:tr w:rsidR="006C541B" w:rsidRPr="007146F6" w:rsidTr="009D4538">
        <w:trPr>
          <w:trHeight w:val="175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GTR9-6-17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Проблемы крупных грузовых автомобилей/внедорожников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Результаты межлабораторных испытаний FlexPLI</w:t>
            </w:r>
          </w:p>
        </w:tc>
      </w:tr>
      <w:tr w:rsidR="006C541B" w:rsidRPr="007146F6" w:rsidTr="00656BCD">
        <w:trPr>
          <w:trHeight w:val="189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GTR9-6-19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Результаты межлабораторных испытаний FlexPLI</w:t>
            </w:r>
          </w:p>
        </w:tc>
      </w:tr>
      <w:tr w:rsidR="006C541B" w:rsidRPr="007146F6" w:rsidTr="00656BCD">
        <w:trPr>
          <w:trHeight w:val="5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Обсуждение пороговых значений для ударных элементов</w:t>
            </w:r>
          </w:p>
        </w:tc>
      </w:tr>
      <w:tr w:rsidR="006C541B" w:rsidRPr="007146F6" w:rsidTr="00656BCD">
        <w:trPr>
          <w:trHeight w:val="190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Вопрос отскока Flex-PLI: отраслевое предложение (обновленная информация)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Обзор чертежей FlexPLI (уровень поверхности)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GTR9-6-23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2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Обзор чертежей FlexPLI</w:t>
            </w:r>
          </w:p>
        </w:tc>
      </w:tr>
      <w:tr w:rsidR="006C541B" w:rsidRPr="007146F6" w:rsidTr="009D4538">
        <w:trPr>
          <w:trHeight w:val="162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GTR9-6-24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Исследование долговечности SN-03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Замечания по документу GTR9-6-15 (обзор проведенного Японией исследования ЯЦИАС и БАСт по оценке сокращения случаев травмирования в результате внедрения FlexPLI)</w:t>
            </w:r>
          </w:p>
        </w:tc>
      </w:tr>
      <w:tr w:rsidR="006C541B" w:rsidRPr="007146F6" w:rsidTr="009D4538">
        <w:trPr>
          <w:trHeight w:val="162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Разработка функций вероятности травмирования для ударного элемента в виде гибкой модели ноги пешехода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GTR9-6-27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FA50D4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Замечания по исследовате</w:t>
            </w:r>
            <w:r w:rsidR="009D4538">
              <w:rPr>
                <w:spacing w:val="0"/>
                <w:w w:val="100"/>
              </w:rPr>
              <w:t>льским документам Объединения и </w:t>
            </w:r>
            <w:r w:rsidRPr="007146F6">
              <w:rPr>
                <w:spacing w:val="0"/>
                <w:w w:val="100"/>
              </w:rPr>
              <w:t>Японии (GTR9-6-15 и GTR9-6-16)</w:t>
            </w:r>
          </w:p>
        </w:tc>
      </w:tr>
      <w:tr w:rsidR="006C541B" w:rsidRPr="007146F6" w:rsidTr="009D4538">
        <w:trPr>
          <w:trHeight w:val="17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GTR9-6-28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Результаты сертификационных испытаний модели ноги ИОО, используемые в документе GTR9-6-20</w:t>
            </w:r>
          </w:p>
        </w:tc>
      </w:tr>
      <w:tr w:rsidR="006C541B" w:rsidRPr="007146F6" w:rsidTr="009D4538">
        <w:trPr>
          <w:trHeight w:val="17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седьмого совещания НРГ-ГТП9-Э2: итоговый документ</w:t>
            </w:r>
          </w:p>
        </w:tc>
      </w:tr>
      <w:tr w:rsidR="006C541B" w:rsidRPr="007146F6" w:rsidTr="009D4538">
        <w:trPr>
          <w:trHeight w:val="20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Протокол седьмого совещания НРГ-ГТП9-Э2: итоговый документ</w:t>
            </w:r>
          </w:p>
        </w:tc>
      </w:tr>
      <w:tr w:rsidR="006C541B" w:rsidRPr="007146F6" w:rsidTr="009D4538">
        <w:trPr>
          <w:trHeight w:val="203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GTR9-7-03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Проект порядка обсуждения предварительной повестки дня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GTR9-7-04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Информация о пакете чер</w:t>
            </w:r>
            <w:r w:rsidR="00FA50D4">
              <w:rPr>
                <w:spacing w:val="0"/>
                <w:w w:val="100"/>
              </w:rPr>
              <w:t>тежей, любезно предоставленном «</w:t>
            </w:r>
            <w:r w:rsidRPr="007146F6">
              <w:rPr>
                <w:spacing w:val="0"/>
                <w:w w:val="100"/>
              </w:rPr>
              <w:t>Хьюманетикс</w:t>
            </w:r>
            <w:r w:rsidR="00FA50D4">
              <w:rPr>
                <w:spacing w:val="0"/>
                <w:w w:val="100"/>
              </w:rPr>
              <w:t>»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GTR9-7-05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c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Результат обзора чертежей (уровень поверхности)</w:t>
            </w:r>
          </w:p>
        </w:tc>
      </w:tr>
      <w:tr w:rsidR="006C541B" w:rsidRPr="007146F6" w:rsidTr="009D4538">
        <w:trPr>
          <w:trHeight w:val="175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GTR9-7-06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c</w:t>
            </w: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Результат обзора вручную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Функция вероятности травмирования для перелома голени и отказа ПКС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FA50D4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Разработка основ</w:t>
            </w:r>
            <w:r w:rsidR="009D4538">
              <w:rPr>
                <w:spacing w:val="0"/>
                <w:w w:val="100"/>
              </w:rPr>
              <w:t>ной модели ноги Flex-ГТП с </w:t>
            </w:r>
            <w:r w:rsidRPr="007146F6">
              <w:rPr>
                <w:spacing w:val="0"/>
                <w:w w:val="100"/>
              </w:rPr>
              <w:t>использованием КЭ и оценка правильности нынешних пороговых значений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GTR9-7-09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Данные испытаний ударного элемента в виде основной модели ноги Flex</w:t>
            </w:r>
            <w:r w:rsidR="00FA50D4">
              <w:rPr>
                <w:spacing w:val="0"/>
                <w:w w:val="100"/>
              </w:rPr>
              <w:t>-ГТП: испытание с </w:t>
            </w:r>
            <w:r w:rsidRPr="007146F6">
              <w:rPr>
                <w:spacing w:val="0"/>
                <w:w w:val="100"/>
              </w:rPr>
              <w:t>использованием маятникового устройства</w:t>
            </w:r>
          </w:p>
        </w:tc>
      </w:tr>
      <w:tr w:rsidR="006C541B" w:rsidRPr="007146F6" w:rsidTr="009D4538">
        <w:trPr>
          <w:trHeight w:val="218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GTR9-7-10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Журнал FlexPLI: модель ноги SN-01</w:t>
            </w:r>
          </w:p>
        </w:tc>
      </w:tr>
      <w:tr w:rsidR="006C541B" w:rsidRPr="007146F6" w:rsidTr="009D4538">
        <w:trPr>
          <w:trHeight w:val="20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GTR9-7-11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Журнал FlexPLI: модель ноги SN-03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GTR9-7-12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de-DE"/>
              </w:rPr>
            </w:pPr>
            <w:r w:rsidRPr="007146F6">
              <w:rPr>
                <w:spacing w:val="0"/>
                <w:w w:val="100"/>
              </w:rPr>
              <w:t>Журнал FlexPLI: модель ноги E-Leg</w:t>
            </w:r>
          </w:p>
        </w:tc>
      </w:tr>
      <w:tr w:rsidR="006C541B" w:rsidRPr="007146F6" w:rsidTr="009D4538">
        <w:trPr>
          <w:trHeight w:val="5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GTR9-7-13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Фаза отскока FlexPLI</w:t>
            </w:r>
          </w:p>
        </w:tc>
      </w:tr>
      <w:tr w:rsidR="006C541B" w:rsidRPr="007146F6" w:rsidTr="009D4538">
        <w:trPr>
          <w:trHeight w:val="162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GTR9-7-14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Подробный обзор пакета чертежей и его сопоставление п</w:t>
            </w:r>
            <w:r w:rsidR="00FA50D4">
              <w:rPr>
                <w:spacing w:val="0"/>
                <w:w w:val="100"/>
              </w:rPr>
              <w:t>о пунктам с ударным элементом в </w:t>
            </w:r>
            <w:r w:rsidRPr="007146F6">
              <w:rPr>
                <w:spacing w:val="0"/>
                <w:w w:val="100"/>
              </w:rPr>
              <w:t>виде основной модели ноги SN03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GTR9-7-15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Замечания БАСт по документу GTR9-7-13: позиция ЯЦИАС по вопросу о фазе отскока FlexPLI</w:t>
            </w:r>
          </w:p>
        </w:tc>
      </w:tr>
      <w:tr w:rsidR="006C541B" w:rsidRPr="007146F6" w:rsidTr="00656BCD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Подборка результатов сертификационных испытаний FlexPLI с использованием маятникового устройства</w:t>
            </w:r>
          </w:p>
        </w:tc>
      </w:tr>
      <w:tr w:rsidR="006C541B" w:rsidRPr="007146F6" w:rsidTr="00656BCD">
        <w:trPr>
          <w:trHeight w:val="17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GTR9-7-17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Подборка результатов обратных сертификационных испытаний FlexPLI</w:t>
            </w:r>
          </w:p>
        </w:tc>
      </w:tr>
      <w:tr w:rsidR="006C541B" w:rsidRPr="007146F6" w:rsidTr="00656BCD">
        <w:trPr>
          <w:trHeight w:val="94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восьмого совещания НРГ-ГТП9-Э2: итоговый документ</w:t>
            </w:r>
          </w:p>
        </w:tc>
      </w:tr>
      <w:tr w:rsidR="006C541B" w:rsidRPr="007146F6" w:rsidTr="009D4538">
        <w:trPr>
          <w:trHeight w:val="54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b/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 xml:space="preserve">Повестка дня восьмого совещания НРГ-ГТП9-Э2: </w:t>
            </w:r>
            <w:r w:rsidRPr="007146F6">
              <w:rPr>
                <w:b/>
                <w:bCs/>
                <w:spacing w:val="0"/>
                <w:w w:val="100"/>
              </w:rPr>
              <w:t>итоговый документ</w:t>
            </w:r>
            <w:r w:rsidRPr="007146F6">
              <w:rPr>
                <w:spacing w:val="0"/>
                <w:w w:val="100"/>
                <w:szCs w:val="16"/>
              </w:rPr>
              <w:t xml:space="preserve"> </w:t>
            </w:r>
            <w:r w:rsidRPr="007146F6">
              <w:rPr>
                <w:strike/>
                <w:spacing w:val="0"/>
                <w:w w:val="100"/>
                <w:szCs w:val="16"/>
              </w:rPr>
              <w:t>проект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GTR9-8-03</w:t>
            </w:r>
          </w:p>
        </w:tc>
        <w:tc>
          <w:tcPr>
            <w:tcW w:w="112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ГТП9: проект рабочего документа НГ-</w:t>
            </w:r>
            <w:r w:rsidR="009D4538">
              <w:rPr>
                <w:spacing w:val="0"/>
                <w:w w:val="100"/>
              </w:rPr>
              <w:t>ГТП9-Э2; вариант 1, 4 </w:t>
            </w:r>
            <w:r w:rsidRPr="007146F6">
              <w:rPr>
                <w:spacing w:val="0"/>
                <w:w w:val="100"/>
              </w:rPr>
              <w:t>сентября 2013 года</w:t>
            </w:r>
          </w:p>
        </w:tc>
      </w:tr>
      <w:tr w:rsidR="006C541B" w:rsidRPr="007146F6" w:rsidTr="009D4538">
        <w:trPr>
          <w:trHeight w:val="175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GTR9-8-04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ГТП9: проект пре</w:t>
            </w:r>
            <w:r w:rsidR="00FA50D4">
              <w:rPr>
                <w:spacing w:val="0"/>
                <w:w w:val="100"/>
              </w:rPr>
              <w:t>амбулы НГ-ГТП9-Э2; вариант 1, 4 </w:t>
            </w:r>
            <w:r w:rsidRPr="007146F6">
              <w:rPr>
                <w:spacing w:val="0"/>
                <w:w w:val="100"/>
              </w:rPr>
              <w:t>сентября 2014 года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(не использовался)</w:t>
            </w:r>
          </w:p>
        </w:tc>
      </w:tr>
      <w:tr w:rsidR="006C541B" w:rsidRPr="007146F6" w:rsidTr="009D4538">
        <w:trPr>
          <w:trHeight w:val="191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GTR9-8-06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Замечания МОПАП по тексту проекта на основе документа GRSP-53-29</w:t>
            </w:r>
          </w:p>
        </w:tc>
      </w:tr>
      <w:tr w:rsidR="006C541B" w:rsidRPr="007146F6" w:rsidTr="009D4538">
        <w:trPr>
          <w:trHeight w:val="17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Предлагаемый штамп для чертежей в правилах</w:t>
            </w:r>
          </w:p>
        </w:tc>
      </w:tr>
      <w:tr w:rsidR="006C541B" w:rsidRPr="007146F6" w:rsidTr="009D4538">
        <w:trPr>
          <w:trHeight w:val="162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Замечания к презентации АЯПАП GTR9-7-06c</w:t>
            </w:r>
            <w:r w:rsidR="00FA50D4">
              <w:rPr>
                <w:spacing w:val="0"/>
                <w:w w:val="100"/>
              </w:rPr>
              <w:t xml:space="preserve"> и </w:t>
            </w:r>
            <w:r w:rsidRPr="007146F6">
              <w:rPr>
                <w:spacing w:val="0"/>
                <w:w w:val="100"/>
              </w:rPr>
              <w:t>предлагаемые изменения, руководство для пользователя FlexPLI ГТП</w:t>
            </w:r>
          </w:p>
        </w:tc>
      </w:tr>
      <w:tr w:rsidR="006C541B" w:rsidRPr="007146F6" w:rsidTr="009D4538">
        <w:trPr>
          <w:trHeight w:val="20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GTR9-8-09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Замечания к документу GTR9-6-23 о проверке чертежей Cellbond Flex PLI</w:t>
            </w:r>
          </w:p>
        </w:tc>
      </w:tr>
      <w:tr w:rsidR="006C541B" w:rsidRPr="007146F6" w:rsidTr="009D4538">
        <w:trPr>
          <w:trHeight w:val="177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Замечания к замечаниям</w:t>
            </w:r>
            <w:r w:rsidR="009D4538">
              <w:rPr>
                <w:spacing w:val="0"/>
                <w:w w:val="100"/>
              </w:rPr>
              <w:t xml:space="preserve"> ЯЦИАС, представленным вместе с </w:t>
            </w:r>
            <w:r w:rsidRPr="007146F6">
              <w:rPr>
                <w:spacing w:val="0"/>
                <w:w w:val="100"/>
              </w:rPr>
              <w:t>документом GTR9-7-05c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GTR9-8-11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Сопоставление воздействия различных подходов на функции риска травмирования</w:t>
            </w:r>
          </w:p>
        </w:tc>
      </w:tr>
      <w:tr w:rsidR="006C541B" w:rsidRPr="007146F6" w:rsidTr="009D4538">
        <w:trPr>
          <w:trHeight w:val="177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GTR9-8-12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Возможное воздействие температуры и влажности на поведение FlexPLI</w:t>
            </w:r>
          </w:p>
        </w:tc>
      </w:tr>
      <w:tr w:rsidR="006C541B" w:rsidRPr="007146F6" w:rsidTr="009D4538">
        <w:trPr>
          <w:trHeight w:val="20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Руководство для пользователя FlexPLI: подготовка FlexPLI перед испытанием легкового автомобиля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Запрос на переходные положения об использовании FlexPLI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>Биодостоверный интервал оценки FlexPLI (БИО): нерешенные вопросы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Переход на имитирующий мягкие ткани поролон, используемый в моделях верхней и нижней части ноги ЕКПБТ</w:t>
            </w:r>
          </w:p>
        </w:tc>
      </w:tr>
      <w:tr w:rsidR="006C541B" w:rsidRPr="007146F6" w:rsidTr="009D4538">
        <w:trPr>
          <w:trHeight w:val="175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GTR9-8-17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Вариант FlexPLI ГТП: и</w:t>
            </w:r>
            <w:r w:rsidR="009D4538">
              <w:rPr>
                <w:spacing w:val="0"/>
                <w:w w:val="100"/>
              </w:rPr>
              <w:t>спытание транспортных средств с </w:t>
            </w:r>
            <w:r w:rsidRPr="007146F6">
              <w:rPr>
                <w:spacing w:val="0"/>
                <w:w w:val="100"/>
              </w:rPr>
              <w:t>различными системами бампера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GTR9-8-18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9D4538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Сертификационные коридоры для голени в рамках обратных испытаний (переход через нулевое значение)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GTR9-8-19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 xml:space="preserve">Сертификационные коридоры для голени в рамках </w:t>
            </w:r>
            <w:r w:rsidR="009D4538">
              <w:rPr>
                <w:spacing w:val="0"/>
                <w:w w:val="100"/>
              </w:rPr>
              <w:t xml:space="preserve">испытания </w:t>
            </w:r>
            <w:r w:rsidRPr="007146F6">
              <w:rPr>
                <w:spacing w:val="0"/>
                <w:w w:val="100"/>
              </w:rPr>
              <w:t>с использованием маятникового устройства</w:t>
            </w:r>
            <w:r w:rsidRPr="007146F6">
              <w:rPr>
                <w:spacing w:val="0"/>
                <w:w w:val="100"/>
              </w:rPr>
              <w:br/>
              <w:t>(переход через нулевое значение)</w:t>
            </w:r>
          </w:p>
        </w:tc>
      </w:tr>
      <w:tr w:rsidR="006C541B" w:rsidRPr="007146F6" w:rsidTr="009D4538">
        <w:trPr>
          <w:trHeight w:val="54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DB687B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Повестка дня восьмого совещания НРГ по ГТП</w:t>
            </w:r>
            <w:r w:rsidR="00FA50D4">
              <w:rPr>
                <w:spacing w:val="0"/>
                <w:w w:val="100"/>
              </w:rPr>
              <w:t> № </w:t>
            </w:r>
            <w:r w:rsidRPr="007146F6">
              <w:rPr>
                <w:spacing w:val="0"/>
                <w:w w:val="100"/>
              </w:rPr>
              <w:t>9-Этап 2</w:t>
            </w:r>
            <w:r w:rsidR="009D4538">
              <w:rPr>
                <w:spacing w:val="0"/>
                <w:w w:val="100"/>
              </w:rPr>
              <w:t xml:space="preserve"> </w:t>
            </w:r>
            <w:r w:rsidR="009D4538" w:rsidRPr="009D4538">
              <w:rPr>
                <w:spacing w:val="0"/>
                <w:w w:val="100"/>
              </w:rPr>
              <w:t>(НГ-ГТП9-Э2)</w:t>
            </w:r>
            <w:r w:rsidRPr="007146F6">
              <w:rPr>
                <w:spacing w:val="0"/>
                <w:w w:val="100"/>
              </w:rPr>
              <w:t xml:space="preserve">: </w:t>
            </w:r>
            <w:r w:rsidRPr="007146F6">
              <w:rPr>
                <w:b/>
                <w:bCs/>
                <w:spacing w:val="0"/>
                <w:w w:val="100"/>
              </w:rPr>
              <w:t>итоговый документ</w:t>
            </w:r>
            <w:r w:rsidRPr="007146F6">
              <w:rPr>
                <w:spacing w:val="0"/>
                <w:w w:val="100"/>
              </w:rPr>
              <w:t xml:space="preserve"> </w:t>
            </w:r>
            <w:r w:rsidRPr="007146F6">
              <w:rPr>
                <w:strike/>
                <w:spacing w:val="0"/>
                <w:w w:val="100"/>
              </w:rPr>
              <w:t>проект</w:t>
            </w:r>
            <w:r w:rsidRPr="007146F6">
              <w:rPr>
                <w:spacing w:val="0"/>
                <w:w w:val="100"/>
                <w:szCs w:val="16"/>
              </w:rPr>
              <w:t xml:space="preserve"> </w:t>
            </w:r>
          </w:p>
        </w:tc>
      </w:tr>
      <w:tr w:rsidR="006C541B" w:rsidRPr="007146F6" w:rsidTr="00656BCD">
        <w:trPr>
          <w:trHeight w:val="51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8A5B40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GTR9-9-02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8A5B40">
            <w:pPr>
              <w:suppressAutoHyphens/>
              <w:spacing w:before="60" w:after="60" w:line="220" w:lineRule="atLeast"/>
              <w:ind w:right="113"/>
              <w:rPr>
                <w:b/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8A5B40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b/>
                <w:spacing w:val="0"/>
                <w:w w:val="100"/>
              </w:rPr>
              <w:t xml:space="preserve">Протокол девятого совещания неофициальной группы по </w:t>
            </w:r>
            <w:r w:rsidR="00B02B9E">
              <w:rPr>
                <w:b/>
                <w:spacing w:val="0"/>
                <w:w w:val="100"/>
              </w:rPr>
              <w:t>Глобальным техническим правилам </w:t>
            </w:r>
            <w:r w:rsidR="009D4538">
              <w:rPr>
                <w:b/>
                <w:spacing w:val="0"/>
                <w:w w:val="100"/>
              </w:rPr>
              <w:t>№ 9-Этап 2</w:t>
            </w:r>
            <w:r w:rsidR="009D4538">
              <w:rPr>
                <w:b/>
                <w:spacing w:val="0"/>
                <w:w w:val="100"/>
              </w:rPr>
              <w:br/>
            </w:r>
            <w:r w:rsidR="00B02B9E">
              <w:rPr>
                <w:b/>
                <w:spacing w:val="0"/>
                <w:w w:val="100"/>
              </w:rPr>
              <w:t>(НГ-ГТП9-Э2) –</w:t>
            </w:r>
            <w:r w:rsidRPr="007146F6">
              <w:rPr>
                <w:b/>
                <w:spacing w:val="0"/>
                <w:w w:val="100"/>
              </w:rPr>
              <w:t xml:space="preserve"> </w:t>
            </w:r>
            <w:r w:rsidRPr="007146F6">
              <w:rPr>
                <w:b/>
                <w:bCs/>
                <w:spacing w:val="0"/>
                <w:w w:val="100"/>
              </w:rPr>
              <w:t>итоговый документ</w:t>
            </w:r>
          </w:p>
        </w:tc>
      </w:tr>
      <w:tr w:rsidR="006C541B" w:rsidRPr="007146F6" w:rsidTr="00656BCD">
        <w:trPr>
          <w:trHeight w:val="17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9D4538" w:rsidRDefault="006C541B" w:rsidP="008A5B40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</w:t>
            </w:r>
            <w:r w:rsidRPr="009D4538">
              <w:rPr>
                <w:spacing w:val="0"/>
                <w:w w:val="100"/>
                <w:szCs w:val="16"/>
              </w:rPr>
              <w:t>9-9-03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9D4538" w:rsidRDefault="006C541B" w:rsidP="008A5B40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8A5B40">
            <w:pPr>
              <w:suppressAutoHyphens/>
              <w:spacing w:before="60" w:after="60" w:line="220" w:lineRule="atLeast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Допуски FlexPLI по весу, уменьшение предлагаемых допусков по весу</w:t>
            </w:r>
          </w:p>
        </w:tc>
      </w:tr>
      <w:tr w:rsidR="006C541B" w:rsidRPr="007146F6" w:rsidTr="00656BCD">
        <w:trPr>
          <w:trHeight w:val="176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9D4538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</w:t>
            </w:r>
            <w:r w:rsidRPr="009D4538">
              <w:rPr>
                <w:spacing w:val="0"/>
                <w:w w:val="100"/>
                <w:szCs w:val="16"/>
              </w:rPr>
              <w:t>9-9-04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hideMark/>
          </w:tcPr>
          <w:p w:rsidR="006C541B" w:rsidRPr="009D4538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9D4538">
              <w:rPr>
                <w:spacing w:val="0"/>
                <w:w w:val="100"/>
                <w:szCs w:val="16"/>
              </w:rPr>
              <w:t>1</w:t>
            </w: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Зона испытания модели нижней части ноги; обоснование потребности в зоне изъятия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GTR9-9-05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Предложение по поправкам серии 01 к Правилам № 127: переходные положения</w:t>
            </w:r>
            <w:r w:rsidRPr="007146F6">
              <w:rPr>
                <w:spacing w:val="0"/>
                <w:w w:val="100"/>
                <w:szCs w:val="16"/>
              </w:rPr>
              <w:t xml:space="preserve"> </w:t>
            </w:r>
          </w:p>
        </w:tc>
      </w:tr>
      <w:tr w:rsidR="006C541B" w:rsidRPr="007146F6" w:rsidTr="009D4538">
        <w:trPr>
          <w:trHeight w:val="175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GTR9-9-06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 xml:space="preserve">Предлагаемые поправки к рисунку, касающемуся сертификационных испытаний на изгиб в трех точках 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GTR9-9-07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3</w:t>
            </w:r>
            <w:r w:rsidRPr="007146F6">
              <w:rPr>
                <w:strike/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</w:rPr>
            </w:pPr>
            <w:r w:rsidRPr="007146F6">
              <w:rPr>
                <w:spacing w:val="0"/>
                <w:w w:val="100"/>
              </w:rPr>
              <w:t xml:space="preserve">Пересмотр F руководства для пользователя FlexPLI ГТП </w:t>
            </w:r>
            <w:r w:rsidRPr="007146F6">
              <w:rPr>
                <w:strike/>
                <w:spacing w:val="0"/>
                <w:w w:val="100"/>
              </w:rPr>
              <w:t>(проект)</w:t>
            </w:r>
            <w:r w:rsidRPr="007146F6">
              <w:rPr>
                <w:spacing w:val="0"/>
                <w:w w:val="100"/>
              </w:rPr>
              <w:t>, 2013 год</w:t>
            </w:r>
          </w:p>
        </w:tc>
      </w:tr>
      <w:tr w:rsidR="006C541B" w:rsidRPr="009D4538" w:rsidTr="009D4538">
        <w:trPr>
          <w:trHeight w:val="19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GTR9-9-08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9D4538" w:rsidRDefault="009D4538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Обновленная информация для пересмотров E−F руководства для пользователя Flex PLI ГТП</w:t>
            </w:r>
          </w:p>
        </w:tc>
      </w:tr>
      <w:tr w:rsidR="006C541B" w:rsidRPr="007146F6" w:rsidTr="009D4538">
        <w:trPr>
          <w:trHeight w:val="189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GTR9-9-09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D46FD9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>
              <w:rPr>
                <w:spacing w:val="0"/>
                <w:w w:val="100"/>
              </w:rPr>
              <w:t xml:space="preserve">Сертификационный анализ максимального и минимального значений для голени </w:t>
            </w:r>
            <w:r w:rsidRPr="007146F6">
              <w:rPr>
                <w:spacing w:val="0"/>
                <w:w w:val="100"/>
              </w:rPr>
              <w:t>FlexPLI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Обзор допусков по весу FlexPLI</w:t>
            </w:r>
          </w:p>
        </w:tc>
      </w:tr>
      <w:tr w:rsidR="006C541B" w:rsidRPr="007146F6" w:rsidTr="009D4538">
        <w:trPr>
          <w:trHeight w:val="14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GTR9-9-11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b/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4</w:t>
            </w: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Пересмотренный вариант пакета чертежей FlexPLI варианта ГТП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GTR9-9-12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Подробности обновленных чертежей для нормативных чертежей ГТП № 9</w:t>
            </w:r>
          </w:p>
        </w:tc>
      </w:tr>
      <w:tr w:rsidR="006C541B" w:rsidRPr="007146F6" w:rsidTr="009D4538">
        <w:trPr>
          <w:trHeight w:val="190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GTR9-9-13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Коридор неопрена, имитирующего мягкие ткани, для FlexPLI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GTR9-9-14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Обзор допусков по измерениям FlexPLI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GTR9-9-15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bottom w:val="nil"/>
            </w:tcBorders>
            <w:shd w:val="clear" w:color="auto" w:fill="auto"/>
            <w:hideMark/>
          </w:tcPr>
          <w:p w:rsidR="006C541B" w:rsidRPr="007146F6" w:rsidRDefault="00FA50D4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>
              <w:rPr>
                <w:spacing w:val="0"/>
                <w:w w:val="100"/>
              </w:rPr>
              <w:t>Переход на поролон типа «Конфор»</w:t>
            </w:r>
            <w:r w:rsidR="006C541B" w:rsidRPr="007146F6">
              <w:rPr>
                <w:spacing w:val="0"/>
                <w:w w:val="100"/>
              </w:rPr>
              <w:t xml:space="preserve"> [для ударных элементов ЕКПБТ]</w:t>
            </w:r>
          </w:p>
        </w:tc>
      </w:tr>
      <w:tr w:rsidR="006C541B" w:rsidRPr="007146F6" w:rsidTr="009D4538">
        <w:trPr>
          <w:trHeight w:val="17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</w:rPr>
              <w:t>Обзор чертежей Flex PLI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spacing w:val="0"/>
                <w:w w:val="100"/>
                <w:szCs w:val="16"/>
                <w:lang w:val="en-US"/>
              </w:rPr>
              <w:t>GTR9-9-17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tcBorders>
              <w:top w:val="nil"/>
            </w:tcBorders>
            <w:shd w:val="clear" w:color="auto" w:fill="auto"/>
            <w:hideMark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spacing w:val="0"/>
                <w:w w:val="100"/>
              </w:rPr>
              <w:t>Испытания модели ноги, результаты серии 2, FlexPLI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b/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GTR9-10-01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b/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1</w:t>
            </w: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b/>
                <w:spacing w:val="0"/>
                <w:w w:val="100"/>
              </w:rPr>
            </w:pPr>
            <w:r w:rsidRPr="007146F6">
              <w:rPr>
                <w:b/>
                <w:spacing w:val="0"/>
                <w:w w:val="100"/>
              </w:rPr>
              <w:t>Повестка дня десятого совещания неофициальной группы по Глобаль</w:t>
            </w:r>
            <w:r w:rsidR="008A5B40">
              <w:rPr>
                <w:b/>
                <w:spacing w:val="0"/>
                <w:w w:val="100"/>
              </w:rPr>
              <w:t xml:space="preserve">ным </w:t>
            </w:r>
            <w:r w:rsidR="008A5B40" w:rsidRPr="008A5B40">
              <w:rPr>
                <w:b/>
                <w:spacing w:val="-4"/>
                <w:w w:val="100"/>
              </w:rPr>
              <w:t>техническим правилам № 9-Э</w:t>
            </w:r>
            <w:r w:rsidRPr="008A5B40">
              <w:rPr>
                <w:b/>
                <w:spacing w:val="-4"/>
                <w:w w:val="100"/>
              </w:rPr>
              <w:t>тап</w:t>
            </w:r>
            <w:r w:rsidR="008A5B40" w:rsidRPr="008A5B40">
              <w:rPr>
                <w:b/>
                <w:spacing w:val="-4"/>
                <w:w w:val="100"/>
              </w:rPr>
              <w:t xml:space="preserve"> 2</w:t>
            </w:r>
            <w:r w:rsidR="008A5B40">
              <w:rPr>
                <w:b/>
                <w:spacing w:val="0"/>
                <w:w w:val="100"/>
              </w:rPr>
              <w:t xml:space="preserve"> </w:t>
            </w:r>
            <w:r w:rsidR="00FA50D4">
              <w:rPr>
                <w:b/>
                <w:spacing w:val="0"/>
                <w:w w:val="100"/>
              </w:rPr>
              <w:t>(НГ</w:t>
            </w:r>
            <w:r w:rsidR="00FA50D4">
              <w:rPr>
                <w:b/>
                <w:spacing w:val="0"/>
                <w:w w:val="100"/>
              </w:rPr>
              <w:noBreakHyphen/>
            </w:r>
            <w:r w:rsidR="008A5B40">
              <w:rPr>
                <w:b/>
                <w:spacing w:val="0"/>
                <w:w w:val="100"/>
              </w:rPr>
              <w:t>ГТП9-Э2) –</w:t>
            </w:r>
            <w:r w:rsidRPr="007146F6">
              <w:rPr>
                <w:b/>
                <w:spacing w:val="0"/>
                <w:w w:val="100"/>
              </w:rPr>
              <w:t xml:space="preserve"> </w:t>
            </w:r>
            <w:r w:rsidRPr="007146F6">
              <w:rPr>
                <w:b/>
                <w:bCs/>
                <w:spacing w:val="0"/>
                <w:w w:val="100"/>
              </w:rPr>
              <w:t>итоговый документ</w:t>
            </w:r>
            <w:r w:rsidRPr="007146F6">
              <w:rPr>
                <w:b/>
                <w:spacing w:val="0"/>
                <w:w w:val="100"/>
              </w:rPr>
              <w:t xml:space="preserve"> 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GTR9-10-02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b/>
                <w:spacing w:val="0"/>
                <w:w w:val="100"/>
              </w:rPr>
            </w:pPr>
            <w:r w:rsidRPr="007146F6">
              <w:rPr>
                <w:b/>
                <w:spacing w:val="0"/>
                <w:w w:val="100"/>
              </w:rPr>
              <w:t>Протокол десятого совещания неофициальной группы по Глобал</w:t>
            </w:r>
            <w:r w:rsidR="008A5B40">
              <w:rPr>
                <w:b/>
                <w:spacing w:val="0"/>
                <w:w w:val="100"/>
              </w:rPr>
              <w:t>ьным техническим правилам № 9-Этап 2 –</w:t>
            </w:r>
            <w:r w:rsidRPr="007146F6">
              <w:rPr>
                <w:b/>
                <w:spacing w:val="0"/>
                <w:w w:val="100"/>
              </w:rPr>
              <w:t xml:space="preserve"> проект 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GTR9-10-03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b/>
                <w:bCs/>
                <w:spacing w:val="0"/>
                <w:w w:val="100"/>
              </w:rPr>
              <w:t>Сводный вариант ГТП № 9, включая все поправки, внесенные до десятого совещания (только для ссылки)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GTR9-10-04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b/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c1</w:t>
            </w: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b/>
                <w:bCs/>
                <w:spacing w:val="0"/>
                <w:w w:val="100"/>
              </w:rPr>
              <w:t>Рассмотрение ЯЦИАС документа DRAFT GRSP-2014-15-Rev1e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GTR9-10-05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b/>
                <w:bCs/>
                <w:spacing w:val="0"/>
                <w:w w:val="100"/>
              </w:rPr>
              <w:t>Состояние чертежей и руководства пользователя FlexPLI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GTR9-10-06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b/>
                <w:bCs/>
                <w:spacing w:val="0"/>
                <w:w w:val="100"/>
              </w:rPr>
              <w:t>Замечания ЛТИ: перечень исправлений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  <w:szCs w:val="16"/>
                <w:lang w:val="en-US"/>
              </w:rPr>
              <w:t>GTR9-10-07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b/>
                <w:bCs/>
                <w:spacing w:val="0"/>
                <w:w w:val="100"/>
              </w:rPr>
              <w:t>Замечания ЛТИ: запрос на предоставление более подробной информации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b/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</w:rPr>
              <w:t>ECE/TRANS/WP.29/GRSP/2018/2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b/>
                <w:bCs/>
                <w:spacing w:val="0"/>
                <w:w w:val="100"/>
              </w:rPr>
              <w:t>Проект поправок к документу UNECE/WP.29/GRSP/</w:t>
            </w:r>
            <w:r w:rsidR="00312849">
              <w:rPr>
                <w:b/>
                <w:bCs/>
                <w:spacing w:val="0"/>
                <w:w w:val="100"/>
              </w:rPr>
              <w:t xml:space="preserve"> </w:t>
            </w:r>
            <w:r w:rsidRPr="007146F6">
              <w:rPr>
                <w:b/>
                <w:bCs/>
                <w:spacing w:val="0"/>
                <w:w w:val="100"/>
              </w:rPr>
              <w:t>2014/15</w:t>
            </w:r>
          </w:p>
        </w:tc>
      </w:tr>
      <w:tr w:rsidR="006C541B" w:rsidRPr="007146F6" w:rsidTr="009D4538">
        <w:trPr>
          <w:trHeight w:val="161"/>
        </w:trPr>
        <w:tc>
          <w:tcPr>
            <w:tcW w:w="1985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  <w:r w:rsidRPr="007146F6">
              <w:rPr>
                <w:b/>
                <w:spacing w:val="0"/>
                <w:w w:val="100"/>
              </w:rPr>
              <w:t>ECE/TRANS/WP.29/GRSP/2018/3</w:t>
            </w:r>
          </w:p>
        </w:tc>
        <w:tc>
          <w:tcPr>
            <w:tcW w:w="112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  <w:lang w:val="en-US"/>
              </w:rPr>
            </w:pPr>
          </w:p>
        </w:tc>
        <w:tc>
          <w:tcPr>
            <w:tcW w:w="5403" w:type="dxa"/>
            <w:shd w:val="clear" w:color="auto" w:fill="auto"/>
          </w:tcPr>
          <w:p w:rsidR="006C541B" w:rsidRPr="007146F6" w:rsidRDefault="006C541B" w:rsidP="00656BCD">
            <w:pPr>
              <w:suppressAutoHyphens/>
              <w:spacing w:before="60" w:after="60"/>
              <w:ind w:right="113"/>
              <w:rPr>
                <w:spacing w:val="0"/>
                <w:w w:val="100"/>
                <w:szCs w:val="16"/>
              </w:rPr>
            </w:pPr>
            <w:r w:rsidRPr="007146F6">
              <w:rPr>
                <w:b/>
                <w:bCs/>
                <w:spacing w:val="0"/>
                <w:w w:val="100"/>
              </w:rPr>
              <w:t>Проект поправок к документу UNECE/WP.29/GRSP/</w:t>
            </w:r>
            <w:r w:rsidR="00312849">
              <w:rPr>
                <w:b/>
                <w:bCs/>
                <w:spacing w:val="0"/>
                <w:w w:val="100"/>
              </w:rPr>
              <w:t xml:space="preserve"> </w:t>
            </w:r>
            <w:r w:rsidRPr="007146F6">
              <w:rPr>
                <w:b/>
                <w:bCs/>
                <w:spacing w:val="0"/>
                <w:w w:val="100"/>
              </w:rPr>
              <w:t>2014/16</w:t>
            </w:r>
          </w:p>
        </w:tc>
      </w:tr>
    </w:tbl>
    <w:p w:rsidR="00226F0F" w:rsidRPr="007146F6" w:rsidRDefault="008F371E" w:rsidP="007146F6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  <w:lang w:eastAsia="ja-JP"/>
        </w:rPr>
      </w:pPr>
      <w:r w:rsidRPr="007146F6">
        <w:rPr>
          <w:spacing w:val="0"/>
          <w:w w:val="100"/>
          <w:u w:val="single"/>
          <w:lang w:eastAsia="ja-JP"/>
        </w:rPr>
        <w:tab/>
      </w:r>
      <w:r w:rsidRPr="007146F6">
        <w:rPr>
          <w:spacing w:val="0"/>
          <w:w w:val="100"/>
          <w:u w:val="single"/>
          <w:lang w:eastAsia="ja-JP"/>
        </w:rPr>
        <w:tab/>
      </w:r>
      <w:r w:rsidRPr="007146F6">
        <w:rPr>
          <w:spacing w:val="0"/>
          <w:w w:val="100"/>
          <w:u w:val="single"/>
          <w:lang w:eastAsia="ja-JP"/>
        </w:rPr>
        <w:tab/>
      </w:r>
    </w:p>
    <w:sectPr w:rsidR="00226F0F" w:rsidRPr="007146F6" w:rsidSect="00FF743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5B" w:rsidRPr="00A312BC" w:rsidRDefault="00956F5B" w:rsidP="00A312BC"/>
  </w:endnote>
  <w:endnote w:type="continuationSeparator" w:id="0">
    <w:p w:rsidR="00956F5B" w:rsidRPr="00A312BC" w:rsidRDefault="00956F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B" w:rsidRPr="00FF7437" w:rsidRDefault="00956F5B">
    <w:pPr>
      <w:pStyle w:val="Footer"/>
    </w:pPr>
    <w:r w:rsidRPr="00FF7437">
      <w:rPr>
        <w:b/>
        <w:sz w:val="18"/>
      </w:rPr>
      <w:fldChar w:fldCharType="begin"/>
    </w:r>
    <w:r w:rsidRPr="00FF7437">
      <w:rPr>
        <w:b/>
        <w:sz w:val="18"/>
      </w:rPr>
      <w:instrText xml:space="preserve"> PAGE  \* MERGEFORMAT </w:instrText>
    </w:r>
    <w:r w:rsidRPr="00FF7437">
      <w:rPr>
        <w:b/>
        <w:sz w:val="18"/>
      </w:rPr>
      <w:fldChar w:fldCharType="separate"/>
    </w:r>
    <w:r w:rsidR="006B6B83">
      <w:rPr>
        <w:b/>
        <w:noProof/>
        <w:sz w:val="18"/>
      </w:rPr>
      <w:t>2</w:t>
    </w:r>
    <w:r w:rsidRPr="00FF7437">
      <w:rPr>
        <w:b/>
        <w:sz w:val="18"/>
      </w:rPr>
      <w:fldChar w:fldCharType="end"/>
    </w:r>
    <w:r>
      <w:rPr>
        <w:b/>
        <w:sz w:val="18"/>
      </w:rPr>
      <w:tab/>
    </w:r>
    <w:r>
      <w:t>GE.18-03093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B" w:rsidRPr="00FF7437" w:rsidRDefault="00956F5B" w:rsidP="00FF743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GE.18-03093</w:t>
    </w:r>
    <w:r>
      <w:tab/>
    </w:r>
    <w:r w:rsidRPr="00FF7437">
      <w:rPr>
        <w:b/>
        <w:sz w:val="18"/>
      </w:rPr>
      <w:fldChar w:fldCharType="begin"/>
    </w:r>
    <w:r w:rsidRPr="00FF7437">
      <w:rPr>
        <w:b/>
        <w:sz w:val="18"/>
      </w:rPr>
      <w:instrText xml:space="preserve"> PAGE  \* MERGEFORMAT </w:instrText>
    </w:r>
    <w:r w:rsidRPr="00FF7437">
      <w:rPr>
        <w:b/>
        <w:sz w:val="18"/>
      </w:rPr>
      <w:fldChar w:fldCharType="separate"/>
    </w:r>
    <w:r w:rsidR="006B6B83">
      <w:rPr>
        <w:b/>
        <w:noProof/>
        <w:sz w:val="18"/>
      </w:rPr>
      <w:t>5</w:t>
    </w:r>
    <w:r w:rsidRPr="00FF74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B" w:rsidRPr="00FF7437" w:rsidRDefault="00956F5B" w:rsidP="00FF743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18-03093  (R)</w:t>
    </w:r>
    <w:r>
      <w:rPr>
        <w:lang w:val="en-US"/>
      </w:rPr>
      <w:t xml:space="preserve">  010318  010318</w:t>
    </w:r>
    <w:r>
      <w:br/>
    </w:r>
    <w:r w:rsidRPr="00FF7437">
      <w:rPr>
        <w:rFonts w:ascii="C39T30Lfz" w:hAnsi="C39T30Lfz"/>
        <w:spacing w:val="0"/>
        <w:w w:val="100"/>
        <w:sz w:val="56"/>
      </w:rPr>
      <w:t></w:t>
    </w:r>
    <w:r w:rsidRPr="00FF7437">
      <w:rPr>
        <w:rFonts w:ascii="C39T30Lfz" w:hAnsi="C39T30Lfz"/>
        <w:spacing w:val="0"/>
        <w:w w:val="100"/>
        <w:sz w:val="56"/>
      </w:rPr>
      <w:t></w:t>
    </w:r>
    <w:r w:rsidRPr="00FF7437">
      <w:rPr>
        <w:rFonts w:ascii="C39T30Lfz" w:hAnsi="C39T30Lfz"/>
        <w:spacing w:val="0"/>
        <w:w w:val="100"/>
        <w:sz w:val="56"/>
      </w:rPr>
      <w:t></w:t>
    </w:r>
    <w:r w:rsidRPr="00FF7437">
      <w:rPr>
        <w:rFonts w:ascii="C39T30Lfz" w:hAnsi="C39T30Lfz"/>
        <w:spacing w:val="0"/>
        <w:w w:val="100"/>
        <w:sz w:val="56"/>
      </w:rPr>
      <w:t></w:t>
    </w:r>
    <w:r w:rsidRPr="00FF7437">
      <w:rPr>
        <w:rFonts w:ascii="C39T30Lfz" w:hAnsi="C39T30Lfz"/>
        <w:spacing w:val="0"/>
        <w:w w:val="100"/>
        <w:sz w:val="56"/>
      </w:rPr>
      <w:t></w:t>
    </w:r>
    <w:r w:rsidRPr="00FF7437">
      <w:rPr>
        <w:rFonts w:ascii="C39T30Lfz" w:hAnsi="C39T30Lfz"/>
        <w:spacing w:val="0"/>
        <w:w w:val="100"/>
        <w:sz w:val="56"/>
      </w:rPr>
      <w:t></w:t>
    </w:r>
    <w:r w:rsidRPr="00FF7437">
      <w:rPr>
        <w:rFonts w:ascii="C39T30Lfz" w:hAnsi="C39T30Lfz"/>
        <w:spacing w:val="0"/>
        <w:w w:val="100"/>
        <w:sz w:val="56"/>
      </w:rPr>
      <w:t></w:t>
    </w:r>
    <w:r w:rsidRPr="00FF7437">
      <w:rPr>
        <w:rFonts w:ascii="C39T30Lfz" w:hAnsi="C39T30Lfz"/>
        <w:spacing w:val="0"/>
        <w:w w:val="100"/>
        <w:sz w:val="56"/>
      </w:rPr>
      <w:t></w:t>
    </w:r>
    <w:r w:rsidRPr="00FF743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5B" w:rsidRPr="001075E9" w:rsidRDefault="00956F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6F5B" w:rsidRDefault="00956F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6F5B" w:rsidRDefault="00956F5B">
      <w:pPr>
        <w:spacing w:line="240" w:lineRule="auto"/>
      </w:pPr>
    </w:p>
  </w:footnote>
  <w:footnote w:id="2">
    <w:p w:rsidR="00956F5B" w:rsidRPr="007146F6" w:rsidRDefault="00956F5B" w:rsidP="00312849">
      <w:pPr>
        <w:pStyle w:val="FootnoteText"/>
        <w:spacing w:after="240"/>
        <w:rPr>
          <w:spacing w:val="0"/>
          <w:w w:val="100"/>
          <w:lang w:val="en-US"/>
        </w:rPr>
      </w:pPr>
      <w:r>
        <w:tab/>
      </w:r>
      <w:r w:rsidRPr="00226F0F">
        <w:rPr>
          <w:rStyle w:val="FootnoteReference"/>
          <w:vertAlign w:val="baseline"/>
          <w:lang w:val="ru-RU"/>
        </w:rPr>
        <w:t>*</w:t>
      </w:r>
      <w:r w:rsidRPr="004B2F9E">
        <w:rPr>
          <w:lang w:val="ru-RU"/>
        </w:rPr>
        <w:tab/>
      </w:r>
      <w:r w:rsidRPr="007146F6">
        <w:rPr>
          <w:spacing w:val="0"/>
          <w:w w:val="100"/>
          <w:lang w:val="ru-RU"/>
        </w:rPr>
        <w:t>В соответствии с программой работы Комитета по внутреннему транспорту на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  <w:lang w:val="ru-RU"/>
        </w:rPr>
        <w:t>2014−2018 годы (ECE/TRANS/240, пункт 105, и ECE/TRANS/2014/26, подпрограмма</w:t>
      </w:r>
      <w:r w:rsidRPr="007146F6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  <w:lang w:val="ru-RU"/>
        </w:rPr>
        <w:t>02.4)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7146F6">
        <w:rPr>
          <w:spacing w:val="0"/>
          <w:w w:val="100"/>
          <w:lang w:val="en-US"/>
        </w:rPr>
        <w:t xml:space="preserve"> </w:t>
      </w:r>
      <w:r w:rsidRPr="007146F6">
        <w:rPr>
          <w:spacing w:val="0"/>
          <w:w w:val="100"/>
          <w:lang w:val="ru-RU"/>
        </w:rPr>
        <w:t>документ</w:t>
      </w:r>
      <w:r w:rsidRPr="007146F6">
        <w:rPr>
          <w:spacing w:val="0"/>
          <w:w w:val="100"/>
          <w:lang w:val="en-US"/>
        </w:rPr>
        <w:t xml:space="preserve"> </w:t>
      </w:r>
      <w:r w:rsidRPr="007146F6">
        <w:rPr>
          <w:spacing w:val="0"/>
          <w:w w:val="100"/>
          <w:lang w:val="ru-RU"/>
        </w:rPr>
        <w:t>представлен</w:t>
      </w:r>
      <w:r w:rsidRPr="007146F6">
        <w:rPr>
          <w:spacing w:val="0"/>
          <w:w w:val="100"/>
          <w:lang w:val="en-US"/>
        </w:rPr>
        <w:t xml:space="preserve"> </w:t>
      </w:r>
      <w:r w:rsidRPr="007146F6">
        <w:rPr>
          <w:spacing w:val="0"/>
          <w:w w:val="100"/>
          <w:lang w:val="ru-RU"/>
        </w:rPr>
        <w:t>в</w:t>
      </w:r>
      <w:r w:rsidRPr="007146F6">
        <w:rPr>
          <w:spacing w:val="0"/>
          <w:w w:val="100"/>
          <w:lang w:val="en-US"/>
        </w:rPr>
        <w:t xml:space="preserve"> </w:t>
      </w:r>
      <w:r w:rsidRPr="007146F6">
        <w:rPr>
          <w:spacing w:val="0"/>
          <w:w w:val="100"/>
          <w:lang w:val="ru-RU"/>
        </w:rPr>
        <w:t>соответствии</w:t>
      </w:r>
      <w:r w:rsidRPr="007146F6">
        <w:rPr>
          <w:spacing w:val="0"/>
          <w:w w:val="100"/>
          <w:lang w:val="en-US"/>
        </w:rPr>
        <w:t xml:space="preserve"> </w:t>
      </w:r>
      <w:r w:rsidRPr="007146F6">
        <w:rPr>
          <w:spacing w:val="0"/>
          <w:w w:val="100"/>
          <w:lang w:val="ru-RU"/>
        </w:rPr>
        <w:t>с</w:t>
      </w:r>
      <w:r w:rsidR="00D46FD9"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  <w:lang w:val="ru-RU"/>
        </w:rPr>
        <w:t>этим</w:t>
      </w:r>
      <w:r>
        <w:rPr>
          <w:spacing w:val="0"/>
          <w:w w:val="100"/>
          <w:lang w:val="en-US"/>
        </w:rPr>
        <w:t> </w:t>
      </w:r>
      <w:r w:rsidRPr="007146F6">
        <w:rPr>
          <w:spacing w:val="0"/>
          <w:w w:val="100"/>
          <w:lang w:val="ru-RU"/>
        </w:rPr>
        <w:t>мандатом</w:t>
      </w:r>
      <w:r w:rsidRPr="007146F6">
        <w:rPr>
          <w:spacing w:val="0"/>
          <w:w w:val="100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B" w:rsidRPr="00FF7437" w:rsidRDefault="000C25E5">
    <w:pPr>
      <w:pStyle w:val="Header"/>
    </w:pPr>
    <w:fldSimple w:instr=" TITLE  \* MERGEFORMAT ">
      <w:r>
        <w:t>ECE/TRANS/WP.29/GRSP/2018/3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B" w:rsidRPr="00FF7437" w:rsidRDefault="000C25E5" w:rsidP="00FF7437">
    <w:pPr>
      <w:pStyle w:val="Header"/>
      <w:jc w:val="right"/>
    </w:pPr>
    <w:fldSimple w:instr=" TITLE  \* MERGEFORMAT ">
      <w:r>
        <w:t>ECE/TRANS/WP.29/GRSP/2018/3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BB12E6"/>
    <w:multiLevelType w:val="hybridMultilevel"/>
    <w:tmpl w:val="BB50A4FA"/>
    <w:lvl w:ilvl="0" w:tplc="1E8C46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532126"/>
    <w:multiLevelType w:val="multilevel"/>
    <w:tmpl w:val="E88CE8C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4" w15:restartNumberingAfterBreak="0">
    <w:nsid w:val="14385242"/>
    <w:multiLevelType w:val="multilevel"/>
    <w:tmpl w:val="8040BEDA"/>
    <w:lvl w:ilvl="0">
      <w:start w:val="3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2" w:hanging="1440"/>
      </w:pPr>
      <w:rPr>
        <w:rFonts w:hint="default"/>
      </w:rPr>
    </w:lvl>
  </w:abstractNum>
  <w:abstractNum w:abstractNumId="15" w15:restartNumberingAfterBreak="0">
    <w:nsid w:val="14912A5D"/>
    <w:multiLevelType w:val="hybridMultilevel"/>
    <w:tmpl w:val="80301A7C"/>
    <w:lvl w:ilvl="0" w:tplc="0A9EBB7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BA4D98"/>
    <w:multiLevelType w:val="hybridMultilevel"/>
    <w:tmpl w:val="2338A3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35440"/>
    <w:multiLevelType w:val="hybridMultilevel"/>
    <w:tmpl w:val="80301A7C"/>
    <w:lvl w:ilvl="0" w:tplc="0A9EBB7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36A55"/>
    <w:multiLevelType w:val="hybridMultilevel"/>
    <w:tmpl w:val="8E84C35E"/>
    <w:lvl w:ilvl="0" w:tplc="F33025D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3B6C5B01"/>
    <w:multiLevelType w:val="hybridMultilevel"/>
    <w:tmpl w:val="199850FC"/>
    <w:lvl w:ilvl="0" w:tplc="B06CB4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1843694"/>
    <w:multiLevelType w:val="multilevel"/>
    <w:tmpl w:val="5240B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A46FB5"/>
    <w:multiLevelType w:val="multilevel"/>
    <w:tmpl w:val="D42EA6EE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D5B04"/>
    <w:multiLevelType w:val="multilevel"/>
    <w:tmpl w:val="0407001F"/>
    <w:lvl w:ilvl="0">
      <w:start w:val="1"/>
      <w:numFmt w:val="decimal"/>
      <w:lvlText w:val="%1."/>
      <w:lvlJc w:val="left"/>
      <w:pPr>
        <w:ind w:left="892" w:hanging="360"/>
      </w:pPr>
    </w:lvl>
    <w:lvl w:ilvl="1">
      <w:start w:val="1"/>
      <w:numFmt w:val="decimal"/>
      <w:lvlText w:val="%1.%2."/>
      <w:lvlJc w:val="left"/>
      <w:pPr>
        <w:ind w:left="1324" w:hanging="432"/>
      </w:pPr>
    </w:lvl>
    <w:lvl w:ilvl="2">
      <w:start w:val="1"/>
      <w:numFmt w:val="decimal"/>
      <w:lvlText w:val="%1.%2.%3."/>
      <w:lvlJc w:val="left"/>
      <w:pPr>
        <w:ind w:left="1756" w:hanging="504"/>
      </w:pPr>
    </w:lvl>
    <w:lvl w:ilvl="3">
      <w:start w:val="1"/>
      <w:numFmt w:val="decimal"/>
      <w:lvlText w:val="%1.%2.%3.%4."/>
      <w:lvlJc w:val="left"/>
      <w:pPr>
        <w:ind w:left="2260" w:hanging="648"/>
      </w:pPr>
    </w:lvl>
    <w:lvl w:ilvl="4">
      <w:start w:val="1"/>
      <w:numFmt w:val="decimal"/>
      <w:lvlText w:val="%1.%2.%3.%4.%5."/>
      <w:lvlJc w:val="left"/>
      <w:pPr>
        <w:ind w:left="2764" w:hanging="792"/>
      </w:pPr>
    </w:lvl>
    <w:lvl w:ilvl="5">
      <w:start w:val="1"/>
      <w:numFmt w:val="decimal"/>
      <w:lvlText w:val="%1.%2.%3.%4.%5.%6."/>
      <w:lvlJc w:val="left"/>
      <w:pPr>
        <w:ind w:left="3268" w:hanging="936"/>
      </w:pPr>
    </w:lvl>
    <w:lvl w:ilvl="6">
      <w:start w:val="1"/>
      <w:numFmt w:val="decimal"/>
      <w:lvlText w:val="%1.%2.%3.%4.%5.%6.%7."/>
      <w:lvlJc w:val="left"/>
      <w:pPr>
        <w:ind w:left="3772" w:hanging="1080"/>
      </w:pPr>
    </w:lvl>
    <w:lvl w:ilvl="7">
      <w:start w:val="1"/>
      <w:numFmt w:val="decimal"/>
      <w:lvlText w:val="%1.%2.%3.%4.%5.%6.%7.%8."/>
      <w:lvlJc w:val="left"/>
      <w:pPr>
        <w:ind w:left="4276" w:hanging="1224"/>
      </w:pPr>
    </w:lvl>
    <w:lvl w:ilvl="8">
      <w:start w:val="1"/>
      <w:numFmt w:val="decimal"/>
      <w:lvlText w:val="%1.%2.%3.%4.%5.%6.%7.%8.%9."/>
      <w:lvlJc w:val="left"/>
      <w:pPr>
        <w:ind w:left="4852" w:hanging="1440"/>
      </w:pPr>
    </w:lvl>
  </w:abstractNum>
  <w:abstractNum w:abstractNumId="30" w15:restartNumberingAfterBreak="0">
    <w:nsid w:val="57936EDC"/>
    <w:multiLevelType w:val="multilevel"/>
    <w:tmpl w:val="E88CE8C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3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D429C"/>
    <w:multiLevelType w:val="multilevel"/>
    <w:tmpl w:val="2A94E20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17"/>
  </w:num>
  <w:num w:numId="4">
    <w:abstractNumId w:val="39"/>
  </w:num>
  <w:num w:numId="5">
    <w:abstractNumId w:val="3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7"/>
  </w:num>
  <w:num w:numId="17">
    <w:abstractNumId w:val="28"/>
  </w:num>
  <w:num w:numId="18">
    <w:abstractNumId w:val="32"/>
  </w:num>
  <w:num w:numId="19">
    <w:abstractNumId w:val="18"/>
  </w:num>
  <w:num w:numId="20">
    <w:abstractNumId w:val="34"/>
  </w:num>
  <w:num w:numId="21">
    <w:abstractNumId w:val="16"/>
  </w:num>
  <w:num w:numId="22">
    <w:abstractNumId w:val="11"/>
  </w:num>
  <w:num w:numId="23">
    <w:abstractNumId w:val="36"/>
  </w:num>
  <w:num w:numId="24">
    <w:abstractNumId w:val="41"/>
  </w:num>
  <w:num w:numId="25">
    <w:abstractNumId w:val="10"/>
  </w:num>
  <w:num w:numId="26">
    <w:abstractNumId w:val="22"/>
  </w:num>
  <w:num w:numId="27">
    <w:abstractNumId w:val="35"/>
  </w:num>
  <w:num w:numId="28">
    <w:abstractNumId w:val="20"/>
  </w:num>
  <w:num w:numId="29">
    <w:abstractNumId w:val="40"/>
  </w:num>
  <w:num w:numId="30">
    <w:abstractNumId w:val="25"/>
  </w:num>
  <w:num w:numId="31">
    <w:abstractNumId w:val="13"/>
  </w:num>
  <w:num w:numId="32">
    <w:abstractNumId w:val="30"/>
  </w:num>
  <w:num w:numId="33">
    <w:abstractNumId w:val="29"/>
  </w:num>
  <w:num w:numId="34">
    <w:abstractNumId w:val="14"/>
  </w:num>
  <w:num w:numId="35">
    <w:abstractNumId w:val="26"/>
  </w:num>
  <w:num w:numId="36">
    <w:abstractNumId w:val="19"/>
  </w:num>
  <w:num w:numId="37">
    <w:abstractNumId w:val="12"/>
  </w:num>
  <w:num w:numId="38">
    <w:abstractNumId w:val="33"/>
  </w:num>
  <w:num w:numId="39">
    <w:abstractNumId w:val="27"/>
  </w:num>
  <w:num w:numId="40">
    <w:abstractNumId w:val="15"/>
  </w:num>
  <w:num w:numId="41">
    <w:abstractNumId w:val="21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2F"/>
    <w:rsid w:val="000256D6"/>
    <w:rsid w:val="00033EE1"/>
    <w:rsid w:val="00042B72"/>
    <w:rsid w:val="000558BD"/>
    <w:rsid w:val="00056375"/>
    <w:rsid w:val="000B57E7"/>
    <w:rsid w:val="000B6373"/>
    <w:rsid w:val="000C25E5"/>
    <w:rsid w:val="000E4E5B"/>
    <w:rsid w:val="000F09DF"/>
    <w:rsid w:val="000F61B2"/>
    <w:rsid w:val="001075E9"/>
    <w:rsid w:val="00137E63"/>
    <w:rsid w:val="0014152F"/>
    <w:rsid w:val="00180183"/>
    <w:rsid w:val="0018024D"/>
    <w:rsid w:val="0018649F"/>
    <w:rsid w:val="00196389"/>
    <w:rsid w:val="001B3EF6"/>
    <w:rsid w:val="001C7A89"/>
    <w:rsid w:val="001E43A2"/>
    <w:rsid w:val="00212135"/>
    <w:rsid w:val="00226F0F"/>
    <w:rsid w:val="00255343"/>
    <w:rsid w:val="002560FF"/>
    <w:rsid w:val="0027151D"/>
    <w:rsid w:val="00285B5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849"/>
    <w:rsid w:val="00317339"/>
    <w:rsid w:val="00322004"/>
    <w:rsid w:val="003325BD"/>
    <w:rsid w:val="003402C2"/>
    <w:rsid w:val="00381C24"/>
    <w:rsid w:val="00387CD4"/>
    <w:rsid w:val="003958D0"/>
    <w:rsid w:val="003A0D43"/>
    <w:rsid w:val="003A48CE"/>
    <w:rsid w:val="003B00E5"/>
    <w:rsid w:val="003D5BA0"/>
    <w:rsid w:val="003D6B4C"/>
    <w:rsid w:val="00407B78"/>
    <w:rsid w:val="0041217E"/>
    <w:rsid w:val="00424203"/>
    <w:rsid w:val="00452493"/>
    <w:rsid w:val="00453318"/>
    <w:rsid w:val="00454AF2"/>
    <w:rsid w:val="00454E07"/>
    <w:rsid w:val="00472C5C"/>
    <w:rsid w:val="004A63DC"/>
    <w:rsid w:val="004E05B7"/>
    <w:rsid w:val="004F7B20"/>
    <w:rsid w:val="0050108D"/>
    <w:rsid w:val="00513081"/>
    <w:rsid w:val="00513403"/>
    <w:rsid w:val="00517901"/>
    <w:rsid w:val="00526683"/>
    <w:rsid w:val="00543E37"/>
    <w:rsid w:val="005639C1"/>
    <w:rsid w:val="005709E0"/>
    <w:rsid w:val="00572E19"/>
    <w:rsid w:val="005961C8"/>
    <w:rsid w:val="005966F1"/>
    <w:rsid w:val="005B753B"/>
    <w:rsid w:val="005D7914"/>
    <w:rsid w:val="005E2B41"/>
    <w:rsid w:val="005F0B42"/>
    <w:rsid w:val="006234B4"/>
    <w:rsid w:val="006345DB"/>
    <w:rsid w:val="00640F49"/>
    <w:rsid w:val="00656BCD"/>
    <w:rsid w:val="00680D03"/>
    <w:rsid w:val="00681A10"/>
    <w:rsid w:val="006A1ED8"/>
    <w:rsid w:val="006B6B83"/>
    <w:rsid w:val="006B7CE3"/>
    <w:rsid w:val="006C2031"/>
    <w:rsid w:val="006C541B"/>
    <w:rsid w:val="006D461A"/>
    <w:rsid w:val="006F35EE"/>
    <w:rsid w:val="006F4F2F"/>
    <w:rsid w:val="007021FF"/>
    <w:rsid w:val="00712895"/>
    <w:rsid w:val="007146F6"/>
    <w:rsid w:val="00734ACB"/>
    <w:rsid w:val="00757357"/>
    <w:rsid w:val="00787938"/>
    <w:rsid w:val="00792497"/>
    <w:rsid w:val="007B59BF"/>
    <w:rsid w:val="007F7A1E"/>
    <w:rsid w:val="00806737"/>
    <w:rsid w:val="00825F8D"/>
    <w:rsid w:val="00834B71"/>
    <w:rsid w:val="0086445C"/>
    <w:rsid w:val="008646C9"/>
    <w:rsid w:val="00894693"/>
    <w:rsid w:val="008A08D7"/>
    <w:rsid w:val="008A37C8"/>
    <w:rsid w:val="008A5B40"/>
    <w:rsid w:val="008B6909"/>
    <w:rsid w:val="008D53B6"/>
    <w:rsid w:val="008F371E"/>
    <w:rsid w:val="008F7609"/>
    <w:rsid w:val="00906890"/>
    <w:rsid w:val="00911BE4"/>
    <w:rsid w:val="00951972"/>
    <w:rsid w:val="00956F5B"/>
    <w:rsid w:val="009608F3"/>
    <w:rsid w:val="009A24AC"/>
    <w:rsid w:val="009A663C"/>
    <w:rsid w:val="009C2E63"/>
    <w:rsid w:val="009C6FE6"/>
    <w:rsid w:val="009D4538"/>
    <w:rsid w:val="009D7E7D"/>
    <w:rsid w:val="00A14DA8"/>
    <w:rsid w:val="00A312BC"/>
    <w:rsid w:val="00A3291A"/>
    <w:rsid w:val="00A84021"/>
    <w:rsid w:val="00A84D35"/>
    <w:rsid w:val="00A917B3"/>
    <w:rsid w:val="00AA4C40"/>
    <w:rsid w:val="00AB4B51"/>
    <w:rsid w:val="00B01F30"/>
    <w:rsid w:val="00B02B9E"/>
    <w:rsid w:val="00B0725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3FC"/>
    <w:rsid w:val="00C805C9"/>
    <w:rsid w:val="00C92939"/>
    <w:rsid w:val="00C96C68"/>
    <w:rsid w:val="00CA055C"/>
    <w:rsid w:val="00CA1679"/>
    <w:rsid w:val="00CB151C"/>
    <w:rsid w:val="00CB59B4"/>
    <w:rsid w:val="00CE5A1A"/>
    <w:rsid w:val="00CF55F6"/>
    <w:rsid w:val="00D24EEE"/>
    <w:rsid w:val="00D3382E"/>
    <w:rsid w:val="00D33D63"/>
    <w:rsid w:val="00D46FD9"/>
    <w:rsid w:val="00D5253A"/>
    <w:rsid w:val="00D90028"/>
    <w:rsid w:val="00D90138"/>
    <w:rsid w:val="00DB687B"/>
    <w:rsid w:val="00DD78D1"/>
    <w:rsid w:val="00DE32CD"/>
    <w:rsid w:val="00DF5767"/>
    <w:rsid w:val="00DF58A1"/>
    <w:rsid w:val="00DF71B9"/>
    <w:rsid w:val="00E12C5F"/>
    <w:rsid w:val="00E73F76"/>
    <w:rsid w:val="00EA2C9F"/>
    <w:rsid w:val="00EA420E"/>
    <w:rsid w:val="00ED0BDA"/>
    <w:rsid w:val="00ED3A9C"/>
    <w:rsid w:val="00EE142A"/>
    <w:rsid w:val="00EF1360"/>
    <w:rsid w:val="00EF3220"/>
    <w:rsid w:val="00F1421C"/>
    <w:rsid w:val="00F2523A"/>
    <w:rsid w:val="00F43903"/>
    <w:rsid w:val="00F94155"/>
    <w:rsid w:val="00F9783F"/>
    <w:rsid w:val="00FA50D4"/>
    <w:rsid w:val="00FD2EF7"/>
    <w:rsid w:val="00FE447E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035C3B-24D7-4207-8BFD-1CE100C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1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1">
    <w:name w:val="Header Char1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FF743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FF743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FF7437"/>
    <w:rPr>
      <w:b/>
      <w:sz w:val="28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F7437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F743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6C541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6C541B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C541B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6C54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6C541B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6C541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541B"/>
    <w:rPr>
      <w:lang w:val="en-GB" w:eastAsia="en-US"/>
    </w:rPr>
  </w:style>
  <w:style w:type="paragraph" w:styleId="BlockText">
    <w:name w:val="Block Text"/>
    <w:basedOn w:val="Normal"/>
    <w:rsid w:val="006C541B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6C541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6C541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6C541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6C541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6C541B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basedOn w:val="DefaultParagraphFont"/>
    <w:rsid w:val="006C541B"/>
    <w:rPr>
      <w:sz w:val="6"/>
    </w:rPr>
  </w:style>
  <w:style w:type="paragraph" w:styleId="CommentText">
    <w:name w:val="annotation text"/>
    <w:basedOn w:val="Normal"/>
    <w:link w:val="CommentTextChar"/>
    <w:rsid w:val="006C54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C541B"/>
    <w:rPr>
      <w:lang w:val="en-GB" w:eastAsia="en-US"/>
    </w:rPr>
  </w:style>
  <w:style w:type="character" w:styleId="LineNumber">
    <w:name w:val="line number"/>
    <w:basedOn w:val="DefaultParagraphFont"/>
    <w:semiHidden/>
    <w:rsid w:val="006C541B"/>
    <w:rPr>
      <w:sz w:val="14"/>
    </w:rPr>
  </w:style>
  <w:style w:type="paragraph" w:customStyle="1" w:styleId="Bullet2G">
    <w:name w:val="_Bullet 2_G"/>
    <w:basedOn w:val="Normal"/>
    <w:rsid w:val="006C541B"/>
    <w:pPr>
      <w:numPr>
        <w:numId w:val="24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6C54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6C54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6C54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6C541B"/>
    <w:pPr>
      <w:numPr>
        <w:numId w:val="20"/>
      </w:numPr>
    </w:pPr>
  </w:style>
  <w:style w:type="numbering" w:styleId="1ai">
    <w:name w:val="Outline List 1"/>
    <w:basedOn w:val="NoList"/>
    <w:semiHidden/>
    <w:rsid w:val="006C541B"/>
    <w:pPr>
      <w:numPr>
        <w:numId w:val="21"/>
      </w:numPr>
    </w:pPr>
  </w:style>
  <w:style w:type="numbering" w:styleId="ArticleSection">
    <w:name w:val="Outline List 3"/>
    <w:basedOn w:val="NoList"/>
    <w:semiHidden/>
    <w:rsid w:val="006C541B"/>
    <w:pPr>
      <w:numPr>
        <w:numId w:val="22"/>
      </w:numPr>
    </w:pPr>
  </w:style>
  <w:style w:type="paragraph" w:styleId="BodyText2">
    <w:name w:val="Body Text 2"/>
    <w:basedOn w:val="Normal"/>
    <w:link w:val="BodyText2Char"/>
    <w:semiHidden/>
    <w:rsid w:val="006C541B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C541B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6C541B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C541B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C541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541B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C541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541B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6C541B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541B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6C541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541B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6C541B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C541B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C54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6C541B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6C54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C541B"/>
    <w:rPr>
      <w:lang w:val="en-GB" w:eastAsia="en-US"/>
    </w:rPr>
  </w:style>
  <w:style w:type="character" w:styleId="Emphasis">
    <w:name w:val="Emphasis"/>
    <w:basedOn w:val="DefaultParagraphFont"/>
    <w:qFormat/>
    <w:rsid w:val="006C541B"/>
    <w:rPr>
      <w:i/>
      <w:iCs/>
    </w:rPr>
  </w:style>
  <w:style w:type="paragraph" w:styleId="EnvelopeReturn">
    <w:name w:val="envelope return"/>
    <w:basedOn w:val="Normal"/>
    <w:semiHidden/>
    <w:rsid w:val="006C541B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6C541B"/>
  </w:style>
  <w:style w:type="paragraph" w:styleId="HTMLAddress">
    <w:name w:val="HTML Address"/>
    <w:basedOn w:val="Normal"/>
    <w:link w:val="HTMLAddressChar"/>
    <w:semiHidden/>
    <w:rsid w:val="006C541B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C541B"/>
    <w:rPr>
      <w:i/>
      <w:iCs/>
      <w:lang w:val="en-GB" w:eastAsia="en-US"/>
    </w:rPr>
  </w:style>
  <w:style w:type="character" w:styleId="HTMLCite">
    <w:name w:val="HTML Cite"/>
    <w:basedOn w:val="DefaultParagraphFont"/>
    <w:semiHidden/>
    <w:rsid w:val="006C541B"/>
    <w:rPr>
      <w:i/>
      <w:iCs/>
    </w:rPr>
  </w:style>
  <w:style w:type="character" w:styleId="HTMLCode">
    <w:name w:val="HTML Code"/>
    <w:basedOn w:val="DefaultParagraphFont"/>
    <w:semiHidden/>
    <w:rsid w:val="006C5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C541B"/>
    <w:rPr>
      <w:i/>
      <w:iCs/>
    </w:rPr>
  </w:style>
  <w:style w:type="character" w:styleId="HTMLKeyboard">
    <w:name w:val="HTML Keyboard"/>
    <w:basedOn w:val="DefaultParagraphFont"/>
    <w:semiHidden/>
    <w:rsid w:val="006C5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C541B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541B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semiHidden/>
    <w:rsid w:val="006C541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C5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C541B"/>
    <w:rPr>
      <w:i/>
      <w:iCs/>
    </w:rPr>
  </w:style>
  <w:style w:type="paragraph" w:styleId="List">
    <w:name w:val="List"/>
    <w:basedOn w:val="Normal"/>
    <w:semiHidden/>
    <w:rsid w:val="006C541B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6C541B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6C541B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6C541B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6C541B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6C541B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6C541B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6C541B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6C541B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6C541B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6C541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6C541B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6C541B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6C541B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6C541B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6C541B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6C541B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6C541B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6C541B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6C541B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C5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C541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6C541B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C541B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C54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C541B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C54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C541B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6C541B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C541B"/>
    <w:rPr>
      <w:lang w:val="en-GB" w:eastAsia="en-US"/>
    </w:rPr>
  </w:style>
  <w:style w:type="character" w:styleId="Strong">
    <w:name w:val="Strong"/>
    <w:basedOn w:val="DefaultParagraphFont"/>
    <w:qFormat/>
    <w:rsid w:val="006C541B"/>
    <w:rPr>
      <w:b/>
      <w:bCs/>
    </w:rPr>
  </w:style>
  <w:style w:type="paragraph" w:styleId="Subtitle">
    <w:name w:val="Subtitle"/>
    <w:basedOn w:val="Normal"/>
    <w:link w:val="SubtitleChar"/>
    <w:qFormat/>
    <w:rsid w:val="006C541B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C541B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541B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541B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541B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541B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541B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541B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541B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541B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C541B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C541B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C541B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C541B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Paragrafoelenco1">
    <w:name w:val="Paragrafo elenco1"/>
    <w:basedOn w:val="Normal"/>
    <w:rsid w:val="006C541B"/>
    <w:pPr>
      <w:spacing w:line="240" w:lineRule="auto"/>
      <w:ind w:left="708"/>
    </w:pPr>
    <w:rPr>
      <w:rFonts w:eastAsia="Calibri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ocked/>
    <w:rsid w:val="006C541B"/>
    <w:rPr>
      <w:rFonts w:ascii="CG Times" w:hAnsi="CG Times" w:cs="CG Times"/>
      <w:sz w:val="20"/>
      <w:szCs w:val="20"/>
      <w:lang w:val="en-GB"/>
    </w:rPr>
  </w:style>
  <w:style w:type="character" w:customStyle="1" w:styleId="11">
    <w:name w:val="11"/>
    <w:uiPriority w:val="99"/>
    <w:rsid w:val="006C541B"/>
  </w:style>
  <w:style w:type="paragraph" w:styleId="CommentSubject">
    <w:name w:val="annotation subject"/>
    <w:basedOn w:val="CommentText"/>
    <w:next w:val="CommentText"/>
    <w:link w:val="CommentSubjectChar"/>
    <w:rsid w:val="006C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41B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6C541B"/>
    <w:pPr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spacing w:val="0"/>
      <w:w w:val="100"/>
      <w:kern w:val="0"/>
      <w:szCs w:val="20"/>
      <w:lang w:val="en-GB"/>
    </w:rPr>
  </w:style>
  <w:style w:type="paragraph" w:customStyle="1" w:styleId="para">
    <w:name w:val="para"/>
    <w:basedOn w:val="Normal"/>
    <w:rsid w:val="006C541B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ar">
    <w:name w:val="_ Single Txt_G Car"/>
    <w:rsid w:val="006C54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(a)"/>
    <w:basedOn w:val="para"/>
    <w:rsid w:val="006C541B"/>
    <w:pPr>
      <w:ind w:left="2835" w:hanging="567"/>
    </w:pPr>
  </w:style>
  <w:style w:type="table" w:customStyle="1" w:styleId="Tabellenraster1">
    <w:name w:val="Tabellenraster1"/>
    <w:basedOn w:val="TableNormal"/>
    <w:semiHidden/>
    <w:rsid w:val="006C541B"/>
    <w:pPr>
      <w:suppressAutoHyphens/>
      <w:spacing w:line="240" w:lineRule="atLeast"/>
    </w:pPr>
    <w:rPr>
      <w:rFonts w:eastAsia="MS Mincho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design1">
    <w:name w:val="Tabellendesign1"/>
    <w:basedOn w:val="TableNormal"/>
    <w:semiHidden/>
    <w:rsid w:val="006C541B"/>
    <w:pPr>
      <w:suppressAutoHyphens/>
      <w:spacing w:line="240" w:lineRule="atLeast"/>
    </w:pPr>
    <w:rPr>
      <w:rFonts w:eastAsia="MS Mincho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age">
    <w:name w:val="Anlage"/>
    <w:basedOn w:val="Normal"/>
    <w:rsid w:val="006C541B"/>
    <w:pPr>
      <w:spacing w:before="240" w:line="240" w:lineRule="auto"/>
      <w:ind w:left="1134" w:hanging="1134"/>
    </w:pPr>
    <w:rPr>
      <w:rFonts w:eastAsia="MS Mincho" w:cs="Times New Roman"/>
      <w:spacing w:val="0"/>
      <w:w w:val="100"/>
      <w:kern w:val="0"/>
      <w:sz w:val="24"/>
      <w:szCs w:val="24"/>
      <w:lang w:val="de-DE" w:eastAsia="de-DE"/>
    </w:rPr>
  </w:style>
  <w:style w:type="paragraph" w:customStyle="1" w:styleId="Default">
    <w:name w:val="Default"/>
    <w:rsid w:val="006C541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main/%20welcwp29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5778</Words>
  <Characters>32939</Characters>
  <Application>Microsoft Office Word</Application>
  <DocSecurity>0</DocSecurity>
  <Lines>274</Lines>
  <Paragraphs>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ECE/TRANS/WP.29/GRSP/2018/3</vt:lpstr>
      <vt:lpstr>ECE/TRANS/WP.29/GRSP/2018/3</vt:lpstr>
      <vt:lpstr>A/</vt:lpstr>
    </vt:vector>
  </TitlesOfParts>
  <Company>DCM</Company>
  <LinksUpToDate>false</LinksUpToDate>
  <CharactersWithSpaces>38640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ECE/TRANS/WP.29/GRSP/2018/3</dc:title>
  <dc:subject/>
  <dc:creator>Anna KISSELEVA</dc:creator>
  <cp:keywords/>
  <cp:lastModifiedBy>Benedicte Boudol</cp:lastModifiedBy>
  <cp:revision>2</cp:revision>
  <cp:lastPrinted>2018-03-01T16:22:00Z</cp:lastPrinted>
  <dcterms:created xsi:type="dcterms:W3CDTF">2018-03-22T12:48:00Z</dcterms:created>
  <dcterms:modified xsi:type="dcterms:W3CDTF">2018-03-22T12:48:00Z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