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xls" ContentType="application/vnd.ms-excel"/>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952D4E">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952D4E" w:rsidP="00952D4E">
            <w:pPr>
              <w:jc w:val="right"/>
            </w:pPr>
            <w:r w:rsidRPr="00952D4E">
              <w:rPr>
                <w:sz w:val="40"/>
              </w:rPr>
              <w:t>ECE</w:t>
            </w:r>
            <w:r>
              <w:t>/TRANS/WP.29/GRSP/2018/27</w:t>
            </w:r>
          </w:p>
        </w:tc>
      </w:tr>
      <w:tr w:rsidR="002D5AAC" w:rsidRPr="00EB4A92"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eastAsia="ru-RU"/>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rsidR="002D5AAC" w:rsidRDefault="00952D4E" w:rsidP="00387CD4">
            <w:pPr>
              <w:spacing w:before="240"/>
              <w:rPr>
                <w:lang w:val="en-US"/>
              </w:rPr>
            </w:pPr>
            <w:r>
              <w:rPr>
                <w:lang w:val="en-US"/>
              </w:rPr>
              <w:t>Distr.: General</w:t>
            </w:r>
          </w:p>
          <w:p w:rsidR="00952D4E" w:rsidRDefault="00952D4E" w:rsidP="00952D4E">
            <w:pPr>
              <w:spacing w:line="240" w:lineRule="exact"/>
              <w:rPr>
                <w:lang w:val="en-US"/>
              </w:rPr>
            </w:pPr>
            <w:r>
              <w:rPr>
                <w:lang w:val="en-US"/>
              </w:rPr>
              <w:t>20 September 2018</w:t>
            </w:r>
          </w:p>
          <w:p w:rsidR="00952D4E" w:rsidRDefault="00952D4E" w:rsidP="00952D4E">
            <w:pPr>
              <w:spacing w:line="240" w:lineRule="exact"/>
              <w:rPr>
                <w:lang w:val="en-US"/>
              </w:rPr>
            </w:pPr>
            <w:r>
              <w:rPr>
                <w:lang w:val="en-US"/>
              </w:rPr>
              <w:t>Russian</w:t>
            </w:r>
          </w:p>
          <w:p w:rsidR="00952D4E" w:rsidRPr="008D53B6" w:rsidRDefault="00952D4E" w:rsidP="00952D4E">
            <w:pPr>
              <w:spacing w:line="240" w:lineRule="exact"/>
              <w:rPr>
                <w:lang w:val="en-US"/>
              </w:rPr>
            </w:pPr>
            <w:r>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A013DE" w:rsidRPr="00861FF3" w:rsidRDefault="00A013DE" w:rsidP="00A013DE">
      <w:pPr>
        <w:spacing w:before="120"/>
        <w:rPr>
          <w:sz w:val="28"/>
          <w:szCs w:val="28"/>
        </w:rPr>
      </w:pPr>
      <w:r w:rsidRPr="00861FF3">
        <w:rPr>
          <w:sz w:val="28"/>
          <w:szCs w:val="28"/>
        </w:rPr>
        <w:t>Комитет по внутреннему транспорту</w:t>
      </w:r>
    </w:p>
    <w:p w:rsidR="00A013DE" w:rsidRPr="00861FF3" w:rsidRDefault="00A013DE" w:rsidP="00A013DE">
      <w:pPr>
        <w:spacing w:before="120"/>
        <w:rPr>
          <w:b/>
          <w:sz w:val="24"/>
          <w:szCs w:val="24"/>
        </w:rPr>
      </w:pPr>
      <w:r w:rsidRPr="00861FF3">
        <w:rPr>
          <w:b/>
          <w:bCs/>
          <w:sz w:val="24"/>
          <w:szCs w:val="24"/>
        </w:rPr>
        <w:t xml:space="preserve">Всемирный форум для согласования правил </w:t>
      </w:r>
      <w:r w:rsidRPr="00861FF3">
        <w:rPr>
          <w:b/>
          <w:bCs/>
          <w:sz w:val="24"/>
          <w:szCs w:val="24"/>
        </w:rPr>
        <w:br/>
        <w:t>в области транспортных средств</w:t>
      </w:r>
    </w:p>
    <w:p w:rsidR="00A013DE" w:rsidRPr="00861FF3" w:rsidRDefault="00A013DE" w:rsidP="00A013DE">
      <w:pPr>
        <w:spacing w:before="120"/>
        <w:rPr>
          <w:b/>
        </w:rPr>
      </w:pPr>
      <w:r w:rsidRPr="00861FF3">
        <w:rPr>
          <w:b/>
          <w:bCs/>
        </w:rPr>
        <w:t>Рабочая группа по пассивной безопасности</w:t>
      </w:r>
    </w:p>
    <w:p w:rsidR="00A013DE" w:rsidRPr="00861FF3" w:rsidRDefault="00A013DE" w:rsidP="00A013DE">
      <w:pPr>
        <w:spacing w:before="120"/>
        <w:rPr>
          <w:b/>
        </w:rPr>
      </w:pPr>
      <w:r w:rsidRPr="00861FF3">
        <w:rPr>
          <w:b/>
          <w:bCs/>
        </w:rPr>
        <w:t>Шестьдесят четвертая сессия</w:t>
      </w:r>
      <w:r w:rsidRPr="00861FF3">
        <w:rPr>
          <w:b/>
        </w:rPr>
        <w:t xml:space="preserve"> </w:t>
      </w:r>
    </w:p>
    <w:p w:rsidR="00A013DE" w:rsidRPr="00861FF3" w:rsidRDefault="00A013DE" w:rsidP="00A013DE">
      <w:pPr>
        <w:rPr>
          <w:bCs/>
        </w:rPr>
      </w:pPr>
      <w:r w:rsidRPr="00861FF3">
        <w:t>Женева</w:t>
      </w:r>
      <w:r w:rsidRPr="00861FF3">
        <w:rPr>
          <w:bCs/>
        </w:rPr>
        <w:t>, 11</w:t>
      </w:r>
      <w:r w:rsidRPr="00861FF3">
        <w:t>–</w:t>
      </w:r>
      <w:r w:rsidRPr="00861FF3">
        <w:rPr>
          <w:bCs/>
        </w:rPr>
        <w:t>14 декабря 2018 года</w:t>
      </w:r>
    </w:p>
    <w:p w:rsidR="00A013DE" w:rsidRPr="00861FF3" w:rsidRDefault="00A013DE" w:rsidP="00A013DE">
      <w:pPr>
        <w:rPr>
          <w:bCs/>
        </w:rPr>
      </w:pPr>
      <w:r w:rsidRPr="00861FF3">
        <w:t>Пункт 2 предварительной повестки дня</w:t>
      </w:r>
    </w:p>
    <w:p w:rsidR="00A013DE" w:rsidRPr="00861FF3" w:rsidRDefault="00A013DE" w:rsidP="00A013DE">
      <w:pPr>
        <w:rPr>
          <w:b/>
          <w:bCs/>
        </w:rPr>
      </w:pPr>
      <w:r w:rsidRPr="00861FF3">
        <w:rPr>
          <w:b/>
        </w:rPr>
        <w:t xml:space="preserve">Глобальные технические правила № 7 ООН </w:t>
      </w:r>
      <w:r w:rsidR="00336A1E">
        <w:rPr>
          <w:b/>
        </w:rPr>
        <w:br/>
      </w:r>
      <w:r w:rsidRPr="00861FF3">
        <w:rPr>
          <w:b/>
        </w:rPr>
        <w:t>(подголовники</w:t>
      </w:r>
      <w:r w:rsidRPr="00861FF3">
        <w:rPr>
          <w:b/>
          <w:bCs/>
        </w:rPr>
        <w:t>)</w:t>
      </w:r>
    </w:p>
    <w:p w:rsidR="00A013DE" w:rsidRPr="00861FF3" w:rsidRDefault="00A013DE" w:rsidP="00A013DE">
      <w:pPr>
        <w:pStyle w:val="HChG"/>
        <w:rPr>
          <w:bCs/>
          <w:lang w:val="ru-RU"/>
        </w:rPr>
      </w:pPr>
      <w:r w:rsidRPr="00861FF3">
        <w:rPr>
          <w:lang w:val="ru-RU"/>
        </w:rPr>
        <w:tab/>
      </w:r>
      <w:r w:rsidRPr="00861FF3">
        <w:rPr>
          <w:lang w:val="ru-RU"/>
        </w:rPr>
        <w:tab/>
      </w:r>
      <w:r w:rsidRPr="00861FF3">
        <w:rPr>
          <w:szCs w:val="28"/>
          <w:shd w:val="clear" w:color="auto" w:fill="FFFFFF"/>
          <w:lang w:val="ru-RU"/>
        </w:rPr>
        <w:t>Предложение по поправке 1 (этап 2 разработки Глобальных технических правил</w:t>
      </w:r>
      <w:r w:rsidRPr="00861FF3">
        <w:rPr>
          <w:bCs/>
          <w:lang w:val="ru-RU"/>
        </w:rPr>
        <w:t>)</w:t>
      </w:r>
    </w:p>
    <w:p w:rsidR="00A013DE" w:rsidRPr="00861FF3" w:rsidRDefault="00A013DE" w:rsidP="00A013DE">
      <w:pPr>
        <w:pStyle w:val="H1G"/>
        <w:rPr>
          <w:lang w:val="ru-RU"/>
        </w:rPr>
      </w:pPr>
      <w:r w:rsidRPr="00861FF3">
        <w:rPr>
          <w:lang w:val="ru-RU"/>
        </w:rPr>
        <w:tab/>
      </w:r>
      <w:r w:rsidRPr="00861FF3">
        <w:rPr>
          <w:lang w:val="ru-RU"/>
        </w:rPr>
        <w:tab/>
        <w:t>Представлено неофициальной рабочей группой по этапу 2 разработки Глобальных технических правил № 7 ООН</w:t>
      </w:r>
      <w:r w:rsidRPr="00336A1E">
        <w:rPr>
          <w:rStyle w:val="FootnoteReference"/>
          <w:b w:val="0"/>
          <w:sz w:val="20"/>
          <w:vertAlign w:val="baseline"/>
          <w:lang w:val="ru-RU"/>
        </w:rPr>
        <w:footnoteReference w:customMarkFollows="1" w:id="1"/>
        <w:t>*</w:t>
      </w:r>
    </w:p>
    <w:p w:rsidR="00A013DE" w:rsidRPr="00861FF3" w:rsidRDefault="00A013DE" w:rsidP="00A013DE">
      <w:pPr>
        <w:pStyle w:val="SingleTxtG"/>
        <w:rPr>
          <w:snapToGrid w:val="0"/>
          <w:lang w:val="ru-RU"/>
        </w:rPr>
      </w:pPr>
      <w:r w:rsidRPr="00861FF3">
        <w:rPr>
          <w:snapToGrid w:val="0"/>
          <w:lang w:val="ru-RU"/>
        </w:rPr>
        <w:tab/>
      </w:r>
      <w:r>
        <w:rPr>
          <w:snapToGrid w:val="0"/>
          <w:lang w:val="ru-RU"/>
        </w:rPr>
        <w:tab/>
      </w:r>
      <w:r w:rsidRPr="00861FF3">
        <w:rPr>
          <w:lang w:val="ru-RU"/>
        </w:rPr>
        <w:t>Воспроизведенный ниже текст был подготовлен экспертами неофициальной рабочей группы (НРГ) по этапу 2 разработки Глобальных технических правил № 7 ООН (ГТП7-Э2) и содержит предложения относительно положений, касающихся подголовников. Изменения к существующему тексту Глобаль</w:t>
      </w:r>
      <w:r>
        <w:rPr>
          <w:lang w:val="ru-RU"/>
        </w:rPr>
        <w:t>ных технических правил </w:t>
      </w:r>
      <w:r w:rsidRPr="00861FF3">
        <w:rPr>
          <w:lang w:val="ru-RU"/>
        </w:rPr>
        <w:t>№ 7 ООН (ГТП № 7 ООН) (</w:t>
      </w:r>
      <w:r w:rsidRPr="00861FF3">
        <w:t>ECE</w:t>
      </w:r>
      <w:r w:rsidRPr="00861FF3">
        <w:rPr>
          <w:lang w:val="ru-RU"/>
        </w:rPr>
        <w:t>/</w:t>
      </w:r>
      <w:r w:rsidRPr="00861FF3">
        <w:t>TRANS</w:t>
      </w:r>
      <w:r w:rsidRPr="00861FF3">
        <w:rPr>
          <w:lang w:val="ru-RU"/>
        </w:rPr>
        <w:t>/180/</w:t>
      </w:r>
      <w:r w:rsidRPr="00861FF3">
        <w:t>Add</w:t>
      </w:r>
      <w:r w:rsidRPr="00861FF3">
        <w:rPr>
          <w:lang w:val="ru-RU"/>
        </w:rPr>
        <w:t>.7) выделены жирным шрифтом в случае новых положений или зачеркиванием в случае исключенных элементов.</w:t>
      </w:r>
    </w:p>
    <w:p w:rsidR="00A013DE" w:rsidRPr="00861FF3" w:rsidRDefault="00A013DE" w:rsidP="00A013DE">
      <w:pPr>
        <w:tabs>
          <w:tab w:val="left" w:pos="1560"/>
        </w:tabs>
        <w:ind w:left="1560" w:hanging="1560"/>
        <w:jc w:val="both"/>
        <w:rPr>
          <w:sz w:val="24"/>
          <w:szCs w:val="24"/>
        </w:rPr>
      </w:pPr>
      <w:r w:rsidRPr="00861FF3">
        <w:br w:type="page"/>
      </w:r>
    </w:p>
    <w:p w:rsidR="00A013DE" w:rsidRPr="00861FF3" w:rsidRDefault="00A013DE" w:rsidP="00A013DE">
      <w:pPr>
        <w:pStyle w:val="HChG"/>
        <w:rPr>
          <w:lang w:val="ru-RU"/>
        </w:rPr>
      </w:pPr>
      <w:r w:rsidRPr="00861FF3">
        <w:rPr>
          <w:lang w:val="ru-RU"/>
        </w:rPr>
        <w:lastRenderedPageBreak/>
        <w:tab/>
      </w:r>
      <w:r w:rsidRPr="00861FF3">
        <w:t>I</w:t>
      </w:r>
      <w:r w:rsidRPr="00861FF3">
        <w:rPr>
          <w:lang w:val="ru-RU"/>
        </w:rPr>
        <w:t>.</w:t>
      </w:r>
      <w:r w:rsidRPr="00861FF3">
        <w:rPr>
          <w:lang w:val="ru-RU"/>
        </w:rPr>
        <w:tab/>
        <w:t>Предложение</w:t>
      </w:r>
    </w:p>
    <w:p w:rsidR="00A013DE" w:rsidRPr="00861FF3" w:rsidRDefault="00A013DE" w:rsidP="00A013DE">
      <w:pPr>
        <w:pStyle w:val="SingleTxtG"/>
        <w:ind w:left="2268" w:hanging="1134"/>
        <w:rPr>
          <w:bCs/>
          <w:i/>
          <w:iCs/>
          <w:lang w:val="ru-RU"/>
        </w:rPr>
      </w:pPr>
      <w:r w:rsidRPr="00861FF3">
        <w:rPr>
          <w:i/>
          <w:shd w:val="clear" w:color="auto" w:fill="FFFFFF"/>
          <w:lang w:val="ru-RU"/>
        </w:rPr>
        <w:t>Содержание</w:t>
      </w:r>
      <w:r w:rsidRPr="00861FF3">
        <w:rPr>
          <w:shd w:val="clear" w:color="auto" w:fill="FFFFFF"/>
          <w:lang w:val="ru-RU"/>
        </w:rPr>
        <w:t xml:space="preserve"> изменить следующим образом</w:t>
      </w:r>
      <w:r w:rsidRPr="00861FF3">
        <w:rPr>
          <w:iCs/>
          <w:lang w:val="ru-RU"/>
        </w:rPr>
        <w:t>:</w:t>
      </w:r>
      <w:r w:rsidRPr="00861FF3">
        <w:rPr>
          <w:bCs/>
          <w:i/>
          <w:iCs/>
          <w:lang w:val="ru-RU"/>
        </w:rPr>
        <w:t xml:space="preserve"> </w:t>
      </w:r>
    </w:p>
    <w:p w:rsidR="00A013DE" w:rsidRPr="00861FF3" w:rsidRDefault="00A013DE" w:rsidP="00A013DE">
      <w:pPr>
        <w:keepNext/>
        <w:keepLines/>
        <w:tabs>
          <w:tab w:val="right" w:pos="851"/>
        </w:tabs>
        <w:spacing w:before="360" w:after="240" w:line="300" w:lineRule="exact"/>
        <w:ind w:left="1134" w:right="1134" w:hanging="1134"/>
        <w:rPr>
          <w:b/>
          <w:sz w:val="28"/>
        </w:rPr>
      </w:pPr>
      <w:r w:rsidRPr="00861FF3">
        <w:rPr>
          <w:sz w:val="28"/>
        </w:rPr>
        <w:t>"Содержание</w:t>
      </w:r>
    </w:p>
    <w:p w:rsidR="00A013DE" w:rsidRPr="00861FF3" w:rsidRDefault="00A013DE" w:rsidP="00A013DE">
      <w:pPr>
        <w:tabs>
          <w:tab w:val="right" w:pos="9356"/>
        </w:tabs>
        <w:spacing w:after="120"/>
        <w:ind w:left="283"/>
        <w:rPr>
          <w:sz w:val="18"/>
        </w:rPr>
      </w:pPr>
      <w:r w:rsidRPr="00861FF3">
        <w:rPr>
          <w:i/>
          <w:sz w:val="18"/>
        </w:rPr>
        <w:tab/>
        <w:t>Стр.</w:t>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r>
      <w:r w:rsidRPr="00861FF3">
        <w:rPr>
          <w:b/>
        </w:rPr>
        <w:t>I</w:t>
      </w:r>
      <w:r w:rsidRPr="00861FF3">
        <w:t>.</w:t>
      </w:r>
      <w:r w:rsidRPr="00861FF3">
        <w:tab/>
        <w:t xml:space="preserve">Изложение технических принципов и обоснование </w:t>
      </w:r>
      <w:r w:rsidRPr="00861FF3">
        <w:tab/>
      </w:r>
    </w:p>
    <w:p w:rsidR="00A013DE" w:rsidRPr="00861FF3" w:rsidRDefault="00A013DE" w:rsidP="002420A1">
      <w:pPr>
        <w:tabs>
          <w:tab w:val="right" w:pos="850"/>
          <w:tab w:val="left" w:pos="1134"/>
          <w:tab w:val="left" w:pos="1559"/>
          <w:tab w:val="left" w:leader="dot" w:pos="8929"/>
          <w:tab w:val="right" w:pos="9638"/>
        </w:tabs>
        <w:spacing w:after="120"/>
      </w:pPr>
      <w:r w:rsidRPr="00861FF3">
        <w:tab/>
      </w:r>
      <w:r w:rsidRPr="00861FF3">
        <w:rPr>
          <w:b/>
        </w:rPr>
        <w:t>A.</w:t>
      </w:r>
      <w:r w:rsidRPr="00861FF3">
        <w:rPr>
          <w:b/>
        </w:rPr>
        <w:tab/>
        <w:t>Этап 1</w:t>
      </w:r>
      <w:r w:rsidR="002420A1">
        <w:rPr>
          <w:b/>
          <w:lang w:val="en-US"/>
        </w:rPr>
        <w:t xml:space="preserve"> </w:t>
      </w:r>
      <w:r w:rsidRPr="00861FF3">
        <w:rPr>
          <w:b/>
        </w:rPr>
        <w:tab/>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r>
      <w:r w:rsidRPr="00861FF3">
        <w:tab/>
        <w:t>1.</w:t>
      </w:r>
      <w:r w:rsidRPr="00861FF3">
        <w:tab/>
        <w:t>Проблемы с точки зрения безопасности</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r>
      <w:r w:rsidRPr="00861FF3">
        <w:tab/>
        <w:t>2.</w:t>
      </w:r>
      <w:r w:rsidRPr="00861FF3">
        <w:tab/>
        <w:t>Понимание механизма нанесения хлыстовой травмы</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r>
      <w:r w:rsidRPr="00861FF3">
        <w:tab/>
        <w:t>3.</w:t>
      </w:r>
      <w:r w:rsidRPr="00861FF3">
        <w:tab/>
        <w:t>Нынешний уровень знаний</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r>
      <w:r w:rsidRPr="00861FF3">
        <w:tab/>
        <w:t>4.</w:t>
      </w:r>
      <w:r w:rsidRPr="00861FF3">
        <w:tab/>
        <w:t>Методические данные</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r>
      <w:r w:rsidRPr="00861FF3">
        <w:tab/>
        <w:t>5.</w:t>
      </w:r>
      <w:r w:rsidRPr="00861FF3">
        <w:tab/>
        <w:t xml:space="preserve">Предписания, предусмотренные глобальными техническими </w:t>
      </w:r>
      <w:r w:rsidR="002420A1">
        <w:t>правилами</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r>
      <w:r w:rsidRPr="00861FF3">
        <w:tab/>
        <w:t>6.</w:t>
      </w:r>
      <w:r w:rsidRPr="00861FF3">
        <w:tab/>
        <w:t>Переходный период</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r>
      <w:r w:rsidRPr="00861FF3">
        <w:tab/>
        <w:t>7.</w:t>
      </w:r>
      <w:r w:rsidRPr="00861FF3">
        <w:tab/>
        <w:t>Воздействие на правила и экономическая эффективность</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r>
      <w:r w:rsidRPr="00861FF3">
        <w:tab/>
        <w:t>8.</w:t>
      </w:r>
      <w:r w:rsidRPr="00861FF3">
        <w:tab/>
        <w:t>Обзор существующих международных правил</w:t>
      </w:r>
      <w:r w:rsidR="00EA1FD3">
        <w:t xml:space="preserve"> </w:t>
      </w:r>
      <w:r w:rsidRPr="00861FF3">
        <w:tab/>
      </w:r>
    </w:p>
    <w:p w:rsidR="00A013DE" w:rsidRPr="00861FF3" w:rsidRDefault="00A013DE" w:rsidP="002420A1">
      <w:pPr>
        <w:tabs>
          <w:tab w:val="right" w:pos="850"/>
          <w:tab w:val="left" w:pos="1134"/>
          <w:tab w:val="left" w:pos="1559"/>
          <w:tab w:val="left" w:leader="dot" w:pos="8929"/>
          <w:tab w:val="right" w:pos="9638"/>
        </w:tabs>
        <w:spacing w:after="120"/>
        <w:rPr>
          <w:b/>
        </w:rPr>
      </w:pPr>
      <w:r w:rsidRPr="00861FF3">
        <w:tab/>
      </w:r>
      <w:r w:rsidRPr="00861FF3">
        <w:rPr>
          <w:b/>
        </w:rPr>
        <w:t>B.</w:t>
      </w:r>
      <w:r w:rsidRPr="00861FF3">
        <w:rPr>
          <w:b/>
        </w:rPr>
        <w:tab/>
        <w:t>Этап 2</w:t>
      </w:r>
      <w:r w:rsidR="002420A1">
        <w:rPr>
          <w:b/>
          <w:lang w:val="en-US"/>
        </w:rPr>
        <w:t xml:space="preserve"> </w:t>
      </w:r>
      <w:r w:rsidRPr="00861FF3">
        <w:rPr>
          <w:b/>
        </w:rPr>
        <w:tab/>
      </w:r>
      <w:r w:rsidRPr="00861FF3">
        <w:rPr>
          <w:b/>
        </w:rPr>
        <w:tab/>
      </w:r>
    </w:p>
    <w:p w:rsidR="00A013DE" w:rsidRPr="00861FF3" w:rsidRDefault="00A013DE" w:rsidP="00A013DE">
      <w:pPr>
        <w:tabs>
          <w:tab w:val="left" w:pos="1134"/>
          <w:tab w:val="left" w:pos="1559"/>
          <w:tab w:val="left" w:pos="1984"/>
          <w:tab w:val="left" w:leader="dot" w:pos="8929"/>
          <w:tab w:val="right" w:pos="9638"/>
        </w:tabs>
        <w:spacing w:after="120"/>
        <w:ind w:left="1134" w:hanging="1134"/>
        <w:rPr>
          <w:b/>
        </w:rPr>
      </w:pPr>
      <w:r w:rsidRPr="00861FF3">
        <w:rPr>
          <w:b/>
        </w:rPr>
        <w:tab/>
        <w:t>1.</w:t>
      </w:r>
      <w:r w:rsidRPr="00861FF3">
        <w:rPr>
          <w:b/>
        </w:rPr>
        <w:tab/>
      </w:r>
      <w:r w:rsidRPr="00861FF3">
        <w:rPr>
          <w:b/>
          <w:shd w:val="clear" w:color="auto" w:fill="FFFFFF"/>
        </w:rPr>
        <w:t>Справочная информация и контекст</w:t>
      </w:r>
      <w:r w:rsidR="00EA1FD3">
        <w:rPr>
          <w:b/>
          <w:shd w:val="clear" w:color="auto" w:fill="FFFFFF"/>
        </w:rPr>
        <w:t xml:space="preserve"> </w:t>
      </w:r>
      <w:r w:rsidRPr="00861FF3">
        <w:rPr>
          <w:b/>
        </w:rPr>
        <w:tab/>
      </w:r>
    </w:p>
    <w:p w:rsidR="00A013DE" w:rsidRPr="00861FF3" w:rsidRDefault="00A013DE" w:rsidP="00A013DE">
      <w:pPr>
        <w:tabs>
          <w:tab w:val="left" w:pos="1134"/>
          <w:tab w:val="left" w:pos="1559"/>
          <w:tab w:val="left" w:pos="1984"/>
          <w:tab w:val="left" w:leader="dot" w:pos="8929"/>
          <w:tab w:val="right" w:pos="9638"/>
        </w:tabs>
        <w:spacing w:after="120"/>
        <w:ind w:left="1134" w:hanging="1134"/>
        <w:rPr>
          <w:b/>
        </w:rPr>
      </w:pPr>
      <w:r w:rsidRPr="00861FF3">
        <w:rPr>
          <w:b/>
        </w:rPr>
        <w:tab/>
        <w:t>2.</w:t>
      </w:r>
      <w:r w:rsidRPr="00861FF3">
        <w:rPr>
          <w:b/>
        </w:rPr>
        <w:tab/>
        <w:t>Методические данные</w:t>
      </w:r>
      <w:r w:rsidR="00EA1FD3">
        <w:rPr>
          <w:b/>
        </w:rPr>
        <w:t xml:space="preserve"> </w:t>
      </w:r>
      <w:r w:rsidRPr="00861FF3">
        <w:rPr>
          <w:b/>
        </w:rPr>
        <w:tab/>
      </w:r>
    </w:p>
    <w:p w:rsidR="00A013DE" w:rsidRPr="00861FF3" w:rsidRDefault="00A013DE" w:rsidP="00A013DE">
      <w:pPr>
        <w:tabs>
          <w:tab w:val="left" w:pos="1134"/>
          <w:tab w:val="left" w:pos="1559"/>
          <w:tab w:val="left" w:pos="1985"/>
          <w:tab w:val="left" w:leader="dot" w:pos="8929"/>
          <w:tab w:val="right" w:pos="9638"/>
        </w:tabs>
        <w:spacing w:after="120"/>
        <w:ind w:left="1134" w:hanging="1134"/>
        <w:rPr>
          <w:b/>
        </w:rPr>
      </w:pPr>
      <w:r w:rsidRPr="00861FF3">
        <w:rPr>
          <w:b/>
        </w:rPr>
        <w:tab/>
        <w:t>3.</w:t>
      </w:r>
      <w:r w:rsidRPr="00861FF3">
        <w:rPr>
          <w:b/>
        </w:rPr>
        <w:tab/>
        <w:t>Предписания, предусмотренные глобальными техническими правилами</w:t>
      </w:r>
      <w:r w:rsidR="00EA1FD3">
        <w:rPr>
          <w:b/>
        </w:rPr>
        <w:t xml:space="preserve"> </w:t>
      </w:r>
      <w:r w:rsidRPr="00861FF3">
        <w:rPr>
          <w:b/>
        </w:rPr>
        <w:tab/>
      </w:r>
    </w:p>
    <w:p w:rsidR="00A013DE" w:rsidRPr="00861FF3" w:rsidRDefault="00A013DE" w:rsidP="00A013DE">
      <w:pPr>
        <w:tabs>
          <w:tab w:val="right" w:pos="850"/>
          <w:tab w:val="left" w:pos="1134"/>
          <w:tab w:val="left" w:pos="1559"/>
          <w:tab w:val="left" w:pos="1984"/>
          <w:tab w:val="left" w:leader="dot" w:pos="8929"/>
          <w:tab w:val="right" w:pos="9356"/>
        </w:tabs>
        <w:spacing w:after="120"/>
      </w:pPr>
      <w:r w:rsidRPr="00861FF3">
        <w:tab/>
      </w:r>
      <w:r w:rsidRPr="00861FF3">
        <w:rPr>
          <w:b/>
        </w:rPr>
        <w:t>II.</w:t>
      </w:r>
      <w:r w:rsidRPr="00861FF3">
        <w:tab/>
        <w:t>Текст Правил</w:t>
      </w:r>
      <w:r w:rsidR="00EA1FD3">
        <w:t xml:space="preserve"> </w:t>
      </w:r>
      <w:r w:rsidRPr="00861FF3">
        <w:tab/>
      </w:r>
    </w:p>
    <w:p w:rsidR="00A013DE" w:rsidRPr="00861FF3" w:rsidRDefault="00A013DE" w:rsidP="00A013DE">
      <w:pPr>
        <w:tabs>
          <w:tab w:val="right" w:pos="850"/>
          <w:tab w:val="left" w:pos="1134"/>
          <w:tab w:val="left" w:pos="1559"/>
          <w:tab w:val="left" w:leader="dot" w:pos="8929"/>
          <w:tab w:val="right" w:pos="9638"/>
        </w:tabs>
        <w:spacing w:after="120"/>
      </w:pPr>
      <w:r w:rsidRPr="00861FF3">
        <w:tab/>
        <w:t>1.</w:t>
      </w:r>
      <w:r w:rsidRPr="00861FF3">
        <w:tab/>
      </w:r>
      <w:r w:rsidRPr="00861FF3">
        <w:rPr>
          <w:bCs/>
        </w:rPr>
        <w:t>Цель</w:t>
      </w:r>
      <w:r w:rsidRPr="00861FF3">
        <w:tab/>
      </w:r>
      <w:r w:rsidR="00EA1FD3">
        <w:t xml:space="preserve"> </w:t>
      </w:r>
      <w:r w:rsidR="00EA1FD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t>2.</w:t>
      </w:r>
      <w:r w:rsidRPr="00861FF3">
        <w:tab/>
      </w:r>
      <w:r w:rsidRPr="00861FF3">
        <w:rPr>
          <w:bCs/>
        </w:rPr>
        <w:t>Область применения/Сфера действия</w:t>
      </w:r>
      <w:r w:rsidR="00EA1FD3">
        <w:rPr>
          <w:bCs/>
        </w:rPr>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t>3.</w:t>
      </w:r>
      <w:r w:rsidRPr="00861FF3">
        <w:tab/>
      </w:r>
      <w:r w:rsidRPr="00861FF3">
        <w:rPr>
          <w:bCs/>
        </w:rPr>
        <w:t>Определения</w:t>
      </w:r>
      <w:r w:rsidR="00EA1FD3">
        <w:rPr>
          <w:bCs/>
        </w:rPr>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t>4.</w:t>
      </w:r>
      <w:r w:rsidRPr="00861FF3">
        <w:tab/>
        <w:t>Общие предписания</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t>5.</w:t>
      </w:r>
      <w:r w:rsidRPr="00861FF3">
        <w:tab/>
        <w:t>Предписания, касающиеся эффективности</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tab/>
        <w:t>6.</w:t>
      </w:r>
      <w:r w:rsidRPr="00861FF3">
        <w:tab/>
        <w:t>Условия проведения испытаний</w:t>
      </w:r>
      <w:r w:rsidR="00EA1FD3">
        <w:t xml:space="preserve"> </w:t>
      </w:r>
      <w:r w:rsidRPr="00861FF3">
        <w:tab/>
      </w:r>
    </w:p>
    <w:p w:rsidR="00A013DE" w:rsidRPr="00861FF3" w:rsidRDefault="00A013DE" w:rsidP="00A013DE">
      <w:pPr>
        <w:pStyle w:val="H1G"/>
        <w:rPr>
          <w:b w:val="0"/>
          <w:lang w:val="ru-RU"/>
        </w:rPr>
      </w:pPr>
      <w:r w:rsidRPr="00861FF3">
        <w:rPr>
          <w:b w:val="0"/>
          <w:lang w:val="ru-RU"/>
        </w:rPr>
        <w:t>Приложения</w:t>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rPr>
          <w:strike/>
        </w:rPr>
        <w:t>Приложение</w:t>
      </w:r>
      <w:r w:rsidRPr="00861FF3">
        <w:t xml:space="preserve"> 1</w:t>
      </w:r>
      <w:r w:rsidRPr="00861FF3">
        <w:tab/>
      </w:r>
      <w:r w:rsidRPr="00861FF3">
        <w:tab/>
        <w:t xml:space="preserve">Процедура проведения испытаний в целях измерения </w:t>
      </w:r>
      <w:r w:rsidRPr="00861FF3">
        <w:rPr>
          <w:strike/>
        </w:rPr>
        <w:t>минимальной</w:t>
      </w:r>
      <w:r w:rsidRPr="00861FF3">
        <w:t xml:space="preserve"> высоты</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rPr>
          <w:strike/>
        </w:rPr>
        <w:t>Приложение</w:t>
      </w:r>
      <w:r w:rsidRPr="00861FF3">
        <w:t xml:space="preserve"> 2</w:t>
      </w:r>
      <w:r w:rsidRPr="00861FF3">
        <w:tab/>
      </w:r>
      <w:r w:rsidRPr="00861FF3">
        <w:tab/>
        <w:t>Процедура испытания в целях измерения минимальной ширины</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rPr>
          <w:strike/>
        </w:rPr>
        <w:t>Приложение</w:t>
      </w:r>
      <w:r w:rsidRPr="00861FF3">
        <w:t xml:space="preserve"> 3</w:t>
      </w:r>
      <w:r w:rsidRPr="00861FF3">
        <w:tab/>
      </w:r>
      <w:r w:rsidRPr="00861FF3">
        <w:tab/>
        <w:t>Процедура испытания в целях измерения проемов</w:t>
      </w:r>
      <w:r w:rsidR="00EA1FD3">
        <w:t xml:space="preserve"> </w:t>
      </w:r>
      <w:r w:rsidRPr="00861FF3">
        <w:tab/>
      </w:r>
    </w:p>
    <w:p w:rsidR="00A013DE" w:rsidRPr="00861FF3" w:rsidRDefault="00A013DE" w:rsidP="00A013DE">
      <w:pPr>
        <w:tabs>
          <w:tab w:val="left" w:pos="1984"/>
          <w:tab w:val="left" w:leader="dot" w:pos="8929"/>
          <w:tab w:val="right" w:pos="9638"/>
        </w:tabs>
        <w:spacing w:after="120"/>
      </w:pPr>
      <w:r w:rsidRPr="00861FF3">
        <w:rPr>
          <w:strike/>
        </w:rPr>
        <w:t>Приложение</w:t>
      </w:r>
      <w:r w:rsidRPr="00861FF3">
        <w:t xml:space="preserve"> 4</w:t>
      </w:r>
      <w:r w:rsidRPr="00861FF3">
        <w:tab/>
      </w:r>
      <w:r w:rsidRPr="00861FF3">
        <w:rPr>
          <w:strike/>
        </w:rPr>
        <w:t xml:space="preserve">Процедура испытания в целях измерения заднего расстояния </w:t>
      </w:r>
      <w:r w:rsidR="002420A1">
        <w:rPr>
          <w:strike/>
        </w:rPr>
        <w:br/>
      </w:r>
      <w:r w:rsidR="002420A1" w:rsidRPr="002420A1">
        <w:tab/>
      </w:r>
      <w:r w:rsidRPr="00861FF3">
        <w:rPr>
          <w:strike/>
        </w:rPr>
        <w:t>с использованием метода HRMD</w:t>
      </w:r>
      <w:r w:rsidR="00EA1FD3" w:rsidRPr="00EA1FD3">
        <w:t xml:space="preserve"> </w:t>
      </w:r>
      <w:r w:rsidRPr="00861FF3">
        <w:tab/>
      </w:r>
    </w:p>
    <w:p w:rsidR="00A013DE" w:rsidRPr="00861FF3" w:rsidRDefault="00A013DE" w:rsidP="00A013DE">
      <w:pPr>
        <w:tabs>
          <w:tab w:val="left" w:pos="1984"/>
          <w:tab w:val="left" w:leader="dot" w:pos="8929"/>
          <w:tab w:val="right" w:pos="9638"/>
        </w:tabs>
        <w:spacing w:after="120"/>
      </w:pPr>
      <w:r w:rsidRPr="00861FF3">
        <w:rPr>
          <w:strike/>
        </w:rPr>
        <w:t>Приложение</w:t>
      </w:r>
      <w:r w:rsidRPr="00861FF3">
        <w:t xml:space="preserve"> 5</w:t>
      </w:r>
      <w:r w:rsidRPr="00861FF3">
        <w:tab/>
        <w:t>Процедура измерения заднего расстояния с использованием</w:t>
      </w:r>
      <w:r w:rsidR="002420A1">
        <w:t xml:space="preserve"> </w:t>
      </w:r>
      <w:r w:rsidRPr="00861FF3">
        <w:t xml:space="preserve">точки </w:t>
      </w:r>
      <w:r w:rsidRPr="00861FF3">
        <w:rPr>
          <w:lang w:val="en-US"/>
        </w:rPr>
        <w:t>R</w:t>
      </w:r>
      <w:r w:rsidRPr="00861FF3">
        <w:t xml:space="preserve"> </w:t>
      </w:r>
      <w:r w:rsidR="002420A1">
        <w:br/>
      </w:r>
      <w:r w:rsidR="002420A1">
        <w:tab/>
      </w:r>
      <w:r w:rsidRPr="00861FF3">
        <w:t>в качестве исходной точки</w:t>
      </w:r>
      <w:r w:rsidR="00EA1FD3">
        <w:t xml:space="preserve"> </w:t>
      </w:r>
      <w:r w:rsidRPr="00861FF3">
        <w:tab/>
      </w:r>
    </w:p>
    <w:p w:rsidR="00A013DE" w:rsidRPr="00861FF3" w:rsidRDefault="00A013DE" w:rsidP="00A013DE">
      <w:pPr>
        <w:tabs>
          <w:tab w:val="left" w:pos="1984"/>
          <w:tab w:val="left" w:leader="dot" w:pos="8929"/>
          <w:tab w:val="right" w:pos="9638"/>
        </w:tabs>
        <w:spacing w:after="120"/>
      </w:pPr>
      <w:bookmarkStart w:id="1" w:name="_Hlk520279665"/>
      <w:r w:rsidRPr="00861FF3">
        <w:rPr>
          <w:strike/>
        </w:rPr>
        <w:t>Приложение</w:t>
      </w:r>
      <w:r w:rsidRPr="00861FF3">
        <w:t xml:space="preserve"> 6</w:t>
      </w:r>
      <w:r w:rsidRPr="00861FF3">
        <w:tab/>
        <w:t xml:space="preserve">Процедура испытания на смещение, на удержание заднего расстояния </w:t>
      </w:r>
      <w:r w:rsidR="002420A1">
        <w:br/>
      </w:r>
      <w:r w:rsidR="002420A1">
        <w:tab/>
      </w:r>
      <w:r w:rsidRPr="00861FF3">
        <w:t>и на прочность</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rPr>
          <w:strike/>
        </w:rPr>
        <w:t>Приложение</w:t>
      </w:r>
      <w:r w:rsidRPr="00861FF3">
        <w:t xml:space="preserve"> 7</w:t>
      </w:r>
      <w:r w:rsidRPr="00861FF3">
        <w:tab/>
      </w:r>
      <w:r w:rsidRPr="00861FF3">
        <w:tab/>
        <w:t>Процедура проведения испытания на поглощение энергии</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rPr>
          <w:strike/>
        </w:rPr>
        <w:t>Приложение</w:t>
      </w:r>
      <w:r w:rsidRPr="00861FF3">
        <w:t xml:space="preserve"> 8</w:t>
      </w:r>
      <w:r w:rsidRPr="00861FF3">
        <w:tab/>
      </w:r>
      <w:r w:rsidRPr="00861FF3">
        <w:tab/>
        <w:t>Процедура испытания на удержание подголовника на установленной высоте</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rPr>
          <w:strike/>
        </w:rPr>
        <w:t>Приложение</w:t>
      </w:r>
      <w:r w:rsidRPr="00861FF3">
        <w:t xml:space="preserve"> 9</w:t>
      </w:r>
      <w:r w:rsidRPr="00861FF3">
        <w:tab/>
      </w:r>
      <w:r w:rsidRPr="00861FF3">
        <w:tab/>
        <w:t>Порядок испытания на динамическую прочность</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rPr>
          <w:strike/>
        </w:rPr>
        <w:lastRenderedPageBreak/>
        <w:t>Приложение</w:t>
      </w:r>
      <w:r w:rsidRPr="00861FF3">
        <w:t xml:space="preserve"> 10</w:t>
      </w:r>
      <w:r w:rsidRPr="00861FF3">
        <w:tab/>
      </w:r>
      <w:r w:rsidRPr="00861FF3">
        <w:tab/>
        <w:t>Процедура испытания подголовников в неиспользуемом положении</w:t>
      </w:r>
      <w:r w:rsidR="00EA1FD3">
        <w:t xml:space="preserve"> </w:t>
      </w:r>
      <w:r w:rsidRPr="00861FF3">
        <w:tab/>
      </w:r>
    </w:p>
    <w:p w:rsidR="00A013DE" w:rsidRPr="00861FF3" w:rsidRDefault="00A013DE" w:rsidP="00A013DE">
      <w:pPr>
        <w:tabs>
          <w:tab w:val="right" w:pos="850"/>
          <w:tab w:val="left" w:pos="1134"/>
          <w:tab w:val="left" w:pos="1559"/>
          <w:tab w:val="left" w:pos="1984"/>
          <w:tab w:val="left" w:leader="dot" w:pos="8929"/>
          <w:tab w:val="right" w:pos="9638"/>
        </w:tabs>
        <w:spacing w:after="120"/>
      </w:pPr>
      <w:r w:rsidRPr="00861FF3">
        <w:rPr>
          <w:strike/>
        </w:rPr>
        <w:t>Приложение</w:t>
      </w:r>
      <w:r w:rsidRPr="00861FF3">
        <w:t xml:space="preserve"> 11</w:t>
      </w:r>
      <w:r w:rsidRPr="00861FF3">
        <w:tab/>
      </w:r>
      <w:r w:rsidRPr="00861FF3">
        <w:tab/>
        <w:t>Трехмерная система координат</w:t>
      </w:r>
      <w:r w:rsidR="00EA1FD3">
        <w:t xml:space="preserve"> </w:t>
      </w:r>
      <w:r w:rsidRPr="00861FF3">
        <w:tab/>
      </w:r>
    </w:p>
    <w:p w:rsidR="00A013DE" w:rsidRPr="00861FF3" w:rsidRDefault="00A013DE" w:rsidP="00A013DE">
      <w:pPr>
        <w:tabs>
          <w:tab w:val="left" w:pos="1985"/>
          <w:tab w:val="left" w:leader="dot" w:pos="8929"/>
          <w:tab w:val="right" w:pos="9638"/>
        </w:tabs>
        <w:spacing w:after="120"/>
      </w:pPr>
      <w:r w:rsidRPr="00861FF3">
        <w:rPr>
          <w:strike/>
        </w:rPr>
        <w:t>Приложение</w:t>
      </w:r>
      <w:r w:rsidRPr="00861FF3">
        <w:t xml:space="preserve"> 12</w:t>
      </w:r>
      <w:r w:rsidRPr="00861FF3">
        <w:tab/>
        <w:t>Процедура подтверждения соотношения между точкой Н и точкой </w:t>
      </w:r>
      <w:r w:rsidRPr="00861FF3">
        <w:rPr>
          <w:lang w:val="en-US"/>
        </w:rPr>
        <w:t>R</w:t>
      </w:r>
      <w:r w:rsidRPr="00861FF3">
        <w:t xml:space="preserve"> </w:t>
      </w:r>
      <w:r w:rsidR="00EA1FD3">
        <w:br/>
      </w:r>
      <w:r w:rsidR="00EA1FD3">
        <w:tab/>
      </w:r>
      <w:r w:rsidRPr="00861FF3">
        <w:t>мест для сидения в автомобиле</w:t>
      </w:r>
      <w:r w:rsidR="00EA1FD3">
        <w:t xml:space="preserve"> </w:t>
      </w:r>
      <w:r w:rsidRPr="00861FF3">
        <w:tab/>
      </w:r>
    </w:p>
    <w:p w:rsidR="00A013DE" w:rsidRPr="00861FF3" w:rsidRDefault="00A013DE" w:rsidP="00A013DE">
      <w:pPr>
        <w:tabs>
          <w:tab w:val="left" w:pos="1984"/>
          <w:tab w:val="left" w:leader="dot" w:pos="8929"/>
          <w:tab w:val="right" w:pos="9638"/>
        </w:tabs>
        <w:spacing w:after="120"/>
      </w:pPr>
      <w:r w:rsidRPr="00861FF3">
        <w:rPr>
          <w:strike/>
        </w:rPr>
        <w:t>Приложение</w:t>
      </w:r>
      <w:r w:rsidRPr="00861FF3">
        <w:t xml:space="preserve"> 13</w:t>
      </w:r>
      <w:r w:rsidRPr="00861FF3">
        <w:tab/>
        <w:t>Описание объемного механизма определения точки Н</w:t>
      </w:r>
      <w:r w:rsidR="002420A1">
        <w:t xml:space="preserve"> </w:t>
      </w:r>
      <w:r w:rsidRPr="00861FF3">
        <w:t>(механизма 3-</w:t>
      </w:r>
      <w:r w:rsidRPr="00861FF3">
        <w:rPr>
          <w:lang w:val="en-US"/>
        </w:rPr>
        <w:t>D</w:t>
      </w:r>
      <w:r w:rsidRPr="00861FF3">
        <w:t xml:space="preserve"> </w:t>
      </w:r>
      <w:r w:rsidRPr="00861FF3">
        <w:rPr>
          <w:lang w:val="en-US"/>
        </w:rPr>
        <w:t>H</w:t>
      </w:r>
      <w:r w:rsidRPr="00861FF3">
        <w:t>)</w:t>
      </w:r>
      <w:r w:rsidR="00EA1FD3">
        <w:t xml:space="preserve"> </w:t>
      </w:r>
      <w:r w:rsidRPr="00861FF3">
        <w:tab/>
      </w:r>
      <w:bookmarkEnd w:id="1"/>
    </w:p>
    <w:p w:rsidR="00A013DE" w:rsidRPr="00861FF3" w:rsidRDefault="00A013DE" w:rsidP="00A013DE">
      <w:pPr>
        <w:pStyle w:val="SingleTxtG"/>
        <w:ind w:right="850"/>
        <w:rPr>
          <w:lang w:val="ru-RU"/>
        </w:rPr>
      </w:pPr>
      <w:r w:rsidRPr="00861FF3">
        <w:rPr>
          <w:lang w:val="ru-RU"/>
        </w:rPr>
        <w:br w:type="page"/>
      </w:r>
      <w:bookmarkStart w:id="2" w:name="_Hlk520280781"/>
      <w:r w:rsidRPr="00861FF3">
        <w:rPr>
          <w:i/>
          <w:lang w:val="ru-RU"/>
        </w:rPr>
        <w:lastRenderedPageBreak/>
        <w:t xml:space="preserve">Часть </w:t>
      </w:r>
      <w:r w:rsidRPr="00861FF3">
        <w:rPr>
          <w:i/>
          <w:lang w:val="en-US"/>
        </w:rPr>
        <w:t>A</w:t>
      </w:r>
      <w:r w:rsidRPr="00861FF3">
        <w:rPr>
          <w:i/>
          <w:lang w:val="ru-RU"/>
        </w:rPr>
        <w:t xml:space="preserve"> "Изложение технических принципов и обоснование"</w:t>
      </w:r>
      <w:r w:rsidRPr="00861FF3">
        <w:rPr>
          <w:lang w:val="ru-RU"/>
        </w:rPr>
        <w:t xml:space="preserve"> пронумеровать как </w:t>
      </w:r>
      <w:r w:rsidRPr="00861FF3">
        <w:t>I</w:t>
      </w:r>
      <w:r w:rsidRPr="00861FF3">
        <w:rPr>
          <w:lang w:val="ru-RU"/>
        </w:rPr>
        <w:t xml:space="preserve"> и изменить следующим образом:</w:t>
      </w:r>
    </w:p>
    <w:p w:rsidR="00A013DE" w:rsidRPr="00861FF3" w:rsidRDefault="00A013DE" w:rsidP="00A013DE">
      <w:pPr>
        <w:pStyle w:val="HChG"/>
        <w:rPr>
          <w:lang w:val="ru-RU"/>
        </w:rPr>
      </w:pPr>
      <w:r w:rsidRPr="00861FF3">
        <w:rPr>
          <w:lang w:val="ru-RU"/>
        </w:rPr>
        <w:tab/>
      </w:r>
      <w:r w:rsidRPr="00861FF3">
        <w:rPr>
          <w:b w:val="0"/>
          <w:lang w:val="ru-RU"/>
        </w:rPr>
        <w:t>"</w:t>
      </w:r>
      <w:r w:rsidRPr="00861FF3">
        <w:t>I</w:t>
      </w:r>
      <w:r w:rsidRPr="00861FF3">
        <w:rPr>
          <w:lang w:val="ru-RU"/>
        </w:rPr>
        <w:t>.</w:t>
      </w:r>
      <w:r w:rsidRPr="00861FF3">
        <w:rPr>
          <w:lang w:val="ru-RU"/>
        </w:rPr>
        <w:tab/>
        <w:t>Изложение технических принципов и обоснование</w:t>
      </w:r>
    </w:p>
    <w:p w:rsidR="00A013DE" w:rsidRPr="00861FF3" w:rsidRDefault="00EA1FD3" w:rsidP="00EA1FD3">
      <w:pPr>
        <w:pStyle w:val="H1GR"/>
      </w:pPr>
      <w:r>
        <w:tab/>
      </w:r>
      <w:r w:rsidR="00A013DE" w:rsidRPr="00861FF3">
        <w:t>A.</w:t>
      </w:r>
      <w:r w:rsidR="00A013DE" w:rsidRPr="00861FF3">
        <w:tab/>
        <w:t>Этап 1</w:t>
      </w:r>
    </w:p>
    <w:p w:rsidR="00A013DE" w:rsidRPr="00861FF3" w:rsidRDefault="00A013DE" w:rsidP="00A013DE">
      <w:pPr>
        <w:pStyle w:val="H1G"/>
        <w:keepNext w:val="0"/>
        <w:keepLines w:val="0"/>
        <w:widowControl w:val="0"/>
        <w:suppressAutoHyphens w:val="0"/>
        <w:rPr>
          <w:b w:val="0"/>
          <w:sz w:val="20"/>
          <w:lang w:val="ru-RU"/>
        </w:rPr>
      </w:pPr>
      <w:r w:rsidRPr="00861FF3">
        <w:rPr>
          <w:lang w:val="ru-RU"/>
        </w:rPr>
        <w:tab/>
      </w:r>
      <w:r w:rsidRPr="00861FF3">
        <w:rPr>
          <w:b w:val="0"/>
          <w:sz w:val="20"/>
          <w:lang w:val="ru-RU"/>
        </w:rPr>
        <w:t>1.</w:t>
      </w:r>
      <w:r w:rsidRPr="00861FF3">
        <w:rPr>
          <w:b w:val="0"/>
          <w:lang w:val="ru-RU"/>
        </w:rPr>
        <w:tab/>
      </w:r>
      <w:r w:rsidRPr="00861FF3">
        <w:rPr>
          <w:b w:val="0"/>
          <w:sz w:val="20"/>
          <w:lang w:val="ru-RU"/>
        </w:rPr>
        <w:t>Проблемы с точки зрения безопасности</w:t>
      </w:r>
    </w:p>
    <w:p w:rsidR="00A013DE" w:rsidRPr="00861FF3" w:rsidRDefault="00EA1FD3" w:rsidP="00A013DE">
      <w:pPr>
        <w:pStyle w:val="SingleTxtG"/>
        <w:widowControl w:val="0"/>
        <w:suppressAutoHyphens w:val="0"/>
        <w:ind w:right="850"/>
        <w:rPr>
          <w:lang w:val="ru-RU"/>
        </w:rPr>
      </w:pPr>
      <w:r>
        <w:rPr>
          <w:lang w:val="ru-RU"/>
        </w:rPr>
        <w:tab/>
      </w:r>
      <w:r w:rsidR="00A013DE" w:rsidRPr="00861FF3">
        <w:rPr>
          <w:lang w:val="ru-RU"/>
        </w:rPr>
        <w:t>1.</w:t>
      </w:r>
      <w:r w:rsidR="00A013DE" w:rsidRPr="00861FF3">
        <w:rPr>
          <w:lang w:val="ru-RU"/>
        </w:rPr>
        <w:tab/>
        <w:t>Хлыстовые травмы представляют собой ...</w:t>
      </w:r>
    </w:p>
    <w:p w:rsidR="00A013DE" w:rsidRPr="00861FF3" w:rsidRDefault="00A013DE" w:rsidP="00A013DE">
      <w:pPr>
        <w:pStyle w:val="SingleTxtG"/>
        <w:widowControl w:val="0"/>
        <w:suppressAutoHyphens w:val="0"/>
        <w:ind w:right="850"/>
        <w:rPr>
          <w:lang w:val="ru-RU"/>
        </w:rPr>
      </w:pPr>
      <w:r w:rsidRPr="00861FF3">
        <w:rPr>
          <w:lang w:val="ru-RU"/>
        </w:rPr>
        <w:t>121.</w:t>
      </w:r>
      <w:r w:rsidRPr="00861FF3">
        <w:rPr>
          <w:lang w:val="ru-RU"/>
        </w:rPr>
        <w:tab/>
        <w:t xml:space="preserve">Кроме того, в ... по линии программ </w:t>
      </w:r>
      <w:r w:rsidRPr="00861FF3">
        <w:t>EuroNCAP</w:t>
      </w:r>
      <w:r w:rsidRPr="00861FF3">
        <w:rPr>
          <w:lang w:val="ru-RU"/>
        </w:rPr>
        <w:t xml:space="preserve"> и </w:t>
      </w:r>
      <w:r w:rsidRPr="00861FF3">
        <w:t>Korea</w:t>
      </w:r>
      <w:r w:rsidRPr="00861FF3">
        <w:rPr>
          <w:lang w:val="ru-RU"/>
        </w:rPr>
        <w:t xml:space="preserve"> </w:t>
      </w:r>
      <w:r w:rsidRPr="00861FF3">
        <w:t>NCAP</w:t>
      </w:r>
      <w:r w:rsidRPr="00861FF3">
        <w:rPr>
          <w:lang w:val="ru-RU"/>
        </w:rPr>
        <w:t>.</w:t>
      </w:r>
    </w:p>
    <w:p w:rsidR="00A013DE" w:rsidRPr="00861FF3" w:rsidRDefault="00A013DE" w:rsidP="00A013DE">
      <w:pPr>
        <w:pStyle w:val="H1G"/>
        <w:keepNext w:val="0"/>
        <w:keepLines w:val="0"/>
        <w:widowControl w:val="0"/>
        <w:suppressAutoHyphens w:val="0"/>
        <w:rPr>
          <w:lang w:val="ru-RU"/>
        </w:rPr>
      </w:pPr>
      <w:r w:rsidRPr="00861FF3">
        <w:rPr>
          <w:lang w:val="ru-RU"/>
        </w:rPr>
        <w:tab/>
      </w:r>
      <w:r w:rsidRPr="00861FF3">
        <w:t>B</w:t>
      </w:r>
      <w:r w:rsidRPr="00861FF3">
        <w:rPr>
          <w:lang w:val="ru-RU"/>
        </w:rPr>
        <w:t>.</w:t>
      </w:r>
      <w:r w:rsidRPr="00861FF3">
        <w:rPr>
          <w:lang w:val="ru-RU"/>
        </w:rPr>
        <w:tab/>
        <w:t>Этап 2</w:t>
      </w:r>
    </w:p>
    <w:p w:rsidR="00A013DE" w:rsidRPr="00861FF3" w:rsidRDefault="00A013DE" w:rsidP="00A013DE">
      <w:pPr>
        <w:pStyle w:val="H23G"/>
        <w:keepNext w:val="0"/>
        <w:keepLines w:val="0"/>
        <w:widowControl w:val="0"/>
        <w:suppressAutoHyphens w:val="0"/>
        <w:rPr>
          <w:lang w:val="ru-RU"/>
        </w:rPr>
      </w:pPr>
      <w:r w:rsidRPr="00861FF3">
        <w:rPr>
          <w:lang w:val="ru-RU"/>
        </w:rPr>
        <w:tab/>
        <w:t>1.</w:t>
      </w:r>
      <w:r w:rsidRPr="00861FF3">
        <w:rPr>
          <w:lang w:val="ru-RU"/>
        </w:rPr>
        <w:tab/>
      </w:r>
      <w:r w:rsidRPr="00861FF3">
        <w:rPr>
          <w:shd w:val="clear" w:color="auto" w:fill="FFFFFF"/>
          <w:lang w:val="ru-RU"/>
        </w:rPr>
        <w:t>Справочная информация и контекст</w:t>
      </w:r>
    </w:p>
    <w:p w:rsidR="00A013DE" w:rsidRPr="00861FF3" w:rsidRDefault="00A013DE" w:rsidP="00A013DE">
      <w:pPr>
        <w:pStyle w:val="SingleTxtG"/>
        <w:rPr>
          <w:i/>
          <w:lang w:val="ru-RU"/>
        </w:rPr>
      </w:pPr>
      <w:r w:rsidRPr="00861FF3">
        <w:rPr>
          <w:i/>
          <w:lang w:val="ru-RU"/>
        </w:rPr>
        <w:t>Часть В "Текст Правил"</w:t>
      </w:r>
      <w:r w:rsidRPr="00861FF3">
        <w:rPr>
          <w:lang w:val="ru-RU"/>
        </w:rPr>
        <w:t xml:space="preserve"> пронумеровать как </w:t>
      </w:r>
      <w:r w:rsidRPr="00861FF3">
        <w:t>II</w:t>
      </w:r>
      <w:r w:rsidRPr="00861FF3">
        <w:rPr>
          <w:lang w:val="ru-RU"/>
        </w:rPr>
        <w:t xml:space="preserve"> и изменить следующим образом:</w:t>
      </w:r>
    </w:p>
    <w:p w:rsidR="00A013DE" w:rsidRPr="00861FF3" w:rsidRDefault="00A013DE" w:rsidP="00A013DE">
      <w:pPr>
        <w:pStyle w:val="HChG"/>
        <w:rPr>
          <w:lang w:val="ru-RU"/>
        </w:rPr>
      </w:pPr>
      <w:r w:rsidRPr="00861FF3">
        <w:rPr>
          <w:lang w:val="ru-RU"/>
        </w:rPr>
        <w:tab/>
        <w:t>"</w:t>
      </w:r>
      <w:r w:rsidRPr="00861FF3">
        <w:t>II</w:t>
      </w:r>
      <w:r w:rsidRPr="00861FF3">
        <w:rPr>
          <w:lang w:val="ru-RU"/>
        </w:rPr>
        <w:t>.</w:t>
      </w:r>
      <w:r w:rsidRPr="00861FF3">
        <w:rPr>
          <w:lang w:val="ru-RU"/>
        </w:rPr>
        <w:tab/>
        <w:t>Текст Правил</w:t>
      </w:r>
    </w:p>
    <w:p w:rsidR="00A013DE" w:rsidRPr="00861FF3" w:rsidRDefault="00A013DE" w:rsidP="00A013DE">
      <w:pPr>
        <w:pStyle w:val="HChG"/>
        <w:tabs>
          <w:tab w:val="clear" w:pos="851"/>
        </w:tabs>
        <w:rPr>
          <w:lang w:val="ru-RU"/>
        </w:rPr>
      </w:pPr>
      <w:r w:rsidRPr="00861FF3">
        <w:rPr>
          <w:lang w:val="ru-RU"/>
        </w:rPr>
        <w:tab/>
        <w:t>1.</w:t>
      </w:r>
      <w:r w:rsidRPr="00861FF3">
        <w:rPr>
          <w:lang w:val="ru-RU"/>
        </w:rPr>
        <w:tab/>
        <w:t>Цель</w:t>
      </w:r>
    </w:p>
    <w:p w:rsidR="00A013DE" w:rsidRPr="00861FF3" w:rsidRDefault="00A013DE" w:rsidP="00A013DE">
      <w:pPr>
        <w:pStyle w:val="SingleTxtG"/>
        <w:ind w:left="1701"/>
        <w:rPr>
          <w:lang w:val="ru-RU"/>
        </w:rPr>
      </w:pPr>
      <w:r w:rsidRPr="00861FF3">
        <w:rPr>
          <w:lang w:val="ru-RU"/>
        </w:rPr>
        <w:t>Настоящие Правила устанавливают предписания к</w:t>
      </w:r>
      <w:r w:rsidR="00EA1FD3">
        <w:rPr>
          <w:lang w:val="ru-RU"/>
        </w:rPr>
        <w:t xml:space="preserve"> </w:t>
      </w:r>
      <w:r w:rsidRPr="00861FF3">
        <w:rPr>
          <w:lang w:val="ru-RU"/>
        </w:rPr>
        <w:t xml:space="preserve">подголовникам в целях снижения частоты и тяжести травм, вызванных </w:t>
      </w:r>
      <w:r w:rsidRPr="00861FF3">
        <w:rPr>
          <w:strike/>
          <w:lang w:val="ru-RU"/>
        </w:rPr>
        <w:t>смещением головы назад</w:t>
      </w:r>
      <w:r w:rsidRPr="00861FF3">
        <w:rPr>
          <w:lang w:val="ru-RU"/>
        </w:rPr>
        <w:t xml:space="preserve"> </w:t>
      </w:r>
      <w:r w:rsidRPr="00861FF3">
        <w:rPr>
          <w:b/>
          <w:lang w:val="ru-RU"/>
        </w:rPr>
        <w:t>относительным перемещением головы, шеи и туловища при ударе сзади</w:t>
      </w:r>
      <w:r w:rsidRPr="00861FF3">
        <w:rPr>
          <w:lang w:val="ru-RU"/>
        </w:rPr>
        <w:t>.</w:t>
      </w:r>
    </w:p>
    <w:p w:rsidR="00A013DE" w:rsidRPr="00861FF3" w:rsidRDefault="00A013DE" w:rsidP="00A013DE">
      <w:pPr>
        <w:pStyle w:val="HChG"/>
        <w:tabs>
          <w:tab w:val="clear" w:pos="851"/>
        </w:tabs>
        <w:rPr>
          <w:lang w:val="ru-RU"/>
        </w:rPr>
      </w:pPr>
      <w:r w:rsidRPr="00FF0349">
        <w:rPr>
          <w:lang w:val="ru-RU"/>
        </w:rPr>
        <w:tab/>
      </w:r>
      <w:r w:rsidRPr="00861FF3">
        <w:rPr>
          <w:lang w:val="ru-RU"/>
        </w:rPr>
        <w:t>2.</w:t>
      </w:r>
      <w:r w:rsidRPr="00861FF3">
        <w:rPr>
          <w:lang w:val="ru-RU"/>
        </w:rPr>
        <w:tab/>
      </w:r>
      <w:r w:rsidRPr="00861FF3">
        <w:rPr>
          <w:bCs/>
          <w:szCs w:val="28"/>
          <w:lang w:val="ru-RU"/>
        </w:rPr>
        <w:t>Область применения/Сфера действия</w:t>
      </w:r>
    </w:p>
    <w:p w:rsidR="00A013DE" w:rsidRPr="00861FF3" w:rsidRDefault="00A013DE" w:rsidP="00A013DE">
      <w:pPr>
        <w:pStyle w:val="SingleTxtG"/>
        <w:ind w:left="1701"/>
        <w:rPr>
          <w:lang w:val="ru-RU"/>
        </w:rPr>
      </w:pPr>
      <w:r w:rsidRPr="00861FF3">
        <w:rPr>
          <w:lang w:val="ru-RU"/>
        </w:rPr>
        <w:t>Настоящие Правила применяются ко всем т</w:t>
      </w:r>
      <w:r w:rsidR="00EA1FD3">
        <w:rPr>
          <w:lang w:val="ru-RU"/>
        </w:rPr>
        <w:t>ранспортным средствам категории </w:t>
      </w:r>
      <w:r w:rsidRPr="00861FF3">
        <w:rPr>
          <w:lang w:val="ru-RU"/>
        </w:rPr>
        <w:t>1-1; транспортным средствам категории 1-2 с полной массой до</w:t>
      </w:r>
      <w:r w:rsidRPr="00861FF3">
        <w:rPr>
          <w:lang w:val="en-US"/>
        </w:rPr>
        <w:t> </w:t>
      </w:r>
      <w:r w:rsidRPr="00861FF3">
        <w:rPr>
          <w:lang w:val="ru-RU"/>
        </w:rPr>
        <w:t>4</w:t>
      </w:r>
      <w:r w:rsidR="00EA1FD3">
        <w:t> </w:t>
      </w:r>
      <w:r w:rsidR="00EA1FD3">
        <w:rPr>
          <w:lang w:val="ru-RU"/>
        </w:rPr>
        <w:t>500 </w:t>
      </w:r>
      <w:r w:rsidRPr="00861FF3">
        <w:rPr>
          <w:lang w:val="ru-RU"/>
        </w:rPr>
        <w:t>кг</w:t>
      </w:r>
      <w:r w:rsidRPr="00861FF3">
        <w:rPr>
          <w:bCs/>
          <w:lang w:val="ru-RU"/>
        </w:rPr>
        <w:t xml:space="preserve">; </w:t>
      </w:r>
      <w:r w:rsidRPr="00861FF3">
        <w:rPr>
          <w:lang w:val="ru-RU"/>
        </w:rPr>
        <w:t>и транспортным средствам категории 2 с полной массой до</w:t>
      </w:r>
      <w:r w:rsidRPr="00861FF3">
        <w:rPr>
          <w:lang w:val="en-US"/>
        </w:rPr>
        <w:t> </w:t>
      </w:r>
      <w:r w:rsidRPr="00861FF3">
        <w:rPr>
          <w:lang w:val="ru-RU"/>
        </w:rPr>
        <w:t>4</w:t>
      </w:r>
      <w:r w:rsidRPr="00861FF3">
        <w:t> </w:t>
      </w:r>
      <w:r w:rsidRPr="00861FF3">
        <w:rPr>
          <w:lang w:val="ru-RU"/>
        </w:rPr>
        <w:t>500</w:t>
      </w:r>
      <w:r w:rsidRPr="00861FF3">
        <w:rPr>
          <w:lang w:val="en-US"/>
        </w:rPr>
        <w:t> </w:t>
      </w:r>
      <w:r w:rsidRPr="00861FF3">
        <w:rPr>
          <w:lang w:val="ru-RU"/>
        </w:rPr>
        <w:t>кг</w:t>
      </w:r>
      <w:r w:rsidRPr="00861FF3">
        <w:rPr>
          <w:rStyle w:val="FootnoteReference"/>
          <w:szCs w:val="18"/>
        </w:rPr>
        <w:footnoteReference w:id="2"/>
      </w:r>
      <w:r w:rsidRPr="00861FF3">
        <w:rPr>
          <w:lang w:val="ru-RU"/>
        </w:rPr>
        <w:t>.</w:t>
      </w:r>
    </w:p>
    <w:p w:rsidR="00A013DE" w:rsidRPr="00861FF3" w:rsidRDefault="00A013DE" w:rsidP="00A013DE">
      <w:pPr>
        <w:pStyle w:val="HChG"/>
        <w:tabs>
          <w:tab w:val="clear" w:pos="851"/>
        </w:tabs>
        <w:rPr>
          <w:lang w:val="ru-RU"/>
        </w:rPr>
      </w:pPr>
      <w:r w:rsidRPr="00861FF3">
        <w:rPr>
          <w:lang w:val="ru-RU"/>
        </w:rPr>
        <w:tab/>
        <w:t>3.</w:t>
      </w:r>
      <w:r w:rsidRPr="00861FF3">
        <w:rPr>
          <w:lang w:val="ru-RU"/>
        </w:rPr>
        <w:tab/>
      </w:r>
      <w:r w:rsidRPr="00861FF3">
        <w:rPr>
          <w:bCs/>
          <w:szCs w:val="28"/>
          <w:lang w:val="ru-RU"/>
        </w:rPr>
        <w:t>Определения</w:t>
      </w:r>
    </w:p>
    <w:p w:rsidR="00A013DE" w:rsidRPr="00861FF3" w:rsidRDefault="00A013DE" w:rsidP="00A013DE">
      <w:pPr>
        <w:pStyle w:val="SingleTxtG"/>
        <w:ind w:left="2268" w:hanging="1134"/>
        <w:rPr>
          <w:lang w:val="ru-RU"/>
        </w:rPr>
      </w:pPr>
      <w:r w:rsidRPr="00861FF3">
        <w:rPr>
          <w:lang w:val="ru-RU"/>
        </w:rPr>
        <w:t>3.1</w:t>
      </w:r>
      <w:r w:rsidRPr="00861FF3">
        <w:rPr>
          <w:lang w:val="ru-RU"/>
        </w:rPr>
        <w:tab/>
        <w:t>"</w:t>
      </w:r>
      <w:r w:rsidRPr="00861FF3">
        <w:rPr>
          <w:i/>
          <w:lang w:val="ru-RU"/>
        </w:rPr>
        <w:t>Регулируемый подголовник</w:t>
      </w:r>
      <w:r w:rsidRPr="00861FF3">
        <w:rPr>
          <w:lang w:val="ru-RU"/>
        </w:rPr>
        <w:t>" означает подголовник, который может перемещаться независимо от спинки сиденья как минимум между двумя положениями регулировки, предусмотренными для использования водителем или пассажиром.</w:t>
      </w:r>
    </w:p>
    <w:p w:rsidR="00A013DE" w:rsidRPr="00861FF3" w:rsidRDefault="00A013DE" w:rsidP="00A013DE">
      <w:pPr>
        <w:pStyle w:val="SingleTxtG"/>
        <w:ind w:left="2268" w:hanging="1134"/>
        <w:rPr>
          <w:lang w:val="ru-RU"/>
        </w:rPr>
      </w:pPr>
      <w:bookmarkStart w:id="3" w:name="_Hlk520280835"/>
      <w:bookmarkEnd w:id="2"/>
      <w:r w:rsidRPr="00861FF3">
        <w:rPr>
          <w:lang w:val="ru-RU"/>
        </w:rPr>
        <w:t>3.2</w:t>
      </w:r>
      <w:r w:rsidRPr="00861FF3">
        <w:rPr>
          <w:lang w:val="ru-RU"/>
        </w:rPr>
        <w:tab/>
        <w:t>"</w:t>
      </w:r>
      <w:r w:rsidRPr="00861FF3">
        <w:rPr>
          <w:i/>
          <w:lang w:val="ru-RU"/>
        </w:rPr>
        <w:t>Заднее окно</w:t>
      </w:r>
      <w:r w:rsidRPr="00861FF3">
        <w:rPr>
          <w:lang w:val="ru-RU"/>
        </w:rPr>
        <w:t>" означает стекло заднего окна, расположенное в задней части панели крыши.</w:t>
      </w:r>
    </w:p>
    <w:p w:rsidR="00A013DE" w:rsidRPr="00861FF3" w:rsidRDefault="00A013DE" w:rsidP="00A013DE">
      <w:pPr>
        <w:pStyle w:val="SingleTxtG"/>
        <w:ind w:left="2268" w:hanging="1134"/>
        <w:rPr>
          <w:lang w:val="ru-RU"/>
        </w:rPr>
      </w:pPr>
      <w:r w:rsidRPr="00861FF3">
        <w:rPr>
          <w:lang w:val="ru-RU"/>
        </w:rPr>
        <w:t>3.3</w:t>
      </w:r>
      <w:r w:rsidRPr="00861FF3">
        <w:rPr>
          <w:lang w:val="ru-RU"/>
        </w:rPr>
        <w:tab/>
        <w:t>"</w:t>
      </w:r>
      <w:r w:rsidRPr="00861FF3">
        <w:rPr>
          <w:i/>
          <w:lang w:val="ru-RU"/>
        </w:rPr>
        <w:t>Заднее расстояние</w:t>
      </w:r>
      <w:r w:rsidRPr="00861FF3">
        <w:rPr>
          <w:lang w:val="ru-RU"/>
        </w:rPr>
        <w:t xml:space="preserve">" означает минимальное горизонтальное расстояние между передней поверхностью подголовника и </w:t>
      </w:r>
      <w:r w:rsidRPr="00861FF3">
        <w:rPr>
          <w:b/>
          <w:lang w:val="ru-RU"/>
        </w:rPr>
        <w:t xml:space="preserve">крайней задней точкой головы </w:t>
      </w:r>
      <w:r w:rsidRPr="00861FF3">
        <w:rPr>
          <w:strike/>
          <w:lang w:val="ru-RU"/>
        </w:rPr>
        <w:t xml:space="preserve">задней поверхностью устройства для измерения параметров </w:t>
      </w:r>
      <w:r w:rsidRPr="00861FF3">
        <w:rPr>
          <w:strike/>
          <w:lang w:val="ru-RU"/>
        </w:rPr>
        <w:lastRenderedPageBreak/>
        <w:t>подголовника, измеренное в соответствии с приложением 4 или приложением 5</w:t>
      </w:r>
      <w:r w:rsidRPr="00861FF3">
        <w:rPr>
          <w:lang w:val="ru-RU"/>
        </w:rPr>
        <w:t>.</w:t>
      </w:r>
    </w:p>
    <w:p w:rsidR="00A013DE" w:rsidRPr="00861FF3" w:rsidRDefault="00A013DE" w:rsidP="00A013DE">
      <w:pPr>
        <w:pStyle w:val="SingleTxtG"/>
        <w:ind w:left="2268" w:hanging="1134"/>
        <w:rPr>
          <w:rFonts w:cs="Arial"/>
          <w:b/>
          <w:lang w:val="ru-RU"/>
        </w:rPr>
      </w:pPr>
      <w:r w:rsidRPr="00861FF3">
        <w:rPr>
          <w:rFonts w:cs="Arial"/>
          <w:b/>
          <w:lang w:val="ru-RU"/>
        </w:rPr>
        <w:t>3.3.1</w:t>
      </w:r>
      <w:r w:rsidRPr="00861FF3">
        <w:rPr>
          <w:rFonts w:cs="Arial"/>
          <w:b/>
          <w:lang w:val="ru-RU"/>
        </w:rPr>
        <w:tab/>
      </w:r>
      <w:r w:rsidRPr="00861FF3">
        <w:rPr>
          <w:b/>
          <w:lang w:val="ru-RU"/>
        </w:rPr>
        <w:t>"</w:t>
      </w:r>
      <w:r w:rsidRPr="00861FF3">
        <w:rPr>
          <w:b/>
          <w:i/>
          <w:lang w:val="ru-RU"/>
        </w:rPr>
        <w:t>Заднее расстояние от точки R</w:t>
      </w:r>
      <w:r w:rsidRPr="00861FF3">
        <w:rPr>
          <w:b/>
          <w:lang w:val="ru-RU"/>
        </w:rPr>
        <w:t>" означает заднее расстояние, измеренное в соответствии с приложением 5.</w:t>
      </w:r>
    </w:p>
    <w:p w:rsidR="00A013DE" w:rsidRPr="00861FF3" w:rsidRDefault="00A013DE" w:rsidP="00A013DE">
      <w:pPr>
        <w:pStyle w:val="SingleTxtG"/>
        <w:ind w:left="2268" w:hanging="1134"/>
        <w:rPr>
          <w:rFonts w:cs="Arial"/>
          <w:b/>
          <w:lang w:val="ru-RU"/>
        </w:rPr>
      </w:pPr>
      <w:r w:rsidRPr="00861FF3">
        <w:rPr>
          <w:rFonts w:cs="Arial"/>
          <w:b/>
          <w:lang w:val="ru-RU"/>
        </w:rPr>
        <w:t>3.3.2</w:t>
      </w:r>
      <w:r w:rsidRPr="00861FF3">
        <w:rPr>
          <w:rFonts w:cs="Arial"/>
          <w:b/>
          <w:lang w:val="ru-RU"/>
        </w:rPr>
        <w:tab/>
      </w:r>
      <w:r w:rsidRPr="00861FF3">
        <w:rPr>
          <w:b/>
          <w:lang w:val="ru-RU"/>
        </w:rPr>
        <w:t>"</w:t>
      </w:r>
      <w:r w:rsidRPr="00861FF3">
        <w:rPr>
          <w:b/>
          <w:i/>
          <w:lang w:val="ru-RU"/>
        </w:rPr>
        <w:t>Исходное заднее расстояние ма</w:t>
      </w:r>
      <w:r w:rsidRPr="00861FF3">
        <w:rPr>
          <w:rFonts w:cs="Arial"/>
          <w:b/>
          <w:i/>
          <w:lang w:val="ru-RU"/>
        </w:rPr>
        <w:t xml:space="preserve">некена </w:t>
      </w:r>
      <w:r w:rsidRPr="00861FF3">
        <w:rPr>
          <w:rFonts w:cs="Arial"/>
          <w:b/>
          <w:i/>
        </w:rPr>
        <w:t>BioRID</w:t>
      </w:r>
      <w:r w:rsidRPr="00861FF3">
        <w:rPr>
          <w:b/>
          <w:lang w:val="ru-RU"/>
        </w:rPr>
        <w:t>" означает заднее расстояние, определенное в соответствии с приложением 9.</w:t>
      </w:r>
    </w:p>
    <w:p w:rsidR="00A013DE" w:rsidRPr="00861FF3" w:rsidRDefault="00A013DE" w:rsidP="00A013DE">
      <w:pPr>
        <w:pStyle w:val="SingleTxtG"/>
        <w:ind w:left="2268" w:hanging="1134"/>
        <w:rPr>
          <w:lang w:val="ru-RU" w:eastAsia="ja-JP"/>
        </w:rPr>
      </w:pPr>
      <w:r w:rsidRPr="00861FF3">
        <w:rPr>
          <w:b/>
          <w:lang w:val="ru-RU" w:eastAsia="ja-JP"/>
        </w:rPr>
        <w:t xml:space="preserve">3.4 </w:t>
      </w:r>
      <w:r w:rsidRPr="00861FF3">
        <w:rPr>
          <w:strike/>
          <w:lang w:val="ru-RU" w:eastAsia="ja-JP"/>
        </w:rPr>
        <w:t>3.14</w:t>
      </w:r>
      <w:r w:rsidRPr="00861FF3">
        <w:rPr>
          <w:lang w:val="ru-RU" w:eastAsia="ja-JP"/>
        </w:rPr>
        <w:tab/>
      </w:r>
      <w:r w:rsidRPr="00861FF3">
        <w:rPr>
          <w:lang w:val="ru-RU"/>
        </w:rPr>
        <w:t>"</w:t>
      </w:r>
      <w:r w:rsidRPr="00861FF3">
        <w:rPr>
          <w:i/>
          <w:lang w:val="ru-RU"/>
        </w:rPr>
        <w:t>Конструкционный угол наклона туловища</w:t>
      </w:r>
      <w:r w:rsidRPr="00861FF3">
        <w:rPr>
          <w:lang w:val="ru-RU"/>
        </w:rPr>
        <w:t xml:space="preserve">" означает угол, измеряемый </w:t>
      </w:r>
      <w:r w:rsidRPr="00861FF3">
        <w:rPr>
          <w:b/>
          <w:lang w:val="ru-RU"/>
        </w:rPr>
        <w:t>при помощи механизма определения точки Н</w:t>
      </w:r>
      <w:r w:rsidRPr="00861FF3">
        <w:rPr>
          <w:lang w:val="ru-RU"/>
        </w:rPr>
        <w:t xml:space="preserve"> между вертикальной линией, проходящей через точку</w:t>
      </w:r>
      <w:r w:rsidRPr="00861FF3">
        <w:t> </w:t>
      </w:r>
      <w:r w:rsidRPr="00861FF3">
        <w:rPr>
          <w:lang w:val="en-US"/>
        </w:rPr>
        <w:t>R</w:t>
      </w:r>
      <w:r w:rsidRPr="00861FF3">
        <w:rPr>
          <w:lang w:val="ru-RU"/>
        </w:rPr>
        <w:t>, и линией туловища в положении, соответствующем предусмотренному положению спинки сиденья, указанному изготовителем транспортного средства.</w:t>
      </w:r>
    </w:p>
    <w:p w:rsidR="00A013DE" w:rsidRPr="00861FF3" w:rsidRDefault="00A013DE" w:rsidP="00A013DE">
      <w:pPr>
        <w:pStyle w:val="SingleTxtG"/>
        <w:ind w:left="2268" w:hanging="1134"/>
        <w:rPr>
          <w:b/>
          <w:lang w:val="ru-RU" w:eastAsia="ja-JP"/>
        </w:rPr>
      </w:pPr>
      <w:r w:rsidRPr="00861FF3">
        <w:rPr>
          <w:b/>
          <w:lang w:val="ru-RU" w:eastAsia="ja-JP"/>
        </w:rPr>
        <w:t>3.5</w:t>
      </w:r>
      <w:r w:rsidRPr="00861FF3">
        <w:rPr>
          <w:b/>
          <w:lang w:val="ru-RU" w:eastAsia="ja-JP"/>
        </w:rPr>
        <w:tab/>
      </w:r>
      <w:r w:rsidRPr="00861FF3">
        <w:rPr>
          <w:b/>
          <w:lang w:val="ru-RU"/>
        </w:rPr>
        <w:t>"</w:t>
      </w:r>
      <w:r w:rsidRPr="00861FF3">
        <w:rPr>
          <w:b/>
          <w:i/>
          <w:lang w:val="ru-RU" w:eastAsia="ja-JP"/>
        </w:rPr>
        <w:t>Фактический</w:t>
      </w:r>
      <w:r w:rsidRPr="00861FF3">
        <w:rPr>
          <w:b/>
          <w:lang w:val="ru-RU"/>
        </w:rPr>
        <w:t xml:space="preserve"> </w:t>
      </w:r>
      <w:r w:rsidRPr="00861FF3">
        <w:rPr>
          <w:b/>
          <w:i/>
          <w:lang w:val="ru-RU" w:eastAsia="ja-JP"/>
        </w:rPr>
        <w:t>верх подголовника</w:t>
      </w:r>
      <w:r w:rsidRPr="00861FF3">
        <w:rPr>
          <w:b/>
          <w:lang w:val="ru-RU"/>
        </w:rPr>
        <w:t>" означает самую высокую точку по осевой линии подголовника, определенную в соответствии с приложением 1 и принимаемую за точку пересечения (ТП).</w:t>
      </w:r>
    </w:p>
    <w:p w:rsidR="00A013DE" w:rsidRPr="00861FF3" w:rsidRDefault="00A013DE" w:rsidP="00A013DE">
      <w:pPr>
        <w:pStyle w:val="SingleTxtG"/>
        <w:ind w:left="2268" w:hanging="1134"/>
        <w:rPr>
          <w:rFonts w:cs="Arial"/>
          <w:b/>
          <w:lang w:val="ru-RU"/>
        </w:rPr>
      </w:pPr>
      <w:r w:rsidRPr="00861FF3">
        <w:rPr>
          <w:rFonts w:cs="Arial"/>
          <w:b/>
          <w:lang w:val="ru-RU"/>
        </w:rPr>
        <w:t xml:space="preserve">3.6 </w:t>
      </w:r>
      <w:r w:rsidRPr="00861FF3">
        <w:rPr>
          <w:rFonts w:cs="Arial"/>
          <w:strike/>
          <w:lang w:val="ru-RU"/>
        </w:rPr>
        <w:t>3.7</w:t>
      </w:r>
      <w:r w:rsidRPr="00861FF3">
        <w:rPr>
          <w:rFonts w:cs="Arial"/>
          <w:b/>
          <w:lang w:val="ru-RU"/>
        </w:rPr>
        <w:tab/>
      </w:r>
      <w:r w:rsidRPr="00861FF3">
        <w:rPr>
          <w:lang w:val="ru-RU"/>
        </w:rPr>
        <w:t>"</w:t>
      </w:r>
      <w:r w:rsidRPr="00861FF3">
        <w:rPr>
          <w:i/>
          <w:lang w:val="ru-RU"/>
        </w:rPr>
        <w:t>Высота подголовника</w:t>
      </w:r>
      <w:r w:rsidRPr="00861FF3">
        <w:rPr>
          <w:lang w:val="ru-RU"/>
        </w:rPr>
        <w:t>" означает расстояние от точки</w:t>
      </w:r>
      <w:r w:rsidRPr="00861FF3">
        <w:t> </w:t>
      </w:r>
      <w:r w:rsidRPr="00861FF3">
        <w:rPr>
          <w:lang w:val="en-US"/>
        </w:rPr>
        <w:t>R</w:t>
      </w:r>
      <w:r w:rsidRPr="00861FF3">
        <w:rPr>
          <w:lang w:val="ru-RU"/>
        </w:rPr>
        <w:t xml:space="preserve">, измеряемое параллельно исходной линии туловища до </w:t>
      </w:r>
      <w:r w:rsidRPr="00861FF3">
        <w:rPr>
          <w:b/>
          <w:lang w:val="ru-RU"/>
        </w:rPr>
        <w:t>фактического</w:t>
      </w:r>
      <w:r w:rsidRPr="00861FF3">
        <w:rPr>
          <w:lang w:val="ru-RU"/>
        </w:rPr>
        <w:t xml:space="preserve"> верха </w:t>
      </w:r>
      <w:r w:rsidRPr="00861FF3">
        <w:rPr>
          <w:b/>
          <w:lang w:val="ru-RU"/>
        </w:rPr>
        <w:t xml:space="preserve">(ТП) </w:t>
      </w:r>
      <w:r w:rsidRPr="00861FF3">
        <w:rPr>
          <w:lang w:val="ru-RU"/>
        </w:rPr>
        <w:t>подголовника в плоскости, перпендикулярной исходной линии туловища.</w:t>
      </w:r>
    </w:p>
    <w:p w:rsidR="00A013DE" w:rsidRPr="00861FF3" w:rsidRDefault="00A013DE" w:rsidP="00A013DE">
      <w:pPr>
        <w:pStyle w:val="SingleTxtG"/>
        <w:ind w:left="2268" w:hanging="1134"/>
        <w:rPr>
          <w:lang w:val="ru-RU"/>
        </w:rPr>
      </w:pPr>
      <w:r w:rsidRPr="00861FF3">
        <w:rPr>
          <w:b/>
          <w:lang w:val="ru-RU"/>
        </w:rPr>
        <w:t xml:space="preserve">3.7 </w:t>
      </w:r>
      <w:r w:rsidRPr="00861FF3">
        <w:rPr>
          <w:strike/>
          <w:lang w:val="ru-RU"/>
        </w:rPr>
        <w:t>3.5</w:t>
      </w:r>
      <w:r w:rsidRPr="00861FF3">
        <w:rPr>
          <w:lang w:val="ru-RU"/>
        </w:rPr>
        <w:tab/>
      </w:r>
      <w:r w:rsidRPr="00861FF3">
        <w:rPr>
          <w:strike/>
          <w:lang w:val="ru-RU" w:eastAsia="ja-JP"/>
        </w:rPr>
        <w:t>[</w:t>
      </w:r>
      <w:r w:rsidRPr="00861FF3">
        <w:rPr>
          <w:strike/>
          <w:lang w:val="ru-RU"/>
        </w:rPr>
        <w:t>"</w:t>
      </w:r>
      <w:r w:rsidRPr="00861FF3">
        <w:rPr>
          <w:i/>
          <w:strike/>
          <w:lang w:val="ru-RU"/>
        </w:rPr>
        <w:t>Устройство для измерения параметров подголовников (</w:t>
      </w:r>
      <w:r w:rsidRPr="00861FF3">
        <w:rPr>
          <w:i/>
          <w:strike/>
        </w:rPr>
        <w:t>HRMD</w:t>
      </w:r>
      <w:r w:rsidRPr="00861FF3">
        <w:rPr>
          <w:i/>
          <w:strike/>
          <w:lang w:val="ru-RU"/>
        </w:rPr>
        <w:t>)</w:t>
      </w:r>
      <w:r w:rsidRPr="00861FF3">
        <w:rPr>
          <w:strike/>
          <w:lang w:val="ru-RU"/>
        </w:rPr>
        <w:t>" означает отдельное устройство в форме модели головы, используемое вместе с устройством для определения точки "</w:t>
      </w:r>
      <w:r w:rsidRPr="00861FF3">
        <w:rPr>
          <w:strike/>
        </w:rPr>
        <w:t>H</w:t>
      </w:r>
      <w:r w:rsidRPr="00861FF3">
        <w:rPr>
          <w:strike/>
          <w:lang w:val="ru-RU"/>
        </w:rPr>
        <w:t>", оснащенным моделью головы, в соответствии с определением, содержащемся в приложении 4, со скользящей градуированной линейкой в задней части модели головы для измерения заднего расстояния</w:t>
      </w:r>
      <w:r w:rsidRPr="00861FF3">
        <w:rPr>
          <w:rStyle w:val="FootnoteReference"/>
          <w:strike/>
          <w:szCs w:val="18"/>
        </w:rPr>
        <w:footnoteReference w:id="3"/>
      </w:r>
      <w:r w:rsidRPr="00861FF3">
        <w:rPr>
          <w:strike/>
          <w:lang w:val="ru-RU"/>
        </w:rPr>
        <w:t>.</w:t>
      </w:r>
      <w:r w:rsidRPr="00861FF3">
        <w:rPr>
          <w:rFonts w:hint="eastAsia"/>
          <w:strike/>
          <w:lang w:val="ru-RU" w:eastAsia="ja-JP"/>
        </w:rPr>
        <w:t>]</w:t>
      </w:r>
    </w:p>
    <w:p w:rsidR="00A013DE" w:rsidRPr="00861FF3" w:rsidRDefault="00A013DE" w:rsidP="00A013DE">
      <w:pPr>
        <w:pStyle w:val="SingleTxtG"/>
        <w:ind w:left="2268" w:hanging="1134"/>
        <w:rPr>
          <w:lang w:val="ru-RU"/>
        </w:rPr>
      </w:pPr>
      <w:r w:rsidRPr="00861FF3">
        <w:rPr>
          <w:b/>
          <w:lang w:val="ru-RU"/>
        </w:rPr>
        <w:t xml:space="preserve">3.8 </w:t>
      </w:r>
      <w:r w:rsidRPr="00861FF3">
        <w:rPr>
          <w:strike/>
          <w:lang w:val="ru-RU"/>
        </w:rPr>
        <w:t>3.4</w:t>
      </w:r>
      <w:r w:rsidRPr="00861FF3">
        <w:rPr>
          <w:lang w:val="ru-RU"/>
        </w:rPr>
        <w:tab/>
        <w:t>"</w:t>
      </w:r>
      <w:r w:rsidRPr="00861FF3">
        <w:rPr>
          <w:i/>
          <w:lang w:val="ru-RU"/>
        </w:rPr>
        <w:t>Подголовник</w:t>
      </w:r>
      <w:r w:rsidRPr="00861FF3">
        <w:rPr>
          <w:lang w:val="ru-RU"/>
        </w:rPr>
        <w:t xml:space="preserve">" означает устройство, установленное в любом предусмотренном месте для сидения, которое ограничивает смещение назад головы сидящего пассажира или водителя по отношению к его туловищу, высотой равной или более 700 мм в любой точке между двумя вертикальными продольными плоскостями, проходящими на расстоянии 85 мм с каждой стороны </w:t>
      </w:r>
      <w:r w:rsidRPr="00861FF3">
        <w:rPr>
          <w:rFonts w:cs="Arial"/>
          <w:b/>
          <w:lang w:val="ru-RU"/>
        </w:rPr>
        <w:t>[</w:t>
      </w:r>
      <w:r w:rsidRPr="00861FF3">
        <w:rPr>
          <w:b/>
          <w:lang w:val="ru-RU"/>
        </w:rPr>
        <w:t>исходной линии туловища</w:t>
      </w:r>
      <w:r w:rsidRPr="00861FF3">
        <w:rPr>
          <w:rFonts w:cs="Arial"/>
          <w:b/>
          <w:lang w:val="ru-RU"/>
        </w:rPr>
        <w:t>]</w:t>
      </w:r>
      <w:r w:rsidRPr="00861FF3">
        <w:rPr>
          <w:lang w:val="ru-RU"/>
        </w:rPr>
        <w:t>, в любом положении регулировки заднего расстояния и высоты подголовника, которые измеряются в соответствии с приложением 1.</w:t>
      </w:r>
    </w:p>
    <w:p w:rsidR="00A013DE" w:rsidRPr="00861FF3" w:rsidRDefault="00A013DE" w:rsidP="00A013DE">
      <w:pPr>
        <w:pStyle w:val="SingleTxtG"/>
        <w:ind w:left="2268" w:hanging="1134"/>
        <w:rPr>
          <w:lang w:val="ru-RU"/>
        </w:rPr>
      </w:pPr>
      <w:r w:rsidRPr="00861FF3">
        <w:rPr>
          <w:lang w:val="ru-RU"/>
        </w:rPr>
        <w:t>3.9</w:t>
      </w:r>
      <w:r w:rsidRPr="00861FF3">
        <w:rPr>
          <w:lang w:val="ru-RU"/>
        </w:rPr>
        <w:tab/>
        <w:t>"</w:t>
      </w:r>
      <w:r w:rsidRPr="00861FF3">
        <w:rPr>
          <w:i/>
          <w:lang w:val="ru-RU"/>
        </w:rPr>
        <w:t>Точка</w:t>
      </w:r>
      <w:r w:rsidRPr="00861FF3">
        <w:rPr>
          <w:i/>
        </w:rPr>
        <w:t> </w:t>
      </w:r>
      <w:r w:rsidRPr="00861FF3">
        <w:rPr>
          <w:i/>
          <w:lang w:val="ru-RU"/>
        </w:rPr>
        <w:t>Н</w:t>
      </w:r>
      <w:r w:rsidRPr="00861FF3">
        <w:rPr>
          <w:lang w:val="ru-RU"/>
        </w:rPr>
        <w:t>" означает центр вращения туловища и бедра объемного механизма определения точки</w:t>
      </w:r>
      <w:r w:rsidRPr="00861FF3">
        <w:t> </w:t>
      </w:r>
      <w:r w:rsidRPr="00861FF3">
        <w:rPr>
          <w:lang w:val="ru-RU"/>
        </w:rPr>
        <w:t>Н, установленного на сиденье транспортного средства в соответствии с предписаниями приложения</w:t>
      </w:r>
      <w:r w:rsidRPr="00861FF3">
        <w:t> </w:t>
      </w:r>
      <w:r w:rsidRPr="00861FF3">
        <w:rPr>
          <w:lang w:val="ru-RU"/>
        </w:rPr>
        <w:t>12. После определения точки</w:t>
      </w:r>
      <w:r w:rsidRPr="00861FF3">
        <w:t> </w:t>
      </w:r>
      <w:r w:rsidRPr="00861FF3">
        <w:rPr>
          <w:lang w:val="ru-RU"/>
        </w:rPr>
        <w:t>Н в порядке, описанном в приложении</w:t>
      </w:r>
      <w:r w:rsidRPr="00861FF3">
        <w:t> </w:t>
      </w:r>
      <w:r w:rsidRPr="00861FF3">
        <w:rPr>
          <w:lang w:val="ru-RU"/>
        </w:rPr>
        <w:t>12, считается, что точка</w:t>
      </w:r>
      <w:r w:rsidRPr="00861FF3">
        <w:t> </w:t>
      </w:r>
      <w:r w:rsidRPr="00861FF3">
        <w:rPr>
          <w:lang w:val="ru-RU"/>
        </w:rPr>
        <w:t xml:space="preserve">Н является фиксированной по отношению к основанию сиденья и перемещается с ней при регулировке сиденья </w:t>
      </w:r>
      <w:r w:rsidRPr="00861FF3">
        <w:rPr>
          <w:b/>
          <w:lang w:val="ru-RU"/>
        </w:rPr>
        <w:t>в направлении Х</w:t>
      </w:r>
      <w:r w:rsidRPr="00861FF3">
        <w:rPr>
          <w:lang w:val="ru-RU"/>
        </w:rPr>
        <w:t>.</w:t>
      </w:r>
    </w:p>
    <w:p w:rsidR="00A013DE" w:rsidRPr="00861FF3" w:rsidRDefault="00A013DE" w:rsidP="00A013DE">
      <w:pPr>
        <w:pStyle w:val="SingleTxtG"/>
        <w:ind w:left="2268" w:hanging="1134"/>
        <w:rPr>
          <w:lang w:val="ru-RU"/>
        </w:rPr>
      </w:pPr>
      <w:r w:rsidRPr="00861FF3">
        <w:rPr>
          <w:b/>
          <w:lang w:val="ru-RU"/>
        </w:rPr>
        <w:t xml:space="preserve">3.10 </w:t>
      </w:r>
      <w:r w:rsidRPr="00861FF3">
        <w:rPr>
          <w:strike/>
          <w:lang w:val="ru-RU"/>
        </w:rPr>
        <w:t>3.8</w:t>
      </w:r>
      <w:r w:rsidRPr="00861FF3">
        <w:rPr>
          <w:lang w:val="ru-RU"/>
        </w:rPr>
        <w:tab/>
        <w:t>"</w:t>
      </w:r>
      <w:r w:rsidRPr="00861FF3">
        <w:rPr>
          <w:i/>
          <w:lang w:val="ru-RU"/>
        </w:rPr>
        <w:t>Положение, предусмотренное для использования водителем или пассажиром</w:t>
      </w:r>
      <w:r w:rsidRPr="00861FF3">
        <w:rPr>
          <w:lang w:val="ru-RU"/>
        </w:rPr>
        <w:t>", означает, в случае использования по отношению к регулировке сиденья и подголовника, положения регулировки, используемые сидящим водителем или пассажиром в условиях движения транспортного средства, а не те положения, которые предусмотрены исключительно в целях облегчения входа и выхода водителя или пассажира; доступа к зонам размещения груза; и/или размещения груза в транспортном средстве.</w:t>
      </w:r>
    </w:p>
    <w:p w:rsidR="00A013DE" w:rsidRPr="00861FF3" w:rsidRDefault="00A013DE" w:rsidP="00A013DE">
      <w:pPr>
        <w:pStyle w:val="SingleTxtG"/>
        <w:ind w:left="2268" w:hanging="1134"/>
        <w:rPr>
          <w:b/>
          <w:lang w:val="ru-RU" w:eastAsia="ja-JP"/>
        </w:rPr>
      </w:pPr>
      <w:r w:rsidRPr="00861FF3">
        <w:rPr>
          <w:b/>
          <w:lang w:val="ru-RU" w:eastAsia="ja-JP"/>
        </w:rPr>
        <w:lastRenderedPageBreak/>
        <w:t>3.11</w:t>
      </w:r>
      <w:r w:rsidRPr="00861FF3">
        <w:rPr>
          <w:b/>
          <w:lang w:val="ru-RU" w:eastAsia="ja-JP"/>
        </w:rPr>
        <w:tab/>
      </w:r>
      <w:r w:rsidRPr="00861FF3">
        <w:rPr>
          <w:b/>
          <w:lang w:val="ru-RU"/>
        </w:rPr>
        <w:t>"</w:t>
      </w:r>
      <w:r w:rsidRPr="00861FF3">
        <w:rPr>
          <w:b/>
          <w:i/>
          <w:lang w:val="ru-RU"/>
        </w:rPr>
        <w:t>Продольная плоскость</w:t>
      </w:r>
      <w:r w:rsidRPr="00861FF3">
        <w:rPr>
          <w:b/>
          <w:lang w:val="ru-RU"/>
        </w:rPr>
        <w:t>" означает любую плоскость, параллельную вертикальной продольной нулевой плоскости транспортного средства, как она определена в приложении 11.</w:t>
      </w:r>
    </w:p>
    <w:bookmarkEnd w:id="3"/>
    <w:p w:rsidR="00A013DE" w:rsidRPr="00861FF3" w:rsidRDefault="00A013DE" w:rsidP="00A013DE">
      <w:pPr>
        <w:pStyle w:val="SingleTxtG"/>
        <w:ind w:left="2268" w:hanging="1134"/>
        <w:rPr>
          <w:lang w:val="ru-RU"/>
        </w:rPr>
      </w:pPr>
      <w:r w:rsidRPr="00861FF3">
        <w:rPr>
          <w:b/>
          <w:lang w:val="ru-RU"/>
        </w:rPr>
        <w:t xml:space="preserve">3.12 </w:t>
      </w:r>
      <w:r w:rsidRPr="00861FF3">
        <w:rPr>
          <w:strike/>
          <w:lang w:val="ru-RU"/>
        </w:rPr>
        <w:t>3.10</w:t>
      </w:r>
      <w:r w:rsidRPr="00861FF3">
        <w:rPr>
          <w:lang w:val="ru-RU"/>
        </w:rPr>
        <w:tab/>
        <w:t>"</w:t>
      </w:r>
      <w:r w:rsidRPr="00861FF3">
        <w:rPr>
          <w:i/>
          <w:lang w:val="ru-RU"/>
        </w:rPr>
        <w:t>Точка</w:t>
      </w:r>
      <w:r w:rsidRPr="00861FF3">
        <w:rPr>
          <w:i/>
        </w:rPr>
        <w:t> </w:t>
      </w:r>
      <w:r w:rsidRPr="00861FF3">
        <w:rPr>
          <w:i/>
          <w:lang w:val="en-US"/>
        </w:rPr>
        <w:t>R</w:t>
      </w:r>
      <w:r w:rsidRPr="00861FF3">
        <w:rPr>
          <w:lang w:val="ru-RU"/>
        </w:rPr>
        <w:t>" означает конструкционную точку, указываемую изготовителем транспортного средства для каждого места для сидения и устанавливаемую в трехмерной системе координат, определенной в приложении</w:t>
      </w:r>
      <w:r w:rsidRPr="00861FF3">
        <w:t> </w:t>
      </w:r>
      <w:r w:rsidRPr="00861FF3">
        <w:rPr>
          <w:lang w:val="ru-RU"/>
        </w:rPr>
        <w:t>11. Точка</w:t>
      </w:r>
      <w:r w:rsidRPr="00861FF3">
        <w:t> </w:t>
      </w:r>
      <w:r w:rsidRPr="00861FF3">
        <w:rPr>
          <w:lang w:val="en-US"/>
        </w:rPr>
        <w:t>R</w:t>
      </w:r>
      <w:r w:rsidRPr="00861FF3">
        <w:rPr>
          <w:b/>
          <w:lang w:val="ru-RU"/>
        </w:rPr>
        <w:t xml:space="preserve"> охарактеризована в приложении 12 и</w:t>
      </w:r>
      <w:r w:rsidRPr="00861FF3">
        <w:rPr>
          <w:lang w:val="ru-RU"/>
        </w:rPr>
        <w:t>:</w:t>
      </w:r>
    </w:p>
    <w:p w:rsidR="00A013DE" w:rsidRPr="00861FF3" w:rsidRDefault="00A013DE" w:rsidP="00A013DE">
      <w:pPr>
        <w:pStyle w:val="SingleTxtG"/>
        <w:ind w:left="2268" w:hanging="1134"/>
        <w:rPr>
          <w:lang w:val="ru-RU"/>
        </w:rPr>
      </w:pPr>
      <w:bookmarkStart w:id="4" w:name="_Hlk520280855"/>
      <w:r w:rsidRPr="00861FF3">
        <w:rPr>
          <w:b/>
          <w:lang w:val="ru-RU"/>
        </w:rPr>
        <w:t>3.12.1</w:t>
      </w:r>
      <w:r w:rsidR="00202293">
        <w:rPr>
          <w:b/>
          <w:lang w:val="ru-RU"/>
        </w:rPr>
        <w:t xml:space="preserve"> </w:t>
      </w:r>
      <w:r w:rsidRPr="00861FF3">
        <w:rPr>
          <w:strike/>
          <w:lang w:val="ru-RU"/>
        </w:rPr>
        <w:t>3.10.1</w:t>
      </w:r>
      <w:r w:rsidRPr="00861FF3">
        <w:rPr>
          <w:lang w:val="ru-RU"/>
        </w:rPr>
        <w:tab/>
        <w:t>определяет крайнее заднее положение управления или использования каждого места для сидения, предусмотренного в транспортном средстве;</w:t>
      </w:r>
    </w:p>
    <w:p w:rsidR="00A013DE" w:rsidRPr="00861FF3" w:rsidRDefault="00A013DE" w:rsidP="00A013DE">
      <w:pPr>
        <w:pStyle w:val="SingleTxtG"/>
        <w:ind w:left="2268" w:hanging="1134"/>
        <w:rPr>
          <w:lang w:val="ru-RU"/>
        </w:rPr>
      </w:pPr>
      <w:r w:rsidRPr="00861FF3">
        <w:rPr>
          <w:b/>
          <w:lang w:val="ru-RU"/>
        </w:rPr>
        <w:t xml:space="preserve">3.12.2 </w:t>
      </w:r>
      <w:r w:rsidRPr="00861FF3">
        <w:rPr>
          <w:strike/>
          <w:lang w:val="ru-RU"/>
        </w:rPr>
        <w:t>3.10.2</w:t>
      </w:r>
      <w:r w:rsidRPr="00861FF3">
        <w:rPr>
          <w:lang w:val="ru-RU"/>
        </w:rPr>
        <w:tab/>
        <w:t>имеет координаты, установленные по отношению к конструкции транспортного средства;</w:t>
      </w:r>
    </w:p>
    <w:p w:rsidR="00A013DE" w:rsidRPr="00861FF3" w:rsidRDefault="00A013DE" w:rsidP="00A013DE">
      <w:pPr>
        <w:pStyle w:val="SingleTxtG"/>
        <w:ind w:left="2268" w:hanging="1134"/>
        <w:rPr>
          <w:lang w:val="ru-RU"/>
        </w:rPr>
      </w:pPr>
      <w:r w:rsidRPr="00861FF3">
        <w:rPr>
          <w:b/>
          <w:lang w:val="ru-RU"/>
        </w:rPr>
        <w:t xml:space="preserve">3.12.3 </w:t>
      </w:r>
      <w:r w:rsidRPr="00861FF3">
        <w:rPr>
          <w:strike/>
          <w:lang w:val="ru-RU"/>
        </w:rPr>
        <w:t>3.10.3</w:t>
      </w:r>
      <w:r w:rsidRPr="00861FF3">
        <w:rPr>
          <w:lang w:val="ru-RU"/>
        </w:rPr>
        <w:tab/>
        <w:t>моделирует положение центра вращения туловища и бедра.</w:t>
      </w:r>
    </w:p>
    <w:p w:rsidR="00A013DE" w:rsidRPr="00861FF3" w:rsidRDefault="00A013DE" w:rsidP="00A013DE">
      <w:pPr>
        <w:pStyle w:val="SingleTxtG"/>
        <w:ind w:left="2268" w:hanging="1134"/>
        <w:rPr>
          <w:lang w:val="ru-RU"/>
        </w:rPr>
      </w:pPr>
      <w:r w:rsidRPr="00861FF3">
        <w:rPr>
          <w:b/>
          <w:lang w:val="ru-RU"/>
        </w:rPr>
        <w:t xml:space="preserve">3.13 </w:t>
      </w:r>
      <w:r w:rsidRPr="00861FF3">
        <w:rPr>
          <w:strike/>
          <w:lang w:val="ru-RU"/>
        </w:rPr>
        <w:t>3.6</w:t>
      </w:r>
      <w:r w:rsidRPr="00861FF3">
        <w:rPr>
          <w:lang w:val="ru-RU"/>
        </w:rPr>
        <w:tab/>
        <w:t>"</w:t>
      </w:r>
      <w:r w:rsidRPr="00861FF3">
        <w:rPr>
          <w:i/>
          <w:lang w:val="ru-RU"/>
        </w:rPr>
        <w:t>Объемный механизм определения точки Н</w:t>
      </w:r>
      <w:r w:rsidRPr="00861FF3">
        <w:rPr>
          <w:lang w:val="ru-RU"/>
        </w:rPr>
        <w:t>" (механизм определения точки Н) означает устройство, применяемое для определения точки</w:t>
      </w:r>
      <w:r w:rsidRPr="00861FF3">
        <w:t> </w:t>
      </w:r>
      <w:r w:rsidRPr="00861FF3">
        <w:rPr>
          <w:lang w:val="ru-RU"/>
        </w:rPr>
        <w:t>Н и фактических углов наклона туловища. Описание этого механизма содержится в приложении</w:t>
      </w:r>
      <w:r w:rsidRPr="00861FF3">
        <w:t> </w:t>
      </w:r>
      <w:r w:rsidRPr="00861FF3">
        <w:rPr>
          <w:lang w:val="ru-RU"/>
        </w:rPr>
        <w:t>13.</w:t>
      </w:r>
    </w:p>
    <w:p w:rsidR="00A013DE" w:rsidRPr="00861FF3" w:rsidRDefault="00A013DE" w:rsidP="00A013DE">
      <w:pPr>
        <w:pStyle w:val="SingleTxtG"/>
        <w:ind w:left="2268" w:hanging="1134"/>
        <w:rPr>
          <w:strike/>
          <w:lang w:val="ru-RU"/>
        </w:rPr>
      </w:pPr>
      <w:r w:rsidRPr="00861FF3">
        <w:rPr>
          <w:b/>
          <w:lang w:val="ru-RU"/>
        </w:rPr>
        <w:t xml:space="preserve">3.14 </w:t>
      </w:r>
      <w:r w:rsidRPr="00861FF3">
        <w:rPr>
          <w:strike/>
          <w:lang w:val="ru-RU"/>
        </w:rPr>
        <w:t>3.12</w:t>
      </w:r>
      <w:r w:rsidRPr="00861FF3">
        <w:rPr>
          <w:lang w:val="ru-RU"/>
        </w:rPr>
        <w:tab/>
        <w:t>"</w:t>
      </w:r>
      <w:r w:rsidRPr="00861FF3">
        <w:rPr>
          <w:i/>
          <w:lang w:val="ru-RU"/>
        </w:rPr>
        <w:t>Исходная линия туловища</w:t>
      </w:r>
      <w:r w:rsidRPr="00861FF3">
        <w:rPr>
          <w:lang w:val="ru-RU"/>
        </w:rPr>
        <w:t>" означает осевую линию штыря механизма определения точки</w:t>
      </w:r>
      <w:r w:rsidRPr="00861FF3">
        <w:t> </w:t>
      </w:r>
      <w:r w:rsidRPr="00861FF3">
        <w:rPr>
          <w:lang w:val="ru-RU"/>
        </w:rPr>
        <w:t>Н, когда штырь находится в крайнем заднем положении.</w:t>
      </w:r>
    </w:p>
    <w:p w:rsidR="00A013DE" w:rsidRPr="00861FF3" w:rsidRDefault="00A013DE" w:rsidP="00A013DE">
      <w:pPr>
        <w:pStyle w:val="SingleTxtG"/>
        <w:ind w:left="2268" w:hanging="1134"/>
        <w:rPr>
          <w:strike/>
          <w:lang w:val="ru-RU"/>
        </w:rPr>
      </w:pPr>
      <w:r w:rsidRPr="00861FF3">
        <w:rPr>
          <w:strike/>
          <w:lang w:val="ru-RU"/>
        </w:rPr>
        <w:t>3.11</w:t>
      </w:r>
      <w:r w:rsidRPr="00861FF3">
        <w:rPr>
          <w:strike/>
          <w:lang w:val="ru-RU"/>
        </w:rPr>
        <w:tab/>
        <w:t>"</w:t>
      </w:r>
      <w:r w:rsidRPr="00861FF3">
        <w:rPr>
          <w:i/>
          <w:strike/>
          <w:lang w:val="ru-RU"/>
        </w:rPr>
        <w:t>Верх подголовника</w:t>
      </w:r>
      <w:r w:rsidRPr="00861FF3">
        <w:rPr>
          <w:strike/>
          <w:lang w:val="ru-RU"/>
        </w:rPr>
        <w:t>" означает самую высокую точку подголовника, расположенную на его осевой линии.</w:t>
      </w:r>
    </w:p>
    <w:p w:rsidR="00A013DE" w:rsidRPr="00861FF3" w:rsidRDefault="00A013DE" w:rsidP="00A013DE">
      <w:pPr>
        <w:pStyle w:val="SingleTxtG"/>
        <w:ind w:left="2268" w:hanging="1134"/>
        <w:rPr>
          <w:strike/>
          <w:lang w:val="ru-RU"/>
        </w:rPr>
      </w:pPr>
      <w:r w:rsidRPr="00861FF3">
        <w:rPr>
          <w:strike/>
          <w:lang w:val="ru-RU"/>
        </w:rPr>
        <w:t>3.13</w:t>
      </w:r>
      <w:r w:rsidRPr="00861FF3">
        <w:rPr>
          <w:strike/>
          <w:lang w:val="ru-RU"/>
        </w:rPr>
        <w:tab/>
        <w:t>"</w:t>
      </w:r>
      <w:r w:rsidRPr="00861FF3">
        <w:rPr>
          <w:i/>
          <w:strike/>
          <w:lang w:val="ru-RU"/>
        </w:rPr>
        <w:t>Фактический угол наклона туловища</w:t>
      </w:r>
      <w:r w:rsidRPr="00861FF3">
        <w:rPr>
          <w:strike/>
          <w:lang w:val="ru-RU"/>
        </w:rPr>
        <w:t>" означает угол, измеряемый между вертикальной линией, проходящей через точку</w:t>
      </w:r>
      <w:r w:rsidRPr="00861FF3">
        <w:rPr>
          <w:strike/>
        </w:rPr>
        <w:t> </w:t>
      </w:r>
      <w:r w:rsidRPr="00861FF3">
        <w:rPr>
          <w:strike/>
          <w:lang w:val="ru-RU"/>
        </w:rPr>
        <w:t>Н, и линией туловища посредством кругового сектора механизма определения точки</w:t>
      </w:r>
      <w:r w:rsidRPr="00861FF3">
        <w:rPr>
          <w:strike/>
        </w:rPr>
        <w:t> </w:t>
      </w:r>
      <w:r w:rsidRPr="00861FF3">
        <w:rPr>
          <w:strike/>
          <w:lang w:val="ru-RU"/>
        </w:rPr>
        <w:t>Н. Теоретически фактический угол наклона туловища соответствует конструкционному углу наклона туловища.</w:t>
      </w:r>
    </w:p>
    <w:p w:rsidR="00A013DE" w:rsidRPr="00861FF3" w:rsidRDefault="00A013DE" w:rsidP="00A013DE">
      <w:pPr>
        <w:pStyle w:val="SingleTxtG"/>
        <w:ind w:left="2268" w:hanging="1134"/>
        <w:rPr>
          <w:b/>
          <w:lang w:val="ru-RU"/>
        </w:rPr>
      </w:pPr>
      <w:r w:rsidRPr="00861FF3">
        <w:rPr>
          <w:lang w:val="ru-RU"/>
        </w:rPr>
        <w:t>3.1</w:t>
      </w:r>
      <w:r w:rsidRPr="00861FF3">
        <w:rPr>
          <w:b/>
          <w:lang w:val="ru-RU"/>
        </w:rPr>
        <w:t>5</w:t>
      </w:r>
      <w:r w:rsidRPr="00861FF3">
        <w:rPr>
          <w:lang w:val="ru-RU"/>
        </w:rPr>
        <w:tab/>
      </w:r>
      <w:r w:rsidRPr="00861FF3">
        <w:rPr>
          <w:b/>
          <w:lang w:val="ru-RU"/>
        </w:rPr>
        <w:t>"</w:t>
      </w:r>
      <w:r w:rsidRPr="00861FF3">
        <w:rPr>
          <w:b/>
          <w:i/>
          <w:lang w:val="ru-RU"/>
        </w:rPr>
        <w:t>Фактический угол наклона туловища</w:t>
      </w:r>
      <w:r w:rsidRPr="00861FF3">
        <w:rPr>
          <w:b/>
          <w:lang w:val="ru-RU"/>
        </w:rPr>
        <w:t>" означает угол, измеряемый с использованием механизма определения точки Н между вертикальной линией, проходящей через точку</w:t>
      </w:r>
      <w:r w:rsidRPr="00861FF3">
        <w:rPr>
          <w:b/>
        </w:rPr>
        <w:t> </w:t>
      </w:r>
      <w:r w:rsidRPr="00861FF3">
        <w:rPr>
          <w:b/>
          <w:lang w:val="ru-RU"/>
        </w:rPr>
        <w:t>Н, и исходной линией туловища посредством кругового сектора механизма определения точки</w:t>
      </w:r>
      <w:r w:rsidRPr="00861FF3">
        <w:rPr>
          <w:b/>
        </w:rPr>
        <w:t> </w:t>
      </w:r>
      <w:r w:rsidRPr="00861FF3">
        <w:rPr>
          <w:b/>
          <w:lang w:val="ru-RU"/>
        </w:rPr>
        <w:t>Н.</w:t>
      </w:r>
    </w:p>
    <w:p w:rsidR="00A013DE" w:rsidRPr="00861FF3" w:rsidRDefault="00A013DE" w:rsidP="00A013DE">
      <w:pPr>
        <w:pStyle w:val="SingleTxtG"/>
        <w:ind w:left="2268" w:hanging="1134"/>
        <w:rPr>
          <w:b/>
          <w:lang w:val="ru-RU"/>
        </w:rPr>
      </w:pPr>
      <w:r w:rsidRPr="00861FF3">
        <w:rPr>
          <w:b/>
          <w:lang w:val="ru-RU"/>
        </w:rPr>
        <w:t>3.16</w:t>
      </w:r>
      <w:r w:rsidRPr="00861FF3">
        <w:rPr>
          <w:b/>
          <w:lang w:val="ru-RU"/>
        </w:rPr>
        <w:tab/>
        <w:t>"</w:t>
      </w:r>
      <w:r w:rsidRPr="00861FF3">
        <w:rPr>
          <w:b/>
          <w:i/>
          <w:lang w:val="ru-RU"/>
        </w:rPr>
        <w:t>Точка</w:t>
      </w:r>
      <w:r w:rsidRPr="00861FF3">
        <w:rPr>
          <w:b/>
          <w:i/>
        </w:rPr>
        <w:t> </w:t>
      </w:r>
      <w:r w:rsidRPr="00861FF3">
        <w:rPr>
          <w:b/>
          <w:i/>
          <w:lang w:val="en-US"/>
        </w:rPr>
        <w:t>R</w:t>
      </w:r>
      <w:r w:rsidRPr="00861FF3">
        <w:rPr>
          <w:b/>
          <w:i/>
          <w:vertAlign w:val="subscript"/>
          <w:lang w:val="ru-RU"/>
        </w:rPr>
        <w:t>50</w:t>
      </w:r>
      <w:r w:rsidRPr="00861FF3">
        <w:rPr>
          <w:b/>
          <w:lang w:val="ru-RU"/>
        </w:rPr>
        <w:t xml:space="preserve">" означает конструкционную точку, указываемую изготовителем транспортного средства для сидящего на предусмотренном месте для </w:t>
      </w:r>
      <w:r w:rsidR="00202293">
        <w:rPr>
          <w:b/>
          <w:lang w:val="ru-RU"/>
        </w:rPr>
        <w:t xml:space="preserve">сидения мужского манекена </w:t>
      </w:r>
      <w:r w:rsidR="00202293">
        <w:rPr>
          <w:b/>
          <w:lang w:val="ru-RU"/>
        </w:rPr>
        <w:br/>
        <w:t>50-го </w:t>
      </w:r>
      <w:r w:rsidRPr="00861FF3">
        <w:rPr>
          <w:b/>
          <w:lang w:val="ru-RU"/>
        </w:rPr>
        <w:t>процентиля.</w:t>
      </w:r>
    </w:p>
    <w:p w:rsidR="00A013DE" w:rsidRPr="00861FF3" w:rsidRDefault="00A013DE" w:rsidP="00A013DE">
      <w:pPr>
        <w:pStyle w:val="SingleTxtG"/>
        <w:ind w:left="2268" w:hanging="1134"/>
        <w:rPr>
          <w:b/>
          <w:lang w:val="ru-RU"/>
        </w:rPr>
      </w:pPr>
      <w:r w:rsidRPr="00861FF3">
        <w:rPr>
          <w:b/>
          <w:lang w:val="ru-RU"/>
        </w:rPr>
        <w:t>[3.17</w:t>
      </w:r>
      <w:r w:rsidRPr="00861FF3">
        <w:rPr>
          <w:b/>
          <w:lang w:val="ru-RU"/>
        </w:rPr>
        <w:tab/>
        <w:t>"</w:t>
      </w:r>
      <w:r w:rsidRPr="00861FF3">
        <w:rPr>
          <w:b/>
          <w:i/>
          <w:lang w:val="ru-RU"/>
        </w:rPr>
        <w:t>Спружинивание</w:t>
      </w:r>
      <w:r w:rsidRPr="00861FF3">
        <w:rPr>
          <w:b/>
          <w:lang w:val="ru-RU"/>
        </w:rPr>
        <w:t>" означает возвращение головы назад в исходное положение после соприкосновения с подголовником.</w:t>
      </w:r>
      <w:r w:rsidR="00A14634" w:rsidRPr="00861FF3">
        <w:rPr>
          <w:rFonts w:cs="Arial"/>
          <w:b/>
          <w:lang w:val="ru-RU"/>
        </w:rPr>
        <w:t>]</w:t>
      </w:r>
    </w:p>
    <w:p w:rsidR="00A013DE" w:rsidRPr="00861FF3" w:rsidRDefault="00A013DE" w:rsidP="00A013DE">
      <w:pPr>
        <w:pStyle w:val="HChG"/>
        <w:tabs>
          <w:tab w:val="clear" w:pos="851"/>
        </w:tabs>
        <w:rPr>
          <w:lang w:val="ru-RU"/>
        </w:rPr>
      </w:pPr>
      <w:r w:rsidRPr="00861FF3">
        <w:rPr>
          <w:lang w:val="ru-RU"/>
        </w:rPr>
        <w:tab/>
        <w:t>4.</w:t>
      </w:r>
      <w:r w:rsidRPr="00861FF3">
        <w:rPr>
          <w:lang w:val="ru-RU"/>
        </w:rPr>
        <w:tab/>
      </w:r>
      <w:r w:rsidRPr="00861FF3">
        <w:rPr>
          <w:lang w:val="ru-RU"/>
        </w:rPr>
        <w:tab/>
      </w:r>
      <w:r w:rsidRPr="00861FF3">
        <w:rPr>
          <w:szCs w:val="28"/>
          <w:lang w:val="ru-RU"/>
        </w:rPr>
        <w:t>Общие предписания</w:t>
      </w:r>
    </w:p>
    <w:p w:rsidR="00A013DE" w:rsidRPr="00861FF3" w:rsidRDefault="00A013DE" w:rsidP="00A013DE">
      <w:pPr>
        <w:pStyle w:val="SingleTxtG"/>
        <w:ind w:left="2268" w:hanging="1134"/>
        <w:rPr>
          <w:lang w:val="ru-RU"/>
        </w:rPr>
      </w:pPr>
      <w:r w:rsidRPr="00861FF3">
        <w:rPr>
          <w:lang w:val="ru-RU"/>
        </w:rPr>
        <w:t>4.1</w:t>
      </w:r>
      <w:r w:rsidRPr="00861FF3">
        <w:rPr>
          <w:lang w:val="ru-RU"/>
        </w:rPr>
        <w:tab/>
        <w:t>В случае указания [соответствующего диапазона измерений] подголовник должен удовлетворять предписаниям в любом положении регулировки, предусмотренном для использования водителем или пассажиром.</w:t>
      </w:r>
    </w:p>
    <w:p w:rsidR="00A013DE" w:rsidRPr="00861FF3" w:rsidRDefault="00A013DE" w:rsidP="00A013DE">
      <w:pPr>
        <w:pStyle w:val="SingleTxtG"/>
        <w:ind w:left="2268" w:hanging="1134"/>
        <w:rPr>
          <w:lang w:val="ru-RU"/>
        </w:rPr>
      </w:pPr>
      <w:r w:rsidRPr="00861FF3">
        <w:rPr>
          <w:lang w:val="ru-RU"/>
        </w:rPr>
        <w:t>4.2</w:t>
      </w:r>
      <w:r w:rsidRPr="00861FF3">
        <w:rPr>
          <w:lang w:val="ru-RU"/>
        </w:rPr>
        <w:tab/>
        <w:t xml:space="preserve">При условии соблюдения предписаний настоящих Правил в каждом транспортом средстве подголовник устанавливается на каждом предусмотренном переднем боковом месте для сидения и должен </w:t>
      </w:r>
      <w:r w:rsidR="00202293">
        <w:rPr>
          <w:b/>
          <w:shd w:val="clear" w:color="auto" w:fill="FFFFFF"/>
          <w:lang w:val="ru-RU"/>
        </w:rPr>
        <w:t>– по </w:t>
      </w:r>
      <w:r w:rsidRPr="00861FF3">
        <w:rPr>
          <w:b/>
          <w:shd w:val="clear" w:color="auto" w:fill="FFFFFF"/>
          <w:lang w:val="ru-RU"/>
        </w:rPr>
        <w:t xml:space="preserve">усмотрению изготовителя – </w:t>
      </w:r>
      <w:r w:rsidRPr="00861FF3">
        <w:rPr>
          <w:lang w:val="ru-RU"/>
        </w:rPr>
        <w:t>соответствовать предписаниям либо пункта</w:t>
      </w:r>
      <w:r w:rsidRPr="00861FF3">
        <w:t> </w:t>
      </w:r>
      <w:r w:rsidRPr="00861FF3">
        <w:rPr>
          <w:lang w:val="ru-RU"/>
        </w:rPr>
        <w:t>4.2.1, либо пункта 4.2.2.</w:t>
      </w:r>
    </w:p>
    <w:p w:rsidR="00A013DE" w:rsidRPr="00861FF3" w:rsidRDefault="00A013DE" w:rsidP="00A013DE">
      <w:pPr>
        <w:pStyle w:val="SingleTxtG"/>
        <w:ind w:left="2268" w:hanging="1134"/>
        <w:rPr>
          <w:lang w:val="ru-RU"/>
        </w:rPr>
      </w:pPr>
      <w:r w:rsidRPr="00861FF3">
        <w:rPr>
          <w:lang w:val="ru-RU"/>
        </w:rPr>
        <w:t>4.2.1</w:t>
      </w:r>
      <w:r w:rsidRPr="00861FF3">
        <w:rPr>
          <w:lang w:val="ru-RU"/>
        </w:rPr>
        <w:tab/>
        <w:t>Подголовник должен соответствовать предписаниям пунктов 5.1, 5.2, 5.4 и 5.5 настоящих Правил.</w:t>
      </w:r>
    </w:p>
    <w:p w:rsidR="00A013DE" w:rsidRPr="00861FF3" w:rsidRDefault="00A013DE" w:rsidP="00A013DE">
      <w:pPr>
        <w:pStyle w:val="SingleTxtG"/>
        <w:ind w:left="2268" w:hanging="1134"/>
        <w:rPr>
          <w:lang w:val="ru-RU"/>
        </w:rPr>
      </w:pPr>
      <w:r w:rsidRPr="00861FF3">
        <w:rPr>
          <w:lang w:val="ru-RU"/>
        </w:rPr>
        <w:lastRenderedPageBreak/>
        <w:t>4.2.2</w:t>
      </w:r>
      <w:r w:rsidRPr="00861FF3">
        <w:rPr>
          <w:lang w:val="ru-RU"/>
        </w:rPr>
        <w:tab/>
        <w:t>Подголовник должен соответствовать предписаниям пунктов</w:t>
      </w:r>
      <w:r w:rsidR="00202293" w:rsidRPr="00202293">
        <w:rPr>
          <w:lang w:val="ru-RU"/>
        </w:rPr>
        <w:t xml:space="preserve"> </w:t>
      </w:r>
      <w:r w:rsidRPr="00861FF3">
        <w:rPr>
          <w:lang w:val="ru-RU"/>
        </w:rPr>
        <w:t>5.1.1–5.1.4, 5.3, 5.4 и 5.5 настоящих Правил.</w:t>
      </w:r>
    </w:p>
    <w:p w:rsidR="00A013DE" w:rsidRPr="00861FF3" w:rsidRDefault="00A013DE" w:rsidP="00A013DE">
      <w:pPr>
        <w:pStyle w:val="SingleTxtG"/>
        <w:ind w:left="2268" w:hanging="1134"/>
        <w:rPr>
          <w:lang w:val="ru-RU"/>
        </w:rPr>
      </w:pPr>
      <w:r w:rsidRPr="00861FF3">
        <w:rPr>
          <w:lang w:val="ru-RU"/>
        </w:rPr>
        <w:t>4.3</w:t>
      </w:r>
      <w:r w:rsidRPr="00861FF3">
        <w:rPr>
          <w:lang w:val="ru-RU"/>
        </w:rPr>
        <w:tab/>
        <w:t>В случае транспортных средств, оборудованных задними боковыми и/или передними средними подголов</w:t>
      </w:r>
      <w:r w:rsidR="00F05F43">
        <w:rPr>
          <w:lang w:val="ru-RU"/>
        </w:rPr>
        <w:t>никами, эти подголовники должны </w:t>
      </w:r>
      <w:r w:rsidR="00F05F43">
        <w:rPr>
          <w:b/>
          <w:shd w:val="clear" w:color="auto" w:fill="FFFFFF"/>
          <w:lang w:val="ru-RU"/>
        </w:rPr>
        <w:t>– по усмотрению изготовителя </w:t>
      </w:r>
      <w:r w:rsidRPr="00861FF3">
        <w:rPr>
          <w:b/>
          <w:shd w:val="clear" w:color="auto" w:fill="FFFFFF"/>
          <w:lang w:val="ru-RU"/>
        </w:rPr>
        <w:t>–</w:t>
      </w:r>
      <w:r w:rsidR="00F05F43">
        <w:rPr>
          <w:b/>
          <w:shd w:val="clear" w:color="auto" w:fill="FFFFFF"/>
          <w:lang w:val="ru-RU"/>
        </w:rPr>
        <w:t> </w:t>
      </w:r>
      <w:r w:rsidRPr="00861FF3">
        <w:rPr>
          <w:lang w:val="ru-RU"/>
        </w:rPr>
        <w:t>соответствовать предписаниям либо пункта</w:t>
      </w:r>
      <w:r w:rsidR="00202293" w:rsidRPr="00202293">
        <w:rPr>
          <w:lang w:val="ru-RU"/>
        </w:rPr>
        <w:t xml:space="preserve"> </w:t>
      </w:r>
      <w:r w:rsidRPr="00861FF3">
        <w:rPr>
          <w:lang w:val="ru-RU"/>
        </w:rPr>
        <w:t>4.3.1, либо пункта 4.3.2.</w:t>
      </w:r>
    </w:p>
    <w:p w:rsidR="00A013DE" w:rsidRPr="00861FF3" w:rsidRDefault="00A013DE" w:rsidP="00A013DE">
      <w:pPr>
        <w:pStyle w:val="SingleTxtG"/>
        <w:ind w:left="2268" w:hanging="1134"/>
        <w:rPr>
          <w:lang w:val="ru-RU"/>
        </w:rPr>
      </w:pPr>
      <w:r w:rsidRPr="00861FF3">
        <w:rPr>
          <w:lang w:val="ru-RU"/>
        </w:rPr>
        <w:t>4.3.1</w:t>
      </w:r>
      <w:r w:rsidRPr="00861FF3">
        <w:rPr>
          <w:lang w:val="ru-RU"/>
        </w:rPr>
        <w:tab/>
        <w:t>Подголовник должен соответствовать предписаниям пунктов 5.1.1–5.1.4, 5.2, 5.4 и</w:t>
      </w:r>
      <w:r w:rsidRPr="00861FF3">
        <w:t> </w:t>
      </w:r>
      <w:r w:rsidRPr="00861FF3">
        <w:rPr>
          <w:lang w:val="ru-RU"/>
        </w:rPr>
        <w:t>5.5 настоящих Правил.</w:t>
      </w:r>
      <w:bookmarkEnd w:id="4"/>
    </w:p>
    <w:p w:rsidR="00A013DE" w:rsidRPr="00861FF3" w:rsidRDefault="00A013DE" w:rsidP="00A013DE">
      <w:pPr>
        <w:pStyle w:val="SingleTxtG"/>
        <w:ind w:left="2268" w:hanging="1134"/>
        <w:rPr>
          <w:lang w:val="ru-RU"/>
        </w:rPr>
      </w:pPr>
      <w:bookmarkStart w:id="5" w:name="_Hlk520280994"/>
      <w:r w:rsidRPr="00861FF3">
        <w:rPr>
          <w:lang w:val="ru-RU"/>
        </w:rPr>
        <w:t>4.3.2</w:t>
      </w:r>
      <w:r w:rsidRPr="00861FF3">
        <w:rPr>
          <w:lang w:val="ru-RU"/>
        </w:rPr>
        <w:tab/>
        <w:t>Подголовник должен соответствовать предписаниям пунктов 5.1.1–5.1.4, 5.3, 5.4 и</w:t>
      </w:r>
      <w:r w:rsidRPr="00861FF3">
        <w:t> </w:t>
      </w:r>
      <w:r w:rsidRPr="00861FF3">
        <w:rPr>
          <w:lang w:val="ru-RU"/>
        </w:rPr>
        <w:t>5.5 настоящих Правил.</w:t>
      </w:r>
    </w:p>
    <w:p w:rsidR="00A013DE" w:rsidRPr="00861FF3" w:rsidRDefault="00A013DE" w:rsidP="00A013DE">
      <w:pPr>
        <w:pStyle w:val="SingleTxtG"/>
        <w:ind w:left="2268" w:hanging="1134"/>
        <w:rPr>
          <w:lang w:val="ru-RU"/>
        </w:rPr>
      </w:pPr>
      <w:r w:rsidRPr="00861FF3">
        <w:rPr>
          <w:lang w:val="ru-RU"/>
        </w:rPr>
        <w:t>4.4</w:t>
      </w:r>
      <w:r w:rsidRPr="00861FF3">
        <w:rPr>
          <w:lang w:val="ru-RU"/>
        </w:rPr>
        <w:tab/>
        <w:t xml:space="preserve">В случае транспортных средств, оборудованных задними средними подголовниками, подголовник должен </w:t>
      </w:r>
      <w:r w:rsidRPr="00861FF3">
        <w:rPr>
          <w:b/>
          <w:shd w:val="clear" w:color="auto" w:fill="FFFFFF"/>
          <w:lang w:val="ru-RU"/>
        </w:rPr>
        <w:t xml:space="preserve">– по усмотрению изготовителя – </w:t>
      </w:r>
      <w:r w:rsidRPr="00861FF3">
        <w:rPr>
          <w:lang w:val="ru-RU"/>
        </w:rPr>
        <w:t>соответствовать либо пункту</w:t>
      </w:r>
      <w:r w:rsidRPr="00861FF3">
        <w:t> </w:t>
      </w:r>
      <w:r w:rsidRPr="00861FF3">
        <w:rPr>
          <w:lang w:val="ru-RU"/>
        </w:rPr>
        <w:t>4.4.1, либо</w:t>
      </w:r>
      <w:r w:rsidRPr="00861FF3">
        <w:t> </w:t>
      </w:r>
      <w:r w:rsidRPr="00861FF3">
        <w:rPr>
          <w:lang w:val="ru-RU"/>
        </w:rPr>
        <w:t>пункту 4.4.2.</w:t>
      </w:r>
    </w:p>
    <w:p w:rsidR="00A013DE" w:rsidRPr="00861FF3" w:rsidRDefault="00A013DE" w:rsidP="00A013DE">
      <w:pPr>
        <w:pStyle w:val="SingleTxtG"/>
        <w:ind w:left="2268" w:hanging="1134"/>
        <w:rPr>
          <w:lang w:val="ru-RU"/>
        </w:rPr>
      </w:pPr>
      <w:bookmarkStart w:id="6" w:name="_Hlk520280875"/>
      <w:r w:rsidRPr="00861FF3">
        <w:rPr>
          <w:lang w:val="ru-RU"/>
        </w:rPr>
        <w:t>4.4.1</w:t>
      </w:r>
      <w:r w:rsidRPr="00861FF3">
        <w:rPr>
          <w:lang w:val="ru-RU"/>
        </w:rPr>
        <w:tab/>
        <w:t>Подголовник должен соответствовать предписаниям пунктов 5.1.2–5.1.4, 5.2, 5.4 и</w:t>
      </w:r>
      <w:r w:rsidRPr="00861FF3">
        <w:t> </w:t>
      </w:r>
      <w:r w:rsidRPr="00861FF3">
        <w:rPr>
          <w:lang w:val="ru-RU"/>
        </w:rPr>
        <w:t>5.5 настоящих Правил.</w:t>
      </w:r>
    </w:p>
    <w:p w:rsidR="00A013DE" w:rsidRPr="00861FF3" w:rsidRDefault="00A013DE" w:rsidP="00A013DE">
      <w:pPr>
        <w:pStyle w:val="SingleTxtG"/>
        <w:ind w:left="2268" w:hanging="1134"/>
        <w:rPr>
          <w:lang w:val="ru-RU"/>
        </w:rPr>
      </w:pPr>
      <w:r w:rsidRPr="00861FF3">
        <w:rPr>
          <w:lang w:val="ru-RU"/>
        </w:rPr>
        <w:t>4.4.2</w:t>
      </w:r>
      <w:r w:rsidRPr="00861FF3">
        <w:rPr>
          <w:lang w:val="ru-RU"/>
        </w:rPr>
        <w:tab/>
        <w:t>Подголовник должен соответствовать предписаниям пунктов 5.1.2–5.1.4, 5.3, 5.4 и</w:t>
      </w:r>
      <w:r w:rsidRPr="00861FF3">
        <w:t> </w:t>
      </w:r>
      <w:r w:rsidRPr="00861FF3">
        <w:rPr>
          <w:lang w:val="ru-RU"/>
        </w:rPr>
        <w:t>5.5 настоящих Правил.</w:t>
      </w:r>
    </w:p>
    <w:p w:rsidR="00A013DE" w:rsidRPr="00861FF3" w:rsidRDefault="00A013DE" w:rsidP="00A013DE">
      <w:pPr>
        <w:pStyle w:val="SingleTxtG"/>
        <w:ind w:left="2268" w:hanging="1134"/>
        <w:rPr>
          <w:lang w:val="ru-RU"/>
        </w:rPr>
      </w:pPr>
      <w:r w:rsidRPr="00861FF3">
        <w:rPr>
          <w:lang w:val="ru-RU"/>
        </w:rPr>
        <w:t>4.5</w:t>
      </w:r>
      <w:r w:rsidRPr="00861FF3">
        <w:rPr>
          <w:lang w:val="ru-RU"/>
        </w:rPr>
        <w:tab/>
        <w:t>Настоящие Правила не применяются к вспомогательным сиденьям, таким, как временные или откидные сиденья либо сиденья, обращенные в сторону или назад.</w:t>
      </w:r>
    </w:p>
    <w:p w:rsidR="00A013DE" w:rsidRPr="00861FF3" w:rsidRDefault="00A013DE" w:rsidP="00A013DE">
      <w:pPr>
        <w:pStyle w:val="SingleTxtG"/>
        <w:ind w:left="2268" w:hanging="1134"/>
        <w:rPr>
          <w:lang w:val="ru-RU"/>
        </w:rPr>
      </w:pPr>
      <w:r w:rsidRPr="00861FF3">
        <w:rPr>
          <w:lang w:val="ru-RU"/>
        </w:rPr>
        <w:t>4.6</w:t>
      </w:r>
      <w:r w:rsidRPr="00861FF3">
        <w:rPr>
          <w:lang w:val="ru-RU"/>
        </w:rPr>
        <w:tab/>
        <w:t>В предусмотренных положениях для сидения, на которых невозможно разместить испытательный манекен, указанный в пункте 5.3 настоящих Правил, подголовник должен отвечать предписаниям пунктов</w:t>
      </w:r>
      <w:r w:rsidRPr="00861FF3">
        <w:t> </w:t>
      </w:r>
      <w:r w:rsidRPr="00861FF3">
        <w:rPr>
          <w:lang w:val="ru-RU"/>
        </w:rPr>
        <w:t>4.2.1, 4.3.1 или 4.4.1 настоящих Правил, соответственно.</w:t>
      </w:r>
    </w:p>
    <w:p w:rsidR="00A013DE" w:rsidRPr="00861FF3" w:rsidRDefault="00A013DE" w:rsidP="00A013DE">
      <w:pPr>
        <w:pStyle w:val="HChG"/>
        <w:tabs>
          <w:tab w:val="clear" w:pos="851"/>
        </w:tabs>
        <w:ind w:right="850"/>
        <w:rPr>
          <w:lang w:val="ru-RU"/>
        </w:rPr>
      </w:pPr>
      <w:r w:rsidRPr="00861FF3">
        <w:rPr>
          <w:lang w:val="ru-RU"/>
        </w:rPr>
        <w:tab/>
        <w:t>5.</w:t>
      </w:r>
      <w:r w:rsidRPr="00861FF3">
        <w:rPr>
          <w:lang w:val="ru-RU"/>
        </w:rPr>
        <w:tab/>
      </w:r>
      <w:r w:rsidRPr="00861FF3">
        <w:rPr>
          <w:lang w:val="ru-RU"/>
        </w:rPr>
        <w:tab/>
      </w:r>
      <w:r w:rsidRPr="00861FF3">
        <w:rPr>
          <w:szCs w:val="28"/>
          <w:lang w:val="ru-RU"/>
        </w:rPr>
        <w:t>Предписания, касающиеся эффективности</w:t>
      </w:r>
    </w:p>
    <w:p w:rsidR="00A013DE" w:rsidRPr="00861FF3" w:rsidRDefault="00A013DE" w:rsidP="00A013DE">
      <w:pPr>
        <w:pStyle w:val="SingleTxtG"/>
        <w:rPr>
          <w:lang w:val="ru-RU"/>
        </w:rPr>
      </w:pPr>
      <w:r w:rsidRPr="00861FF3">
        <w:rPr>
          <w:lang w:val="ru-RU"/>
        </w:rPr>
        <w:t>5.1</w:t>
      </w:r>
      <w:r w:rsidRPr="00861FF3">
        <w:rPr>
          <w:lang w:val="ru-RU"/>
        </w:rPr>
        <w:tab/>
      </w:r>
      <w:r w:rsidRPr="00861FF3">
        <w:rPr>
          <w:lang w:val="ru-RU"/>
        </w:rPr>
        <w:tab/>
        <w:t>Предписания, касающиеся размеров</w:t>
      </w:r>
    </w:p>
    <w:p w:rsidR="00A013DE" w:rsidRPr="00861FF3" w:rsidRDefault="00A013DE" w:rsidP="00A013DE">
      <w:pPr>
        <w:pStyle w:val="SingleTxtG"/>
        <w:ind w:left="2268" w:hanging="1134"/>
        <w:rPr>
          <w:b/>
          <w:lang w:val="ru-RU"/>
        </w:rPr>
      </w:pPr>
      <w:r w:rsidRPr="00861FF3">
        <w:rPr>
          <w:lang w:val="ru-RU"/>
        </w:rPr>
        <w:t>5.1.1</w:t>
      </w:r>
      <w:r w:rsidRPr="00861FF3">
        <w:rPr>
          <w:lang w:val="ru-RU"/>
        </w:rPr>
        <w:tab/>
      </w:r>
      <w:r w:rsidRPr="00861FF3">
        <w:rPr>
          <w:strike/>
          <w:lang w:val="ru-RU"/>
        </w:rPr>
        <w:tab/>
        <w:t>Минимальная высота</w:t>
      </w:r>
      <w:r w:rsidRPr="00861FF3">
        <w:rPr>
          <w:lang w:val="ru-RU"/>
        </w:rPr>
        <w:t xml:space="preserve"> </w:t>
      </w:r>
      <w:r w:rsidRPr="00861FF3">
        <w:rPr>
          <w:b/>
          <w:lang w:val="ru-RU"/>
        </w:rPr>
        <w:t>Предписания, касающиеся высоты в самом высоком и самом низком положениях использования</w:t>
      </w:r>
    </w:p>
    <w:p w:rsidR="00A013DE" w:rsidRPr="00861FF3" w:rsidRDefault="00A013DE" w:rsidP="00A013DE">
      <w:pPr>
        <w:pStyle w:val="SingleTxtG"/>
        <w:rPr>
          <w:lang w:val="ru-RU"/>
        </w:rPr>
      </w:pPr>
      <w:r w:rsidRPr="00861FF3">
        <w:rPr>
          <w:lang w:val="ru-RU"/>
        </w:rPr>
        <w:t>5.1.1.1</w:t>
      </w:r>
      <w:r w:rsidRPr="00861FF3">
        <w:rPr>
          <w:lang w:val="ru-RU"/>
        </w:rPr>
        <w:tab/>
      </w:r>
      <w:r w:rsidRPr="00861FF3">
        <w:rPr>
          <w:lang w:val="ru-RU"/>
        </w:rPr>
        <w:tab/>
        <w:t>Общие технические требования</w:t>
      </w:r>
    </w:p>
    <w:p w:rsidR="00A013DE" w:rsidRPr="00861FF3" w:rsidRDefault="00A013DE" w:rsidP="00A013DE">
      <w:pPr>
        <w:pStyle w:val="SingleTxtG"/>
        <w:ind w:left="2268"/>
        <w:rPr>
          <w:lang w:val="ru-RU"/>
        </w:rPr>
      </w:pPr>
      <w:r w:rsidRPr="00861FF3">
        <w:rPr>
          <w:lang w:val="ru-RU"/>
        </w:rPr>
        <w:t xml:space="preserve">Соответствие нижеследующим предписаниям, касающимся </w:t>
      </w:r>
      <w:r w:rsidRPr="00861FF3">
        <w:rPr>
          <w:strike/>
          <w:lang w:val="ru-RU"/>
        </w:rPr>
        <w:t>минимальной</w:t>
      </w:r>
      <w:r w:rsidRPr="00861FF3">
        <w:rPr>
          <w:lang w:val="ru-RU"/>
        </w:rPr>
        <w:t xml:space="preserve"> высоты, подтверждается на основании приложения</w:t>
      </w:r>
      <w:r w:rsidRPr="00861FF3">
        <w:t> </w:t>
      </w:r>
      <w:r w:rsidRPr="00861FF3">
        <w:rPr>
          <w:lang w:val="ru-RU"/>
        </w:rPr>
        <w:t>1.</w:t>
      </w:r>
    </w:p>
    <w:p w:rsidR="00A013DE" w:rsidRPr="00861FF3" w:rsidRDefault="00A013DE" w:rsidP="00A013DE">
      <w:pPr>
        <w:pStyle w:val="SingleTxtG"/>
        <w:rPr>
          <w:u w:val="single"/>
          <w:lang w:val="ru-RU"/>
        </w:rPr>
      </w:pPr>
      <w:r w:rsidRPr="00861FF3">
        <w:rPr>
          <w:lang w:val="ru-RU"/>
        </w:rPr>
        <w:t>5.1.1.2</w:t>
      </w:r>
      <w:r w:rsidRPr="00861FF3">
        <w:rPr>
          <w:lang w:val="ru-RU"/>
        </w:rPr>
        <w:tab/>
      </w:r>
      <w:r w:rsidRPr="00861FF3">
        <w:rPr>
          <w:lang w:val="ru-RU"/>
        </w:rPr>
        <w:tab/>
        <w:t>Передние боковые места для сидения</w:t>
      </w:r>
    </w:p>
    <w:p w:rsidR="00A013DE" w:rsidRPr="00861FF3" w:rsidRDefault="00A013DE" w:rsidP="00A013DE">
      <w:pPr>
        <w:pStyle w:val="SingleTxtG"/>
        <w:ind w:left="2268"/>
        <w:rPr>
          <w:lang w:val="ru-RU"/>
        </w:rPr>
      </w:pPr>
      <w:r w:rsidRPr="00861FF3">
        <w:rPr>
          <w:strike/>
          <w:lang w:val="ru-RU"/>
        </w:rPr>
        <w:t>Верх</w:t>
      </w:r>
      <w:r w:rsidR="00F05F43" w:rsidRPr="00F05F43">
        <w:rPr>
          <w:b/>
          <w:lang w:val="ru-RU"/>
        </w:rPr>
        <w:t xml:space="preserve"> </w:t>
      </w:r>
      <w:r w:rsidR="00F05F43" w:rsidRPr="00861FF3">
        <w:rPr>
          <w:b/>
          <w:lang w:val="ru-RU"/>
        </w:rPr>
        <w:t>Высота</w:t>
      </w:r>
      <w:r w:rsidRPr="00861FF3">
        <w:rPr>
          <w:lang w:val="ru-RU"/>
        </w:rPr>
        <w:t xml:space="preserve"> подголовника, установленного на переднем боковом месте для сидения, </w:t>
      </w:r>
      <w:r w:rsidRPr="00861FF3">
        <w:rPr>
          <w:strike/>
          <w:lang w:val="ru-RU"/>
        </w:rPr>
        <w:t>должен находиться</w:t>
      </w:r>
      <w:r w:rsidR="00F05F43" w:rsidRPr="00F05F43">
        <w:rPr>
          <w:b/>
          <w:lang w:val="ru-RU"/>
        </w:rPr>
        <w:t xml:space="preserve"> </w:t>
      </w:r>
      <w:r w:rsidR="00F05F43" w:rsidRPr="00861FF3">
        <w:rPr>
          <w:b/>
          <w:lang w:val="ru-RU"/>
        </w:rPr>
        <w:t>должна</w:t>
      </w:r>
      <w:r w:rsidRPr="00861FF3">
        <w:rPr>
          <w:lang w:val="ru-RU"/>
        </w:rPr>
        <w:t xml:space="preserve">, за исключением того, что предусмотрено в пункте 5.1.1.4 настоящих Правил, </w:t>
      </w:r>
      <w:r w:rsidRPr="00861FF3">
        <w:rPr>
          <w:strike/>
          <w:lang w:val="ru-RU"/>
        </w:rPr>
        <w:t>на высоте</w:t>
      </w:r>
      <w:r w:rsidRPr="00861FF3">
        <w:rPr>
          <w:lang w:val="ru-RU"/>
        </w:rPr>
        <w:t xml:space="preserve"> </w:t>
      </w:r>
      <w:r w:rsidRPr="00861FF3">
        <w:rPr>
          <w:b/>
          <w:lang w:val="ru-RU"/>
        </w:rPr>
        <w:t>составлять</w:t>
      </w:r>
      <w:r w:rsidRPr="00861FF3">
        <w:rPr>
          <w:lang w:val="ru-RU"/>
        </w:rPr>
        <w:t>:</w:t>
      </w:r>
    </w:p>
    <w:p w:rsidR="00A013DE" w:rsidRPr="00861FF3" w:rsidRDefault="00A013DE" w:rsidP="00A013DE">
      <w:pPr>
        <w:pStyle w:val="SingleTxtG"/>
        <w:ind w:left="2835" w:hanging="567"/>
        <w:rPr>
          <w:vertAlign w:val="superscript"/>
          <w:lang w:val="ru-RU"/>
        </w:rPr>
      </w:pPr>
      <w:r w:rsidRPr="00861FF3">
        <w:t>a</w:t>
      </w:r>
      <w:r w:rsidRPr="00861FF3">
        <w:rPr>
          <w:lang w:val="ru-RU"/>
        </w:rPr>
        <w:t>)</w:t>
      </w:r>
      <w:r w:rsidRPr="00861FF3">
        <w:rPr>
          <w:lang w:val="ru-RU"/>
        </w:rPr>
        <w:tab/>
        <w:t xml:space="preserve">не менее </w:t>
      </w:r>
      <w:r w:rsidRPr="00861FF3">
        <w:rPr>
          <w:b/>
          <w:lang w:val="ru-RU"/>
        </w:rPr>
        <w:t>830</w:t>
      </w:r>
      <w:r w:rsidRPr="00861FF3">
        <w:rPr>
          <w:rStyle w:val="FootnoteReference"/>
          <w:b/>
          <w:szCs w:val="18"/>
        </w:rPr>
        <w:footnoteReference w:id="4"/>
      </w:r>
      <w:r w:rsidRPr="00861FF3">
        <w:rPr>
          <w:lang w:val="ru-RU"/>
        </w:rPr>
        <w:t xml:space="preserve"> мм как минимум в одном положении регулировки подголовника; и </w:t>
      </w:r>
    </w:p>
    <w:p w:rsidR="00A013DE" w:rsidRPr="00861FF3" w:rsidRDefault="00A013DE" w:rsidP="00A013DE">
      <w:pPr>
        <w:pStyle w:val="SingleTxtG"/>
        <w:ind w:left="2835" w:hanging="567"/>
        <w:rPr>
          <w:lang w:val="ru-RU"/>
        </w:rPr>
      </w:pPr>
      <w:r w:rsidRPr="00861FF3">
        <w:t>b</w:t>
      </w:r>
      <w:r w:rsidRPr="00861FF3">
        <w:rPr>
          <w:lang w:val="ru-RU"/>
        </w:rPr>
        <w:t>)</w:t>
      </w:r>
      <w:r w:rsidRPr="00861FF3">
        <w:rPr>
          <w:lang w:val="ru-RU"/>
        </w:rPr>
        <w:tab/>
        <w:t xml:space="preserve">не менее </w:t>
      </w:r>
      <w:r w:rsidRPr="00861FF3">
        <w:rPr>
          <w:b/>
          <w:lang w:val="ru-RU"/>
        </w:rPr>
        <w:t>720</w:t>
      </w:r>
      <w:r w:rsidRPr="00861FF3">
        <w:t> </w:t>
      </w:r>
      <w:r w:rsidRPr="00861FF3">
        <w:rPr>
          <w:lang w:val="ru-RU"/>
        </w:rPr>
        <w:t>мм в любом положении регулировки подголовника.</w:t>
      </w:r>
    </w:p>
    <w:p w:rsidR="00A013DE" w:rsidRPr="00861FF3" w:rsidRDefault="00A013DE" w:rsidP="00A013DE">
      <w:pPr>
        <w:pStyle w:val="SingleTxtG"/>
        <w:rPr>
          <w:u w:val="single"/>
          <w:lang w:val="ru-RU"/>
        </w:rPr>
      </w:pPr>
      <w:r w:rsidRPr="00861FF3">
        <w:rPr>
          <w:lang w:val="ru-RU"/>
        </w:rPr>
        <w:t>5.1.1.3</w:t>
      </w:r>
      <w:r w:rsidRPr="00861FF3">
        <w:rPr>
          <w:lang w:val="ru-RU"/>
        </w:rPr>
        <w:tab/>
      </w:r>
      <w:r w:rsidRPr="00861FF3">
        <w:rPr>
          <w:lang w:val="ru-RU"/>
        </w:rPr>
        <w:tab/>
        <w:t>Передние средние места для сидения, оснащенные подголовниками</w:t>
      </w:r>
    </w:p>
    <w:p w:rsidR="0049430A" w:rsidRDefault="0049430A">
      <w:pPr>
        <w:suppressAutoHyphens w:val="0"/>
        <w:spacing w:line="240" w:lineRule="auto"/>
        <w:rPr>
          <w:rFonts w:eastAsia="Times New Roman" w:cs="Times New Roman"/>
          <w:b/>
          <w:szCs w:val="20"/>
        </w:rPr>
      </w:pPr>
      <w:r>
        <w:rPr>
          <w:b/>
        </w:rPr>
        <w:br w:type="page"/>
      </w:r>
    </w:p>
    <w:p w:rsidR="00A013DE" w:rsidRPr="00861FF3" w:rsidRDefault="00F05F43" w:rsidP="00A013DE">
      <w:pPr>
        <w:pStyle w:val="SingleTxtG"/>
        <w:ind w:left="2268"/>
        <w:rPr>
          <w:lang w:val="ru-RU"/>
        </w:rPr>
      </w:pPr>
      <w:r w:rsidRPr="00861FF3">
        <w:rPr>
          <w:strike/>
          <w:lang w:val="ru-RU"/>
        </w:rPr>
        <w:lastRenderedPageBreak/>
        <w:t>Верх</w:t>
      </w:r>
      <w:r w:rsidRPr="00861FF3">
        <w:rPr>
          <w:lang w:val="ru-RU"/>
        </w:rPr>
        <w:t xml:space="preserve"> </w:t>
      </w:r>
      <w:r w:rsidR="00A013DE" w:rsidRPr="00861FF3">
        <w:rPr>
          <w:b/>
          <w:lang w:val="ru-RU"/>
        </w:rPr>
        <w:t>Высота</w:t>
      </w:r>
      <w:r w:rsidR="00A013DE" w:rsidRPr="00861FF3">
        <w:rPr>
          <w:lang w:val="ru-RU"/>
        </w:rPr>
        <w:t xml:space="preserve"> подголовника, установленного на переднем среднем месте для сидения, </w:t>
      </w:r>
      <w:r w:rsidR="00A013DE" w:rsidRPr="00861FF3">
        <w:rPr>
          <w:strike/>
          <w:lang w:val="ru-RU"/>
        </w:rPr>
        <w:t>должен находиться на высоте</w:t>
      </w:r>
      <w:r w:rsidR="00A013DE" w:rsidRPr="00861FF3">
        <w:rPr>
          <w:lang w:val="ru-RU"/>
        </w:rPr>
        <w:t xml:space="preserve"> </w:t>
      </w:r>
      <w:r w:rsidRPr="00861FF3">
        <w:rPr>
          <w:b/>
          <w:lang w:val="ru-RU"/>
        </w:rPr>
        <w:t>должна составлять</w:t>
      </w:r>
      <w:r w:rsidRPr="00861FF3">
        <w:rPr>
          <w:lang w:val="ru-RU"/>
        </w:rPr>
        <w:t xml:space="preserve"> </w:t>
      </w:r>
      <w:r w:rsidR="00A013DE" w:rsidRPr="00861FF3">
        <w:rPr>
          <w:lang w:val="ru-RU"/>
        </w:rPr>
        <w:t xml:space="preserve">не менее </w:t>
      </w:r>
      <w:r w:rsidR="00A013DE" w:rsidRPr="00861FF3">
        <w:rPr>
          <w:b/>
          <w:lang w:val="ru-RU"/>
        </w:rPr>
        <w:t>720</w:t>
      </w:r>
      <w:r w:rsidR="00A013DE" w:rsidRPr="00861FF3">
        <w:t> </w:t>
      </w:r>
      <w:r w:rsidR="00A013DE" w:rsidRPr="00861FF3">
        <w:rPr>
          <w:lang w:val="ru-RU"/>
        </w:rPr>
        <w:t>мм в любом положении регулировки, за исключением случаев, предусмотренных в пункте</w:t>
      </w:r>
      <w:r w:rsidR="00A013DE" w:rsidRPr="00861FF3">
        <w:t> </w:t>
      </w:r>
      <w:r w:rsidR="00A013DE" w:rsidRPr="00861FF3">
        <w:rPr>
          <w:lang w:val="ru-RU"/>
        </w:rPr>
        <w:t>5.1.1.4 настоящих Правил.</w:t>
      </w:r>
    </w:p>
    <w:p w:rsidR="00A013DE" w:rsidRPr="00861FF3" w:rsidRDefault="00A013DE" w:rsidP="00A013DE">
      <w:pPr>
        <w:pStyle w:val="SingleTxtG"/>
        <w:rPr>
          <w:lang w:val="ru-RU"/>
        </w:rPr>
      </w:pPr>
      <w:r w:rsidRPr="00861FF3">
        <w:rPr>
          <w:lang w:val="ru-RU"/>
        </w:rPr>
        <w:t>5.1.1.4</w:t>
      </w:r>
      <w:r w:rsidRPr="00861FF3">
        <w:rPr>
          <w:lang w:val="ru-RU"/>
        </w:rPr>
        <w:tab/>
      </w:r>
      <w:r w:rsidRPr="00861FF3">
        <w:rPr>
          <w:lang w:val="ru-RU"/>
        </w:rPr>
        <w:tab/>
        <w:t>Исключение</w:t>
      </w:r>
    </w:p>
    <w:p w:rsidR="00A013DE" w:rsidRPr="00861FF3" w:rsidRDefault="00A013DE" w:rsidP="00A013DE">
      <w:pPr>
        <w:widowControl w:val="0"/>
        <w:tabs>
          <w:tab w:val="left" w:pos="1200"/>
          <w:tab w:val="left" w:pos="1418"/>
          <w:tab w:val="left" w:pos="1701"/>
          <w:tab w:val="left" w:pos="1985"/>
        </w:tabs>
        <w:spacing w:after="120"/>
        <w:ind w:left="2268" w:right="1134"/>
        <w:jc w:val="both"/>
      </w:pPr>
      <w:r w:rsidRPr="00F05F43">
        <w:rPr>
          <w:lang w:eastAsia="ja-JP"/>
        </w:rPr>
        <w:t>[</w:t>
      </w:r>
      <w:r w:rsidRPr="00861FF3">
        <w:rPr>
          <w:strike/>
        </w:rPr>
        <w:t>Верхняя часть подголовника, установленного на переднем боковом месте для сидения, должна находиться на высоте не менее 700 мм в самом низком положении регулировки, предусмотренным для использования водителем или пассажиром;</w:t>
      </w:r>
      <w:r w:rsidRPr="00861FF3">
        <w:t xml:space="preserve"> </w:t>
      </w:r>
      <w:r w:rsidRPr="00861FF3">
        <w:rPr>
          <w:b/>
        </w:rPr>
        <w:t>Е</w:t>
      </w:r>
      <w:r w:rsidRPr="00861FF3">
        <w:rPr>
          <w:strike/>
        </w:rPr>
        <w:t>е</w:t>
      </w:r>
      <w:r w:rsidRPr="00861FF3">
        <w:t xml:space="preserve">сли внутренняя поверхность крыши транспортного средства, в том числе верхняя облицовка, исключает физическую возможность обеспечения требуемой высоты подголовника, установленного на переднем месте для сидения, которая предписывается </w:t>
      </w:r>
      <w:r w:rsidRPr="00861FF3">
        <w:rPr>
          <w:strike/>
        </w:rPr>
        <w:t>пунктами</w:t>
      </w:r>
      <w:r w:rsidRPr="00861FF3">
        <w:t xml:space="preserve"> </w:t>
      </w:r>
      <w:r w:rsidRPr="00861FF3">
        <w:rPr>
          <w:b/>
        </w:rPr>
        <w:t>пунктом</w:t>
      </w:r>
      <w:r w:rsidRPr="00861FF3">
        <w:t xml:space="preserve"> 5.1.1.2 </w:t>
      </w:r>
      <w:r w:rsidRPr="00861FF3">
        <w:rPr>
          <w:strike/>
        </w:rPr>
        <w:t>и</w:t>
      </w:r>
      <w:r w:rsidRPr="00861FF3">
        <w:t xml:space="preserve"> </w:t>
      </w:r>
      <w:r w:rsidRPr="00861FF3">
        <w:rPr>
          <w:b/>
        </w:rPr>
        <w:t>или</w:t>
      </w:r>
      <w:r w:rsidRPr="00861FF3">
        <w:t xml:space="preserve"> 5.1.1.3 настоящих Правил</w:t>
      </w:r>
      <w:r w:rsidRPr="00861FF3">
        <w:rPr>
          <w:b/>
        </w:rPr>
        <w:t xml:space="preserve"> с учетом применимости, то проем между подголовником и внутренней поверхностью крыши, включая верхнюю облицовку, измеряемый в соответствии с пунктом 2.3.3.1 приложения 1, не должен превышать 50 мм, когда подголовник установлен в самом высоком положении регулировки, предусмотренном для использования водителем или пассажиром. Однако высота подголовника, установленного на переднем боковом месте для сидения, ни в коем случае не должна составлять менее 700 мм в самом низком положении регулировки, предусмотренном для использования водителем или пассажиром. </w:t>
      </w:r>
      <w:bookmarkStart w:id="7" w:name="_Hlk520280909"/>
      <w:bookmarkEnd w:id="5"/>
      <w:bookmarkEnd w:id="6"/>
      <w:r w:rsidRPr="00861FF3">
        <w:rPr>
          <w:strike/>
        </w:rPr>
        <w:t>В этих случаях максимальное вертикальное расстояние между верхом подголовника и внутренней поверхностью крыши, включая верхнюю облицовку, не должно превышать 50 мм в случае автомобилей с откидной крышей и 25 мм в случае всех других транспортных средств, когда сиденье установлено в самом высоком положении регулировки, предусмотренном для использования водителем или пассажиром.</w:t>
      </w:r>
      <w:r w:rsidRPr="00F05F43">
        <w:t>]</w:t>
      </w:r>
    </w:p>
    <w:p w:rsidR="00A013DE" w:rsidRPr="00861FF3" w:rsidRDefault="00A013DE" w:rsidP="00A013DE">
      <w:pPr>
        <w:pStyle w:val="SingleTxtG"/>
        <w:rPr>
          <w:lang w:val="ru-RU"/>
        </w:rPr>
      </w:pPr>
      <w:r w:rsidRPr="00861FF3">
        <w:rPr>
          <w:lang w:val="ru-RU"/>
        </w:rPr>
        <w:t>5.1.1.5</w:t>
      </w:r>
      <w:r w:rsidRPr="00861FF3">
        <w:rPr>
          <w:lang w:val="ru-RU"/>
        </w:rPr>
        <w:tab/>
      </w:r>
      <w:r w:rsidRPr="00861FF3">
        <w:rPr>
          <w:lang w:val="ru-RU"/>
        </w:rPr>
        <w:tab/>
        <w:t>Задние боковые места для сидения, оборудованные подголовниками</w:t>
      </w:r>
    </w:p>
    <w:p w:rsidR="00A013DE" w:rsidRPr="00861FF3" w:rsidRDefault="00012B94" w:rsidP="00A013DE">
      <w:pPr>
        <w:pStyle w:val="SingleTxtG"/>
        <w:ind w:left="2268"/>
        <w:rPr>
          <w:lang w:val="ru-RU"/>
        </w:rPr>
      </w:pPr>
      <w:r w:rsidRPr="00861FF3">
        <w:rPr>
          <w:strike/>
          <w:lang w:val="ru-RU"/>
        </w:rPr>
        <w:t>Верх</w:t>
      </w:r>
      <w:r>
        <w:rPr>
          <w:lang w:val="ru-RU"/>
        </w:rPr>
        <w:t xml:space="preserve"> </w:t>
      </w:r>
      <w:r w:rsidR="00A013DE" w:rsidRPr="00861FF3">
        <w:rPr>
          <w:b/>
          <w:lang w:val="ru-RU"/>
        </w:rPr>
        <w:t>Высота</w:t>
      </w:r>
      <w:r w:rsidR="00A013DE" w:rsidRPr="00861FF3">
        <w:rPr>
          <w:lang w:val="ru-RU"/>
        </w:rPr>
        <w:t xml:space="preserve"> подголовника, установленного на заднем боковом месте для сидения, </w:t>
      </w:r>
      <w:r w:rsidR="00A013DE" w:rsidRPr="00861FF3">
        <w:rPr>
          <w:b/>
          <w:lang w:val="ru-RU"/>
        </w:rPr>
        <w:t>должна составлять</w:t>
      </w:r>
      <w:r w:rsidR="00A013DE" w:rsidRPr="00861FF3">
        <w:rPr>
          <w:lang w:val="ru-RU"/>
        </w:rPr>
        <w:t xml:space="preserve"> </w:t>
      </w:r>
      <w:r w:rsidR="00A013DE" w:rsidRPr="00861FF3">
        <w:rPr>
          <w:strike/>
          <w:lang w:val="ru-RU"/>
        </w:rPr>
        <w:t>должен находиться на высоте</w:t>
      </w:r>
      <w:r w:rsidR="00A013DE" w:rsidRPr="00861FF3">
        <w:rPr>
          <w:lang w:val="ru-RU"/>
        </w:rPr>
        <w:t xml:space="preserve"> не менее </w:t>
      </w:r>
      <w:r w:rsidR="00A013DE" w:rsidRPr="00861FF3">
        <w:rPr>
          <w:b/>
          <w:lang w:val="ru-RU"/>
        </w:rPr>
        <w:t>720</w:t>
      </w:r>
      <w:r w:rsidR="00A013DE" w:rsidRPr="00861FF3">
        <w:t> </w:t>
      </w:r>
      <w:r w:rsidR="00A013DE" w:rsidRPr="00861FF3">
        <w:rPr>
          <w:lang w:val="ru-RU"/>
        </w:rPr>
        <w:t>мм в любом положении регулировки, за исключением случаев, предусмотренных в пункте</w:t>
      </w:r>
      <w:r w:rsidR="00A013DE" w:rsidRPr="00861FF3">
        <w:t> </w:t>
      </w:r>
      <w:r w:rsidR="00A013DE" w:rsidRPr="00861FF3">
        <w:rPr>
          <w:lang w:val="ru-RU"/>
        </w:rPr>
        <w:t>5.1.1.6 настоящих Правил.</w:t>
      </w:r>
    </w:p>
    <w:p w:rsidR="00A013DE" w:rsidRPr="00861FF3" w:rsidRDefault="00A013DE" w:rsidP="00A013DE">
      <w:pPr>
        <w:pStyle w:val="SingleTxtG"/>
        <w:rPr>
          <w:u w:val="single"/>
          <w:lang w:val="ru-RU"/>
        </w:rPr>
      </w:pPr>
      <w:r w:rsidRPr="00861FF3">
        <w:rPr>
          <w:lang w:val="ru-RU"/>
        </w:rPr>
        <w:t>5.1.1.6</w:t>
      </w:r>
      <w:r w:rsidRPr="00861FF3">
        <w:rPr>
          <w:lang w:val="ru-RU"/>
        </w:rPr>
        <w:tab/>
      </w:r>
      <w:r w:rsidRPr="00861FF3">
        <w:rPr>
          <w:lang w:val="ru-RU"/>
        </w:rPr>
        <w:tab/>
        <w:t>Исключение</w:t>
      </w:r>
    </w:p>
    <w:p w:rsidR="00A013DE" w:rsidRPr="00861FF3" w:rsidRDefault="00A013DE" w:rsidP="00A013DE">
      <w:pPr>
        <w:pStyle w:val="BodyTextIndent3"/>
        <w:spacing w:line="240" w:lineRule="auto"/>
        <w:ind w:left="2268" w:right="1134"/>
        <w:jc w:val="both"/>
        <w:rPr>
          <w:b/>
          <w:sz w:val="20"/>
          <w:szCs w:val="20"/>
          <w:lang w:val="ru-RU" w:eastAsia="ja-JP"/>
        </w:rPr>
      </w:pPr>
      <w:r w:rsidRPr="00012B94">
        <w:rPr>
          <w:sz w:val="20"/>
          <w:szCs w:val="20"/>
          <w:lang w:val="ru-RU"/>
        </w:rPr>
        <w:tab/>
      </w:r>
      <w:r w:rsidRPr="00012B94">
        <w:rPr>
          <w:rFonts w:hint="eastAsia"/>
          <w:sz w:val="20"/>
          <w:szCs w:val="20"/>
          <w:lang w:val="ru-RU" w:eastAsia="ja-JP"/>
        </w:rPr>
        <w:t>[</w:t>
      </w:r>
      <w:r w:rsidRPr="00861FF3">
        <w:rPr>
          <w:strike/>
          <w:sz w:val="20"/>
          <w:lang w:val="ru-RU"/>
        </w:rPr>
        <w:t>Предписания пункта</w:t>
      </w:r>
      <w:r w:rsidRPr="00861FF3">
        <w:rPr>
          <w:strike/>
          <w:sz w:val="20"/>
        </w:rPr>
        <w:t> </w:t>
      </w:r>
      <w:r w:rsidRPr="00861FF3">
        <w:rPr>
          <w:strike/>
          <w:sz w:val="20"/>
          <w:lang w:val="ru-RU"/>
        </w:rPr>
        <w:t>5.1.1.5 настоящих Правил не применяются в том случае,</w:t>
      </w:r>
      <w:r w:rsidRPr="00861FF3">
        <w:rPr>
          <w:sz w:val="20"/>
          <w:lang w:val="ru-RU"/>
        </w:rPr>
        <w:t xml:space="preserve"> </w:t>
      </w:r>
      <w:r w:rsidRPr="00861FF3">
        <w:rPr>
          <w:b/>
          <w:sz w:val="20"/>
          <w:lang w:val="ru-RU"/>
        </w:rPr>
        <w:t>Е</w:t>
      </w:r>
      <w:r w:rsidRPr="00861FF3">
        <w:rPr>
          <w:strike/>
          <w:sz w:val="20"/>
          <w:lang w:val="ru-RU"/>
        </w:rPr>
        <w:t>е</w:t>
      </w:r>
      <w:r w:rsidRPr="00861FF3">
        <w:rPr>
          <w:sz w:val="20"/>
          <w:lang w:val="ru-RU"/>
        </w:rPr>
        <w:t xml:space="preserve">сли внутренняя поверхность крыши транспортного средства, в том числе верхняя облицовка, или заднее окно исключают физическую возможность обеспечения </w:t>
      </w:r>
      <w:r w:rsidRPr="00861FF3">
        <w:rPr>
          <w:strike/>
          <w:sz w:val="20"/>
          <w:lang w:val="ru-RU"/>
        </w:rPr>
        <w:t>требуемой</w:t>
      </w:r>
      <w:r w:rsidRPr="00861FF3">
        <w:rPr>
          <w:sz w:val="20"/>
          <w:lang w:val="ru-RU"/>
        </w:rPr>
        <w:t xml:space="preserve"> высоты подголовника, установленного на заднем боковом месте для сидения</w:t>
      </w:r>
      <w:r w:rsidRPr="00861FF3">
        <w:rPr>
          <w:strike/>
          <w:sz w:val="20"/>
          <w:lang w:val="ru-RU"/>
        </w:rPr>
        <w:t>. В этих случаях максимальное вертикальное расстояние между верхом</w:t>
      </w:r>
      <w:r w:rsidRPr="00861FF3">
        <w:rPr>
          <w:b/>
          <w:sz w:val="20"/>
          <w:lang w:val="ru-RU"/>
        </w:rPr>
        <w:t xml:space="preserve">, предписываемой пунктом </w:t>
      </w:r>
      <w:r w:rsidRPr="00861FF3">
        <w:rPr>
          <w:b/>
          <w:sz w:val="20"/>
          <w:szCs w:val="20"/>
          <w:lang w:val="ru-RU"/>
        </w:rPr>
        <w:t xml:space="preserve">5.1.1.5 настоящих Правил, то проем между </w:t>
      </w:r>
      <w:r w:rsidRPr="00861FF3">
        <w:rPr>
          <w:sz w:val="20"/>
          <w:lang w:val="ru-RU"/>
        </w:rPr>
        <w:t>подголовник</w:t>
      </w:r>
      <w:r w:rsidRPr="00861FF3">
        <w:rPr>
          <w:strike/>
          <w:sz w:val="20"/>
          <w:lang w:val="ru-RU"/>
        </w:rPr>
        <w:t>а</w:t>
      </w:r>
      <w:r w:rsidRPr="00861FF3">
        <w:rPr>
          <w:b/>
          <w:sz w:val="20"/>
          <w:lang w:val="ru-RU"/>
        </w:rPr>
        <w:t>ом</w:t>
      </w:r>
      <w:r w:rsidRPr="00861FF3">
        <w:rPr>
          <w:sz w:val="20"/>
          <w:lang w:val="ru-RU"/>
        </w:rPr>
        <w:t xml:space="preserve"> и внутренней поверхностью крыши, включая верхнюю облицовку, или задним ок</w:t>
      </w:r>
      <w:r w:rsidRPr="00861FF3">
        <w:rPr>
          <w:sz w:val="20"/>
          <w:szCs w:val="20"/>
          <w:lang w:val="ru-RU"/>
        </w:rPr>
        <w:t>ном</w:t>
      </w:r>
      <w:r w:rsidRPr="00861FF3">
        <w:rPr>
          <w:b/>
          <w:sz w:val="20"/>
          <w:szCs w:val="20"/>
          <w:lang w:val="ru-RU"/>
        </w:rPr>
        <w:t>, изме</w:t>
      </w:r>
      <w:r w:rsidR="00202293">
        <w:rPr>
          <w:b/>
          <w:sz w:val="20"/>
          <w:szCs w:val="20"/>
          <w:lang w:val="ru-RU"/>
        </w:rPr>
        <w:t>ряемый в соответствии с пунктом </w:t>
      </w:r>
      <w:r w:rsidRPr="00861FF3">
        <w:rPr>
          <w:b/>
          <w:sz w:val="20"/>
          <w:szCs w:val="20"/>
          <w:lang w:val="ru-RU"/>
        </w:rPr>
        <w:t>2.3.3.1 приложения 1,</w:t>
      </w:r>
      <w:r w:rsidRPr="00861FF3">
        <w:rPr>
          <w:sz w:val="20"/>
          <w:szCs w:val="20"/>
          <w:lang w:val="ru-RU"/>
        </w:rPr>
        <w:t xml:space="preserve"> не </w:t>
      </w:r>
      <w:r w:rsidRPr="00861FF3">
        <w:rPr>
          <w:strike/>
          <w:sz w:val="20"/>
          <w:szCs w:val="20"/>
          <w:lang w:val="ru-RU"/>
        </w:rPr>
        <w:t>долж</w:t>
      </w:r>
      <w:r w:rsidRPr="00861FF3">
        <w:rPr>
          <w:strike/>
          <w:sz w:val="20"/>
          <w:lang w:val="ru-RU"/>
        </w:rPr>
        <w:t>но</w:t>
      </w:r>
      <w:r w:rsidRPr="00861FF3">
        <w:rPr>
          <w:sz w:val="20"/>
          <w:lang w:val="ru-RU"/>
        </w:rPr>
        <w:t xml:space="preserve"> </w:t>
      </w:r>
      <w:r w:rsidRPr="00861FF3">
        <w:rPr>
          <w:b/>
          <w:sz w:val="20"/>
          <w:szCs w:val="20"/>
          <w:lang w:val="ru-RU"/>
        </w:rPr>
        <w:t>должен</w:t>
      </w:r>
      <w:r w:rsidRPr="00861FF3">
        <w:rPr>
          <w:b/>
          <w:lang w:val="ru-RU"/>
        </w:rPr>
        <w:t xml:space="preserve"> </w:t>
      </w:r>
      <w:r w:rsidRPr="00861FF3">
        <w:rPr>
          <w:sz w:val="20"/>
          <w:lang w:val="ru-RU"/>
        </w:rPr>
        <w:t>превышать 50</w:t>
      </w:r>
      <w:r w:rsidRPr="00861FF3">
        <w:rPr>
          <w:sz w:val="20"/>
        </w:rPr>
        <w:t> </w:t>
      </w:r>
      <w:r w:rsidRPr="00861FF3">
        <w:rPr>
          <w:sz w:val="20"/>
          <w:lang w:val="ru-RU"/>
        </w:rPr>
        <w:t xml:space="preserve">мм </w:t>
      </w:r>
      <w:r w:rsidRPr="00861FF3">
        <w:rPr>
          <w:strike/>
          <w:sz w:val="20"/>
          <w:lang w:val="ru-RU"/>
        </w:rPr>
        <w:t>в случае автомобилей с откидной крышей и 25</w:t>
      </w:r>
      <w:r w:rsidRPr="00861FF3">
        <w:rPr>
          <w:strike/>
          <w:sz w:val="20"/>
        </w:rPr>
        <w:t> </w:t>
      </w:r>
      <w:r w:rsidRPr="00861FF3">
        <w:rPr>
          <w:strike/>
          <w:sz w:val="20"/>
          <w:lang w:val="ru-RU"/>
        </w:rPr>
        <w:t>мм в случае всех других транспортных средств</w:t>
      </w:r>
      <w:r w:rsidRPr="00861FF3">
        <w:rPr>
          <w:sz w:val="20"/>
          <w:lang w:val="ru-RU"/>
        </w:rPr>
        <w:t>, когда подголовник установлен в самом высоком положении регулировки, предусмотренном для использования водителем или пассажиром.</w:t>
      </w:r>
      <w:r w:rsidRPr="00012B94">
        <w:rPr>
          <w:sz w:val="20"/>
          <w:szCs w:val="20"/>
          <w:lang w:val="ru-RU"/>
        </w:rPr>
        <w:t>]</w:t>
      </w:r>
    </w:p>
    <w:p w:rsidR="00A013DE" w:rsidRPr="00861FF3" w:rsidRDefault="00A013DE" w:rsidP="00A013DE">
      <w:pPr>
        <w:pStyle w:val="SingleTxtG"/>
        <w:ind w:left="2268" w:hanging="1134"/>
        <w:rPr>
          <w:lang w:val="ru-RU"/>
        </w:rPr>
      </w:pPr>
      <w:r w:rsidRPr="00861FF3">
        <w:rPr>
          <w:lang w:val="ru-RU"/>
        </w:rPr>
        <w:t>5.1.2</w:t>
      </w:r>
      <w:r w:rsidRPr="00861FF3">
        <w:rPr>
          <w:lang w:val="ru-RU"/>
        </w:rPr>
        <w:tab/>
        <w:t>Минимальная ширина</w:t>
      </w:r>
    </w:p>
    <w:p w:rsidR="00A013DE" w:rsidRPr="00861FF3" w:rsidRDefault="00A013DE" w:rsidP="00A013DE">
      <w:pPr>
        <w:pStyle w:val="SingleTxtG"/>
        <w:ind w:left="2268"/>
        <w:rPr>
          <w:lang w:val="ru-RU"/>
        </w:rPr>
      </w:pPr>
      <w:r w:rsidRPr="00861FF3">
        <w:rPr>
          <w:lang w:val="ru-RU"/>
        </w:rPr>
        <w:t>Боковая ширина подголовника, измеряемая в соответствии с приложением 2, должна составлять не менее 85</w:t>
      </w:r>
      <w:r w:rsidRPr="00861FF3">
        <w:t> </w:t>
      </w:r>
      <w:r w:rsidRPr="00861FF3">
        <w:rPr>
          <w:lang w:val="ru-RU"/>
        </w:rPr>
        <w:t xml:space="preserve">мм с каждой стороны от исходной линии туловища (расстояния </w:t>
      </w:r>
      <w:r w:rsidRPr="00861FF3">
        <w:rPr>
          <w:lang w:val="en-US"/>
        </w:rPr>
        <w:t>L</w:t>
      </w:r>
      <w:r w:rsidRPr="00861FF3">
        <w:rPr>
          <w:lang w:val="ru-RU"/>
        </w:rPr>
        <w:t xml:space="preserve"> и </w:t>
      </w:r>
      <w:r w:rsidRPr="00861FF3">
        <w:rPr>
          <w:lang w:val="en-US"/>
        </w:rPr>
        <w:t>L</w:t>
      </w:r>
      <w:r w:rsidRPr="00861FF3">
        <w:rPr>
          <w:lang w:val="ru-RU"/>
        </w:rPr>
        <w:t>'</w:t>
      </w:r>
      <w:r w:rsidRPr="00861FF3">
        <w:rPr>
          <w:strike/>
          <w:lang w:val="ru-RU"/>
        </w:rPr>
        <w:t>, измеряемые в соответствии с приложением</w:t>
      </w:r>
      <w:r w:rsidRPr="00861FF3">
        <w:rPr>
          <w:strike/>
        </w:rPr>
        <w:t> </w:t>
      </w:r>
      <w:r w:rsidRPr="00861FF3">
        <w:rPr>
          <w:strike/>
          <w:lang w:val="ru-RU"/>
        </w:rPr>
        <w:t>2</w:t>
      </w:r>
      <w:r w:rsidRPr="00861FF3">
        <w:rPr>
          <w:lang w:val="ru-RU"/>
        </w:rPr>
        <w:t>).</w:t>
      </w:r>
    </w:p>
    <w:p w:rsidR="00A5667E" w:rsidRDefault="00A5667E">
      <w:pPr>
        <w:suppressAutoHyphens w:val="0"/>
        <w:spacing w:line="240" w:lineRule="auto"/>
        <w:rPr>
          <w:rFonts w:eastAsia="Times New Roman" w:cs="Times New Roman"/>
          <w:szCs w:val="20"/>
        </w:rPr>
      </w:pPr>
      <w:r>
        <w:br w:type="page"/>
      </w:r>
    </w:p>
    <w:p w:rsidR="00A013DE" w:rsidRPr="00861FF3" w:rsidRDefault="00A013DE" w:rsidP="00A013DE">
      <w:pPr>
        <w:pStyle w:val="SingleTxtG"/>
        <w:ind w:left="2268" w:hanging="1134"/>
        <w:rPr>
          <w:lang w:val="ru-RU"/>
        </w:rPr>
      </w:pPr>
      <w:r w:rsidRPr="00861FF3">
        <w:rPr>
          <w:lang w:val="ru-RU"/>
        </w:rPr>
        <w:lastRenderedPageBreak/>
        <w:t>5.1.3</w:t>
      </w:r>
      <w:r w:rsidRPr="00861FF3">
        <w:rPr>
          <w:lang w:val="ru-RU"/>
        </w:rPr>
        <w:tab/>
        <w:t>Проемы в подголовнике</w:t>
      </w:r>
    </w:p>
    <w:p w:rsidR="00A013DE" w:rsidRPr="00861FF3" w:rsidRDefault="00A013DE" w:rsidP="00A013DE">
      <w:pPr>
        <w:pStyle w:val="SingleTxtG"/>
        <w:ind w:left="2268"/>
        <w:rPr>
          <w:lang w:val="ru-RU"/>
        </w:rPr>
      </w:pPr>
      <w:r w:rsidRPr="00861FF3">
        <w:rPr>
          <w:lang w:val="ru-RU"/>
        </w:rPr>
        <w:t>Если в подголовнике предусмотрен любой проем шириной более 60</w:t>
      </w:r>
      <w:r w:rsidR="00A5667E" w:rsidRPr="00A5667E">
        <w:rPr>
          <w:lang w:val="ru-RU"/>
        </w:rPr>
        <w:t xml:space="preserve"> </w:t>
      </w:r>
      <w:r w:rsidRPr="00861FF3">
        <w:rPr>
          <w:lang w:val="ru-RU"/>
        </w:rPr>
        <w:t>мм, измеряемой в соответствии с приложением 3, максимальное перемещение муляжа головы назад должно составлять менее 102</w:t>
      </w:r>
      <w:r w:rsidR="00A5667E">
        <w:rPr>
          <w:lang w:val="ru-RU"/>
        </w:rPr>
        <w:t xml:space="preserve"> </w:t>
      </w:r>
      <w:r w:rsidRPr="00861FF3">
        <w:rPr>
          <w:lang w:val="ru-RU"/>
        </w:rPr>
        <w:t>мм при испытании подголовника в месте расположения данного проема в соответствии с</w:t>
      </w:r>
      <w:r w:rsidRPr="00861FF3">
        <w:t> </w:t>
      </w:r>
      <w:r w:rsidRPr="00861FF3">
        <w:rPr>
          <w:lang w:val="ru-RU"/>
        </w:rPr>
        <w:t>приложением</w:t>
      </w:r>
      <w:r w:rsidRPr="00861FF3">
        <w:t> </w:t>
      </w:r>
      <w:r w:rsidRPr="00861FF3">
        <w:rPr>
          <w:lang w:val="ru-RU"/>
        </w:rPr>
        <w:t>6.</w:t>
      </w:r>
    </w:p>
    <w:p w:rsidR="00A013DE" w:rsidRPr="00861FF3" w:rsidRDefault="00A013DE" w:rsidP="00A013DE">
      <w:pPr>
        <w:pStyle w:val="SingleTxtG"/>
        <w:ind w:left="2268" w:hanging="1134"/>
        <w:rPr>
          <w:lang w:val="ru-RU"/>
        </w:rPr>
      </w:pPr>
      <w:bookmarkStart w:id="8" w:name="OLE_LINK5"/>
      <w:bookmarkStart w:id="9" w:name="OLE_LINK6"/>
      <w:r w:rsidRPr="00861FF3">
        <w:rPr>
          <w:lang w:val="ru-RU"/>
        </w:rPr>
        <w:t>5.1.4</w:t>
      </w:r>
      <w:r w:rsidRPr="00861FF3">
        <w:rPr>
          <w:lang w:val="ru-RU"/>
        </w:rPr>
        <w:tab/>
        <w:t>Проемы между подголовником и верхом спинки сиденья</w:t>
      </w:r>
    </w:p>
    <w:p w:rsidR="00A013DE" w:rsidRPr="00861FF3" w:rsidRDefault="00A013DE" w:rsidP="00A013DE">
      <w:pPr>
        <w:pStyle w:val="SingleTxtG"/>
        <w:ind w:left="2268"/>
        <w:rPr>
          <w:lang w:val="ru-RU"/>
        </w:rPr>
      </w:pPr>
      <w:r w:rsidRPr="00861FF3">
        <w:rPr>
          <w:lang w:val="ru-RU"/>
        </w:rPr>
        <w:t>Ширина проема между подголовником и сиденьем, измеряемая в соответствии с приложением</w:t>
      </w:r>
      <w:r w:rsidRPr="00861FF3">
        <w:t> </w:t>
      </w:r>
      <w:r w:rsidRPr="00861FF3">
        <w:rPr>
          <w:lang w:val="ru-RU"/>
        </w:rPr>
        <w:t>3, должна составлять не более 60</w:t>
      </w:r>
      <w:r w:rsidRPr="00861FF3">
        <w:t> </w:t>
      </w:r>
      <w:r w:rsidRPr="00861FF3">
        <w:rPr>
          <w:lang w:val="ru-RU"/>
        </w:rPr>
        <w:t>мм, между нижним краем подголовника и верхним краем спинки сиденья, если подголовник нельзя отрегулировать по высоте.</w:t>
      </w:r>
    </w:p>
    <w:p w:rsidR="00A013DE" w:rsidRPr="00861FF3" w:rsidRDefault="00A013DE" w:rsidP="00A013DE">
      <w:pPr>
        <w:pStyle w:val="SingleTxtG"/>
        <w:ind w:left="2268"/>
        <w:rPr>
          <w:lang w:val="ru-RU"/>
        </w:rPr>
      </w:pPr>
      <w:bookmarkStart w:id="10" w:name="_Hlk520281117"/>
      <w:bookmarkStart w:id="11" w:name="_Hlk520281227"/>
      <w:bookmarkEnd w:id="7"/>
      <w:r w:rsidRPr="00861FF3">
        <w:rPr>
          <w:lang w:val="ru-RU"/>
        </w:rPr>
        <w:t>В случае подголовников, регулируемых по высоте более чем в одном положении, предусмотренном для использования водителем или пассажиром, когда измерение проводится в соответствии с приложением</w:t>
      </w:r>
      <w:r w:rsidRPr="00861FF3">
        <w:t> </w:t>
      </w:r>
      <w:r w:rsidRPr="00861FF3">
        <w:rPr>
          <w:lang w:val="ru-RU"/>
        </w:rPr>
        <w:t>3, величина проема не должна превышать 25</w:t>
      </w:r>
      <w:r w:rsidRPr="00861FF3">
        <w:t> </w:t>
      </w:r>
      <w:r w:rsidRPr="00861FF3">
        <w:rPr>
          <w:lang w:val="ru-RU"/>
        </w:rPr>
        <w:t>мм между низом подголовника и верхом спинки сиденья, когда подголовник отрегулирован по высоте в самом низком положении.</w:t>
      </w:r>
      <w:bookmarkEnd w:id="8"/>
      <w:bookmarkEnd w:id="9"/>
    </w:p>
    <w:p w:rsidR="00A013DE" w:rsidRPr="00861FF3" w:rsidRDefault="00A013DE" w:rsidP="00A013DE">
      <w:pPr>
        <w:pStyle w:val="SingleTxtG"/>
        <w:ind w:left="2268" w:hanging="1134"/>
        <w:rPr>
          <w:lang w:val="ru-RU"/>
        </w:rPr>
      </w:pPr>
      <w:r w:rsidRPr="00861FF3">
        <w:rPr>
          <w:lang w:val="ru-RU"/>
        </w:rPr>
        <w:t>5.1.5</w:t>
      </w:r>
      <w:r w:rsidRPr="00861FF3">
        <w:rPr>
          <w:lang w:val="ru-RU"/>
        </w:rPr>
        <w:tab/>
        <w:t>Предписания, касающиеся заднего расстояния</w:t>
      </w:r>
    </w:p>
    <w:p w:rsidR="00A013DE" w:rsidRPr="00861FF3" w:rsidRDefault="00A013DE" w:rsidP="00A013DE">
      <w:pPr>
        <w:pStyle w:val="SingleTxtG"/>
        <w:ind w:left="2268" w:hanging="1134"/>
        <w:rPr>
          <w:lang w:val="ru-RU"/>
        </w:rPr>
      </w:pPr>
      <w:r w:rsidRPr="00861FF3">
        <w:rPr>
          <w:lang w:val="ru-RU"/>
        </w:rPr>
        <w:t>5.1.5.1</w:t>
      </w:r>
      <w:r w:rsidRPr="00861FF3">
        <w:rPr>
          <w:lang w:val="ru-RU"/>
        </w:rPr>
        <w:tab/>
        <w:t>Общие технические требования</w:t>
      </w:r>
    </w:p>
    <w:p w:rsidR="00A013DE" w:rsidRPr="00861FF3" w:rsidRDefault="00A013DE" w:rsidP="00A013DE">
      <w:pPr>
        <w:pStyle w:val="SingleTxtG"/>
        <w:ind w:left="2268" w:hanging="1134"/>
        <w:rPr>
          <w:lang w:val="ru-RU"/>
        </w:rPr>
      </w:pPr>
      <w:r w:rsidRPr="00861FF3">
        <w:rPr>
          <w:lang w:val="ru-RU"/>
        </w:rPr>
        <w:t>5.1.5.1.1</w:t>
      </w:r>
      <w:r w:rsidRPr="00861FF3">
        <w:rPr>
          <w:lang w:val="ru-RU"/>
        </w:rPr>
        <w:tab/>
        <w:t>Подголовники, предусмотренные для передних боковых мест для сидения, должны удовлетворять предписаниям пункта</w:t>
      </w:r>
      <w:r w:rsidRPr="00861FF3">
        <w:t> </w:t>
      </w:r>
      <w:r w:rsidRPr="00861FF3">
        <w:rPr>
          <w:lang w:val="ru-RU"/>
        </w:rPr>
        <w:t>5.1.5.2, касающимся заднего расстояния.</w:t>
      </w:r>
    </w:p>
    <w:p w:rsidR="00A013DE" w:rsidRPr="00861FF3" w:rsidRDefault="00A013DE" w:rsidP="00A013DE">
      <w:pPr>
        <w:pStyle w:val="SingleTxtG"/>
        <w:ind w:left="2268" w:hanging="1134"/>
        <w:rPr>
          <w:lang w:val="ru-RU"/>
        </w:rPr>
      </w:pPr>
      <w:r w:rsidRPr="00861FF3">
        <w:rPr>
          <w:lang w:val="ru-RU"/>
        </w:rPr>
        <w:t>5.1.5.2</w:t>
      </w:r>
      <w:r w:rsidRPr="00861FF3">
        <w:rPr>
          <w:lang w:val="ru-RU"/>
        </w:rPr>
        <w:tab/>
        <w:t>Предписания, касающиеся максимального статического заднего расстояния</w:t>
      </w:r>
    </w:p>
    <w:p w:rsidR="00A013DE" w:rsidRPr="00861FF3" w:rsidRDefault="00A013DE" w:rsidP="00A013DE">
      <w:pPr>
        <w:pStyle w:val="SingleTxtG"/>
        <w:ind w:left="2268" w:hanging="1134"/>
        <w:rPr>
          <w:lang w:val="ru-RU"/>
        </w:rPr>
      </w:pPr>
      <w:r w:rsidRPr="00861FF3">
        <w:rPr>
          <w:lang w:val="ru-RU"/>
        </w:rPr>
        <w:t>5.1.5.2.1</w:t>
      </w:r>
      <w:r w:rsidRPr="00861FF3">
        <w:rPr>
          <w:lang w:val="ru-RU"/>
        </w:rPr>
        <w:tab/>
        <w:t xml:space="preserve">В случае регулируемых по высоте подголовников предписания настоящих Правил выполняются во всех случаях, когда </w:t>
      </w:r>
      <w:r w:rsidRPr="00861FF3">
        <w:rPr>
          <w:b/>
          <w:lang w:val="ru-RU"/>
        </w:rPr>
        <w:t xml:space="preserve">фактический </w:t>
      </w:r>
      <w:r w:rsidRPr="00861FF3">
        <w:rPr>
          <w:lang w:val="ru-RU"/>
        </w:rPr>
        <w:t xml:space="preserve">верх подголовника во всех положениях регулировки по высоте находится между </w:t>
      </w:r>
      <w:r w:rsidRPr="00861FF3">
        <w:rPr>
          <w:b/>
          <w:lang w:val="ru-RU"/>
        </w:rPr>
        <w:t>720</w:t>
      </w:r>
      <w:r w:rsidRPr="00861FF3">
        <w:t> </w:t>
      </w:r>
      <w:r w:rsidRPr="00861FF3">
        <w:rPr>
          <w:lang w:val="ru-RU"/>
        </w:rPr>
        <w:t xml:space="preserve">мм и </w:t>
      </w:r>
      <w:r w:rsidRPr="00861FF3">
        <w:rPr>
          <w:b/>
          <w:lang w:val="ru-RU"/>
        </w:rPr>
        <w:t>830</w:t>
      </w:r>
      <w:r w:rsidRPr="00861FF3">
        <w:rPr>
          <w:b/>
          <w:vertAlign w:val="superscript"/>
          <w:lang w:val="ru-RU"/>
        </w:rPr>
        <w:t>3</w:t>
      </w:r>
      <w:r w:rsidRPr="00861FF3">
        <w:t> </w:t>
      </w:r>
      <w:r w:rsidRPr="00861FF3">
        <w:rPr>
          <w:lang w:val="ru-RU"/>
        </w:rPr>
        <w:t xml:space="preserve">мм включительно. Если </w:t>
      </w:r>
      <w:r w:rsidRPr="00861FF3">
        <w:rPr>
          <w:b/>
          <w:lang w:val="ru-RU"/>
        </w:rPr>
        <w:t xml:space="preserve">фактический </w:t>
      </w:r>
      <w:r w:rsidRPr="00861FF3">
        <w:rPr>
          <w:lang w:val="ru-RU"/>
        </w:rPr>
        <w:t xml:space="preserve">верх подголовника в самом низком положении регулировки находится на высоте более </w:t>
      </w:r>
      <w:r w:rsidRPr="00861FF3">
        <w:rPr>
          <w:b/>
          <w:lang w:val="ru-RU"/>
        </w:rPr>
        <w:t>830</w:t>
      </w:r>
      <w:r w:rsidRPr="00861FF3">
        <w:rPr>
          <w:b/>
          <w:vertAlign w:val="superscript"/>
          <w:lang w:val="ru-RU"/>
        </w:rPr>
        <w:t>3</w:t>
      </w:r>
      <w:r w:rsidRPr="00861FF3">
        <w:rPr>
          <w:b/>
          <w:lang w:val="ru-RU"/>
        </w:rPr>
        <w:t xml:space="preserve"> </w:t>
      </w:r>
      <w:r w:rsidRPr="00861FF3">
        <w:rPr>
          <w:lang w:val="ru-RU"/>
        </w:rPr>
        <w:t>мм, то предписания настоящих Правил должны соблюдаться только в этом положении.</w:t>
      </w:r>
    </w:p>
    <w:p w:rsidR="00A013DE" w:rsidRPr="00861FF3" w:rsidRDefault="00A013DE" w:rsidP="00A013DE">
      <w:pPr>
        <w:pStyle w:val="SingleTxtG"/>
        <w:ind w:left="2268"/>
        <w:rPr>
          <w:b/>
          <w:lang w:val="ru-RU"/>
        </w:rPr>
      </w:pPr>
      <w:r w:rsidRPr="00861FF3">
        <w:rPr>
          <w:b/>
          <w:lang w:val="ru-RU"/>
        </w:rPr>
        <w:t xml:space="preserve">[В случае подголовников, регулируемых в продольной плоскости транспортного средства, соблюдение предписаний, касающихся максимального заднего расстояния, должно обеспечиваться в любом возможном положении регулировки заднего расстояния.] </w:t>
      </w:r>
    </w:p>
    <w:p w:rsidR="00A013DE" w:rsidRPr="00861FF3" w:rsidRDefault="00A013DE" w:rsidP="00A013DE">
      <w:pPr>
        <w:widowControl w:val="0"/>
        <w:ind w:left="2268" w:right="1134" w:hanging="1134"/>
        <w:jc w:val="both"/>
      </w:pPr>
      <w:r w:rsidRPr="00861FF3">
        <w:t>5.1.5.2.2</w:t>
      </w:r>
      <w:r w:rsidRPr="00861FF3" w:rsidDel="00940425">
        <w:tab/>
      </w:r>
      <w:r w:rsidRPr="00861FF3">
        <w:t xml:space="preserve">При измерении в соответствии с </w:t>
      </w:r>
      <w:r w:rsidRPr="00861FF3">
        <w:rPr>
          <w:strike/>
        </w:rPr>
        <w:t>приложением 4</w:t>
      </w:r>
      <w:r w:rsidRPr="007F7F22">
        <w:t xml:space="preserve"> </w:t>
      </w:r>
      <w:r w:rsidRPr="00861FF3">
        <w:rPr>
          <w:b/>
        </w:rPr>
        <w:t>приложением</w:t>
      </w:r>
      <w:r w:rsidRPr="00861FF3">
        <w:t> </w:t>
      </w:r>
      <w:r w:rsidRPr="00861FF3">
        <w:rPr>
          <w:b/>
        </w:rPr>
        <w:t>5</w:t>
      </w:r>
      <w:r w:rsidRPr="00861FF3">
        <w:t xml:space="preserve"> заднее расстояние не должно превышать </w:t>
      </w:r>
      <w:r w:rsidRPr="00861FF3">
        <w:rPr>
          <w:strike/>
        </w:rPr>
        <w:t>55</w:t>
      </w:r>
      <w:r w:rsidRPr="00861FF3">
        <w:t xml:space="preserve"> </w:t>
      </w:r>
      <w:r w:rsidRPr="00861FF3">
        <w:rPr>
          <w:b/>
        </w:rPr>
        <w:t xml:space="preserve">45 </w:t>
      </w:r>
      <w:r w:rsidRPr="00861FF3">
        <w:t xml:space="preserve">мм. </w:t>
      </w:r>
      <w:r w:rsidRPr="00861FF3">
        <w:rPr>
          <w:strike/>
        </w:rPr>
        <w:t>По решению каждой Договаривающейся стороны или региональной организации экономической интеграции изготовителю в качестве альтернативы может быть разрешен вариант измерен</w:t>
      </w:r>
      <w:r w:rsidR="007F7F22">
        <w:rPr>
          <w:strike/>
        </w:rPr>
        <w:t>ия в соответствии с приложением </w:t>
      </w:r>
      <w:r w:rsidRPr="00861FF3">
        <w:rPr>
          <w:strike/>
        </w:rPr>
        <w:t>5, и в этом случае величина заднего расстояния не должна превышать 45 мм.</w:t>
      </w:r>
    </w:p>
    <w:p w:rsidR="00A013DE" w:rsidRPr="00861FF3" w:rsidRDefault="00A013DE" w:rsidP="00A013DE">
      <w:pPr>
        <w:pStyle w:val="SingleTxtG"/>
        <w:spacing w:before="120"/>
        <w:ind w:left="2268" w:hanging="1134"/>
        <w:rPr>
          <w:lang w:val="ru-RU"/>
        </w:rPr>
      </w:pPr>
      <w:r w:rsidRPr="00861FF3">
        <w:rPr>
          <w:lang w:val="ru-RU"/>
        </w:rPr>
        <w:t>5.1.5.2.3</w:t>
      </w:r>
      <w:r w:rsidRPr="00861FF3">
        <w:rPr>
          <w:lang w:val="ru-RU"/>
        </w:rPr>
        <w:tab/>
      </w:r>
      <w:r w:rsidRPr="00861FF3">
        <w:rPr>
          <w:strike/>
          <w:lang w:val="ru-RU"/>
        </w:rPr>
        <w:t>В случае приложения</w:t>
      </w:r>
      <w:r w:rsidRPr="00861FF3">
        <w:rPr>
          <w:strike/>
        </w:rPr>
        <w:t> </w:t>
      </w:r>
      <w:r w:rsidRPr="00861FF3">
        <w:rPr>
          <w:strike/>
          <w:lang w:val="ru-RU"/>
        </w:rPr>
        <w:t>4, е</w:t>
      </w:r>
      <w:r w:rsidRPr="00861FF3">
        <w:rPr>
          <w:b/>
          <w:lang w:val="ru-RU"/>
        </w:rPr>
        <w:t>Е</w:t>
      </w:r>
      <w:r w:rsidRPr="00861FF3">
        <w:rPr>
          <w:lang w:val="ru-RU"/>
        </w:rPr>
        <w:t xml:space="preserve">сли подголовник, установленный на переднем боковом сиденье, не прикреплен к спинке сиденья, то он не должен регулироваться таким образом, чтобы заднее расстояние было больше </w:t>
      </w:r>
      <w:r w:rsidRPr="00861FF3">
        <w:rPr>
          <w:b/>
          <w:lang w:val="ru-RU"/>
        </w:rPr>
        <w:t xml:space="preserve">расстояния, предписанного в пункте 5.1.5.2.2 </w:t>
      </w:r>
      <w:r w:rsidRPr="00861FF3">
        <w:rPr>
          <w:strike/>
          <w:lang w:val="ru-RU"/>
        </w:rPr>
        <w:t>55</w:t>
      </w:r>
      <w:r w:rsidRPr="00861FF3">
        <w:rPr>
          <w:strike/>
        </w:rPr>
        <w:t> </w:t>
      </w:r>
      <w:r w:rsidRPr="00861FF3">
        <w:rPr>
          <w:strike/>
          <w:lang w:val="ru-RU"/>
        </w:rPr>
        <w:t>мм в</w:t>
      </w:r>
      <w:r w:rsidRPr="00861FF3">
        <w:rPr>
          <w:strike/>
        </w:rPr>
        <w:t> </w:t>
      </w:r>
      <w:r w:rsidRPr="00861FF3">
        <w:rPr>
          <w:strike/>
          <w:lang w:val="ru-RU"/>
        </w:rPr>
        <w:t>том случае</w:t>
      </w:r>
      <w:r w:rsidRPr="00861FF3">
        <w:rPr>
          <w:lang w:val="ru-RU"/>
        </w:rPr>
        <w:t>, когда спинка сиденья установлена под углом, более близким к вертикали</w:t>
      </w:r>
      <w:r w:rsidRPr="00861FF3">
        <w:rPr>
          <w:strike/>
          <w:lang w:val="ru-RU"/>
        </w:rPr>
        <w:t>, чем в положении, указанном в приложении</w:t>
      </w:r>
      <w:r w:rsidRPr="00861FF3">
        <w:rPr>
          <w:strike/>
        </w:rPr>
        <w:t> </w:t>
      </w:r>
      <w:r w:rsidRPr="00861FF3">
        <w:rPr>
          <w:strike/>
          <w:lang w:val="ru-RU"/>
        </w:rPr>
        <w:t>4</w:t>
      </w:r>
      <w:r w:rsidRPr="00861FF3">
        <w:rPr>
          <w:lang w:val="ru-RU"/>
        </w:rPr>
        <w:t>.</w:t>
      </w:r>
    </w:p>
    <w:p w:rsidR="00A013DE" w:rsidRPr="00861FF3" w:rsidRDefault="00A013DE" w:rsidP="00A013DE">
      <w:pPr>
        <w:pStyle w:val="SingleTxtG"/>
        <w:spacing w:before="120"/>
        <w:ind w:left="2268" w:hanging="1134"/>
        <w:rPr>
          <w:strike/>
          <w:lang w:val="ru-RU"/>
        </w:rPr>
      </w:pPr>
      <w:r w:rsidRPr="00861FF3">
        <w:rPr>
          <w:strike/>
          <w:lang w:val="ru-RU"/>
        </w:rPr>
        <w:t>5.1.5.2.4</w:t>
      </w:r>
      <w:r w:rsidRPr="00861FF3">
        <w:rPr>
          <w:strike/>
          <w:lang w:val="ru-RU"/>
        </w:rPr>
        <w:tab/>
        <w:t>[Соблюдение вышеуказанных предписаний, касающихся максимального заднего расстояния, подтверждается путем вычисления среднего арифметического трех измерений, проведенных в соответствии с</w:t>
      </w:r>
      <w:r w:rsidRPr="00861FF3">
        <w:rPr>
          <w:strike/>
        </w:rPr>
        <w:t> </w:t>
      </w:r>
      <w:r w:rsidRPr="00861FF3">
        <w:rPr>
          <w:strike/>
          <w:lang w:val="ru-RU"/>
        </w:rPr>
        <w:t>приложением</w:t>
      </w:r>
      <w:r w:rsidRPr="00861FF3">
        <w:rPr>
          <w:strike/>
        </w:rPr>
        <w:t> </w:t>
      </w:r>
      <w:r w:rsidRPr="00861FF3">
        <w:rPr>
          <w:strike/>
          <w:lang w:val="ru-RU"/>
        </w:rPr>
        <w:t>4 или приложением 5].</w:t>
      </w:r>
    </w:p>
    <w:p w:rsidR="00A013DE" w:rsidRPr="00861FF3" w:rsidRDefault="00A013DE" w:rsidP="00A013DE">
      <w:pPr>
        <w:pStyle w:val="SingleTxtG"/>
        <w:ind w:left="2268" w:hanging="1134"/>
        <w:rPr>
          <w:lang w:val="ru-RU"/>
        </w:rPr>
      </w:pPr>
      <w:r w:rsidRPr="00861FF3">
        <w:rPr>
          <w:lang w:val="ru-RU"/>
        </w:rPr>
        <w:lastRenderedPageBreak/>
        <w:t>5.2</w:t>
      </w:r>
      <w:r w:rsidRPr="00861FF3">
        <w:rPr>
          <w:lang w:val="ru-RU"/>
        </w:rPr>
        <w:tab/>
        <w:t>Предписания, касающиеся статической прочности</w:t>
      </w:r>
    </w:p>
    <w:p w:rsidR="00A013DE" w:rsidRPr="00861FF3" w:rsidRDefault="00A013DE" w:rsidP="00A013DE">
      <w:pPr>
        <w:pStyle w:val="SingleTxtG"/>
        <w:ind w:left="2268" w:hanging="1134"/>
        <w:rPr>
          <w:strike/>
          <w:lang w:val="ru-RU"/>
        </w:rPr>
      </w:pPr>
      <w:r w:rsidRPr="00861FF3">
        <w:rPr>
          <w:lang w:val="ru-RU"/>
        </w:rPr>
        <w:tab/>
        <w:t>Каждый подголовник должен соответствовать предписаниям пунктов</w:t>
      </w:r>
      <w:r w:rsidRPr="00861FF3">
        <w:t> </w:t>
      </w:r>
      <w:r w:rsidRPr="00861FF3">
        <w:rPr>
          <w:lang w:val="ru-RU"/>
        </w:rPr>
        <w:t>5.2.1–5.2.4 настоящих Правил.</w:t>
      </w:r>
    </w:p>
    <w:p w:rsidR="00A013DE" w:rsidRPr="00861FF3" w:rsidRDefault="00A013DE" w:rsidP="00A013DE">
      <w:pPr>
        <w:pStyle w:val="SingleTxtG"/>
        <w:ind w:left="2268" w:hanging="1134"/>
        <w:rPr>
          <w:lang w:val="ru-RU"/>
        </w:rPr>
      </w:pPr>
      <w:r w:rsidRPr="00861FF3">
        <w:rPr>
          <w:lang w:val="ru-RU"/>
        </w:rPr>
        <w:t>5.2.1</w:t>
      </w:r>
      <w:r w:rsidRPr="00861FF3">
        <w:rPr>
          <w:lang w:val="ru-RU"/>
        </w:rPr>
        <w:tab/>
        <w:t>Поглощение энергии</w:t>
      </w:r>
    </w:p>
    <w:p w:rsidR="00A013DE" w:rsidRPr="00861FF3" w:rsidRDefault="00A013DE" w:rsidP="00A013DE">
      <w:pPr>
        <w:pStyle w:val="SingleTxtG"/>
        <w:ind w:left="2259"/>
        <w:rPr>
          <w:rFonts w:eastAsia="DengXian"/>
          <w:b/>
          <w:lang w:val="ru-RU" w:eastAsia="zh-CN"/>
        </w:rPr>
      </w:pPr>
      <w:r w:rsidRPr="00861FF3">
        <w:rPr>
          <w:lang w:val="ru-RU"/>
        </w:rPr>
        <w:tab/>
        <w:t>В случае, когда передняя поверхность подголовника подвергается удару в соответствии с приложением 7, замедление муляжа головы не должно превышать 785</w:t>
      </w:r>
      <w:r w:rsidRPr="00861FF3">
        <w:t> </w:t>
      </w:r>
      <w:r w:rsidRPr="00861FF3">
        <w:rPr>
          <w:lang w:val="ru-RU"/>
        </w:rPr>
        <w:t>м/с</w:t>
      </w:r>
      <w:r w:rsidRPr="00861FF3">
        <w:rPr>
          <w:vertAlign w:val="superscript"/>
          <w:lang w:val="ru-RU"/>
        </w:rPr>
        <w:t>2</w:t>
      </w:r>
      <w:r w:rsidRPr="00861FF3">
        <w:rPr>
          <w:lang w:val="ru-RU"/>
        </w:rPr>
        <w:t xml:space="preserve"> (80 </w:t>
      </w:r>
      <w:r w:rsidRPr="00861FF3">
        <w:rPr>
          <w:lang w:val="en-US"/>
        </w:rPr>
        <w:t>g</w:t>
      </w:r>
      <w:r w:rsidRPr="00861FF3">
        <w:rPr>
          <w:lang w:val="ru-RU"/>
        </w:rPr>
        <w:t>) в непре</w:t>
      </w:r>
      <w:r w:rsidR="00A5667E">
        <w:rPr>
          <w:lang w:val="ru-RU"/>
        </w:rPr>
        <w:t>рывном режиме в течение более 3 </w:t>
      </w:r>
      <w:r w:rsidRPr="00861FF3">
        <w:rPr>
          <w:lang w:val="ru-RU"/>
        </w:rPr>
        <w:t>миллисекунд.</w:t>
      </w:r>
      <w:r w:rsidRPr="00861FF3">
        <w:rPr>
          <w:b/>
          <w:lang w:val="ru-RU"/>
        </w:rPr>
        <w:t xml:space="preserve"> Кроме того, ни во время испытания, ни после него из подголовника не должны выступать никакие острые части.</w:t>
      </w:r>
    </w:p>
    <w:p w:rsidR="00A013DE" w:rsidRPr="00861FF3" w:rsidRDefault="00A013DE" w:rsidP="00A013DE">
      <w:pPr>
        <w:pStyle w:val="SingleTxtG"/>
        <w:ind w:left="2268" w:hanging="1134"/>
        <w:rPr>
          <w:lang w:val="ru-RU"/>
        </w:rPr>
      </w:pPr>
      <w:r w:rsidRPr="00861FF3">
        <w:rPr>
          <w:lang w:val="ru-RU"/>
        </w:rPr>
        <w:t>5.2.2</w:t>
      </w:r>
      <w:r w:rsidRPr="00861FF3">
        <w:rPr>
          <w:lang w:val="ru-RU"/>
        </w:rPr>
        <w:tab/>
        <w:t>Удержание регулируемого подголовника на установленной высоте</w:t>
      </w:r>
    </w:p>
    <w:p w:rsidR="00A013DE" w:rsidRPr="00861FF3" w:rsidRDefault="00A013DE" w:rsidP="00A013DE">
      <w:pPr>
        <w:pStyle w:val="SingleTxtG"/>
        <w:ind w:left="2268" w:hanging="1134"/>
        <w:rPr>
          <w:rFonts w:eastAsia="MS Mincho"/>
          <w:lang w:val="ru-RU" w:eastAsia="ja-JP"/>
        </w:rPr>
      </w:pPr>
      <w:r w:rsidRPr="00861FF3">
        <w:rPr>
          <w:rFonts w:eastAsia="MS Mincho"/>
          <w:lang w:val="ru-RU" w:eastAsia="ja-JP"/>
        </w:rPr>
        <w:tab/>
      </w:r>
      <w:r w:rsidRPr="00861FF3">
        <w:rPr>
          <w:lang w:val="ru-RU"/>
        </w:rPr>
        <w:t>В ходе испытания в соответствии с приложением 8 механизм регулируемого подголовника не должен выходить из строя таким образом, чтобы это могло привести к перемещению подголовника вниз более чем на 25 мм</w:t>
      </w:r>
      <w:r w:rsidRPr="00861FF3">
        <w:rPr>
          <w:rFonts w:eastAsia="MS Mincho"/>
          <w:lang w:val="ru-RU" w:eastAsia="ja-JP"/>
        </w:rPr>
        <w:t>.</w:t>
      </w:r>
    </w:p>
    <w:p w:rsidR="00A013DE" w:rsidRPr="00861FF3" w:rsidRDefault="00A013DE" w:rsidP="00A013DE">
      <w:pPr>
        <w:pStyle w:val="SingleTxtG"/>
        <w:ind w:left="2268" w:hanging="1134"/>
        <w:rPr>
          <w:lang w:val="ru-RU"/>
        </w:rPr>
      </w:pPr>
      <w:r w:rsidRPr="00861FF3">
        <w:rPr>
          <w:lang w:val="ru-RU"/>
        </w:rPr>
        <w:t>5.2.3</w:t>
      </w:r>
      <w:r w:rsidRPr="00861FF3">
        <w:rPr>
          <w:lang w:val="ru-RU"/>
        </w:rPr>
        <w:tab/>
        <w:t>Смещение и фиксация заднего расстояния</w:t>
      </w:r>
    </w:p>
    <w:p w:rsidR="00A013DE" w:rsidRPr="00861FF3" w:rsidRDefault="00A013DE" w:rsidP="00A013DE">
      <w:pPr>
        <w:pStyle w:val="SingleTxtG"/>
        <w:ind w:left="2268" w:hanging="1134"/>
        <w:rPr>
          <w:lang w:val="ru-RU"/>
        </w:rPr>
      </w:pPr>
      <w:r w:rsidRPr="00861FF3">
        <w:rPr>
          <w:lang w:val="ru-RU"/>
        </w:rPr>
        <w:t>5.2.3.1</w:t>
      </w:r>
      <w:r w:rsidRPr="00861FF3">
        <w:rPr>
          <w:lang w:val="ru-RU"/>
        </w:rPr>
        <w:tab/>
        <w:t>Общие технические требования</w:t>
      </w:r>
    </w:p>
    <w:p w:rsidR="00A013DE" w:rsidRPr="00861FF3" w:rsidRDefault="00A013DE" w:rsidP="00A013DE">
      <w:pPr>
        <w:pStyle w:val="SingleTxtG"/>
        <w:ind w:left="2268" w:hanging="1134"/>
        <w:rPr>
          <w:lang w:val="ru-RU"/>
        </w:rPr>
      </w:pPr>
      <w:r w:rsidRPr="00861FF3">
        <w:rPr>
          <w:lang w:val="ru-RU"/>
        </w:rPr>
        <w:t>5.2.3.1.1</w:t>
      </w:r>
      <w:r w:rsidRPr="00861FF3">
        <w:rPr>
          <w:lang w:val="ru-RU"/>
        </w:rPr>
        <w:tab/>
        <w:t>В случае подголовников с регулируемым задним расстоянием подголовник должен соответствовать предписаниям пункта 5.2.3.2 настоящих правил, касающимся смещения и фиксации заднего расстояния. Однако по решению каждой Договаривающейся стороны или региональной организации экономической интеграции изготовителю может быть разрешено применять в качестве альтернативы предписания пункта 5.2.3.3, касающиеся смещения.</w:t>
      </w:r>
    </w:p>
    <w:p w:rsidR="00A013DE" w:rsidRPr="00861FF3" w:rsidRDefault="00A013DE" w:rsidP="00A013DE">
      <w:pPr>
        <w:pStyle w:val="SingleTxtG"/>
        <w:ind w:left="2268" w:hanging="1134"/>
        <w:rPr>
          <w:lang w:val="ru-RU"/>
        </w:rPr>
      </w:pPr>
      <w:bookmarkStart w:id="12" w:name="_Hlk520281381"/>
      <w:bookmarkEnd w:id="10"/>
      <w:bookmarkEnd w:id="11"/>
      <w:r w:rsidRPr="00861FF3">
        <w:rPr>
          <w:lang w:val="ru-RU"/>
        </w:rPr>
        <w:t>5.2.3.1.2</w:t>
      </w:r>
      <w:r w:rsidRPr="00861FF3">
        <w:rPr>
          <w:lang w:val="ru-RU"/>
        </w:rPr>
        <w:tab/>
        <w:t>Все другие подголовники должны соответствовать предписаниям пункта</w:t>
      </w:r>
      <w:r w:rsidRPr="00861FF3">
        <w:t> </w:t>
      </w:r>
      <w:r w:rsidRPr="00861FF3">
        <w:rPr>
          <w:lang w:val="ru-RU"/>
        </w:rPr>
        <w:t>5.2.3.3, касающимся смещения.</w:t>
      </w:r>
    </w:p>
    <w:p w:rsidR="00A013DE" w:rsidRPr="00861FF3" w:rsidRDefault="00A013DE" w:rsidP="00A013DE">
      <w:pPr>
        <w:pStyle w:val="SingleTxtG"/>
        <w:ind w:left="2268" w:hanging="1134"/>
        <w:rPr>
          <w:lang w:val="ru-RU"/>
        </w:rPr>
      </w:pPr>
      <w:r w:rsidRPr="00861FF3">
        <w:rPr>
          <w:lang w:val="ru-RU"/>
        </w:rPr>
        <w:t>5.2.3.2</w:t>
      </w:r>
      <w:r w:rsidRPr="00861FF3">
        <w:rPr>
          <w:lang w:val="ru-RU"/>
        </w:rPr>
        <w:tab/>
        <w:t>Смещение и фиксация заднего расстояния</w:t>
      </w:r>
    </w:p>
    <w:p w:rsidR="00A013DE" w:rsidRPr="00861FF3" w:rsidRDefault="00A013DE" w:rsidP="00A013DE">
      <w:pPr>
        <w:pStyle w:val="SingleTxtG"/>
        <w:ind w:left="2268" w:hanging="1134"/>
        <w:rPr>
          <w:lang w:val="ru-RU"/>
        </w:rPr>
      </w:pPr>
      <w:r w:rsidRPr="00861FF3">
        <w:rPr>
          <w:lang w:val="ru-RU"/>
        </w:rPr>
        <w:t>5.2.3.2.1</w:t>
      </w:r>
      <w:r w:rsidRPr="00861FF3">
        <w:rPr>
          <w:lang w:val="ru-RU"/>
        </w:rPr>
        <w:tab/>
        <w:t>В случае, когда подголовник подвергается испытанию в любом положении регулировки заднего расстояния в соответствии с приложением 6, муляж головы:</w:t>
      </w:r>
    </w:p>
    <w:p w:rsidR="00A013DE" w:rsidRPr="00861FF3" w:rsidRDefault="00A013DE" w:rsidP="00A013DE">
      <w:pPr>
        <w:pStyle w:val="SingleTxtG"/>
        <w:ind w:left="2268" w:hanging="1134"/>
        <w:rPr>
          <w:lang w:val="ru-RU"/>
        </w:rPr>
      </w:pPr>
      <w:r w:rsidRPr="00861FF3">
        <w:rPr>
          <w:lang w:val="ru-RU"/>
        </w:rPr>
        <w:t>5.2.3.2.1.1</w:t>
      </w:r>
      <w:r w:rsidRPr="00861FF3">
        <w:rPr>
          <w:lang w:val="ru-RU"/>
        </w:rPr>
        <w:tab/>
        <w:t>не должен смещаться более чем на 25 мм во время приложения начального исходного момента величиной в 37 Н·м;</w:t>
      </w:r>
    </w:p>
    <w:p w:rsidR="00A013DE" w:rsidRPr="00861FF3" w:rsidRDefault="00A013DE" w:rsidP="00A013DE">
      <w:pPr>
        <w:pStyle w:val="SingleTxtG"/>
        <w:ind w:left="2268" w:hanging="1134"/>
        <w:rPr>
          <w:lang w:val="ru-RU"/>
        </w:rPr>
      </w:pPr>
      <w:r w:rsidRPr="00861FF3">
        <w:rPr>
          <w:lang w:val="ru-RU"/>
        </w:rPr>
        <w:t>5.2.3.2.1.2</w:t>
      </w:r>
      <w:r w:rsidRPr="00861FF3">
        <w:rPr>
          <w:lang w:val="ru-RU"/>
        </w:rPr>
        <w:tab/>
        <w:t xml:space="preserve">не должен смещаться более чем на 102 мм в перпендикулярном и заднем направлении от смещенной продленной исходной линии туловища по время приложения момента величиной в 373 Н·м вокруг точки </w:t>
      </w:r>
      <w:r w:rsidRPr="00861FF3">
        <w:rPr>
          <w:lang w:val="en-US"/>
        </w:rPr>
        <w:t>R</w:t>
      </w:r>
      <w:r w:rsidRPr="00861FF3">
        <w:rPr>
          <w:lang w:val="ru-RU"/>
        </w:rPr>
        <w:t>; и</w:t>
      </w:r>
    </w:p>
    <w:p w:rsidR="00A013DE" w:rsidRPr="00861FF3" w:rsidRDefault="00A013DE" w:rsidP="00A013DE">
      <w:pPr>
        <w:pStyle w:val="SingleTxtG"/>
        <w:ind w:left="2268" w:hanging="1134"/>
        <w:rPr>
          <w:lang w:val="ru-RU"/>
        </w:rPr>
      </w:pPr>
      <w:r w:rsidRPr="00861FF3">
        <w:rPr>
          <w:lang w:val="ru-RU"/>
        </w:rPr>
        <w:t>5.2.3.2.1.3</w:t>
      </w:r>
      <w:r w:rsidRPr="00861FF3">
        <w:rPr>
          <w:lang w:val="ru-RU"/>
        </w:rPr>
        <w:tab/>
        <w:t>должен возвращаться в положение, отстоящее от своего начального исходного положения менее чем на 13 мм, после следующей последовательности действий: при</w:t>
      </w:r>
      <w:r w:rsidR="00A5667E">
        <w:rPr>
          <w:lang w:val="ru-RU"/>
        </w:rPr>
        <w:t>ложение момента величиной в 373 </w:t>
      </w:r>
      <w:r w:rsidRPr="00861FF3">
        <w:rPr>
          <w:lang w:val="ru-RU"/>
        </w:rPr>
        <w:t>Н·м вокруг точки</w:t>
      </w:r>
      <w:r w:rsidRPr="00861FF3">
        <w:t> </w:t>
      </w:r>
      <w:r w:rsidRPr="00861FF3">
        <w:rPr>
          <w:lang w:val="en-US"/>
        </w:rPr>
        <w:t>R</w:t>
      </w:r>
      <w:r w:rsidRPr="00861FF3">
        <w:rPr>
          <w:lang w:val="ru-RU"/>
        </w:rPr>
        <w:t>; уменьшение момента до 0 Н·м; и повторное приложение первоначальной исходной нагрузки величиной в 37 Н·м.</w:t>
      </w:r>
    </w:p>
    <w:p w:rsidR="00A013DE" w:rsidRPr="00861FF3" w:rsidRDefault="00A013DE" w:rsidP="00A013DE">
      <w:pPr>
        <w:pStyle w:val="SingleTxtG"/>
        <w:ind w:left="2268" w:hanging="1134"/>
        <w:rPr>
          <w:lang w:val="ru-RU"/>
        </w:rPr>
      </w:pPr>
      <w:r w:rsidRPr="00861FF3">
        <w:rPr>
          <w:lang w:val="ru-RU"/>
        </w:rPr>
        <w:t>5.2.3.3</w:t>
      </w:r>
      <w:r w:rsidRPr="00861FF3">
        <w:rPr>
          <w:lang w:val="ru-RU"/>
        </w:rPr>
        <w:tab/>
        <w:t>Смещение</w:t>
      </w:r>
    </w:p>
    <w:p w:rsidR="00A013DE" w:rsidRPr="00861FF3" w:rsidRDefault="00A013DE" w:rsidP="00A013DE">
      <w:pPr>
        <w:pStyle w:val="SingleTxtG"/>
        <w:ind w:left="2268" w:hanging="1134"/>
        <w:rPr>
          <w:lang w:val="ru-RU"/>
        </w:rPr>
      </w:pPr>
      <w:r w:rsidRPr="00861FF3">
        <w:rPr>
          <w:lang w:val="ru-RU"/>
        </w:rPr>
        <w:t>5.2.3.3.1</w:t>
      </w:r>
      <w:r w:rsidRPr="00861FF3">
        <w:rPr>
          <w:lang w:val="ru-RU"/>
        </w:rPr>
        <w:tab/>
        <w:t>В случае, когда подголовник подвергается испытанию в крайнем заднем (по отношению к сиденью) положении регулировки по горизонтали (если таковое предусмотрено) в соответствии с приложением</w:t>
      </w:r>
      <w:r w:rsidRPr="00861FF3">
        <w:t> </w:t>
      </w:r>
      <w:r w:rsidRPr="00861FF3">
        <w:rPr>
          <w:lang w:val="ru-RU"/>
        </w:rPr>
        <w:t>6, то муляж головы не должен смещаться более чем на 102 мм в перпендикулярном и заднем направлении от смещенной продленной исходной линии туловища во время приложения момента величиной в 373 Н·м вокруг точки</w:t>
      </w:r>
      <w:r w:rsidRPr="00861FF3">
        <w:t> R</w:t>
      </w:r>
      <w:r w:rsidRPr="00861FF3">
        <w:rPr>
          <w:lang w:val="ru-RU"/>
        </w:rPr>
        <w:t>.</w:t>
      </w:r>
    </w:p>
    <w:p w:rsidR="00A013DE" w:rsidRPr="00861FF3" w:rsidRDefault="00A013DE" w:rsidP="00A013DE">
      <w:pPr>
        <w:pStyle w:val="SingleTxtG"/>
        <w:ind w:left="2268" w:hanging="1134"/>
        <w:rPr>
          <w:lang w:val="ru-RU"/>
        </w:rPr>
      </w:pPr>
      <w:r w:rsidRPr="00861FF3">
        <w:rPr>
          <w:lang w:val="ru-RU"/>
        </w:rPr>
        <w:t>5.2.4</w:t>
      </w:r>
      <w:r w:rsidRPr="00861FF3">
        <w:rPr>
          <w:lang w:val="ru-RU"/>
        </w:rPr>
        <w:tab/>
        <w:t>Прочность подголовника</w:t>
      </w:r>
    </w:p>
    <w:p w:rsidR="00A013DE" w:rsidRPr="00861FF3" w:rsidRDefault="00A013DE" w:rsidP="00A013DE">
      <w:pPr>
        <w:pStyle w:val="SingleTxtG"/>
        <w:ind w:left="2268"/>
        <w:rPr>
          <w:lang w:val="ru-RU"/>
        </w:rPr>
      </w:pPr>
      <w:r w:rsidRPr="00861FF3">
        <w:rPr>
          <w:lang w:val="ru-RU"/>
        </w:rPr>
        <w:lastRenderedPageBreak/>
        <w:t>В случае, когда подголовник подвергается испытанию в соответствии с приложением</w:t>
      </w:r>
      <w:r w:rsidRPr="00861FF3">
        <w:t> </w:t>
      </w:r>
      <w:r w:rsidRPr="00861FF3">
        <w:rPr>
          <w:lang w:val="ru-RU"/>
        </w:rPr>
        <w:t>6, прилагаемая к подголовнику нагрузка должна доводиться до</w:t>
      </w:r>
      <w:r w:rsidRPr="00861FF3">
        <w:rPr>
          <w:lang w:val="en-US"/>
        </w:rPr>
        <w:t> </w:t>
      </w:r>
      <w:r w:rsidRPr="00861FF3">
        <w:rPr>
          <w:lang w:val="ru-RU"/>
        </w:rPr>
        <w:t>890</w:t>
      </w:r>
      <w:r w:rsidRPr="00861FF3">
        <w:t> </w:t>
      </w:r>
      <w:r w:rsidRPr="00861FF3">
        <w:rPr>
          <w:lang w:val="ru-RU"/>
        </w:rPr>
        <w:t>Н и сохраняться на уровне 890 Н в течение 5 секунд.</w:t>
      </w:r>
    </w:p>
    <w:p w:rsidR="00A013DE" w:rsidRPr="00861FF3" w:rsidRDefault="00A013DE" w:rsidP="00A013DE">
      <w:pPr>
        <w:pStyle w:val="SingleTxtG"/>
        <w:tabs>
          <w:tab w:val="left" w:pos="2268"/>
        </w:tabs>
        <w:rPr>
          <w:u w:val="single"/>
          <w:lang w:val="ru-RU"/>
        </w:rPr>
      </w:pPr>
      <w:r w:rsidRPr="00861FF3">
        <w:rPr>
          <w:lang w:val="ru-RU"/>
        </w:rPr>
        <w:t>5.3</w:t>
      </w:r>
      <w:r w:rsidRPr="00861FF3">
        <w:rPr>
          <w:lang w:val="ru-RU"/>
        </w:rPr>
        <w:tab/>
        <w:t>Предписания, касающиеся динамической прочности</w:t>
      </w:r>
    </w:p>
    <w:p w:rsidR="00A013DE" w:rsidRPr="00861FF3" w:rsidRDefault="00A013DE" w:rsidP="00A013DE">
      <w:pPr>
        <w:pStyle w:val="SingleTxtG"/>
        <w:ind w:left="2268" w:hanging="1134"/>
        <w:rPr>
          <w:lang w:val="ru-RU"/>
        </w:rPr>
      </w:pPr>
      <w:bookmarkStart w:id="13" w:name="OLE_LINK3"/>
      <w:bookmarkStart w:id="14" w:name="OLE_LINK4"/>
      <w:r w:rsidRPr="00861FF3">
        <w:rPr>
          <w:lang w:val="ru-RU"/>
        </w:rPr>
        <w:t>5.3.1</w:t>
      </w:r>
      <w:r w:rsidRPr="00861FF3">
        <w:rPr>
          <w:lang w:val="ru-RU"/>
        </w:rPr>
        <w:tab/>
        <w:t xml:space="preserve">На основе решения каждой Договаривающейся стороны или региональной организации экономической интеграции для определения соответствия предписаниям должны использоваться либо манекен </w:t>
      </w:r>
      <w:r w:rsidRPr="00861FF3">
        <w:t>Hybrid III</w:t>
      </w:r>
      <w:r w:rsidRPr="00861FF3">
        <w:rPr>
          <w:lang w:val="ru-RU"/>
        </w:rPr>
        <w:t>, соответствующий 50-му процентилю репрезентативности лиц мужского пола</w:t>
      </w:r>
      <w:r w:rsidRPr="00861FF3">
        <w:rPr>
          <w:rStyle w:val="FootnoteReference"/>
          <w:szCs w:val="18"/>
        </w:rPr>
        <w:footnoteReference w:id="5"/>
      </w:r>
      <w:r w:rsidRPr="00861FF3">
        <w:rPr>
          <w:lang w:val="ru-RU"/>
        </w:rPr>
        <w:t xml:space="preserve">, либо манекен </w:t>
      </w:r>
      <w:r w:rsidRPr="00861FF3">
        <w:t>BioRID II</w:t>
      </w:r>
      <w:r w:rsidRPr="00861FF3">
        <w:rPr>
          <w:lang w:val="ru-RU"/>
        </w:rPr>
        <w:t xml:space="preserve">, соответствующий </w:t>
      </w:r>
      <w:r w:rsidR="00A5667E">
        <w:rPr>
          <w:lang w:val="ru-RU"/>
        </w:rPr>
        <w:br/>
        <w:t>50-</w:t>
      </w:r>
      <w:r w:rsidRPr="00861FF3">
        <w:rPr>
          <w:lang w:val="ru-RU"/>
        </w:rPr>
        <w:t xml:space="preserve">му процентилю репрезентативности лиц мужского пола. Если используется манекен </w:t>
      </w:r>
      <w:r w:rsidRPr="00861FF3">
        <w:t>Hybrid</w:t>
      </w:r>
      <w:r w:rsidRPr="00861FF3">
        <w:rPr>
          <w:lang w:val="en-US"/>
        </w:rPr>
        <w:t> </w:t>
      </w:r>
      <w:r w:rsidRPr="00861FF3">
        <w:t>III</w:t>
      </w:r>
      <w:r w:rsidRPr="00861FF3">
        <w:rPr>
          <w:lang w:val="ru-RU"/>
        </w:rPr>
        <w:t>, то подголовник должен удовлетворять предписаниям пункта</w:t>
      </w:r>
      <w:r w:rsidRPr="00861FF3">
        <w:rPr>
          <w:lang w:val="en-US"/>
        </w:rPr>
        <w:t> </w:t>
      </w:r>
      <w:r w:rsidRPr="00861FF3">
        <w:rPr>
          <w:lang w:val="ru-RU"/>
        </w:rPr>
        <w:t xml:space="preserve">5.3.2. Если используется манекен </w:t>
      </w:r>
      <w:r w:rsidRPr="00861FF3">
        <w:t>BioRID</w:t>
      </w:r>
      <w:r w:rsidRPr="00861FF3">
        <w:rPr>
          <w:lang w:val="ru-RU"/>
        </w:rPr>
        <w:t xml:space="preserve"> </w:t>
      </w:r>
      <w:r w:rsidRPr="00861FF3">
        <w:t>II</w:t>
      </w:r>
      <w:r w:rsidRPr="00861FF3">
        <w:rPr>
          <w:lang w:val="ru-RU"/>
        </w:rPr>
        <w:t>, то подголовник должен удовлетворять предписаниям пункта</w:t>
      </w:r>
      <w:r w:rsidRPr="00861FF3">
        <w:t> </w:t>
      </w:r>
      <w:r w:rsidRPr="00861FF3">
        <w:rPr>
          <w:lang w:val="ru-RU"/>
        </w:rPr>
        <w:t>5.3.3.</w:t>
      </w:r>
    </w:p>
    <w:p w:rsidR="00A013DE" w:rsidRPr="00861FF3" w:rsidRDefault="00A013DE" w:rsidP="00A013DE">
      <w:pPr>
        <w:pStyle w:val="SingleTxtG"/>
        <w:ind w:left="2268" w:hanging="1134"/>
        <w:rPr>
          <w:lang w:val="ru-RU"/>
        </w:rPr>
      </w:pPr>
      <w:r w:rsidRPr="00861FF3">
        <w:rPr>
          <w:lang w:val="ru-RU"/>
        </w:rPr>
        <w:t>5.3.2</w:t>
      </w:r>
      <w:r w:rsidRPr="00861FF3">
        <w:rPr>
          <w:lang w:val="ru-RU"/>
        </w:rPr>
        <w:tab/>
        <w:t xml:space="preserve">Предписания, касающиеся манекена </w:t>
      </w:r>
      <w:r w:rsidRPr="00861FF3">
        <w:t>Hybrid</w:t>
      </w:r>
      <w:r w:rsidRPr="00861FF3">
        <w:rPr>
          <w:lang w:val="ru-RU"/>
        </w:rPr>
        <w:t xml:space="preserve"> </w:t>
      </w:r>
      <w:r w:rsidRPr="00861FF3">
        <w:t>III</w:t>
      </w:r>
    </w:p>
    <w:p w:rsidR="00A013DE" w:rsidRPr="00861FF3" w:rsidRDefault="00A013DE" w:rsidP="00A013DE">
      <w:pPr>
        <w:pStyle w:val="SingleTxtG"/>
        <w:ind w:left="2268" w:hanging="1134"/>
        <w:rPr>
          <w:lang w:val="ru-RU"/>
        </w:rPr>
      </w:pPr>
      <w:r w:rsidRPr="00861FF3">
        <w:rPr>
          <w:lang w:val="ru-RU"/>
        </w:rPr>
        <w:t>5.3.2.1</w:t>
      </w:r>
      <w:r w:rsidRPr="00861FF3">
        <w:rPr>
          <w:lang w:val="ru-RU"/>
        </w:rPr>
        <w:tab/>
        <w:t>В случае, когда подголовник подвергается испытанию с помощью динамометрического испытательного стенда в режиме ускорения в переднем направлении в соответствии с приложением 9, то на каждом месте для сидения, оборудованном подголовником, подголовник должен соответствовать пунктам</w:t>
      </w:r>
      <w:r w:rsidRPr="00861FF3">
        <w:rPr>
          <w:lang w:val="en-US"/>
        </w:rPr>
        <w:t> </w:t>
      </w:r>
      <w:r w:rsidRPr="00861FF3">
        <w:rPr>
          <w:lang w:val="ru-RU"/>
        </w:rPr>
        <w:t>5.3.2.2 и 5.3.2.3.</w:t>
      </w:r>
      <w:bookmarkEnd w:id="13"/>
      <w:bookmarkEnd w:id="14"/>
    </w:p>
    <w:p w:rsidR="00A013DE" w:rsidRPr="00861FF3" w:rsidRDefault="00A013DE" w:rsidP="00A013DE">
      <w:pPr>
        <w:pStyle w:val="SingleTxtG"/>
        <w:ind w:left="2268" w:hanging="1134"/>
        <w:rPr>
          <w:lang w:val="ru-RU"/>
        </w:rPr>
      </w:pPr>
      <w:r w:rsidRPr="00861FF3">
        <w:rPr>
          <w:lang w:val="ru-RU"/>
        </w:rPr>
        <w:t>5.3.2.2</w:t>
      </w:r>
      <w:r w:rsidRPr="00861FF3">
        <w:rPr>
          <w:lang w:val="ru-RU"/>
        </w:rPr>
        <w:tab/>
      </w:r>
      <w:bookmarkEnd w:id="12"/>
      <w:r w:rsidRPr="00861FF3">
        <w:rPr>
          <w:lang w:val="ru-RU"/>
        </w:rPr>
        <w:t>Угловой поворот</w:t>
      </w:r>
    </w:p>
    <w:p w:rsidR="00A013DE" w:rsidRPr="00861FF3" w:rsidRDefault="00A013DE" w:rsidP="00A013DE">
      <w:pPr>
        <w:pStyle w:val="SingleTxtG"/>
        <w:ind w:left="2268" w:hanging="1134"/>
        <w:rPr>
          <w:lang w:val="ru-RU"/>
        </w:rPr>
      </w:pPr>
      <w:r w:rsidRPr="00861FF3">
        <w:rPr>
          <w:lang w:val="ru-RU"/>
        </w:rPr>
        <w:tab/>
      </w:r>
      <w:bookmarkStart w:id="15" w:name="_Hlk520281457"/>
      <w:r w:rsidRPr="00861FF3">
        <w:rPr>
          <w:lang w:val="ru-RU"/>
        </w:rPr>
        <w:t xml:space="preserve">Предельный угол поворота головы в заднем направлении по отношению к туловищу испытательного манекена </w:t>
      </w:r>
      <w:r w:rsidRPr="00861FF3">
        <w:t>Hybrid</w:t>
      </w:r>
      <w:r w:rsidRPr="00861FF3">
        <w:rPr>
          <w:lang w:val="ru-RU"/>
        </w:rPr>
        <w:t xml:space="preserve"> </w:t>
      </w:r>
      <w:r w:rsidRPr="00861FF3">
        <w:t>III</w:t>
      </w:r>
      <w:r w:rsidRPr="00861FF3">
        <w:rPr>
          <w:lang w:val="ru-RU"/>
        </w:rPr>
        <w:t>, соответствующего 50</w:t>
      </w:r>
      <w:r w:rsidRPr="00861FF3">
        <w:rPr>
          <w:lang w:val="ru-RU"/>
        </w:rPr>
        <w:noBreakHyphen/>
        <w:t>му</w:t>
      </w:r>
      <w:r w:rsidRPr="00861FF3">
        <w:t> </w:t>
      </w:r>
      <w:r w:rsidRPr="00861FF3">
        <w:rPr>
          <w:lang w:val="ru-RU"/>
        </w:rPr>
        <w:t>процентилю репрезентативности лиц мужского пола, должен составлять не более 12º на всех боковых местах для сидения.</w:t>
      </w:r>
    </w:p>
    <w:p w:rsidR="00A013DE" w:rsidRPr="00861FF3" w:rsidRDefault="00A013DE" w:rsidP="00A013DE">
      <w:pPr>
        <w:pStyle w:val="SingleTxtG"/>
        <w:ind w:left="2268" w:hanging="1134"/>
        <w:rPr>
          <w:lang w:val="ru-RU"/>
        </w:rPr>
      </w:pPr>
      <w:r w:rsidRPr="00861FF3">
        <w:rPr>
          <w:lang w:val="ru-RU"/>
        </w:rPr>
        <w:t>5.3.2.3</w:t>
      </w:r>
      <w:r w:rsidRPr="00861FF3">
        <w:rPr>
          <w:lang w:val="ru-RU"/>
        </w:rPr>
        <w:tab/>
        <w:t>Критерии травмирования головы</w:t>
      </w:r>
    </w:p>
    <w:p w:rsidR="00A013DE" w:rsidRPr="00861FF3" w:rsidRDefault="00A013DE" w:rsidP="00A013DE">
      <w:pPr>
        <w:pStyle w:val="SingleTxtG"/>
        <w:ind w:left="2268" w:hanging="1134"/>
        <w:rPr>
          <w:lang w:val="ru-RU"/>
        </w:rPr>
      </w:pPr>
      <w:r w:rsidRPr="00861FF3">
        <w:rPr>
          <w:lang w:val="ru-RU"/>
        </w:rPr>
        <w:tab/>
        <w:t xml:space="preserve">Максимальное значение </w:t>
      </w:r>
      <w:r w:rsidRPr="00861FF3">
        <w:t>HIC</w:t>
      </w:r>
      <w:r w:rsidRPr="00861FF3">
        <w:rPr>
          <w:lang w:val="ru-RU"/>
        </w:rPr>
        <w:t xml:space="preserve">15 не должно превышать 500. </w:t>
      </w:r>
      <w:r w:rsidRPr="00861FF3">
        <w:t>HIC</w:t>
      </w:r>
      <w:r w:rsidR="007F7F22">
        <w:rPr>
          <w:lang w:val="ru-RU"/>
        </w:rPr>
        <w:t>15 </w:t>
      </w:r>
      <w:r w:rsidRPr="00861FF3">
        <w:rPr>
          <w:lang w:val="ru-RU"/>
        </w:rPr>
        <w:t xml:space="preserve">рассчитывается следующим образом: </w:t>
      </w:r>
      <w:r w:rsidR="00A5667E">
        <w:rPr>
          <w:lang w:val="ru-RU"/>
        </w:rPr>
        <w:t>для любых двух моментов времени </w:t>
      </w:r>
      <w:r w:rsidRPr="00861FF3">
        <w:t>t</w:t>
      </w:r>
      <w:r w:rsidRPr="00861FF3">
        <w:rPr>
          <w:vertAlign w:val="subscript"/>
          <w:lang w:val="ru-RU"/>
        </w:rPr>
        <w:t>1</w:t>
      </w:r>
      <w:r w:rsidRPr="00861FF3">
        <w:rPr>
          <w:lang w:val="ru-RU"/>
        </w:rPr>
        <w:t xml:space="preserve"> и </w:t>
      </w:r>
      <w:r w:rsidRPr="00861FF3">
        <w:t>t</w:t>
      </w:r>
      <w:r w:rsidRPr="00861FF3">
        <w:rPr>
          <w:vertAlign w:val="subscript"/>
          <w:lang w:val="ru-RU"/>
        </w:rPr>
        <w:t>2</w:t>
      </w:r>
      <w:r w:rsidRPr="00861FF3">
        <w:rPr>
          <w:lang w:val="ru-RU"/>
        </w:rPr>
        <w:t xml:space="preserve"> в течение данного события, которые отстоят друг от друга не более чем на 15</w:t>
      </w:r>
      <w:r w:rsidRPr="00861FF3">
        <w:rPr>
          <w:lang w:val="en-US"/>
        </w:rPr>
        <w:t> </w:t>
      </w:r>
      <w:r w:rsidRPr="00861FF3">
        <w:rPr>
          <w:lang w:val="ru-RU"/>
        </w:rPr>
        <w:t xml:space="preserve">миллисекунд, и при условии, что </w:t>
      </w:r>
      <w:r w:rsidRPr="00861FF3">
        <w:t>t</w:t>
      </w:r>
      <w:r w:rsidRPr="00861FF3">
        <w:rPr>
          <w:vertAlign w:val="subscript"/>
          <w:lang w:val="ru-RU"/>
        </w:rPr>
        <w:t>1</w:t>
      </w:r>
      <w:r w:rsidRPr="00861FF3">
        <w:rPr>
          <w:lang w:val="ru-RU"/>
        </w:rPr>
        <w:t xml:space="preserve"> меньше </w:t>
      </w:r>
      <w:r w:rsidRPr="00861FF3">
        <w:t>t</w:t>
      </w:r>
      <w:r w:rsidRPr="00861FF3">
        <w:rPr>
          <w:vertAlign w:val="subscript"/>
          <w:lang w:val="ru-RU"/>
        </w:rPr>
        <w:t>2</w:t>
      </w:r>
      <w:r w:rsidRPr="00861FF3">
        <w:rPr>
          <w:lang w:val="ru-RU"/>
        </w:rPr>
        <w:t>, критерий травмирования головы (</w:t>
      </w:r>
      <w:r w:rsidRPr="00861FF3">
        <w:t>HIC</w:t>
      </w:r>
      <w:r w:rsidRPr="00861FF3">
        <w:rPr>
          <w:lang w:val="ru-RU"/>
        </w:rPr>
        <w:t xml:space="preserve">15) определяется по результирующему ускорению </w:t>
      </w:r>
      <w:r w:rsidRPr="00861FF3">
        <w:t>a</w:t>
      </w:r>
      <w:r w:rsidRPr="00861FF3">
        <w:rPr>
          <w:vertAlign w:val="subscript"/>
        </w:rPr>
        <w:t>r</w:t>
      </w:r>
      <w:r w:rsidRPr="00861FF3">
        <w:rPr>
          <w:lang w:val="ru-RU"/>
        </w:rPr>
        <w:t xml:space="preserve"> головы в центре тяжести головы манекена, выраженному в виде кратного </w:t>
      </w:r>
      <w:r w:rsidRPr="00861FF3">
        <w:t>g</w:t>
      </w:r>
      <w:r w:rsidRPr="00861FF3">
        <w:rPr>
          <w:lang w:val="ru-RU"/>
        </w:rPr>
        <w:t xml:space="preserve"> (ускорение свободного падения), и рассчитывается по следующей формуле: </w:t>
      </w:r>
    </w:p>
    <w:p w:rsidR="00A013DE" w:rsidRPr="00861FF3" w:rsidRDefault="00A013DE" w:rsidP="00A013DE">
      <w:pPr>
        <w:pStyle w:val="SingleTxtG"/>
        <w:ind w:left="3402" w:hanging="1134"/>
      </w:pPr>
      <w:r w:rsidRPr="00861FF3">
        <w:rPr>
          <w:position w:val="-32"/>
        </w:rPr>
        <w:object w:dxaOrig="3159"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9pt;height:42.55pt" o:ole="">
            <v:imagedata r:id="rId9" o:title=""/>
          </v:shape>
          <o:OLEObject Type="Embed" ProgID="Equation.COEE2" ShapeID="_x0000_i1025" DrawAspect="Content" ObjectID="_1610516154" r:id="rId10"/>
        </w:object>
      </w:r>
    </w:p>
    <w:p w:rsidR="00A013DE" w:rsidRPr="00861FF3" w:rsidRDefault="00A013DE" w:rsidP="00A013DE">
      <w:pPr>
        <w:pStyle w:val="SingleTxtG"/>
        <w:rPr>
          <w:lang w:val="ru-RU"/>
        </w:rPr>
      </w:pPr>
      <w:r w:rsidRPr="00861FF3">
        <w:rPr>
          <w:lang w:val="ru-RU"/>
        </w:rPr>
        <w:t>5.3.3</w:t>
      </w:r>
      <w:r w:rsidRPr="00861FF3">
        <w:rPr>
          <w:lang w:val="ru-RU"/>
        </w:rPr>
        <w:tab/>
      </w:r>
      <w:r w:rsidRPr="00861FF3">
        <w:rPr>
          <w:lang w:val="ru-RU"/>
        </w:rPr>
        <w:tab/>
        <w:t xml:space="preserve">Предписания, касающиеся манекена </w:t>
      </w:r>
      <w:r w:rsidRPr="00861FF3">
        <w:t>BioRID</w:t>
      </w:r>
      <w:r w:rsidRPr="00861FF3">
        <w:rPr>
          <w:lang w:val="ru-RU"/>
        </w:rPr>
        <w:t xml:space="preserve"> </w:t>
      </w:r>
      <w:r w:rsidRPr="00861FF3">
        <w:t>II</w:t>
      </w:r>
    </w:p>
    <w:p w:rsidR="00A013DE" w:rsidRPr="00861FF3" w:rsidRDefault="00A013DE" w:rsidP="00A013DE">
      <w:pPr>
        <w:pStyle w:val="SingleTxtG"/>
        <w:ind w:left="2268"/>
        <w:rPr>
          <w:strike/>
          <w:lang w:val="ru-RU"/>
        </w:rPr>
      </w:pPr>
      <w:r w:rsidRPr="00861FF3">
        <w:rPr>
          <w:strike/>
          <w:lang w:val="ru-RU"/>
        </w:rPr>
        <w:t xml:space="preserve">Резервируется: До тех пор пока предписания, касающиеся манекена </w:t>
      </w:r>
      <w:r w:rsidRPr="00861FF3">
        <w:rPr>
          <w:strike/>
        </w:rPr>
        <w:t>BioRID</w:t>
      </w:r>
      <w:r w:rsidRPr="00861FF3">
        <w:rPr>
          <w:strike/>
          <w:lang w:val="ru-RU"/>
        </w:rPr>
        <w:t xml:space="preserve"> </w:t>
      </w:r>
      <w:r w:rsidRPr="00861FF3">
        <w:rPr>
          <w:strike/>
        </w:rPr>
        <w:t>II</w:t>
      </w:r>
      <w:r w:rsidRPr="00861FF3">
        <w:rPr>
          <w:strike/>
          <w:lang w:val="ru-RU"/>
        </w:rPr>
        <w:t>, не будут включены в настоящие Правила или утверждены в национальном законодательстве каждой Договаривающейся стороны или региональной организации экономического сотрудничества, подголовники должны соответствовать предписаниям либо пункта</w:t>
      </w:r>
      <w:r w:rsidRPr="00861FF3">
        <w:rPr>
          <w:strike/>
        </w:rPr>
        <w:t> </w:t>
      </w:r>
      <w:r w:rsidR="007F7F22">
        <w:rPr>
          <w:strike/>
          <w:lang w:val="ru-RU"/>
        </w:rPr>
        <w:t>5.3.3.1, либо пункта 5.3.3.2</w:t>
      </w:r>
      <w:r w:rsidRPr="00861FF3">
        <w:rPr>
          <w:strike/>
          <w:lang w:val="ru-RU"/>
        </w:rPr>
        <w:t xml:space="preserve"> соответственно.</w:t>
      </w:r>
    </w:p>
    <w:p w:rsidR="00A013DE" w:rsidRPr="00861FF3" w:rsidRDefault="00A013DE" w:rsidP="00A013DE">
      <w:pPr>
        <w:pStyle w:val="SingleTxtG"/>
        <w:ind w:left="2268"/>
        <w:rPr>
          <w:b/>
          <w:lang w:val="ru-RU"/>
        </w:rPr>
      </w:pPr>
      <w:r w:rsidRPr="00861FF3">
        <w:rPr>
          <w:b/>
          <w:lang w:val="ru-RU"/>
        </w:rPr>
        <w:t xml:space="preserve">До проведения дальнейшей оценки использование манекена </w:t>
      </w:r>
      <w:r w:rsidRPr="00861FF3">
        <w:rPr>
          <w:b/>
        </w:rPr>
        <w:t>BioRID</w:t>
      </w:r>
      <w:r w:rsidRPr="00861FF3">
        <w:rPr>
          <w:b/>
          <w:lang w:val="ru-RU"/>
        </w:rPr>
        <w:t> </w:t>
      </w:r>
      <w:r w:rsidRPr="00861FF3">
        <w:rPr>
          <w:b/>
        </w:rPr>
        <w:t>II</w:t>
      </w:r>
      <w:r w:rsidRPr="00861FF3">
        <w:rPr>
          <w:b/>
          <w:lang w:val="ru-RU"/>
        </w:rPr>
        <w:t xml:space="preserve"> ООН ограничивается сиденьями, обеспечивающими угол наклона туловища не менее 20° и не более 30°. Однако по просьбе изготовителя допускается проводить испытания с сиденьями, </w:t>
      </w:r>
      <w:r w:rsidRPr="00861FF3">
        <w:rPr>
          <w:b/>
          <w:lang w:val="ru-RU"/>
        </w:rPr>
        <w:lastRenderedPageBreak/>
        <w:t>обеспечивающими угол наклон туловища [15°]–20°, как если угол наклона спинки сиденья составляет 20°.</w:t>
      </w:r>
    </w:p>
    <w:p w:rsidR="00A013DE" w:rsidRPr="00861FF3" w:rsidRDefault="00A013DE" w:rsidP="00A013DE">
      <w:pPr>
        <w:pStyle w:val="SingleTxtG"/>
        <w:ind w:left="2268" w:hanging="1134"/>
        <w:rPr>
          <w:b/>
          <w:lang w:val="ru-RU"/>
        </w:rPr>
      </w:pPr>
      <w:r w:rsidRPr="00861FF3">
        <w:rPr>
          <w:b/>
          <w:lang w:val="ru-RU"/>
        </w:rPr>
        <w:t>5.3.3.1</w:t>
      </w:r>
      <w:r w:rsidRPr="00861FF3">
        <w:rPr>
          <w:b/>
          <w:lang w:val="ru-RU"/>
        </w:rPr>
        <w:tab/>
      </w:r>
      <w:r w:rsidRPr="00861FF3">
        <w:rPr>
          <w:b/>
          <w:lang w:val="ru-RU"/>
        </w:rPr>
        <w:tab/>
        <w:t>Каждый подголовник, подвергаем</w:t>
      </w:r>
      <w:r w:rsidR="00CE5280">
        <w:rPr>
          <w:b/>
          <w:lang w:val="ru-RU"/>
        </w:rPr>
        <w:t>ый в соответствии с приложением </w:t>
      </w:r>
      <w:r w:rsidRPr="00861FF3">
        <w:rPr>
          <w:b/>
          <w:lang w:val="ru-RU"/>
        </w:rPr>
        <w:t xml:space="preserve">9 испытанию с помощью динамометрического испытательного стенда в режиме ускорения в переднем направлении с использованием манекена </w:t>
      </w:r>
      <w:r w:rsidRPr="00861FF3">
        <w:rPr>
          <w:b/>
        </w:rPr>
        <w:t>BioRID II</w:t>
      </w:r>
      <w:r w:rsidR="00CE5280">
        <w:rPr>
          <w:b/>
          <w:lang w:val="ru-RU"/>
        </w:rPr>
        <w:t xml:space="preserve"> ООН, соответствующего </w:t>
      </w:r>
      <w:r w:rsidR="00CE5280">
        <w:rPr>
          <w:b/>
          <w:lang w:val="ru-RU"/>
        </w:rPr>
        <w:br/>
        <w:t>50-</w:t>
      </w:r>
      <w:r w:rsidRPr="00861FF3">
        <w:rPr>
          <w:b/>
          <w:lang w:val="ru-RU"/>
        </w:rPr>
        <w:t>му процентилю репрезентативности лиц мужского пола</w:t>
      </w:r>
      <w:r w:rsidRPr="00861FF3">
        <w:rPr>
          <w:rFonts w:eastAsia="MS Gothic"/>
          <w:b/>
          <w:lang w:val="ru-RU"/>
        </w:rPr>
        <w:t>[</w:t>
      </w:r>
      <w:r w:rsidRPr="00861FF3">
        <w:rPr>
          <w:rStyle w:val="FootnoteReference"/>
          <w:rFonts w:eastAsia="MS Gothic"/>
          <w:b/>
        </w:rPr>
        <w:footnoteReference w:id="6"/>
      </w:r>
      <w:r w:rsidRPr="00861FF3">
        <w:rPr>
          <w:rFonts w:eastAsia="MS Gothic"/>
          <w:b/>
          <w:lang w:val="ru-RU"/>
        </w:rPr>
        <w:t>]</w:t>
      </w:r>
      <w:r w:rsidRPr="00861FF3">
        <w:rPr>
          <w:b/>
          <w:lang w:val="ru-RU"/>
        </w:rPr>
        <w:t xml:space="preserve">, должен отвечать предписаниям пункта </w:t>
      </w:r>
      <w:r w:rsidRPr="00861FF3">
        <w:rPr>
          <w:rFonts w:eastAsia="MS Gothic"/>
          <w:b/>
          <w:lang w:val="ru-RU"/>
        </w:rPr>
        <w:t>5.3.3.2.</w:t>
      </w:r>
    </w:p>
    <w:p w:rsidR="00A013DE" w:rsidRPr="00861FF3" w:rsidRDefault="00A013DE" w:rsidP="00A013DE">
      <w:pPr>
        <w:pStyle w:val="SingleTxtG"/>
        <w:spacing w:before="120"/>
        <w:rPr>
          <w:rFonts w:eastAsia="MS Gothic"/>
          <w:lang w:val="ru-RU"/>
        </w:rPr>
      </w:pPr>
      <w:bookmarkStart w:id="16" w:name="_Hlk520281519"/>
      <w:bookmarkEnd w:id="15"/>
      <w:r w:rsidRPr="00861FF3">
        <w:rPr>
          <w:rFonts w:eastAsia="MS Gothic"/>
          <w:b/>
          <w:lang w:val="ru-RU"/>
        </w:rPr>
        <w:t>5.3.3.2</w:t>
      </w:r>
      <w:r w:rsidRPr="00861FF3">
        <w:rPr>
          <w:rFonts w:eastAsia="MS Gothic"/>
          <w:b/>
          <w:lang w:val="ru-RU"/>
        </w:rPr>
        <w:tab/>
      </w:r>
      <w:r w:rsidRPr="00861FF3">
        <w:rPr>
          <w:rFonts w:eastAsia="MS Gothic"/>
          <w:b/>
          <w:lang w:val="ru-RU"/>
        </w:rPr>
        <w:tab/>
        <w:t>Критерии оценки</w:t>
      </w:r>
    </w:p>
    <w:p w:rsidR="00A013DE" w:rsidRPr="00861FF3" w:rsidRDefault="00A013DE" w:rsidP="00A013DE">
      <w:pPr>
        <w:pStyle w:val="SingleTxtG"/>
        <w:ind w:left="2268"/>
        <w:rPr>
          <w:b/>
          <w:lang w:val="ru-RU"/>
        </w:rPr>
      </w:pPr>
      <w:r w:rsidRPr="00861FF3">
        <w:rPr>
          <w:b/>
          <w:lang w:val="ru-RU"/>
        </w:rPr>
        <w:t>Каждый подголовник должен ограничивать перемещение головы и шеи в следующих пределах:</w:t>
      </w:r>
    </w:p>
    <w:p w:rsidR="00A013DE" w:rsidRPr="00861FF3" w:rsidRDefault="00A013DE" w:rsidP="00A013DE">
      <w:pPr>
        <w:suppressAutoHyphens w:val="0"/>
        <w:spacing w:line="240" w:lineRule="auto"/>
        <w:rPr>
          <w:rFonts w:eastAsia="MS Gothic"/>
          <w:b/>
        </w:rPr>
      </w:pPr>
    </w:p>
    <w:tbl>
      <w:tblPr>
        <w:tblW w:w="7370" w:type="dxa"/>
        <w:tblInd w:w="1134" w:type="dxa"/>
        <w:tblBorders>
          <w:top w:val="single" w:sz="4" w:space="0" w:color="auto"/>
          <w:bottom w:val="single" w:sz="12" w:space="0" w:color="auto"/>
        </w:tblBorders>
        <w:tblLayout w:type="fixed"/>
        <w:tblCellMar>
          <w:left w:w="0" w:type="dxa"/>
          <w:right w:w="0" w:type="dxa"/>
        </w:tblCellMar>
        <w:tblLook w:val="0600" w:firstRow="0" w:lastRow="0" w:firstColumn="0" w:lastColumn="0" w:noHBand="1" w:noVBand="1"/>
      </w:tblPr>
      <w:tblGrid>
        <w:gridCol w:w="2267"/>
        <w:gridCol w:w="2128"/>
        <w:gridCol w:w="2975"/>
      </w:tblGrid>
      <w:tr w:rsidR="00A013DE" w:rsidRPr="00FF0349" w:rsidTr="007F7F22">
        <w:trPr>
          <w:trHeight w:val="739"/>
          <w:tblHeader/>
        </w:trPr>
        <w:tc>
          <w:tcPr>
            <w:tcW w:w="4395" w:type="dxa"/>
            <w:gridSpan w:val="2"/>
            <w:vMerge w:val="restart"/>
            <w:tcBorders>
              <w:top w:val="single" w:sz="4" w:space="0" w:color="auto"/>
              <w:bottom w:val="single" w:sz="12" w:space="0" w:color="auto"/>
            </w:tcBorders>
            <w:shd w:val="clear" w:color="auto" w:fill="auto"/>
            <w:tcMar>
              <w:top w:w="15" w:type="dxa"/>
              <w:left w:w="15" w:type="dxa"/>
              <w:bottom w:w="0" w:type="dxa"/>
              <w:right w:w="15" w:type="dxa"/>
            </w:tcMar>
            <w:vAlign w:val="bottom"/>
            <w:hideMark/>
          </w:tcPr>
          <w:p w:rsidR="00A013DE" w:rsidRPr="00861FF3" w:rsidRDefault="00A013DE" w:rsidP="009E610B">
            <w:pPr>
              <w:suppressAutoHyphens w:val="0"/>
              <w:spacing w:before="80" w:after="80" w:line="200" w:lineRule="exact"/>
              <w:ind w:right="113"/>
              <w:textAlignment w:val="center"/>
              <w:rPr>
                <w:i/>
                <w:sz w:val="16"/>
                <w:szCs w:val="36"/>
                <w:lang w:eastAsia="en-GB"/>
              </w:rPr>
            </w:pPr>
            <w:r w:rsidRPr="00861FF3">
              <w:rPr>
                <w:bCs/>
                <w:i/>
                <w:sz w:val="16"/>
                <w:szCs w:val="48"/>
                <w:lang w:eastAsia="en-GB"/>
              </w:rPr>
              <w:t>Критерии травмирования</w:t>
            </w:r>
            <w:r w:rsidRPr="00861FF3">
              <w:rPr>
                <w:bCs/>
                <w:i/>
                <w:sz w:val="16"/>
                <w:szCs w:val="48"/>
                <w:lang w:val="en-US" w:eastAsia="en-GB"/>
              </w:rPr>
              <w:t xml:space="preserve"> </w:t>
            </w:r>
          </w:p>
        </w:tc>
        <w:tc>
          <w:tcPr>
            <w:tcW w:w="2975"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rsidR="00A013DE" w:rsidRPr="00861FF3" w:rsidRDefault="00A013DE" w:rsidP="009E610B">
            <w:pPr>
              <w:suppressAutoHyphens w:val="0"/>
              <w:spacing w:before="80" w:after="80" w:line="200" w:lineRule="exact"/>
              <w:ind w:right="113"/>
              <w:textAlignment w:val="center"/>
              <w:rPr>
                <w:i/>
                <w:sz w:val="16"/>
                <w:szCs w:val="36"/>
                <w:lang w:eastAsia="en-GB"/>
              </w:rPr>
            </w:pPr>
            <w:r w:rsidRPr="00861FF3">
              <w:rPr>
                <w:bCs/>
                <w:i/>
                <w:sz w:val="16"/>
                <w:szCs w:val="48"/>
                <w:lang w:val="en-US" w:eastAsia="en-GB"/>
              </w:rPr>
              <w:t>AIS</w:t>
            </w:r>
            <w:r w:rsidRPr="00861FF3">
              <w:rPr>
                <w:bCs/>
                <w:i/>
                <w:sz w:val="16"/>
                <w:szCs w:val="48"/>
                <w:lang w:eastAsia="en-GB"/>
              </w:rPr>
              <w:t>1+: значение 50%</w:t>
            </w:r>
          </w:p>
          <w:p w:rsidR="00A013DE" w:rsidRPr="00861FF3" w:rsidRDefault="00A013DE" w:rsidP="009E610B">
            <w:pPr>
              <w:suppressAutoHyphens w:val="0"/>
              <w:spacing w:before="80" w:after="80" w:line="200" w:lineRule="exact"/>
              <w:ind w:right="113"/>
              <w:textAlignment w:val="center"/>
              <w:rPr>
                <w:i/>
                <w:sz w:val="16"/>
                <w:szCs w:val="36"/>
                <w:lang w:eastAsia="en-GB"/>
              </w:rPr>
            </w:pPr>
            <w:r w:rsidRPr="00861FF3">
              <w:rPr>
                <w:bCs/>
                <w:i/>
                <w:sz w:val="16"/>
                <w:szCs w:val="48"/>
                <w:lang w:eastAsia="en-GB"/>
              </w:rPr>
              <w:t>&lt;Эквивалентность&gt;</w:t>
            </w:r>
          </w:p>
          <w:p w:rsidR="00A013DE" w:rsidRPr="00861FF3" w:rsidRDefault="00A013DE" w:rsidP="009E610B">
            <w:pPr>
              <w:suppressAutoHyphens w:val="0"/>
              <w:spacing w:before="80" w:after="80" w:line="200" w:lineRule="exact"/>
              <w:ind w:right="113"/>
              <w:textAlignment w:val="center"/>
              <w:rPr>
                <w:i/>
                <w:sz w:val="16"/>
                <w:szCs w:val="36"/>
                <w:lang w:eastAsia="en-GB"/>
              </w:rPr>
            </w:pPr>
            <w:r w:rsidRPr="00861FF3">
              <w:rPr>
                <w:bCs/>
                <w:i/>
                <w:sz w:val="16"/>
                <w:szCs w:val="48"/>
                <w:lang w:val="en-US" w:eastAsia="en-GB"/>
              </w:rPr>
              <w:t>WAD</w:t>
            </w:r>
            <w:r w:rsidRPr="00861FF3">
              <w:rPr>
                <w:bCs/>
                <w:i/>
                <w:sz w:val="16"/>
                <w:szCs w:val="48"/>
                <w:lang w:eastAsia="en-GB"/>
              </w:rPr>
              <w:t xml:space="preserve">2+: значение 82,9% </w:t>
            </w:r>
          </w:p>
        </w:tc>
      </w:tr>
      <w:tr w:rsidR="00A013DE" w:rsidRPr="00861FF3" w:rsidTr="007F7F22">
        <w:trPr>
          <w:trHeight w:val="478"/>
          <w:tblHeader/>
        </w:trPr>
        <w:tc>
          <w:tcPr>
            <w:tcW w:w="4395" w:type="dxa"/>
            <w:gridSpan w:val="2"/>
            <w:vMerge/>
            <w:tcBorders>
              <w:top w:val="single" w:sz="12" w:space="0" w:color="auto"/>
            </w:tcBorders>
            <w:shd w:val="clear" w:color="auto" w:fill="auto"/>
            <w:hideMark/>
          </w:tcPr>
          <w:p w:rsidR="00A013DE" w:rsidRPr="00861FF3" w:rsidRDefault="00A013DE" w:rsidP="009E610B">
            <w:pPr>
              <w:suppressAutoHyphens w:val="0"/>
              <w:spacing w:before="40" w:after="120" w:line="220" w:lineRule="exact"/>
              <w:ind w:right="113"/>
              <w:rPr>
                <w:szCs w:val="36"/>
                <w:lang w:eastAsia="en-GB"/>
              </w:rPr>
            </w:pPr>
          </w:p>
        </w:tc>
        <w:tc>
          <w:tcPr>
            <w:tcW w:w="2975" w:type="dxa"/>
            <w:tcBorders>
              <w:top w:val="single" w:sz="12" w:space="0" w:color="auto"/>
            </w:tcBorders>
            <w:shd w:val="clear" w:color="auto" w:fill="auto"/>
            <w:tcMar>
              <w:top w:w="15" w:type="dxa"/>
              <w:left w:w="15" w:type="dxa"/>
              <w:bottom w:w="0" w:type="dxa"/>
              <w:right w:w="15" w:type="dxa"/>
            </w:tcMar>
            <w:hideMark/>
          </w:tcPr>
          <w:p w:rsidR="00A013DE" w:rsidRPr="00861FF3" w:rsidRDefault="00A013DE" w:rsidP="009E610B">
            <w:pPr>
              <w:suppressAutoHyphens w:val="0"/>
              <w:spacing w:before="40" w:after="120" w:line="220" w:lineRule="exact"/>
              <w:ind w:right="113"/>
              <w:textAlignment w:val="center"/>
              <w:rPr>
                <w:szCs w:val="36"/>
                <w:lang w:eastAsia="en-GB"/>
              </w:rPr>
            </w:pPr>
            <w:r w:rsidRPr="00861FF3">
              <w:rPr>
                <w:b/>
                <w:bCs/>
                <w:szCs w:val="48"/>
                <w:lang w:val="en-US" w:eastAsia="en-GB"/>
              </w:rPr>
              <w:t>IV-</w:t>
            </w:r>
            <w:r w:rsidRPr="00861FF3">
              <w:rPr>
                <w:b/>
                <w:bCs/>
                <w:szCs w:val="48"/>
                <w:lang w:eastAsia="en-GB"/>
              </w:rPr>
              <w:t>КТШ</w:t>
            </w:r>
            <w:r w:rsidRPr="00861FF3">
              <w:rPr>
                <w:b/>
                <w:bCs/>
                <w:szCs w:val="48"/>
                <w:lang w:val="en-US" w:eastAsia="en-GB"/>
              </w:rPr>
              <w:t>=1,1</w:t>
            </w:r>
          </w:p>
        </w:tc>
      </w:tr>
      <w:tr w:rsidR="00A013DE" w:rsidRPr="00861FF3" w:rsidTr="007F7F22">
        <w:trPr>
          <w:trHeight w:val="404"/>
        </w:trPr>
        <w:tc>
          <w:tcPr>
            <w:tcW w:w="4395" w:type="dxa"/>
            <w:gridSpan w:val="2"/>
            <w:shd w:val="clear" w:color="auto" w:fill="auto"/>
            <w:tcMar>
              <w:top w:w="15" w:type="dxa"/>
              <w:left w:w="15" w:type="dxa"/>
              <w:bottom w:w="0" w:type="dxa"/>
              <w:right w:w="15" w:type="dxa"/>
            </w:tcMar>
            <w:hideMark/>
          </w:tcPr>
          <w:p w:rsidR="00A013DE" w:rsidRPr="00861FF3" w:rsidRDefault="00A013DE" w:rsidP="009E610B">
            <w:pPr>
              <w:suppressAutoHyphens w:val="0"/>
              <w:spacing w:before="40" w:after="120" w:line="220" w:lineRule="exact"/>
              <w:ind w:right="113"/>
              <w:textAlignment w:val="center"/>
              <w:rPr>
                <w:szCs w:val="36"/>
                <w:lang w:eastAsia="en-GB"/>
              </w:rPr>
            </w:pPr>
            <w:r w:rsidRPr="00861FF3">
              <w:rPr>
                <w:b/>
                <w:bCs/>
                <w:szCs w:val="48"/>
                <w:lang w:val="en-US" w:eastAsia="en-GB"/>
              </w:rPr>
              <w:t>NIC</w:t>
            </w:r>
            <w:r w:rsidRPr="00861FF3">
              <w:rPr>
                <w:b/>
                <w:bCs/>
                <w:szCs w:val="48"/>
                <w:vertAlign w:val="subscript"/>
                <w:lang w:val="en-US" w:eastAsia="en-GB"/>
              </w:rPr>
              <w:t>max</w:t>
            </w:r>
          </w:p>
        </w:tc>
        <w:tc>
          <w:tcPr>
            <w:tcW w:w="2975" w:type="dxa"/>
            <w:shd w:val="clear" w:color="auto" w:fill="auto"/>
            <w:tcMar>
              <w:top w:w="15" w:type="dxa"/>
              <w:left w:w="15" w:type="dxa"/>
              <w:bottom w:w="0" w:type="dxa"/>
              <w:right w:w="15" w:type="dxa"/>
            </w:tcMar>
            <w:hideMark/>
          </w:tcPr>
          <w:p w:rsidR="00A013DE" w:rsidRPr="00861FF3" w:rsidRDefault="00A013DE" w:rsidP="007F7F22">
            <w:pPr>
              <w:suppressAutoHyphens w:val="0"/>
              <w:spacing w:before="40" w:after="120" w:line="220" w:lineRule="exact"/>
              <w:ind w:right="113"/>
              <w:textAlignment w:val="center"/>
              <w:rPr>
                <w:szCs w:val="36"/>
                <w:lang w:eastAsia="en-GB"/>
              </w:rPr>
            </w:pPr>
            <w:r w:rsidRPr="00861FF3">
              <w:rPr>
                <w:b/>
                <w:bCs/>
                <w:szCs w:val="48"/>
                <w:lang w:val="en-US" w:eastAsia="en-GB"/>
              </w:rPr>
              <w:t>[23]–[23]</w:t>
            </w:r>
          </w:p>
        </w:tc>
      </w:tr>
      <w:tr w:rsidR="00A013DE" w:rsidRPr="00861FF3" w:rsidTr="007F7F22">
        <w:trPr>
          <w:trHeight w:val="410"/>
        </w:trPr>
        <w:tc>
          <w:tcPr>
            <w:tcW w:w="2267" w:type="dxa"/>
            <w:vMerge w:val="restart"/>
            <w:shd w:val="clear" w:color="auto" w:fill="auto"/>
            <w:tcMar>
              <w:top w:w="15" w:type="dxa"/>
              <w:left w:w="15" w:type="dxa"/>
              <w:bottom w:w="0" w:type="dxa"/>
              <w:right w:w="15" w:type="dxa"/>
            </w:tcMar>
            <w:hideMark/>
          </w:tcPr>
          <w:p w:rsidR="00A013DE" w:rsidRPr="00861FF3" w:rsidRDefault="00A013DE" w:rsidP="009E610B">
            <w:pPr>
              <w:suppressAutoHyphens w:val="0"/>
              <w:spacing w:before="40" w:after="120" w:line="240" w:lineRule="auto"/>
              <w:ind w:right="113"/>
              <w:textAlignment w:val="center"/>
              <w:rPr>
                <w:szCs w:val="36"/>
                <w:lang w:eastAsia="en-GB"/>
              </w:rPr>
            </w:pPr>
            <w:r w:rsidRPr="00861FF3">
              <w:rPr>
                <w:b/>
                <w:bCs/>
                <w:szCs w:val="48"/>
                <w:lang w:eastAsia="en-GB"/>
              </w:rPr>
              <w:t xml:space="preserve">Верхний шейный </w:t>
            </w:r>
            <w:r w:rsidR="00CE5280">
              <w:rPr>
                <w:b/>
                <w:bCs/>
                <w:szCs w:val="48"/>
                <w:lang w:eastAsia="en-GB"/>
              </w:rPr>
              <w:br/>
            </w:r>
            <w:r w:rsidRPr="00861FF3">
              <w:rPr>
                <w:b/>
                <w:bCs/>
                <w:szCs w:val="48"/>
                <w:lang w:eastAsia="en-GB"/>
              </w:rPr>
              <w:t>отдел</w:t>
            </w:r>
          </w:p>
        </w:tc>
        <w:tc>
          <w:tcPr>
            <w:tcW w:w="2128" w:type="dxa"/>
            <w:shd w:val="clear" w:color="auto" w:fill="auto"/>
            <w:tcMar>
              <w:top w:w="15" w:type="dxa"/>
              <w:left w:w="15" w:type="dxa"/>
              <w:bottom w:w="0" w:type="dxa"/>
              <w:right w:w="15" w:type="dxa"/>
            </w:tcMar>
            <w:hideMark/>
          </w:tcPr>
          <w:p w:rsidR="00A013DE" w:rsidRPr="007F7F22" w:rsidRDefault="00A013DE" w:rsidP="009E610B">
            <w:pPr>
              <w:suppressAutoHyphens w:val="0"/>
              <w:spacing w:before="40" w:after="120" w:line="220" w:lineRule="exact"/>
              <w:ind w:right="113"/>
              <w:textAlignment w:val="center"/>
              <w:rPr>
                <w:szCs w:val="36"/>
                <w:lang w:eastAsia="en-GB"/>
              </w:rPr>
            </w:pPr>
            <w:r w:rsidRPr="007F7F22">
              <w:rPr>
                <w:b/>
                <w:bCs/>
                <w:szCs w:val="48"/>
                <w:lang w:val="en-US" w:eastAsia="en-GB"/>
              </w:rPr>
              <w:t>FX</w:t>
            </w:r>
            <w:r w:rsidRPr="007F7F22">
              <w:rPr>
                <w:b/>
                <w:bCs/>
                <w:szCs w:val="48"/>
                <w:lang w:eastAsia="en-GB"/>
              </w:rPr>
              <w:t xml:space="preserve"> (назад)</w:t>
            </w:r>
          </w:p>
        </w:tc>
        <w:tc>
          <w:tcPr>
            <w:tcW w:w="2975" w:type="dxa"/>
            <w:shd w:val="clear" w:color="auto" w:fill="auto"/>
            <w:tcMar>
              <w:top w:w="15" w:type="dxa"/>
              <w:left w:w="15" w:type="dxa"/>
              <w:bottom w:w="0" w:type="dxa"/>
              <w:right w:w="15" w:type="dxa"/>
            </w:tcMar>
            <w:hideMark/>
          </w:tcPr>
          <w:p w:rsidR="00A013DE" w:rsidRPr="00CE5280" w:rsidRDefault="00A013DE" w:rsidP="007F7F22">
            <w:pPr>
              <w:suppressAutoHyphens w:val="0"/>
              <w:spacing w:before="40" w:after="120" w:line="220" w:lineRule="exact"/>
              <w:ind w:right="113"/>
              <w:textAlignment w:val="center"/>
              <w:rPr>
                <w:b/>
                <w:bCs/>
                <w:szCs w:val="48"/>
                <w:lang w:eastAsia="en-GB"/>
              </w:rPr>
            </w:pPr>
            <w:r w:rsidRPr="00CE5280">
              <w:rPr>
                <w:b/>
                <w:bCs/>
                <w:szCs w:val="48"/>
                <w:lang w:eastAsia="en-GB"/>
              </w:rPr>
              <w:t>[640]</w:t>
            </w:r>
            <w:r w:rsidR="007F7F22">
              <w:rPr>
                <w:b/>
                <w:bCs/>
                <w:szCs w:val="48"/>
                <w:lang w:eastAsia="en-GB"/>
              </w:rPr>
              <w:t>–</w:t>
            </w:r>
            <w:r w:rsidRPr="00CE5280">
              <w:rPr>
                <w:b/>
                <w:bCs/>
                <w:szCs w:val="48"/>
                <w:lang w:eastAsia="en-GB"/>
              </w:rPr>
              <w:t>[360] Н</w:t>
            </w:r>
          </w:p>
        </w:tc>
      </w:tr>
      <w:tr w:rsidR="00A013DE" w:rsidRPr="00861FF3" w:rsidTr="007F7F22">
        <w:trPr>
          <w:trHeight w:val="402"/>
        </w:trPr>
        <w:tc>
          <w:tcPr>
            <w:tcW w:w="2267" w:type="dxa"/>
            <w:vMerge/>
            <w:shd w:val="clear" w:color="auto" w:fill="auto"/>
            <w:hideMark/>
          </w:tcPr>
          <w:p w:rsidR="00A013DE" w:rsidRPr="00861FF3" w:rsidRDefault="00A013DE" w:rsidP="009E610B">
            <w:pPr>
              <w:suppressAutoHyphens w:val="0"/>
              <w:spacing w:before="40" w:after="120" w:line="220" w:lineRule="exact"/>
              <w:ind w:right="113"/>
              <w:rPr>
                <w:szCs w:val="36"/>
                <w:lang w:eastAsia="en-GB"/>
              </w:rPr>
            </w:pPr>
          </w:p>
        </w:tc>
        <w:tc>
          <w:tcPr>
            <w:tcW w:w="2128" w:type="dxa"/>
            <w:shd w:val="clear" w:color="auto" w:fill="auto"/>
            <w:tcMar>
              <w:top w:w="15" w:type="dxa"/>
              <w:left w:w="15" w:type="dxa"/>
              <w:bottom w:w="0" w:type="dxa"/>
              <w:right w:w="15" w:type="dxa"/>
            </w:tcMar>
            <w:hideMark/>
          </w:tcPr>
          <w:p w:rsidR="00A013DE" w:rsidRPr="007F7F22" w:rsidRDefault="00A013DE" w:rsidP="009E610B">
            <w:pPr>
              <w:suppressAutoHyphens w:val="0"/>
              <w:spacing w:before="40" w:after="120" w:line="220" w:lineRule="exact"/>
              <w:ind w:right="113"/>
              <w:textAlignment w:val="center"/>
              <w:rPr>
                <w:szCs w:val="36"/>
                <w:lang w:eastAsia="en-GB"/>
              </w:rPr>
            </w:pPr>
            <w:r w:rsidRPr="007F7F22">
              <w:rPr>
                <w:b/>
                <w:bCs/>
                <w:szCs w:val="48"/>
                <w:lang w:val="en-US" w:eastAsia="en-GB"/>
              </w:rPr>
              <w:t>MY</w:t>
            </w:r>
            <w:r w:rsidR="007F7F22">
              <w:rPr>
                <w:b/>
                <w:bCs/>
                <w:szCs w:val="48"/>
                <w:lang w:eastAsia="en-GB"/>
              </w:rPr>
              <w:t xml:space="preserve"> </w:t>
            </w:r>
            <w:r w:rsidRPr="007F7F22">
              <w:rPr>
                <w:b/>
                <w:bCs/>
                <w:szCs w:val="48"/>
                <w:lang w:eastAsia="en-GB"/>
              </w:rPr>
              <w:t>(флекс./экстенз.)</w:t>
            </w:r>
          </w:p>
        </w:tc>
        <w:tc>
          <w:tcPr>
            <w:tcW w:w="2975" w:type="dxa"/>
            <w:shd w:val="clear" w:color="auto" w:fill="auto"/>
            <w:tcMar>
              <w:top w:w="15" w:type="dxa"/>
              <w:left w:w="15" w:type="dxa"/>
              <w:bottom w:w="0" w:type="dxa"/>
              <w:right w:w="15" w:type="dxa"/>
            </w:tcMar>
            <w:hideMark/>
          </w:tcPr>
          <w:p w:rsidR="00A013DE" w:rsidRPr="00861FF3" w:rsidRDefault="00A013DE" w:rsidP="007F7F22">
            <w:pPr>
              <w:suppressAutoHyphens w:val="0"/>
              <w:spacing w:before="40" w:after="120" w:line="220" w:lineRule="exact"/>
              <w:ind w:right="113"/>
              <w:textAlignment w:val="center"/>
              <w:rPr>
                <w:b/>
                <w:szCs w:val="36"/>
                <w:lang w:eastAsia="en-GB"/>
              </w:rPr>
            </w:pPr>
            <w:r w:rsidRPr="00861FF3">
              <w:rPr>
                <w:b/>
                <w:bCs/>
                <w:szCs w:val="48"/>
                <w:lang w:eastAsia="en-GB"/>
              </w:rPr>
              <w:t xml:space="preserve">[34]–[30] </w:t>
            </w:r>
            <w:r w:rsidRPr="00861FF3">
              <w:rPr>
                <w:b/>
              </w:rPr>
              <w:t>Н·м</w:t>
            </w:r>
          </w:p>
        </w:tc>
      </w:tr>
      <w:tr w:rsidR="00A013DE" w:rsidRPr="00861FF3" w:rsidTr="007F7F22">
        <w:trPr>
          <w:trHeight w:val="422"/>
        </w:trPr>
        <w:tc>
          <w:tcPr>
            <w:tcW w:w="2267" w:type="dxa"/>
            <w:vMerge w:val="restart"/>
            <w:shd w:val="clear" w:color="auto" w:fill="auto"/>
            <w:tcMar>
              <w:top w:w="15" w:type="dxa"/>
              <w:left w:w="15" w:type="dxa"/>
              <w:bottom w:w="0" w:type="dxa"/>
              <w:right w:w="15" w:type="dxa"/>
            </w:tcMar>
            <w:hideMark/>
          </w:tcPr>
          <w:p w:rsidR="00A013DE" w:rsidRPr="00861FF3" w:rsidRDefault="00A013DE" w:rsidP="009E610B">
            <w:pPr>
              <w:suppressAutoHyphens w:val="0"/>
              <w:spacing w:before="40" w:after="120" w:line="240" w:lineRule="auto"/>
              <w:ind w:right="113"/>
              <w:textAlignment w:val="center"/>
              <w:rPr>
                <w:szCs w:val="36"/>
                <w:lang w:eastAsia="en-GB"/>
              </w:rPr>
            </w:pPr>
            <w:r w:rsidRPr="00861FF3">
              <w:rPr>
                <w:b/>
                <w:bCs/>
                <w:szCs w:val="48"/>
                <w:lang w:eastAsia="en-GB"/>
              </w:rPr>
              <w:t>Нижний шейный отдел</w:t>
            </w:r>
          </w:p>
        </w:tc>
        <w:tc>
          <w:tcPr>
            <w:tcW w:w="2128" w:type="dxa"/>
            <w:shd w:val="clear" w:color="auto" w:fill="auto"/>
            <w:tcMar>
              <w:top w:w="15" w:type="dxa"/>
              <w:left w:w="15" w:type="dxa"/>
              <w:bottom w:w="0" w:type="dxa"/>
              <w:right w:w="15" w:type="dxa"/>
            </w:tcMar>
            <w:hideMark/>
          </w:tcPr>
          <w:p w:rsidR="00A013DE" w:rsidRPr="007F7F22" w:rsidRDefault="00A013DE" w:rsidP="009E610B">
            <w:pPr>
              <w:suppressAutoHyphens w:val="0"/>
              <w:spacing w:before="40" w:after="120" w:line="220" w:lineRule="exact"/>
              <w:ind w:right="113"/>
              <w:textAlignment w:val="center"/>
              <w:rPr>
                <w:szCs w:val="36"/>
                <w:lang w:eastAsia="en-GB"/>
              </w:rPr>
            </w:pPr>
            <w:r w:rsidRPr="007F7F22">
              <w:rPr>
                <w:b/>
                <w:bCs/>
                <w:szCs w:val="48"/>
                <w:lang w:val="en-US" w:eastAsia="en-GB"/>
              </w:rPr>
              <w:t>FX</w:t>
            </w:r>
            <w:r w:rsidRPr="007F7F22">
              <w:rPr>
                <w:b/>
                <w:bCs/>
                <w:szCs w:val="48"/>
                <w:lang w:eastAsia="en-GB"/>
              </w:rPr>
              <w:t xml:space="preserve"> (назад)</w:t>
            </w:r>
          </w:p>
        </w:tc>
        <w:tc>
          <w:tcPr>
            <w:tcW w:w="2975" w:type="dxa"/>
            <w:shd w:val="clear" w:color="auto" w:fill="auto"/>
            <w:tcMar>
              <w:top w:w="15" w:type="dxa"/>
              <w:left w:w="15" w:type="dxa"/>
              <w:bottom w:w="0" w:type="dxa"/>
              <w:right w:w="15" w:type="dxa"/>
            </w:tcMar>
            <w:hideMark/>
          </w:tcPr>
          <w:p w:rsidR="00A013DE" w:rsidRPr="00861FF3" w:rsidRDefault="00A013DE" w:rsidP="009E610B">
            <w:pPr>
              <w:suppressAutoHyphens w:val="0"/>
              <w:spacing w:before="40" w:after="120" w:line="220" w:lineRule="exact"/>
              <w:ind w:right="113"/>
              <w:textAlignment w:val="center"/>
              <w:rPr>
                <w:szCs w:val="36"/>
                <w:lang w:eastAsia="en-GB"/>
              </w:rPr>
            </w:pPr>
            <w:r w:rsidRPr="00861FF3">
              <w:rPr>
                <w:b/>
                <w:bCs/>
                <w:szCs w:val="48"/>
                <w:lang w:eastAsia="en-GB"/>
              </w:rPr>
              <w:t>[640] –</w:t>
            </w:r>
            <w:r w:rsidR="002965E0">
              <w:rPr>
                <w:b/>
                <w:bCs/>
                <w:szCs w:val="48"/>
                <w:lang w:eastAsia="en-GB"/>
              </w:rPr>
              <w:t xml:space="preserve"> </w:t>
            </w:r>
            <w:r w:rsidRPr="00861FF3">
              <w:rPr>
                <w:b/>
                <w:bCs/>
                <w:szCs w:val="48"/>
                <w:lang w:eastAsia="en-GB"/>
              </w:rPr>
              <w:t>[360] Н</w:t>
            </w:r>
          </w:p>
        </w:tc>
      </w:tr>
      <w:tr w:rsidR="00A013DE" w:rsidRPr="00861FF3" w:rsidTr="007F7F22">
        <w:trPr>
          <w:trHeight w:val="400"/>
        </w:trPr>
        <w:tc>
          <w:tcPr>
            <w:tcW w:w="2267" w:type="dxa"/>
            <w:vMerge/>
            <w:shd w:val="clear" w:color="auto" w:fill="auto"/>
            <w:hideMark/>
          </w:tcPr>
          <w:p w:rsidR="00A013DE" w:rsidRPr="00861FF3" w:rsidRDefault="00A013DE" w:rsidP="009E610B">
            <w:pPr>
              <w:suppressAutoHyphens w:val="0"/>
              <w:spacing w:before="40" w:after="120" w:line="220" w:lineRule="exact"/>
              <w:ind w:right="113"/>
              <w:rPr>
                <w:szCs w:val="36"/>
                <w:lang w:eastAsia="en-GB"/>
              </w:rPr>
            </w:pPr>
          </w:p>
        </w:tc>
        <w:tc>
          <w:tcPr>
            <w:tcW w:w="2128" w:type="dxa"/>
            <w:shd w:val="clear" w:color="auto" w:fill="auto"/>
            <w:tcMar>
              <w:top w:w="15" w:type="dxa"/>
              <w:left w:w="15" w:type="dxa"/>
              <w:bottom w:w="0" w:type="dxa"/>
              <w:right w:w="15" w:type="dxa"/>
            </w:tcMar>
            <w:hideMark/>
          </w:tcPr>
          <w:p w:rsidR="00A013DE" w:rsidRPr="007F7F22" w:rsidRDefault="00A013DE" w:rsidP="009E610B">
            <w:pPr>
              <w:suppressAutoHyphens w:val="0"/>
              <w:spacing w:before="40" w:after="120" w:line="220" w:lineRule="exact"/>
              <w:ind w:right="113"/>
              <w:textAlignment w:val="center"/>
              <w:rPr>
                <w:szCs w:val="36"/>
                <w:lang w:eastAsia="en-GB"/>
              </w:rPr>
            </w:pPr>
            <w:r w:rsidRPr="007F7F22">
              <w:rPr>
                <w:b/>
                <w:bCs/>
                <w:szCs w:val="48"/>
                <w:lang w:val="en-US" w:eastAsia="en-GB"/>
              </w:rPr>
              <w:t>MY</w:t>
            </w:r>
            <w:r w:rsidRPr="007F7F22">
              <w:rPr>
                <w:b/>
                <w:bCs/>
                <w:szCs w:val="48"/>
                <w:lang w:eastAsia="en-GB"/>
              </w:rPr>
              <w:t>(флекс./экстенз.)</w:t>
            </w:r>
          </w:p>
        </w:tc>
        <w:tc>
          <w:tcPr>
            <w:tcW w:w="2975" w:type="dxa"/>
            <w:shd w:val="clear" w:color="auto" w:fill="auto"/>
            <w:tcMar>
              <w:top w:w="15" w:type="dxa"/>
              <w:left w:w="15" w:type="dxa"/>
              <w:bottom w:w="0" w:type="dxa"/>
              <w:right w:w="15" w:type="dxa"/>
            </w:tcMar>
            <w:hideMark/>
          </w:tcPr>
          <w:p w:rsidR="00A013DE" w:rsidRPr="00861FF3" w:rsidRDefault="00A013DE" w:rsidP="007F7F22">
            <w:pPr>
              <w:suppressAutoHyphens w:val="0"/>
              <w:spacing w:before="40" w:after="120" w:line="220" w:lineRule="exact"/>
              <w:ind w:right="113"/>
              <w:textAlignment w:val="center"/>
              <w:rPr>
                <w:b/>
                <w:szCs w:val="36"/>
                <w:lang w:eastAsia="en-GB"/>
              </w:rPr>
            </w:pPr>
            <w:r w:rsidRPr="00861FF3">
              <w:rPr>
                <w:b/>
                <w:bCs/>
                <w:szCs w:val="48"/>
                <w:lang w:eastAsia="en-GB"/>
              </w:rPr>
              <w:t xml:space="preserve">[34]–[30 ] </w:t>
            </w:r>
            <w:r w:rsidRPr="00861FF3">
              <w:rPr>
                <w:b/>
              </w:rPr>
              <w:t>Н·м</w:t>
            </w:r>
          </w:p>
        </w:tc>
      </w:tr>
    </w:tbl>
    <w:p w:rsidR="00A013DE" w:rsidRPr="00861FF3" w:rsidRDefault="00A013DE" w:rsidP="00CE5280">
      <w:pPr>
        <w:pStyle w:val="SingleTxtG"/>
        <w:spacing w:before="120"/>
        <w:ind w:left="2268"/>
        <w:rPr>
          <w:rFonts w:eastAsia="MS Gothic"/>
          <w:b/>
          <w:lang w:val="ru-RU"/>
        </w:rPr>
      </w:pPr>
      <w:r w:rsidRPr="00861FF3">
        <w:rPr>
          <w:rFonts w:eastAsia="MS Gothic"/>
          <w:b/>
          <w:lang w:val="ru-RU"/>
        </w:rPr>
        <w:t xml:space="preserve">Примечание: Без учета замера значений </w:t>
      </w:r>
      <w:r w:rsidRPr="007F7F22">
        <w:rPr>
          <w:rFonts w:eastAsia="MS Gothic"/>
          <w:b/>
        </w:rPr>
        <w:t>FX</w:t>
      </w:r>
      <w:r w:rsidRPr="00861FF3">
        <w:rPr>
          <w:rFonts w:eastAsia="MS Gothic"/>
          <w:b/>
          <w:lang w:val="ru-RU"/>
        </w:rPr>
        <w:t xml:space="preserve"> на этапе спружинивания (исключается), которые могут быть как отрицательными, так и положительными.</w:t>
      </w:r>
    </w:p>
    <w:p w:rsidR="00A013DE" w:rsidRPr="00861FF3" w:rsidRDefault="00A013DE" w:rsidP="00A013DE">
      <w:pPr>
        <w:pStyle w:val="SingleTxtG"/>
        <w:ind w:left="2268" w:hanging="1134"/>
        <w:rPr>
          <w:b/>
          <w:strike/>
          <w:lang w:val="ru-RU"/>
        </w:rPr>
      </w:pPr>
      <w:r w:rsidRPr="00861FF3">
        <w:rPr>
          <w:b/>
          <w:strike/>
          <w:lang w:val="ru-RU"/>
        </w:rPr>
        <w:t>5.4</w:t>
      </w:r>
      <w:r w:rsidRPr="00861FF3">
        <w:rPr>
          <w:b/>
          <w:strike/>
          <w:lang w:val="ru-RU"/>
        </w:rPr>
        <w:tab/>
        <w:t>[Общие предписания]</w:t>
      </w:r>
    </w:p>
    <w:p w:rsidR="00A013DE" w:rsidRPr="00861FF3" w:rsidRDefault="00A013DE" w:rsidP="00A013DE">
      <w:pPr>
        <w:pStyle w:val="SingleTxtG"/>
        <w:ind w:left="2268" w:hanging="1134"/>
        <w:rPr>
          <w:strike/>
          <w:lang w:val="ru-RU"/>
        </w:rPr>
      </w:pPr>
      <w:r w:rsidRPr="00861FF3">
        <w:rPr>
          <w:b/>
          <w:strike/>
          <w:lang w:val="ru-RU"/>
        </w:rPr>
        <w:t xml:space="preserve">5.4.1 </w:t>
      </w:r>
      <w:r w:rsidRPr="00861FF3">
        <w:rPr>
          <w:strike/>
          <w:lang w:val="ru-RU"/>
        </w:rPr>
        <w:t>5.3.3.1</w:t>
      </w:r>
      <w:r w:rsidRPr="00861FF3">
        <w:rPr>
          <w:strike/>
          <w:lang w:val="ru-RU"/>
        </w:rPr>
        <w:tab/>
        <w:t>На основе решения каждой Договаривающейся стороны или региональной организации экономической интеграции, динамические подголовники должны соответствовать любому требованию или всем требованиям, содержащимся в</w:t>
      </w:r>
      <w:r w:rsidRPr="00861FF3">
        <w:rPr>
          <w:strike/>
        </w:rPr>
        <w:t> </w:t>
      </w:r>
      <w:r w:rsidRPr="00861FF3">
        <w:rPr>
          <w:strike/>
          <w:lang w:val="ru-RU"/>
        </w:rPr>
        <w:t>пункте</w:t>
      </w:r>
      <w:r w:rsidRPr="00861FF3">
        <w:rPr>
          <w:strike/>
        </w:rPr>
        <w:t> </w:t>
      </w:r>
      <w:r w:rsidRPr="00861FF3">
        <w:rPr>
          <w:strike/>
          <w:lang w:val="ru-RU"/>
        </w:rPr>
        <w:t>5.2.</w:t>
      </w:r>
    </w:p>
    <w:p w:rsidR="00A013DE" w:rsidRPr="00861FF3" w:rsidRDefault="00A013DE" w:rsidP="00A013DE">
      <w:pPr>
        <w:pStyle w:val="SingleTxtG"/>
        <w:ind w:left="2268" w:hanging="1134"/>
        <w:rPr>
          <w:strike/>
          <w:lang w:val="ru-RU"/>
        </w:rPr>
      </w:pPr>
      <w:r w:rsidRPr="00861FF3">
        <w:rPr>
          <w:b/>
          <w:strike/>
          <w:lang w:val="ru-RU"/>
        </w:rPr>
        <w:t xml:space="preserve">5.4.2 </w:t>
      </w:r>
      <w:r w:rsidRPr="00861FF3">
        <w:rPr>
          <w:strike/>
          <w:lang w:val="ru-RU"/>
        </w:rPr>
        <w:t>5.3.3.2</w:t>
      </w:r>
      <w:r w:rsidRPr="00861FF3">
        <w:rPr>
          <w:strike/>
          <w:lang w:val="ru-RU"/>
        </w:rPr>
        <w:tab/>
        <w:t xml:space="preserve">Все другие подголовники должны удовлетворять предписаниям либо пунктов </w:t>
      </w:r>
      <w:r w:rsidR="007F7F22">
        <w:rPr>
          <w:strike/>
          <w:lang w:val="ru-RU"/>
        </w:rPr>
        <w:t>4.2.1, 4.3.1, либо пункта 4.4.1</w:t>
      </w:r>
      <w:r w:rsidRPr="00861FF3">
        <w:rPr>
          <w:strike/>
          <w:lang w:val="ru-RU"/>
        </w:rPr>
        <w:t xml:space="preserve"> соответственно.</w:t>
      </w:r>
    </w:p>
    <w:p w:rsidR="00A013DE" w:rsidRPr="00861FF3" w:rsidRDefault="00A013DE" w:rsidP="00A013DE">
      <w:pPr>
        <w:pStyle w:val="SingleTxtG"/>
        <w:ind w:left="2268" w:hanging="1134"/>
        <w:rPr>
          <w:u w:val="single"/>
          <w:lang w:val="ru-RU"/>
        </w:rPr>
      </w:pPr>
      <w:r w:rsidRPr="00861FF3">
        <w:rPr>
          <w:lang w:val="ru-RU"/>
        </w:rPr>
        <w:t>5.4</w:t>
      </w:r>
      <w:r w:rsidRPr="00861FF3">
        <w:rPr>
          <w:lang w:val="ru-RU"/>
        </w:rPr>
        <w:tab/>
        <w:t>Неиспользуемые положения</w:t>
      </w:r>
    </w:p>
    <w:p w:rsidR="00A013DE" w:rsidRPr="00861FF3" w:rsidRDefault="00A013DE" w:rsidP="00A013DE">
      <w:pPr>
        <w:pStyle w:val="SingleTxtG"/>
        <w:ind w:left="2268" w:hanging="1134"/>
        <w:rPr>
          <w:lang w:val="ru-RU"/>
        </w:rPr>
      </w:pPr>
      <w:r w:rsidRPr="00861FF3">
        <w:rPr>
          <w:lang w:val="ru-RU"/>
        </w:rPr>
        <w:t>5.4.1</w:t>
      </w:r>
      <w:r w:rsidRPr="00861FF3">
        <w:rPr>
          <w:lang w:val="ru-RU"/>
        </w:rPr>
        <w:tab/>
        <w:t>Неиспользуемое положение в случае подголовника водителя не допускается.</w:t>
      </w:r>
    </w:p>
    <w:p w:rsidR="00A013DE" w:rsidRPr="00861FF3" w:rsidRDefault="00A013DE" w:rsidP="00A013DE">
      <w:pPr>
        <w:pStyle w:val="SingleTxtG"/>
        <w:ind w:left="2268" w:hanging="1134"/>
        <w:rPr>
          <w:lang w:val="ru-RU"/>
        </w:rPr>
      </w:pPr>
      <w:r w:rsidRPr="00861FF3">
        <w:rPr>
          <w:lang w:val="ru-RU"/>
        </w:rPr>
        <w:t>5.4.2</w:t>
      </w:r>
      <w:r w:rsidRPr="00861FF3">
        <w:rPr>
          <w:lang w:val="ru-RU"/>
        </w:rPr>
        <w:tab/>
        <w:t>Передний подголовник на боковом сиденье для пассажира может быть установлен в такое положение, при котором его высота не соответствует предписаниям пункта 5.1.1.2 настоящих Правил. Однако в любом таком положении подголовник, установленный на переднем боковом сиденье для пассажира, должен удовлетворять предписаниям пункта 5.4.4.1 настоящих Правил.</w:t>
      </w:r>
    </w:p>
    <w:p w:rsidR="00A013DE" w:rsidRPr="00861FF3" w:rsidRDefault="00A013DE" w:rsidP="00A013DE">
      <w:pPr>
        <w:pStyle w:val="SingleTxtG"/>
        <w:ind w:left="2268" w:hanging="1134"/>
        <w:rPr>
          <w:lang w:val="ru-RU"/>
        </w:rPr>
      </w:pPr>
      <w:r w:rsidRPr="00861FF3">
        <w:rPr>
          <w:lang w:val="ru-RU"/>
        </w:rPr>
        <w:lastRenderedPageBreak/>
        <w:t>5.4.3</w:t>
      </w:r>
      <w:r w:rsidRPr="00861FF3">
        <w:rPr>
          <w:lang w:val="ru-RU"/>
        </w:rPr>
        <w:tab/>
        <w:t>Все задние подголовники и любой подголовник на переднем среднем месте для сиденья может устанавливаться в положение, при котором его высота не соответствует предписаниям либо пункта 5.1.1.3, либо пункта</w:t>
      </w:r>
      <w:r w:rsidRPr="00861FF3">
        <w:t> </w:t>
      </w:r>
      <w:r w:rsidRPr="00861FF3">
        <w:rPr>
          <w:lang w:val="ru-RU"/>
        </w:rPr>
        <w:t>5.1.1.5 настоящих Правил. Однако в любом таком положении этот подголовник должен также удовлетворять одному дополнительному предписанию из соответствующей совокупности альтернативных предписаний, касающихся испытания.</w:t>
      </w:r>
    </w:p>
    <w:bookmarkEnd w:id="16"/>
    <w:p w:rsidR="00A013DE" w:rsidRPr="00861FF3" w:rsidRDefault="00A013DE" w:rsidP="00A013DE">
      <w:pPr>
        <w:pStyle w:val="SingleTxtG"/>
        <w:ind w:left="2268" w:hanging="1134"/>
        <w:rPr>
          <w:lang w:val="ru-RU"/>
        </w:rPr>
      </w:pPr>
      <w:r w:rsidRPr="00861FF3">
        <w:rPr>
          <w:lang w:val="ru-RU"/>
        </w:rPr>
        <w:tab/>
      </w:r>
      <w:bookmarkStart w:id="17" w:name="_Hlk520281559"/>
      <w:r w:rsidRPr="00861FF3">
        <w:rPr>
          <w:lang w:val="ru-RU"/>
        </w:rPr>
        <w:t>Такой совокупностью альтернативных предписаний, касающихся испытаний, по выбору изготовителя могут быть либо пункт</w:t>
      </w:r>
      <w:r w:rsidRPr="00861FF3">
        <w:t> </w:t>
      </w:r>
      <w:r w:rsidRPr="00861FF3">
        <w:rPr>
          <w:lang w:val="ru-RU"/>
        </w:rPr>
        <w:t>5.4.4.1, либо пункт</w:t>
      </w:r>
      <w:r w:rsidRPr="00861FF3">
        <w:t> </w:t>
      </w:r>
      <w:r w:rsidRPr="00861FF3">
        <w:rPr>
          <w:lang w:val="ru-RU"/>
        </w:rPr>
        <w:t>5.4.4.2 или пункт 5.4.4.3, либо пункт 5.4.4.4 настоящих Правил.</w:t>
      </w:r>
    </w:p>
    <w:p w:rsidR="00A013DE" w:rsidRPr="00861FF3" w:rsidRDefault="00A013DE" w:rsidP="00A013DE">
      <w:pPr>
        <w:pStyle w:val="SingleTxtG"/>
        <w:ind w:left="2268" w:hanging="1134"/>
        <w:rPr>
          <w:lang w:val="ru-RU"/>
        </w:rPr>
      </w:pPr>
      <w:r w:rsidRPr="00861FF3">
        <w:rPr>
          <w:lang w:val="ru-RU"/>
        </w:rPr>
        <w:tab/>
        <w:t>По решению каждой Договаривающейся стороны или региональной организации экономической интеграции изготовителю может быть разрешено выбрать пункт 5.4.4.5 настоящих Правил в качестве альтернативы пунктам 5.4.4.1–5.4.4.4.</w:t>
      </w:r>
    </w:p>
    <w:p w:rsidR="00A013DE" w:rsidRPr="00861FF3" w:rsidRDefault="00A013DE" w:rsidP="00A013DE">
      <w:pPr>
        <w:pStyle w:val="SingleTxtG"/>
        <w:ind w:left="2268" w:hanging="1134"/>
        <w:rPr>
          <w:lang w:val="ru-RU"/>
        </w:rPr>
      </w:pPr>
      <w:r w:rsidRPr="00861FF3">
        <w:rPr>
          <w:lang w:val="ru-RU"/>
        </w:rPr>
        <w:t>5.4.4</w:t>
      </w:r>
      <w:r w:rsidRPr="00861FF3">
        <w:rPr>
          <w:lang w:val="ru-RU"/>
        </w:rPr>
        <w:tab/>
        <w:t>Альтернативные предписания</w:t>
      </w:r>
    </w:p>
    <w:p w:rsidR="00A013DE" w:rsidRPr="00861FF3" w:rsidRDefault="00A013DE" w:rsidP="00A013DE">
      <w:pPr>
        <w:pStyle w:val="SingleTxtG"/>
        <w:ind w:left="2268" w:hanging="1134"/>
        <w:rPr>
          <w:lang w:val="ru-RU"/>
        </w:rPr>
      </w:pPr>
      <w:r w:rsidRPr="00861FF3">
        <w:rPr>
          <w:lang w:val="ru-RU"/>
        </w:rPr>
        <w:tab/>
      </w:r>
      <w:r w:rsidRPr="00861FF3">
        <w:rPr>
          <w:strike/>
          <w:lang w:val="ru-RU"/>
        </w:rPr>
        <w:t>В качестве дополнительных элементов д</w:t>
      </w:r>
      <w:r w:rsidRPr="00861FF3">
        <w:rPr>
          <w:b/>
          <w:lang w:val="ru-RU"/>
        </w:rPr>
        <w:t>Д</w:t>
      </w:r>
      <w:r w:rsidRPr="00861FF3">
        <w:rPr>
          <w:lang w:val="ru-RU"/>
        </w:rPr>
        <w:t>опускаются все позиции, изложенные в пунктах 5.4.4.1–5.4.4.5.</w:t>
      </w:r>
    </w:p>
    <w:p w:rsidR="00A013DE" w:rsidRPr="00861FF3" w:rsidRDefault="00A013DE" w:rsidP="00A013DE">
      <w:pPr>
        <w:pStyle w:val="SingleTxtG"/>
        <w:ind w:left="2268" w:hanging="1134"/>
        <w:rPr>
          <w:lang w:val="ru-RU"/>
        </w:rPr>
      </w:pPr>
      <w:r w:rsidRPr="00861FF3">
        <w:rPr>
          <w:lang w:val="ru-RU"/>
        </w:rPr>
        <w:t>5.4.4.1</w:t>
      </w:r>
      <w:r w:rsidRPr="00861FF3">
        <w:rPr>
          <w:lang w:val="ru-RU"/>
        </w:rPr>
        <w:tab/>
        <w:t xml:space="preserve">На всех местах для сидения, оборудованных подголовниками, </w:t>
      </w:r>
      <w:r w:rsidR="00CE5280">
        <w:rPr>
          <w:lang w:val="ru-RU"/>
        </w:rPr>
        <w:br/>
      </w:r>
      <w:r w:rsidRPr="00861FF3">
        <w:rPr>
          <w:lang w:val="ru-RU"/>
        </w:rPr>
        <w:t xml:space="preserve">за исключением места для сидения водителя, подголовник должен автоматически возвращаться из неиспользуемого положения </w:t>
      </w:r>
      <w:r w:rsidR="00CE5280">
        <w:rPr>
          <w:lang w:val="ru-RU"/>
        </w:rPr>
        <w:br/>
      </w:r>
      <w:r w:rsidRPr="00861FF3">
        <w:rPr>
          <w:lang w:val="ru-RU"/>
        </w:rPr>
        <w:t>в положение, в котором его минимальная высота составляет не менее высоты, указанной в пункте 5.1.1 настоящих Правил, при установленном на сиденье в соответствии с приложением</w:t>
      </w:r>
      <w:r w:rsidRPr="00861FF3">
        <w:t> </w:t>
      </w:r>
      <w:r w:rsidRPr="00861FF3">
        <w:rPr>
          <w:lang w:val="ru-RU"/>
        </w:rPr>
        <w:t xml:space="preserve">10 испытательным манекеном </w:t>
      </w:r>
      <w:r w:rsidRPr="00861FF3">
        <w:rPr>
          <w:lang w:val="en-US"/>
        </w:rPr>
        <w:t>Hybrid</w:t>
      </w:r>
      <w:r w:rsidRPr="00861FF3">
        <w:rPr>
          <w:lang w:val="ru-RU"/>
        </w:rPr>
        <w:t xml:space="preserve"> </w:t>
      </w:r>
      <w:r w:rsidRPr="00861FF3">
        <w:t>III</w:t>
      </w:r>
      <w:r w:rsidRPr="00861FF3">
        <w:rPr>
          <w:rStyle w:val="FootnoteReference"/>
          <w:szCs w:val="18"/>
        </w:rPr>
        <w:footnoteReference w:id="7"/>
      </w:r>
      <w:r w:rsidRPr="00861FF3">
        <w:rPr>
          <w:lang w:val="ru-RU"/>
        </w:rPr>
        <w:t xml:space="preserve">, соответствующем 5-му процентилю репрезентативности лиц женского пола. По выбору изготовителя вместо использования испытательного манекена </w:t>
      </w:r>
      <w:r w:rsidRPr="00861FF3">
        <w:rPr>
          <w:lang w:val="en-US"/>
        </w:rPr>
        <w:t>Hybrid</w:t>
      </w:r>
      <w:r w:rsidRPr="00861FF3">
        <w:rPr>
          <w:lang w:val="ru-RU"/>
        </w:rPr>
        <w:t xml:space="preserve"> </w:t>
      </w:r>
      <w:r w:rsidRPr="00861FF3">
        <w:t>III</w:t>
      </w:r>
      <w:r w:rsidRPr="00861FF3">
        <w:rPr>
          <w:lang w:val="ru-RU"/>
        </w:rPr>
        <w:t xml:space="preserve">, соответствующего </w:t>
      </w:r>
      <w:r w:rsidR="00CE5280">
        <w:rPr>
          <w:lang w:val="ru-RU"/>
        </w:rPr>
        <w:br/>
      </w:r>
      <w:r w:rsidRPr="00861FF3">
        <w:rPr>
          <w:lang w:val="ru-RU"/>
        </w:rPr>
        <w:t>5-му процентилю репрезентативности лиц женского пола, можно использовать людей, как указано в приложении</w:t>
      </w:r>
      <w:r w:rsidRPr="00861FF3">
        <w:t> </w:t>
      </w:r>
      <w:r w:rsidRPr="00861FF3">
        <w:rPr>
          <w:lang w:val="ru-RU"/>
        </w:rPr>
        <w:t>10.</w:t>
      </w:r>
    </w:p>
    <w:p w:rsidR="00A013DE" w:rsidRPr="00861FF3" w:rsidRDefault="00A013DE" w:rsidP="00A013DE">
      <w:pPr>
        <w:pStyle w:val="SingleTxtG"/>
        <w:ind w:left="2268" w:hanging="1134"/>
        <w:rPr>
          <w:lang w:val="ru-RU"/>
        </w:rPr>
      </w:pPr>
      <w:r w:rsidRPr="00861FF3">
        <w:rPr>
          <w:lang w:val="ru-RU"/>
        </w:rPr>
        <w:t>5.4.4.2</w:t>
      </w:r>
      <w:r w:rsidRPr="00861FF3">
        <w:rPr>
          <w:lang w:val="ru-RU"/>
        </w:rPr>
        <w:tab/>
        <w:t>На передних средних и задних местах для сидения, оборудованных подголовниками, подголовник должен, при его испытании в соответствии с приложением 10, иметь возможность наклоняться вручную вперед или назад не менее чем на 60° по отношению к любому положению регулировки, предусмотренному для использования водителем или пассажиром, в котором его минимальная высота не меньше высоты, указанной в пункте</w:t>
      </w:r>
      <w:r w:rsidRPr="00861FF3">
        <w:rPr>
          <w:lang w:val="en-US"/>
        </w:rPr>
        <w:t> </w:t>
      </w:r>
      <w:r w:rsidRPr="00861FF3">
        <w:rPr>
          <w:lang w:val="ru-RU"/>
        </w:rPr>
        <w:t>5.1.1 настоящих Правил.</w:t>
      </w:r>
    </w:p>
    <w:p w:rsidR="00A013DE" w:rsidRPr="00861FF3" w:rsidRDefault="00A013DE" w:rsidP="00A013DE">
      <w:pPr>
        <w:pStyle w:val="SingleTxtG"/>
        <w:ind w:left="2268" w:hanging="1134"/>
        <w:rPr>
          <w:lang w:val="ru-RU"/>
        </w:rPr>
      </w:pPr>
      <w:r w:rsidRPr="00861FF3">
        <w:rPr>
          <w:lang w:val="ru-RU"/>
        </w:rPr>
        <w:t>5.4.4.3</w:t>
      </w:r>
      <w:r w:rsidRPr="00861FF3">
        <w:rPr>
          <w:lang w:val="ru-RU"/>
        </w:rPr>
        <w:tab/>
        <w:t>При проведении измерения в соответствии с приложением 10 нижний край подголовника (</w:t>
      </w:r>
      <w:r w:rsidRPr="00861FF3">
        <w:t>H</w:t>
      </w:r>
      <w:r w:rsidRPr="00861FF3">
        <w:rPr>
          <w:vertAlign w:val="subscript"/>
          <w:lang w:val="en-US"/>
        </w:rPr>
        <w:t>LE</w:t>
      </w:r>
      <w:r w:rsidRPr="00861FF3">
        <w:rPr>
          <w:lang w:val="ru-RU"/>
        </w:rPr>
        <w:t xml:space="preserve">) должен отстоять не более чем на </w:t>
      </w:r>
      <w:r w:rsidRPr="00861FF3">
        <w:rPr>
          <w:iCs/>
          <w:lang w:val="ru-RU"/>
        </w:rPr>
        <w:t>460 мм</w:t>
      </w:r>
      <w:r w:rsidRPr="00861FF3">
        <w:rPr>
          <w:bCs/>
          <w:lang w:val="ru-RU"/>
        </w:rPr>
        <w:t>,</w:t>
      </w:r>
      <w:r w:rsidRPr="00861FF3">
        <w:rPr>
          <w:lang w:val="ru-RU"/>
        </w:rPr>
        <w:t xml:space="preserve"> но не менее чем на </w:t>
      </w:r>
      <w:r w:rsidRPr="00861FF3">
        <w:rPr>
          <w:iCs/>
          <w:lang w:val="ru-RU"/>
        </w:rPr>
        <w:t xml:space="preserve">250 мм </w:t>
      </w:r>
      <w:r w:rsidRPr="00861FF3">
        <w:rPr>
          <w:lang w:val="ru-RU"/>
        </w:rPr>
        <w:t xml:space="preserve">от точки </w:t>
      </w:r>
      <w:r w:rsidRPr="00861FF3">
        <w:t>R</w:t>
      </w:r>
      <w:r w:rsidRPr="00861FF3">
        <w:rPr>
          <w:lang w:val="ru-RU"/>
        </w:rPr>
        <w:t>, а толщина (</w:t>
      </w:r>
      <w:r w:rsidRPr="00861FF3">
        <w:t>S</w:t>
      </w:r>
      <w:r w:rsidRPr="00861FF3">
        <w:rPr>
          <w:lang w:val="ru-RU"/>
        </w:rPr>
        <w:t xml:space="preserve">) должна составлять не менее 40 </w:t>
      </w:r>
      <w:r w:rsidRPr="00861FF3">
        <w:rPr>
          <w:iCs/>
          <w:lang w:val="ru-RU"/>
        </w:rPr>
        <w:t>мм</w:t>
      </w:r>
      <w:r w:rsidRPr="00861FF3">
        <w:rPr>
          <w:lang w:val="ru-RU"/>
        </w:rPr>
        <w:t>.</w:t>
      </w:r>
    </w:p>
    <w:p w:rsidR="00A013DE" w:rsidRPr="00861FF3" w:rsidRDefault="00A013DE" w:rsidP="00A013DE">
      <w:pPr>
        <w:pStyle w:val="SingleTxtG"/>
        <w:ind w:left="2268" w:hanging="1134"/>
        <w:rPr>
          <w:lang w:val="ru-RU"/>
        </w:rPr>
      </w:pPr>
      <w:r w:rsidRPr="00861FF3">
        <w:rPr>
          <w:lang w:val="ru-RU"/>
        </w:rPr>
        <w:t>5.4.4.4</w:t>
      </w:r>
      <w:r w:rsidRPr="00861FF3">
        <w:rPr>
          <w:lang w:val="ru-RU"/>
        </w:rPr>
        <w:tab/>
      </w:r>
      <w:r w:rsidRPr="00861FF3">
        <w:rPr>
          <w:iCs/>
          <w:lang w:val="ru-RU"/>
        </w:rPr>
        <w:t>При проведении испытания в соответствии с приложением</w:t>
      </w:r>
      <w:r w:rsidRPr="00861FF3">
        <w:rPr>
          <w:iCs/>
        </w:rPr>
        <w:t> </w:t>
      </w:r>
      <w:r w:rsidRPr="00861FF3">
        <w:rPr>
          <w:iCs/>
          <w:lang w:val="ru-RU"/>
        </w:rPr>
        <w:t xml:space="preserve">10 </w:t>
      </w:r>
      <w:r w:rsidRPr="00861FF3">
        <w:rPr>
          <w:lang w:val="ru-RU"/>
        </w:rPr>
        <w:t xml:space="preserve">подголовник должен обеспечивать положение туловища таким образом, чтобы </w:t>
      </w:r>
      <w:r w:rsidRPr="00861FF3">
        <w:rPr>
          <w:b/>
          <w:lang w:val="ru-RU"/>
        </w:rPr>
        <w:t>фактический</w:t>
      </w:r>
      <w:r w:rsidRPr="00861FF3">
        <w:rPr>
          <w:lang w:val="ru-RU"/>
        </w:rPr>
        <w:t xml:space="preserve"> угол </w:t>
      </w:r>
      <w:r w:rsidRPr="00861FF3">
        <w:rPr>
          <w:strike/>
          <w:lang w:val="ru-RU"/>
        </w:rPr>
        <w:t>исходной линии</w:t>
      </w:r>
      <w:r w:rsidRPr="00861FF3">
        <w:rPr>
          <w:lang w:val="ru-RU"/>
        </w:rPr>
        <w:t xml:space="preserve"> </w:t>
      </w:r>
      <w:r w:rsidRPr="00861FF3">
        <w:rPr>
          <w:b/>
          <w:lang w:val="ru-RU"/>
        </w:rPr>
        <w:t>наклона</w:t>
      </w:r>
      <w:r w:rsidRPr="00861FF3">
        <w:rPr>
          <w:lang w:val="ru-RU"/>
        </w:rPr>
        <w:t xml:space="preserve"> туловища </w:t>
      </w:r>
      <w:r w:rsidRPr="00861FF3">
        <w:rPr>
          <w:strike/>
          <w:lang w:val="ru-RU"/>
        </w:rPr>
        <w:t>составлял не менее</w:t>
      </w:r>
      <w:r w:rsidRPr="00861FF3">
        <w:rPr>
          <w:lang w:val="ru-RU"/>
        </w:rPr>
        <w:t xml:space="preserve"> </w:t>
      </w:r>
      <w:r w:rsidRPr="00861FF3">
        <w:rPr>
          <w:b/>
          <w:lang w:val="ru-RU"/>
        </w:rPr>
        <w:t>был по крайней мере на</w:t>
      </w:r>
      <w:r w:rsidRPr="00861FF3">
        <w:rPr>
          <w:lang w:val="ru-RU"/>
        </w:rPr>
        <w:t xml:space="preserve"> 10° </w:t>
      </w:r>
      <w:r w:rsidRPr="00861FF3">
        <w:rPr>
          <w:strike/>
          <w:lang w:val="ru-RU"/>
        </w:rPr>
        <w:t>ближе к вертикали, чем в том случае,</w:t>
      </w:r>
      <w:r w:rsidRPr="00861FF3">
        <w:rPr>
          <w:lang w:val="ru-RU"/>
        </w:rPr>
        <w:t xml:space="preserve"> </w:t>
      </w:r>
      <w:r w:rsidRPr="00861FF3">
        <w:rPr>
          <w:b/>
          <w:lang w:val="ru-RU"/>
        </w:rPr>
        <w:t>меньше, нежели</w:t>
      </w:r>
      <w:r w:rsidRPr="00861FF3">
        <w:rPr>
          <w:lang w:val="ru-RU"/>
        </w:rPr>
        <w:t xml:space="preserve"> когда подголовник находится в любом положении регулировки, в котором его высота не меньше высоты, указанной в пункте 5.1.1 настоящих Правил.</w:t>
      </w:r>
    </w:p>
    <w:p w:rsidR="00A013DE" w:rsidRPr="00861FF3" w:rsidRDefault="00A013DE" w:rsidP="00A013DE">
      <w:pPr>
        <w:pStyle w:val="SingleTxtG"/>
        <w:ind w:left="2268" w:hanging="1134"/>
      </w:pPr>
      <w:r w:rsidRPr="00861FF3">
        <w:rPr>
          <w:lang w:val="ru-RU"/>
        </w:rPr>
        <w:t>5.4.4.5</w:t>
      </w:r>
      <w:r w:rsidRPr="00861FF3">
        <w:rPr>
          <w:lang w:val="ru-RU"/>
        </w:rPr>
        <w:tab/>
        <w:t xml:space="preserve">На подголовник должен наноситься маркировочный знак в виде пиктограммы, которая может включать пояснительный текст. Маркировочный знак должен либо указывать на то, что подголовник </w:t>
      </w:r>
      <w:r w:rsidRPr="00861FF3">
        <w:rPr>
          <w:lang w:val="ru-RU"/>
        </w:rPr>
        <w:lastRenderedPageBreak/>
        <w:t xml:space="preserve">находится в неиспользуемом положении, либо содержать информацию, позволяющую пассажиру определить, находится ли подголовник в неиспользуемом положении. Маркировочный знак должен быть прочно прикреплен и расположен таким образом, чтобы пассажир, который садится в машину на соответствующее место для сидения, мог его четко видеть. </w:t>
      </w:r>
      <w:r w:rsidRPr="00861FF3">
        <w:t>Примеры возможных схем пиктограмм показаны на рис. 1.</w:t>
      </w:r>
      <w:bookmarkStart w:id="18" w:name="_Hlk520281627"/>
      <w:bookmarkEnd w:id="17"/>
    </w:p>
    <w:p w:rsidR="00A013DE" w:rsidRPr="00861FF3" w:rsidRDefault="00A013DE" w:rsidP="00A013DE">
      <w:pPr>
        <w:widowControl w:val="0"/>
        <w:tabs>
          <w:tab w:val="left" w:pos="1200"/>
          <w:tab w:val="left" w:pos="1418"/>
          <w:tab w:val="left" w:pos="1985"/>
        </w:tabs>
        <w:ind w:left="2268" w:hanging="1134"/>
      </w:pPr>
      <w:r w:rsidRPr="00861FF3">
        <w:t>Рис</w:t>
      </w:r>
      <w:r w:rsidRPr="00861FF3">
        <w:rPr>
          <w:lang w:val="en-US"/>
        </w:rPr>
        <w:t>.</w:t>
      </w:r>
      <w:r w:rsidRPr="00861FF3">
        <w:t xml:space="preserve"> 1</w:t>
      </w:r>
    </w:p>
    <w:p w:rsidR="002965E0" w:rsidRDefault="00C62706" w:rsidP="00A013DE">
      <w:pPr>
        <w:widowControl w:val="0"/>
        <w:tabs>
          <w:tab w:val="left" w:pos="1200"/>
          <w:tab w:val="left" w:pos="1418"/>
          <w:tab w:val="left" w:pos="1985"/>
        </w:tabs>
        <w:ind w:left="2268" w:hanging="1134"/>
        <w:jc w:val="center"/>
      </w:pPr>
      <w:r>
        <w:rPr>
          <w:noProof/>
          <w:lang w:eastAsia="ru-RU"/>
        </w:rPr>
        <mc:AlternateContent>
          <mc:Choice Requires="wps">
            <w:drawing>
              <wp:anchor distT="0" distB="0" distL="114300" distR="114300" simplePos="0" relativeHeight="251760640" behindDoc="0" locked="0" layoutInCell="1" allowOverlap="1" wp14:anchorId="5EE5317D" wp14:editId="19A8603B">
                <wp:simplePos x="0" y="0"/>
                <wp:positionH relativeFrom="column">
                  <wp:posOffset>4366260</wp:posOffset>
                </wp:positionH>
                <wp:positionV relativeFrom="paragraph">
                  <wp:posOffset>1845628</wp:posOffset>
                </wp:positionV>
                <wp:extent cx="1190625" cy="228600"/>
                <wp:effectExtent l="0" t="0" r="9525" b="0"/>
                <wp:wrapNone/>
                <wp:docPr id="124"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E1AA3" w:rsidRPr="00C62706" w:rsidRDefault="007E1AA3" w:rsidP="00C62706">
                            <w:r>
                              <w:rPr>
                                <w:lang w:val="en-US"/>
                              </w:rPr>
                              <w:t>b</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E5317D" id="_x0000_t202" coordsize="21600,21600" o:spt="202" path="m,l,21600r21600,l21600,xe">
                <v:stroke joinstyle="miter"/>
                <v:path gradientshapeok="t" o:connecttype="rect"/>
              </v:shapetype>
              <v:shape id="Надпись 124" o:spid="_x0000_s1026" type="#_x0000_t202" style="position:absolute;left:0;text-align:left;margin-left:343.8pt;margin-top:145.35pt;width:93.75pt;height:18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" stroked="f">
                <v:stroke joinstyle="round"/>
                <v:path arrowok="t"/>
                <v:textbox style="mso-fit-shape-to-text:t" inset="0,0,0,0">
                  <w:txbxContent>
                    <w:p w:rsidR="007E1AA3" w:rsidRPr="00C62706" w:rsidRDefault="007E1AA3" w:rsidP="00C62706">
                      <w:r>
                        <w:rPr>
                          <w:lang w:val="en-US"/>
                        </w:rPr>
                        <w:t>b</w:t>
                      </w:r>
                      <w:r>
                        <w:t>)</w:t>
                      </w:r>
                    </w:p>
                  </w:txbxContent>
                </v:textbox>
              </v:shape>
            </w:pict>
          </mc:Fallback>
        </mc:AlternateContent>
      </w:r>
      <w:r>
        <w:rPr>
          <w:noProof/>
          <w:lang w:eastAsia="ru-RU"/>
        </w:rPr>
        <mc:AlternateContent>
          <mc:Choice Requires="wps">
            <w:drawing>
              <wp:anchor distT="0" distB="0" distL="114300" distR="114300" simplePos="0" relativeHeight="251758592" behindDoc="0" locked="0" layoutInCell="1" allowOverlap="1" wp14:anchorId="12E26289" wp14:editId="11EAD7F2">
                <wp:simplePos x="0" y="0"/>
                <wp:positionH relativeFrom="column">
                  <wp:posOffset>1951673</wp:posOffset>
                </wp:positionH>
                <wp:positionV relativeFrom="paragraph">
                  <wp:posOffset>1798003</wp:posOffset>
                </wp:positionV>
                <wp:extent cx="1085850" cy="228600"/>
                <wp:effectExtent l="0" t="0" r="0" b="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E1AA3" w:rsidRPr="00C62706" w:rsidRDefault="007E1AA3">
                            <w:r>
                              <w:rPr>
                                <w:lang w:val="en-US"/>
                              </w:rPr>
                              <w:t>a</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E26289" id="Надпись 123" o:spid="_x0000_s1027" type="#_x0000_t202" style="position:absolute;left:0;text-align:left;margin-left:153.7pt;margin-top:141.6pt;width:85.5pt;height:18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" stroked="f">
                <v:stroke joinstyle="round"/>
                <v:path arrowok="t"/>
                <v:textbox style="mso-fit-shape-to-text:t" inset="0,0,0,0">
                  <w:txbxContent>
                    <w:p w:rsidR="007E1AA3" w:rsidRPr="00C62706" w:rsidRDefault="007E1AA3">
                      <w:r>
                        <w:rPr>
                          <w:lang w:val="en-US"/>
                        </w:rPr>
                        <w:t>a</w:t>
                      </w:r>
                      <w:r>
                        <w:t>)</w:t>
                      </w:r>
                    </w:p>
                  </w:txbxContent>
                </v:textbox>
              </v:shape>
            </w:pict>
          </mc:Fallback>
        </mc:AlternateContent>
      </w:r>
      <w:r w:rsidR="00A013DE" w:rsidRPr="00861FF3">
        <w:rPr>
          <w:noProof/>
          <w:lang w:eastAsia="ru-RU"/>
        </w:rPr>
        <w:drawing>
          <wp:inline distT="0" distB="0" distL="0" distR="0" wp14:anchorId="796B1EE6" wp14:editId="1D8D6268">
            <wp:extent cx="4621669" cy="2018581"/>
            <wp:effectExtent l="0" t="0" r="7620" b="1270"/>
            <wp:docPr id="10" name="Picture 56"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elPicRepo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9766" cy="2026485"/>
                    </a:xfrm>
                    <a:prstGeom prst="rect">
                      <a:avLst/>
                    </a:prstGeom>
                    <a:noFill/>
                    <a:ln>
                      <a:noFill/>
                    </a:ln>
                  </pic:spPr>
                </pic:pic>
              </a:graphicData>
            </a:graphic>
          </wp:inline>
        </w:drawing>
      </w:r>
    </w:p>
    <w:p w:rsidR="002965E0" w:rsidRDefault="00A013DE" w:rsidP="00C62706">
      <w:pPr>
        <w:widowControl w:val="0"/>
        <w:spacing w:after="120"/>
        <w:ind w:left="2268" w:right="1134" w:hanging="1134"/>
        <w:jc w:val="both"/>
        <w:rPr>
          <w:u w:val="single"/>
        </w:rPr>
      </w:pPr>
      <w:r w:rsidRPr="00861FF3">
        <w:t>5.5</w:t>
      </w:r>
      <w:r w:rsidRPr="00861FF3">
        <w:tab/>
        <w:t xml:space="preserve">Возможность </w:t>
      </w:r>
      <w:r w:rsidRPr="00C62706">
        <w:t>снятия</w:t>
      </w:r>
      <w:r w:rsidRPr="00861FF3">
        <w:t xml:space="preserve"> подголовников</w:t>
      </w:r>
    </w:p>
    <w:p w:rsidR="00A013DE" w:rsidRPr="00861FF3" w:rsidRDefault="00A013DE" w:rsidP="00C62706">
      <w:pPr>
        <w:pStyle w:val="SingleTxtG"/>
        <w:ind w:left="2268"/>
      </w:pPr>
      <w:r w:rsidRPr="00861FF3">
        <w:tab/>
        <w:t xml:space="preserve">Подголовник не должен сниматься, за исключением преднамеренного действия, не </w:t>
      </w:r>
      <w:r w:rsidRPr="00C62706">
        <w:rPr>
          <w:lang w:val="ru-RU"/>
        </w:rPr>
        <w:t>имеющего</w:t>
      </w:r>
      <w:r w:rsidRPr="00861FF3">
        <w:t xml:space="preserve"> ничего общего с любым действием, необходимым для установки подголовника в рабочее положение.</w:t>
      </w:r>
    </w:p>
    <w:p w:rsidR="00A013DE" w:rsidRPr="00861FF3" w:rsidRDefault="00A013DE" w:rsidP="00A013DE">
      <w:pPr>
        <w:pStyle w:val="HChG"/>
        <w:tabs>
          <w:tab w:val="clear" w:pos="851"/>
        </w:tabs>
        <w:rPr>
          <w:szCs w:val="28"/>
          <w:lang w:val="ru-RU"/>
        </w:rPr>
      </w:pPr>
      <w:r w:rsidRPr="00861FF3">
        <w:rPr>
          <w:szCs w:val="28"/>
          <w:lang w:val="ru-RU"/>
        </w:rPr>
        <w:tab/>
        <w:t>6.</w:t>
      </w:r>
      <w:r w:rsidRPr="00861FF3">
        <w:rPr>
          <w:szCs w:val="28"/>
          <w:lang w:val="ru-RU"/>
        </w:rPr>
        <w:tab/>
      </w:r>
      <w:r w:rsidRPr="00861FF3">
        <w:rPr>
          <w:szCs w:val="28"/>
          <w:lang w:val="ru-RU"/>
        </w:rPr>
        <w:tab/>
        <w:t>Условия проведения испытаний</w:t>
      </w:r>
    </w:p>
    <w:p w:rsidR="00A013DE" w:rsidRPr="00861FF3" w:rsidRDefault="00A013DE" w:rsidP="00A013DE">
      <w:pPr>
        <w:pStyle w:val="SingleTxtG"/>
        <w:ind w:left="2268"/>
        <w:rPr>
          <w:lang w:val="ru-RU"/>
        </w:rPr>
      </w:pPr>
      <w:r w:rsidRPr="00861FF3">
        <w:rPr>
          <w:lang w:val="ru-RU"/>
        </w:rPr>
        <w:t>Процедуры испытаний, описанные в нижеследующих приложениях, должны осуществляться с использованием любого пункта или всех следующих пунктов:</w:t>
      </w:r>
    </w:p>
    <w:p w:rsidR="00A013DE" w:rsidRPr="00861FF3" w:rsidRDefault="00A013DE" w:rsidP="00A013DE">
      <w:pPr>
        <w:widowControl w:val="0"/>
        <w:ind w:left="2268" w:right="1134" w:hanging="1134"/>
        <w:jc w:val="both"/>
      </w:pPr>
      <w:r w:rsidRPr="00861FF3">
        <w:t>6.1</w:t>
      </w:r>
      <w:r w:rsidRPr="00861FF3">
        <w:tab/>
        <w:t>Укомплектованное</w:t>
      </w:r>
      <w:r w:rsidRPr="00861FF3">
        <w:rPr>
          <w:b/>
        </w:rPr>
        <w:t xml:space="preserve"> </w:t>
      </w:r>
      <w:r w:rsidRPr="00861FF3">
        <w:t>транспортное средство, включая по меньшей мере испытываемое сиденье и все необходимое оборудование для испытания сиденья и подголовника.</w:t>
      </w:r>
    </w:p>
    <w:p w:rsidR="00A013DE" w:rsidRPr="00861FF3" w:rsidRDefault="00A013DE" w:rsidP="00A013DE">
      <w:pPr>
        <w:pStyle w:val="SingleTxtG"/>
        <w:spacing w:before="120"/>
        <w:ind w:left="2268" w:hanging="1134"/>
        <w:rPr>
          <w:lang w:val="ru-RU"/>
        </w:rPr>
      </w:pPr>
      <w:r w:rsidRPr="00861FF3">
        <w:rPr>
          <w:lang w:val="ru-RU"/>
        </w:rPr>
        <w:t>6.2</w:t>
      </w:r>
      <w:r w:rsidRPr="00861FF3">
        <w:rPr>
          <w:lang w:val="ru-RU"/>
        </w:rPr>
        <w:tab/>
        <w:t>Неокрашенный кузов транспортного средства, включая по меньшей мере испытываемое сиденье и все необходимое оборудование для испытания сиденья и подголовника, а также все необходимое оборудование для приведения в действие динамических подголовников.</w:t>
      </w:r>
    </w:p>
    <w:p w:rsidR="00A013DE" w:rsidRPr="00861FF3" w:rsidRDefault="00A013DE" w:rsidP="00A013DE">
      <w:pPr>
        <w:widowControl w:val="0"/>
        <w:spacing w:after="120"/>
        <w:ind w:left="2268" w:right="1134" w:hanging="1134"/>
        <w:jc w:val="both"/>
        <w:rPr>
          <w:b/>
        </w:rPr>
      </w:pPr>
      <w:r w:rsidRPr="00861FF3">
        <w:tab/>
      </w:r>
      <w:r w:rsidRPr="00861FF3">
        <w:rPr>
          <w:b/>
        </w:rPr>
        <w:t>По просьбе изготовителя могут использоваться ремни безопасности, аналогичные устанавливаемым на транспортном средстве, с их креплениями.</w:t>
      </w:r>
    </w:p>
    <w:p w:rsidR="00A013DE" w:rsidRDefault="00A013DE" w:rsidP="00A013DE">
      <w:pPr>
        <w:pStyle w:val="SingleTxtG"/>
        <w:spacing w:before="120"/>
        <w:ind w:left="2268" w:hanging="1134"/>
        <w:rPr>
          <w:rFonts w:eastAsia="MS Gothic"/>
          <w:b/>
          <w:lang w:val="ru-RU"/>
        </w:rPr>
      </w:pPr>
      <w:r w:rsidRPr="00861FF3">
        <w:rPr>
          <w:lang w:val="ru-RU"/>
        </w:rPr>
        <w:t>6.3</w:t>
      </w:r>
      <w:r w:rsidRPr="00861FF3">
        <w:rPr>
          <w:lang w:val="ru-RU"/>
        </w:rPr>
        <w:tab/>
      </w:r>
      <w:r w:rsidRPr="00861FF3">
        <w:rPr>
          <w:b/>
          <w:lang w:val="ru-RU"/>
        </w:rPr>
        <w:t>В случаях, когда оценка характеристик сиденья проводится отдельно от транспортного средства, то</w:t>
      </w:r>
      <w:r w:rsidRPr="00861FF3">
        <w:rPr>
          <w:lang w:val="ru-RU"/>
        </w:rPr>
        <w:t xml:space="preserve"> </w:t>
      </w:r>
      <w:r w:rsidRPr="00861FF3">
        <w:rPr>
          <w:strike/>
          <w:lang w:val="ru-RU"/>
        </w:rPr>
        <w:t>С</w:t>
      </w:r>
      <w:r w:rsidRPr="00861FF3">
        <w:rPr>
          <w:b/>
          <w:lang w:val="ru-RU"/>
        </w:rPr>
        <w:t>с</w:t>
      </w:r>
      <w:r w:rsidRPr="00861FF3">
        <w:rPr>
          <w:lang w:val="ru-RU"/>
        </w:rPr>
        <w:t xml:space="preserve">иденье, оборудованное подголовником, и все необходимые металлические крепежные изделия, а также все необходимое оборудование для приведения в действие динамических подголовников. </w:t>
      </w:r>
      <w:r w:rsidRPr="00861FF3">
        <w:rPr>
          <w:b/>
          <w:lang w:val="ru-RU"/>
        </w:rPr>
        <w:t>[По просьбе изготовителя могут использоваться ремни безопасности, аналогичные устанавливаемым на транспортном средстве, с их креплениями.</w:t>
      </w:r>
      <w:r w:rsidRPr="00861FF3">
        <w:rPr>
          <w:rFonts w:eastAsia="MS Gothic"/>
          <w:b/>
          <w:lang w:val="ru-RU"/>
        </w:rPr>
        <w:t>]</w:t>
      </w:r>
    </w:p>
    <w:p w:rsidR="009E610B" w:rsidRDefault="009E610B" w:rsidP="00A013DE">
      <w:pPr>
        <w:pStyle w:val="SingleTxtG"/>
        <w:spacing w:before="120"/>
        <w:ind w:left="2268" w:hanging="1134"/>
        <w:rPr>
          <w:lang w:val="ru-RU"/>
        </w:rPr>
        <w:sectPr w:rsidR="009E610B" w:rsidSect="00952D4E">
          <w:headerReference w:type="even" r:id="rId12"/>
          <w:headerReference w:type="default" r:id="rId13"/>
          <w:footerReference w:type="even" r:id="rId14"/>
          <w:footerReference w:type="default" r:id="rId15"/>
          <w:footerReference w:type="first" r:id="rId16"/>
          <w:endnotePr>
            <w:numFmt w:val="decimal"/>
          </w:endnotePr>
          <w:pgSz w:w="11906" w:h="16838" w:code="9"/>
          <w:pgMar w:top="1418" w:right="1134" w:bottom="1134" w:left="1134" w:header="851" w:footer="567" w:gutter="0"/>
          <w:cols w:space="708"/>
          <w:titlePg/>
          <w:docGrid w:linePitch="360"/>
        </w:sectPr>
      </w:pPr>
    </w:p>
    <w:p w:rsidR="009E610B" w:rsidRPr="00861FF3" w:rsidRDefault="009E610B" w:rsidP="009E610B">
      <w:pPr>
        <w:pStyle w:val="HChG"/>
        <w:rPr>
          <w:lang w:val="ru-RU"/>
        </w:rPr>
      </w:pPr>
      <w:r w:rsidRPr="00861FF3">
        <w:rPr>
          <w:lang w:val="ru-RU"/>
        </w:rPr>
        <w:lastRenderedPageBreak/>
        <w:t>Приложение 1</w:t>
      </w:r>
    </w:p>
    <w:p w:rsidR="009E610B" w:rsidRPr="00861FF3" w:rsidRDefault="009E610B" w:rsidP="009E610B">
      <w:pPr>
        <w:pStyle w:val="HChG"/>
        <w:ind w:firstLine="0"/>
        <w:rPr>
          <w:lang w:val="ru-RU"/>
        </w:rPr>
      </w:pPr>
      <w:r w:rsidRPr="00861FF3">
        <w:rPr>
          <w:lang w:val="ru-RU"/>
        </w:rPr>
        <w:t xml:space="preserve">Процедура проведения испытаний в целях измерения </w:t>
      </w:r>
      <w:r w:rsidRPr="00861FF3">
        <w:rPr>
          <w:strike/>
          <w:lang w:val="ru-RU"/>
        </w:rPr>
        <w:t>минимальной</w:t>
      </w:r>
      <w:r w:rsidRPr="00861FF3">
        <w:rPr>
          <w:lang w:val="ru-RU"/>
        </w:rPr>
        <w:t xml:space="preserve"> высоты</w:t>
      </w:r>
    </w:p>
    <w:p w:rsidR="009E610B" w:rsidRPr="00861FF3" w:rsidRDefault="009E610B" w:rsidP="009E610B">
      <w:pPr>
        <w:pStyle w:val="SingleTxtG"/>
        <w:ind w:left="2268" w:hanging="1134"/>
        <w:rPr>
          <w:lang w:val="ru-RU"/>
        </w:rPr>
      </w:pPr>
      <w:r w:rsidRPr="00861FF3">
        <w:rPr>
          <w:lang w:val="ru-RU"/>
        </w:rPr>
        <w:t>1.</w:t>
      </w:r>
      <w:r w:rsidRPr="00861FF3">
        <w:rPr>
          <w:lang w:val="ru-RU"/>
        </w:rPr>
        <w:tab/>
        <w:t>Цель</w:t>
      </w:r>
    </w:p>
    <w:p w:rsidR="009E610B" w:rsidRPr="00861FF3" w:rsidRDefault="009E610B" w:rsidP="009E610B">
      <w:pPr>
        <w:pStyle w:val="SingleTxtG"/>
        <w:ind w:left="2268"/>
        <w:rPr>
          <w:lang w:val="ru-RU"/>
        </w:rPr>
      </w:pPr>
      <w:r w:rsidRPr="00861FF3">
        <w:rPr>
          <w:lang w:val="ru-RU"/>
        </w:rPr>
        <w:t xml:space="preserve">Цель настоящей процедуры испытаний состоит в подтверждении соответствия предписаниям, касающимся </w:t>
      </w:r>
      <w:r w:rsidRPr="00861FF3">
        <w:rPr>
          <w:strike/>
          <w:lang w:val="ru-RU"/>
        </w:rPr>
        <w:t>минимальной</w:t>
      </w:r>
      <w:r w:rsidRPr="00861FF3">
        <w:rPr>
          <w:lang w:val="ru-RU"/>
        </w:rPr>
        <w:t xml:space="preserve"> высоты, описанным в пункте 5.1.1 настоящих Правил.</w:t>
      </w:r>
    </w:p>
    <w:p w:rsidR="009E610B" w:rsidRPr="00861FF3" w:rsidRDefault="009E610B" w:rsidP="009E610B">
      <w:pPr>
        <w:pStyle w:val="SingleTxtG"/>
        <w:ind w:left="2268" w:hanging="1134"/>
        <w:rPr>
          <w:lang w:val="ru-RU"/>
        </w:rPr>
      </w:pPr>
      <w:r w:rsidRPr="00861FF3">
        <w:rPr>
          <w:lang w:val="ru-RU"/>
        </w:rPr>
        <w:t>2.</w:t>
      </w:r>
      <w:r w:rsidRPr="00861FF3">
        <w:rPr>
          <w:lang w:val="ru-RU"/>
        </w:rPr>
        <w:tab/>
        <w:t>Процедура измерения высоты</w:t>
      </w:r>
    </w:p>
    <w:p w:rsidR="009E610B" w:rsidRPr="00861FF3" w:rsidRDefault="009E610B" w:rsidP="009E610B">
      <w:pPr>
        <w:pStyle w:val="SingleTxtG"/>
        <w:ind w:left="2268"/>
        <w:rPr>
          <w:lang w:val="ru-RU"/>
        </w:rPr>
      </w:pPr>
      <w:r w:rsidRPr="00861FF3">
        <w:rPr>
          <w:lang w:val="ru-RU"/>
        </w:rPr>
        <w:t xml:space="preserve">Соответствие предписаниям пункта 5.1.1 настоящих Правил подтверждается путем использования </w:t>
      </w:r>
      <w:r w:rsidRPr="00861FF3">
        <w:rPr>
          <w:strike/>
          <w:lang w:val="ru-RU"/>
        </w:rPr>
        <w:t>устройства для</w:t>
      </w:r>
      <w:r w:rsidRPr="00861FF3">
        <w:rPr>
          <w:lang w:val="ru-RU"/>
        </w:rPr>
        <w:t xml:space="preserve"> </w:t>
      </w:r>
      <w:r w:rsidRPr="00861FF3">
        <w:rPr>
          <w:b/>
          <w:lang w:val="ru-RU"/>
        </w:rPr>
        <w:t>процедуры</w:t>
      </w:r>
      <w:r w:rsidRPr="00861FF3">
        <w:rPr>
          <w:lang w:val="ru-RU"/>
        </w:rPr>
        <w:t xml:space="preserve"> измерения высоты, определенно</w:t>
      </w:r>
      <w:r w:rsidRPr="00861FF3">
        <w:rPr>
          <w:strike/>
          <w:lang w:val="ru-RU"/>
        </w:rPr>
        <w:t>го</w:t>
      </w:r>
      <w:r w:rsidRPr="00861FF3">
        <w:rPr>
          <w:b/>
          <w:lang w:val="ru-RU"/>
        </w:rPr>
        <w:t>й</w:t>
      </w:r>
      <w:r w:rsidRPr="00861FF3">
        <w:rPr>
          <w:lang w:val="ru-RU"/>
        </w:rPr>
        <w:t xml:space="preserve"> в</w:t>
      </w:r>
      <w:r w:rsidRPr="00861FF3">
        <w:rPr>
          <w:lang w:val="en-US"/>
        </w:rPr>
        <w:t> </w:t>
      </w:r>
      <w:r w:rsidRPr="00861FF3">
        <w:rPr>
          <w:lang w:val="ru-RU"/>
        </w:rPr>
        <w:t>пункт</w:t>
      </w:r>
      <w:r w:rsidRPr="00861FF3">
        <w:rPr>
          <w:strike/>
          <w:lang w:val="ru-RU"/>
        </w:rPr>
        <w:t>е</w:t>
      </w:r>
      <w:r w:rsidRPr="00861FF3">
        <w:rPr>
          <w:b/>
          <w:lang w:val="ru-RU"/>
        </w:rPr>
        <w:t>ах</w:t>
      </w:r>
      <w:r w:rsidRPr="00861FF3">
        <w:rPr>
          <w:lang w:val="ru-RU"/>
        </w:rPr>
        <w:t xml:space="preserve"> 2.2 </w:t>
      </w:r>
      <w:r w:rsidRPr="00861FF3">
        <w:rPr>
          <w:b/>
          <w:lang w:val="ru-RU"/>
        </w:rPr>
        <w:t>и 2.3</w:t>
      </w:r>
      <w:r w:rsidRPr="00861FF3">
        <w:rPr>
          <w:lang w:val="ru-RU"/>
        </w:rPr>
        <w:t xml:space="preserve"> ниже.</w:t>
      </w:r>
    </w:p>
    <w:p w:rsidR="009E610B" w:rsidRPr="00861FF3" w:rsidRDefault="009E610B" w:rsidP="009E610B">
      <w:pPr>
        <w:tabs>
          <w:tab w:val="left" w:pos="1418"/>
        </w:tabs>
        <w:spacing w:after="120"/>
        <w:ind w:left="2268" w:right="1134" w:hanging="1134"/>
        <w:jc w:val="both"/>
        <w:rPr>
          <w:strike/>
        </w:rPr>
      </w:pPr>
      <w:r w:rsidRPr="00861FF3">
        <w:tab/>
      </w:r>
      <w:r w:rsidRPr="00861FF3">
        <w:tab/>
      </w:r>
      <w:r w:rsidRPr="00861FF3">
        <w:rPr>
          <w:strike/>
        </w:rPr>
        <w:t xml:space="preserve">Сиденье регулируется таким образом, чтобы его точка </w:t>
      </w:r>
      <w:r w:rsidRPr="00861FF3">
        <w:rPr>
          <w:strike/>
          <w:lang w:val="en-US"/>
        </w:rPr>
        <w:t>H</w:t>
      </w:r>
      <w:r w:rsidRPr="00861FF3">
        <w:rPr>
          <w:strike/>
        </w:rPr>
        <w:t xml:space="preserve"> совпала с точкой </w:t>
      </w:r>
      <w:r w:rsidRPr="00861FF3">
        <w:rPr>
          <w:strike/>
          <w:lang w:val="en-US"/>
        </w:rPr>
        <w:t>R</w:t>
      </w:r>
      <w:r w:rsidRPr="00861FF3">
        <w:rPr>
          <w:strike/>
        </w:rPr>
        <w:t>; если спинка сиденья регулируется, то она устанавливается под конструкционным углом наклона. Обе регулировки осуществляются в соответствии с предписаниями пункта 2.1 ниже. За высоту подголовника принимается расстояние между точкой А и точкой пересечения линий АЕ и </w:t>
      </w:r>
      <w:r w:rsidRPr="00861FF3">
        <w:rPr>
          <w:strike/>
          <w:lang w:val="en-US"/>
        </w:rPr>
        <w:t>FG</w:t>
      </w:r>
      <w:r w:rsidRPr="00861FF3">
        <w:rPr>
          <w:strike/>
        </w:rPr>
        <w:t>.</w:t>
      </w:r>
    </w:p>
    <w:p w:rsidR="009E610B" w:rsidRPr="00861FF3" w:rsidRDefault="009E610B" w:rsidP="009E610B">
      <w:pPr>
        <w:tabs>
          <w:tab w:val="left" w:pos="1418"/>
        </w:tabs>
        <w:spacing w:after="120"/>
        <w:ind w:left="2268" w:right="1134" w:hanging="1134"/>
        <w:jc w:val="both"/>
      </w:pPr>
      <w:r w:rsidRPr="00861FF3">
        <w:t>2.1</w:t>
      </w:r>
      <w:r w:rsidRPr="00861FF3">
        <w:tab/>
      </w:r>
      <w:r w:rsidRPr="00861FF3">
        <w:tab/>
        <w:t xml:space="preserve">Соотношение между точкой </w:t>
      </w:r>
      <w:r w:rsidRPr="00861FF3">
        <w:rPr>
          <w:lang w:val="en-US"/>
        </w:rPr>
        <w:t>H</w:t>
      </w:r>
      <w:r w:rsidRPr="00861FF3">
        <w:t xml:space="preserve"> и точкой </w:t>
      </w:r>
      <w:r w:rsidRPr="00861FF3">
        <w:rPr>
          <w:lang w:val="en-US"/>
        </w:rPr>
        <w:t>R</w:t>
      </w:r>
    </w:p>
    <w:p w:rsidR="009E610B" w:rsidRPr="00861FF3" w:rsidRDefault="009E610B" w:rsidP="009E610B">
      <w:pPr>
        <w:tabs>
          <w:tab w:val="left" w:pos="1418"/>
        </w:tabs>
        <w:ind w:left="2268" w:right="1134" w:hanging="1134"/>
        <w:jc w:val="both"/>
        <w:rPr>
          <w:strike/>
        </w:rPr>
      </w:pPr>
      <w:r w:rsidRPr="00861FF3">
        <w:tab/>
      </w:r>
      <w:r w:rsidRPr="00861FF3">
        <w:tab/>
      </w:r>
      <w:r w:rsidRPr="00861FF3">
        <w:rPr>
          <w:strike/>
        </w:rPr>
        <w:t xml:space="preserve">В случае, когда сиденье установлено в соответствии со спецификациями изготовителя, точка </w:t>
      </w:r>
      <w:r w:rsidRPr="00861FF3">
        <w:rPr>
          <w:strike/>
          <w:lang w:val="en-US"/>
        </w:rPr>
        <w:t>H</w:t>
      </w:r>
      <w:r w:rsidRPr="00861FF3">
        <w:rPr>
          <w:strike/>
        </w:rPr>
        <w:t>, определяемая ее координаторами, должна лежать в</w:t>
      </w:r>
      <w:r w:rsidRPr="00861FF3">
        <w:rPr>
          <w:strike/>
          <w:lang w:val="en-US"/>
        </w:rPr>
        <w:t> </w:t>
      </w:r>
      <w:r w:rsidRPr="00861FF3">
        <w:rPr>
          <w:strike/>
        </w:rPr>
        <w:t xml:space="preserve">пределах квадрата с длиной стороны в 50 мм, диагонали которого, проведенные с точек пересечения горизонтальных и вертикальных сторон, пересекаются в точке </w:t>
      </w:r>
      <w:r w:rsidRPr="00861FF3">
        <w:rPr>
          <w:strike/>
          <w:lang w:val="en-US"/>
        </w:rPr>
        <w:t>R</w:t>
      </w:r>
      <w:r w:rsidRPr="00861FF3">
        <w:rPr>
          <w:strike/>
        </w:rPr>
        <w:t>, а фактический угол наклона туловища не должен отклоняться от конструкционного угла более чем на 5</w:t>
      </w:r>
      <w:r w:rsidRPr="00861FF3">
        <w:rPr>
          <w:strike/>
          <w:vertAlign w:val="superscript"/>
        </w:rPr>
        <w:t>о</w:t>
      </w:r>
      <w:r w:rsidRPr="00861FF3">
        <w:rPr>
          <w:strike/>
        </w:rPr>
        <w:t>.</w:t>
      </w:r>
    </w:p>
    <w:p w:rsidR="009E610B" w:rsidRPr="00861FF3" w:rsidRDefault="009E610B" w:rsidP="009E610B">
      <w:pPr>
        <w:tabs>
          <w:tab w:val="left" w:pos="1418"/>
        </w:tabs>
        <w:spacing w:before="120"/>
        <w:ind w:left="2268" w:right="1134" w:hanging="1134"/>
        <w:jc w:val="both"/>
        <w:rPr>
          <w:strike/>
        </w:rPr>
      </w:pPr>
      <w:r w:rsidRPr="00861FF3">
        <w:rPr>
          <w:strike/>
        </w:rPr>
        <w:t>2.1.1</w:t>
      </w:r>
      <w:r w:rsidRPr="00861FF3">
        <w:rPr>
          <w:strike/>
        </w:rPr>
        <w:tab/>
        <w:t xml:space="preserve">Если эти условия выполнены, то точка </w:t>
      </w:r>
      <w:r w:rsidRPr="00861FF3">
        <w:rPr>
          <w:strike/>
          <w:lang w:val="en-US"/>
        </w:rPr>
        <w:t>R</w:t>
      </w:r>
      <w:r w:rsidRPr="00861FF3">
        <w:rPr>
          <w:strike/>
        </w:rPr>
        <w:t xml:space="preserve"> и конструкционный угол наклона туловища используются для определения высоты подголовников в</w:t>
      </w:r>
      <w:r w:rsidRPr="00861FF3">
        <w:rPr>
          <w:strike/>
          <w:lang w:val="en-US"/>
        </w:rPr>
        <w:t> </w:t>
      </w:r>
      <w:r w:rsidRPr="00861FF3">
        <w:rPr>
          <w:strike/>
        </w:rPr>
        <w:t>соответствии с настоящим приложением.</w:t>
      </w:r>
    </w:p>
    <w:p w:rsidR="009E610B" w:rsidRPr="00861FF3" w:rsidRDefault="009E610B" w:rsidP="009E610B">
      <w:pPr>
        <w:tabs>
          <w:tab w:val="left" w:pos="1418"/>
        </w:tabs>
        <w:spacing w:before="120"/>
        <w:ind w:left="2268" w:right="1134" w:hanging="1134"/>
        <w:jc w:val="both"/>
        <w:rPr>
          <w:strike/>
        </w:rPr>
      </w:pPr>
      <w:r w:rsidRPr="00861FF3">
        <w:rPr>
          <w:strike/>
        </w:rPr>
        <w:t>2.1.2</w:t>
      </w:r>
      <w:r w:rsidRPr="00861FF3">
        <w:rPr>
          <w:strike/>
        </w:rPr>
        <w:tab/>
        <w:t>Если точка H или фактический угол наклона туловища не удовлетворяют предписания пункта 2.1, то точка H и фактический угол наклона туловища определяются еще два раза (всего три раза). Если результаты двух из этих трех измерений удовлетворяют предписаниям, то в этом случае применяются положения пункта 2.1.1.</w:t>
      </w:r>
    </w:p>
    <w:p w:rsidR="009E610B" w:rsidRPr="00861FF3" w:rsidRDefault="009E610B" w:rsidP="009E610B">
      <w:pPr>
        <w:tabs>
          <w:tab w:val="left" w:pos="1418"/>
        </w:tabs>
        <w:spacing w:before="120"/>
        <w:ind w:left="2268" w:right="1134" w:hanging="1134"/>
        <w:jc w:val="both"/>
        <w:rPr>
          <w:strike/>
        </w:rPr>
      </w:pPr>
      <w:r w:rsidRPr="00861FF3">
        <w:rPr>
          <w:strike/>
        </w:rPr>
        <w:t>2.1.3</w:t>
      </w:r>
      <w:r w:rsidRPr="00861FF3">
        <w:rPr>
          <w:strike/>
        </w:rPr>
        <w:tab/>
        <w:t>Если результаты как минимум двух из трех измерений, описанных в пункте 2.1.2, не удовлетворяют предписания пункта 2.1, то во всех случаях, когда в настоящем приложении упоминается точка R или конструкционный угол наклона туловища, используется и считается приемлемым центроид, определяемый по трем измеренным точкам, или среднее значение трех измеренных углов.</w:t>
      </w:r>
    </w:p>
    <w:p w:rsidR="009E610B" w:rsidRPr="00861FF3" w:rsidRDefault="009E610B" w:rsidP="009E610B">
      <w:pPr>
        <w:pStyle w:val="SingleTxtG"/>
        <w:spacing w:before="120"/>
        <w:ind w:left="2268"/>
        <w:rPr>
          <w:b/>
          <w:lang w:val="ru-RU"/>
        </w:rPr>
      </w:pPr>
      <w:r w:rsidRPr="00861FF3">
        <w:rPr>
          <w:b/>
          <w:lang w:val="ru-RU"/>
        </w:rPr>
        <w:t xml:space="preserve">Сиденье регулируется таким образом, чтобы его точка </w:t>
      </w:r>
      <w:r w:rsidRPr="00861FF3">
        <w:rPr>
          <w:b/>
          <w:lang w:val="en-US"/>
        </w:rPr>
        <w:t>H</w:t>
      </w:r>
      <w:r w:rsidRPr="00861FF3">
        <w:rPr>
          <w:b/>
          <w:lang w:val="ru-RU"/>
        </w:rPr>
        <w:t xml:space="preserve"> совпала с точкой </w:t>
      </w:r>
      <w:r w:rsidRPr="00861FF3">
        <w:rPr>
          <w:b/>
          <w:lang w:val="en-US"/>
        </w:rPr>
        <w:t>R</w:t>
      </w:r>
      <w:r w:rsidRPr="00861FF3">
        <w:rPr>
          <w:b/>
          <w:lang w:val="ru-RU"/>
        </w:rPr>
        <w:t>; если спинка сиденья регулируется, то ее наклон должен соответствовать конструкционному углу наклона туловища; соотношение между точкой H и точкой R должно отвечать предписаниям пункта 2.1 приложения 5.</w:t>
      </w:r>
    </w:p>
    <w:p w:rsidR="009E610B" w:rsidRPr="00861FF3" w:rsidRDefault="009E610B" w:rsidP="009E610B">
      <w:pPr>
        <w:spacing w:after="120"/>
        <w:ind w:left="2268" w:right="1134"/>
        <w:jc w:val="both"/>
        <w:rPr>
          <w:b/>
        </w:rPr>
      </w:pPr>
      <w:r w:rsidRPr="00861FF3">
        <w:rPr>
          <w:b/>
        </w:rPr>
        <w:t xml:space="preserve">[Если на каком-либо этапе в ходе испытания подголовника определение точки </w:t>
      </w:r>
      <w:r w:rsidRPr="00861FF3">
        <w:rPr>
          <w:b/>
          <w:lang w:val="en-US"/>
        </w:rPr>
        <w:t>H</w:t>
      </w:r>
      <w:r w:rsidRPr="00861FF3">
        <w:rPr>
          <w:b/>
        </w:rPr>
        <w:t xml:space="preserve"> и конструкционного угла наклона туловища проводилось в соответствии с пунктом 2.1.1 приложения 5, то в повторной проверке вышеуказанного соотношения – для целей </w:t>
      </w:r>
      <w:r w:rsidRPr="00861FF3">
        <w:rPr>
          <w:b/>
        </w:rPr>
        <w:lastRenderedPageBreak/>
        <w:t>предусмотренной настоящим приложением процедуры испытаний в целях измерения высоты – нет необходимости.]</w:t>
      </w:r>
    </w:p>
    <w:p w:rsidR="009E610B" w:rsidRPr="00861FF3" w:rsidRDefault="009E610B" w:rsidP="009E610B">
      <w:pPr>
        <w:spacing w:after="120"/>
        <w:ind w:left="2268" w:right="1134"/>
        <w:jc w:val="both"/>
        <w:rPr>
          <w:b/>
        </w:rPr>
      </w:pPr>
      <w:r w:rsidRPr="00861FF3">
        <w:rPr>
          <w:b/>
        </w:rPr>
        <w:t>[Альтернативный вариант</w:t>
      </w:r>
    </w:p>
    <w:p w:rsidR="009E610B" w:rsidRPr="00861FF3" w:rsidRDefault="009E610B" w:rsidP="009E610B">
      <w:pPr>
        <w:spacing w:after="120"/>
        <w:ind w:left="2268" w:right="1134"/>
        <w:jc w:val="both"/>
        <w:rPr>
          <w:b/>
        </w:rPr>
      </w:pPr>
      <w:r w:rsidRPr="00861FF3">
        <w:rPr>
          <w:b/>
        </w:rPr>
        <w:t xml:space="preserve">Если на каком-либо этапе в ходе испытания подголовника определение точки </w:t>
      </w:r>
      <w:r w:rsidRPr="00861FF3">
        <w:rPr>
          <w:b/>
          <w:lang w:val="en-US"/>
        </w:rPr>
        <w:t>H</w:t>
      </w:r>
      <w:r w:rsidRPr="00861FF3">
        <w:rPr>
          <w:b/>
        </w:rPr>
        <w:t xml:space="preserve"> и/или конструкционного угла наклона туловища не проводилось в соответствии с пунктом 2.1.1 приложения 5, а вместо этого применялись положения пункта 2.1.3 либо 2.1.4 приложения 5, то для целей измерения высоты повторную проверку вышеуказанного соотношения не проводят.]</w:t>
      </w:r>
    </w:p>
    <w:p w:rsidR="009E610B" w:rsidRPr="00861FF3" w:rsidRDefault="009E610B" w:rsidP="009E610B">
      <w:pPr>
        <w:pStyle w:val="SingleTxtG"/>
        <w:spacing w:before="120"/>
        <w:ind w:left="2268" w:right="850" w:hanging="1134"/>
        <w:rPr>
          <w:lang w:val="ru-RU"/>
        </w:rPr>
      </w:pPr>
      <w:r w:rsidRPr="00861FF3">
        <w:rPr>
          <w:lang w:val="ru-RU"/>
        </w:rPr>
        <w:t>2.2</w:t>
      </w:r>
      <w:r w:rsidRPr="00861FF3">
        <w:rPr>
          <w:lang w:val="ru-RU"/>
        </w:rPr>
        <w:tab/>
        <w:t>Устройство для измерения высоты</w:t>
      </w:r>
    </w:p>
    <w:p w:rsidR="009E610B" w:rsidRPr="00861FF3" w:rsidRDefault="009E610B" w:rsidP="009E610B">
      <w:pPr>
        <w:pStyle w:val="BodyText"/>
        <w:widowControl w:val="0"/>
        <w:tabs>
          <w:tab w:val="left" w:pos="141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2268" w:right="851" w:hanging="1134"/>
        <w:jc w:val="both"/>
        <w:rPr>
          <w:b/>
          <w:lang w:val="ru-RU"/>
        </w:rPr>
      </w:pPr>
      <w:r w:rsidRPr="00861FF3">
        <w:rPr>
          <w:lang w:val="ru-RU"/>
        </w:rPr>
        <w:tab/>
      </w:r>
      <w:r w:rsidRPr="00861FF3">
        <w:rPr>
          <w:lang w:val="ru-RU"/>
        </w:rPr>
        <w:tab/>
      </w:r>
      <w:r w:rsidRPr="00861FF3">
        <w:rPr>
          <w:strike/>
          <w:lang w:val="ru-RU"/>
        </w:rPr>
        <w:t>Устройство для</w:t>
      </w:r>
      <w:r w:rsidRPr="00861FF3">
        <w:rPr>
          <w:lang w:val="ru-RU"/>
        </w:rPr>
        <w:t xml:space="preserve"> </w:t>
      </w:r>
      <w:r w:rsidRPr="00861FF3">
        <w:rPr>
          <w:b/>
          <w:lang w:val="ru-RU"/>
        </w:rPr>
        <w:t>В основу</w:t>
      </w:r>
      <w:r w:rsidRPr="00861FF3">
        <w:rPr>
          <w:lang w:val="ru-RU"/>
        </w:rPr>
        <w:t xml:space="preserve"> измерения высоты </w:t>
      </w:r>
      <w:r w:rsidRPr="00861FF3">
        <w:rPr>
          <w:strike/>
          <w:lang w:val="ru-RU"/>
        </w:rPr>
        <w:t>состоит из следующих элементов (см.</w:t>
      </w:r>
      <w:r w:rsidRPr="00861FF3">
        <w:rPr>
          <w:strike/>
          <w:lang w:val="en-US"/>
        </w:rPr>
        <w:t> </w:t>
      </w:r>
      <w:r w:rsidRPr="00861FF3">
        <w:rPr>
          <w:strike/>
          <w:lang w:val="ru-RU"/>
        </w:rPr>
        <w:t>рис.</w:t>
      </w:r>
      <w:r w:rsidRPr="00861FF3">
        <w:rPr>
          <w:strike/>
          <w:lang w:val="en-US"/>
        </w:rPr>
        <w:t> </w:t>
      </w:r>
      <w:r w:rsidRPr="00861FF3">
        <w:rPr>
          <w:strike/>
          <w:lang w:val="ru-RU"/>
        </w:rPr>
        <w:t>1-1):</w:t>
      </w:r>
      <w:r w:rsidRPr="00861FF3">
        <w:rPr>
          <w:lang w:val="ru-RU"/>
        </w:rPr>
        <w:t xml:space="preserve"> </w:t>
      </w:r>
      <w:r w:rsidRPr="00861FF3">
        <w:rPr>
          <w:b/>
          <w:lang w:val="ru-RU"/>
        </w:rPr>
        <w:t xml:space="preserve">положено использование устройства, облегчающего измерение координат. </w:t>
      </w:r>
    </w:p>
    <w:p w:rsidR="009E610B" w:rsidRPr="00861FF3" w:rsidRDefault="009E610B" w:rsidP="009E610B">
      <w:pPr>
        <w:pStyle w:val="SingleTxtG"/>
        <w:ind w:left="2268" w:right="850" w:hanging="1134"/>
        <w:rPr>
          <w:strike/>
          <w:lang w:val="ru-RU"/>
        </w:rPr>
      </w:pPr>
      <w:r w:rsidRPr="00861FF3">
        <w:rPr>
          <w:strike/>
          <w:lang w:val="ru-RU"/>
        </w:rPr>
        <w:t>2.2.1</w:t>
      </w:r>
      <w:r w:rsidRPr="00861FF3">
        <w:rPr>
          <w:strike/>
          <w:lang w:val="ru-RU"/>
        </w:rPr>
        <w:tab/>
        <w:t xml:space="preserve">прямой линейки </w:t>
      </w:r>
      <w:r w:rsidRPr="00861FF3">
        <w:rPr>
          <w:strike/>
        </w:rPr>
        <w:t>AE</w:t>
      </w:r>
      <w:r w:rsidRPr="00861FF3">
        <w:rPr>
          <w:strike/>
          <w:lang w:val="ru-RU"/>
        </w:rPr>
        <w:t xml:space="preserve">. Нижняя точка </w:t>
      </w:r>
      <w:r w:rsidRPr="00861FF3">
        <w:rPr>
          <w:strike/>
        </w:rPr>
        <w:t>A</w:t>
      </w:r>
      <w:r w:rsidRPr="00861FF3">
        <w:rPr>
          <w:strike/>
          <w:lang w:val="ru-RU"/>
        </w:rPr>
        <w:t xml:space="preserve"> совмещается с точкой </w:t>
      </w:r>
      <w:r w:rsidRPr="00861FF3">
        <w:rPr>
          <w:strike/>
        </w:rPr>
        <w:t>R</w:t>
      </w:r>
      <w:r w:rsidRPr="00861FF3">
        <w:rPr>
          <w:strike/>
          <w:lang w:val="ru-RU"/>
        </w:rPr>
        <w:t xml:space="preserve"> в соответствии с пунктом 2.1 настоящего приложения. Линия</w:t>
      </w:r>
      <w:r w:rsidRPr="00861FF3">
        <w:rPr>
          <w:strike/>
        </w:rPr>
        <w:t> AE</w:t>
      </w:r>
      <w:r w:rsidRPr="00861FF3">
        <w:rPr>
          <w:strike/>
          <w:lang w:val="ru-RU"/>
        </w:rPr>
        <w:t xml:space="preserve"> должна быть параллельна конструкционному углу наклона;</w:t>
      </w:r>
    </w:p>
    <w:p w:rsidR="009E610B" w:rsidRPr="00861FF3" w:rsidRDefault="009E610B" w:rsidP="009E610B">
      <w:pPr>
        <w:pStyle w:val="SingleTxtG"/>
        <w:ind w:left="2268" w:right="850" w:hanging="1134"/>
        <w:rPr>
          <w:strike/>
          <w:lang w:val="ru-RU"/>
        </w:rPr>
      </w:pPr>
      <w:r w:rsidRPr="00861FF3">
        <w:rPr>
          <w:strike/>
          <w:lang w:val="ru-RU"/>
        </w:rPr>
        <w:t>2.2.2</w:t>
      </w:r>
      <w:r w:rsidRPr="00861FF3">
        <w:rPr>
          <w:strike/>
          <w:lang w:val="ru-RU"/>
        </w:rPr>
        <w:tab/>
        <w:t xml:space="preserve">прямой линейки </w:t>
      </w:r>
      <w:r w:rsidRPr="00861FF3">
        <w:rPr>
          <w:strike/>
        </w:rPr>
        <w:t>FG</w:t>
      </w:r>
      <w:r w:rsidRPr="00861FF3">
        <w:rPr>
          <w:strike/>
          <w:lang w:val="ru-RU"/>
        </w:rPr>
        <w:t xml:space="preserve">, перпендикулярной линии </w:t>
      </w:r>
      <w:r w:rsidRPr="00861FF3">
        <w:rPr>
          <w:strike/>
        </w:rPr>
        <w:t>AE</w:t>
      </w:r>
      <w:r w:rsidRPr="00861FF3">
        <w:rPr>
          <w:strike/>
          <w:lang w:val="ru-RU"/>
        </w:rPr>
        <w:t xml:space="preserve"> и соприкасающейся с верхом подголовника. Высотой подголовника является расстояние между точкой А и пересечением линий </w:t>
      </w:r>
      <w:r w:rsidRPr="00861FF3">
        <w:rPr>
          <w:strike/>
        </w:rPr>
        <w:t>AE</w:t>
      </w:r>
      <w:r w:rsidRPr="00861FF3">
        <w:rPr>
          <w:strike/>
          <w:lang w:val="ru-RU"/>
        </w:rPr>
        <w:t xml:space="preserve"> и </w:t>
      </w:r>
      <w:r w:rsidRPr="00861FF3">
        <w:rPr>
          <w:strike/>
        </w:rPr>
        <w:t>FG</w:t>
      </w:r>
      <w:r w:rsidRPr="00861FF3">
        <w:rPr>
          <w:strike/>
          <w:lang w:val="ru-RU"/>
        </w:rPr>
        <w:t>.</w:t>
      </w:r>
    </w:p>
    <w:p w:rsidR="009E610B" w:rsidRPr="00861FF3" w:rsidRDefault="009E610B" w:rsidP="009E610B">
      <w:pPr>
        <w:ind w:left="2268" w:hanging="1134"/>
        <w:jc w:val="both"/>
      </w:pPr>
      <w:r w:rsidRPr="00861FF3">
        <w:t>2.3</w:t>
      </w:r>
      <w:r w:rsidRPr="00861FF3">
        <w:tab/>
        <w:t xml:space="preserve">Измерение высоты </w:t>
      </w:r>
      <w:r w:rsidRPr="00861FF3">
        <w:rPr>
          <w:strike/>
        </w:rPr>
        <w:t>на передних боковых подголовниках</w:t>
      </w:r>
    </w:p>
    <w:p w:rsidR="009E610B" w:rsidRPr="00861FF3" w:rsidRDefault="009E610B" w:rsidP="009E610B">
      <w:pPr>
        <w:pStyle w:val="SingleTxtG"/>
        <w:spacing w:before="120"/>
        <w:ind w:left="2268"/>
        <w:rPr>
          <w:b/>
          <w:lang w:val="ru-RU"/>
        </w:rPr>
      </w:pPr>
      <w:r w:rsidRPr="00861FF3">
        <w:rPr>
          <w:b/>
          <w:lang w:val="ru-RU"/>
        </w:rPr>
        <w:t>Все измерения проводят в средней продольной плоскости обозначенного [места для сидения] [сиденья].</w:t>
      </w:r>
    </w:p>
    <w:p w:rsidR="009E610B" w:rsidRPr="00861FF3" w:rsidRDefault="009E610B" w:rsidP="009E610B">
      <w:pPr>
        <w:tabs>
          <w:tab w:val="left" w:pos="1418"/>
        </w:tabs>
        <w:spacing w:after="120"/>
        <w:ind w:left="2268" w:right="851" w:hanging="1134"/>
        <w:jc w:val="both"/>
      </w:pPr>
      <w:r w:rsidRPr="00861FF3">
        <w:t>2.3.1</w:t>
      </w:r>
      <w:r w:rsidRPr="00861FF3">
        <w:tab/>
      </w:r>
      <w:r w:rsidRPr="00861FF3">
        <w:rPr>
          <w:strike/>
        </w:rPr>
        <w:t>Установить подголовник, если он регулируется, в самое высокое положение и измерить высоту.</w:t>
      </w:r>
    </w:p>
    <w:p w:rsidR="009E610B" w:rsidRPr="00861FF3" w:rsidRDefault="009E610B" w:rsidP="009E610B">
      <w:pPr>
        <w:tabs>
          <w:tab w:val="left" w:pos="1418"/>
        </w:tabs>
        <w:ind w:left="2268" w:right="850" w:hanging="1134"/>
        <w:jc w:val="both"/>
        <w:rPr>
          <w:strike/>
        </w:rPr>
      </w:pPr>
      <w:r w:rsidRPr="00861FF3">
        <w:tab/>
      </w:r>
      <w:r w:rsidRPr="00861FF3">
        <w:tab/>
      </w:r>
      <w:r w:rsidRPr="00861FF3">
        <w:rPr>
          <w:strike/>
        </w:rPr>
        <w:t>Установить подголовник, если он регулируется, в самое низкое положение, предусмотренное для нормального использования, за исключением любого неиспользуемого положения, описанного в</w:t>
      </w:r>
      <w:r w:rsidR="00CE5280">
        <w:rPr>
          <w:strike/>
        </w:rPr>
        <w:t xml:space="preserve"> пункте 5.4 настоящих Правил, и </w:t>
      </w:r>
      <w:r w:rsidRPr="00861FF3">
        <w:rPr>
          <w:strike/>
        </w:rPr>
        <w:t>измерить высоту.</w:t>
      </w:r>
    </w:p>
    <w:p w:rsidR="009E610B" w:rsidRPr="00861FF3" w:rsidRDefault="009E610B" w:rsidP="009E610B">
      <w:pPr>
        <w:tabs>
          <w:tab w:val="left" w:pos="3360"/>
        </w:tabs>
        <w:spacing w:before="120" w:after="120"/>
        <w:ind w:left="2268" w:right="851"/>
        <w:jc w:val="both"/>
        <w:rPr>
          <w:b/>
        </w:rPr>
      </w:pPr>
      <w:r w:rsidRPr="00861FF3">
        <w:rPr>
          <w:b/>
        </w:rPr>
        <w:t>Определение точки контакта (ТК) (см. рис. 1-1)</w:t>
      </w:r>
    </w:p>
    <w:p w:rsidR="009E610B" w:rsidRPr="00861FF3" w:rsidRDefault="009E610B" w:rsidP="009E610B">
      <w:pPr>
        <w:tabs>
          <w:tab w:val="left" w:pos="3360"/>
        </w:tabs>
        <w:spacing w:before="120" w:after="120"/>
        <w:ind w:left="2268" w:right="851"/>
        <w:jc w:val="both"/>
        <w:rPr>
          <w:b/>
        </w:rPr>
      </w:pPr>
      <w:r w:rsidRPr="00861FF3">
        <w:rPr>
          <w:b/>
        </w:rPr>
        <w:t>Установить подголовник в указанное изготовителем положение регулировки, предусмотренное для использования мужчиной средней комплекции[</w:t>
      </w:r>
      <w:r w:rsidRPr="00861FF3">
        <w:rPr>
          <w:rStyle w:val="FootnoteReference"/>
          <w:b/>
        </w:rPr>
        <w:footnoteReference w:id="8"/>
      </w:r>
      <w:r w:rsidRPr="00861FF3">
        <w:rPr>
          <w:b/>
        </w:rPr>
        <w:t>]. При отсутствии каких-либо указаний подголовник устанавливают в положение регулировки, как можно более близкое к среднему положению. Если два положения регулировки равноудалены от среднего положения, то подголовник устанавливают в более высокое по сравнению со средним положение и/или в положение регулировки сзади средней точки.</w:t>
      </w:r>
    </w:p>
    <w:p w:rsidR="009E610B" w:rsidRPr="00861FF3" w:rsidRDefault="009E610B" w:rsidP="009E610B">
      <w:pPr>
        <w:tabs>
          <w:tab w:val="left" w:pos="1418"/>
          <w:tab w:val="left" w:pos="3360"/>
        </w:tabs>
        <w:spacing w:before="120" w:after="120"/>
        <w:ind w:left="2268" w:right="851"/>
        <w:jc w:val="both"/>
        <w:rPr>
          <w:b/>
        </w:rPr>
      </w:pPr>
      <w:r w:rsidRPr="00861FF3">
        <w:rPr>
          <w:b/>
        </w:rPr>
        <w:t>В случае подголовников, не регулируемых по высоте, используют фиксируемое положение.</w:t>
      </w:r>
    </w:p>
    <w:p w:rsidR="009E610B" w:rsidRPr="00861FF3" w:rsidRDefault="009E610B" w:rsidP="009E610B">
      <w:pPr>
        <w:tabs>
          <w:tab w:val="left" w:pos="1418"/>
          <w:tab w:val="left" w:pos="3360"/>
        </w:tabs>
        <w:spacing w:before="120" w:after="120"/>
        <w:ind w:left="2268" w:right="851"/>
        <w:jc w:val="both"/>
        <w:rPr>
          <w:b/>
        </w:rPr>
      </w:pPr>
      <w:r w:rsidRPr="00861FF3">
        <w:rPr>
          <w:b/>
        </w:rPr>
        <w:t>Если подголовник имеет только одно используемое положение, то такой подголовник рассматривают как нерегулируемый по высоте.</w:t>
      </w:r>
    </w:p>
    <w:p w:rsidR="009E610B" w:rsidRPr="00861FF3" w:rsidRDefault="009E610B" w:rsidP="009E610B">
      <w:pPr>
        <w:tabs>
          <w:tab w:val="left" w:pos="1418"/>
          <w:tab w:val="left" w:pos="3360"/>
        </w:tabs>
        <w:spacing w:before="120" w:after="120"/>
        <w:ind w:left="2268" w:right="851"/>
        <w:jc w:val="both"/>
        <w:rPr>
          <w:b/>
        </w:rPr>
      </w:pPr>
      <w:r w:rsidRPr="00861FF3">
        <w:rPr>
          <w:b/>
        </w:rPr>
        <w:t>ТК определяется как точка пересечения горизонтальной линии, проведенной на высоте координаты Z задней части муляжа головы мужчины средней комплекции (указана в таблице 1), с передней поверхностью подголовника, как показано на рис. 1-1.</w:t>
      </w:r>
    </w:p>
    <w:p w:rsidR="009E610B" w:rsidRPr="00861FF3" w:rsidRDefault="009E610B" w:rsidP="009E610B">
      <w:pPr>
        <w:tabs>
          <w:tab w:val="left" w:pos="1418"/>
          <w:tab w:val="left" w:pos="3360"/>
        </w:tabs>
        <w:spacing w:before="120" w:after="120"/>
        <w:ind w:left="2268" w:right="851"/>
        <w:jc w:val="both"/>
        <w:rPr>
          <w:b/>
        </w:rPr>
      </w:pPr>
      <w:r w:rsidRPr="00861FF3">
        <w:rPr>
          <w:b/>
        </w:rPr>
        <w:lastRenderedPageBreak/>
        <w:t>[Точка ТК, после того как она установлена, считается виртуальной исходной точкой сиденья (с координатами X и Z).]</w:t>
      </w:r>
    </w:p>
    <w:p w:rsidR="009E610B" w:rsidRPr="00861FF3" w:rsidRDefault="009E610B" w:rsidP="009E610B">
      <w:pPr>
        <w:tabs>
          <w:tab w:val="left" w:pos="1440"/>
          <w:tab w:val="left" w:pos="3360"/>
        </w:tabs>
        <w:spacing w:before="120" w:after="120"/>
        <w:ind w:left="2268" w:right="851"/>
        <w:jc w:val="both"/>
        <w:rPr>
          <w:b/>
        </w:rPr>
      </w:pPr>
      <w:r w:rsidRPr="00861FF3">
        <w:rPr>
          <w:b/>
        </w:rPr>
        <w:t>В случаях, когда определить ТК не представляется возможным, поскольку горизонтальная линия, проведенная через заднюю часть муляжа головы мужчины средней комплекции, проходит выше подголовника, этот подголовник необходимо выдвинуть вверх до следующего положения блокировки и тогда определить точку ТК.</w:t>
      </w:r>
    </w:p>
    <w:p w:rsidR="009E610B" w:rsidRPr="00861FF3" w:rsidRDefault="009E610B" w:rsidP="009E610B">
      <w:pPr>
        <w:tabs>
          <w:tab w:val="left" w:pos="1440"/>
        </w:tabs>
        <w:spacing w:before="120" w:after="120"/>
        <w:ind w:left="2268" w:right="851"/>
        <w:jc w:val="both"/>
        <w:rPr>
          <w:b/>
        </w:rPr>
      </w:pPr>
      <w:r w:rsidRPr="00861FF3">
        <w:rPr>
          <w:b/>
        </w:rPr>
        <w:t>Если же и в этом случае получить точку пересечения не удается, то за ТК принимают точку, отмеченную на горизонтали по верху муляжа головы [подголовника]. Под горизонтальным верхом подголовника понимается его крайняя верхняя точка, полученная путем смещения вниз горизонтальной линии, проведенной в средней продольной плоскости места для сидения, до ее соприкосновения с подголовником (см. рис. 1-4). Если на одной и той же высоте расположены несколько точек, то за ТК принимают точку на горизонтали по верху подголовника, наиболее выступающую вперед в продольной плоскости.]</w:t>
      </w:r>
    </w:p>
    <w:p w:rsidR="009E610B" w:rsidRPr="00861FF3" w:rsidRDefault="009E610B" w:rsidP="009E610B">
      <w:pPr>
        <w:pStyle w:val="SingleTxtG"/>
        <w:ind w:left="2268"/>
        <w:rPr>
          <w:b/>
          <w:i/>
          <w:lang w:val="ru-RU"/>
        </w:rPr>
      </w:pPr>
      <w:r w:rsidRPr="00861FF3">
        <w:rPr>
          <w:b/>
          <w:lang w:val="ru-RU"/>
        </w:rPr>
        <w:t>[</w:t>
      </w:r>
      <w:r w:rsidRPr="00861FF3">
        <w:rPr>
          <w:b/>
          <w:i/>
          <w:lang w:val="ru-RU"/>
        </w:rPr>
        <w:t xml:space="preserve">Примечание: </w:t>
      </w:r>
      <w:r w:rsidRPr="00861FF3">
        <w:rPr>
          <w:b/>
          <w:lang w:val="ru-RU"/>
        </w:rPr>
        <w:t>В настоящем пункте 2.3.1 оговаривается только ТК.]</w:t>
      </w:r>
    </w:p>
    <w:p w:rsidR="009E610B" w:rsidRPr="00861FF3" w:rsidRDefault="009E610B" w:rsidP="009E610B">
      <w:pPr>
        <w:ind w:left="2268" w:right="850"/>
        <w:jc w:val="both"/>
        <w:rPr>
          <w:b/>
        </w:rPr>
      </w:pPr>
      <w:r w:rsidRPr="00861FF3">
        <w:rPr>
          <w:b/>
        </w:rPr>
        <w:t>В случаях, когда определить ТК не представляется возможным, поскольку горизонтальная линия, проведенная через заднюю часть муляжа головы мужчины средней комплекции, проходит на уровне проема в подголовнике, для определения ТК используют сферу диаметром 165 мм, центр которой приходится на ту же высоту, что и горизонтальная линия, проведенная через заднюю часть муляжа головы мужчины средней комплекции.</w:t>
      </w:r>
    </w:p>
    <w:p w:rsidR="009E610B" w:rsidRPr="00861FF3" w:rsidRDefault="009E610B" w:rsidP="009E610B">
      <w:pPr>
        <w:tabs>
          <w:tab w:val="left" w:pos="1440"/>
        </w:tabs>
        <w:spacing w:before="120" w:after="120"/>
        <w:ind w:left="2268" w:right="851"/>
        <w:jc w:val="both"/>
        <w:rPr>
          <w:b/>
        </w:rPr>
      </w:pPr>
      <w:r w:rsidRPr="00861FF3">
        <w:rPr>
          <w:b/>
        </w:rPr>
        <w:t>ТК определяют в момент первого контакта сферы с подголо</w:t>
      </w:r>
      <w:r w:rsidR="00CE5280">
        <w:rPr>
          <w:b/>
        </w:rPr>
        <w:t>вником; за </w:t>
      </w:r>
      <w:r w:rsidRPr="00861FF3">
        <w:rPr>
          <w:b/>
        </w:rPr>
        <w:t xml:space="preserve">ТК принимают крайнюю заднюю точку сферы в зоне проема </w:t>
      </w:r>
      <w:r w:rsidR="00CE5280">
        <w:rPr>
          <w:b/>
        </w:rPr>
        <w:br/>
      </w:r>
      <w:r w:rsidRPr="00861FF3">
        <w:rPr>
          <w:b/>
        </w:rPr>
        <w:t>(см. рис. 1-5).</w:t>
      </w:r>
    </w:p>
    <w:p w:rsidR="009E610B" w:rsidRPr="00861FF3" w:rsidRDefault="009E610B" w:rsidP="009E610B">
      <w:pPr>
        <w:spacing w:before="120" w:after="120"/>
        <w:ind w:left="2268" w:right="850" w:hanging="1134"/>
        <w:jc w:val="both"/>
      </w:pPr>
      <w:r w:rsidRPr="00861FF3">
        <w:t>2.3.2</w:t>
      </w:r>
      <w:r w:rsidRPr="00861FF3">
        <w:tab/>
      </w:r>
      <w:r w:rsidRPr="00861FF3">
        <w:rPr>
          <w:strike/>
        </w:rPr>
        <w:t>В случае подголовников на передних боковых местах, которые не могут удовлетворять предписанию в отноше</w:t>
      </w:r>
      <w:r w:rsidR="00CE5280">
        <w:rPr>
          <w:strike/>
        </w:rPr>
        <w:t>нии высоты, указанному в пункте </w:t>
      </w:r>
      <w:r w:rsidRPr="00861FF3">
        <w:rPr>
          <w:strike/>
        </w:rPr>
        <w:t>5.1.1.2 настоящих Правил, в силу конфигурации внутренней поверхности крыши транспортного средства, соответствие предписаниям пункта 5.1.1.4 настоящих Правил проверяется в следующем порядке:</w:t>
      </w:r>
    </w:p>
    <w:p w:rsidR="009E610B" w:rsidRPr="00861FF3" w:rsidRDefault="009E610B" w:rsidP="009E610B">
      <w:pPr>
        <w:spacing w:before="120" w:after="120"/>
        <w:ind w:left="2268" w:right="850" w:hanging="1134"/>
        <w:jc w:val="both"/>
        <w:rPr>
          <w:strike/>
        </w:rPr>
      </w:pPr>
      <w:r w:rsidRPr="00861FF3">
        <w:rPr>
          <w:strike/>
        </w:rPr>
        <w:t>2.3.2.1</w:t>
      </w:r>
      <w:r w:rsidRPr="00861FF3">
        <w:rPr>
          <w:strike/>
        </w:rPr>
        <w:tab/>
        <w:t>Установить подголовник на максимальную высоту и измерить зазор между верхом подголовника и внутренней поверхностью крыши или задним окном, проверив, проходит ли через зазор между ними сфера диаметром 25 ± 0,5 мм.</w:t>
      </w:r>
      <w:r w:rsidRPr="00861FF3">
        <w:rPr>
          <w:strike/>
          <w:spacing w:val="-4"/>
        </w:rPr>
        <w:t xml:space="preserve"> В случае транспортных средств с откидным верхом диаметр сферы составляет 50 ± 0,5 мм.</w:t>
      </w:r>
    </w:p>
    <w:p w:rsidR="009E610B" w:rsidRPr="00861FF3" w:rsidRDefault="009E610B" w:rsidP="009E610B">
      <w:pPr>
        <w:spacing w:before="120" w:after="120"/>
        <w:ind w:left="2268" w:right="850" w:hanging="1134"/>
        <w:jc w:val="both"/>
        <w:rPr>
          <w:strike/>
        </w:rPr>
      </w:pPr>
      <w:r w:rsidRPr="00861FF3">
        <w:rPr>
          <w:strike/>
        </w:rPr>
        <w:t>2.3.2.2</w:t>
      </w:r>
      <w:r w:rsidRPr="00861FF3">
        <w:rPr>
          <w:strike/>
        </w:rPr>
        <w:tab/>
        <w:t>Установить верхний край подголовника в самое низкое положение регулировки, предусмотренное для нормального использования, за исключением любого неиспользуемого положения, описанного в пункте 5.4 настоящих Правил, и измерить высоту.</w:t>
      </w:r>
    </w:p>
    <w:p w:rsidR="009E610B" w:rsidRPr="00861FF3" w:rsidRDefault="009E610B" w:rsidP="009E610B">
      <w:pPr>
        <w:spacing w:before="120" w:after="120"/>
        <w:ind w:left="2268"/>
        <w:jc w:val="both"/>
        <w:rPr>
          <w:b/>
        </w:rPr>
      </w:pPr>
      <w:r w:rsidRPr="00861FF3">
        <w:rPr>
          <w:b/>
        </w:rPr>
        <w:t>Определение точки пересечения (ТП)</w:t>
      </w:r>
    </w:p>
    <w:p w:rsidR="009E610B" w:rsidRPr="00861FF3" w:rsidRDefault="009E610B" w:rsidP="009E610B">
      <w:pPr>
        <w:tabs>
          <w:tab w:val="left" w:pos="1418"/>
        </w:tabs>
        <w:spacing w:before="120" w:after="120"/>
        <w:ind w:left="2268" w:right="850" w:firstLine="6"/>
        <w:jc w:val="both"/>
        <w:rPr>
          <w:b/>
        </w:rPr>
      </w:pPr>
      <w:r w:rsidRPr="00861FF3">
        <w:rPr>
          <w:b/>
        </w:rPr>
        <w:t xml:space="preserve">Установить подголовник в крайнее верхнее положение регулировки. Если подголовник является наклонным или регулируемым в </w:t>
      </w:r>
      <w:r w:rsidR="00C62706">
        <w:rPr>
          <w:b/>
        </w:rPr>
        <w:br/>
      </w:r>
      <w:r w:rsidRPr="00861FF3">
        <w:rPr>
          <w:b/>
        </w:rPr>
        <w:t>переднем</w:t>
      </w:r>
      <w:r w:rsidR="00C62706" w:rsidRPr="00C62706">
        <w:rPr>
          <w:b/>
        </w:rPr>
        <w:t>–</w:t>
      </w:r>
      <w:r w:rsidRPr="00861FF3">
        <w:rPr>
          <w:b/>
        </w:rPr>
        <w:t>заднем направлении, то сохраняют тот</w:t>
      </w:r>
      <w:r w:rsidR="00C62706">
        <w:rPr>
          <w:b/>
        </w:rPr>
        <w:t xml:space="preserve"> наклон и ту регулировку вперед–</w:t>
      </w:r>
      <w:r w:rsidRPr="00861FF3">
        <w:rPr>
          <w:b/>
        </w:rPr>
        <w:t>назад, которые</w:t>
      </w:r>
      <w:r w:rsidR="00C62706">
        <w:rPr>
          <w:b/>
        </w:rPr>
        <w:t xml:space="preserve"> использовались при определении </w:t>
      </w:r>
      <w:r w:rsidRPr="00861FF3">
        <w:rPr>
          <w:b/>
        </w:rPr>
        <w:t>ТК.</w:t>
      </w:r>
    </w:p>
    <w:p w:rsidR="009E610B" w:rsidRPr="00861FF3" w:rsidRDefault="009E610B" w:rsidP="009E610B">
      <w:pPr>
        <w:tabs>
          <w:tab w:val="left" w:pos="1418"/>
        </w:tabs>
        <w:spacing w:before="120" w:after="120"/>
        <w:ind w:left="2268" w:right="850" w:firstLine="6"/>
        <w:jc w:val="both"/>
        <w:rPr>
          <w:b/>
        </w:rPr>
      </w:pPr>
      <w:r w:rsidRPr="00861FF3">
        <w:rPr>
          <w:b/>
        </w:rPr>
        <w:t>ТП определяется на передней поверхности подголовника и представляет собой точку пересечения с вертикальной линией, проведенной от ТК (см. рис. 1-2), с отступом назад на "расстояние x" (приведено в таблице 1).</w:t>
      </w:r>
    </w:p>
    <w:p w:rsidR="009E610B" w:rsidRPr="00861FF3" w:rsidRDefault="009E610B" w:rsidP="009E610B">
      <w:pPr>
        <w:tabs>
          <w:tab w:val="left" w:pos="1418"/>
        </w:tabs>
        <w:spacing w:before="120" w:after="120"/>
        <w:ind w:left="2268" w:right="850" w:firstLine="6"/>
        <w:jc w:val="both"/>
        <w:rPr>
          <w:b/>
        </w:rPr>
      </w:pPr>
      <w:r w:rsidRPr="00861FF3">
        <w:rPr>
          <w:b/>
        </w:rPr>
        <w:lastRenderedPageBreak/>
        <w:t>Если расположение ТП приходится на [горизонтальный верх] подголовника, но со смещением назад, то за ТП принимают точку, отмеченную на горизонтали по верху подголовника (см. рис. 1-4).</w:t>
      </w:r>
    </w:p>
    <w:p w:rsidR="009E610B" w:rsidRPr="00861FF3" w:rsidRDefault="009E610B" w:rsidP="009E610B">
      <w:pPr>
        <w:spacing w:before="120" w:after="120"/>
        <w:ind w:left="2268" w:right="850"/>
        <w:rPr>
          <w:b/>
        </w:rPr>
      </w:pPr>
      <w:r w:rsidRPr="00861FF3">
        <w:rPr>
          <w:b/>
        </w:rPr>
        <w:t>[</w:t>
      </w:r>
      <w:r w:rsidRPr="00861FF3">
        <w:rPr>
          <w:b/>
          <w:i/>
        </w:rPr>
        <w:t>Примечание</w:t>
      </w:r>
      <w:r w:rsidRPr="00861FF3">
        <w:rPr>
          <w:b/>
        </w:rPr>
        <w:t>: при любом аналогичном подходе учитывают все ссылки на "горизонтальный верх".]</w:t>
      </w:r>
    </w:p>
    <w:p w:rsidR="009E610B" w:rsidRPr="00861FF3" w:rsidRDefault="009E610B" w:rsidP="009E610B">
      <w:pPr>
        <w:spacing w:before="120" w:after="120"/>
        <w:ind w:left="2268" w:right="850"/>
        <w:jc w:val="both"/>
        <w:rPr>
          <w:b/>
        </w:rPr>
      </w:pPr>
      <w:r w:rsidRPr="00861FF3">
        <w:rPr>
          <w:b/>
        </w:rPr>
        <w:t>Если за ТК принимают точку, отмеченную на горизонтали по верху подголовника согласно пункту 2.3.1 настоящего приложения, и при этом расположение ТП не приходится на поверхность подголовника, то за ТП также принимают точку, отмеченную на горизонтали по верху муляжа головы [подголовника], как она определена в соответствии с пунктом 2.3.1 настоящего приложения.</w:t>
      </w:r>
    </w:p>
    <w:p w:rsidR="009E610B" w:rsidRPr="00861FF3" w:rsidRDefault="009E610B" w:rsidP="009E610B">
      <w:pPr>
        <w:spacing w:before="120" w:after="120"/>
        <w:ind w:left="2268" w:right="850"/>
        <w:jc w:val="both"/>
        <w:rPr>
          <w:b/>
        </w:rPr>
      </w:pPr>
      <w:r w:rsidRPr="00861FF3">
        <w:rPr>
          <w:b/>
        </w:rPr>
        <w:t>Установленной точки "ТП" придерживаются в любом положении регулировки.</w:t>
      </w:r>
    </w:p>
    <w:p w:rsidR="00CE5280" w:rsidRDefault="009E610B" w:rsidP="009E610B">
      <w:pPr>
        <w:spacing w:before="120" w:after="120"/>
        <w:ind w:left="2268" w:right="850"/>
        <w:jc w:val="both"/>
        <w:rPr>
          <w:b/>
        </w:rPr>
      </w:pPr>
      <w:r w:rsidRPr="00861FF3">
        <w:rPr>
          <w:b/>
        </w:rPr>
        <w:t>В случае подголовников, не регулируемых по высоте, ТП надлежит определять в фиксируемом положении.</w:t>
      </w:r>
    </w:p>
    <w:p w:rsidR="00CE5280" w:rsidRDefault="00CE5280">
      <w:pPr>
        <w:suppressAutoHyphens w:val="0"/>
        <w:spacing w:line="240" w:lineRule="auto"/>
        <w:rPr>
          <w:b/>
        </w:rPr>
      </w:pPr>
      <w:r>
        <w:rPr>
          <w:b/>
        </w:rPr>
        <w:br w:type="page"/>
      </w:r>
    </w:p>
    <w:p w:rsidR="009E610B" w:rsidRPr="00861FF3" w:rsidRDefault="009E610B" w:rsidP="009E610B">
      <w:pPr>
        <w:spacing w:before="120" w:after="120"/>
        <w:ind w:left="1134" w:right="850"/>
        <w:jc w:val="both"/>
        <w:rPr>
          <w:b/>
        </w:rPr>
      </w:pPr>
      <w:r w:rsidRPr="00861FF3">
        <w:rPr>
          <w:b/>
        </w:rPr>
        <w:lastRenderedPageBreak/>
        <w:t>Таблица 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51"/>
        <w:gridCol w:w="1629"/>
        <w:gridCol w:w="1630"/>
        <w:gridCol w:w="1560"/>
        <w:gridCol w:w="1700"/>
      </w:tblGrid>
      <w:tr w:rsidR="009E610B" w:rsidRPr="00FF0349" w:rsidTr="009E610B">
        <w:trPr>
          <w:trHeight w:val="767"/>
          <w:tblHeader/>
        </w:trPr>
        <w:tc>
          <w:tcPr>
            <w:tcW w:w="7370" w:type="dxa"/>
            <w:gridSpan w:val="5"/>
            <w:tcBorders>
              <w:top w:val="single" w:sz="4" w:space="0" w:color="auto"/>
              <w:bottom w:val="single" w:sz="12" w:space="0" w:color="auto"/>
            </w:tcBorders>
            <w:shd w:val="clear" w:color="auto" w:fill="auto"/>
            <w:vAlign w:val="bottom"/>
          </w:tcPr>
          <w:p w:rsidR="009E610B" w:rsidRPr="00861FF3" w:rsidRDefault="009E610B" w:rsidP="00C62706">
            <w:pPr>
              <w:suppressAutoHyphens w:val="0"/>
              <w:spacing w:before="80" w:line="200" w:lineRule="exact"/>
              <w:ind w:right="113"/>
              <w:rPr>
                <w:rFonts w:eastAsia="MS Mincho"/>
                <w:b/>
                <w:i/>
                <w:sz w:val="16"/>
              </w:rPr>
            </w:pPr>
            <w:r w:rsidRPr="00861FF3">
              <w:rPr>
                <w:rFonts w:eastAsia="MS Mincho"/>
                <w:b/>
                <w:i/>
                <w:sz w:val="16"/>
              </w:rPr>
              <w:t>Таблица с данными, обозначающими положение головы</w:t>
            </w:r>
          </w:p>
          <w:p w:rsidR="009E610B" w:rsidRPr="00861FF3" w:rsidRDefault="009E610B" w:rsidP="00C62706">
            <w:pPr>
              <w:suppressAutoHyphens w:val="0"/>
              <w:spacing w:after="80" w:line="200" w:lineRule="exact"/>
              <w:ind w:right="113"/>
              <w:rPr>
                <w:rFonts w:eastAsia="MS Mincho"/>
                <w:b/>
                <w:i/>
                <w:sz w:val="16"/>
              </w:rPr>
            </w:pPr>
            <w:r w:rsidRPr="00861FF3">
              <w:rPr>
                <w:rFonts w:eastAsia="MS Mincho"/>
                <w:b/>
                <w:i/>
                <w:sz w:val="16"/>
              </w:rPr>
              <w:t xml:space="preserve">Расположение задней части муляжа головы сидящих в автомобиле мужчин двух комплекций </w:t>
            </w:r>
            <w:r w:rsidR="00C62706">
              <w:rPr>
                <w:rFonts w:eastAsia="MS Mincho"/>
                <w:b/>
                <w:i/>
                <w:sz w:val="16"/>
              </w:rPr>
              <w:br/>
            </w:r>
            <w:r w:rsidRPr="00861FF3">
              <w:rPr>
                <w:rFonts w:eastAsia="MS Mincho"/>
                <w:b/>
                <w:i/>
                <w:sz w:val="16"/>
              </w:rPr>
              <w:t>по отношению к точке R при различных конструкционных углах наклона туловища и с учетом "расстояния x" между ними</w:t>
            </w:r>
          </w:p>
        </w:tc>
      </w:tr>
      <w:tr w:rsidR="009E610B" w:rsidRPr="00FF0349" w:rsidTr="00253F9D">
        <w:trPr>
          <w:trHeight w:val="1335"/>
        </w:trPr>
        <w:tc>
          <w:tcPr>
            <w:tcW w:w="851" w:type="dxa"/>
            <w:tcBorders>
              <w:top w:val="single" w:sz="12" w:space="0" w:color="auto"/>
            </w:tcBorders>
            <w:shd w:val="clear" w:color="auto" w:fill="auto"/>
          </w:tcPr>
          <w:p w:rsidR="009E610B" w:rsidRPr="00573778" w:rsidRDefault="009E610B" w:rsidP="009E610B">
            <w:pPr>
              <w:suppressAutoHyphens w:val="0"/>
              <w:spacing w:before="40" w:after="40" w:line="240" w:lineRule="auto"/>
              <w:rPr>
                <w:rFonts w:eastAsia="MS Mincho"/>
                <w:b/>
                <w:sz w:val="16"/>
                <w:szCs w:val="16"/>
              </w:rPr>
            </w:pPr>
            <w:r w:rsidRPr="00573778">
              <w:rPr>
                <w:rFonts w:eastAsia="MS Mincho"/>
                <w:b/>
                <w:sz w:val="16"/>
                <w:szCs w:val="16"/>
              </w:rPr>
              <w:t>Констр. угол наклона туловища</w:t>
            </w:r>
          </w:p>
        </w:tc>
        <w:tc>
          <w:tcPr>
            <w:tcW w:w="1629" w:type="dxa"/>
            <w:tcBorders>
              <w:top w:val="single" w:sz="12" w:space="0" w:color="auto"/>
            </w:tcBorders>
            <w:shd w:val="clear" w:color="auto" w:fill="auto"/>
          </w:tcPr>
          <w:p w:rsidR="009E610B" w:rsidRPr="00861FF3" w:rsidRDefault="009E610B" w:rsidP="009E610B">
            <w:pPr>
              <w:suppressAutoHyphens w:val="0"/>
              <w:spacing w:before="40" w:after="40" w:line="240" w:lineRule="auto"/>
              <w:ind w:right="113"/>
              <w:rPr>
                <w:rFonts w:eastAsia="MS Mincho"/>
                <w:b/>
                <w:sz w:val="16"/>
                <w:szCs w:val="16"/>
              </w:rPr>
            </w:pPr>
            <w:r w:rsidRPr="00861FF3">
              <w:rPr>
                <w:b/>
                <w:sz w:val="16"/>
                <w:szCs w:val="16"/>
              </w:rPr>
              <w:t xml:space="preserve">Координата Х </w:t>
            </w:r>
            <w:r w:rsidR="00253F9D">
              <w:rPr>
                <w:b/>
                <w:sz w:val="16"/>
                <w:szCs w:val="16"/>
              </w:rPr>
              <w:br/>
            </w:r>
            <w:r w:rsidRPr="00861FF3">
              <w:rPr>
                <w:b/>
                <w:sz w:val="16"/>
                <w:szCs w:val="16"/>
              </w:rPr>
              <w:t xml:space="preserve">задней части </w:t>
            </w:r>
            <w:r w:rsidR="00253F9D">
              <w:rPr>
                <w:b/>
                <w:sz w:val="16"/>
                <w:szCs w:val="16"/>
              </w:rPr>
              <w:br/>
            </w:r>
            <w:r w:rsidRPr="00861FF3">
              <w:rPr>
                <w:b/>
                <w:sz w:val="16"/>
                <w:szCs w:val="16"/>
              </w:rPr>
              <w:t>муляжа головы,</w:t>
            </w:r>
            <w:r w:rsidR="00253F9D">
              <w:rPr>
                <w:b/>
                <w:sz w:val="16"/>
                <w:szCs w:val="16"/>
              </w:rPr>
              <w:br/>
            </w:r>
            <w:r w:rsidRPr="00861FF3">
              <w:rPr>
                <w:b/>
                <w:sz w:val="16"/>
                <w:szCs w:val="16"/>
              </w:rPr>
              <w:t>рассчитанная для мужчины средней комплекции</w:t>
            </w:r>
          </w:p>
          <w:p w:rsidR="009E610B" w:rsidRPr="00861FF3" w:rsidRDefault="009E610B" w:rsidP="009E610B">
            <w:pPr>
              <w:suppressAutoHyphens w:val="0"/>
              <w:spacing w:before="40" w:after="40" w:line="240" w:lineRule="auto"/>
              <w:ind w:right="113"/>
              <w:rPr>
                <w:rFonts w:eastAsia="MS Mincho"/>
                <w:b/>
                <w:sz w:val="18"/>
              </w:rPr>
            </w:pPr>
          </w:p>
        </w:tc>
        <w:tc>
          <w:tcPr>
            <w:tcW w:w="1630" w:type="dxa"/>
            <w:tcBorders>
              <w:top w:val="single" w:sz="12" w:space="0" w:color="auto"/>
            </w:tcBorders>
            <w:shd w:val="clear" w:color="auto" w:fill="auto"/>
          </w:tcPr>
          <w:p w:rsidR="009E610B" w:rsidRPr="00861FF3" w:rsidRDefault="009E610B" w:rsidP="009E610B">
            <w:pPr>
              <w:suppressAutoHyphens w:val="0"/>
              <w:spacing w:before="40" w:after="40" w:line="240" w:lineRule="auto"/>
              <w:ind w:right="113"/>
              <w:rPr>
                <w:rFonts w:eastAsia="MS Mincho"/>
                <w:b/>
                <w:sz w:val="16"/>
                <w:szCs w:val="16"/>
              </w:rPr>
            </w:pPr>
            <w:r w:rsidRPr="00861FF3">
              <w:rPr>
                <w:b/>
                <w:sz w:val="16"/>
                <w:szCs w:val="16"/>
              </w:rPr>
              <w:t xml:space="preserve">Координата </w:t>
            </w:r>
            <w:r w:rsidRPr="00861FF3">
              <w:rPr>
                <w:rFonts w:eastAsia="MS Mincho"/>
                <w:b/>
                <w:sz w:val="16"/>
                <w:szCs w:val="16"/>
              </w:rPr>
              <w:t>Z</w:t>
            </w:r>
            <w:r w:rsidRPr="00861FF3">
              <w:rPr>
                <w:b/>
                <w:sz w:val="16"/>
                <w:szCs w:val="16"/>
              </w:rPr>
              <w:t xml:space="preserve"> </w:t>
            </w:r>
            <w:r w:rsidR="00253F9D">
              <w:rPr>
                <w:b/>
                <w:sz w:val="16"/>
                <w:szCs w:val="16"/>
              </w:rPr>
              <w:br/>
            </w:r>
            <w:r w:rsidRPr="00861FF3">
              <w:rPr>
                <w:b/>
                <w:sz w:val="16"/>
                <w:szCs w:val="16"/>
              </w:rPr>
              <w:t xml:space="preserve">задней части </w:t>
            </w:r>
            <w:r w:rsidR="00253F9D">
              <w:rPr>
                <w:b/>
                <w:sz w:val="16"/>
                <w:szCs w:val="16"/>
              </w:rPr>
              <w:br/>
            </w:r>
            <w:r w:rsidRPr="00861FF3">
              <w:rPr>
                <w:b/>
                <w:sz w:val="16"/>
                <w:szCs w:val="16"/>
              </w:rPr>
              <w:t xml:space="preserve">муляжа головы, </w:t>
            </w:r>
            <w:r w:rsidR="00253F9D">
              <w:rPr>
                <w:b/>
                <w:sz w:val="16"/>
                <w:szCs w:val="16"/>
              </w:rPr>
              <w:br/>
            </w:r>
            <w:r w:rsidRPr="00861FF3">
              <w:rPr>
                <w:b/>
                <w:sz w:val="16"/>
                <w:szCs w:val="16"/>
              </w:rPr>
              <w:t xml:space="preserve">рассчитанная для </w:t>
            </w:r>
            <w:r w:rsidR="00573778">
              <w:rPr>
                <w:b/>
                <w:sz w:val="16"/>
                <w:szCs w:val="16"/>
              </w:rPr>
              <w:br/>
            </w:r>
            <w:r w:rsidRPr="00861FF3">
              <w:rPr>
                <w:b/>
                <w:sz w:val="16"/>
                <w:szCs w:val="16"/>
              </w:rPr>
              <w:t xml:space="preserve">мужчины средней </w:t>
            </w:r>
            <w:r w:rsidR="00573778">
              <w:rPr>
                <w:b/>
                <w:sz w:val="16"/>
                <w:szCs w:val="16"/>
              </w:rPr>
              <w:br/>
            </w:r>
            <w:r w:rsidRPr="00861FF3">
              <w:rPr>
                <w:b/>
                <w:sz w:val="16"/>
                <w:szCs w:val="16"/>
              </w:rPr>
              <w:t>комплекции</w:t>
            </w:r>
          </w:p>
          <w:p w:rsidR="009E610B" w:rsidRPr="00861FF3" w:rsidRDefault="009E610B" w:rsidP="009E610B">
            <w:pPr>
              <w:suppressAutoHyphens w:val="0"/>
              <w:spacing w:before="40" w:after="40" w:line="240" w:lineRule="auto"/>
              <w:ind w:right="113"/>
              <w:rPr>
                <w:rFonts w:eastAsia="MS Mincho"/>
                <w:b/>
                <w:sz w:val="16"/>
                <w:szCs w:val="16"/>
              </w:rPr>
            </w:pPr>
          </w:p>
        </w:tc>
        <w:tc>
          <w:tcPr>
            <w:tcW w:w="1560" w:type="dxa"/>
            <w:tcBorders>
              <w:top w:val="single" w:sz="12" w:space="0" w:color="auto"/>
            </w:tcBorders>
            <w:shd w:val="clear" w:color="auto" w:fill="auto"/>
          </w:tcPr>
          <w:p w:rsidR="009E610B" w:rsidRPr="00861FF3" w:rsidRDefault="009E610B" w:rsidP="00253F9D">
            <w:pPr>
              <w:suppressAutoHyphens w:val="0"/>
              <w:spacing w:before="40" w:after="40" w:line="240" w:lineRule="auto"/>
              <w:rPr>
                <w:rFonts w:eastAsia="MS Mincho"/>
                <w:b/>
                <w:sz w:val="16"/>
                <w:szCs w:val="16"/>
              </w:rPr>
            </w:pPr>
            <w:r w:rsidRPr="00861FF3">
              <w:rPr>
                <w:b/>
                <w:sz w:val="16"/>
                <w:szCs w:val="16"/>
              </w:rPr>
              <w:t xml:space="preserve">Координата Х </w:t>
            </w:r>
            <w:r w:rsidR="00253F9D">
              <w:rPr>
                <w:b/>
                <w:sz w:val="16"/>
                <w:szCs w:val="16"/>
              </w:rPr>
              <w:br/>
            </w:r>
            <w:r w:rsidRPr="00861FF3">
              <w:rPr>
                <w:b/>
                <w:sz w:val="16"/>
                <w:szCs w:val="16"/>
              </w:rPr>
              <w:t xml:space="preserve">задней части </w:t>
            </w:r>
            <w:r w:rsidR="00253F9D">
              <w:rPr>
                <w:b/>
                <w:sz w:val="16"/>
                <w:szCs w:val="16"/>
              </w:rPr>
              <w:br/>
            </w:r>
            <w:r w:rsidRPr="00861FF3">
              <w:rPr>
                <w:b/>
                <w:sz w:val="16"/>
                <w:szCs w:val="16"/>
              </w:rPr>
              <w:t xml:space="preserve">муляжа головы, </w:t>
            </w:r>
            <w:r w:rsidR="00253F9D">
              <w:rPr>
                <w:b/>
                <w:sz w:val="16"/>
                <w:szCs w:val="16"/>
              </w:rPr>
              <w:br/>
            </w:r>
            <w:r w:rsidRPr="00861FF3">
              <w:rPr>
                <w:b/>
                <w:sz w:val="16"/>
                <w:szCs w:val="16"/>
              </w:rPr>
              <w:t>рассчитанная для мужчины крупной комплекции</w:t>
            </w:r>
            <w:r w:rsidRPr="00861FF3">
              <w:rPr>
                <w:rFonts w:eastAsia="MS Mincho"/>
                <w:b/>
                <w:sz w:val="16"/>
                <w:szCs w:val="16"/>
                <w:vertAlign w:val="superscript"/>
              </w:rPr>
              <w:t>2</w:t>
            </w:r>
          </w:p>
        </w:tc>
        <w:tc>
          <w:tcPr>
            <w:tcW w:w="1700" w:type="dxa"/>
            <w:tcBorders>
              <w:top w:val="single" w:sz="12" w:space="0" w:color="auto"/>
            </w:tcBorders>
            <w:shd w:val="clear" w:color="auto" w:fill="auto"/>
          </w:tcPr>
          <w:p w:rsidR="009E610B" w:rsidRPr="00861FF3" w:rsidRDefault="009E610B" w:rsidP="00253F9D">
            <w:pPr>
              <w:suppressAutoHyphens w:val="0"/>
              <w:spacing w:before="40" w:after="40" w:line="240" w:lineRule="auto"/>
              <w:rPr>
                <w:rFonts w:eastAsia="MS Mincho"/>
                <w:b/>
                <w:sz w:val="16"/>
                <w:szCs w:val="16"/>
              </w:rPr>
            </w:pPr>
            <w:r w:rsidRPr="00861FF3">
              <w:rPr>
                <w:rFonts w:eastAsia="MS Mincho"/>
                <w:b/>
                <w:sz w:val="16"/>
                <w:szCs w:val="16"/>
              </w:rPr>
              <w:t>"Расстояние x":</w:t>
            </w:r>
            <w:r w:rsidRPr="00861FF3">
              <w:rPr>
                <w:rFonts w:eastAsia="MS Mincho"/>
                <w:b/>
                <w:sz w:val="16"/>
                <w:szCs w:val="16"/>
              </w:rPr>
              <w:br/>
              <w:t xml:space="preserve">расстояние между </w:t>
            </w:r>
            <w:r w:rsidR="00253F9D">
              <w:rPr>
                <w:rFonts w:eastAsia="MS Mincho"/>
                <w:b/>
                <w:sz w:val="16"/>
                <w:szCs w:val="16"/>
              </w:rPr>
              <w:br/>
            </w:r>
            <w:r w:rsidRPr="00861FF3">
              <w:rPr>
                <w:rFonts w:eastAsia="MS Mincho"/>
                <w:b/>
                <w:sz w:val="16"/>
                <w:szCs w:val="16"/>
              </w:rPr>
              <w:t>координатами Х</w:t>
            </w:r>
            <w:r w:rsidRPr="00861FF3">
              <w:rPr>
                <w:b/>
                <w:sz w:val="16"/>
                <w:szCs w:val="16"/>
              </w:rPr>
              <w:t xml:space="preserve"> </w:t>
            </w:r>
            <w:r w:rsidR="00253F9D">
              <w:rPr>
                <w:b/>
                <w:sz w:val="16"/>
                <w:szCs w:val="16"/>
              </w:rPr>
              <w:br/>
            </w:r>
            <w:r w:rsidRPr="00861FF3">
              <w:rPr>
                <w:b/>
                <w:sz w:val="16"/>
                <w:szCs w:val="16"/>
              </w:rPr>
              <w:t>задней части муляжа головы мужчин обеих комплекций</w:t>
            </w:r>
          </w:p>
        </w:tc>
      </w:tr>
      <w:tr w:rsidR="009E610B" w:rsidRPr="00FF0349" w:rsidTr="00253F9D">
        <w:trPr>
          <w:trHeight w:val="270"/>
        </w:trPr>
        <w:tc>
          <w:tcPr>
            <w:tcW w:w="851" w:type="dxa"/>
            <w:shd w:val="clear" w:color="auto" w:fill="auto"/>
            <w:noWrap/>
          </w:tcPr>
          <w:p w:rsidR="009E610B" w:rsidRPr="00861FF3" w:rsidRDefault="009E610B" w:rsidP="009E610B">
            <w:pPr>
              <w:suppressAutoHyphens w:val="0"/>
              <w:spacing w:before="40" w:after="40" w:line="220" w:lineRule="exact"/>
              <w:ind w:right="113"/>
              <w:rPr>
                <w:rFonts w:eastAsia="MS Mincho"/>
                <w:b/>
                <w:sz w:val="18"/>
              </w:rPr>
            </w:pPr>
            <w:r w:rsidRPr="00861FF3">
              <w:rPr>
                <w:rFonts w:eastAsia="MS Mincho"/>
                <w:b/>
                <w:sz w:val="18"/>
              </w:rPr>
              <w:t> </w:t>
            </w:r>
          </w:p>
        </w:tc>
        <w:tc>
          <w:tcPr>
            <w:tcW w:w="1629" w:type="dxa"/>
            <w:shd w:val="clear" w:color="auto" w:fill="auto"/>
            <w:noWrap/>
          </w:tcPr>
          <w:p w:rsidR="009E610B" w:rsidRPr="00861FF3" w:rsidRDefault="009E610B" w:rsidP="00573778">
            <w:pPr>
              <w:suppressAutoHyphens w:val="0"/>
              <w:spacing w:before="40" w:after="40" w:line="220" w:lineRule="exact"/>
              <w:ind w:right="113"/>
              <w:rPr>
                <w:rFonts w:eastAsia="MS Mincho"/>
                <w:b/>
                <w:sz w:val="16"/>
                <w:szCs w:val="16"/>
              </w:rPr>
            </w:pPr>
            <w:r w:rsidRPr="00861FF3">
              <w:rPr>
                <w:rFonts w:eastAsia="MS Mincho"/>
                <w:b/>
                <w:sz w:val="16"/>
                <w:szCs w:val="16"/>
              </w:rPr>
              <w:t xml:space="preserve">504,5*sin (констр. угол наклона </w:t>
            </w:r>
            <w:r w:rsidR="00253F9D">
              <w:rPr>
                <w:rFonts w:eastAsia="MS Mincho"/>
                <w:b/>
                <w:sz w:val="16"/>
                <w:szCs w:val="16"/>
              </w:rPr>
              <w:br/>
            </w:r>
            <w:r w:rsidRPr="00861FF3">
              <w:rPr>
                <w:rFonts w:eastAsia="MS Mincho"/>
                <w:b/>
                <w:sz w:val="16"/>
                <w:szCs w:val="16"/>
              </w:rPr>
              <w:t xml:space="preserve">туловища </w:t>
            </w:r>
            <w:r w:rsidR="00573778" w:rsidRPr="00573778">
              <w:rPr>
                <w:rFonts w:eastAsia="MS Mincho"/>
                <w:b/>
                <w:sz w:val="16"/>
                <w:szCs w:val="16"/>
              </w:rPr>
              <w:t>–</w:t>
            </w:r>
            <w:r w:rsidRPr="00861FF3">
              <w:rPr>
                <w:rFonts w:eastAsia="MS Mincho"/>
                <w:b/>
                <w:sz w:val="16"/>
                <w:szCs w:val="16"/>
              </w:rPr>
              <w:t xml:space="preserve"> 2,6)+71</w:t>
            </w:r>
          </w:p>
        </w:tc>
        <w:tc>
          <w:tcPr>
            <w:tcW w:w="1630" w:type="dxa"/>
            <w:shd w:val="clear" w:color="auto" w:fill="auto"/>
            <w:noWrap/>
          </w:tcPr>
          <w:p w:rsidR="009E610B" w:rsidRPr="00861FF3" w:rsidRDefault="009E610B" w:rsidP="009E610B">
            <w:pPr>
              <w:suppressAutoHyphens w:val="0"/>
              <w:spacing w:before="40" w:after="40" w:line="220" w:lineRule="exact"/>
              <w:ind w:right="113"/>
              <w:rPr>
                <w:rFonts w:eastAsia="MS Mincho"/>
                <w:b/>
                <w:sz w:val="16"/>
                <w:szCs w:val="16"/>
              </w:rPr>
            </w:pPr>
            <w:r w:rsidRPr="00861FF3">
              <w:rPr>
                <w:rFonts w:eastAsia="MS Mincho"/>
                <w:b/>
                <w:sz w:val="16"/>
                <w:szCs w:val="16"/>
              </w:rPr>
              <w:t xml:space="preserve">504,5*cos </w:t>
            </w:r>
            <w:r w:rsidR="00573778">
              <w:rPr>
                <w:rFonts w:eastAsia="MS Mincho"/>
                <w:b/>
                <w:sz w:val="16"/>
                <w:szCs w:val="16"/>
              </w:rPr>
              <w:t xml:space="preserve">(констр. угол наклона </w:t>
            </w:r>
            <w:r w:rsidR="00253F9D">
              <w:rPr>
                <w:rFonts w:eastAsia="MS Mincho"/>
                <w:b/>
                <w:sz w:val="16"/>
                <w:szCs w:val="16"/>
              </w:rPr>
              <w:br/>
            </w:r>
            <w:r w:rsidR="00573778">
              <w:rPr>
                <w:rFonts w:eastAsia="MS Mincho"/>
                <w:b/>
                <w:sz w:val="16"/>
                <w:szCs w:val="16"/>
              </w:rPr>
              <w:t>туловища –</w:t>
            </w:r>
            <w:r w:rsidRPr="00861FF3">
              <w:rPr>
                <w:rFonts w:eastAsia="MS Mincho"/>
                <w:b/>
                <w:sz w:val="16"/>
                <w:szCs w:val="16"/>
              </w:rPr>
              <w:t xml:space="preserve"> 2,6)+203</w:t>
            </w:r>
          </w:p>
        </w:tc>
        <w:tc>
          <w:tcPr>
            <w:tcW w:w="1560" w:type="dxa"/>
            <w:shd w:val="clear" w:color="auto" w:fill="auto"/>
            <w:noWrap/>
          </w:tcPr>
          <w:p w:rsidR="009E610B" w:rsidRPr="00861FF3" w:rsidRDefault="009E610B" w:rsidP="009E610B">
            <w:pPr>
              <w:suppressAutoHyphens w:val="0"/>
              <w:spacing w:before="40" w:after="40" w:line="220" w:lineRule="exact"/>
              <w:ind w:right="103"/>
              <w:rPr>
                <w:rFonts w:eastAsia="MS Mincho"/>
                <w:b/>
                <w:sz w:val="16"/>
                <w:szCs w:val="16"/>
              </w:rPr>
            </w:pPr>
            <w:r w:rsidRPr="00861FF3">
              <w:rPr>
                <w:rFonts w:eastAsia="MS Mincho"/>
                <w:b/>
                <w:sz w:val="16"/>
                <w:szCs w:val="16"/>
              </w:rPr>
              <w:t xml:space="preserve">593*sin </w:t>
            </w:r>
            <w:r w:rsidR="00573778">
              <w:rPr>
                <w:rFonts w:eastAsia="MS Mincho"/>
                <w:b/>
                <w:sz w:val="16"/>
                <w:szCs w:val="16"/>
              </w:rPr>
              <w:t xml:space="preserve">(констр. угол наклона </w:t>
            </w:r>
            <w:r w:rsidR="00253F9D">
              <w:rPr>
                <w:rFonts w:eastAsia="MS Mincho"/>
                <w:b/>
                <w:sz w:val="16"/>
                <w:szCs w:val="16"/>
              </w:rPr>
              <w:br/>
            </w:r>
            <w:r w:rsidR="00573778">
              <w:rPr>
                <w:rFonts w:eastAsia="MS Mincho"/>
                <w:b/>
                <w:sz w:val="16"/>
                <w:szCs w:val="16"/>
              </w:rPr>
              <w:t>туловища –</w:t>
            </w:r>
            <w:r w:rsidRPr="00861FF3">
              <w:rPr>
                <w:rFonts w:eastAsia="MS Mincho"/>
                <w:b/>
                <w:sz w:val="16"/>
                <w:szCs w:val="16"/>
              </w:rPr>
              <w:t xml:space="preserve"> 2,6)+76</w:t>
            </w:r>
          </w:p>
        </w:tc>
        <w:tc>
          <w:tcPr>
            <w:tcW w:w="1700" w:type="dxa"/>
            <w:shd w:val="clear" w:color="auto" w:fill="auto"/>
            <w:noWrap/>
          </w:tcPr>
          <w:p w:rsidR="009E610B" w:rsidRPr="00861FF3" w:rsidRDefault="009E610B" w:rsidP="00573778">
            <w:pPr>
              <w:suppressAutoHyphens w:val="0"/>
              <w:spacing w:before="40" w:after="40" w:line="220" w:lineRule="exact"/>
              <w:rPr>
                <w:rFonts w:eastAsia="MS Mincho"/>
                <w:b/>
                <w:sz w:val="16"/>
                <w:szCs w:val="16"/>
              </w:rPr>
            </w:pPr>
            <w:r w:rsidRPr="00861FF3">
              <w:rPr>
                <w:rFonts w:eastAsia="MS Mincho"/>
                <w:b/>
                <w:sz w:val="16"/>
                <w:szCs w:val="16"/>
              </w:rPr>
              <w:t xml:space="preserve">88,5* sin </w:t>
            </w:r>
            <w:r w:rsidR="00573778">
              <w:rPr>
                <w:rFonts w:eastAsia="MS Mincho"/>
                <w:b/>
                <w:sz w:val="16"/>
                <w:szCs w:val="16"/>
              </w:rPr>
              <w:t>(констр. угол наклона туловища –</w:t>
            </w:r>
            <w:r w:rsidR="00573778" w:rsidRPr="00573778">
              <w:rPr>
                <w:rFonts w:eastAsia="MS Mincho"/>
                <w:b/>
                <w:sz w:val="16"/>
                <w:szCs w:val="16"/>
              </w:rPr>
              <w:t xml:space="preserve"> </w:t>
            </w:r>
            <w:r w:rsidR="00573778" w:rsidRPr="00573778">
              <w:rPr>
                <w:rFonts w:eastAsia="MS Mincho"/>
                <w:b/>
                <w:sz w:val="16"/>
                <w:szCs w:val="16"/>
              </w:rPr>
              <w:br/>
            </w:r>
            <w:r w:rsidRPr="00861FF3">
              <w:rPr>
                <w:rFonts w:eastAsia="MS Mincho"/>
                <w:b/>
                <w:sz w:val="16"/>
                <w:szCs w:val="16"/>
              </w:rPr>
              <w:t>2,6)+5</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5</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92</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707</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101</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9</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101</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707</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111</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10</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7</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110</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706</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121</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12</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8</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118</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705</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132</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13</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9</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127</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704</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142</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15</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10</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136</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703</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152</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16</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11</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145</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702</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163</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18</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12</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153</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701</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173</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19</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13</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162</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699</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183</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21</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14</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171</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698</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193</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22</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15</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179</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696</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203</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24</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16</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188</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694</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213</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26</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17</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196</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692</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223</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27</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18</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205</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689</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233</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29</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19</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213</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687</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243</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30</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20</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222</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684</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253</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31</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21</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230</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682</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263</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33</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22</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239</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679</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273</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34</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23</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247</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676</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283</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36</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24</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255</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673</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292</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37</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25</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263</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669</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302</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39</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26</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271</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666</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312</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40</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27</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279</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662</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321</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42</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28</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287</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659</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330</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43</w:t>
            </w:r>
          </w:p>
        </w:tc>
      </w:tr>
      <w:tr w:rsidR="009E610B" w:rsidRPr="00861FF3" w:rsidTr="00253F9D">
        <w:trPr>
          <w:trHeight w:val="255"/>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29</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295</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655</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340</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44</w:t>
            </w:r>
          </w:p>
        </w:tc>
      </w:tr>
      <w:tr w:rsidR="009E610B" w:rsidRPr="00861FF3" w:rsidTr="00253F9D">
        <w:trPr>
          <w:trHeight w:val="270"/>
        </w:trPr>
        <w:tc>
          <w:tcPr>
            <w:tcW w:w="851"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30</w:t>
            </w:r>
          </w:p>
        </w:tc>
        <w:tc>
          <w:tcPr>
            <w:tcW w:w="1629"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303</w:t>
            </w:r>
          </w:p>
        </w:tc>
        <w:tc>
          <w:tcPr>
            <w:tcW w:w="163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651</w:t>
            </w:r>
          </w:p>
        </w:tc>
        <w:tc>
          <w:tcPr>
            <w:tcW w:w="156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349</w:t>
            </w:r>
          </w:p>
        </w:tc>
        <w:tc>
          <w:tcPr>
            <w:tcW w:w="1700" w:type="dxa"/>
            <w:shd w:val="clear" w:color="auto" w:fill="auto"/>
            <w:noWrap/>
          </w:tcPr>
          <w:p w:rsidR="009E610B" w:rsidRPr="00861FF3" w:rsidRDefault="009E610B" w:rsidP="009E610B">
            <w:pPr>
              <w:suppressAutoHyphens w:val="0"/>
              <w:spacing w:before="40" w:after="40" w:line="240" w:lineRule="auto"/>
              <w:ind w:right="113"/>
              <w:rPr>
                <w:rFonts w:eastAsia="MS Mincho"/>
                <w:b/>
                <w:sz w:val="18"/>
              </w:rPr>
            </w:pPr>
            <w:r w:rsidRPr="00861FF3">
              <w:rPr>
                <w:rFonts w:eastAsia="MS Mincho"/>
                <w:b/>
                <w:sz w:val="18"/>
              </w:rPr>
              <w:t>46</w:t>
            </w:r>
          </w:p>
        </w:tc>
      </w:tr>
    </w:tbl>
    <w:p w:rsidR="009E610B" w:rsidRPr="00573778" w:rsidRDefault="009E610B" w:rsidP="00573778">
      <w:pPr>
        <w:pStyle w:val="SingleTxtGR"/>
        <w:spacing w:before="120" w:line="220" w:lineRule="exact"/>
        <w:ind w:firstLine="170"/>
        <w:jc w:val="left"/>
        <w:rPr>
          <w:rFonts w:eastAsia="MS Mincho"/>
          <w:b/>
          <w:spacing w:val="2"/>
          <w:sz w:val="18"/>
          <w:szCs w:val="18"/>
          <w:lang w:eastAsia="ja-JP"/>
        </w:rPr>
      </w:pPr>
      <w:r w:rsidRPr="00573778">
        <w:rPr>
          <w:b/>
          <w:spacing w:val="2"/>
          <w:sz w:val="18"/>
          <w:szCs w:val="18"/>
          <w:vertAlign w:val="superscript"/>
        </w:rPr>
        <w:t>2</w:t>
      </w:r>
      <w:r w:rsidR="002965E0" w:rsidRPr="00573778">
        <w:rPr>
          <w:b/>
          <w:spacing w:val="2"/>
          <w:sz w:val="18"/>
          <w:szCs w:val="18"/>
        </w:rPr>
        <w:t xml:space="preserve"> </w:t>
      </w:r>
      <w:r w:rsidR="00573778" w:rsidRPr="00573778">
        <w:rPr>
          <w:b/>
          <w:spacing w:val="2"/>
          <w:sz w:val="18"/>
          <w:szCs w:val="18"/>
        </w:rPr>
        <w:t xml:space="preserve"> </w:t>
      </w:r>
      <w:r w:rsidRPr="00573778">
        <w:rPr>
          <w:b/>
          <w:sz w:val="18"/>
          <w:szCs w:val="18"/>
        </w:rPr>
        <w:t>Мужчина крупной комплекции имитируется при помощи виртуально масштабированного модуля сочленения туловище-шея</w:t>
      </w:r>
      <w:r w:rsidRPr="00573778">
        <w:rPr>
          <w:rFonts w:eastAsia="MS Mincho"/>
          <w:b/>
          <w:spacing w:val="2"/>
          <w:sz w:val="18"/>
          <w:szCs w:val="18"/>
          <w:lang w:eastAsia="ja-JP"/>
        </w:rPr>
        <w:t xml:space="preserve">; если в случае </w:t>
      </w:r>
      <w:r w:rsidRPr="00573778">
        <w:rPr>
          <w:b/>
          <w:sz w:val="18"/>
          <w:szCs w:val="18"/>
        </w:rPr>
        <w:t>мужчины средней комплекции</w:t>
      </w:r>
      <w:r w:rsidRPr="00573778">
        <w:rPr>
          <w:rFonts w:eastAsia="MS Mincho"/>
          <w:b/>
          <w:spacing w:val="2"/>
          <w:sz w:val="18"/>
          <w:szCs w:val="18"/>
          <w:lang w:eastAsia="ja-JP"/>
        </w:rPr>
        <w:t xml:space="preserve"> используют модуль с размерами 504,5 мм и 203 мм </w:t>
      </w:r>
      <w:r w:rsidRPr="00573778">
        <w:rPr>
          <w:b/>
          <w:sz w:val="18"/>
          <w:szCs w:val="18"/>
        </w:rPr>
        <w:t>с градуированной линейкой, введенной в муляж головы с тыльной стороны на 71 мм, то</w:t>
      </w:r>
      <w:r w:rsidRPr="00573778">
        <w:rPr>
          <w:rFonts w:eastAsia="MS Mincho"/>
          <w:b/>
          <w:spacing w:val="2"/>
          <w:sz w:val="18"/>
          <w:szCs w:val="18"/>
          <w:lang w:eastAsia="ja-JP"/>
        </w:rPr>
        <w:t xml:space="preserve"> для </w:t>
      </w:r>
      <w:r w:rsidRPr="00573778">
        <w:rPr>
          <w:b/>
          <w:sz w:val="18"/>
          <w:szCs w:val="18"/>
        </w:rPr>
        <w:t>мужчины крупной комплекции</w:t>
      </w:r>
      <w:r w:rsidRPr="00573778">
        <w:rPr>
          <w:rFonts w:eastAsia="MS Mincho"/>
          <w:b/>
          <w:spacing w:val="2"/>
          <w:sz w:val="18"/>
          <w:szCs w:val="18"/>
          <w:lang w:eastAsia="ja-JP"/>
        </w:rPr>
        <w:t xml:space="preserve"> размеры масштабированного</w:t>
      </w:r>
      <w:r w:rsidR="00573778">
        <w:rPr>
          <w:rFonts w:eastAsia="MS Mincho"/>
          <w:b/>
          <w:spacing w:val="2"/>
          <w:sz w:val="18"/>
          <w:szCs w:val="18"/>
          <w:lang w:eastAsia="ja-JP"/>
        </w:rPr>
        <w:t xml:space="preserve"> модуля составляют 593 мм и 219 </w:t>
      </w:r>
      <w:r w:rsidRPr="00573778">
        <w:rPr>
          <w:rFonts w:eastAsia="MS Mincho"/>
          <w:b/>
          <w:spacing w:val="2"/>
          <w:sz w:val="18"/>
          <w:szCs w:val="18"/>
          <w:lang w:eastAsia="ja-JP"/>
        </w:rPr>
        <w:t xml:space="preserve">мм, соответственно, </w:t>
      </w:r>
      <w:r w:rsidRPr="00573778">
        <w:rPr>
          <w:b/>
          <w:sz w:val="18"/>
          <w:szCs w:val="18"/>
        </w:rPr>
        <w:t>с градуированной линейкой, введенной в муляж головы с тыльной стороны на 76 мм</w:t>
      </w:r>
      <w:r w:rsidRPr="00573778">
        <w:rPr>
          <w:rFonts w:eastAsia="MS Mincho"/>
          <w:b/>
          <w:spacing w:val="2"/>
          <w:sz w:val="18"/>
          <w:szCs w:val="18"/>
          <w:lang w:eastAsia="ja-JP"/>
        </w:rPr>
        <w:t>.</w:t>
      </w:r>
    </w:p>
    <w:p w:rsidR="00CE5280" w:rsidRDefault="00CE5280">
      <w:pPr>
        <w:suppressAutoHyphens w:val="0"/>
        <w:spacing w:line="240" w:lineRule="auto"/>
        <w:rPr>
          <w:rFonts w:eastAsia="Times New Roman" w:cs="Times New Roman"/>
          <w:b/>
          <w:szCs w:val="20"/>
        </w:rPr>
      </w:pPr>
      <w:r>
        <w:rPr>
          <w:b/>
        </w:rPr>
        <w:br w:type="page"/>
      </w:r>
    </w:p>
    <w:p w:rsidR="009E610B" w:rsidRPr="00861FF3" w:rsidRDefault="009E610B" w:rsidP="009E610B">
      <w:pPr>
        <w:pStyle w:val="SingleTxtG"/>
        <w:spacing w:before="120"/>
        <w:ind w:left="2268" w:right="851" w:hanging="1134"/>
        <w:rPr>
          <w:b/>
          <w:lang w:val="ru-RU"/>
        </w:rPr>
      </w:pPr>
      <w:r w:rsidRPr="00861FF3">
        <w:rPr>
          <w:b/>
          <w:lang w:val="ru-RU"/>
        </w:rPr>
        <w:t>2.3.3</w:t>
      </w:r>
      <w:r w:rsidRPr="00861FF3">
        <w:rPr>
          <w:b/>
          <w:lang w:val="ru-RU"/>
        </w:rPr>
        <w:tab/>
        <w:t xml:space="preserve">Определение максимальной высоты подголовника </w:t>
      </w:r>
    </w:p>
    <w:p w:rsidR="009E610B" w:rsidRPr="00861FF3" w:rsidRDefault="009E610B" w:rsidP="009E610B">
      <w:pPr>
        <w:pStyle w:val="SingleTxtG"/>
        <w:ind w:left="2268" w:right="850" w:hanging="1134"/>
        <w:rPr>
          <w:b/>
          <w:lang w:val="ru-RU"/>
        </w:rPr>
      </w:pPr>
      <w:r w:rsidRPr="00861FF3">
        <w:rPr>
          <w:b/>
          <w:lang w:val="ru-RU"/>
        </w:rPr>
        <w:tab/>
        <w:t xml:space="preserve">Высота подголовника – это расстояние от точки </w:t>
      </w:r>
      <w:r w:rsidRPr="00861FF3">
        <w:rPr>
          <w:b/>
          <w:lang w:val="en-US"/>
        </w:rPr>
        <w:t>R</w:t>
      </w:r>
      <w:r w:rsidRPr="00861FF3">
        <w:rPr>
          <w:b/>
          <w:lang w:val="ru-RU"/>
        </w:rPr>
        <w:t xml:space="preserve">, измеряемое параллельно исходной линии туловища и ограничиваемое линией, перпендикулярной исходной линии </w:t>
      </w:r>
      <w:r w:rsidR="00573778">
        <w:rPr>
          <w:b/>
          <w:lang w:val="ru-RU"/>
        </w:rPr>
        <w:t>туловища с пересечением в точке </w:t>
      </w:r>
      <w:r w:rsidRPr="00861FF3">
        <w:rPr>
          <w:b/>
          <w:lang w:val="ru-RU"/>
        </w:rPr>
        <w:t>ТП (см. рис.</w:t>
      </w:r>
      <w:r w:rsidRPr="00861FF3">
        <w:rPr>
          <w:b/>
          <w:i/>
          <w:lang w:val="ru-RU"/>
        </w:rPr>
        <w:t xml:space="preserve"> </w:t>
      </w:r>
      <w:r w:rsidRPr="00861FF3">
        <w:rPr>
          <w:b/>
          <w:lang w:val="ru-RU"/>
        </w:rPr>
        <w:t>1-3).</w:t>
      </w:r>
    </w:p>
    <w:p w:rsidR="009E610B" w:rsidRPr="00861FF3" w:rsidRDefault="009E610B" w:rsidP="009E610B">
      <w:pPr>
        <w:pStyle w:val="SingleTxtG"/>
        <w:ind w:left="2268" w:right="850" w:hanging="1134"/>
        <w:rPr>
          <w:b/>
          <w:lang w:val="ru-RU"/>
        </w:rPr>
      </w:pPr>
      <w:r w:rsidRPr="00861FF3">
        <w:rPr>
          <w:b/>
          <w:lang w:val="ru-RU"/>
        </w:rPr>
        <w:tab/>
        <w:t>После определения координат ТП максимальную высоту подголовника можно рассчитать по его продольному (</w:t>
      </w:r>
      <w:r w:rsidRPr="00861FF3">
        <w:rPr>
          <w:b/>
        </w:rPr>
        <w:t>ΔX</w:t>
      </w:r>
      <w:r w:rsidRPr="00861FF3">
        <w:rPr>
          <w:b/>
          <w:lang w:val="ru-RU"/>
        </w:rPr>
        <w:t>) и вертикальному (</w:t>
      </w:r>
      <w:r w:rsidRPr="00861FF3">
        <w:rPr>
          <w:b/>
        </w:rPr>
        <w:t>ΔZ</w:t>
      </w:r>
      <w:r w:rsidRPr="00861FF3">
        <w:rPr>
          <w:b/>
          <w:lang w:val="ru-RU"/>
        </w:rPr>
        <w:t xml:space="preserve">) расстоянию от точки </w:t>
      </w:r>
      <w:r w:rsidRPr="00861FF3">
        <w:rPr>
          <w:b/>
          <w:lang w:val="en-US"/>
        </w:rPr>
        <w:t>R</w:t>
      </w:r>
      <w:r w:rsidRPr="00861FF3">
        <w:rPr>
          <w:b/>
          <w:lang w:val="ru-RU"/>
        </w:rPr>
        <w:t xml:space="preserve"> (см. рис. 1-3) следующим образом:</w:t>
      </w:r>
    </w:p>
    <w:p w:rsidR="00573778" w:rsidRDefault="009E610B" w:rsidP="009E610B">
      <w:pPr>
        <w:pStyle w:val="SingleTxtG"/>
        <w:ind w:left="2268" w:right="850"/>
        <w:rPr>
          <w:b/>
          <w:lang w:val="ru-RU"/>
        </w:rPr>
      </w:pPr>
      <w:r w:rsidRPr="00861FF3">
        <w:rPr>
          <w:b/>
          <w:lang w:val="ru-RU"/>
        </w:rPr>
        <w:t xml:space="preserve">высота подголовника = </w:t>
      </w:r>
    </w:p>
    <w:p w:rsidR="009E610B" w:rsidRPr="00861FF3" w:rsidRDefault="009E610B" w:rsidP="009E610B">
      <w:pPr>
        <w:pStyle w:val="SingleTxtG"/>
        <w:ind w:left="2268" w:right="850"/>
        <w:rPr>
          <w:b/>
          <w:lang w:val="ru-RU"/>
        </w:rPr>
      </w:pPr>
      <w:r w:rsidRPr="00861FF3">
        <w:rPr>
          <w:b/>
        </w:rPr>
        <w:t>ΔX</w:t>
      </w:r>
      <w:r w:rsidR="00CE5280">
        <w:rPr>
          <w:b/>
          <w:lang w:val="ru-RU"/>
        </w:rPr>
        <w:t> </w:t>
      </w:r>
      <w:r w:rsidRPr="00861FF3">
        <w:rPr>
          <w:b/>
          <w:lang w:val="ru-RU"/>
        </w:rPr>
        <w:t>∙</w:t>
      </w:r>
      <w:r w:rsidR="00CE5280">
        <w:rPr>
          <w:b/>
          <w:lang w:val="ru-RU"/>
        </w:rPr>
        <w:t> </w:t>
      </w:r>
      <w:r w:rsidRPr="00861FF3">
        <w:rPr>
          <w:b/>
        </w:rPr>
        <w:t>SIN</w:t>
      </w:r>
      <w:r w:rsidRPr="00861FF3">
        <w:rPr>
          <w:b/>
          <w:lang w:val="ru-RU"/>
        </w:rPr>
        <w:t xml:space="preserve"> (констру</w:t>
      </w:r>
      <w:r w:rsidR="00573778">
        <w:rPr>
          <w:b/>
          <w:lang w:val="ru-RU"/>
        </w:rPr>
        <w:t>кционный угол наклона туловища) + </w:t>
      </w:r>
      <w:r w:rsidRPr="00861FF3">
        <w:rPr>
          <w:b/>
        </w:rPr>
        <w:t>ΔZ</w:t>
      </w:r>
      <w:r w:rsidR="00573778">
        <w:rPr>
          <w:b/>
          <w:lang w:val="ru-RU"/>
        </w:rPr>
        <w:t> ∙ </w:t>
      </w:r>
      <w:r w:rsidRPr="00861FF3">
        <w:rPr>
          <w:b/>
        </w:rPr>
        <w:t>COS</w:t>
      </w:r>
      <w:r w:rsidRPr="00861FF3">
        <w:rPr>
          <w:b/>
          <w:lang w:val="ru-RU"/>
        </w:rPr>
        <w:t xml:space="preserve"> (конструкционный угол наклона туловища)</w:t>
      </w:r>
    </w:p>
    <w:p w:rsidR="009E610B" w:rsidRPr="00861FF3" w:rsidRDefault="009E610B" w:rsidP="009E610B">
      <w:pPr>
        <w:pStyle w:val="SingleTxtG"/>
        <w:ind w:left="2268" w:right="850" w:hanging="1134"/>
        <w:rPr>
          <w:b/>
          <w:lang w:val="ru-RU"/>
        </w:rPr>
      </w:pPr>
      <w:r w:rsidRPr="00861FF3">
        <w:rPr>
          <w:b/>
          <w:lang w:val="ru-RU"/>
        </w:rPr>
        <w:t>2.3.3.1</w:t>
      </w:r>
      <w:r w:rsidRPr="00861FF3">
        <w:rPr>
          <w:b/>
          <w:lang w:val="ru-RU"/>
        </w:rPr>
        <w:tab/>
        <w:t xml:space="preserve">Определение максимальной высоты подголовника в случае исключений по пунктам 5.1.1.4 и 5.1.1.6 настоящих Правил </w:t>
      </w:r>
    </w:p>
    <w:p w:rsidR="009E610B" w:rsidRPr="00861FF3" w:rsidRDefault="009E610B" w:rsidP="009E610B">
      <w:pPr>
        <w:pStyle w:val="SingleTxtG"/>
        <w:ind w:left="2268" w:right="850" w:hanging="1134"/>
        <w:rPr>
          <w:b/>
          <w:lang w:val="ru-RU"/>
        </w:rPr>
      </w:pPr>
      <w:r w:rsidRPr="00861FF3">
        <w:rPr>
          <w:b/>
          <w:lang w:val="ru-RU"/>
        </w:rPr>
        <w:tab/>
        <w:t>Установить подголовник в самое высокое положение регулировки, предусмотренное для использования водителем или пассажиром, и измерить зазор между самой высокой точкой по осевой линии подголовника и внутренней поверхностью крыши или задним окном, пробуя проверить, проходит ли через зазор между ними сфера диаметром 50 ±</w:t>
      </w:r>
      <w:r w:rsidR="00573778">
        <w:rPr>
          <w:b/>
          <w:lang w:val="en-US"/>
        </w:rPr>
        <w:t> </w:t>
      </w:r>
      <w:r w:rsidRPr="00861FF3">
        <w:rPr>
          <w:b/>
          <w:lang w:val="ru-RU"/>
        </w:rPr>
        <w:t>0,5 мм.</w:t>
      </w:r>
    </w:p>
    <w:p w:rsidR="009E610B" w:rsidRPr="00861FF3" w:rsidRDefault="009E610B" w:rsidP="009E610B">
      <w:pPr>
        <w:pStyle w:val="SingleTxtG"/>
        <w:ind w:left="2268" w:right="850" w:hanging="1134"/>
        <w:rPr>
          <w:b/>
          <w:lang w:val="ru-RU"/>
        </w:rPr>
      </w:pPr>
      <w:r w:rsidRPr="00861FF3">
        <w:rPr>
          <w:b/>
          <w:lang w:val="ru-RU"/>
        </w:rPr>
        <w:t>2.3.4</w:t>
      </w:r>
      <w:r w:rsidRPr="00861FF3">
        <w:rPr>
          <w:b/>
          <w:lang w:val="ru-RU"/>
        </w:rPr>
        <w:tab/>
        <w:t>Определение минимальной высоты подголовника</w:t>
      </w:r>
    </w:p>
    <w:p w:rsidR="009E610B" w:rsidRPr="00861FF3" w:rsidRDefault="009E610B" w:rsidP="009E610B">
      <w:pPr>
        <w:pStyle w:val="SingleTxtG"/>
        <w:ind w:left="2268" w:right="850" w:hanging="1134"/>
        <w:rPr>
          <w:b/>
          <w:lang w:val="ru-RU"/>
        </w:rPr>
      </w:pPr>
      <w:r w:rsidRPr="00861FF3">
        <w:rPr>
          <w:b/>
          <w:lang w:val="ru-RU"/>
        </w:rPr>
        <w:tab/>
        <w:t>Установить подголовник в самое низкое положение регулировки, предусмотренное для нормального использования, за исключением любого неиспользуемого положения, описанного в [пункте] 5.4 настоящих Правил.</w:t>
      </w:r>
    </w:p>
    <w:p w:rsidR="009E610B" w:rsidRPr="00861FF3" w:rsidRDefault="009E610B" w:rsidP="009E610B">
      <w:pPr>
        <w:pStyle w:val="SingleTxtG"/>
        <w:ind w:left="2268" w:right="850" w:hanging="1134"/>
        <w:rPr>
          <w:b/>
          <w:lang w:val="ru-RU"/>
        </w:rPr>
      </w:pPr>
      <w:r w:rsidRPr="00861FF3">
        <w:rPr>
          <w:b/>
          <w:lang w:val="ru-RU"/>
        </w:rPr>
        <w:tab/>
        <w:t xml:space="preserve">Высота подголовника в этом самом низком положении использования – это расстояние от точки </w:t>
      </w:r>
      <w:r w:rsidRPr="00861FF3">
        <w:rPr>
          <w:b/>
          <w:lang w:val="en-US"/>
        </w:rPr>
        <w:t>R</w:t>
      </w:r>
      <w:r w:rsidRPr="00861FF3">
        <w:rPr>
          <w:b/>
          <w:lang w:val="ru-RU"/>
        </w:rPr>
        <w:t>, измеряемое параллельно исходной линии туловища и ограничиваемое линией, перпендикулярной исходной линии туловища с пересечением в точке ТП (ТП, определенная для максимальной высоты подголовника по пункту 2.3.3 настоящего приложения).</w:t>
      </w:r>
    </w:p>
    <w:p w:rsidR="002965E0" w:rsidRDefault="009E610B" w:rsidP="00573778">
      <w:pPr>
        <w:pStyle w:val="H23GR"/>
      </w:pPr>
      <w:r w:rsidRPr="00861FF3">
        <w:br w:type="page"/>
      </w:r>
      <w:r w:rsidR="00573778">
        <w:tab/>
      </w:r>
      <w:r w:rsidR="00573778">
        <w:tab/>
      </w:r>
      <w:r w:rsidRPr="00861FF3">
        <w:t xml:space="preserve">Рис. 1-1 </w:t>
      </w:r>
      <w:r w:rsidRPr="00861FF3">
        <w:tab/>
      </w:r>
      <w:r w:rsidR="00573778">
        <w:br/>
      </w:r>
      <w:r w:rsidR="00CE5280" w:rsidRPr="00861FF3">
        <w:rPr>
          <w:noProof/>
        </w:rPr>
        <mc:AlternateContent>
          <mc:Choice Requires="wps">
            <w:drawing>
              <wp:anchor distT="0" distB="0" distL="114300" distR="114300" simplePos="0" relativeHeight="251664384" behindDoc="0" locked="0" layoutInCell="1" allowOverlap="1" wp14:anchorId="608428CC" wp14:editId="491E0CE6">
                <wp:simplePos x="0" y="0"/>
                <wp:positionH relativeFrom="column">
                  <wp:posOffset>4890135</wp:posOffset>
                </wp:positionH>
                <wp:positionV relativeFrom="paragraph">
                  <wp:posOffset>221615</wp:posOffset>
                </wp:positionV>
                <wp:extent cx="914400" cy="359410"/>
                <wp:effectExtent l="0" t="0" r="0" b="2540"/>
                <wp:wrapNone/>
                <wp:docPr id="45" name="テキスト ボックス 45"/>
                <wp:cNvGraphicFramePr/>
                <a:graphic xmlns:a="http://schemas.openxmlformats.org/drawingml/2006/main">
                  <a:graphicData uri="http://schemas.microsoft.com/office/word/2010/wordprocessingShape">
                    <wps:wsp>
                      <wps:cNvSpPr txBox="1"/>
                      <wps:spPr>
                        <a:xfrm>
                          <a:off x="0" y="0"/>
                          <a:ext cx="914400" cy="359410"/>
                        </a:xfrm>
                        <a:prstGeom prst="rect">
                          <a:avLst/>
                        </a:prstGeom>
                        <a:noFill/>
                        <a:ln w="6350">
                          <a:noFill/>
                        </a:ln>
                      </wps:spPr>
                      <wps:txbx>
                        <w:txbxContent>
                          <w:p w:rsidR="007E1AA3" w:rsidRDefault="007E1AA3" w:rsidP="00CE5280">
                            <w:pPr>
                              <w:spacing w:line="140" w:lineRule="atLeast"/>
                              <w:rPr>
                                <w:sz w:val="16"/>
                                <w:lang w:eastAsia="ja-JP"/>
                              </w:rPr>
                            </w:pPr>
                            <w:r>
                              <w:rPr>
                                <w:sz w:val="16"/>
                                <w:lang w:eastAsia="ja-JP"/>
                              </w:rPr>
                              <w:t xml:space="preserve">Задняя часть </w:t>
                            </w:r>
                          </w:p>
                          <w:p w:rsidR="007E1AA3" w:rsidRPr="00AA3382" w:rsidRDefault="007E1AA3" w:rsidP="00CE5280">
                            <w:pPr>
                              <w:spacing w:line="140" w:lineRule="atLeast"/>
                              <w:rPr>
                                <w:sz w:val="16"/>
                                <w:lang w:eastAsia="ja-JP"/>
                              </w:rPr>
                            </w:pPr>
                            <w:r>
                              <w:rPr>
                                <w:sz w:val="16"/>
                                <w:lang w:eastAsia="ja-JP"/>
                              </w:rPr>
                              <w:t>муляжа головы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428CC" id="テキスト ボックス 45" o:spid="_x0000_s1028" type="#_x0000_t202" style="position:absolute;left:0;text-align:left;margin-left:385.05pt;margin-top:17.45pt;width:1in;height:28.3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" filled="f" stroked="f" strokeweight=".5pt">
                <v:textbox>
                  <w:txbxContent>
                    <w:p w:rsidR="007E1AA3" w:rsidRDefault="007E1AA3" w:rsidP="00CE5280">
                      <w:pPr>
                        <w:spacing w:line="140" w:lineRule="atLeast"/>
                        <w:rPr>
                          <w:sz w:val="16"/>
                          <w:lang w:eastAsia="ja-JP"/>
                        </w:rPr>
                      </w:pPr>
                      <w:r>
                        <w:rPr>
                          <w:sz w:val="16"/>
                          <w:lang w:eastAsia="ja-JP"/>
                        </w:rPr>
                        <w:t xml:space="preserve">Задняя часть </w:t>
                      </w:r>
                    </w:p>
                    <w:p w:rsidR="007E1AA3" w:rsidRPr="00AA3382" w:rsidRDefault="007E1AA3" w:rsidP="00CE5280">
                      <w:pPr>
                        <w:spacing w:line="140" w:lineRule="atLeast"/>
                        <w:rPr>
                          <w:sz w:val="16"/>
                          <w:lang w:eastAsia="ja-JP"/>
                        </w:rPr>
                      </w:pPr>
                      <w:r>
                        <w:rPr>
                          <w:sz w:val="16"/>
                          <w:lang w:eastAsia="ja-JP"/>
                        </w:rPr>
                        <w:t>муляжа головы</w:t>
                      </w:r>
                    </w:p>
                  </w:txbxContent>
                </v:textbox>
              </v:shape>
            </w:pict>
          </mc:Fallback>
        </mc:AlternateContent>
      </w:r>
      <w:r w:rsidR="00573778">
        <w:tab/>
      </w:r>
      <w:r w:rsidRPr="00861FF3">
        <w:t xml:space="preserve">[Гониометрия процедуры испытания с использованием устройства, облегчающего измерение координат] </w:t>
      </w:r>
    </w:p>
    <w:p w:rsidR="002965E0" w:rsidRDefault="00573778" w:rsidP="009E610B">
      <w:pPr>
        <w:pStyle w:val="Heading1"/>
        <w:tabs>
          <w:tab w:val="left" w:pos="720"/>
        </w:tabs>
        <w:ind w:left="1080" w:hanging="1080"/>
        <w:jc w:val="center"/>
        <w:rPr>
          <w:b w:val="0"/>
        </w:rPr>
      </w:pPr>
      <w:r w:rsidRPr="00861FF3">
        <w:rPr>
          <w:b w:val="0"/>
          <w:noProof/>
        </w:rPr>
        <mc:AlternateContent>
          <mc:Choice Requires="wps">
            <w:drawing>
              <wp:anchor distT="0" distB="0" distL="114300" distR="114300" simplePos="0" relativeHeight="251672576" behindDoc="0" locked="0" layoutInCell="1" allowOverlap="1" wp14:anchorId="646B2D36" wp14:editId="7EB26128">
                <wp:simplePos x="0" y="0"/>
                <wp:positionH relativeFrom="column">
                  <wp:posOffset>4736148</wp:posOffset>
                </wp:positionH>
                <wp:positionV relativeFrom="paragraph">
                  <wp:posOffset>1793875</wp:posOffset>
                </wp:positionV>
                <wp:extent cx="1105535" cy="342265"/>
                <wp:effectExtent l="635" t="0" r="0" b="0"/>
                <wp:wrapNone/>
                <wp:docPr id="47" name="テキスト ボックス 47"/>
                <wp:cNvGraphicFramePr/>
                <a:graphic xmlns:a="http://schemas.openxmlformats.org/drawingml/2006/main">
                  <a:graphicData uri="http://schemas.microsoft.com/office/word/2010/wordprocessingShape">
                    <wps:wsp>
                      <wps:cNvSpPr txBox="1"/>
                      <wps:spPr>
                        <a:xfrm rot="16200000">
                          <a:off x="0" y="0"/>
                          <a:ext cx="1105535" cy="342265"/>
                        </a:xfrm>
                        <a:prstGeom prst="rect">
                          <a:avLst/>
                        </a:prstGeom>
                        <a:noFill/>
                        <a:ln w="6350">
                          <a:noFill/>
                        </a:ln>
                      </wps:spPr>
                      <wps:txbx>
                        <w:txbxContent>
                          <w:p w:rsidR="007E1AA3" w:rsidRPr="006B4D37" w:rsidRDefault="007E1AA3" w:rsidP="009E610B">
                            <w:pPr>
                              <w:spacing w:line="168" w:lineRule="auto"/>
                              <w:rPr>
                                <w:sz w:val="15"/>
                                <w:szCs w:val="15"/>
                                <w:lang w:eastAsia="ja-JP"/>
                              </w:rPr>
                            </w:pPr>
                            <w:r w:rsidRPr="006B4D37">
                              <w:rPr>
                                <w:sz w:val="15"/>
                                <w:szCs w:val="15"/>
                              </w:rPr>
                              <w:t xml:space="preserve">Координата </w:t>
                            </w:r>
                            <w:r w:rsidRPr="006B4D37">
                              <w:rPr>
                                <w:rFonts w:eastAsia="MS Mincho"/>
                                <w:sz w:val="15"/>
                                <w:szCs w:val="15"/>
                              </w:rPr>
                              <w:t>Z</w:t>
                            </w:r>
                            <w:r w:rsidRPr="006B4D37">
                              <w:rPr>
                                <w:sz w:val="15"/>
                                <w:szCs w:val="15"/>
                              </w:rPr>
                              <w:t xml:space="preserve"> задней части </w:t>
                            </w:r>
                            <w:r>
                              <w:rPr>
                                <w:sz w:val="15"/>
                                <w:szCs w:val="15"/>
                              </w:rPr>
                              <w:t>муляжа</w:t>
                            </w:r>
                            <w:r w:rsidRPr="006B4D37">
                              <w:rPr>
                                <w:sz w:val="15"/>
                                <w:szCs w:val="15"/>
                              </w:rPr>
                              <w:t xml:space="preserve"> головы мужчины средней комплекции</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2D36" id="テキスト ボックス 47" o:spid="_x0000_s1029" type="#_x0000_t202" style="position:absolute;left:0;text-align:left;margin-left:372.95pt;margin-top:141.25pt;width:87.05pt;height:26.9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" filled="f" stroked="f" strokeweight=".5pt">
                <v:textbox inset="1mm,0,1mm,0">
                  <w:txbxContent>
                    <w:p w:rsidR="007E1AA3" w:rsidRPr="006B4D37" w:rsidRDefault="007E1AA3" w:rsidP="009E610B">
                      <w:pPr>
                        <w:spacing w:line="168" w:lineRule="auto"/>
                        <w:rPr>
                          <w:sz w:val="15"/>
                          <w:szCs w:val="15"/>
                          <w:lang w:eastAsia="ja-JP"/>
                        </w:rPr>
                      </w:pPr>
                      <w:r w:rsidRPr="006B4D37">
                        <w:rPr>
                          <w:sz w:val="15"/>
                          <w:szCs w:val="15"/>
                        </w:rPr>
                        <w:t xml:space="preserve">Координата </w:t>
                      </w:r>
                      <w:r w:rsidRPr="006B4D37">
                        <w:rPr>
                          <w:rFonts w:eastAsia="MS Mincho"/>
                          <w:sz w:val="15"/>
                          <w:szCs w:val="15"/>
                        </w:rPr>
                        <w:t>Z</w:t>
                      </w:r>
                      <w:r w:rsidRPr="006B4D37">
                        <w:rPr>
                          <w:sz w:val="15"/>
                          <w:szCs w:val="15"/>
                        </w:rPr>
                        <w:t xml:space="preserve"> задней части </w:t>
                      </w:r>
                      <w:r>
                        <w:rPr>
                          <w:sz w:val="15"/>
                          <w:szCs w:val="15"/>
                        </w:rPr>
                        <w:t>муляжа</w:t>
                      </w:r>
                      <w:r w:rsidRPr="006B4D37">
                        <w:rPr>
                          <w:sz w:val="15"/>
                          <w:szCs w:val="15"/>
                        </w:rPr>
                        <w:t xml:space="preserve"> головы мужчины средней комплекции</w:t>
                      </w:r>
                    </w:p>
                  </w:txbxContent>
                </v:textbox>
              </v:shape>
            </w:pict>
          </mc:Fallback>
        </mc:AlternateContent>
      </w:r>
      <w:r w:rsidRPr="00861FF3">
        <w:rPr>
          <w:b w:val="0"/>
          <w:noProof/>
        </w:rPr>
        <mc:AlternateContent>
          <mc:Choice Requires="wps">
            <w:drawing>
              <wp:anchor distT="0" distB="0" distL="114300" distR="114300" simplePos="0" relativeHeight="251663360" behindDoc="0" locked="0" layoutInCell="1" allowOverlap="1" wp14:anchorId="0A0F6A8D" wp14:editId="0C77547E">
                <wp:simplePos x="0" y="0"/>
                <wp:positionH relativeFrom="column">
                  <wp:posOffset>4474210</wp:posOffset>
                </wp:positionH>
                <wp:positionV relativeFrom="paragraph">
                  <wp:posOffset>925830</wp:posOffset>
                </wp:positionV>
                <wp:extent cx="221673" cy="304165"/>
                <wp:effectExtent l="0" t="0" r="0" b="635"/>
                <wp:wrapNone/>
                <wp:docPr id="44"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rsidR="007E1AA3" w:rsidRPr="00AA3382" w:rsidRDefault="007E1AA3" w:rsidP="009E610B">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6A8D" id="テキスト ボックス 44" o:spid="_x0000_s1030" type="#_x0000_t202" style="position:absolute;left:0;text-align:left;margin-left:352.3pt;margin-top:72.9pt;width:17.45pt;height:2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" filled="f" stroked="f" strokeweight=".5pt">
                <v:textbox>
                  <w:txbxContent>
                    <w:p w:rsidR="007E1AA3" w:rsidRPr="00AA3382" w:rsidRDefault="007E1AA3" w:rsidP="009E610B">
                      <w:pPr>
                        <w:jc w:val="center"/>
                        <w:rPr>
                          <w:sz w:val="14"/>
                          <w:lang w:eastAsia="ja-JP"/>
                        </w:rPr>
                      </w:pPr>
                      <w:r w:rsidRPr="00AA3382">
                        <w:rPr>
                          <w:rFonts w:hint="eastAsia"/>
                          <w:sz w:val="14"/>
                          <w:lang w:eastAsia="ja-JP"/>
                        </w:rPr>
                        <w:t>B</w:t>
                      </w:r>
                    </w:p>
                  </w:txbxContent>
                </v:textbox>
              </v:shape>
            </w:pict>
          </mc:Fallback>
        </mc:AlternateContent>
      </w:r>
      <w:r w:rsidR="004E12FA">
        <w:rPr>
          <w:b w:val="0"/>
          <w:noProof/>
        </w:rPr>
        <mc:AlternateContent>
          <mc:Choice Requires="wps">
            <w:drawing>
              <wp:anchor distT="0" distB="0" distL="114300" distR="114300" simplePos="0" relativeHeight="251752448" behindDoc="0" locked="0" layoutInCell="1" allowOverlap="1" wp14:anchorId="58F11683" wp14:editId="33F992A5">
                <wp:simplePos x="0" y="0"/>
                <wp:positionH relativeFrom="column">
                  <wp:posOffset>223838</wp:posOffset>
                </wp:positionH>
                <wp:positionV relativeFrom="paragraph">
                  <wp:posOffset>3313113</wp:posOffset>
                </wp:positionV>
                <wp:extent cx="1028700" cy="228600"/>
                <wp:effectExtent l="0" t="0" r="0" b="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E1AA3" w:rsidRDefault="007E1AA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F11683" id="Надпись 119" o:spid="_x0000_s1031" type="#_x0000_t202" style="position:absolute;left:0;text-align:left;margin-left:17.65pt;margin-top:260.9pt;width:81pt;height:18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" stroked="f">
                <v:stroke joinstyle="round"/>
                <v:path arrowok="t"/>
                <v:textbox style="mso-fit-shape-to-text:t" inset="0,0,0,0">
                  <w:txbxContent>
                    <w:p w:rsidR="007E1AA3" w:rsidRDefault="007E1AA3"/>
                  </w:txbxContent>
                </v:textbox>
              </v:shape>
            </w:pict>
          </mc:Fallback>
        </mc:AlternateContent>
      </w:r>
      <w:r w:rsidR="00CE5280" w:rsidRPr="00861FF3">
        <w:rPr>
          <w:b w:val="0"/>
          <w:noProof/>
        </w:rPr>
        <mc:AlternateContent>
          <mc:Choice Requires="wps">
            <w:drawing>
              <wp:anchor distT="0" distB="0" distL="114300" distR="114300" simplePos="0" relativeHeight="251671552" behindDoc="0" locked="0" layoutInCell="1" allowOverlap="1" wp14:anchorId="087B8715" wp14:editId="05F9DA85">
                <wp:simplePos x="0" y="0"/>
                <wp:positionH relativeFrom="margin">
                  <wp:posOffset>4399598</wp:posOffset>
                </wp:positionH>
                <wp:positionV relativeFrom="paragraph">
                  <wp:posOffset>3101022</wp:posOffset>
                </wp:positionV>
                <wp:extent cx="1766888" cy="590550"/>
                <wp:effectExtent l="0" t="0" r="5080" b="0"/>
                <wp:wrapNone/>
                <wp:docPr id="4" name="テキスト ボックス 3"/>
                <wp:cNvGraphicFramePr/>
                <a:graphic xmlns:a="http://schemas.openxmlformats.org/drawingml/2006/main">
                  <a:graphicData uri="http://schemas.microsoft.com/office/word/2010/wordprocessingShape">
                    <wps:wsp>
                      <wps:cNvSpPr txBox="1"/>
                      <wps:spPr>
                        <a:xfrm>
                          <a:off x="0" y="0"/>
                          <a:ext cx="1766888" cy="590550"/>
                        </a:xfrm>
                        <a:prstGeom prst="rect">
                          <a:avLst/>
                        </a:prstGeom>
                        <a:solidFill>
                          <a:schemeClr val="lt1"/>
                        </a:solidFill>
                        <a:ln w="6350">
                          <a:noFill/>
                        </a:ln>
                      </wps:spPr>
                      <wps:txbx>
                        <w:txbxContent>
                          <w:p w:rsidR="007E1AA3" w:rsidRPr="00CE5280" w:rsidRDefault="007E1AA3" w:rsidP="009E610B">
                            <w:pPr>
                              <w:rPr>
                                <w:sz w:val="18"/>
                                <w:szCs w:val="18"/>
                                <w:lang w:eastAsia="ja-JP"/>
                              </w:rPr>
                            </w:pPr>
                            <w:r w:rsidRPr="00CE5280">
                              <w:rPr>
                                <w:rFonts w:hint="eastAsia"/>
                                <w:sz w:val="18"/>
                                <w:szCs w:val="18"/>
                                <w:lang w:eastAsia="ja-JP"/>
                              </w:rPr>
                              <w:t>A</w:t>
                            </w:r>
                            <w:r w:rsidRPr="00CE5280">
                              <w:rPr>
                                <w:sz w:val="18"/>
                                <w:szCs w:val="18"/>
                                <w:lang w:eastAsia="ja-JP"/>
                              </w:rPr>
                              <w:t xml:space="preserve"> </w:t>
                            </w:r>
                            <w:r w:rsidRPr="00CE5280">
                              <w:rPr>
                                <w:sz w:val="18"/>
                                <w:szCs w:val="18"/>
                              </w:rPr>
                              <w:t>–</w:t>
                            </w:r>
                            <w:r w:rsidRPr="00CE5280">
                              <w:rPr>
                                <w:sz w:val="18"/>
                                <w:szCs w:val="18"/>
                                <w:lang w:eastAsia="ja-JP"/>
                              </w:rPr>
                              <w:t xml:space="preserve"> точка </w:t>
                            </w:r>
                            <w:r w:rsidRPr="00CE5280">
                              <w:rPr>
                                <w:rFonts w:hint="eastAsia"/>
                                <w:sz w:val="18"/>
                                <w:szCs w:val="18"/>
                                <w:lang w:eastAsia="ja-JP"/>
                              </w:rPr>
                              <w:t>R</w:t>
                            </w:r>
                            <w:r w:rsidRPr="00CE5280">
                              <w:rPr>
                                <w:sz w:val="18"/>
                                <w:szCs w:val="18"/>
                                <w:lang w:eastAsia="ja-JP"/>
                              </w:rPr>
                              <w:t xml:space="preserve"> </w:t>
                            </w:r>
                          </w:p>
                          <w:p w:rsidR="007E1AA3" w:rsidRPr="00CE5280" w:rsidRDefault="007E1AA3" w:rsidP="009E610B">
                            <w:pPr>
                              <w:rPr>
                                <w:sz w:val="18"/>
                                <w:szCs w:val="18"/>
                                <w:lang w:eastAsia="ja-JP"/>
                              </w:rPr>
                            </w:pPr>
                            <w:r w:rsidRPr="00CE5280">
                              <w:rPr>
                                <w:sz w:val="18"/>
                                <w:szCs w:val="18"/>
                                <w:lang w:eastAsia="ja-JP"/>
                              </w:rPr>
                              <w:t xml:space="preserve">B </w:t>
                            </w:r>
                            <w:r w:rsidRPr="00CE5280">
                              <w:rPr>
                                <w:sz w:val="18"/>
                                <w:szCs w:val="18"/>
                              </w:rPr>
                              <w:t>–</w:t>
                            </w:r>
                            <w:r w:rsidRPr="00CE5280">
                              <w:rPr>
                                <w:sz w:val="18"/>
                                <w:szCs w:val="18"/>
                                <w:lang w:eastAsia="ja-JP"/>
                              </w:rPr>
                              <w:t xml:space="preserve"> шарнирный шейный сустав</w:t>
                            </w:r>
                          </w:p>
                          <w:p w:rsidR="007E1AA3" w:rsidRPr="004E3B19" w:rsidRDefault="007E1AA3" w:rsidP="009E610B">
                            <w:pPr>
                              <w:rPr>
                                <w:lang w:eastAsia="ja-JP"/>
                              </w:rPr>
                            </w:pPr>
                            <w:r w:rsidRPr="009F518F">
                              <w:rPr>
                                <w:lang w:eastAsia="ja-JP"/>
                              </w:rPr>
                              <w:t>D</w:t>
                            </w:r>
                            <w:r>
                              <w:rPr>
                                <w:lang w:eastAsia="ja-JP"/>
                              </w:rPr>
                              <w:t xml:space="preserve"> </w:t>
                            </w:r>
                            <w:r w:rsidRPr="001657A4">
                              <w:t>–</w:t>
                            </w:r>
                            <w:r w:rsidRPr="004E3B19">
                              <w:rPr>
                                <w:lang w:eastAsia="ja-JP"/>
                              </w:rPr>
                              <w:t xml:space="preserve"> </w:t>
                            </w:r>
                            <w:r w:rsidRPr="009F518F">
                              <w:rPr>
                                <w:lang w:eastAsia="ja-JP"/>
                              </w:rPr>
                              <w:t>точка</w:t>
                            </w:r>
                            <w:r w:rsidRPr="004E3B19">
                              <w:rPr>
                                <w:lang w:eastAsia="ja-JP"/>
                              </w:rPr>
                              <w:t xml:space="preserve"> </w:t>
                            </w:r>
                            <w:r w:rsidRPr="009F518F">
                              <w:rPr>
                                <w:lang w:eastAsia="ja-JP"/>
                              </w:rPr>
                              <w:t>контакта (ТК)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B8715" id="テキスト ボックス 3" o:spid="_x0000_s1032" type="#_x0000_t202" style="position:absolute;left:0;text-align:left;margin-left:346.45pt;margin-top:244.15pt;width:139.15pt;height:4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" fillcolor="white [3201]" stroked="f" strokeweight=".5pt">
                <v:textbox>
                  <w:txbxContent>
                    <w:p w:rsidR="007E1AA3" w:rsidRPr="00CE5280" w:rsidRDefault="007E1AA3" w:rsidP="009E610B">
                      <w:pPr>
                        <w:rPr>
                          <w:sz w:val="18"/>
                          <w:szCs w:val="18"/>
                          <w:lang w:eastAsia="ja-JP"/>
                        </w:rPr>
                      </w:pPr>
                      <w:r w:rsidRPr="00CE5280">
                        <w:rPr>
                          <w:rFonts w:hint="eastAsia"/>
                          <w:sz w:val="18"/>
                          <w:szCs w:val="18"/>
                          <w:lang w:eastAsia="ja-JP"/>
                        </w:rPr>
                        <w:t>A</w:t>
                      </w:r>
                      <w:r w:rsidRPr="00CE5280">
                        <w:rPr>
                          <w:sz w:val="18"/>
                          <w:szCs w:val="18"/>
                          <w:lang w:eastAsia="ja-JP"/>
                        </w:rPr>
                        <w:t xml:space="preserve"> </w:t>
                      </w:r>
                      <w:r w:rsidRPr="00CE5280">
                        <w:rPr>
                          <w:sz w:val="18"/>
                          <w:szCs w:val="18"/>
                        </w:rPr>
                        <w:t>–</w:t>
                      </w:r>
                      <w:r w:rsidRPr="00CE5280">
                        <w:rPr>
                          <w:sz w:val="18"/>
                          <w:szCs w:val="18"/>
                          <w:lang w:eastAsia="ja-JP"/>
                        </w:rPr>
                        <w:t xml:space="preserve"> точка </w:t>
                      </w:r>
                      <w:r w:rsidRPr="00CE5280">
                        <w:rPr>
                          <w:rFonts w:hint="eastAsia"/>
                          <w:sz w:val="18"/>
                          <w:szCs w:val="18"/>
                          <w:lang w:eastAsia="ja-JP"/>
                        </w:rPr>
                        <w:t>R</w:t>
                      </w:r>
                      <w:r w:rsidRPr="00CE5280">
                        <w:rPr>
                          <w:sz w:val="18"/>
                          <w:szCs w:val="18"/>
                          <w:lang w:eastAsia="ja-JP"/>
                        </w:rPr>
                        <w:t xml:space="preserve"> </w:t>
                      </w:r>
                    </w:p>
                    <w:p w:rsidR="007E1AA3" w:rsidRPr="00CE5280" w:rsidRDefault="007E1AA3" w:rsidP="009E610B">
                      <w:pPr>
                        <w:rPr>
                          <w:sz w:val="18"/>
                          <w:szCs w:val="18"/>
                          <w:lang w:eastAsia="ja-JP"/>
                        </w:rPr>
                      </w:pPr>
                      <w:r w:rsidRPr="00CE5280">
                        <w:rPr>
                          <w:sz w:val="18"/>
                          <w:szCs w:val="18"/>
                          <w:lang w:eastAsia="ja-JP"/>
                        </w:rPr>
                        <w:t xml:space="preserve">B </w:t>
                      </w:r>
                      <w:r w:rsidRPr="00CE5280">
                        <w:rPr>
                          <w:sz w:val="18"/>
                          <w:szCs w:val="18"/>
                        </w:rPr>
                        <w:t>–</w:t>
                      </w:r>
                      <w:r w:rsidRPr="00CE5280">
                        <w:rPr>
                          <w:sz w:val="18"/>
                          <w:szCs w:val="18"/>
                          <w:lang w:eastAsia="ja-JP"/>
                        </w:rPr>
                        <w:t xml:space="preserve"> шарнирный шейный сустав</w:t>
                      </w:r>
                    </w:p>
                    <w:p w:rsidR="007E1AA3" w:rsidRPr="004E3B19" w:rsidRDefault="007E1AA3" w:rsidP="009E610B">
                      <w:pPr>
                        <w:rPr>
                          <w:lang w:eastAsia="ja-JP"/>
                        </w:rPr>
                      </w:pPr>
                      <w:r w:rsidRPr="009F518F">
                        <w:rPr>
                          <w:lang w:eastAsia="ja-JP"/>
                        </w:rPr>
                        <w:t>D</w:t>
                      </w:r>
                      <w:r>
                        <w:rPr>
                          <w:lang w:eastAsia="ja-JP"/>
                        </w:rPr>
                        <w:t xml:space="preserve"> </w:t>
                      </w:r>
                      <w:r w:rsidRPr="001657A4">
                        <w:t>–</w:t>
                      </w:r>
                      <w:r w:rsidRPr="004E3B19">
                        <w:rPr>
                          <w:lang w:eastAsia="ja-JP"/>
                        </w:rPr>
                        <w:t xml:space="preserve"> </w:t>
                      </w:r>
                      <w:r w:rsidRPr="009F518F">
                        <w:rPr>
                          <w:lang w:eastAsia="ja-JP"/>
                        </w:rPr>
                        <w:t>точка</w:t>
                      </w:r>
                      <w:r w:rsidRPr="004E3B19">
                        <w:rPr>
                          <w:lang w:eastAsia="ja-JP"/>
                        </w:rPr>
                        <w:t xml:space="preserve"> </w:t>
                      </w:r>
                      <w:r w:rsidRPr="009F518F">
                        <w:rPr>
                          <w:lang w:eastAsia="ja-JP"/>
                        </w:rPr>
                        <w:t>контакта (ТК)</w:t>
                      </w:r>
                    </w:p>
                  </w:txbxContent>
                </v:textbox>
                <w10:wrap anchorx="margin"/>
              </v:shape>
            </w:pict>
          </mc:Fallback>
        </mc:AlternateContent>
      </w:r>
      <w:r w:rsidR="00CE5280" w:rsidRPr="00861FF3">
        <w:rPr>
          <w:b w:val="0"/>
          <w:noProof/>
        </w:rPr>
        <mc:AlternateContent>
          <mc:Choice Requires="wps">
            <w:drawing>
              <wp:anchor distT="0" distB="0" distL="114300" distR="114300" simplePos="0" relativeHeight="251661312" behindDoc="0" locked="0" layoutInCell="1" allowOverlap="1" wp14:anchorId="5D40C208" wp14:editId="1860A312">
                <wp:simplePos x="0" y="0"/>
                <wp:positionH relativeFrom="column">
                  <wp:posOffset>4253503</wp:posOffset>
                </wp:positionH>
                <wp:positionV relativeFrom="paragraph">
                  <wp:posOffset>767398</wp:posOffset>
                </wp:positionV>
                <wp:extent cx="914400" cy="283479"/>
                <wp:effectExtent l="116523" t="0" r="133667" b="0"/>
                <wp:wrapNone/>
                <wp:docPr id="42"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rsidR="007E1AA3" w:rsidRPr="004552F3" w:rsidRDefault="007E1AA3" w:rsidP="009E610B">
                            <w:pPr>
                              <w:rPr>
                                <w:sz w:val="16"/>
                                <w:szCs w:val="16"/>
                                <w:lang w:eastAsia="ja-JP"/>
                              </w:rPr>
                            </w:pPr>
                            <w:r w:rsidRPr="004552F3">
                              <w:rPr>
                                <w:sz w:val="16"/>
                                <w:szCs w:val="16"/>
                                <w:lang w:eastAsia="ja-JP"/>
                              </w:rPr>
                              <w:t>Исходная линия туловища</w:t>
                            </w:r>
                          </w:p>
                          <w:p w:rsidR="007E1AA3" w:rsidRPr="00AA3382" w:rsidRDefault="007E1AA3" w:rsidP="009E610B">
                            <w:pPr>
                              <w:rPr>
                                <w:sz w:val="16"/>
                                <w:lang w:eastAsia="ja-JP"/>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0C208" id="テキスト ボックス 42" o:spid="_x0000_s1033" type="#_x0000_t202" style="position:absolute;left:0;text-align:left;margin-left:334.9pt;margin-top:60.45pt;width:1in;height:22.3pt;rotation:-4206547fd;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" filled="f" stroked="f" strokeweight=".5pt">
                <v:textbox>
                  <w:txbxContent>
                    <w:p w:rsidR="007E1AA3" w:rsidRPr="004552F3" w:rsidRDefault="007E1AA3" w:rsidP="009E610B">
                      <w:pPr>
                        <w:rPr>
                          <w:sz w:val="16"/>
                          <w:szCs w:val="16"/>
                          <w:lang w:eastAsia="ja-JP"/>
                        </w:rPr>
                      </w:pPr>
                      <w:r w:rsidRPr="004552F3">
                        <w:rPr>
                          <w:sz w:val="16"/>
                          <w:szCs w:val="16"/>
                          <w:lang w:eastAsia="ja-JP"/>
                        </w:rPr>
                        <w:t>Исходная линия туловища</w:t>
                      </w:r>
                    </w:p>
                    <w:p w:rsidR="007E1AA3" w:rsidRPr="00AA3382" w:rsidRDefault="007E1AA3" w:rsidP="009E610B">
                      <w:pPr>
                        <w:rPr>
                          <w:sz w:val="16"/>
                          <w:lang w:eastAsia="ja-JP"/>
                        </w:rPr>
                      </w:pPr>
                    </w:p>
                  </w:txbxContent>
                </v:textbox>
              </v:shape>
            </w:pict>
          </mc:Fallback>
        </mc:AlternateContent>
      </w:r>
      <w:r w:rsidR="00CE5280" w:rsidRPr="00861FF3">
        <w:rPr>
          <w:b w:val="0"/>
          <w:noProof/>
        </w:rPr>
        <mc:AlternateContent>
          <mc:Choice Requires="wps">
            <w:drawing>
              <wp:anchor distT="0" distB="0" distL="114300" distR="114300" simplePos="0" relativeHeight="251662336" behindDoc="0" locked="0" layoutInCell="1" allowOverlap="1" wp14:anchorId="4E5CAE2C" wp14:editId="5492B682">
                <wp:simplePos x="0" y="0"/>
                <wp:positionH relativeFrom="column">
                  <wp:posOffset>3973194</wp:posOffset>
                </wp:positionH>
                <wp:positionV relativeFrom="paragraph">
                  <wp:posOffset>504507</wp:posOffset>
                </wp:positionV>
                <wp:extent cx="964008" cy="1934838"/>
                <wp:effectExtent l="0" t="0" r="26670" b="27940"/>
                <wp:wrapNone/>
                <wp:docPr id="43"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0EF8C" id="直線コネクタ 4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5pt,39.7pt" to="388.75pt,1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" strokecolor="black [3213]" strokeweight="1pt">
                <v:stroke dashstyle="dash"/>
              </v:line>
            </w:pict>
          </mc:Fallback>
        </mc:AlternateContent>
      </w:r>
      <w:r w:rsidR="00CE5280" w:rsidRPr="00861FF3">
        <w:rPr>
          <w:b w:val="0"/>
          <w:noProof/>
        </w:rPr>
        <mc:AlternateContent>
          <mc:Choice Requires="wps">
            <w:drawing>
              <wp:anchor distT="0" distB="0" distL="114300" distR="114300" simplePos="0" relativeHeight="251660288" behindDoc="0" locked="0" layoutInCell="1" allowOverlap="1" wp14:anchorId="1B7081FB" wp14:editId="46372B1D">
                <wp:simplePos x="0" y="0"/>
                <wp:positionH relativeFrom="column">
                  <wp:posOffset>3675063</wp:posOffset>
                </wp:positionH>
                <wp:positionV relativeFrom="paragraph">
                  <wp:posOffset>805814</wp:posOffset>
                </wp:positionV>
                <wp:extent cx="914400" cy="318135"/>
                <wp:effectExtent l="0" t="0" r="0" b="0"/>
                <wp:wrapNone/>
                <wp:docPr id="41" name="テキスト ボックス 41"/>
                <wp:cNvGraphicFramePr/>
                <a:graphic xmlns:a="http://schemas.openxmlformats.org/drawingml/2006/main">
                  <a:graphicData uri="http://schemas.microsoft.com/office/word/2010/wordprocessingShape">
                    <wps:wsp>
                      <wps:cNvSpPr txBox="1"/>
                      <wps:spPr>
                        <a:xfrm rot="16200000">
                          <a:off x="0" y="0"/>
                          <a:ext cx="914400" cy="318135"/>
                        </a:xfrm>
                        <a:prstGeom prst="rect">
                          <a:avLst/>
                        </a:prstGeom>
                        <a:noFill/>
                        <a:ln w="6350">
                          <a:noFill/>
                        </a:ln>
                      </wps:spPr>
                      <wps:txbx>
                        <w:txbxContent>
                          <w:p w:rsidR="007E1AA3" w:rsidRDefault="007E1AA3" w:rsidP="00CE5280">
                            <w:pPr>
                              <w:spacing w:line="160" w:lineRule="atLeast"/>
                              <w:rPr>
                                <w:sz w:val="16"/>
                                <w:szCs w:val="16"/>
                                <w:lang w:eastAsia="ja-JP"/>
                              </w:rPr>
                            </w:pPr>
                            <w:r>
                              <w:rPr>
                                <w:sz w:val="16"/>
                                <w:szCs w:val="16"/>
                                <w:lang w:eastAsia="ja-JP"/>
                              </w:rPr>
                              <w:t>Шейный</w:t>
                            </w:r>
                            <w:r w:rsidRPr="00382475">
                              <w:rPr>
                                <w:rFonts w:hint="eastAsia"/>
                                <w:sz w:val="16"/>
                                <w:szCs w:val="16"/>
                                <w:lang w:eastAsia="ja-JP"/>
                              </w:rPr>
                              <w:t xml:space="preserve"> </w:t>
                            </w:r>
                          </w:p>
                          <w:p w:rsidR="007E1AA3" w:rsidRPr="001C7D8C" w:rsidRDefault="007E1AA3" w:rsidP="00CE5280">
                            <w:pPr>
                              <w:spacing w:line="160" w:lineRule="atLeast"/>
                              <w:rPr>
                                <w:sz w:val="16"/>
                                <w:szCs w:val="16"/>
                                <w:lang w:eastAsia="ja-JP"/>
                              </w:rPr>
                            </w:pPr>
                            <w:r>
                              <w:rPr>
                                <w:sz w:val="16"/>
                                <w:szCs w:val="16"/>
                                <w:lang w:eastAsia="ja-JP"/>
                              </w:rPr>
                              <w:t>блок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081FB" id="テキスト ボックス 41" o:spid="_x0000_s1034" type="#_x0000_t202" style="position:absolute;left:0;text-align:left;margin-left:289.4pt;margin-top:63.45pt;width:1in;height:25.05pt;rotation:-90;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" filled="f" stroked="f" strokeweight=".5pt">
                <v:textbox>
                  <w:txbxContent>
                    <w:p w:rsidR="007E1AA3" w:rsidRDefault="007E1AA3" w:rsidP="00CE5280">
                      <w:pPr>
                        <w:spacing w:line="160" w:lineRule="atLeast"/>
                        <w:rPr>
                          <w:sz w:val="16"/>
                          <w:szCs w:val="16"/>
                          <w:lang w:eastAsia="ja-JP"/>
                        </w:rPr>
                      </w:pPr>
                      <w:r>
                        <w:rPr>
                          <w:sz w:val="16"/>
                          <w:szCs w:val="16"/>
                          <w:lang w:eastAsia="ja-JP"/>
                        </w:rPr>
                        <w:t>Шейный</w:t>
                      </w:r>
                      <w:r w:rsidRPr="00382475">
                        <w:rPr>
                          <w:rFonts w:hint="eastAsia"/>
                          <w:sz w:val="16"/>
                          <w:szCs w:val="16"/>
                          <w:lang w:eastAsia="ja-JP"/>
                        </w:rPr>
                        <w:t xml:space="preserve"> </w:t>
                      </w:r>
                    </w:p>
                    <w:p w:rsidR="007E1AA3" w:rsidRPr="001C7D8C" w:rsidRDefault="007E1AA3" w:rsidP="00CE5280">
                      <w:pPr>
                        <w:spacing w:line="160" w:lineRule="atLeast"/>
                        <w:rPr>
                          <w:sz w:val="16"/>
                          <w:szCs w:val="16"/>
                          <w:lang w:eastAsia="ja-JP"/>
                        </w:rPr>
                      </w:pPr>
                      <w:r>
                        <w:rPr>
                          <w:sz w:val="16"/>
                          <w:szCs w:val="16"/>
                          <w:lang w:eastAsia="ja-JP"/>
                        </w:rPr>
                        <w:t>блок</w:t>
                      </w:r>
                    </w:p>
                  </w:txbxContent>
                </v:textbox>
              </v:shape>
            </w:pict>
          </mc:Fallback>
        </mc:AlternateContent>
      </w:r>
      <w:r w:rsidR="00CE5280" w:rsidRPr="00861FF3">
        <w:rPr>
          <w:b w:val="0"/>
          <w:noProof/>
        </w:rPr>
        <mc:AlternateContent>
          <mc:Choice Requires="wps">
            <w:drawing>
              <wp:anchor distT="0" distB="0" distL="114300" distR="114300" simplePos="0" relativeHeight="251659264" behindDoc="0" locked="0" layoutInCell="1" allowOverlap="1" wp14:anchorId="4D7DC277" wp14:editId="6C9A1B48">
                <wp:simplePos x="0" y="0"/>
                <wp:positionH relativeFrom="column">
                  <wp:posOffset>3444239</wp:posOffset>
                </wp:positionH>
                <wp:positionV relativeFrom="paragraph">
                  <wp:posOffset>1524000</wp:posOffset>
                </wp:positionV>
                <wp:extent cx="728522" cy="253767"/>
                <wp:effectExtent l="123190" t="29210" r="118745" b="23495"/>
                <wp:wrapNone/>
                <wp:docPr id="23"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rsidR="007E1AA3" w:rsidRPr="00DC01BC" w:rsidRDefault="007E1AA3" w:rsidP="009E610B">
                            <w:pPr>
                              <w:jc w:val="center"/>
                              <w:rPr>
                                <w:sz w:val="16"/>
                                <w:lang w:eastAsia="ja-JP"/>
                              </w:rPr>
                            </w:pPr>
                            <w:r w:rsidRPr="00DC01BC">
                              <w:rPr>
                                <w:sz w:val="16"/>
                                <w:lang w:eastAsia="ja-JP"/>
                              </w:rPr>
                              <w:t>Блок туловища</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DC277" id="テキスト ボックス 23" o:spid="_x0000_s1035" type="#_x0000_t202" style="position:absolute;left:0;text-align:left;margin-left:271.2pt;margin-top:120pt;width:57.35pt;height:20pt;rotation:-430725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" filled="f" stroked="f" strokeweight=".5pt">
                <v:textbox inset="0,,0">
                  <w:txbxContent>
                    <w:p w:rsidR="007E1AA3" w:rsidRPr="00DC01BC" w:rsidRDefault="007E1AA3" w:rsidP="009E610B">
                      <w:pPr>
                        <w:jc w:val="center"/>
                        <w:rPr>
                          <w:sz w:val="16"/>
                          <w:lang w:eastAsia="ja-JP"/>
                        </w:rPr>
                      </w:pPr>
                      <w:r w:rsidRPr="00DC01BC">
                        <w:rPr>
                          <w:sz w:val="16"/>
                          <w:lang w:eastAsia="ja-JP"/>
                        </w:rPr>
                        <w:t>Блок туловища</w:t>
                      </w:r>
                    </w:p>
                  </w:txbxContent>
                </v:textbox>
              </v:shape>
            </w:pict>
          </mc:Fallback>
        </mc:AlternateContent>
      </w:r>
      <w:r w:rsidR="009E610B" w:rsidRPr="00861FF3">
        <w:rPr>
          <w:b w:val="0"/>
          <w:noProof/>
        </w:rPr>
        <w:drawing>
          <wp:inline distT="0" distB="0" distL="0" distR="0" wp14:anchorId="782ACDB4" wp14:editId="1D227AD6">
            <wp:extent cx="4429743" cy="3429479"/>
            <wp:effectExtent l="0" t="0" r="1905" b="6350"/>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rsidR="00573778" w:rsidRDefault="00573778" w:rsidP="009E610B">
      <w:pPr>
        <w:spacing w:line="240" w:lineRule="auto"/>
        <w:ind w:left="567" w:right="283"/>
        <w:rPr>
          <w:b/>
        </w:rPr>
      </w:pPr>
    </w:p>
    <w:p w:rsidR="00573778" w:rsidRDefault="00573778" w:rsidP="009E610B">
      <w:pPr>
        <w:spacing w:line="240" w:lineRule="auto"/>
        <w:ind w:left="567" w:right="283"/>
        <w:rPr>
          <w:b/>
        </w:rPr>
      </w:pPr>
    </w:p>
    <w:p w:rsidR="002965E0" w:rsidRDefault="009E610B" w:rsidP="009E610B">
      <w:pPr>
        <w:spacing w:line="240" w:lineRule="auto"/>
        <w:ind w:left="567" w:right="283"/>
      </w:pPr>
      <w:r w:rsidRPr="00861FF3">
        <w:rPr>
          <w:b/>
        </w:rPr>
        <w:t>Изображение механизма определения точки Н приводится лишь в порядке разъяснения концепции; в его использовании для целей данной процедуры испытания нет необходимости.</w:t>
      </w:r>
    </w:p>
    <w:p w:rsidR="009E610B" w:rsidRPr="00861FF3" w:rsidRDefault="009E610B" w:rsidP="00573778">
      <w:pPr>
        <w:pStyle w:val="H23GR"/>
      </w:pPr>
      <w:r w:rsidRPr="00861FF3">
        <w:rPr>
          <w:noProof/>
        </w:rPr>
        <mc:AlternateContent>
          <mc:Choice Requires="wps">
            <w:drawing>
              <wp:anchor distT="0" distB="0" distL="114300" distR="114300" simplePos="0" relativeHeight="251668480" behindDoc="0" locked="0" layoutInCell="1" allowOverlap="1" wp14:anchorId="761EA555" wp14:editId="10B99C2D">
                <wp:simplePos x="0" y="0"/>
                <wp:positionH relativeFrom="column">
                  <wp:posOffset>3159760</wp:posOffset>
                </wp:positionH>
                <wp:positionV relativeFrom="paragraph">
                  <wp:posOffset>309245</wp:posOffset>
                </wp:positionV>
                <wp:extent cx="914400" cy="251460"/>
                <wp:effectExtent l="0" t="0" r="4445"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bg1"/>
                        </a:solidFill>
                        <a:ln w="6350">
                          <a:noFill/>
                        </a:ln>
                      </wps:spPr>
                      <wps:txbx>
                        <w:txbxContent>
                          <w:p w:rsidR="007E1AA3" w:rsidRPr="00883621" w:rsidRDefault="007E1AA3" w:rsidP="009E610B">
                            <w:pPr>
                              <w:rPr>
                                <w:lang w:eastAsia="ja-JP"/>
                              </w:rPr>
                            </w:pPr>
                            <w:r>
                              <w:rPr>
                                <w:lang w:eastAsia="ja-JP"/>
                              </w:rPr>
                              <w:t>Расстояние</w:t>
                            </w:r>
                            <w:r w:rsidRPr="00883621">
                              <w:rPr>
                                <w:rFonts w:hint="eastAsia"/>
                                <w:lang w:eastAsia="ja-JP"/>
                              </w:rPr>
                              <w:t xml:space="preserve"> </w:t>
                            </w:r>
                            <w:r w:rsidRPr="001B7223">
                              <w:rPr>
                                <w:lang w:eastAsia="ja-JP"/>
                              </w:rPr>
                              <w:t>x</w:t>
                            </w:r>
                            <w:r w:rsidRPr="00883621">
                              <w:rPr>
                                <w:lang w:eastAsia="ja-JP"/>
                              </w:rPr>
                              <w:t xml:space="preserve"> (</w:t>
                            </w:r>
                            <w:r w:rsidRPr="004C6E97">
                              <w:t>приведено в таблице 1</w:t>
                            </w:r>
                            <w:r w:rsidRPr="00883621">
                              <w:rPr>
                                <w:lang w:eastAsia="ja-JP"/>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EA555" id="テキスト ボックス 48" o:spid="_x0000_s1036" type="#_x0000_t202" style="position:absolute;left:0;text-align:left;margin-left:248.8pt;margin-top:24.35pt;width:1in;height:19.8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" fillcolor="white [3212]" stroked="f" strokeweight=".5pt">
                <v:textbox>
                  <w:txbxContent>
                    <w:p w:rsidR="007E1AA3" w:rsidRPr="00883621" w:rsidRDefault="007E1AA3" w:rsidP="009E610B">
                      <w:pPr>
                        <w:rPr>
                          <w:lang w:eastAsia="ja-JP"/>
                        </w:rPr>
                      </w:pPr>
                      <w:r>
                        <w:rPr>
                          <w:lang w:eastAsia="ja-JP"/>
                        </w:rPr>
                        <w:t>Расстояние</w:t>
                      </w:r>
                      <w:r w:rsidRPr="00883621">
                        <w:rPr>
                          <w:rFonts w:hint="eastAsia"/>
                          <w:lang w:eastAsia="ja-JP"/>
                        </w:rPr>
                        <w:t xml:space="preserve"> </w:t>
                      </w:r>
                      <w:r w:rsidRPr="001B7223">
                        <w:rPr>
                          <w:lang w:eastAsia="ja-JP"/>
                        </w:rPr>
                        <w:t>x</w:t>
                      </w:r>
                      <w:r w:rsidRPr="00883621">
                        <w:rPr>
                          <w:lang w:eastAsia="ja-JP"/>
                        </w:rPr>
                        <w:t xml:space="preserve"> (</w:t>
                      </w:r>
                      <w:r w:rsidRPr="004C6E97">
                        <w:t>приведено в таблице 1</w:t>
                      </w:r>
                      <w:r w:rsidRPr="00883621">
                        <w:rPr>
                          <w:lang w:eastAsia="ja-JP"/>
                        </w:rPr>
                        <w:t>)</w:t>
                      </w:r>
                    </w:p>
                  </w:txbxContent>
                </v:textbox>
              </v:shape>
            </w:pict>
          </mc:Fallback>
        </mc:AlternateContent>
      </w:r>
      <w:r w:rsidR="00573778">
        <w:rPr>
          <w:noProof/>
        </w:rPr>
        <w:tab/>
      </w:r>
      <w:r w:rsidR="00573778">
        <w:rPr>
          <w:noProof/>
        </w:rPr>
        <w:tab/>
      </w:r>
      <w:r w:rsidRPr="00861FF3">
        <w:rPr>
          <w:noProof/>
        </w:rPr>
        <w:t>Рис.</w:t>
      </w:r>
      <w:r w:rsidRPr="00861FF3">
        <w:t xml:space="preserve"> 1-2</w:t>
      </w:r>
    </w:p>
    <w:p w:rsidR="009E610B" w:rsidRPr="00861FF3" w:rsidRDefault="009E610B" w:rsidP="009E610B">
      <w:pPr>
        <w:tabs>
          <w:tab w:val="left" w:pos="840"/>
          <w:tab w:val="left" w:pos="1418"/>
        </w:tabs>
        <w:ind w:left="851" w:hanging="851"/>
        <w:jc w:val="center"/>
        <w:rPr>
          <w:b/>
        </w:rPr>
      </w:pPr>
      <w:r w:rsidRPr="00861FF3">
        <w:rPr>
          <w:noProof/>
          <w:lang w:eastAsia="ru-RU"/>
        </w:rPr>
        <mc:AlternateContent>
          <mc:Choice Requires="wps">
            <w:drawing>
              <wp:anchor distT="0" distB="0" distL="114300" distR="114300" simplePos="0" relativeHeight="251674624" behindDoc="0" locked="0" layoutInCell="1" allowOverlap="1" wp14:anchorId="3BA92C36" wp14:editId="6411E07E">
                <wp:simplePos x="0" y="0"/>
                <wp:positionH relativeFrom="column">
                  <wp:posOffset>3133453</wp:posOffset>
                </wp:positionH>
                <wp:positionV relativeFrom="paragraph">
                  <wp:posOffset>1322903</wp:posOffset>
                </wp:positionV>
                <wp:extent cx="1995054" cy="878774"/>
                <wp:effectExtent l="0" t="0" r="5715" b="0"/>
                <wp:wrapNone/>
                <wp:docPr id="50" name="テキスト ボックス 50"/>
                <wp:cNvGraphicFramePr/>
                <a:graphic xmlns:a="http://schemas.openxmlformats.org/drawingml/2006/main">
                  <a:graphicData uri="http://schemas.microsoft.com/office/word/2010/wordprocessingShape">
                    <wps:wsp>
                      <wps:cNvSpPr txBox="1"/>
                      <wps:spPr>
                        <a:xfrm>
                          <a:off x="0" y="0"/>
                          <a:ext cx="1995054" cy="878774"/>
                        </a:xfrm>
                        <a:prstGeom prst="rect">
                          <a:avLst/>
                        </a:prstGeom>
                        <a:solidFill>
                          <a:schemeClr val="lt1"/>
                        </a:solidFill>
                        <a:ln w="6350">
                          <a:noFill/>
                        </a:ln>
                      </wps:spPr>
                      <wps:txbx>
                        <w:txbxContent>
                          <w:p w:rsidR="007E1AA3" w:rsidRPr="00677921" w:rsidRDefault="007E1AA3" w:rsidP="00573778">
                            <w:pPr>
                              <w:spacing w:line="200" w:lineRule="exact"/>
                              <w:rPr>
                                <w:color w:val="A6A6A6" w:themeColor="background1" w:themeShade="A6"/>
                                <w:lang w:eastAsia="ja-JP"/>
                              </w:rPr>
                            </w:pPr>
                            <w:r>
                              <w:rPr>
                                <w:color w:val="A6A6A6" w:themeColor="background1" w:themeShade="A6"/>
                                <w:lang w:eastAsia="ja-JP"/>
                              </w:rPr>
                              <w:t>Подголовник</w:t>
                            </w:r>
                            <w:r w:rsidRPr="00677921">
                              <w:rPr>
                                <w:color w:val="A6A6A6" w:themeColor="background1" w:themeShade="A6"/>
                                <w:lang w:eastAsia="ja-JP"/>
                              </w:rPr>
                              <w:t xml:space="preserve"> </w:t>
                            </w:r>
                            <w:r>
                              <w:rPr>
                                <w:color w:val="A6A6A6" w:themeColor="background1" w:themeShade="A6"/>
                                <w:lang w:eastAsia="ja-JP"/>
                              </w:rPr>
                              <w:t>в</w:t>
                            </w:r>
                            <w:r w:rsidRPr="00677921">
                              <w:rPr>
                                <w:color w:val="A6A6A6" w:themeColor="background1" w:themeShade="A6"/>
                                <w:lang w:eastAsia="ja-JP"/>
                              </w:rPr>
                              <w:t xml:space="preserve"> </w:t>
                            </w:r>
                            <w:r>
                              <w:rPr>
                                <w:color w:val="A6A6A6" w:themeColor="background1" w:themeShade="A6"/>
                                <w:lang w:eastAsia="ja-JP"/>
                              </w:rPr>
                              <w:t>положении</w:t>
                            </w:r>
                            <w:r w:rsidRPr="00677921">
                              <w:rPr>
                                <w:color w:val="A6A6A6" w:themeColor="background1" w:themeShade="A6"/>
                                <w:lang w:eastAsia="ja-JP"/>
                              </w:rPr>
                              <w:t xml:space="preserve"> </w:t>
                            </w:r>
                            <w:r>
                              <w:rPr>
                                <w:color w:val="A6A6A6" w:themeColor="background1" w:themeShade="A6"/>
                                <w:lang w:eastAsia="ja-JP"/>
                              </w:rPr>
                              <w:t>регулировки</w:t>
                            </w:r>
                            <w:r w:rsidRPr="00677921">
                              <w:rPr>
                                <w:color w:val="A6A6A6" w:themeColor="background1" w:themeShade="A6"/>
                                <w:lang w:eastAsia="ja-JP"/>
                              </w:rPr>
                              <w:t xml:space="preserve"> </w:t>
                            </w:r>
                            <w:r>
                              <w:rPr>
                                <w:color w:val="A6A6A6" w:themeColor="background1" w:themeShade="A6"/>
                                <w:lang w:eastAsia="ja-JP"/>
                              </w:rPr>
                              <w:t>под</w:t>
                            </w:r>
                            <w:r w:rsidRPr="00677921">
                              <w:rPr>
                                <w:color w:val="A6A6A6" w:themeColor="background1" w:themeShade="A6"/>
                                <w:lang w:eastAsia="ja-JP"/>
                              </w:rPr>
                              <w:t xml:space="preserve"> </w:t>
                            </w:r>
                            <w:r>
                              <w:rPr>
                                <w:color w:val="A6A6A6" w:themeColor="background1" w:themeShade="A6"/>
                                <w:lang w:eastAsia="ja-JP"/>
                              </w:rPr>
                              <w:t>мужчину</w:t>
                            </w:r>
                            <w:r w:rsidRPr="00677921">
                              <w:rPr>
                                <w:color w:val="A6A6A6" w:themeColor="background1" w:themeShade="A6"/>
                                <w:lang w:eastAsia="ja-JP"/>
                              </w:rPr>
                              <w:t xml:space="preserve"> </w:t>
                            </w:r>
                            <w:r>
                              <w:rPr>
                                <w:color w:val="A6A6A6" w:themeColor="background1" w:themeShade="A6"/>
                                <w:lang w:eastAsia="ja-JP"/>
                              </w:rPr>
                              <w:t>средней</w:t>
                            </w:r>
                            <w:r w:rsidRPr="00677921">
                              <w:rPr>
                                <w:color w:val="A6A6A6" w:themeColor="background1" w:themeShade="A6"/>
                                <w:lang w:eastAsia="ja-JP"/>
                              </w:rPr>
                              <w:t xml:space="preserve"> </w:t>
                            </w:r>
                            <w:r>
                              <w:rPr>
                                <w:color w:val="A6A6A6" w:themeColor="background1" w:themeShade="A6"/>
                                <w:lang w:eastAsia="ja-JP"/>
                              </w:rPr>
                              <w:t xml:space="preserve">комплекции для установления исходных координат точки ТК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92C36" id="テキスト ボックス 50" o:spid="_x0000_s1037" type="#_x0000_t202" style="position:absolute;left:0;text-align:left;margin-left:246.75pt;margin-top:104.15pt;width:157.1pt;height:6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" fillcolor="white [3201]" stroked="f" strokeweight=".5pt">
                <v:textbox>
                  <w:txbxContent>
                    <w:p w:rsidR="007E1AA3" w:rsidRPr="00677921" w:rsidRDefault="007E1AA3" w:rsidP="00573778">
                      <w:pPr>
                        <w:spacing w:line="200" w:lineRule="exact"/>
                        <w:rPr>
                          <w:color w:val="A6A6A6" w:themeColor="background1" w:themeShade="A6"/>
                          <w:lang w:eastAsia="ja-JP"/>
                        </w:rPr>
                      </w:pPr>
                      <w:r>
                        <w:rPr>
                          <w:color w:val="A6A6A6" w:themeColor="background1" w:themeShade="A6"/>
                          <w:lang w:eastAsia="ja-JP"/>
                        </w:rPr>
                        <w:t>Подголовник</w:t>
                      </w:r>
                      <w:r w:rsidRPr="00677921">
                        <w:rPr>
                          <w:color w:val="A6A6A6" w:themeColor="background1" w:themeShade="A6"/>
                          <w:lang w:eastAsia="ja-JP"/>
                        </w:rPr>
                        <w:t xml:space="preserve"> </w:t>
                      </w:r>
                      <w:r>
                        <w:rPr>
                          <w:color w:val="A6A6A6" w:themeColor="background1" w:themeShade="A6"/>
                          <w:lang w:eastAsia="ja-JP"/>
                        </w:rPr>
                        <w:t>в</w:t>
                      </w:r>
                      <w:r w:rsidRPr="00677921">
                        <w:rPr>
                          <w:color w:val="A6A6A6" w:themeColor="background1" w:themeShade="A6"/>
                          <w:lang w:eastAsia="ja-JP"/>
                        </w:rPr>
                        <w:t xml:space="preserve"> </w:t>
                      </w:r>
                      <w:r>
                        <w:rPr>
                          <w:color w:val="A6A6A6" w:themeColor="background1" w:themeShade="A6"/>
                          <w:lang w:eastAsia="ja-JP"/>
                        </w:rPr>
                        <w:t>положении</w:t>
                      </w:r>
                      <w:r w:rsidRPr="00677921">
                        <w:rPr>
                          <w:color w:val="A6A6A6" w:themeColor="background1" w:themeShade="A6"/>
                          <w:lang w:eastAsia="ja-JP"/>
                        </w:rPr>
                        <w:t xml:space="preserve"> </w:t>
                      </w:r>
                      <w:r>
                        <w:rPr>
                          <w:color w:val="A6A6A6" w:themeColor="background1" w:themeShade="A6"/>
                          <w:lang w:eastAsia="ja-JP"/>
                        </w:rPr>
                        <w:t>регулировки</w:t>
                      </w:r>
                      <w:r w:rsidRPr="00677921">
                        <w:rPr>
                          <w:color w:val="A6A6A6" w:themeColor="background1" w:themeShade="A6"/>
                          <w:lang w:eastAsia="ja-JP"/>
                        </w:rPr>
                        <w:t xml:space="preserve"> </w:t>
                      </w:r>
                      <w:r>
                        <w:rPr>
                          <w:color w:val="A6A6A6" w:themeColor="background1" w:themeShade="A6"/>
                          <w:lang w:eastAsia="ja-JP"/>
                        </w:rPr>
                        <w:t>под</w:t>
                      </w:r>
                      <w:r w:rsidRPr="00677921">
                        <w:rPr>
                          <w:color w:val="A6A6A6" w:themeColor="background1" w:themeShade="A6"/>
                          <w:lang w:eastAsia="ja-JP"/>
                        </w:rPr>
                        <w:t xml:space="preserve"> </w:t>
                      </w:r>
                      <w:r>
                        <w:rPr>
                          <w:color w:val="A6A6A6" w:themeColor="background1" w:themeShade="A6"/>
                          <w:lang w:eastAsia="ja-JP"/>
                        </w:rPr>
                        <w:t>мужчину</w:t>
                      </w:r>
                      <w:r w:rsidRPr="00677921">
                        <w:rPr>
                          <w:color w:val="A6A6A6" w:themeColor="background1" w:themeShade="A6"/>
                          <w:lang w:eastAsia="ja-JP"/>
                        </w:rPr>
                        <w:t xml:space="preserve"> </w:t>
                      </w:r>
                      <w:r>
                        <w:rPr>
                          <w:color w:val="A6A6A6" w:themeColor="background1" w:themeShade="A6"/>
                          <w:lang w:eastAsia="ja-JP"/>
                        </w:rPr>
                        <w:t>средней</w:t>
                      </w:r>
                      <w:r w:rsidRPr="00677921">
                        <w:rPr>
                          <w:color w:val="A6A6A6" w:themeColor="background1" w:themeShade="A6"/>
                          <w:lang w:eastAsia="ja-JP"/>
                        </w:rPr>
                        <w:t xml:space="preserve"> </w:t>
                      </w:r>
                      <w:r>
                        <w:rPr>
                          <w:color w:val="A6A6A6" w:themeColor="background1" w:themeShade="A6"/>
                          <w:lang w:eastAsia="ja-JP"/>
                        </w:rPr>
                        <w:t xml:space="preserve">комплекции для установления исходных координат точки ТК </w:t>
                      </w:r>
                    </w:p>
                  </w:txbxContent>
                </v:textbox>
              </v:shape>
            </w:pict>
          </mc:Fallback>
        </mc:AlternateContent>
      </w:r>
      <w:r w:rsidRPr="00861FF3">
        <w:rPr>
          <w:noProof/>
          <w:lang w:eastAsia="ru-RU"/>
        </w:rPr>
        <mc:AlternateContent>
          <mc:Choice Requires="wps">
            <w:drawing>
              <wp:anchor distT="0" distB="0" distL="114300" distR="114300" simplePos="0" relativeHeight="251673600" behindDoc="0" locked="0" layoutInCell="1" allowOverlap="1" wp14:anchorId="1CDE298D" wp14:editId="11ECCFA8">
                <wp:simplePos x="0" y="0"/>
                <wp:positionH relativeFrom="column">
                  <wp:posOffset>3139391</wp:posOffset>
                </wp:positionH>
                <wp:positionV relativeFrom="paragraph">
                  <wp:posOffset>770700</wp:posOffset>
                </wp:positionV>
                <wp:extent cx="1935677" cy="561340"/>
                <wp:effectExtent l="0" t="0" r="7620" b="0"/>
                <wp:wrapNone/>
                <wp:docPr id="49" name="テキスト ボックス 49"/>
                <wp:cNvGraphicFramePr/>
                <a:graphic xmlns:a="http://schemas.openxmlformats.org/drawingml/2006/main">
                  <a:graphicData uri="http://schemas.microsoft.com/office/word/2010/wordprocessingShape">
                    <wps:wsp>
                      <wps:cNvSpPr txBox="1"/>
                      <wps:spPr>
                        <a:xfrm>
                          <a:off x="0" y="0"/>
                          <a:ext cx="1935677" cy="561340"/>
                        </a:xfrm>
                        <a:prstGeom prst="rect">
                          <a:avLst/>
                        </a:prstGeom>
                        <a:solidFill>
                          <a:schemeClr val="lt1"/>
                        </a:solidFill>
                        <a:ln w="6350">
                          <a:noFill/>
                        </a:ln>
                      </wps:spPr>
                      <wps:txbx>
                        <w:txbxContent>
                          <w:p w:rsidR="007E1AA3" w:rsidRPr="004E12FA" w:rsidRDefault="007E1AA3" w:rsidP="00573778">
                            <w:pPr>
                              <w:spacing w:line="200" w:lineRule="exact"/>
                              <w:rPr>
                                <w:lang w:eastAsia="ja-JP"/>
                              </w:rPr>
                            </w:pPr>
                            <w:r w:rsidRPr="004D554A">
                              <w:rPr>
                                <w:lang w:eastAsia="ja-JP"/>
                              </w:rPr>
                              <w:t xml:space="preserve">Подголовник в </w:t>
                            </w:r>
                            <w:r>
                              <w:rPr>
                                <w:lang w:eastAsia="ja-JP"/>
                              </w:rPr>
                              <w:t>самом</w:t>
                            </w:r>
                            <w:r w:rsidRPr="004D554A">
                              <w:rPr>
                                <w:lang w:eastAsia="ja-JP"/>
                              </w:rPr>
                              <w:t xml:space="preserve"> </w:t>
                            </w:r>
                            <w:r>
                              <w:rPr>
                                <w:lang w:eastAsia="ja-JP"/>
                              </w:rPr>
                              <w:t>высоком</w:t>
                            </w:r>
                            <w:r w:rsidRPr="004D554A">
                              <w:rPr>
                                <w:lang w:eastAsia="ja-JP"/>
                              </w:rPr>
                              <w:t xml:space="preserve"> </w:t>
                            </w:r>
                            <w:r>
                              <w:rPr>
                                <w:lang w:eastAsia="ja-JP"/>
                              </w:rPr>
                              <w:t>положении</w:t>
                            </w:r>
                            <w:r w:rsidRPr="004D554A">
                              <w:rPr>
                                <w:lang w:eastAsia="ja-JP"/>
                              </w:rPr>
                              <w:t xml:space="preserve"> </w:t>
                            </w:r>
                            <w:r>
                              <w:rPr>
                                <w:lang w:eastAsia="ja-JP"/>
                              </w:rPr>
                              <w:t>регулировки для определения точки ТП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E298D" id="テキスト ボックス 49" o:spid="_x0000_s1038" type="#_x0000_t202" style="position:absolute;left:0;text-align:left;margin-left:247.2pt;margin-top:60.7pt;width:152.4pt;height:4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" fillcolor="white [3201]" stroked="f" strokeweight=".5pt">
                <v:textbox>
                  <w:txbxContent>
                    <w:p w:rsidR="007E1AA3" w:rsidRPr="004E12FA" w:rsidRDefault="007E1AA3" w:rsidP="00573778">
                      <w:pPr>
                        <w:spacing w:line="200" w:lineRule="exact"/>
                        <w:rPr>
                          <w:lang w:eastAsia="ja-JP"/>
                        </w:rPr>
                      </w:pPr>
                      <w:r w:rsidRPr="004D554A">
                        <w:rPr>
                          <w:lang w:eastAsia="ja-JP"/>
                        </w:rPr>
                        <w:t xml:space="preserve">Подголовник в </w:t>
                      </w:r>
                      <w:r>
                        <w:rPr>
                          <w:lang w:eastAsia="ja-JP"/>
                        </w:rPr>
                        <w:t>самом</w:t>
                      </w:r>
                      <w:r w:rsidRPr="004D554A">
                        <w:rPr>
                          <w:lang w:eastAsia="ja-JP"/>
                        </w:rPr>
                        <w:t xml:space="preserve"> </w:t>
                      </w:r>
                      <w:r>
                        <w:rPr>
                          <w:lang w:eastAsia="ja-JP"/>
                        </w:rPr>
                        <w:t>высоком</w:t>
                      </w:r>
                      <w:r w:rsidRPr="004D554A">
                        <w:rPr>
                          <w:lang w:eastAsia="ja-JP"/>
                        </w:rPr>
                        <w:t xml:space="preserve"> </w:t>
                      </w:r>
                      <w:r>
                        <w:rPr>
                          <w:lang w:eastAsia="ja-JP"/>
                        </w:rPr>
                        <w:t>положении</w:t>
                      </w:r>
                      <w:r w:rsidRPr="004D554A">
                        <w:rPr>
                          <w:lang w:eastAsia="ja-JP"/>
                        </w:rPr>
                        <w:t xml:space="preserve"> </w:t>
                      </w:r>
                      <w:r>
                        <w:rPr>
                          <w:lang w:eastAsia="ja-JP"/>
                        </w:rPr>
                        <w:t>регулировки для определения точки ТП</w:t>
                      </w:r>
                    </w:p>
                  </w:txbxContent>
                </v:textbox>
              </v:shape>
            </w:pict>
          </mc:Fallback>
        </mc:AlternateContent>
      </w:r>
      <w:r w:rsidRPr="00861FF3">
        <w:rPr>
          <w:noProof/>
          <w:lang w:eastAsia="ru-RU"/>
        </w:rPr>
        <mc:AlternateContent>
          <mc:Choice Requires="wps">
            <w:drawing>
              <wp:anchor distT="0" distB="0" distL="114300" distR="114300" simplePos="0" relativeHeight="251679744" behindDoc="0" locked="0" layoutInCell="1" allowOverlap="1" wp14:anchorId="44E713CF" wp14:editId="6FEFB361">
                <wp:simplePos x="0" y="0"/>
                <wp:positionH relativeFrom="column">
                  <wp:posOffset>2343744</wp:posOffset>
                </wp:positionH>
                <wp:positionV relativeFrom="paragraph">
                  <wp:posOffset>574757</wp:posOffset>
                </wp:positionV>
                <wp:extent cx="184067" cy="184068"/>
                <wp:effectExtent l="0" t="0" r="6985" b="6985"/>
                <wp:wrapNone/>
                <wp:docPr id="65" name="Надпись 65"/>
                <wp:cNvGraphicFramePr/>
                <a:graphic xmlns:a="http://schemas.openxmlformats.org/drawingml/2006/main">
                  <a:graphicData uri="http://schemas.microsoft.com/office/word/2010/wordprocessingShape">
                    <wps:wsp>
                      <wps:cNvSpPr txBox="1"/>
                      <wps:spPr>
                        <a:xfrm>
                          <a:off x="0" y="0"/>
                          <a:ext cx="184067" cy="184068"/>
                        </a:xfrm>
                        <a:prstGeom prst="rect">
                          <a:avLst/>
                        </a:prstGeom>
                        <a:solidFill>
                          <a:schemeClr val="bg1">
                            <a:lumMod val="75000"/>
                          </a:schemeClr>
                        </a:solidFill>
                        <a:ln w="6350">
                          <a:noFill/>
                        </a:ln>
                      </wps:spPr>
                      <wps:txbx>
                        <w:txbxContent>
                          <w:p w:rsidR="007E1AA3" w:rsidRPr="00F114B7" w:rsidRDefault="007E1AA3" w:rsidP="009E610B">
                            <w:pPr>
                              <w:rPr>
                                <w:sz w:val="18"/>
                                <w:szCs w:val="18"/>
                              </w:rPr>
                            </w:pPr>
                            <w:r w:rsidRPr="00F114B7">
                              <w:rPr>
                                <w:sz w:val="18"/>
                                <w:szCs w:val="18"/>
                              </w:rP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713CF" id="Надпись 65" o:spid="_x0000_s1039" type="#_x0000_t202" style="position:absolute;left:0;text-align:left;margin-left:184.55pt;margin-top:45.25pt;width:14.5pt;height: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" fillcolor="#bfbfbf [2412]" stroked="f" strokeweight=".5pt">
                <v:textbox inset="0,0,0,0">
                  <w:txbxContent>
                    <w:p w:rsidR="007E1AA3" w:rsidRPr="00F114B7" w:rsidRDefault="007E1AA3" w:rsidP="009E610B">
                      <w:pPr>
                        <w:rPr>
                          <w:sz w:val="18"/>
                          <w:szCs w:val="18"/>
                        </w:rPr>
                      </w:pPr>
                      <w:r w:rsidRPr="00F114B7">
                        <w:rPr>
                          <w:sz w:val="18"/>
                          <w:szCs w:val="18"/>
                        </w:rPr>
                        <w:t>ТП</w:t>
                      </w:r>
                    </w:p>
                  </w:txbxContent>
                </v:textbox>
              </v:shape>
            </w:pict>
          </mc:Fallback>
        </mc:AlternateContent>
      </w:r>
      <w:r w:rsidRPr="00861FF3">
        <w:rPr>
          <w:noProof/>
          <w:lang w:eastAsia="ru-RU"/>
        </w:rPr>
        <mc:AlternateContent>
          <mc:Choice Requires="wps">
            <w:drawing>
              <wp:anchor distT="0" distB="0" distL="114300" distR="114300" simplePos="0" relativeHeight="251678720" behindDoc="0" locked="0" layoutInCell="1" allowOverlap="1" wp14:anchorId="59C17F81" wp14:editId="6F456E06">
                <wp:simplePos x="0" y="0"/>
                <wp:positionH relativeFrom="column">
                  <wp:posOffset>1999359</wp:posOffset>
                </wp:positionH>
                <wp:positionV relativeFrom="paragraph">
                  <wp:posOffset>1311028</wp:posOffset>
                </wp:positionV>
                <wp:extent cx="207819" cy="160316"/>
                <wp:effectExtent l="0" t="0" r="1905" b="0"/>
                <wp:wrapNone/>
                <wp:docPr id="64" name="Надпись 64"/>
                <wp:cNvGraphicFramePr/>
                <a:graphic xmlns:a="http://schemas.openxmlformats.org/drawingml/2006/main">
                  <a:graphicData uri="http://schemas.microsoft.com/office/word/2010/wordprocessingShape">
                    <wps:wsp>
                      <wps:cNvSpPr txBox="1"/>
                      <wps:spPr>
                        <a:xfrm>
                          <a:off x="0" y="0"/>
                          <a:ext cx="207819" cy="160316"/>
                        </a:xfrm>
                        <a:prstGeom prst="rect">
                          <a:avLst/>
                        </a:prstGeom>
                        <a:solidFill>
                          <a:schemeClr val="lt1"/>
                        </a:solidFill>
                        <a:ln w="6350">
                          <a:noFill/>
                        </a:ln>
                      </wps:spPr>
                      <wps:txbx>
                        <w:txbxContent>
                          <w:p w:rsidR="007E1AA3" w:rsidRPr="00F114B7" w:rsidRDefault="007E1AA3" w:rsidP="009E610B">
                            <w:pPr>
                              <w:rPr>
                                <w:color w:val="A6A6A6" w:themeColor="background1" w:themeShade="A6"/>
                                <w:sz w:val="18"/>
                                <w:szCs w:val="18"/>
                                <w14:textOutline w14:w="9525" w14:cap="rnd" w14:cmpd="sng" w14:algn="ctr">
                                  <w14:solidFill>
                                    <w14:schemeClr w14:val="bg1">
                                      <w14:lumMod w14:val="75000"/>
                                    </w14:schemeClr>
                                  </w14:solidFill>
                                  <w14:prstDash w14:val="solid"/>
                                  <w14:bevel/>
                                </w14:textOutline>
                              </w:rPr>
                            </w:pPr>
                            <w:r w:rsidRPr="00F114B7">
                              <w:rPr>
                                <w:color w:val="A6A6A6" w:themeColor="background1" w:themeShade="A6"/>
                                <w:sz w:val="18"/>
                                <w:szCs w:val="18"/>
                                <w14:textOutline w14:w="9525" w14:cap="rnd" w14:cmpd="sng" w14:algn="ctr">
                                  <w14:solidFill>
                                    <w14:schemeClr w14:val="bg1">
                                      <w14:lumMod w14:val="75000"/>
                                    </w14:schemeClr>
                                  </w14:solidFill>
                                  <w14:prstDash w14:val="solid"/>
                                  <w14:bevel/>
                                </w14:textOutline>
                              </w:rPr>
                              <w:t>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C17F81" id="Надпись 64" o:spid="_x0000_s1040" type="#_x0000_t202" style="position:absolute;left:0;text-align:left;margin-left:157.45pt;margin-top:103.25pt;width:16.35pt;height:12.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" fillcolor="white [3201]" stroked="f" strokeweight=".5pt">
                <v:textbox inset="0,0,0,0">
                  <w:txbxContent>
                    <w:p w:rsidR="007E1AA3" w:rsidRPr="00F114B7" w:rsidRDefault="007E1AA3" w:rsidP="009E610B">
                      <w:pPr>
                        <w:rPr>
                          <w:color w:val="A6A6A6" w:themeColor="background1" w:themeShade="A6"/>
                          <w:sz w:val="18"/>
                          <w:szCs w:val="18"/>
                          <w14:textOutline w14:w="9525" w14:cap="rnd" w14:cmpd="sng" w14:algn="ctr">
                            <w14:solidFill>
                              <w14:schemeClr w14:val="bg1">
                                <w14:lumMod w14:val="75000"/>
                              </w14:schemeClr>
                            </w14:solidFill>
                            <w14:prstDash w14:val="solid"/>
                            <w14:bevel/>
                          </w14:textOutline>
                        </w:rPr>
                      </w:pPr>
                      <w:r w:rsidRPr="00F114B7">
                        <w:rPr>
                          <w:color w:val="A6A6A6" w:themeColor="background1" w:themeShade="A6"/>
                          <w:sz w:val="18"/>
                          <w:szCs w:val="18"/>
                          <w14:textOutline w14:w="9525" w14:cap="rnd" w14:cmpd="sng" w14:algn="ctr">
                            <w14:solidFill>
                              <w14:schemeClr w14:val="bg1">
                                <w14:lumMod w14:val="75000"/>
                              </w14:schemeClr>
                            </w14:solidFill>
                            <w14:prstDash w14:val="solid"/>
                            <w14:bevel/>
                          </w14:textOutline>
                        </w:rPr>
                        <w:t>ТК</w:t>
                      </w:r>
                    </w:p>
                  </w:txbxContent>
                </v:textbox>
              </v:shape>
            </w:pict>
          </mc:Fallback>
        </mc:AlternateContent>
      </w:r>
      <w:r w:rsidRPr="00861FF3">
        <w:rPr>
          <w:noProof/>
          <w:lang w:eastAsia="ru-RU"/>
        </w:rPr>
        <w:drawing>
          <wp:inline distT="0" distB="0" distL="0" distR="0" wp14:anchorId="559AC72D" wp14:editId="2DD7F1E0">
            <wp:extent cx="3170711" cy="3042233"/>
            <wp:effectExtent l="0" t="0" r="0" b="6350"/>
            <wp:docPr id="5"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r w:rsidRPr="00861FF3">
        <w:rPr>
          <w:b/>
        </w:rPr>
        <w:br w:type="page"/>
      </w:r>
    </w:p>
    <w:p w:rsidR="009E610B" w:rsidRPr="00573778" w:rsidRDefault="009E610B" w:rsidP="009E610B">
      <w:pPr>
        <w:pStyle w:val="SingleTxtG"/>
        <w:rPr>
          <w:b/>
          <w:lang w:val="ru-RU"/>
        </w:rPr>
      </w:pPr>
      <w:r w:rsidRPr="00861FF3">
        <w:rPr>
          <w:b/>
          <w:noProof/>
          <w:lang w:val="ru-RU" w:eastAsia="ru-RU"/>
        </w:rPr>
        <mc:AlternateContent>
          <mc:Choice Requires="wps">
            <w:drawing>
              <wp:anchor distT="0" distB="0" distL="114300" distR="114300" simplePos="0" relativeHeight="251681792" behindDoc="0" locked="0" layoutInCell="1" allowOverlap="1" wp14:anchorId="5066E0C3" wp14:editId="15C97022">
                <wp:simplePos x="0" y="0"/>
                <wp:positionH relativeFrom="column">
                  <wp:posOffset>4071604</wp:posOffset>
                </wp:positionH>
                <wp:positionV relativeFrom="paragraph">
                  <wp:posOffset>131569</wp:posOffset>
                </wp:positionV>
                <wp:extent cx="160316" cy="201427"/>
                <wp:effectExtent l="0" t="0" r="0" b="8255"/>
                <wp:wrapNone/>
                <wp:docPr id="30" name="Надпись 30"/>
                <wp:cNvGraphicFramePr/>
                <a:graphic xmlns:a="http://schemas.openxmlformats.org/drawingml/2006/main">
                  <a:graphicData uri="http://schemas.microsoft.com/office/word/2010/wordprocessingShape">
                    <wps:wsp>
                      <wps:cNvSpPr txBox="1"/>
                      <wps:spPr>
                        <a:xfrm>
                          <a:off x="0" y="0"/>
                          <a:ext cx="160316" cy="201427"/>
                        </a:xfrm>
                        <a:prstGeom prst="rect">
                          <a:avLst/>
                        </a:prstGeom>
                        <a:solidFill>
                          <a:schemeClr val="lt1"/>
                        </a:solidFill>
                        <a:ln w="6350">
                          <a:noFill/>
                        </a:ln>
                      </wps:spPr>
                      <wps:txbx>
                        <w:txbxContent>
                          <w:p w:rsidR="007E1AA3" w:rsidRPr="004552F3" w:rsidRDefault="007E1AA3" w:rsidP="009E610B">
                            <w:pPr>
                              <w:rPr>
                                <w:sz w:val="18"/>
                                <w:szCs w:val="18"/>
                              </w:rPr>
                            </w:pPr>
                            <w:r>
                              <w:rPr>
                                <w:sz w:val="18"/>
                                <w:szCs w:val="18"/>
                              </w:rP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6E0C3" id="Надпись 30" o:spid="_x0000_s1041" type="#_x0000_t202" style="position:absolute;left:0;text-align:left;margin-left:320.6pt;margin-top:10.35pt;width:12.6pt;height:15.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" fillcolor="white [3201]" stroked="f" strokeweight=".5pt">
                <v:textbox inset="0,0,0,0">
                  <w:txbxContent>
                    <w:p w:rsidR="007E1AA3" w:rsidRPr="004552F3" w:rsidRDefault="007E1AA3" w:rsidP="009E610B">
                      <w:pPr>
                        <w:rPr>
                          <w:sz w:val="18"/>
                          <w:szCs w:val="18"/>
                        </w:rPr>
                      </w:pPr>
                      <w:r>
                        <w:rPr>
                          <w:sz w:val="18"/>
                          <w:szCs w:val="18"/>
                        </w:rPr>
                        <w:t>ТП</w:t>
                      </w:r>
                    </w:p>
                  </w:txbxContent>
                </v:textbox>
              </v:shape>
            </w:pict>
          </mc:Fallback>
        </mc:AlternateContent>
      </w:r>
      <w:r w:rsidRPr="00861FF3">
        <w:rPr>
          <w:b/>
          <w:lang w:val="ru-RU"/>
        </w:rPr>
        <w:t>Рис</w:t>
      </w:r>
      <w:r w:rsidRPr="00573778">
        <w:rPr>
          <w:b/>
          <w:lang w:val="ru-RU"/>
        </w:rPr>
        <w:t>. 1-3</w:t>
      </w:r>
    </w:p>
    <w:p w:rsidR="002965E0" w:rsidRDefault="004E12FA" w:rsidP="009E610B">
      <w:pPr>
        <w:jc w:val="center"/>
      </w:pPr>
      <w:r w:rsidRPr="00861FF3">
        <w:rPr>
          <w:noProof/>
          <w:lang w:eastAsia="ru-RU"/>
        </w:rPr>
        <mc:AlternateContent>
          <mc:Choice Requires="wps">
            <w:drawing>
              <wp:anchor distT="0" distB="0" distL="114300" distR="114300" simplePos="0" relativeHeight="251670528" behindDoc="0" locked="0" layoutInCell="1" allowOverlap="1" wp14:anchorId="51BAE3F2" wp14:editId="09C7A697">
                <wp:simplePos x="0" y="0"/>
                <wp:positionH relativeFrom="margin">
                  <wp:posOffset>2432685</wp:posOffset>
                </wp:positionH>
                <wp:positionV relativeFrom="paragraph">
                  <wp:posOffset>2644775</wp:posOffset>
                </wp:positionV>
                <wp:extent cx="914400" cy="29083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914400" cy="290830"/>
                        </a:xfrm>
                        <a:prstGeom prst="rect">
                          <a:avLst/>
                        </a:prstGeom>
                        <a:noFill/>
                        <a:ln w="6350">
                          <a:noFill/>
                        </a:ln>
                      </wps:spPr>
                      <wps:txbx>
                        <w:txbxContent>
                          <w:p w:rsidR="007E1AA3" w:rsidRPr="004552F3" w:rsidRDefault="007E1AA3" w:rsidP="009E610B">
                            <w:pPr>
                              <w:spacing w:line="140" w:lineRule="atLeast"/>
                              <w:rPr>
                                <w:sz w:val="14"/>
                                <w:szCs w:val="14"/>
                                <w:lang w:eastAsia="ja-JP"/>
                              </w:rPr>
                            </w:pPr>
                            <w:r w:rsidRPr="004552F3">
                              <w:rPr>
                                <w:sz w:val="14"/>
                                <w:szCs w:val="14"/>
                                <w:lang w:eastAsia="ja-JP"/>
                              </w:rPr>
                              <w:t xml:space="preserve">Конструкционный угол </w:t>
                            </w:r>
                          </w:p>
                          <w:p w:rsidR="007E1AA3" w:rsidRPr="004552F3" w:rsidRDefault="007E1AA3" w:rsidP="009E610B">
                            <w:pPr>
                              <w:spacing w:line="120" w:lineRule="atLeast"/>
                              <w:rPr>
                                <w:sz w:val="14"/>
                                <w:szCs w:val="14"/>
                                <w:lang w:eastAsia="ja-JP"/>
                              </w:rPr>
                            </w:pPr>
                            <w:r w:rsidRPr="004552F3">
                              <w:rPr>
                                <w:sz w:val="14"/>
                                <w:szCs w:val="14"/>
                                <w:lang w:eastAsia="ja-JP"/>
                              </w:rPr>
                              <w:t>наклона туловища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AE3F2" id="テキスト ボックス 54" o:spid="_x0000_s1042" type="#_x0000_t202" style="position:absolute;left:0;text-align:left;margin-left:191.55pt;margin-top:208.25pt;width:1in;height:22.9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" filled="f" stroked="f" strokeweight=".5pt">
                <v:textbox>
                  <w:txbxContent>
                    <w:p w:rsidR="007E1AA3" w:rsidRPr="004552F3" w:rsidRDefault="007E1AA3" w:rsidP="009E610B">
                      <w:pPr>
                        <w:spacing w:line="140" w:lineRule="atLeast"/>
                        <w:rPr>
                          <w:sz w:val="14"/>
                          <w:szCs w:val="14"/>
                          <w:lang w:eastAsia="ja-JP"/>
                        </w:rPr>
                      </w:pPr>
                      <w:r w:rsidRPr="004552F3">
                        <w:rPr>
                          <w:sz w:val="14"/>
                          <w:szCs w:val="14"/>
                          <w:lang w:eastAsia="ja-JP"/>
                        </w:rPr>
                        <w:t xml:space="preserve">Конструкционный угол </w:t>
                      </w:r>
                    </w:p>
                    <w:p w:rsidR="007E1AA3" w:rsidRPr="004552F3" w:rsidRDefault="007E1AA3" w:rsidP="009E610B">
                      <w:pPr>
                        <w:spacing w:line="120" w:lineRule="atLeast"/>
                        <w:rPr>
                          <w:sz w:val="14"/>
                          <w:szCs w:val="14"/>
                          <w:lang w:eastAsia="ja-JP"/>
                        </w:rPr>
                      </w:pPr>
                      <w:r w:rsidRPr="004552F3">
                        <w:rPr>
                          <w:sz w:val="14"/>
                          <w:szCs w:val="14"/>
                          <w:lang w:eastAsia="ja-JP"/>
                        </w:rPr>
                        <w:t>наклона туловища</w:t>
                      </w:r>
                    </w:p>
                  </w:txbxContent>
                </v:textbox>
                <w10:wrap anchorx="margin"/>
              </v:shape>
            </w:pict>
          </mc:Fallback>
        </mc:AlternateContent>
      </w:r>
      <w:r w:rsidRPr="00861FF3">
        <w:rPr>
          <w:noProof/>
          <w:lang w:eastAsia="ru-RU"/>
        </w:rPr>
        <mc:AlternateContent>
          <mc:Choice Requires="wps">
            <w:drawing>
              <wp:anchor distT="0" distB="0" distL="114300" distR="114300" simplePos="0" relativeHeight="251666432" behindDoc="0" locked="0" layoutInCell="1" allowOverlap="1" wp14:anchorId="35AC468B" wp14:editId="2D1B1B10">
                <wp:simplePos x="0" y="0"/>
                <wp:positionH relativeFrom="column">
                  <wp:posOffset>2746375</wp:posOffset>
                </wp:positionH>
                <wp:positionV relativeFrom="paragraph">
                  <wp:posOffset>1733550</wp:posOffset>
                </wp:positionV>
                <wp:extent cx="914400" cy="251460"/>
                <wp:effectExtent l="113348" t="0" r="149542" b="0"/>
                <wp:wrapNone/>
                <wp:docPr id="52"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rsidR="007E1AA3" w:rsidRPr="004552F3" w:rsidRDefault="007E1AA3" w:rsidP="009E610B">
                            <w:pPr>
                              <w:rPr>
                                <w:sz w:val="16"/>
                                <w:szCs w:val="16"/>
                                <w:lang w:eastAsia="ja-JP"/>
                              </w:rPr>
                            </w:pPr>
                            <w:r w:rsidRPr="004552F3">
                              <w:rPr>
                                <w:sz w:val="16"/>
                                <w:szCs w:val="16"/>
                                <w:lang w:eastAsia="ja-JP"/>
                              </w:rPr>
                              <w:t>Исходная линия туловища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C468B" id="テキスト ボックス 52" o:spid="_x0000_s1043" type="#_x0000_t202" style="position:absolute;left:0;text-align:left;margin-left:216.25pt;margin-top:136.5pt;width:1in;height:19.8pt;rotation:-4146471fd;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" filled="f" stroked="f" strokeweight=".5pt">
                <v:textbox>
                  <w:txbxContent>
                    <w:p w:rsidR="007E1AA3" w:rsidRPr="004552F3" w:rsidRDefault="007E1AA3" w:rsidP="009E610B">
                      <w:pPr>
                        <w:rPr>
                          <w:sz w:val="16"/>
                          <w:szCs w:val="16"/>
                          <w:lang w:eastAsia="ja-JP"/>
                        </w:rPr>
                      </w:pPr>
                      <w:r w:rsidRPr="004552F3">
                        <w:rPr>
                          <w:sz w:val="16"/>
                          <w:szCs w:val="16"/>
                          <w:lang w:eastAsia="ja-JP"/>
                        </w:rPr>
                        <w:t>Исходная линия туловища</w:t>
                      </w:r>
                    </w:p>
                  </w:txbxContent>
                </v:textbox>
              </v:shape>
            </w:pict>
          </mc:Fallback>
        </mc:AlternateContent>
      </w:r>
      <w:r w:rsidR="009E610B" w:rsidRPr="00861FF3">
        <w:rPr>
          <w:noProof/>
          <w:lang w:eastAsia="ru-RU"/>
        </w:rPr>
        <mc:AlternateContent>
          <mc:Choice Requires="wps">
            <w:drawing>
              <wp:anchor distT="0" distB="0" distL="114300" distR="114300" simplePos="0" relativeHeight="251669504" behindDoc="0" locked="0" layoutInCell="1" allowOverlap="1" wp14:anchorId="26D3B24E" wp14:editId="226C1F7F">
                <wp:simplePos x="0" y="0"/>
                <wp:positionH relativeFrom="column">
                  <wp:posOffset>2250440</wp:posOffset>
                </wp:positionH>
                <wp:positionV relativeFrom="paragraph">
                  <wp:posOffset>3027260</wp:posOffset>
                </wp:positionV>
                <wp:extent cx="914400" cy="2374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rsidR="007E1AA3" w:rsidRPr="004552F3" w:rsidRDefault="007E1AA3" w:rsidP="009E610B">
                            <w:pPr>
                              <w:rPr>
                                <w:sz w:val="18"/>
                                <w:lang w:eastAsia="ja-JP"/>
                              </w:rPr>
                            </w:pPr>
                            <w:r w:rsidRPr="004552F3">
                              <w:rPr>
                                <w:sz w:val="18"/>
                                <w:lang w:eastAsia="ja-JP"/>
                              </w:rPr>
                              <w:t>Точка 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3B24E" id="テキスト ボックス 53" o:spid="_x0000_s1044" type="#_x0000_t202" style="position:absolute;left:0;text-align:left;margin-left:177.2pt;margin-top:238.35pt;width:1in;height:18.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" filled="f" stroked="f" strokeweight=".5pt">
                <v:textbox>
                  <w:txbxContent>
                    <w:p w:rsidR="007E1AA3" w:rsidRPr="004552F3" w:rsidRDefault="007E1AA3" w:rsidP="009E610B">
                      <w:pPr>
                        <w:rPr>
                          <w:sz w:val="18"/>
                          <w:lang w:eastAsia="ja-JP"/>
                        </w:rPr>
                      </w:pPr>
                      <w:r w:rsidRPr="004552F3">
                        <w:rPr>
                          <w:sz w:val="18"/>
                          <w:lang w:eastAsia="ja-JP"/>
                        </w:rPr>
                        <w:t>Точка R</w:t>
                      </w:r>
                    </w:p>
                  </w:txbxContent>
                </v:textbox>
              </v:shape>
            </w:pict>
          </mc:Fallback>
        </mc:AlternateContent>
      </w:r>
      <w:r w:rsidR="009E610B" w:rsidRPr="00861FF3">
        <w:rPr>
          <w:noProof/>
          <w:lang w:eastAsia="ru-RU"/>
        </w:rPr>
        <mc:AlternateContent>
          <mc:Choice Requires="wps">
            <w:drawing>
              <wp:anchor distT="0" distB="0" distL="114300" distR="114300" simplePos="0" relativeHeight="251665408" behindDoc="0" locked="0" layoutInCell="1" allowOverlap="1" wp14:anchorId="14B277DE" wp14:editId="1DAD4901">
                <wp:simplePos x="0" y="0"/>
                <wp:positionH relativeFrom="column">
                  <wp:posOffset>2548470</wp:posOffset>
                </wp:positionH>
                <wp:positionV relativeFrom="paragraph">
                  <wp:posOffset>1092200</wp:posOffset>
                </wp:positionV>
                <wp:extent cx="914400" cy="229870"/>
                <wp:effectExtent l="176530" t="0" r="279400" b="0"/>
                <wp:wrapNone/>
                <wp:docPr id="51"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rsidR="007E1AA3" w:rsidRPr="004552F3" w:rsidRDefault="007E1AA3" w:rsidP="009E610B">
                            <w:pPr>
                              <w:rPr>
                                <w:lang w:eastAsia="ja-JP"/>
                              </w:rPr>
                            </w:pPr>
                            <w:r w:rsidRPr="004552F3">
                              <w:rPr>
                                <w:lang w:eastAsia="ja-JP"/>
                              </w:rPr>
                              <w:t>Высота подголовника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277DE" id="テキスト ボックス 51" o:spid="_x0000_s1045" type="#_x0000_t202" style="position:absolute;left:0;text-align:left;margin-left:200.65pt;margin-top:86pt;width:1in;height:18.1pt;rotation:-4173438fd;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" filled="f" stroked="f" strokeweight=".5pt">
                <v:textbox>
                  <w:txbxContent>
                    <w:p w:rsidR="007E1AA3" w:rsidRPr="004552F3" w:rsidRDefault="007E1AA3" w:rsidP="009E610B">
                      <w:pPr>
                        <w:rPr>
                          <w:lang w:eastAsia="ja-JP"/>
                        </w:rPr>
                      </w:pPr>
                      <w:r w:rsidRPr="004552F3">
                        <w:rPr>
                          <w:lang w:eastAsia="ja-JP"/>
                        </w:rPr>
                        <w:t>Высота подголовника</w:t>
                      </w:r>
                    </w:p>
                  </w:txbxContent>
                </v:textbox>
              </v:shape>
            </w:pict>
          </mc:Fallback>
        </mc:AlternateContent>
      </w:r>
      <w:r w:rsidR="009E610B" w:rsidRPr="00861FF3">
        <w:rPr>
          <w:noProof/>
          <w:lang w:eastAsia="ru-RU"/>
        </w:rPr>
        <w:drawing>
          <wp:inline distT="0" distB="0" distL="0" distR="0" wp14:anchorId="1BD67E89" wp14:editId="0EC11913">
            <wp:extent cx="3534268" cy="4201111"/>
            <wp:effectExtent l="0" t="0" r="9525"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4268" cy="4201111"/>
                    </a:xfrm>
                    <a:prstGeom prst="rect">
                      <a:avLst/>
                    </a:prstGeom>
                  </pic:spPr>
                </pic:pic>
              </a:graphicData>
            </a:graphic>
          </wp:inline>
        </w:drawing>
      </w:r>
    </w:p>
    <w:p w:rsidR="009E610B" w:rsidRPr="00573778" w:rsidRDefault="009E610B" w:rsidP="009E610B">
      <w:pPr>
        <w:pStyle w:val="SingleTxtG"/>
        <w:rPr>
          <w:b/>
          <w:lang w:val="ru-RU"/>
        </w:rPr>
      </w:pPr>
      <w:r w:rsidRPr="00861FF3">
        <w:rPr>
          <w:b/>
          <w:noProof/>
          <w:lang w:val="ru-RU" w:eastAsia="ru-RU"/>
        </w:rPr>
        <mc:AlternateContent>
          <mc:Choice Requires="wps">
            <w:drawing>
              <wp:anchor distT="0" distB="0" distL="114300" distR="114300" simplePos="0" relativeHeight="251677696" behindDoc="0" locked="0" layoutInCell="1" allowOverlap="1" wp14:anchorId="20EBB66F" wp14:editId="0DC29393">
                <wp:simplePos x="0" y="0"/>
                <wp:positionH relativeFrom="margin">
                  <wp:posOffset>2931572</wp:posOffset>
                </wp:positionH>
                <wp:positionV relativeFrom="paragraph">
                  <wp:posOffset>195646</wp:posOffset>
                </wp:positionV>
                <wp:extent cx="1793174" cy="26523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1793174" cy="265235"/>
                        </a:xfrm>
                        <a:prstGeom prst="rect">
                          <a:avLst/>
                        </a:prstGeom>
                        <a:solidFill>
                          <a:schemeClr val="lt1"/>
                        </a:solidFill>
                        <a:ln w="6350">
                          <a:noFill/>
                        </a:ln>
                      </wps:spPr>
                      <wps:txbx>
                        <w:txbxContent>
                          <w:p w:rsidR="007E1AA3" w:rsidRPr="001360E4" w:rsidRDefault="007E1AA3" w:rsidP="009E610B">
                            <w:pPr>
                              <w:rPr>
                                <w:sz w:val="18"/>
                                <w:lang w:eastAsia="ja-JP"/>
                              </w:rPr>
                            </w:pPr>
                            <w:r>
                              <w:rPr>
                                <w:sz w:val="18"/>
                                <w:lang w:eastAsia="ja-JP"/>
                              </w:rPr>
                              <w:t>Горизонтальный</w:t>
                            </w:r>
                            <w:r w:rsidRPr="00540802">
                              <w:rPr>
                                <w:sz w:val="18"/>
                                <w:lang w:eastAsia="ja-JP"/>
                              </w:rPr>
                              <w:t xml:space="preserve"> </w:t>
                            </w:r>
                            <w:r>
                              <w:rPr>
                                <w:sz w:val="18"/>
                                <w:lang w:eastAsia="ja-JP"/>
                              </w:rPr>
                              <w:t>верх</w:t>
                            </w:r>
                            <w:r w:rsidRPr="00540802">
                              <w:rPr>
                                <w:sz w:val="18"/>
                                <w:lang w:eastAsia="ja-JP"/>
                              </w:rPr>
                              <w:t xml:space="preserve"> </w:t>
                            </w:r>
                            <w:r>
                              <w:rPr>
                                <w:sz w:val="18"/>
                                <w:lang w:eastAsia="ja-JP"/>
                              </w:rPr>
                              <w:t>подголовника</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B66F" id="テキスト ボックス 56" o:spid="_x0000_s1046" type="#_x0000_t202" style="position:absolute;left:0;text-align:left;margin-left:230.85pt;margin-top:15.4pt;width:141.2pt;height:20.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" fillcolor="white [3201]" stroked="f" strokeweight=".5pt">
                <v:textbox inset="0,,0">
                  <w:txbxContent>
                    <w:p w:rsidR="007E1AA3" w:rsidRPr="001360E4" w:rsidRDefault="007E1AA3" w:rsidP="009E610B">
                      <w:pPr>
                        <w:rPr>
                          <w:sz w:val="18"/>
                          <w:lang w:eastAsia="ja-JP"/>
                        </w:rPr>
                      </w:pPr>
                      <w:r>
                        <w:rPr>
                          <w:sz w:val="18"/>
                          <w:lang w:eastAsia="ja-JP"/>
                        </w:rPr>
                        <w:t>Горизонтальный</w:t>
                      </w:r>
                      <w:r w:rsidRPr="00540802">
                        <w:rPr>
                          <w:sz w:val="18"/>
                          <w:lang w:eastAsia="ja-JP"/>
                        </w:rPr>
                        <w:t xml:space="preserve"> </w:t>
                      </w:r>
                      <w:r>
                        <w:rPr>
                          <w:sz w:val="18"/>
                          <w:lang w:eastAsia="ja-JP"/>
                        </w:rPr>
                        <w:t>верх</w:t>
                      </w:r>
                      <w:r w:rsidRPr="00540802">
                        <w:rPr>
                          <w:sz w:val="18"/>
                          <w:lang w:eastAsia="ja-JP"/>
                        </w:rPr>
                        <w:t xml:space="preserve"> </w:t>
                      </w:r>
                      <w:r>
                        <w:rPr>
                          <w:sz w:val="18"/>
                          <w:lang w:eastAsia="ja-JP"/>
                        </w:rPr>
                        <w:t>подголовника</w:t>
                      </w:r>
                    </w:p>
                  </w:txbxContent>
                </v:textbox>
                <w10:wrap anchorx="margin"/>
              </v:shape>
            </w:pict>
          </mc:Fallback>
        </mc:AlternateContent>
      </w:r>
      <w:r w:rsidRPr="00861FF3">
        <w:rPr>
          <w:b/>
          <w:noProof/>
          <w:lang w:val="ru-RU" w:eastAsia="ru-RU"/>
        </w:rPr>
        <w:t>Рис</w:t>
      </w:r>
      <w:r w:rsidRPr="00573778">
        <w:rPr>
          <w:b/>
          <w:noProof/>
          <w:lang w:val="ru-RU" w:eastAsia="ru-RU"/>
        </w:rPr>
        <w:t>.</w:t>
      </w:r>
      <w:r w:rsidRPr="00573778">
        <w:rPr>
          <w:b/>
          <w:lang w:val="ru-RU"/>
        </w:rPr>
        <w:t xml:space="preserve"> 1-4</w:t>
      </w:r>
    </w:p>
    <w:p w:rsidR="002965E0" w:rsidRDefault="009E610B" w:rsidP="009E610B">
      <w:pPr>
        <w:jc w:val="center"/>
      </w:pPr>
      <w:r w:rsidRPr="00861FF3">
        <w:rPr>
          <w:noProof/>
          <w:lang w:eastAsia="ru-RU"/>
        </w:rPr>
        <mc:AlternateContent>
          <mc:Choice Requires="wps">
            <w:drawing>
              <wp:anchor distT="0" distB="0" distL="114300" distR="114300" simplePos="0" relativeHeight="251667456" behindDoc="0" locked="0" layoutInCell="1" allowOverlap="1" wp14:anchorId="7CA41A4F" wp14:editId="3E923379">
                <wp:simplePos x="0" y="0"/>
                <wp:positionH relativeFrom="margin">
                  <wp:posOffset>2195302</wp:posOffset>
                </wp:positionH>
                <wp:positionV relativeFrom="paragraph">
                  <wp:posOffset>192677</wp:posOffset>
                </wp:positionV>
                <wp:extent cx="1217221" cy="265235"/>
                <wp:effectExtent l="0" t="0" r="2540" b="1905"/>
                <wp:wrapNone/>
                <wp:docPr id="57" name="テキスト ボックス 57"/>
                <wp:cNvGraphicFramePr/>
                <a:graphic xmlns:a="http://schemas.openxmlformats.org/drawingml/2006/main">
                  <a:graphicData uri="http://schemas.microsoft.com/office/word/2010/wordprocessingShape">
                    <wps:wsp>
                      <wps:cNvSpPr txBox="1"/>
                      <wps:spPr>
                        <a:xfrm>
                          <a:off x="0" y="0"/>
                          <a:ext cx="1217221" cy="265235"/>
                        </a:xfrm>
                        <a:prstGeom prst="rect">
                          <a:avLst/>
                        </a:prstGeom>
                        <a:solidFill>
                          <a:schemeClr val="lt1"/>
                        </a:solidFill>
                        <a:ln w="6350">
                          <a:noFill/>
                        </a:ln>
                      </wps:spPr>
                      <wps:txbx>
                        <w:txbxContent>
                          <w:p w:rsidR="007E1AA3" w:rsidRPr="001360E4" w:rsidRDefault="007E1AA3" w:rsidP="009E610B">
                            <w:pPr>
                              <w:rPr>
                                <w:sz w:val="18"/>
                                <w:lang w:eastAsia="ja-JP"/>
                              </w:rPr>
                            </w:pPr>
                            <w:r>
                              <w:rPr>
                                <w:sz w:val="18"/>
                                <w:lang w:eastAsia="ja-JP"/>
                              </w:rPr>
                              <w:t>Горизонтальная</w:t>
                            </w:r>
                            <w:r w:rsidRPr="00540802">
                              <w:rPr>
                                <w:sz w:val="18"/>
                                <w:lang w:eastAsia="ja-JP"/>
                              </w:rPr>
                              <w:t xml:space="preserve"> </w:t>
                            </w:r>
                            <w:r>
                              <w:rPr>
                                <w:sz w:val="18"/>
                                <w:lang w:eastAsia="ja-JP"/>
                              </w:rPr>
                              <w:t>линия</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41A4F" id="テキスト ボックス 57" o:spid="_x0000_s1047" type="#_x0000_t202" style="position:absolute;left:0;text-align:left;margin-left:172.85pt;margin-top:15.15pt;width:95.85pt;height:20.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" fillcolor="white [3201]" stroked="f" strokeweight=".5pt">
                <v:textbox inset="1mm,,1mm">
                  <w:txbxContent>
                    <w:p w:rsidR="007E1AA3" w:rsidRPr="001360E4" w:rsidRDefault="007E1AA3" w:rsidP="009E610B">
                      <w:pPr>
                        <w:rPr>
                          <w:sz w:val="18"/>
                          <w:lang w:eastAsia="ja-JP"/>
                        </w:rPr>
                      </w:pPr>
                      <w:r>
                        <w:rPr>
                          <w:sz w:val="18"/>
                          <w:lang w:eastAsia="ja-JP"/>
                        </w:rPr>
                        <w:t>Горизонтальная</w:t>
                      </w:r>
                      <w:r w:rsidRPr="00540802">
                        <w:rPr>
                          <w:sz w:val="18"/>
                          <w:lang w:eastAsia="ja-JP"/>
                        </w:rPr>
                        <w:t xml:space="preserve"> </w:t>
                      </w:r>
                      <w:r>
                        <w:rPr>
                          <w:sz w:val="18"/>
                          <w:lang w:eastAsia="ja-JP"/>
                        </w:rPr>
                        <w:t>линия</w:t>
                      </w:r>
                    </w:p>
                  </w:txbxContent>
                </v:textbox>
                <w10:wrap anchorx="margin"/>
              </v:shape>
            </w:pict>
          </mc:Fallback>
        </mc:AlternateContent>
      </w:r>
      <w:r w:rsidRPr="00861FF3">
        <w:rPr>
          <w:noProof/>
          <w:lang w:eastAsia="ru-RU"/>
        </w:rPr>
        <w:drawing>
          <wp:inline distT="0" distB="0" distL="0" distR="0" wp14:anchorId="09CD7CA8" wp14:editId="2B33E863">
            <wp:extent cx="2512695" cy="3239770"/>
            <wp:effectExtent l="0" t="0" r="0" b="0"/>
            <wp:docPr id="7"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rsidR="004E12FA" w:rsidRDefault="004E12FA">
      <w:pPr>
        <w:suppressAutoHyphens w:val="0"/>
        <w:spacing w:line="240" w:lineRule="auto"/>
        <w:rPr>
          <w:rFonts w:eastAsia="Times New Roman" w:cs="Times New Roman"/>
          <w:b/>
          <w:noProof/>
          <w:szCs w:val="20"/>
          <w:lang w:eastAsia="zh-CN"/>
        </w:rPr>
      </w:pPr>
      <w:r>
        <w:rPr>
          <w:b/>
          <w:noProof/>
          <w:lang w:eastAsia="zh-CN"/>
        </w:rPr>
        <w:br w:type="page"/>
      </w:r>
    </w:p>
    <w:p w:rsidR="009E610B" w:rsidRPr="00573778" w:rsidRDefault="009E610B" w:rsidP="009E610B">
      <w:pPr>
        <w:pStyle w:val="SingleTxtG"/>
        <w:ind w:left="0" w:firstLine="567"/>
        <w:rPr>
          <w:b/>
          <w:lang w:val="ru-RU"/>
        </w:rPr>
      </w:pPr>
      <w:r w:rsidRPr="00861FF3">
        <w:rPr>
          <w:b/>
          <w:noProof/>
          <w:lang w:val="ru-RU" w:eastAsia="zh-CN"/>
        </w:rPr>
        <w:t>Рис</w:t>
      </w:r>
      <w:r w:rsidRPr="00573778">
        <w:rPr>
          <w:b/>
          <w:noProof/>
          <w:lang w:val="ru-RU" w:eastAsia="zh-CN"/>
        </w:rPr>
        <w:t>. 1-5</w:t>
      </w:r>
    </w:p>
    <w:p w:rsidR="002965E0" w:rsidRDefault="009E610B" w:rsidP="009E610B">
      <w:pPr>
        <w:jc w:val="center"/>
        <w:rPr>
          <w:noProof/>
          <w:lang w:eastAsia="en-GB"/>
        </w:rPr>
      </w:pPr>
      <w:r w:rsidRPr="00861FF3">
        <w:rPr>
          <w:noProof/>
          <w:lang w:eastAsia="ru-RU"/>
        </w:rPr>
        <mc:AlternateContent>
          <mc:Choice Requires="wps">
            <w:drawing>
              <wp:anchor distT="0" distB="0" distL="114300" distR="114300" simplePos="0" relativeHeight="251676672" behindDoc="0" locked="0" layoutInCell="1" allowOverlap="1" wp14:anchorId="0166F004" wp14:editId="651278F5">
                <wp:simplePos x="0" y="0"/>
                <wp:positionH relativeFrom="column">
                  <wp:posOffset>4386300</wp:posOffset>
                </wp:positionH>
                <wp:positionV relativeFrom="paragraph">
                  <wp:posOffset>584983</wp:posOffset>
                </wp:positionV>
                <wp:extent cx="1122218" cy="593767"/>
                <wp:effectExtent l="0" t="0" r="1905" b="0"/>
                <wp:wrapNone/>
                <wp:docPr id="59" name="テキスト ボックス 59"/>
                <wp:cNvGraphicFramePr/>
                <a:graphic xmlns:a="http://schemas.openxmlformats.org/drawingml/2006/main">
                  <a:graphicData uri="http://schemas.microsoft.com/office/word/2010/wordprocessingShape">
                    <wps:wsp>
                      <wps:cNvSpPr txBox="1"/>
                      <wps:spPr>
                        <a:xfrm>
                          <a:off x="0" y="0"/>
                          <a:ext cx="1122218" cy="593767"/>
                        </a:xfrm>
                        <a:prstGeom prst="rect">
                          <a:avLst/>
                        </a:prstGeom>
                        <a:solidFill>
                          <a:schemeClr val="lt1"/>
                        </a:solidFill>
                        <a:ln w="6350">
                          <a:noFill/>
                        </a:ln>
                      </wps:spPr>
                      <wps:txbx>
                        <w:txbxContent>
                          <w:p w:rsidR="007E1AA3" w:rsidRPr="00051171" w:rsidRDefault="007E1AA3" w:rsidP="009E610B">
                            <w:pPr>
                              <w:rPr>
                                <w:sz w:val="22"/>
                                <w:lang w:eastAsia="ja-JP"/>
                              </w:rPr>
                            </w:pPr>
                            <w:r w:rsidRPr="00051171">
                              <w:rPr>
                                <w:lang w:eastAsia="ja-JP"/>
                              </w:rPr>
                              <w:t>Положение регулировки под мужчину средней комплекции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6F004" id="テキスト ボックス 59" o:spid="_x0000_s1048" type="#_x0000_t202" style="position:absolute;left:0;text-align:left;margin-left:345.4pt;margin-top:46.05pt;width:88.35pt;height:4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" fillcolor="white [3201]" stroked="f" strokeweight=".5pt">
                <v:textbox inset="0,0,0,0">
                  <w:txbxContent>
                    <w:p w:rsidR="007E1AA3" w:rsidRPr="00051171" w:rsidRDefault="007E1AA3" w:rsidP="009E610B">
                      <w:pPr>
                        <w:rPr>
                          <w:sz w:val="22"/>
                          <w:lang w:eastAsia="ja-JP"/>
                        </w:rPr>
                      </w:pPr>
                      <w:r w:rsidRPr="00051171">
                        <w:rPr>
                          <w:lang w:eastAsia="ja-JP"/>
                        </w:rPr>
                        <w:t>Положение регулировки под мужчину средней комплекции</w:t>
                      </w:r>
                    </w:p>
                  </w:txbxContent>
                </v:textbox>
              </v:shape>
            </w:pict>
          </mc:Fallback>
        </mc:AlternateContent>
      </w:r>
      <w:r w:rsidRPr="00861FF3">
        <w:rPr>
          <w:noProof/>
          <w:lang w:eastAsia="ru-RU"/>
        </w:rPr>
        <mc:AlternateContent>
          <mc:Choice Requires="wps">
            <w:drawing>
              <wp:anchor distT="0" distB="0" distL="114300" distR="114300" simplePos="0" relativeHeight="251675648" behindDoc="0" locked="0" layoutInCell="1" allowOverlap="1" wp14:anchorId="10B72EFE" wp14:editId="5E927900">
                <wp:simplePos x="0" y="0"/>
                <wp:positionH relativeFrom="column">
                  <wp:posOffset>865266</wp:posOffset>
                </wp:positionH>
                <wp:positionV relativeFrom="paragraph">
                  <wp:posOffset>270287</wp:posOffset>
                </wp:positionV>
                <wp:extent cx="1156483" cy="611505"/>
                <wp:effectExtent l="0" t="0" r="5715" b="0"/>
                <wp:wrapNone/>
                <wp:docPr id="58" name="テキスト ボックス 58"/>
                <wp:cNvGraphicFramePr/>
                <a:graphic xmlns:a="http://schemas.openxmlformats.org/drawingml/2006/main">
                  <a:graphicData uri="http://schemas.microsoft.com/office/word/2010/wordprocessingShape">
                    <wps:wsp>
                      <wps:cNvSpPr txBox="1"/>
                      <wps:spPr>
                        <a:xfrm>
                          <a:off x="0" y="0"/>
                          <a:ext cx="1156483" cy="611505"/>
                        </a:xfrm>
                        <a:prstGeom prst="rect">
                          <a:avLst/>
                        </a:prstGeom>
                        <a:solidFill>
                          <a:schemeClr val="lt1"/>
                        </a:solidFill>
                        <a:ln w="6350">
                          <a:noFill/>
                        </a:ln>
                      </wps:spPr>
                      <wps:txbx>
                        <w:txbxContent>
                          <w:p w:rsidR="007E1AA3" w:rsidRPr="004E3B19" w:rsidRDefault="007E1AA3" w:rsidP="009E610B">
                            <w:pPr>
                              <w:rPr>
                                <w:sz w:val="22"/>
                                <w:lang w:eastAsia="ja-JP"/>
                              </w:rPr>
                            </w:pPr>
                            <w:r w:rsidRPr="004E3B19">
                              <w:rPr>
                                <w:lang w:eastAsia="ja-JP"/>
                              </w:rPr>
                              <w:t xml:space="preserve">Центр тяжести </w:t>
                            </w:r>
                            <w:r>
                              <w:rPr>
                                <w:lang w:eastAsia="ja-JP"/>
                              </w:rPr>
                              <w:t>сферы диаметром 165 мм на высоте расположения 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72EFE" id="テキスト ボックス 58" o:spid="_x0000_s1049" type="#_x0000_t202" style="position:absolute;left:0;text-align:left;margin-left:68.15pt;margin-top:21.3pt;width:91.05pt;height:4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" fillcolor="white [3201]" stroked="f" strokeweight=".5pt">
                <v:textbox inset="0,0,0,0">
                  <w:txbxContent>
                    <w:p w:rsidR="007E1AA3" w:rsidRPr="004E3B19" w:rsidRDefault="007E1AA3" w:rsidP="009E610B">
                      <w:pPr>
                        <w:rPr>
                          <w:sz w:val="22"/>
                          <w:lang w:eastAsia="ja-JP"/>
                        </w:rPr>
                      </w:pPr>
                      <w:r w:rsidRPr="004E3B19">
                        <w:rPr>
                          <w:lang w:eastAsia="ja-JP"/>
                        </w:rPr>
                        <w:t xml:space="preserve">Центр тяжести </w:t>
                      </w:r>
                      <w:r>
                        <w:rPr>
                          <w:lang w:eastAsia="ja-JP"/>
                        </w:rPr>
                        <w:t>сферы диаметром 165 мм на высоте расположения ТК</w:t>
                      </w:r>
                    </w:p>
                  </w:txbxContent>
                </v:textbox>
              </v:shape>
            </w:pict>
          </mc:Fallback>
        </mc:AlternateContent>
      </w:r>
      <w:r w:rsidRPr="00861FF3">
        <w:rPr>
          <w:noProof/>
          <w:lang w:eastAsia="ru-RU"/>
        </w:rPr>
        <mc:AlternateContent>
          <mc:Choice Requires="wps">
            <w:drawing>
              <wp:anchor distT="0" distB="0" distL="114300" distR="114300" simplePos="0" relativeHeight="251680768" behindDoc="0" locked="0" layoutInCell="1" allowOverlap="1" wp14:anchorId="3438CDB7" wp14:editId="0238C1B9">
                <wp:simplePos x="0" y="0"/>
                <wp:positionH relativeFrom="column">
                  <wp:posOffset>3258144</wp:posOffset>
                </wp:positionH>
                <wp:positionV relativeFrom="paragraph">
                  <wp:posOffset>454355</wp:posOffset>
                </wp:positionV>
                <wp:extent cx="243444" cy="172192"/>
                <wp:effectExtent l="0" t="0" r="4445" b="0"/>
                <wp:wrapNone/>
                <wp:docPr id="68" name="Надпись 68"/>
                <wp:cNvGraphicFramePr/>
                <a:graphic xmlns:a="http://schemas.openxmlformats.org/drawingml/2006/main">
                  <a:graphicData uri="http://schemas.microsoft.com/office/word/2010/wordprocessingShape">
                    <wps:wsp>
                      <wps:cNvSpPr txBox="1"/>
                      <wps:spPr>
                        <a:xfrm>
                          <a:off x="0" y="0"/>
                          <a:ext cx="243444" cy="172192"/>
                        </a:xfrm>
                        <a:prstGeom prst="rect">
                          <a:avLst/>
                        </a:prstGeom>
                        <a:solidFill>
                          <a:schemeClr val="lt1"/>
                        </a:solidFill>
                        <a:ln w="6350">
                          <a:noFill/>
                        </a:ln>
                      </wps:spPr>
                      <wps:txbx>
                        <w:txbxContent>
                          <w:p w:rsidR="007E1AA3" w:rsidRPr="00D634A7" w:rsidRDefault="007E1AA3" w:rsidP="009E610B">
                            <w:r>
                              <w:t>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438CDB7" id="Надпись 68" o:spid="_x0000_s1050" type="#_x0000_t202" style="position:absolute;left:0;text-align:left;margin-left:256.55pt;margin-top:35.8pt;width:19.15pt;height:13.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" fillcolor="white [3201]" stroked="f" strokeweight=".5pt">
                <v:textbox inset="0,0,0,0">
                  <w:txbxContent>
                    <w:p w:rsidR="007E1AA3" w:rsidRPr="00D634A7" w:rsidRDefault="007E1AA3" w:rsidP="009E610B">
                      <w:r>
                        <w:t>ТК</w:t>
                      </w:r>
                    </w:p>
                  </w:txbxContent>
                </v:textbox>
              </v:shape>
            </w:pict>
          </mc:Fallback>
        </mc:AlternateContent>
      </w:r>
      <w:r w:rsidRPr="00861FF3">
        <w:rPr>
          <w:noProof/>
          <w:lang w:eastAsia="ru-RU"/>
        </w:rPr>
        <w:drawing>
          <wp:inline distT="0" distB="0" distL="0" distR="0" wp14:anchorId="566C7A52" wp14:editId="1A9D8AC3">
            <wp:extent cx="4312920" cy="2520315"/>
            <wp:effectExtent l="0" t="0" r="0" b="0"/>
            <wp:docPr id="8"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rsidR="00573778" w:rsidRDefault="00573778" w:rsidP="009E610B">
      <w:pPr>
        <w:jc w:val="center"/>
        <w:rPr>
          <w:noProof/>
          <w:lang w:eastAsia="en-GB"/>
        </w:rPr>
      </w:pPr>
    </w:p>
    <w:p w:rsidR="009E610B" w:rsidRPr="00861FF3" w:rsidRDefault="009E610B" w:rsidP="009E610B">
      <w:pPr>
        <w:pStyle w:val="SingleTxtG"/>
        <w:ind w:left="2268" w:right="850" w:hanging="1134"/>
        <w:rPr>
          <w:strike/>
          <w:lang w:val="ru-RU"/>
        </w:rPr>
      </w:pPr>
      <w:r w:rsidRPr="00861FF3">
        <w:rPr>
          <w:strike/>
          <w:lang w:val="ru-RU"/>
        </w:rPr>
        <w:t>2.4</w:t>
      </w:r>
      <w:r w:rsidRPr="00861FF3">
        <w:rPr>
          <w:strike/>
          <w:lang w:val="ru-RU"/>
        </w:rPr>
        <w:tab/>
        <w:t>Измерение высоты передних средних и задних боковых подголовников</w:t>
      </w:r>
    </w:p>
    <w:p w:rsidR="009E610B" w:rsidRPr="00861FF3" w:rsidRDefault="009E610B" w:rsidP="009E610B">
      <w:pPr>
        <w:pStyle w:val="SingleTxtG"/>
        <w:ind w:left="2268" w:right="850" w:hanging="1134"/>
        <w:rPr>
          <w:strike/>
          <w:lang w:val="ru-RU"/>
        </w:rPr>
      </w:pPr>
      <w:r w:rsidRPr="00861FF3">
        <w:rPr>
          <w:strike/>
          <w:lang w:val="ru-RU"/>
        </w:rPr>
        <w:t>2.4.1</w:t>
      </w:r>
      <w:r w:rsidRPr="00861FF3">
        <w:rPr>
          <w:strike/>
          <w:lang w:val="ru-RU"/>
        </w:rPr>
        <w:tab/>
        <w:t>В случае регулируемых подголовников установить верхний край подголовника в самое низкое положение регулировки, предусмотренное для нормального использования, за исключением любого неиспользуемого положения, описанного в пункте 5.4 настоящих Правил, и измерить высоту.</w:t>
      </w:r>
    </w:p>
    <w:p w:rsidR="009E610B" w:rsidRPr="00861FF3" w:rsidRDefault="009E610B" w:rsidP="009E610B">
      <w:pPr>
        <w:pStyle w:val="SingleTxtG"/>
        <w:ind w:left="2268" w:right="850" w:hanging="1134"/>
        <w:rPr>
          <w:strike/>
          <w:lang w:val="ru-RU"/>
        </w:rPr>
      </w:pPr>
      <w:r w:rsidRPr="00861FF3">
        <w:rPr>
          <w:strike/>
          <w:lang w:val="ru-RU"/>
        </w:rPr>
        <w:t>2.4.2</w:t>
      </w:r>
      <w:r w:rsidRPr="00861FF3">
        <w:rPr>
          <w:strike/>
          <w:lang w:val="ru-RU"/>
        </w:rPr>
        <w:tab/>
        <w:t>В случае подголовников, которые не могут удовлетворять предписанию в отношении высоты, указанному в пунктах 5.1.1.3 или 5.1.1.5 настоящих Правил, в силу внутренней конфигурации поверхности крыши транспортного средства или заднего окна, соответствие предписаниям пунктов 5.1.1.4 и 5.1.1.6 проверяются в следующем порядке:</w:t>
      </w:r>
    </w:p>
    <w:p w:rsidR="00A013DE" w:rsidRPr="00EB4A92" w:rsidRDefault="009E610B" w:rsidP="00357463">
      <w:pPr>
        <w:pStyle w:val="SingleTxtG"/>
        <w:ind w:left="2268" w:right="850" w:hanging="1134"/>
        <w:rPr>
          <w:lang w:val="ru-RU"/>
        </w:rPr>
      </w:pPr>
      <w:r w:rsidRPr="00EB4A92">
        <w:rPr>
          <w:strike/>
          <w:lang w:val="ru-RU"/>
        </w:rPr>
        <w:t>2.4.2.1</w:t>
      </w:r>
      <w:r w:rsidRPr="00EB4A92">
        <w:rPr>
          <w:strike/>
          <w:lang w:val="ru-RU"/>
        </w:rPr>
        <w:tab/>
        <w:t>В случае регулируемых подголовников установить подголовник на максимальную высоту и измерить зазор между верхом подголовника или спинкой сиденья под всеми углами наклона спинки, предназначенными для использования, и внутренней поверхностью крыши или задним окном, пробуя проверить, проходит ли через зазор между ними сфера диаметром 25</w:t>
      </w:r>
      <w:r w:rsidRPr="00861FF3">
        <w:rPr>
          <w:strike/>
        </w:rPr>
        <w:t> </w:t>
      </w:r>
      <w:r w:rsidRPr="00EB4A92">
        <w:rPr>
          <w:strike/>
          <w:lang w:val="ru-RU"/>
        </w:rPr>
        <w:t>±</w:t>
      </w:r>
      <w:r w:rsidRPr="00861FF3">
        <w:rPr>
          <w:strike/>
        </w:rPr>
        <w:t> </w:t>
      </w:r>
      <w:r w:rsidRPr="00EB4A92">
        <w:rPr>
          <w:strike/>
          <w:lang w:val="ru-RU"/>
        </w:rPr>
        <w:t>0,5</w:t>
      </w:r>
      <w:r w:rsidRPr="00861FF3">
        <w:rPr>
          <w:strike/>
        </w:rPr>
        <w:t> </w:t>
      </w:r>
      <w:r w:rsidRPr="00EB4A92">
        <w:rPr>
          <w:strike/>
          <w:lang w:val="ru-RU"/>
        </w:rPr>
        <w:t>мм.</w:t>
      </w:r>
      <w:r w:rsidRPr="00EB4A92">
        <w:rPr>
          <w:strike/>
          <w:spacing w:val="-4"/>
          <w:lang w:val="ru-RU"/>
        </w:rPr>
        <w:t xml:space="preserve"> В</w:t>
      </w:r>
      <w:r w:rsidRPr="00861FF3">
        <w:rPr>
          <w:strike/>
          <w:spacing w:val="-4"/>
        </w:rPr>
        <w:t> </w:t>
      </w:r>
      <w:r w:rsidRPr="00EB4A92">
        <w:rPr>
          <w:strike/>
          <w:spacing w:val="-4"/>
          <w:lang w:val="ru-RU"/>
        </w:rPr>
        <w:t>случае транспортного средства с откидным верхом диаметр сферы составляет 50</w:t>
      </w:r>
      <w:r w:rsidRPr="00861FF3">
        <w:rPr>
          <w:strike/>
          <w:spacing w:val="-4"/>
        </w:rPr>
        <w:t> </w:t>
      </w:r>
      <w:r w:rsidRPr="00EB4A92">
        <w:rPr>
          <w:strike/>
          <w:spacing w:val="-4"/>
          <w:lang w:val="ru-RU"/>
        </w:rPr>
        <w:t>±</w:t>
      </w:r>
      <w:r w:rsidRPr="00861FF3">
        <w:rPr>
          <w:strike/>
          <w:spacing w:val="-4"/>
        </w:rPr>
        <w:t> </w:t>
      </w:r>
      <w:r w:rsidRPr="00EB4A92">
        <w:rPr>
          <w:strike/>
          <w:spacing w:val="-4"/>
          <w:lang w:val="ru-RU"/>
        </w:rPr>
        <w:t>0,5</w:t>
      </w:r>
      <w:r w:rsidRPr="00861FF3">
        <w:rPr>
          <w:strike/>
          <w:spacing w:val="-4"/>
        </w:rPr>
        <w:t> </w:t>
      </w:r>
      <w:r w:rsidRPr="00EB4A92">
        <w:rPr>
          <w:strike/>
          <w:spacing w:val="-4"/>
          <w:lang w:val="ru-RU"/>
        </w:rPr>
        <w:t>мм.</w:t>
      </w:r>
    </w:p>
    <w:bookmarkEnd w:id="18"/>
    <w:p w:rsidR="00357463" w:rsidRDefault="00357463">
      <w:pPr>
        <w:suppressAutoHyphens w:val="0"/>
        <w:spacing w:line="240" w:lineRule="auto"/>
        <w:sectPr w:rsidR="00357463" w:rsidSect="009E610B">
          <w:headerReference w:type="even" r:id="rId23"/>
          <w:headerReference w:type="default" r:id="rId24"/>
          <w:footerReference w:type="even" r:id="rId25"/>
          <w:footerReference w:type="default" r:id="rId26"/>
          <w:headerReference w:type="first" r:id="rId27"/>
          <w:footnotePr>
            <w:numRestart w:val="eachSect"/>
          </w:footnotePr>
          <w:endnotePr>
            <w:numFmt w:val="decimal"/>
          </w:endnotePr>
          <w:pgSz w:w="11906" w:h="16838" w:code="9"/>
          <w:pgMar w:top="1418" w:right="1134" w:bottom="1134" w:left="1134" w:header="851" w:footer="567" w:gutter="0"/>
          <w:cols w:space="708"/>
          <w:docGrid w:linePitch="360"/>
        </w:sectPr>
      </w:pPr>
    </w:p>
    <w:p w:rsidR="00357463" w:rsidRPr="00861FF3" w:rsidRDefault="00357463" w:rsidP="00357463">
      <w:pPr>
        <w:pStyle w:val="HChG"/>
        <w:rPr>
          <w:lang w:val="ru-RU"/>
        </w:rPr>
      </w:pPr>
      <w:r w:rsidRPr="00861FF3">
        <w:rPr>
          <w:lang w:val="ru-RU"/>
        </w:rPr>
        <w:t>Приложение 2</w:t>
      </w:r>
    </w:p>
    <w:p w:rsidR="00357463" w:rsidRPr="00861FF3" w:rsidRDefault="00357463" w:rsidP="00357463">
      <w:pPr>
        <w:pStyle w:val="HChG"/>
        <w:tabs>
          <w:tab w:val="clear" w:pos="851"/>
        </w:tabs>
        <w:ind w:firstLine="0"/>
        <w:rPr>
          <w:lang w:val="ru-RU"/>
        </w:rPr>
      </w:pPr>
      <w:r w:rsidRPr="00861FF3">
        <w:rPr>
          <w:lang w:val="ru-RU"/>
        </w:rPr>
        <w:t>Процедура испытания в целях измерения минимальной ширины</w:t>
      </w:r>
    </w:p>
    <w:p w:rsidR="00357463" w:rsidRPr="00861FF3" w:rsidRDefault="00357463" w:rsidP="00357463">
      <w:pPr>
        <w:pStyle w:val="SingleTxtG"/>
        <w:ind w:left="2268" w:right="850" w:hanging="1134"/>
        <w:rPr>
          <w:lang w:val="ru-RU"/>
        </w:rPr>
      </w:pPr>
      <w:r w:rsidRPr="00861FF3">
        <w:rPr>
          <w:lang w:val="ru-RU"/>
        </w:rPr>
        <w:t>1.</w:t>
      </w:r>
      <w:r w:rsidRPr="00861FF3">
        <w:rPr>
          <w:lang w:val="ru-RU"/>
        </w:rPr>
        <w:tab/>
        <w:t>Цель</w:t>
      </w:r>
    </w:p>
    <w:p w:rsidR="00357463" w:rsidRPr="00861FF3" w:rsidRDefault="00357463" w:rsidP="00357463">
      <w:pPr>
        <w:pStyle w:val="SingleTxtG"/>
        <w:ind w:left="2268" w:right="850" w:hanging="1134"/>
        <w:rPr>
          <w:lang w:val="ru-RU"/>
        </w:rPr>
      </w:pPr>
      <w:r w:rsidRPr="00861FF3">
        <w:rPr>
          <w:lang w:val="ru-RU"/>
        </w:rPr>
        <w:tab/>
        <w:t>Цель настоящей процедуры испытания состоит в том, чтобы подтвердить соответствие предписаниям, касающимся минимальной ширины, описанным в</w:t>
      </w:r>
      <w:r w:rsidRPr="00861FF3">
        <w:t> </w:t>
      </w:r>
      <w:r w:rsidRPr="00861FF3">
        <w:rPr>
          <w:lang w:val="ru-RU"/>
        </w:rPr>
        <w:t>пункте</w:t>
      </w:r>
      <w:r w:rsidRPr="00861FF3">
        <w:t> </w:t>
      </w:r>
      <w:r w:rsidRPr="00861FF3">
        <w:rPr>
          <w:lang w:val="ru-RU"/>
        </w:rPr>
        <w:t>5.1.2 настоящих Правил.</w:t>
      </w:r>
    </w:p>
    <w:p w:rsidR="00357463" w:rsidRPr="00861FF3" w:rsidRDefault="00357463" w:rsidP="00357463">
      <w:pPr>
        <w:pStyle w:val="SingleTxtG"/>
        <w:ind w:left="2268" w:right="850" w:hanging="1134"/>
        <w:rPr>
          <w:lang w:val="ru-RU"/>
        </w:rPr>
      </w:pPr>
      <w:r w:rsidRPr="00861FF3">
        <w:rPr>
          <w:lang w:val="ru-RU"/>
        </w:rPr>
        <w:t>2.</w:t>
      </w:r>
      <w:r w:rsidRPr="00861FF3">
        <w:rPr>
          <w:lang w:val="ru-RU"/>
        </w:rPr>
        <w:tab/>
        <w:t>Процедура измерения ширины</w:t>
      </w:r>
    </w:p>
    <w:p w:rsidR="00357463" w:rsidRPr="00861FF3" w:rsidRDefault="00357463" w:rsidP="00357463">
      <w:pPr>
        <w:pStyle w:val="SingleTxtG"/>
        <w:ind w:left="2268" w:right="850" w:hanging="1134"/>
        <w:rPr>
          <w:lang w:val="ru-RU"/>
        </w:rPr>
      </w:pPr>
      <w:r w:rsidRPr="00861FF3">
        <w:rPr>
          <w:lang w:val="ru-RU"/>
        </w:rPr>
        <w:t>2.1</w:t>
      </w:r>
      <w:r w:rsidRPr="00861FF3">
        <w:rPr>
          <w:lang w:val="ru-RU"/>
        </w:rPr>
        <w:tab/>
        <w:t>Сиденье регулируется таким образом, чтобы его точка</w:t>
      </w:r>
      <w:r w:rsidRPr="00861FF3">
        <w:t> </w:t>
      </w:r>
      <w:r w:rsidRPr="00861FF3">
        <w:rPr>
          <w:lang w:val="ru-RU"/>
        </w:rPr>
        <w:t>Н совпала с точкой</w:t>
      </w:r>
      <w:r w:rsidRPr="00861FF3">
        <w:t> </w:t>
      </w:r>
      <w:r w:rsidRPr="00861FF3">
        <w:rPr>
          <w:lang w:val="en-US"/>
        </w:rPr>
        <w:t>R</w:t>
      </w:r>
      <w:r w:rsidRPr="00861FF3">
        <w:rPr>
          <w:lang w:val="ru-RU"/>
        </w:rPr>
        <w:t>; если спинка сиденья регулируется, то она устанавливается под конструкционным углом; обе регулировки осуществляются в соответствии с предписаниями пункта 2.1 приложения</w:t>
      </w:r>
      <w:r w:rsidRPr="00861FF3">
        <w:t> </w:t>
      </w:r>
      <w:r w:rsidRPr="00861FF3">
        <w:rPr>
          <w:lang w:val="ru-RU"/>
        </w:rPr>
        <w:t>1.</w:t>
      </w:r>
    </w:p>
    <w:p w:rsidR="00357463" w:rsidRPr="00861FF3" w:rsidRDefault="00357463" w:rsidP="00357463">
      <w:pPr>
        <w:pStyle w:val="SingleTxtG"/>
        <w:ind w:left="2268" w:right="850" w:hanging="1134"/>
        <w:rPr>
          <w:lang w:val="ru-RU"/>
        </w:rPr>
      </w:pPr>
      <w:r w:rsidRPr="00861FF3">
        <w:rPr>
          <w:lang w:val="ru-RU"/>
        </w:rPr>
        <w:t>2.2</w:t>
      </w:r>
      <w:r w:rsidRPr="00861FF3">
        <w:rPr>
          <w:lang w:val="ru-RU"/>
        </w:rPr>
        <w:tab/>
        <w:t xml:space="preserve">Плоскость </w:t>
      </w:r>
      <w:r w:rsidRPr="00861FF3">
        <w:rPr>
          <w:lang w:val="en-US"/>
        </w:rPr>
        <w:t>S</w:t>
      </w:r>
      <w:r w:rsidRPr="00861FF3">
        <w:rPr>
          <w:lang w:val="ru-RU"/>
        </w:rPr>
        <w:t>1 перпендикулярна исходной линии и расположена на 65</w:t>
      </w:r>
      <w:r w:rsidRPr="00861FF3">
        <w:t> </w:t>
      </w:r>
      <w:r w:rsidRPr="00861FF3">
        <w:sym w:font="Symbol" w:char="F0B1"/>
      </w:r>
      <w:r w:rsidR="00573778">
        <w:t> </w:t>
      </w:r>
      <w:r w:rsidRPr="00861FF3">
        <w:rPr>
          <w:lang w:val="ru-RU"/>
        </w:rPr>
        <w:t>3</w:t>
      </w:r>
      <w:r w:rsidRPr="00861FF3">
        <w:t> </w:t>
      </w:r>
      <w:r w:rsidRPr="00861FF3">
        <w:rPr>
          <w:lang w:val="ru-RU"/>
        </w:rPr>
        <w:t xml:space="preserve">мм ниже </w:t>
      </w:r>
      <w:r w:rsidRPr="00861FF3">
        <w:rPr>
          <w:b/>
          <w:lang w:val="ru-RU"/>
        </w:rPr>
        <w:t>фактического</w:t>
      </w:r>
      <w:r w:rsidRPr="00861FF3">
        <w:rPr>
          <w:lang w:val="ru-RU"/>
        </w:rPr>
        <w:t xml:space="preserve"> верха подголовника.</w:t>
      </w:r>
    </w:p>
    <w:p w:rsidR="00357463" w:rsidRPr="00861FF3" w:rsidRDefault="00357463" w:rsidP="00357463">
      <w:pPr>
        <w:pStyle w:val="SingleTxtG"/>
        <w:ind w:left="2268" w:right="850" w:hanging="1134"/>
        <w:rPr>
          <w:lang w:val="ru-RU"/>
        </w:rPr>
      </w:pPr>
      <w:r w:rsidRPr="00861FF3">
        <w:rPr>
          <w:lang w:val="ru-RU"/>
        </w:rPr>
        <w:t>2.3</w:t>
      </w:r>
      <w:r w:rsidRPr="00861FF3">
        <w:rPr>
          <w:lang w:val="ru-RU"/>
        </w:rPr>
        <w:tab/>
        <w:t xml:space="preserve">Плоскости Р и </w:t>
      </w:r>
      <w:r w:rsidRPr="00861FF3">
        <w:t>P</w:t>
      </w:r>
      <w:r w:rsidRPr="00861FF3">
        <w:rPr>
          <w:lang w:val="ru-RU"/>
        </w:rPr>
        <w:t>' представляют собой вертикальные продольные плоскости, проходящие по касательной к каждой стороне измеряемого подголовника.</w:t>
      </w:r>
    </w:p>
    <w:p w:rsidR="00357463" w:rsidRPr="00861FF3" w:rsidRDefault="00357463" w:rsidP="00357463">
      <w:pPr>
        <w:pStyle w:val="SingleTxtG"/>
        <w:ind w:left="2268" w:right="850" w:hanging="1134"/>
        <w:rPr>
          <w:lang w:val="ru-RU"/>
        </w:rPr>
      </w:pPr>
      <w:r w:rsidRPr="00861FF3">
        <w:rPr>
          <w:lang w:val="ru-RU"/>
        </w:rPr>
        <w:t>2.4</w:t>
      </w:r>
      <w:r w:rsidRPr="00861FF3">
        <w:rPr>
          <w:lang w:val="ru-RU"/>
        </w:rPr>
        <w:tab/>
        <w:t xml:space="preserve">Затем определяется расстояние </w:t>
      </w:r>
      <w:r w:rsidRPr="00861FF3">
        <w:t>L</w:t>
      </w:r>
      <w:r w:rsidRPr="00861FF3">
        <w:rPr>
          <w:lang w:val="ru-RU"/>
        </w:rPr>
        <w:t xml:space="preserve"> и </w:t>
      </w:r>
      <w:r w:rsidRPr="00861FF3">
        <w:t>L</w:t>
      </w:r>
      <w:r w:rsidRPr="00861FF3">
        <w:rPr>
          <w:lang w:val="ru-RU"/>
        </w:rPr>
        <w:t xml:space="preserve">', измеряемое в плоскости </w:t>
      </w:r>
      <w:r w:rsidRPr="00861FF3">
        <w:rPr>
          <w:lang w:val="en-US"/>
        </w:rPr>
        <w:t>S</w:t>
      </w:r>
      <w:r w:rsidRPr="00861FF3">
        <w:rPr>
          <w:lang w:val="ru-RU"/>
        </w:rPr>
        <w:t xml:space="preserve">1, между вертикальной продольной плоскостью, проходящей через исходную линию туловища, и вертикальными продольными плоскостями Р и </w:t>
      </w:r>
      <w:r w:rsidRPr="00861FF3">
        <w:t>P</w:t>
      </w:r>
      <w:r w:rsidRPr="00861FF3">
        <w:rPr>
          <w:lang w:val="ru-RU"/>
        </w:rPr>
        <w:t>'.</w:t>
      </w:r>
    </w:p>
    <w:p w:rsidR="00357463" w:rsidRPr="00573778" w:rsidRDefault="00573778" w:rsidP="00573778">
      <w:pPr>
        <w:pStyle w:val="H23GR"/>
        <w:rPr>
          <w:b w:val="0"/>
        </w:rPr>
      </w:pPr>
      <w:r>
        <w:tab/>
      </w:r>
      <w:r>
        <w:tab/>
      </w:r>
      <w:r w:rsidR="00357463" w:rsidRPr="00573778">
        <w:rPr>
          <w:b w:val="0"/>
        </w:rPr>
        <w:t>Рис</w:t>
      </w:r>
      <w:r w:rsidR="00357463" w:rsidRPr="00573778">
        <w:rPr>
          <w:b w:val="0"/>
          <w:lang w:val="en-US"/>
        </w:rPr>
        <w:t>.</w:t>
      </w:r>
      <w:r w:rsidR="00357463" w:rsidRPr="00573778">
        <w:rPr>
          <w:b w:val="0"/>
        </w:rPr>
        <w:t xml:space="preserve"> 2-1</w:t>
      </w:r>
    </w:p>
    <w:p w:rsidR="002965E0" w:rsidRDefault="00573778" w:rsidP="00357463">
      <w:pPr>
        <w:pStyle w:val="BodyText"/>
        <w:widowControl w:val="0"/>
        <w:tabs>
          <w:tab w:val="left" w:pos="720"/>
          <w:tab w:val="left" w:pos="5760"/>
          <w:tab w:val="left" w:pos="6480"/>
          <w:tab w:val="left" w:pos="7200"/>
          <w:tab w:val="left" w:pos="7920"/>
          <w:tab w:val="left" w:pos="8640"/>
        </w:tabs>
        <w:autoSpaceDE w:val="0"/>
        <w:autoSpaceDN w:val="0"/>
        <w:adjustRightInd w:val="0"/>
        <w:ind w:left="709" w:hanging="709"/>
        <w:jc w:val="center"/>
        <w:rPr>
          <w:b/>
        </w:rPr>
      </w:pPr>
      <w:r w:rsidRPr="00861FF3">
        <w:rPr>
          <w:b/>
          <w:noProof/>
          <w:lang w:val="ru-RU" w:eastAsia="ru-RU"/>
        </w:rPr>
        <mc:AlternateContent>
          <mc:Choice Requires="wps">
            <w:drawing>
              <wp:anchor distT="0" distB="0" distL="114300" distR="114300" simplePos="0" relativeHeight="251688960" behindDoc="0" locked="0" layoutInCell="1" allowOverlap="1" wp14:anchorId="35762482" wp14:editId="10634F71">
                <wp:simplePos x="0" y="0"/>
                <wp:positionH relativeFrom="column">
                  <wp:posOffset>3299461</wp:posOffset>
                </wp:positionH>
                <wp:positionV relativeFrom="paragraph">
                  <wp:posOffset>3085465</wp:posOffset>
                </wp:positionV>
                <wp:extent cx="651828" cy="118745"/>
                <wp:effectExtent l="0" t="0" r="0" b="0"/>
                <wp:wrapNone/>
                <wp:docPr id="88" name="Надпись 88"/>
                <wp:cNvGraphicFramePr/>
                <a:graphic xmlns:a="http://schemas.openxmlformats.org/drawingml/2006/main">
                  <a:graphicData uri="http://schemas.microsoft.com/office/word/2010/wordprocessingShape">
                    <wps:wsp>
                      <wps:cNvSpPr txBox="1"/>
                      <wps:spPr>
                        <a:xfrm>
                          <a:off x="0" y="0"/>
                          <a:ext cx="651828" cy="118745"/>
                        </a:xfrm>
                        <a:prstGeom prst="rect">
                          <a:avLst/>
                        </a:prstGeom>
                        <a:solidFill>
                          <a:schemeClr val="lt1"/>
                        </a:solidFill>
                        <a:ln w="6350">
                          <a:noFill/>
                        </a:ln>
                      </wps:spPr>
                      <wps:txbx>
                        <w:txbxContent>
                          <w:p w:rsidR="007E1AA3" w:rsidRPr="00847B41" w:rsidRDefault="007E1AA3" w:rsidP="00357463">
                            <w:pPr>
                              <w:spacing w:line="240" w:lineRule="auto"/>
                              <w:rPr>
                                <w:sz w:val="18"/>
                                <w:szCs w:val="18"/>
                              </w:rPr>
                            </w:pPr>
                            <w:r>
                              <w:rPr>
                                <w:sz w:val="18"/>
                                <w:szCs w:val="18"/>
                                <w:lang w:val="en-US"/>
                              </w:rPr>
                              <w:t>0 = 65</w:t>
                            </w:r>
                            <w:r w:rsidRPr="00847B41">
                              <w:rPr>
                                <w:sz w:val="18"/>
                                <w:szCs w:val="18"/>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762482" id="Надпись 88" o:spid="_x0000_s1051" type="#_x0000_t202" style="position:absolute;left:0;text-align:left;margin-left:259.8pt;margin-top:242.95pt;width:51.35pt;height:9.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" fillcolor="white [3201]" stroked="f" strokeweight=".5pt">
                <v:textbox inset="0,0,0,0">
                  <w:txbxContent>
                    <w:p w:rsidR="007E1AA3" w:rsidRPr="00847B41" w:rsidRDefault="007E1AA3" w:rsidP="00357463">
                      <w:pPr>
                        <w:spacing w:line="240" w:lineRule="auto"/>
                        <w:rPr>
                          <w:sz w:val="18"/>
                          <w:szCs w:val="18"/>
                        </w:rPr>
                      </w:pPr>
                      <w:r>
                        <w:rPr>
                          <w:sz w:val="18"/>
                          <w:szCs w:val="18"/>
                          <w:lang w:val="en-US"/>
                        </w:rPr>
                        <w:t>0 = 65</w:t>
                      </w:r>
                      <w:r w:rsidRPr="00847B41">
                        <w:rPr>
                          <w:sz w:val="18"/>
                          <w:szCs w:val="18"/>
                        </w:rPr>
                        <w:t>мм</w:t>
                      </w:r>
                    </w:p>
                  </w:txbxContent>
                </v:textbox>
              </v:shape>
            </w:pict>
          </mc:Fallback>
        </mc:AlternateContent>
      </w:r>
      <w:r w:rsidRPr="00861FF3">
        <w:rPr>
          <w:b/>
          <w:noProof/>
          <w:lang w:val="ru-RU" w:eastAsia="ru-RU"/>
        </w:rPr>
        <mc:AlternateContent>
          <mc:Choice Requires="wps">
            <w:drawing>
              <wp:anchor distT="0" distB="0" distL="114300" distR="114300" simplePos="0" relativeHeight="251683840" behindDoc="0" locked="0" layoutInCell="1" allowOverlap="1" wp14:anchorId="11822B3F" wp14:editId="49C1C2FD">
                <wp:simplePos x="0" y="0"/>
                <wp:positionH relativeFrom="column">
                  <wp:posOffset>1661795</wp:posOffset>
                </wp:positionH>
                <wp:positionV relativeFrom="paragraph">
                  <wp:posOffset>899478</wp:posOffset>
                </wp:positionV>
                <wp:extent cx="949960" cy="322580"/>
                <wp:effectExtent l="0" t="0" r="2540" b="127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A3" w:rsidRPr="009D6B52" w:rsidRDefault="007E1AA3" w:rsidP="00357463">
                            <w:pPr>
                              <w:spacing w:line="216" w:lineRule="auto"/>
                              <w:rPr>
                                <w:sz w:val="16"/>
                                <w:szCs w:val="16"/>
                              </w:rPr>
                            </w:pPr>
                            <w:r w:rsidRPr="009D6B52">
                              <w:rPr>
                                <w:sz w:val="16"/>
                                <w:szCs w:val="16"/>
                              </w:rPr>
                              <w:t>След вертикальной средней плоскости сиденья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22B3F" id="Надпись 22" o:spid="_x0000_s1052" type="#_x0000_t202" style="position:absolute;left:0;text-align:left;margin-left:130.85pt;margin-top:70.85pt;width:74.8pt;height:2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" stroked="f">
                <v:textbox inset="0,0,0,0">
                  <w:txbxContent>
                    <w:p w:rsidR="007E1AA3" w:rsidRPr="009D6B52" w:rsidRDefault="007E1AA3" w:rsidP="00357463">
                      <w:pPr>
                        <w:spacing w:line="216" w:lineRule="auto"/>
                        <w:rPr>
                          <w:sz w:val="16"/>
                          <w:szCs w:val="16"/>
                        </w:rPr>
                      </w:pPr>
                      <w:r w:rsidRPr="009D6B52">
                        <w:rPr>
                          <w:sz w:val="16"/>
                          <w:szCs w:val="16"/>
                        </w:rPr>
                        <w:t>След вертикальной средней плоскости сиденья</w:t>
                      </w:r>
                    </w:p>
                  </w:txbxContent>
                </v:textbox>
              </v:shape>
            </w:pict>
          </mc:Fallback>
        </mc:AlternateContent>
      </w:r>
      <w:r w:rsidR="004E12FA" w:rsidRPr="00861FF3">
        <w:rPr>
          <w:b/>
          <w:noProof/>
          <w:lang w:val="ru-RU" w:eastAsia="ru-RU"/>
        </w:rPr>
        <mc:AlternateContent>
          <mc:Choice Requires="wps">
            <w:drawing>
              <wp:anchor distT="0" distB="0" distL="114300" distR="114300" simplePos="0" relativeHeight="251687936" behindDoc="0" locked="0" layoutInCell="1" allowOverlap="1" wp14:anchorId="2962391B" wp14:editId="38358871">
                <wp:simplePos x="0" y="0"/>
                <wp:positionH relativeFrom="column">
                  <wp:posOffset>3713480</wp:posOffset>
                </wp:positionH>
                <wp:positionV relativeFrom="paragraph">
                  <wp:posOffset>2075815</wp:posOffset>
                </wp:positionV>
                <wp:extent cx="437832" cy="483870"/>
                <wp:effectExtent l="0" t="0" r="635"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32"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357463">
                            <w:pPr>
                              <w:spacing w:line="216" w:lineRule="auto"/>
                              <w:rPr>
                                <w:sz w:val="16"/>
                                <w:szCs w:val="16"/>
                                <w:u w:val="single"/>
                              </w:rPr>
                            </w:pPr>
                            <w:r>
                              <w:rPr>
                                <w:sz w:val="16"/>
                                <w:szCs w:val="16"/>
                              </w:rPr>
                              <w:t xml:space="preserve">Верти-кальная </w:t>
                            </w:r>
                            <w:r w:rsidRPr="0073504F">
                              <w:rPr>
                                <w:sz w:val="16"/>
                                <w:szCs w:val="16"/>
                              </w:rPr>
                              <w:t>плос-</w:t>
                            </w:r>
                          </w:p>
                          <w:p w:rsidR="007E1AA3" w:rsidRPr="009D6B52" w:rsidRDefault="007E1AA3" w:rsidP="00357463">
                            <w:pPr>
                              <w:spacing w:line="216" w:lineRule="auto"/>
                              <w:rPr>
                                <w:sz w:val="16"/>
                                <w:szCs w:val="16"/>
                              </w:rPr>
                            </w:pPr>
                            <w:r w:rsidRPr="009D6B52">
                              <w:rPr>
                                <w:sz w:val="16"/>
                                <w:szCs w:val="16"/>
                              </w:rPr>
                              <w:t>кость 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2391B" id="Надпись 74" o:spid="_x0000_s1053" type="#_x0000_t202" style="position:absolute;left:0;text-align:left;margin-left:292.4pt;margin-top:163.45pt;width:34.45pt;height:3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" stroked="f">
                <v:textbox inset="0,0,0,0">
                  <w:txbxContent>
                    <w:p w:rsidR="007E1AA3" w:rsidRDefault="007E1AA3" w:rsidP="00357463">
                      <w:pPr>
                        <w:spacing w:line="216" w:lineRule="auto"/>
                        <w:rPr>
                          <w:sz w:val="16"/>
                          <w:szCs w:val="16"/>
                          <w:u w:val="single"/>
                        </w:rPr>
                      </w:pPr>
                      <w:proofErr w:type="gramStart"/>
                      <w:r>
                        <w:rPr>
                          <w:sz w:val="16"/>
                          <w:szCs w:val="16"/>
                        </w:rPr>
                        <w:t>Верти-</w:t>
                      </w:r>
                      <w:proofErr w:type="spellStart"/>
                      <w:r>
                        <w:rPr>
                          <w:sz w:val="16"/>
                          <w:szCs w:val="16"/>
                        </w:rPr>
                        <w:t>кальная</w:t>
                      </w:r>
                      <w:proofErr w:type="spellEnd"/>
                      <w:proofErr w:type="gramEnd"/>
                      <w:r>
                        <w:rPr>
                          <w:sz w:val="16"/>
                          <w:szCs w:val="16"/>
                        </w:rPr>
                        <w:t xml:space="preserve"> </w:t>
                      </w:r>
                      <w:proofErr w:type="spellStart"/>
                      <w:r w:rsidRPr="0073504F">
                        <w:rPr>
                          <w:sz w:val="16"/>
                          <w:szCs w:val="16"/>
                        </w:rPr>
                        <w:t>плос</w:t>
                      </w:r>
                      <w:proofErr w:type="spellEnd"/>
                      <w:r w:rsidRPr="0073504F">
                        <w:rPr>
                          <w:sz w:val="16"/>
                          <w:szCs w:val="16"/>
                        </w:rPr>
                        <w:t>-</w:t>
                      </w:r>
                    </w:p>
                    <w:p w:rsidR="007E1AA3" w:rsidRPr="009D6B52" w:rsidRDefault="007E1AA3" w:rsidP="00357463">
                      <w:pPr>
                        <w:spacing w:line="216" w:lineRule="auto"/>
                        <w:rPr>
                          <w:sz w:val="16"/>
                          <w:szCs w:val="16"/>
                        </w:rPr>
                      </w:pPr>
                      <w:r w:rsidRPr="009D6B52">
                        <w:rPr>
                          <w:sz w:val="16"/>
                          <w:szCs w:val="16"/>
                        </w:rPr>
                        <w:t>кость Р</w:t>
                      </w:r>
                    </w:p>
                  </w:txbxContent>
                </v:textbox>
              </v:shape>
            </w:pict>
          </mc:Fallback>
        </mc:AlternateContent>
      </w:r>
      <w:r w:rsidR="004E12FA" w:rsidRPr="00861FF3">
        <w:rPr>
          <w:b/>
          <w:noProof/>
          <w:lang w:val="ru-RU" w:eastAsia="ru-RU"/>
        </w:rPr>
        <mc:AlternateContent>
          <mc:Choice Requires="wps">
            <w:drawing>
              <wp:anchor distT="0" distB="0" distL="114300" distR="114300" simplePos="0" relativeHeight="251684864" behindDoc="0" locked="0" layoutInCell="1" allowOverlap="1" wp14:anchorId="78C02366" wp14:editId="7E1B03C6">
                <wp:simplePos x="0" y="0"/>
                <wp:positionH relativeFrom="column">
                  <wp:posOffset>1999933</wp:posOffset>
                </wp:positionH>
                <wp:positionV relativeFrom="paragraph">
                  <wp:posOffset>588963</wp:posOffset>
                </wp:positionV>
                <wp:extent cx="712470" cy="241935"/>
                <wp:effectExtent l="4445" t="3175" r="0" b="254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A3" w:rsidRPr="00765DC9" w:rsidRDefault="007E1AA3" w:rsidP="00357463">
                            <w:pPr>
                              <w:spacing w:line="216" w:lineRule="auto"/>
                              <w:rPr>
                                <w:sz w:val="16"/>
                                <w:szCs w:val="16"/>
                              </w:rPr>
                            </w:pPr>
                            <w:r>
                              <w:rPr>
                                <w:sz w:val="16"/>
                                <w:szCs w:val="16"/>
                              </w:rPr>
                              <w:t>Исходная линия туловища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02366" id="Надпись 32" o:spid="_x0000_s1054" type="#_x0000_t202" style="position:absolute;left:0;text-align:left;margin-left:157.5pt;margin-top:46.4pt;width:56.1pt;height:1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" stroked="f">
                <v:textbox inset="0,0,0,0">
                  <w:txbxContent>
                    <w:p w:rsidR="007E1AA3" w:rsidRPr="00765DC9" w:rsidRDefault="007E1AA3" w:rsidP="00357463">
                      <w:pPr>
                        <w:spacing w:line="216" w:lineRule="auto"/>
                        <w:rPr>
                          <w:sz w:val="16"/>
                          <w:szCs w:val="16"/>
                        </w:rPr>
                      </w:pPr>
                      <w:r>
                        <w:rPr>
                          <w:sz w:val="16"/>
                          <w:szCs w:val="16"/>
                        </w:rPr>
                        <w:t>Исходная линия туловища</w:t>
                      </w:r>
                    </w:p>
                  </w:txbxContent>
                </v:textbox>
              </v:shape>
            </w:pict>
          </mc:Fallback>
        </mc:AlternateContent>
      </w:r>
      <w:r w:rsidR="004E12FA" w:rsidRPr="00861FF3">
        <w:rPr>
          <w:b/>
          <w:noProof/>
          <w:lang w:val="ru-RU" w:eastAsia="ru-RU"/>
        </w:rPr>
        <mc:AlternateContent>
          <mc:Choice Requires="wps">
            <w:drawing>
              <wp:anchor distT="0" distB="0" distL="114300" distR="114300" simplePos="0" relativeHeight="251686912" behindDoc="0" locked="0" layoutInCell="1" allowOverlap="1" wp14:anchorId="6D6CCFB8" wp14:editId="0269AB60">
                <wp:simplePos x="0" y="0"/>
                <wp:positionH relativeFrom="column">
                  <wp:posOffset>4237672</wp:posOffset>
                </wp:positionH>
                <wp:positionV relativeFrom="paragraph">
                  <wp:posOffset>1204277</wp:posOffset>
                </wp:positionV>
                <wp:extent cx="712470" cy="209550"/>
                <wp:effectExtent l="0" t="0" r="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A3" w:rsidRPr="00F13E3D" w:rsidRDefault="007E1AA3" w:rsidP="00357463">
                            <w:pPr>
                              <w:spacing w:line="216" w:lineRule="auto"/>
                              <w:rPr>
                                <w:sz w:val="16"/>
                                <w:szCs w:val="16"/>
                                <w:u w:val="single"/>
                                <w:lang w:val="en-US"/>
                              </w:rPr>
                            </w:pPr>
                            <w:r>
                              <w:rPr>
                                <w:sz w:val="16"/>
                                <w:szCs w:val="16"/>
                              </w:rPr>
                              <w:t xml:space="preserve">Вертикальная </w:t>
                            </w:r>
                            <w:r w:rsidRPr="009D6B52">
                              <w:rPr>
                                <w:sz w:val="16"/>
                                <w:szCs w:val="16"/>
                              </w:rPr>
                              <w:t>плоскость Р</w:t>
                            </w:r>
                            <w:r>
                              <w:rPr>
                                <w:sz w:val="16"/>
                                <w:szCs w:val="16"/>
                                <w:u w:val="single"/>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CCFB8" id="Надпись 75" o:spid="_x0000_s1055" type="#_x0000_t202" style="position:absolute;left:0;text-align:left;margin-left:333.65pt;margin-top:94.8pt;width:56.1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" stroked="f">
                <v:textbox inset="0,0,0,0">
                  <w:txbxContent>
                    <w:p w:rsidR="007E1AA3" w:rsidRPr="00F13E3D" w:rsidRDefault="007E1AA3" w:rsidP="00357463">
                      <w:pPr>
                        <w:spacing w:line="216" w:lineRule="auto"/>
                        <w:rPr>
                          <w:sz w:val="16"/>
                          <w:szCs w:val="16"/>
                          <w:u w:val="single"/>
                          <w:lang w:val="en-US"/>
                        </w:rPr>
                      </w:pPr>
                      <w:r>
                        <w:rPr>
                          <w:sz w:val="16"/>
                          <w:szCs w:val="16"/>
                        </w:rPr>
                        <w:t xml:space="preserve">Вертикальная </w:t>
                      </w:r>
                      <w:r w:rsidRPr="009D6B52">
                        <w:rPr>
                          <w:sz w:val="16"/>
                          <w:szCs w:val="16"/>
                        </w:rPr>
                        <w:t>плоскость Р</w:t>
                      </w:r>
                      <w:r>
                        <w:rPr>
                          <w:sz w:val="16"/>
                          <w:szCs w:val="16"/>
                          <w:u w:val="single"/>
                          <w:lang w:val="en-US"/>
                        </w:rPr>
                        <w:t>'</w:t>
                      </w:r>
                    </w:p>
                  </w:txbxContent>
                </v:textbox>
              </v:shape>
            </w:pict>
          </mc:Fallback>
        </mc:AlternateContent>
      </w:r>
      <w:r w:rsidR="004E12FA" w:rsidRPr="00861FF3">
        <w:rPr>
          <w:b/>
          <w:noProof/>
          <w:lang w:val="ru-RU" w:eastAsia="ru-RU"/>
        </w:rPr>
        <mc:AlternateContent>
          <mc:Choice Requires="wps">
            <w:drawing>
              <wp:anchor distT="0" distB="0" distL="114300" distR="114300" simplePos="0" relativeHeight="251685888" behindDoc="0" locked="0" layoutInCell="1" allowOverlap="1" wp14:anchorId="2AE03A26" wp14:editId="77238717">
                <wp:simplePos x="0" y="0"/>
                <wp:positionH relativeFrom="column">
                  <wp:posOffset>3913505</wp:posOffset>
                </wp:positionH>
                <wp:positionV relativeFrom="paragraph">
                  <wp:posOffset>418465</wp:posOffset>
                </wp:positionV>
                <wp:extent cx="914400" cy="242888"/>
                <wp:effectExtent l="0" t="0" r="0" b="508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28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357463">
                            <w:pPr>
                              <w:spacing w:line="216" w:lineRule="auto"/>
                              <w:rPr>
                                <w:sz w:val="16"/>
                                <w:szCs w:val="16"/>
                                <w:u w:val="single"/>
                              </w:rPr>
                            </w:pPr>
                          </w:p>
                          <w:p w:rsidR="007E1AA3" w:rsidRPr="009D6B52" w:rsidRDefault="007E1AA3" w:rsidP="00357463">
                            <w:pPr>
                              <w:spacing w:line="216" w:lineRule="auto"/>
                              <w:rPr>
                                <w:sz w:val="16"/>
                                <w:szCs w:val="16"/>
                              </w:rPr>
                            </w:pPr>
                            <w:r w:rsidRPr="009D6B52">
                              <w:rPr>
                                <w:sz w:val="16"/>
                                <w:szCs w:val="16"/>
                              </w:rPr>
                              <w:t xml:space="preserve">Плоскость </w:t>
                            </w:r>
                            <w:r w:rsidRPr="009D6B52">
                              <w:rPr>
                                <w:sz w:val="16"/>
                                <w:szCs w:val="16"/>
                                <w:lang w:val="en-US"/>
                              </w:rPr>
                              <w:t>S1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03A26" id="Надпись 70" o:spid="_x0000_s1056" type="#_x0000_t202" style="position:absolute;left:0;text-align:left;margin-left:308.15pt;margin-top:32.95pt;width:1in;height:1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" stroked="f">
                <v:textbox inset="0,0,0,0">
                  <w:txbxContent>
                    <w:p w:rsidR="007E1AA3" w:rsidRDefault="007E1AA3" w:rsidP="00357463">
                      <w:pPr>
                        <w:spacing w:line="216" w:lineRule="auto"/>
                        <w:rPr>
                          <w:sz w:val="16"/>
                          <w:szCs w:val="16"/>
                          <w:u w:val="single"/>
                        </w:rPr>
                      </w:pPr>
                    </w:p>
                    <w:p w:rsidR="007E1AA3" w:rsidRPr="009D6B52" w:rsidRDefault="007E1AA3" w:rsidP="00357463">
                      <w:pPr>
                        <w:spacing w:line="216" w:lineRule="auto"/>
                        <w:rPr>
                          <w:sz w:val="16"/>
                          <w:szCs w:val="16"/>
                        </w:rPr>
                      </w:pPr>
                      <w:r w:rsidRPr="009D6B52">
                        <w:rPr>
                          <w:sz w:val="16"/>
                          <w:szCs w:val="16"/>
                        </w:rPr>
                        <w:t xml:space="preserve">Плоскость </w:t>
                      </w:r>
                      <w:r w:rsidRPr="009D6B52">
                        <w:rPr>
                          <w:sz w:val="16"/>
                          <w:szCs w:val="16"/>
                          <w:lang w:val="en-US"/>
                        </w:rPr>
                        <w:t>S1</w:t>
                      </w:r>
                    </w:p>
                  </w:txbxContent>
                </v:textbox>
              </v:shape>
            </w:pict>
          </mc:Fallback>
        </mc:AlternateContent>
      </w:r>
      <w:r w:rsidR="00357463" w:rsidRPr="00861FF3">
        <w:rPr>
          <w:b/>
          <w:noProof/>
          <w:lang w:val="ru-RU" w:eastAsia="ru-RU"/>
        </w:rPr>
        <w:drawing>
          <wp:inline distT="0" distB="0" distL="0" distR="0" wp14:anchorId="21B18A94" wp14:editId="331E0D95">
            <wp:extent cx="3710940" cy="3693160"/>
            <wp:effectExtent l="0" t="0" r="381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0940" cy="3693160"/>
                    </a:xfrm>
                    <a:prstGeom prst="rect">
                      <a:avLst/>
                    </a:prstGeom>
                    <a:noFill/>
                    <a:ln>
                      <a:noFill/>
                    </a:ln>
                  </pic:spPr>
                </pic:pic>
              </a:graphicData>
            </a:graphic>
          </wp:inline>
        </w:drawing>
      </w:r>
    </w:p>
    <w:p w:rsidR="00357463" w:rsidRDefault="00357463" w:rsidP="002E5067">
      <w:pPr>
        <w:sectPr w:rsidR="00357463" w:rsidSect="009E610B">
          <w:headerReference w:type="even" r:id="rId29"/>
          <w:footerReference w:type="even" r:id="rId30"/>
          <w:endnotePr>
            <w:numFmt w:val="decimal"/>
          </w:endnotePr>
          <w:pgSz w:w="11906" w:h="16838" w:code="9"/>
          <w:pgMar w:top="1418" w:right="1134" w:bottom="1134" w:left="1134" w:header="851" w:footer="567" w:gutter="0"/>
          <w:cols w:space="708"/>
          <w:docGrid w:linePitch="360"/>
        </w:sectPr>
      </w:pPr>
    </w:p>
    <w:p w:rsidR="00357463" w:rsidRPr="00861FF3" w:rsidRDefault="00357463" w:rsidP="00357463">
      <w:pPr>
        <w:pStyle w:val="HChG"/>
        <w:rPr>
          <w:lang w:val="ru-RU"/>
        </w:rPr>
      </w:pPr>
      <w:r w:rsidRPr="00861FF3">
        <w:rPr>
          <w:lang w:val="ru-RU"/>
        </w:rPr>
        <w:t>Приложение 3</w:t>
      </w:r>
    </w:p>
    <w:p w:rsidR="00357463" w:rsidRPr="00861FF3" w:rsidRDefault="00357463" w:rsidP="00357463">
      <w:pPr>
        <w:pStyle w:val="HChG"/>
        <w:tabs>
          <w:tab w:val="clear" w:pos="851"/>
        </w:tabs>
        <w:ind w:firstLine="0"/>
        <w:rPr>
          <w:lang w:val="ru-RU"/>
        </w:rPr>
      </w:pPr>
      <w:r w:rsidRPr="00861FF3">
        <w:rPr>
          <w:lang w:val="ru-RU"/>
        </w:rPr>
        <w:t>Процедура испытания в целях измерения проемов</w:t>
      </w:r>
    </w:p>
    <w:p w:rsidR="00357463" w:rsidRPr="00861FF3" w:rsidRDefault="00357463" w:rsidP="00357463">
      <w:pPr>
        <w:pStyle w:val="SingleTxtG"/>
        <w:ind w:left="2268" w:right="850" w:hanging="1134"/>
        <w:rPr>
          <w:lang w:val="ru-RU"/>
        </w:rPr>
      </w:pPr>
      <w:r w:rsidRPr="00861FF3">
        <w:rPr>
          <w:lang w:val="ru-RU"/>
        </w:rPr>
        <w:t>1.</w:t>
      </w:r>
      <w:r w:rsidRPr="00861FF3">
        <w:rPr>
          <w:lang w:val="ru-RU"/>
        </w:rPr>
        <w:tab/>
        <w:t>Цель</w:t>
      </w:r>
    </w:p>
    <w:p w:rsidR="00357463" w:rsidRPr="00861FF3" w:rsidRDefault="00357463" w:rsidP="00357463">
      <w:pPr>
        <w:pStyle w:val="SingleTxtG"/>
        <w:ind w:left="2268" w:right="850" w:hanging="1134"/>
        <w:rPr>
          <w:lang w:val="ru-RU"/>
        </w:rPr>
      </w:pPr>
      <w:r w:rsidRPr="00861FF3">
        <w:rPr>
          <w:lang w:val="ru-RU"/>
        </w:rPr>
        <w:tab/>
        <w:t>Цель настоящей процедуры испытания состоит в оценке любых проемов в подголовниках, а также проемов между низом подголовника и верхом спинки сиденья в соответствии с предписаниями пунктов 5.1.3 и 5.1.4 настоящих Правил.</w:t>
      </w:r>
    </w:p>
    <w:p w:rsidR="00357463" w:rsidRPr="00861FF3" w:rsidRDefault="00357463" w:rsidP="00357463">
      <w:pPr>
        <w:pStyle w:val="SingleTxtG"/>
        <w:ind w:left="2268" w:right="850" w:hanging="1134"/>
        <w:rPr>
          <w:lang w:val="ru-RU"/>
        </w:rPr>
      </w:pPr>
      <w:r w:rsidRPr="00861FF3">
        <w:rPr>
          <w:lang w:val="ru-RU"/>
        </w:rPr>
        <w:tab/>
        <w:t>Любые проемы в подголовнике измеряются с помощью сферы с использованием процедуры, описанной в пункте 2 настоящего приложения.</w:t>
      </w:r>
    </w:p>
    <w:p w:rsidR="00357463" w:rsidRPr="00861FF3" w:rsidRDefault="00357463" w:rsidP="00357463">
      <w:pPr>
        <w:pStyle w:val="SingleTxtG"/>
        <w:ind w:left="2268" w:right="850" w:hanging="1134"/>
        <w:rPr>
          <w:lang w:val="ru-RU"/>
        </w:rPr>
      </w:pPr>
      <w:r w:rsidRPr="00861FF3">
        <w:rPr>
          <w:lang w:val="ru-RU"/>
        </w:rPr>
        <w:tab/>
        <w:t>Проемы между низом подголовника и верхом спинки сиденья измеряются с помощью сферы с использованием процедуры, описанной в пунктах</w:t>
      </w:r>
      <w:r w:rsidRPr="00861FF3">
        <w:t> </w:t>
      </w:r>
      <w:r w:rsidRPr="00861FF3">
        <w:rPr>
          <w:lang w:val="ru-RU"/>
        </w:rPr>
        <w:t>2.1–2.5 настоящего приложения, или по выбору изготовителя с использованием линейной процедуры измерения, описанной в пункте</w:t>
      </w:r>
      <w:r w:rsidRPr="00861FF3">
        <w:t> </w:t>
      </w:r>
      <w:r w:rsidRPr="00861FF3">
        <w:rPr>
          <w:lang w:val="ru-RU"/>
        </w:rPr>
        <w:t>3 настоящего приложения.</w:t>
      </w:r>
    </w:p>
    <w:p w:rsidR="00357463" w:rsidRPr="00861FF3" w:rsidRDefault="00357463" w:rsidP="00357463">
      <w:pPr>
        <w:pStyle w:val="SingleTxtG"/>
        <w:ind w:left="2268" w:right="850" w:hanging="1134"/>
        <w:rPr>
          <w:lang w:val="ru-RU"/>
        </w:rPr>
      </w:pPr>
      <w:r w:rsidRPr="00861FF3">
        <w:rPr>
          <w:lang w:val="ru-RU"/>
        </w:rPr>
        <w:t>2.</w:t>
      </w:r>
      <w:r w:rsidRPr="00861FF3">
        <w:rPr>
          <w:lang w:val="ru-RU"/>
        </w:rPr>
        <w:tab/>
        <w:t>Измерение проемов с помощью сферы</w:t>
      </w:r>
    </w:p>
    <w:p w:rsidR="00357463" w:rsidRPr="00861FF3" w:rsidRDefault="00357463" w:rsidP="00357463">
      <w:pPr>
        <w:pStyle w:val="SingleTxtG"/>
        <w:ind w:left="2268" w:right="850" w:hanging="1134"/>
        <w:rPr>
          <w:lang w:val="ru-RU"/>
        </w:rPr>
      </w:pPr>
      <w:r w:rsidRPr="00861FF3">
        <w:rPr>
          <w:lang w:val="ru-RU"/>
        </w:rPr>
        <w:t>2.1</w:t>
      </w:r>
      <w:r w:rsidRPr="00861FF3">
        <w:rPr>
          <w:lang w:val="ru-RU"/>
        </w:rPr>
        <w:tab/>
        <w:t>Сиденье регулируется таким образом, что</w:t>
      </w:r>
      <w:r w:rsidR="004E12FA">
        <w:rPr>
          <w:lang w:val="ru-RU"/>
        </w:rPr>
        <w:t>бы его точка Н совпала с точкой </w:t>
      </w:r>
      <w:r w:rsidRPr="00861FF3">
        <w:rPr>
          <w:lang w:val="en-US"/>
        </w:rPr>
        <w:t>R</w:t>
      </w:r>
      <w:r w:rsidRPr="00861FF3">
        <w:rPr>
          <w:lang w:val="ru-RU"/>
        </w:rPr>
        <w:t>; если спинка сиденья регулируется, то она устанавливается под конструкционным углом наклона; обе регулировки осуществляются в соответствии с предписаниями пункта</w:t>
      </w:r>
      <w:r w:rsidRPr="00861FF3">
        <w:t> </w:t>
      </w:r>
      <w:r w:rsidRPr="00861FF3">
        <w:rPr>
          <w:lang w:val="ru-RU"/>
        </w:rPr>
        <w:t>2.1 приложения 1.</w:t>
      </w:r>
    </w:p>
    <w:p w:rsidR="00357463" w:rsidRPr="00861FF3" w:rsidRDefault="00357463" w:rsidP="00357463">
      <w:pPr>
        <w:pStyle w:val="SingleTxtG"/>
        <w:ind w:left="2268" w:right="850" w:hanging="1134"/>
        <w:rPr>
          <w:lang w:val="ru-RU"/>
        </w:rPr>
      </w:pPr>
      <w:r w:rsidRPr="00861FF3">
        <w:rPr>
          <w:lang w:val="ru-RU"/>
        </w:rPr>
        <w:t>2.2</w:t>
      </w:r>
      <w:r w:rsidRPr="00861FF3">
        <w:rPr>
          <w:lang w:val="ru-RU"/>
        </w:rPr>
        <w:tab/>
        <w:t>Подголовник устанавливается в свое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rsidR="00357463" w:rsidRPr="00861FF3" w:rsidRDefault="00357463" w:rsidP="00357463">
      <w:pPr>
        <w:pStyle w:val="SingleTxtG"/>
        <w:ind w:left="2268" w:right="850" w:hanging="1134"/>
        <w:rPr>
          <w:lang w:val="ru-RU"/>
        </w:rPr>
      </w:pPr>
      <w:r w:rsidRPr="00861FF3">
        <w:rPr>
          <w:lang w:val="ru-RU"/>
        </w:rPr>
        <w:t>2.3</w:t>
      </w:r>
      <w:r w:rsidRPr="00861FF3">
        <w:rPr>
          <w:lang w:val="ru-RU"/>
        </w:rPr>
        <w:tab/>
        <w:t>Зоной измерения является любая точка между двумя вертикальными продольными плоскостями, проходящими на расстоянии 85</w:t>
      </w:r>
      <w:r w:rsidRPr="00861FF3">
        <w:t> </w:t>
      </w:r>
      <w:r w:rsidRPr="00861FF3">
        <w:rPr>
          <w:lang w:val="ru-RU"/>
        </w:rPr>
        <w:t>мм с той и с другой стороны от исходной линии туловища и выше верха спинки сиденья.</w:t>
      </w:r>
    </w:p>
    <w:p w:rsidR="00357463" w:rsidRPr="00861FF3" w:rsidRDefault="00357463" w:rsidP="00357463">
      <w:pPr>
        <w:pStyle w:val="SingleTxtG"/>
        <w:ind w:left="2268" w:right="850" w:hanging="1134"/>
        <w:rPr>
          <w:lang w:val="ru-RU"/>
        </w:rPr>
      </w:pPr>
      <w:r w:rsidRPr="00861FF3">
        <w:rPr>
          <w:lang w:val="ru-RU"/>
        </w:rPr>
        <w:t>2.4</w:t>
      </w:r>
      <w:r w:rsidRPr="00861FF3">
        <w:rPr>
          <w:lang w:val="ru-RU"/>
        </w:rPr>
        <w:tab/>
        <w:t>Прилагая нагрузку не более 5</w:t>
      </w:r>
      <w:r w:rsidRPr="00861FF3">
        <w:t> </w:t>
      </w:r>
      <w:r w:rsidRPr="00861FF3">
        <w:rPr>
          <w:lang w:val="ru-RU"/>
        </w:rPr>
        <w:t>Н к зоне измерения, указанной в пункте 2.3 выше, приложить сферический муляж головы диаметром 165</w:t>
      </w:r>
      <w:r w:rsidRPr="00861FF3">
        <w:t> </w:t>
      </w:r>
      <w:r w:rsidRPr="00861FF3">
        <w:sym w:font="Symbol" w:char="F0B1"/>
      </w:r>
      <w:r w:rsidR="008F60AA">
        <w:t> </w:t>
      </w:r>
      <w:r w:rsidRPr="00861FF3">
        <w:rPr>
          <w:lang w:val="ru-RU"/>
        </w:rPr>
        <w:t>2</w:t>
      </w:r>
      <w:r w:rsidRPr="00861FF3">
        <w:t> </w:t>
      </w:r>
      <w:r w:rsidRPr="00861FF3">
        <w:rPr>
          <w:lang w:val="ru-RU"/>
        </w:rPr>
        <w:t>мм к любому проему таким образом, чтобы в пределах этой зоны было, как минимум, две точки контакта.</w:t>
      </w:r>
    </w:p>
    <w:p w:rsidR="00357463" w:rsidRPr="00861FF3" w:rsidRDefault="00357463" w:rsidP="00357463">
      <w:pPr>
        <w:pStyle w:val="SingleTxtG"/>
        <w:ind w:left="2268" w:right="850" w:hanging="1134"/>
        <w:rPr>
          <w:lang w:val="ru-RU"/>
        </w:rPr>
      </w:pPr>
      <w:r w:rsidRPr="00861FF3">
        <w:rPr>
          <w:lang w:val="ru-RU"/>
        </w:rPr>
        <w:t>2.5</w:t>
      </w:r>
      <w:r w:rsidRPr="00861FF3">
        <w:rPr>
          <w:lang w:val="ru-RU"/>
        </w:rPr>
        <w:tab/>
        <w:t>Определить размер проема путем измерения расстояния по прямой линии между внутренними краями двух наиболее удаленных точек контакта, как показано на рис.</w:t>
      </w:r>
      <w:r w:rsidRPr="00861FF3">
        <w:t> </w:t>
      </w:r>
      <w:r w:rsidRPr="00861FF3">
        <w:rPr>
          <w:lang w:val="ru-RU"/>
        </w:rPr>
        <w:t>3-1 и 3-2.</w:t>
      </w:r>
    </w:p>
    <w:p w:rsidR="00357463" w:rsidRPr="00861FF3" w:rsidRDefault="00357463" w:rsidP="00357463">
      <w:pPr>
        <w:pStyle w:val="SingleTxtG"/>
        <w:ind w:left="2268" w:right="850" w:hanging="1134"/>
        <w:rPr>
          <w:lang w:val="ru-RU"/>
        </w:rPr>
      </w:pPr>
      <w:r w:rsidRPr="00861FF3">
        <w:rPr>
          <w:lang w:val="ru-RU"/>
        </w:rPr>
        <w:t>2.6</w:t>
      </w:r>
      <w:r w:rsidRPr="00861FF3">
        <w:rPr>
          <w:lang w:val="ru-RU"/>
        </w:rPr>
        <w:tab/>
        <w:t>Что касается проемов в подголовнике, то если результаты измерения, которое описывается в пункте 2.5 настоящего приложения, превышают 60</w:t>
      </w:r>
      <w:r w:rsidRPr="00861FF3">
        <w:t> </w:t>
      </w:r>
      <w:r w:rsidRPr="00861FF3">
        <w:rPr>
          <w:lang w:val="ru-RU"/>
        </w:rPr>
        <w:t>мм, для подтверждения соответствия предписаниям пункта 5.1.3 настоящих Правил применяется процедура испытания спинки сиденья на смещение, описанная в приложении</w:t>
      </w:r>
      <w:r w:rsidRPr="00861FF3">
        <w:t> </w:t>
      </w:r>
      <w:r w:rsidRPr="00861FF3">
        <w:rPr>
          <w:lang w:val="ru-RU"/>
        </w:rPr>
        <w:t>6, путем приложения к каждому проему, с использованием сферы диаметром 165</w:t>
      </w:r>
      <w:r w:rsidRPr="00861FF3">
        <w:t> </w:t>
      </w:r>
      <w:r w:rsidRPr="00861FF3">
        <w:rPr>
          <w:lang w:val="ru-RU"/>
        </w:rPr>
        <w:t>мм, силы, проходящей через центр тяжести наименьшего из участков проема вдоль поперечных плоскостей, параллельных исходной линии, которая должна создавать крутящий момент величиной в 373</w:t>
      </w:r>
      <w:r w:rsidRPr="00861FF3">
        <w:t> </w:t>
      </w:r>
      <w:r w:rsidRPr="00861FF3">
        <w:rPr>
          <w:lang w:val="ru-RU"/>
        </w:rPr>
        <w:t>Н·м вокруг точки</w:t>
      </w:r>
      <w:r w:rsidRPr="00861FF3">
        <w:t> </w:t>
      </w:r>
      <w:r w:rsidRPr="00861FF3">
        <w:rPr>
          <w:lang w:val="en-US"/>
        </w:rPr>
        <w:t>R</w:t>
      </w:r>
      <w:r w:rsidRPr="00861FF3">
        <w:rPr>
          <w:lang w:val="ru-RU"/>
        </w:rPr>
        <w:t>.</w:t>
      </w:r>
    </w:p>
    <w:p w:rsidR="00357463" w:rsidRPr="00861FF3" w:rsidRDefault="00357463" w:rsidP="00357463">
      <w:pPr>
        <w:pStyle w:val="SingleTxtG"/>
        <w:ind w:right="850"/>
        <w:jc w:val="left"/>
        <w:rPr>
          <w:b/>
          <w:lang w:val="ru-RU"/>
        </w:rPr>
      </w:pPr>
      <w:r w:rsidRPr="00861FF3">
        <w:rPr>
          <w:lang w:val="ru-RU"/>
        </w:rPr>
        <w:br w:type="page"/>
        <w:t>Рис. 3-1</w:t>
      </w:r>
      <w:r w:rsidRPr="00861FF3">
        <w:rPr>
          <w:lang w:val="ru-RU"/>
        </w:rPr>
        <w:br/>
      </w:r>
      <w:r w:rsidR="004E12FA" w:rsidRPr="00861FF3">
        <w:rPr>
          <w:b/>
          <w:noProof/>
          <w:lang w:val="ru-RU" w:eastAsia="ru-RU"/>
        </w:rPr>
        <mc:AlternateContent>
          <mc:Choice Requires="wps">
            <w:drawing>
              <wp:anchor distT="0" distB="0" distL="114300" distR="114300" simplePos="0" relativeHeight="251694080" behindDoc="0" locked="0" layoutInCell="1" allowOverlap="1" wp14:anchorId="0577CB8C" wp14:editId="5FC86012">
                <wp:simplePos x="0" y="0"/>
                <wp:positionH relativeFrom="column">
                  <wp:posOffset>3070542</wp:posOffset>
                </wp:positionH>
                <wp:positionV relativeFrom="paragraph">
                  <wp:posOffset>345440</wp:posOffset>
                </wp:positionV>
                <wp:extent cx="952500" cy="285750"/>
                <wp:effectExtent l="0" t="0" r="0"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8F60AA">
                            <w:pPr>
                              <w:spacing w:line="200" w:lineRule="exact"/>
                            </w:pPr>
                            <w:r>
                              <w:t>сфера диаметром</w:t>
                            </w:r>
                            <w:r>
                              <w:br/>
                              <w:t>165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CB8C" id="Надпись 76" o:spid="_x0000_s1057" type="#_x0000_t202" style="position:absolute;left:0;text-align:left;margin-left:241.75pt;margin-top:27.2pt;width: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" stroked="f">
                <v:textbox inset="0,0,0,0">
                  <w:txbxContent>
                    <w:p w:rsidR="007E1AA3" w:rsidRDefault="007E1AA3" w:rsidP="008F60AA">
                      <w:pPr>
                        <w:spacing w:line="200" w:lineRule="exact"/>
                      </w:pPr>
                      <w:r>
                        <w:t>сфера диаметром</w:t>
                      </w:r>
                      <w:r>
                        <w:br/>
                        <w:t>165 мм</w:t>
                      </w:r>
                    </w:p>
                  </w:txbxContent>
                </v:textbox>
              </v:shape>
            </w:pict>
          </mc:Fallback>
        </mc:AlternateContent>
      </w:r>
      <w:r w:rsidRPr="00861FF3">
        <w:rPr>
          <w:b/>
          <w:lang w:val="ru-RU"/>
        </w:rPr>
        <w:t>Измерение вертикального проема "</w:t>
      </w:r>
      <w:r w:rsidRPr="00861FF3">
        <w:rPr>
          <w:b/>
        </w:rPr>
        <w:t>A</w:t>
      </w:r>
      <w:r w:rsidRPr="00861FF3">
        <w:rPr>
          <w:b/>
          <w:lang w:val="ru-RU"/>
        </w:rPr>
        <w:t>"</w:t>
      </w:r>
    </w:p>
    <w:p w:rsidR="00357463" w:rsidRPr="00861FF3" w:rsidRDefault="004E12FA" w:rsidP="00357463">
      <w:pPr>
        <w:pStyle w:val="SingleTxtG"/>
        <w:rPr>
          <w:b/>
          <w:lang w:val="ru-RU"/>
        </w:rPr>
      </w:pPr>
      <w:r w:rsidRPr="00861FF3">
        <w:rPr>
          <w:b/>
          <w:noProof/>
          <w:lang w:val="ru-RU" w:eastAsia="ru-RU"/>
        </w:rPr>
        <mc:AlternateContent>
          <mc:Choice Requires="wps">
            <w:drawing>
              <wp:anchor distT="0" distB="0" distL="114300" distR="114300" simplePos="0" relativeHeight="251754496" behindDoc="0" locked="0" layoutInCell="1" allowOverlap="1" wp14:anchorId="51F4132E" wp14:editId="1B90BA4F">
                <wp:simplePos x="0" y="0"/>
                <wp:positionH relativeFrom="column">
                  <wp:posOffset>3151823</wp:posOffset>
                </wp:positionH>
                <wp:positionV relativeFrom="paragraph">
                  <wp:posOffset>250190</wp:posOffset>
                </wp:positionV>
                <wp:extent cx="390525" cy="173990"/>
                <wp:effectExtent l="0" t="0" r="9525" b="0"/>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4E12FA">
                            <w:pPr>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132E" id="Надпись 120" o:spid="_x0000_s1058" type="#_x0000_t202" style="position:absolute;left:0;text-align:left;margin-left:248.2pt;margin-top:19.7pt;width:30.75pt;height:13.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" stroked="f">
                <v:textbox inset="0,0,0,0">
                  <w:txbxContent>
                    <w:p w:rsidR="007E1AA3" w:rsidRDefault="007E1AA3" w:rsidP="004E12FA">
                      <w:pPr>
                        <w:rPr>
                          <w:sz w:val="22"/>
                        </w:rPr>
                      </w:pPr>
                    </w:p>
                  </w:txbxContent>
                </v:textbox>
              </v:shape>
            </w:pict>
          </mc:Fallback>
        </mc:AlternateContent>
      </w:r>
      <w:r w:rsidR="00357463" w:rsidRPr="00861FF3">
        <w:rPr>
          <w:b/>
          <w:noProof/>
          <w:lang w:val="ru-RU" w:eastAsia="ru-RU"/>
        </w:rPr>
        <mc:AlternateContent>
          <mc:Choice Requires="wps">
            <w:drawing>
              <wp:anchor distT="0" distB="0" distL="114300" distR="114300" simplePos="0" relativeHeight="251693056" behindDoc="0" locked="0" layoutInCell="1" allowOverlap="1" wp14:anchorId="01542134" wp14:editId="138A71EE">
                <wp:simplePos x="0" y="0"/>
                <wp:positionH relativeFrom="column">
                  <wp:posOffset>3681095</wp:posOffset>
                </wp:positionH>
                <wp:positionV relativeFrom="paragraph">
                  <wp:posOffset>1878330</wp:posOffset>
                </wp:positionV>
                <wp:extent cx="831215" cy="173990"/>
                <wp:effectExtent l="4445" t="1905" r="2540" b="0"/>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A3" w:rsidRPr="004E12FA" w:rsidRDefault="007E1AA3" w:rsidP="00357463">
                            <w:pPr>
                              <w:rPr>
                                <w:szCs w:val="20"/>
                              </w:rPr>
                            </w:pPr>
                            <w:r w:rsidRPr="004E12FA">
                              <w:rPr>
                                <w:szCs w:val="20"/>
                              </w:rPr>
                              <w:t>Сечение А-А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2134" id="Надпись 85" o:spid="_x0000_s1059" type="#_x0000_t202" style="position:absolute;left:0;text-align:left;margin-left:289.85pt;margin-top:147.9pt;width:65.45pt;height:1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" stroked="f">
                <v:textbox inset="0,0,0,0">
                  <w:txbxContent>
                    <w:p w:rsidR="007E1AA3" w:rsidRPr="004E12FA" w:rsidRDefault="007E1AA3" w:rsidP="00357463">
                      <w:pPr>
                        <w:rPr>
                          <w:szCs w:val="20"/>
                        </w:rPr>
                      </w:pPr>
                      <w:r w:rsidRPr="004E12FA">
                        <w:rPr>
                          <w:szCs w:val="20"/>
                        </w:rPr>
                        <w:t>Сечение А-А</w:t>
                      </w:r>
                    </w:p>
                  </w:txbxContent>
                </v:textbox>
              </v:shape>
            </w:pict>
          </mc:Fallback>
        </mc:AlternateContent>
      </w:r>
      <w:r w:rsidR="00357463" w:rsidRPr="00861FF3">
        <w:rPr>
          <w:b/>
        </w:rPr>
        <w:object w:dxaOrig="8985" w:dyaOrig="4695">
          <v:shape id="_x0000_i1026" type="#_x0000_t75" style="width:375.55pt;height:196.25pt" o:ole="">
            <v:imagedata r:id="rId31" o:title=""/>
          </v:shape>
          <o:OLEObject Type="Embed" ProgID="WP8Doc" ShapeID="_x0000_i1026" DrawAspect="Content" ObjectID="_1610516155" r:id="rId32"/>
        </w:object>
      </w:r>
      <w:r w:rsidR="00357463" w:rsidRPr="00861FF3">
        <w:rPr>
          <w:b/>
          <w:i/>
          <w:lang w:val="ru-RU"/>
        </w:rPr>
        <w:t>Примечание:</w:t>
      </w:r>
      <w:r w:rsidR="00357463" w:rsidRPr="00861FF3">
        <w:rPr>
          <w:b/>
          <w:lang w:val="ru-RU"/>
        </w:rPr>
        <w:t xml:space="preserve"> Сечение А-А определяется в той точке поверхности, в которой сфера входит в проем на максимальную глубину без приложения усилия.</w:t>
      </w:r>
    </w:p>
    <w:p w:rsidR="00357463" w:rsidRPr="00861FF3" w:rsidRDefault="004E12FA" w:rsidP="004E12FA">
      <w:pPr>
        <w:pStyle w:val="H23GR"/>
      </w:pPr>
      <w:r w:rsidRPr="004E12FA">
        <w:rPr>
          <w:b w:val="0"/>
        </w:rPr>
        <w:tab/>
      </w:r>
      <w:r w:rsidRPr="004E12FA">
        <w:rPr>
          <w:b w:val="0"/>
        </w:rPr>
        <w:tab/>
      </w:r>
      <w:r w:rsidR="00357463" w:rsidRPr="004E12FA">
        <w:rPr>
          <w:b w:val="0"/>
        </w:rPr>
        <w:t>Рис. 3-2</w:t>
      </w:r>
      <w:r w:rsidR="00357463" w:rsidRPr="004E12FA">
        <w:rPr>
          <w:b w:val="0"/>
        </w:rPr>
        <w:br/>
      </w:r>
      <w:r w:rsidR="00357463" w:rsidRPr="00861FF3">
        <w:t>Измерение горизонтального проема "A"</w:t>
      </w:r>
    </w:p>
    <w:p w:rsidR="00357463" w:rsidRPr="00861FF3" w:rsidRDefault="004E12FA" w:rsidP="00357463">
      <w:pPr>
        <w:ind w:left="720" w:hanging="720"/>
        <w:jc w:val="center"/>
      </w:pPr>
      <w:r w:rsidRPr="00861FF3">
        <w:rPr>
          <w:noProof/>
          <w:lang w:eastAsia="ru-RU"/>
        </w:rPr>
        <mc:AlternateContent>
          <mc:Choice Requires="wps">
            <w:drawing>
              <wp:anchor distT="0" distB="0" distL="114300" distR="114300" simplePos="0" relativeHeight="251692032" behindDoc="0" locked="0" layoutInCell="1" allowOverlap="1" wp14:anchorId="07B5942F" wp14:editId="5C028A57">
                <wp:simplePos x="0" y="0"/>
                <wp:positionH relativeFrom="column">
                  <wp:posOffset>3351530</wp:posOffset>
                </wp:positionH>
                <wp:positionV relativeFrom="paragraph">
                  <wp:posOffset>2777490</wp:posOffset>
                </wp:positionV>
                <wp:extent cx="1187450" cy="223520"/>
                <wp:effectExtent l="0" t="0" r="0" b="5080"/>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357463">
                            <w:pPr>
                              <w:rPr>
                                <w:sz w:val="22"/>
                              </w:rPr>
                            </w:pPr>
                            <w:r>
                              <w:rPr>
                                <w:sz w:val="22"/>
                              </w:rPr>
                              <w:t>Сечение А-А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5942F" id="Надпись 86" o:spid="_x0000_s1060" type="#_x0000_t202" style="position:absolute;left:0;text-align:left;margin-left:263.9pt;margin-top:218.7pt;width:93.5pt;height:1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" stroked="f">
                <v:textbox inset="0,0,0,0">
                  <w:txbxContent>
                    <w:p w:rsidR="007E1AA3" w:rsidRDefault="007E1AA3" w:rsidP="00357463">
                      <w:pPr>
                        <w:rPr>
                          <w:sz w:val="22"/>
                        </w:rPr>
                      </w:pPr>
                      <w:r>
                        <w:rPr>
                          <w:sz w:val="22"/>
                        </w:rPr>
                        <w:t>Сечение А-А</w:t>
                      </w:r>
                    </w:p>
                  </w:txbxContent>
                </v:textbox>
              </v:shape>
            </w:pict>
          </mc:Fallback>
        </mc:AlternateContent>
      </w:r>
      <w:r w:rsidR="00357463" w:rsidRPr="00861FF3">
        <w:rPr>
          <w:noProof/>
          <w:lang w:eastAsia="ru-RU"/>
        </w:rPr>
        <mc:AlternateContent>
          <mc:Choice Requires="wps">
            <w:drawing>
              <wp:anchor distT="0" distB="0" distL="114300" distR="114300" simplePos="0" relativeHeight="251691008" behindDoc="0" locked="0" layoutInCell="1" allowOverlap="1" wp14:anchorId="2C4BB00A" wp14:editId="6EAD450C">
                <wp:simplePos x="0" y="0"/>
                <wp:positionH relativeFrom="column">
                  <wp:posOffset>4113847</wp:posOffset>
                </wp:positionH>
                <wp:positionV relativeFrom="paragraph">
                  <wp:posOffset>1815465</wp:posOffset>
                </wp:positionV>
                <wp:extent cx="1083945" cy="366713"/>
                <wp:effectExtent l="0" t="0" r="1905" b="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66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A3" w:rsidRPr="004E12FA" w:rsidRDefault="007E1AA3" w:rsidP="00357463">
                            <w:pPr>
                              <w:rPr>
                                <w:szCs w:val="20"/>
                              </w:rPr>
                            </w:pPr>
                            <w:r w:rsidRPr="004E12FA">
                              <w:rPr>
                                <w:szCs w:val="20"/>
                              </w:rPr>
                              <w:t>Сфера диаметром 165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B00A" id="Надпись 87" o:spid="_x0000_s1061" type="#_x0000_t202" style="position:absolute;left:0;text-align:left;margin-left:323.9pt;margin-top:142.95pt;width:85.35pt;height:2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" stroked="f">
                <v:textbox inset="0,0,0,0">
                  <w:txbxContent>
                    <w:p w:rsidR="007E1AA3" w:rsidRPr="004E12FA" w:rsidRDefault="007E1AA3" w:rsidP="00357463">
                      <w:pPr>
                        <w:rPr>
                          <w:szCs w:val="20"/>
                        </w:rPr>
                      </w:pPr>
                      <w:r w:rsidRPr="004E12FA">
                        <w:rPr>
                          <w:szCs w:val="20"/>
                        </w:rPr>
                        <w:t>Сфера диаметром 165 мм</w:t>
                      </w:r>
                    </w:p>
                  </w:txbxContent>
                </v:textbox>
              </v:shape>
            </w:pict>
          </mc:Fallback>
        </mc:AlternateContent>
      </w:r>
      <w:r w:rsidR="00357463" w:rsidRPr="00861FF3">
        <w:object w:dxaOrig="6465" w:dyaOrig="6255">
          <v:shape id="_x0000_i1027" type="#_x0000_t75" style="width:322.95pt;height:312.75pt" o:ole="">
            <v:imagedata r:id="rId33" o:title=""/>
          </v:shape>
          <o:OLEObject Type="Embed" ProgID="WPDraw30.Drawing" ShapeID="_x0000_i1027" DrawAspect="Content" ObjectID="_1610516156" r:id="rId34"/>
        </w:object>
      </w:r>
    </w:p>
    <w:p w:rsidR="00357463" w:rsidRPr="00861FF3" w:rsidRDefault="00357463" w:rsidP="004E12FA">
      <w:pPr>
        <w:pStyle w:val="SingleTxtG"/>
        <w:spacing w:before="120"/>
        <w:ind w:right="851"/>
        <w:rPr>
          <w:b/>
          <w:lang w:val="ru-RU"/>
        </w:rPr>
      </w:pPr>
      <w:r w:rsidRPr="00861FF3">
        <w:rPr>
          <w:b/>
          <w:i/>
          <w:lang w:val="ru-RU"/>
        </w:rPr>
        <w:t>Примечание:</w:t>
      </w:r>
      <w:r w:rsidRPr="00861FF3">
        <w:rPr>
          <w:b/>
          <w:lang w:val="ru-RU"/>
        </w:rPr>
        <w:t xml:space="preserve"> Сечение А-А определяется в той точке поверхности, в которой сфера входит в проем на максимальную глубину без приложения усилия.</w:t>
      </w:r>
    </w:p>
    <w:p w:rsidR="008F60AA" w:rsidRDefault="008F60AA">
      <w:pPr>
        <w:suppressAutoHyphens w:val="0"/>
        <w:spacing w:line="240" w:lineRule="auto"/>
        <w:rPr>
          <w:rFonts w:eastAsia="Times New Roman" w:cs="Times New Roman"/>
          <w:szCs w:val="20"/>
        </w:rPr>
      </w:pPr>
      <w:r>
        <w:br w:type="page"/>
      </w:r>
    </w:p>
    <w:p w:rsidR="00357463" w:rsidRPr="00861FF3" w:rsidRDefault="00357463" w:rsidP="00357463">
      <w:pPr>
        <w:pStyle w:val="SingleTxtG"/>
        <w:ind w:left="2268" w:right="850" w:hanging="1134"/>
        <w:rPr>
          <w:lang w:val="ru-RU"/>
        </w:rPr>
      </w:pPr>
      <w:r w:rsidRPr="00861FF3">
        <w:rPr>
          <w:lang w:val="ru-RU"/>
        </w:rPr>
        <w:t>3.</w:t>
      </w:r>
      <w:r w:rsidRPr="00861FF3">
        <w:rPr>
          <w:lang w:val="ru-RU"/>
        </w:rPr>
        <w:tab/>
        <w:t>Линейное измерение проема</w:t>
      </w:r>
    </w:p>
    <w:p w:rsidR="00357463" w:rsidRPr="00861FF3" w:rsidRDefault="00357463" w:rsidP="00357463">
      <w:pPr>
        <w:pStyle w:val="SingleTxtG"/>
        <w:ind w:left="2268" w:right="850" w:hanging="1134"/>
        <w:rPr>
          <w:lang w:val="ru-RU"/>
        </w:rPr>
      </w:pPr>
      <w:r w:rsidRPr="00861FF3">
        <w:rPr>
          <w:lang w:val="ru-RU"/>
        </w:rPr>
        <w:t>3.1</w:t>
      </w:r>
      <w:r w:rsidRPr="00861FF3">
        <w:rPr>
          <w:lang w:val="ru-RU"/>
        </w:rPr>
        <w:tab/>
        <w:t>Сиденье регулируется таким образом, что</w:t>
      </w:r>
      <w:r w:rsidR="004E12FA">
        <w:rPr>
          <w:lang w:val="ru-RU"/>
        </w:rPr>
        <w:t>бы его точка Н совпала с точкой </w:t>
      </w:r>
      <w:r w:rsidRPr="00861FF3">
        <w:t>R</w:t>
      </w:r>
      <w:r w:rsidRPr="00861FF3">
        <w:rPr>
          <w:lang w:val="ru-RU"/>
        </w:rPr>
        <w:t>; если спинка сиденья регулируется, то она устанавливается под конструкционным углом наклона; обе регулировки осуществляются в соответствии с предписаниями пункта 2.1 приложения 1.</w:t>
      </w:r>
    </w:p>
    <w:p w:rsidR="00357463" w:rsidRPr="00861FF3" w:rsidRDefault="00357463" w:rsidP="00357463">
      <w:pPr>
        <w:pStyle w:val="SingleTxtG"/>
        <w:ind w:left="2268" w:right="850" w:hanging="1134"/>
        <w:rPr>
          <w:lang w:val="ru-RU"/>
        </w:rPr>
      </w:pPr>
      <w:r w:rsidRPr="00861FF3">
        <w:rPr>
          <w:lang w:val="ru-RU"/>
        </w:rPr>
        <w:t>3.2</w:t>
      </w:r>
      <w:r w:rsidRPr="00861FF3">
        <w:rPr>
          <w:lang w:val="ru-RU"/>
        </w:rPr>
        <w:tab/>
        <w:t>Подголовник устанавливается в свое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rsidR="00357463" w:rsidRPr="00861FF3" w:rsidRDefault="00357463" w:rsidP="00357463">
      <w:pPr>
        <w:pStyle w:val="SingleTxtG"/>
        <w:ind w:left="2268" w:right="850" w:hanging="1134"/>
        <w:rPr>
          <w:lang w:val="ru-RU"/>
        </w:rPr>
      </w:pPr>
      <w:r w:rsidRPr="00861FF3">
        <w:rPr>
          <w:lang w:val="ru-RU"/>
        </w:rPr>
        <w:t>3.3</w:t>
      </w:r>
      <w:r w:rsidRPr="00861FF3">
        <w:rPr>
          <w:lang w:val="ru-RU"/>
        </w:rPr>
        <w:tab/>
        <w:t>Проем между низом подголовника и верхом сиденья измеряется в качестве расстояния, перпендикулярного обеим параллельным плоскостям, как это описано ниже (см. рис.</w:t>
      </w:r>
      <w:r w:rsidRPr="00861FF3">
        <w:t> </w:t>
      </w:r>
      <w:r w:rsidRPr="00861FF3">
        <w:rPr>
          <w:lang w:val="ru-RU"/>
        </w:rPr>
        <w:t>3-3).</w:t>
      </w:r>
    </w:p>
    <w:p w:rsidR="00357463" w:rsidRPr="00861FF3" w:rsidRDefault="00357463" w:rsidP="00357463">
      <w:pPr>
        <w:pStyle w:val="SingleTxtG"/>
        <w:ind w:left="2268" w:right="850" w:hanging="1134"/>
        <w:rPr>
          <w:lang w:val="ru-RU"/>
        </w:rPr>
      </w:pPr>
      <w:r w:rsidRPr="00861FF3">
        <w:rPr>
          <w:lang w:val="ru-RU"/>
        </w:rPr>
        <w:t>3.3.1</w:t>
      </w:r>
      <w:r w:rsidRPr="00861FF3">
        <w:rPr>
          <w:lang w:val="ru-RU"/>
        </w:rPr>
        <w:tab/>
        <w:t>Каждая плоскость перпендикулярна конструкционной исходной линии туловища.</w:t>
      </w:r>
    </w:p>
    <w:p w:rsidR="00357463" w:rsidRPr="00861FF3" w:rsidRDefault="00357463" w:rsidP="00357463">
      <w:pPr>
        <w:pStyle w:val="SingleTxtG"/>
        <w:ind w:left="2268" w:right="850" w:hanging="1134"/>
        <w:rPr>
          <w:lang w:val="ru-RU"/>
        </w:rPr>
      </w:pPr>
      <w:r w:rsidRPr="00861FF3">
        <w:rPr>
          <w:lang w:val="ru-RU"/>
        </w:rPr>
        <w:t>3.3.2</w:t>
      </w:r>
      <w:r w:rsidRPr="00861FF3">
        <w:rPr>
          <w:lang w:val="ru-RU"/>
        </w:rPr>
        <w:tab/>
        <w:t>Одна из плоскостей проходит по касательной к нижнему краю подголовника.</w:t>
      </w:r>
    </w:p>
    <w:p w:rsidR="00357463" w:rsidRPr="00861FF3" w:rsidRDefault="00357463" w:rsidP="00357463">
      <w:pPr>
        <w:pStyle w:val="SingleTxtG"/>
        <w:ind w:left="2268" w:right="850" w:hanging="1134"/>
        <w:rPr>
          <w:lang w:val="ru-RU"/>
        </w:rPr>
      </w:pPr>
      <w:r w:rsidRPr="00861FF3">
        <w:rPr>
          <w:lang w:val="ru-RU"/>
        </w:rPr>
        <w:t>3.3.3</w:t>
      </w:r>
      <w:r w:rsidRPr="00861FF3">
        <w:rPr>
          <w:lang w:val="ru-RU"/>
        </w:rPr>
        <w:tab/>
        <w:t>Другая плоскость проходит по касательной к верхнему краю спинки сиденья.</w:t>
      </w:r>
    </w:p>
    <w:p w:rsidR="00357463" w:rsidRPr="00861FF3" w:rsidRDefault="004E12FA" w:rsidP="004E12FA">
      <w:pPr>
        <w:pStyle w:val="H23GR"/>
      </w:pPr>
      <w:r>
        <w:tab/>
      </w:r>
      <w:r>
        <w:tab/>
      </w:r>
      <w:r w:rsidR="00357463" w:rsidRPr="004E12FA">
        <w:rPr>
          <w:b w:val="0"/>
        </w:rPr>
        <w:t>Рис. 3-3</w:t>
      </w:r>
      <w:r w:rsidR="00357463" w:rsidRPr="00861FF3">
        <w:br/>
      </w:r>
      <w:r w:rsidR="00357463" w:rsidRPr="00861FF3">
        <w:rPr>
          <w:rFonts w:eastAsia="MS Mincho"/>
        </w:rPr>
        <w:t>Измерение проема между подголовником и верхним краем спинки сиденья</w:t>
      </w:r>
    </w:p>
    <w:p w:rsidR="002965E0" w:rsidRDefault="00357463" w:rsidP="00357463">
      <w:pPr>
        <w:pStyle w:val="SingleTxtG"/>
        <w:ind w:left="2268" w:right="850" w:hanging="1134"/>
        <w:jc w:val="center"/>
      </w:pPr>
      <w:r w:rsidRPr="00861FF3">
        <w:rPr>
          <w:rFonts w:eastAsia="MS Mincho"/>
          <w:noProof/>
          <w:lang w:val="ru-RU" w:eastAsia="ru-RU"/>
        </w:rPr>
        <mc:AlternateContent>
          <mc:Choice Requires="wpg">
            <w:drawing>
              <wp:inline distT="0" distB="0" distL="0" distR="0" wp14:anchorId="6083D9F6" wp14:editId="3D4DAEAC">
                <wp:extent cx="2397125" cy="3098165"/>
                <wp:effectExtent l="19050" t="0" r="0" b="26035"/>
                <wp:docPr id="24"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5"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6"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9"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4"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5"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357463">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6"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7"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83D9F6" id="グループ化 59" o:spid="_x0000_s1062"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">
                <v:shape id="Freeform 61" o:spid="_x0000_s1063"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64"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" path="m92,l,832r1948,-8l1940,341e" filled="f" strokecolor="red" strokeweight="2.25pt">
                  <v:path arrowok="t" o:connecttype="custom" o:connectlocs="31,0;0,297;652,294;649,122" o:connectangles="0,0,0,0"/>
                </v:shape>
                <v:shape id="Freeform 63" o:spid="_x0000_s1065"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66"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" strokecolor="red" strokeweight="2.25pt"/>
                <v:line id="Line 65" o:spid="_x0000_s1067"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" strokecolor="red" strokeweight="2.25pt"/>
                <v:shape id="Freeform 66" o:spid="_x0000_s1068"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069"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" strokecolor="blue" strokeweight="1pt">
                  <v:stroke dashstyle="dash"/>
                </v:line>
                <v:shape id="Text Box 68" o:spid="_x0000_s1070"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7E1AA3" w:rsidRDefault="007E1AA3" w:rsidP="00357463">
                        <w:pPr>
                          <w:rPr>
                            <w:rFonts w:ascii="Arial" w:hAnsi="Arial" w:cs="Arial"/>
                            <w:vertAlign w:val="subscript"/>
                          </w:rPr>
                        </w:pPr>
                        <w:r>
                          <w:rPr>
                            <w:rFonts w:ascii="Arial" w:hAnsi="Arial" w:cs="Arial"/>
                          </w:rPr>
                          <w:t>R</w:t>
                        </w:r>
                      </w:p>
                    </w:txbxContent>
                  </v:textbox>
                </v:shape>
                <v:line id="Line 69" o:spid="_x0000_s1071"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" strokecolor="red" strokeweight="2.25pt"/>
                <v:line id="Line 70" o:spid="_x0000_s1072"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1" o:spid="_x0000_s1073"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"/>
                <v:line id="Line 72" o:spid="_x0000_s1074"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v:line id="Line 73" o:spid="_x0000_s1075"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">
                  <v:stroke endarrow="open"/>
                </v:line>
                <w10:anchorlock/>
              </v:group>
            </w:pict>
          </mc:Fallback>
        </mc:AlternateContent>
      </w:r>
    </w:p>
    <w:p w:rsidR="00357463" w:rsidRDefault="00357463" w:rsidP="002E5067">
      <w:pPr>
        <w:sectPr w:rsidR="00357463" w:rsidSect="009E610B">
          <w:headerReference w:type="even" r:id="rId35"/>
          <w:headerReference w:type="default" r:id="rId36"/>
          <w:footerReference w:type="even" r:id="rId37"/>
          <w:footerReference w:type="default" r:id="rId38"/>
          <w:endnotePr>
            <w:numFmt w:val="decimal"/>
          </w:endnotePr>
          <w:pgSz w:w="11906" w:h="16838" w:code="9"/>
          <w:pgMar w:top="1418" w:right="1134" w:bottom="1134" w:left="1134" w:header="851" w:footer="567" w:gutter="0"/>
          <w:cols w:space="708"/>
          <w:docGrid w:linePitch="360"/>
        </w:sectPr>
      </w:pPr>
    </w:p>
    <w:p w:rsidR="00357463" w:rsidRPr="00861FF3" w:rsidRDefault="00357463" w:rsidP="00357463">
      <w:pPr>
        <w:pStyle w:val="HChG"/>
        <w:rPr>
          <w:lang w:val="ru-RU"/>
        </w:rPr>
      </w:pPr>
      <w:r w:rsidRPr="009B3B61">
        <w:rPr>
          <w:b w:val="0"/>
          <w:sz w:val="20"/>
          <w:lang w:val="ru-RU"/>
        </w:rPr>
        <w:t>[</w:t>
      </w:r>
      <w:r w:rsidRPr="00861FF3">
        <w:rPr>
          <w:lang w:val="ru-RU"/>
        </w:rPr>
        <w:t>Приложение 4</w:t>
      </w:r>
    </w:p>
    <w:p w:rsidR="00357463" w:rsidRPr="00861FF3" w:rsidRDefault="00357463" w:rsidP="002965E0">
      <w:pPr>
        <w:pStyle w:val="HChG"/>
        <w:tabs>
          <w:tab w:val="clear" w:pos="851"/>
        </w:tabs>
        <w:ind w:firstLine="0"/>
        <w:rPr>
          <w:strike/>
          <w:lang w:val="ru-RU"/>
        </w:rPr>
      </w:pPr>
      <w:r w:rsidRPr="00861FF3">
        <w:rPr>
          <w:strike/>
          <w:lang w:val="ru-RU"/>
        </w:rPr>
        <w:t xml:space="preserve">Процедура испытания в целях измерения заднего расстояния с использованием метода </w:t>
      </w:r>
      <w:r w:rsidRPr="00861FF3">
        <w:rPr>
          <w:strike/>
        </w:rPr>
        <w:t>HRMD</w:t>
      </w:r>
    </w:p>
    <w:p w:rsidR="00357463" w:rsidRPr="00861FF3" w:rsidRDefault="00357463" w:rsidP="00357463">
      <w:pPr>
        <w:pStyle w:val="SingleTxtG"/>
        <w:ind w:left="2268" w:right="850" w:hanging="1134"/>
        <w:rPr>
          <w:strike/>
          <w:u w:val="single"/>
          <w:lang w:val="ru-RU"/>
        </w:rPr>
      </w:pPr>
      <w:r w:rsidRPr="00861FF3">
        <w:rPr>
          <w:strike/>
          <w:lang w:val="ru-RU"/>
        </w:rPr>
        <w:t>1.</w:t>
      </w:r>
      <w:r w:rsidRPr="00861FF3">
        <w:rPr>
          <w:strike/>
          <w:lang w:val="ru-RU"/>
        </w:rPr>
        <w:tab/>
        <w:t>Цель</w:t>
      </w:r>
    </w:p>
    <w:p w:rsidR="00357463" w:rsidRPr="00861FF3" w:rsidRDefault="00357463" w:rsidP="00357463">
      <w:pPr>
        <w:pStyle w:val="SingleTxtG"/>
        <w:ind w:left="2268" w:right="850" w:hanging="1134"/>
        <w:rPr>
          <w:strike/>
          <w:u w:val="single"/>
          <w:lang w:val="ru-RU"/>
        </w:rPr>
      </w:pPr>
      <w:r w:rsidRPr="00861FF3">
        <w:rPr>
          <w:strike/>
          <w:lang w:val="ru-RU"/>
        </w:rPr>
        <w:tab/>
        <w:t>Подтвердить соответствие пункту</w:t>
      </w:r>
      <w:r w:rsidRPr="00861FF3">
        <w:rPr>
          <w:strike/>
        </w:rPr>
        <w:t> </w:t>
      </w:r>
      <w:r w:rsidRPr="00861FF3">
        <w:rPr>
          <w:strike/>
          <w:lang w:val="ru-RU"/>
        </w:rPr>
        <w:t>5.1.5.2 посредством измерения заднего расстояния с использованием точки Н в качестве исходной точки.</w:t>
      </w:r>
    </w:p>
    <w:p w:rsidR="00357463" w:rsidRPr="00861FF3" w:rsidRDefault="00357463" w:rsidP="00357463">
      <w:pPr>
        <w:pStyle w:val="SingleTxtG"/>
        <w:ind w:left="2268" w:right="850" w:hanging="1134"/>
        <w:rPr>
          <w:strike/>
          <w:lang w:val="ru-RU"/>
        </w:rPr>
      </w:pPr>
      <w:r w:rsidRPr="00861FF3">
        <w:rPr>
          <w:strike/>
          <w:lang w:val="ru-RU"/>
        </w:rPr>
        <w:t>2.</w:t>
      </w:r>
      <w:r w:rsidRPr="00861FF3">
        <w:rPr>
          <w:strike/>
          <w:lang w:val="ru-RU"/>
        </w:rPr>
        <w:tab/>
        <w:t>Процедура измерения заднего расстояния с использованием точки Н в качестве исходной точки</w:t>
      </w:r>
    </w:p>
    <w:p w:rsidR="00357463" w:rsidRPr="00861FF3" w:rsidRDefault="00357463" w:rsidP="00357463">
      <w:pPr>
        <w:pStyle w:val="SingleTxtG"/>
        <w:ind w:left="2268" w:right="850" w:hanging="1134"/>
        <w:rPr>
          <w:strike/>
          <w:lang w:val="ru-RU"/>
        </w:rPr>
      </w:pPr>
      <w:r w:rsidRPr="008F60AA">
        <w:rPr>
          <w:lang w:val="ru-RU"/>
        </w:rPr>
        <w:tab/>
      </w:r>
      <w:r w:rsidRPr="00861FF3">
        <w:rPr>
          <w:strike/>
          <w:lang w:val="ru-RU"/>
        </w:rPr>
        <w:t>Подтвердить соответствие пункту</w:t>
      </w:r>
      <w:r w:rsidRPr="00861FF3">
        <w:rPr>
          <w:strike/>
        </w:rPr>
        <w:t> </w:t>
      </w:r>
      <w:r w:rsidRPr="00861FF3">
        <w:rPr>
          <w:strike/>
          <w:lang w:val="ru-RU"/>
        </w:rPr>
        <w:t>5.1.5.2 посредством измерения заднего расстояния подголовника с использованием объемного механизма измерения точки</w:t>
      </w:r>
      <w:r w:rsidRPr="00861FF3">
        <w:rPr>
          <w:strike/>
        </w:rPr>
        <w:t> </w:t>
      </w:r>
      <w:r w:rsidRPr="00861FF3">
        <w:rPr>
          <w:strike/>
          <w:lang w:val="ru-RU"/>
        </w:rPr>
        <w:t>Н, описанного в приложении</w:t>
      </w:r>
      <w:r w:rsidRPr="00861FF3">
        <w:rPr>
          <w:strike/>
        </w:rPr>
        <w:t> </w:t>
      </w:r>
      <w:r w:rsidRPr="00861FF3">
        <w:rPr>
          <w:strike/>
          <w:lang w:val="ru-RU"/>
        </w:rPr>
        <w:t>13, и устройства</w:t>
      </w:r>
      <w:r w:rsidRPr="00861FF3">
        <w:rPr>
          <w:strike/>
        </w:rPr>
        <w:t> HRMD</w:t>
      </w:r>
      <w:r w:rsidRPr="00861FF3">
        <w:rPr>
          <w:strike/>
          <w:lang w:val="ru-RU"/>
        </w:rPr>
        <w:t xml:space="preserve"> (рис.</w:t>
      </w:r>
      <w:r w:rsidRPr="00861FF3">
        <w:rPr>
          <w:strike/>
        </w:rPr>
        <w:t> </w:t>
      </w:r>
      <w:r w:rsidRPr="00861FF3">
        <w:rPr>
          <w:strike/>
          <w:lang w:val="ru-RU"/>
        </w:rPr>
        <w:t>4</w:t>
      </w:r>
      <w:r w:rsidRPr="00861FF3">
        <w:rPr>
          <w:strike/>
          <w:lang w:val="ru-RU"/>
        </w:rPr>
        <w:noBreakHyphen/>
        <w:t>1). Эта процедура предусматривает использование точки Н в качестве исходной точки.</w:t>
      </w:r>
    </w:p>
    <w:p w:rsidR="00357463" w:rsidRPr="00861FF3" w:rsidRDefault="00357463" w:rsidP="00357463">
      <w:pPr>
        <w:pStyle w:val="SingleTxtG"/>
        <w:ind w:left="2268" w:right="850" w:hanging="1134"/>
        <w:rPr>
          <w:strike/>
          <w:lang w:val="ru-RU"/>
        </w:rPr>
      </w:pPr>
      <w:r w:rsidRPr="00861FF3">
        <w:rPr>
          <w:strike/>
          <w:lang w:val="ru-RU"/>
        </w:rPr>
        <w:t>2.1</w:t>
      </w:r>
      <w:r w:rsidRPr="00861FF3">
        <w:rPr>
          <w:strike/>
          <w:lang w:val="ru-RU"/>
        </w:rPr>
        <w:tab/>
        <w:t>Испытываемое транспортное средство выставляется горизонтально по порогу двери (в продольном направлен</w:t>
      </w:r>
      <w:r w:rsidR="002965E0">
        <w:rPr>
          <w:strike/>
          <w:lang w:val="ru-RU"/>
        </w:rPr>
        <w:t>ии) и центральному багажнику (в </w:t>
      </w:r>
      <w:r w:rsidRPr="00861FF3">
        <w:rPr>
          <w:strike/>
          <w:lang w:val="ru-RU"/>
        </w:rPr>
        <w:t xml:space="preserve">поперечном направление) в качестве исходных точек. </w:t>
      </w:r>
    </w:p>
    <w:p w:rsidR="00357463" w:rsidRPr="00861FF3" w:rsidRDefault="00357463" w:rsidP="00357463">
      <w:pPr>
        <w:pStyle w:val="SingleTxtG"/>
        <w:ind w:left="2268" w:right="850" w:hanging="1134"/>
        <w:rPr>
          <w:strike/>
          <w:lang w:val="ru-RU"/>
        </w:rPr>
      </w:pPr>
      <w:r w:rsidRPr="00861FF3">
        <w:rPr>
          <w:strike/>
          <w:lang w:val="ru-RU"/>
        </w:rPr>
        <w:t>2.2</w:t>
      </w:r>
      <w:r w:rsidRPr="00861FF3">
        <w:rPr>
          <w:strike/>
          <w:lang w:val="ru-RU"/>
        </w:rPr>
        <w:tab/>
        <w:t>Испытываемое транспортное средство предварительно выдерживается при температуре 20°</w:t>
      </w:r>
      <w:r w:rsidRPr="00861FF3">
        <w:rPr>
          <w:strike/>
        </w:rPr>
        <w:t>C</w:t>
      </w:r>
      <w:r w:rsidRPr="00861FF3">
        <w:rPr>
          <w:strike/>
          <w:lang w:val="ru-RU"/>
        </w:rPr>
        <w:t> ±</w:t>
      </w:r>
      <w:r w:rsidR="008F60AA">
        <w:rPr>
          <w:strike/>
          <w:lang w:val="en-US"/>
        </w:rPr>
        <w:t> </w:t>
      </w:r>
      <w:r w:rsidRPr="00861FF3">
        <w:rPr>
          <w:strike/>
          <w:lang w:val="ru-RU"/>
        </w:rPr>
        <w:t>10°</w:t>
      </w:r>
      <w:r w:rsidRPr="00861FF3">
        <w:rPr>
          <w:strike/>
        </w:rPr>
        <w:t>C</w:t>
      </w:r>
      <w:r w:rsidRPr="00861FF3">
        <w:rPr>
          <w:strike/>
          <w:lang w:val="ru-RU"/>
        </w:rPr>
        <w:t xml:space="preserve"> с целью доведения материала сиденья до комнатной температуры. </w:t>
      </w:r>
    </w:p>
    <w:p w:rsidR="00357463" w:rsidRPr="00861FF3" w:rsidRDefault="00357463" w:rsidP="00357463">
      <w:pPr>
        <w:pStyle w:val="SingleTxtG"/>
        <w:ind w:left="2268" w:right="850" w:hanging="1134"/>
        <w:rPr>
          <w:strike/>
          <w:lang w:val="ru-RU"/>
        </w:rPr>
      </w:pPr>
      <w:r w:rsidRPr="00861FF3">
        <w:rPr>
          <w:strike/>
          <w:lang w:val="ru-RU"/>
        </w:rPr>
        <w:t>2.3</w:t>
      </w:r>
      <w:r w:rsidRPr="00861FF3">
        <w:rPr>
          <w:strike/>
          <w:lang w:val="ru-RU"/>
        </w:rPr>
        <w:tab/>
        <w:t xml:space="preserve">Достать из объемного механизма определения точки Н градуированную линейку, закрепленную на модели головы, и установить две шайбы (поставляемые вместе с </w:t>
      </w:r>
      <w:r w:rsidRPr="00861FF3">
        <w:rPr>
          <w:strike/>
        </w:rPr>
        <w:t>HRMD</w:t>
      </w:r>
      <w:r w:rsidRPr="00861FF3">
        <w:rPr>
          <w:strike/>
          <w:lang w:val="ru-RU"/>
        </w:rPr>
        <w:t xml:space="preserve">) на оставшиеся на стержне места в точке Н. </w:t>
      </w:r>
    </w:p>
    <w:p w:rsidR="00357463" w:rsidRPr="00861FF3" w:rsidRDefault="00357463" w:rsidP="00357463">
      <w:pPr>
        <w:pStyle w:val="SingleTxtG"/>
        <w:ind w:left="2268" w:right="850" w:hanging="1134"/>
        <w:rPr>
          <w:strike/>
          <w:lang w:val="ru-RU"/>
        </w:rPr>
      </w:pPr>
      <w:r w:rsidRPr="00861FF3">
        <w:rPr>
          <w:strike/>
          <w:lang w:val="ru-RU"/>
        </w:rPr>
        <w:t>2.4</w:t>
      </w:r>
      <w:r w:rsidRPr="00861FF3">
        <w:rPr>
          <w:strike/>
          <w:lang w:val="ru-RU"/>
        </w:rPr>
        <w:tab/>
        <w:t>Установить сиденье, как указано в пункте 3.3 приложения 12. Если спинка сиденья регулируется, то она устанавливается под исходным углом наклона как можно ближе к конструкционному углу, измеренному с помощью объемного механизма измерения точки Н. Если предусмотрено несколько положений наклона, близких к конструкционному углу, установить угол наклона спинки сиденья в положение, как можно более близкое к конструкционному углу и сзади него.</w:t>
      </w:r>
    </w:p>
    <w:p w:rsidR="00357463" w:rsidRPr="00861FF3" w:rsidRDefault="00357463" w:rsidP="00357463">
      <w:pPr>
        <w:pStyle w:val="SingleTxtG"/>
        <w:ind w:left="2268" w:right="850" w:hanging="1134"/>
        <w:rPr>
          <w:strike/>
          <w:lang w:val="ru-RU"/>
        </w:rPr>
      </w:pPr>
      <w:r w:rsidRPr="00861FF3">
        <w:rPr>
          <w:strike/>
          <w:lang w:val="ru-RU"/>
        </w:rPr>
        <w:t>2.5</w:t>
      </w:r>
      <w:r w:rsidRPr="00861FF3">
        <w:rPr>
          <w:strike/>
          <w:lang w:val="ru-RU"/>
        </w:rPr>
        <w:tab/>
        <w:t>Установить объемный механизм измерения точки Н, как указано в пунктах 3.4</w:t>
      </w:r>
      <w:r w:rsidRPr="00861FF3">
        <w:rPr>
          <w:strike/>
          <w:lang w:val="ru-RU"/>
        </w:rPr>
        <w:noBreakHyphen/>
        <w:t>3.10 приложения 12.</w:t>
      </w:r>
    </w:p>
    <w:p w:rsidR="00357463" w:rsidRPr="00861FF3" w:rsidRDefault="00357463" w:rsidP="00357463">
      <w:pPr>
        <w:pStyle w:val="SingleTxtG"/>
        <w:ind w:left="2268" w:right="850" w:hanging="1134"/>
        <w:rPr>
          <w:strike/>
          <w:lang w:val="ru-RU"/>
        </w:rPr>
      </w:pPr>
      <w:r w:rsidRPr="00861FF3">
        <w:rPr>
          <w:strike/>
          <w:lang w:val="ru-RU"/>
        </w:rPr>
        <w:t>2.6</w:t>
      </w:r>
      <w:r w:rsidRPr="00861FF3">
        <w:rPr>
          <w:strike/>
          <w:lang w:val="ru-RU"/>
        </w:rPr>
        <w:tab/>
        <w:t>Убедиться, что весь узел в сборе для измерения точки Н выставлен горизонтально, обращен прямо вперед и расположен по осевой линии сиденья транспортного средства. В случае необходимости переустановить сиденье.</w:t>
      </w:r>
    </w:p>
    <w:p w:rsidR="00357463" w:rsidRPr="00861FF3" w:rsidRDefault="00357463" w:rsidP="00357463">
      <w:pPr>
        <w:pStyle w:val="SingleTxtG"/>
        <w:ind w:left="2268" w:right="850" w:hanging="1134"/>
        <w:rPr>
          <w:strike/>
          <w:lang w:val="ru-RU"/>
        </w:rPr>
      </w:pPr>
      <w:r w:rsidRPr="00861FF3">
        <w:rPr>
          <w:strike/>
          <w:lang w:val="ru-RU"/>
        </w:rPr>
        <w:t>2.7</w:t>
      </w:r>
      <w:r w:rsidRPr="00861FF3">
        <w:rPr>
          <w:strike/>
          <w:lang w:val="ru-RU"/>
        </w:rPr>
        <w:tab/>
        <w:t>Установить правый и левый седалищные грузы. Установить четыре спинных груза, предусмотренные в пункте 3.11 приложения 12, и два более тяжелых грудных груза </w:t>
      </w:r>
      <w:r w:rsidRPr="00861FF3">
        <w:rPr>
          <w:strike/>
        </w:rPr>
        <w:t>HRMD</w:t>
      </w:r>
      <w:r w:rsidRPr="00861FF3">
        <w:rPr>
          <w:strike/>
          <w:lang w:val="ru-RU"/>
        </w:rPr>
        <w:t xml:space="preserve"> поочередно, слева направо. Спинные грузы </w:t>
      </w:r>
      <w:r w:rsidRPr="00861FF3">
        <w:rPr>
          <w:strike/>
        </w:rPr>
        <w:t>HRMD</w:t>
      </w:r>
      <w:r w:rsidRPr="00861FF3">
        <w:rPr>
          <w:strike/>
          <w:lang w:val="ru-RU"/>
        </w:rPr>
        <w:t xml:space="preserve"> устанавливаются в последнюю очередь плоской стороной вниз. Удерживать механизм определения точки Н в выровненном положении.</w:t>
      </w:r>
    </w:p>
    <w:p w:rsidR="00357463" w:rsidRPr="00861FF3" w:rsidRDefault="00357463" w:rsidP="00357463">
      <w:pPr>
        <w:pStyle w:val="SingleTxtG"/>
        <w:ind w:left="2268" w:right="850" w:hanging="1134"/>
        <w:rPr>
          <w:strike/>
          <w:lang w:val="ru-RU"/>
        </w:rPr>
      </w:pPr>
      <w:r w:rsidRPr="00861FF3">
        <w:rPr>
          <w:strike/>
          <w:lang w:val="ru-RU"/>
        </w:rPr>
        <w:t>2.8</w:t>
      </w:r>
      <w:r w:rsidRPr="00861FF3">
        <w:rPr>
          <w:strike/>
          <w:lang w:val="ru-RU"/>
        </w:rPr>
        <w:tab/>
        <w:t>Убедиться, что фактический угол наклона туловища отличается от конструкционного наклона спинки сиденья не более чем на ±1</w:t>
      </w:r>
      <w:r w:rsidR="008F60AA">
        <w:rPr>
          <w:strike/>
          <w:lang w:val="ru-RU"/>
        </w:rPr>
        <w:t>,0</w:t>
      </w:r>
      <w:r w:rsidRPr="00861FF3">
        <w:rPr>
          <w:strike/>
          <w:lang w:val="ru-RU"/>
        </w:rPr>
        <w:t>°, установив угломер на нижнюю скобу элементов крепления спинных грузов. Если измеренный угол отличается на бóльшую величину, отрегулировать по возможности спинку сиденья таким образом, чтобы она отличалась от конструкционного угла наклона спинки сиденья не более чем на ±1</w:t>
      </w:r>
      <w:r w:rsidR="008F60AA" w:rsidRPr="008F60AA">
        <w:rPr>
          <w:strike/>
          <w:lang w:val="ru-RU"/>
        </w:rPr>
        <w:t>,0</w:t>
      </w:r>
      <w:r w:rsidRPr="00861FF3">
        <w:rPr>
          <w:strike/>
          <w:lang w:val="ru-RU"/>
        </w:rPr>
        <w:t>°. В случае необходимости регулировки снять седалищные и спинные грузы и повторять этапы, указанные в пунктах 3.9–3.10 приложения 12, а также этапы, описанные в пунктах 2.6 и 2.7 настоящего приложения, до тех пор пока фактический угол наклона туловища не будет отличаться от конструкционного угла наклона спинки сиденья не более чем на ±1</w:t>
      </w:r>
      <w:r w:rsidR="008F60AA" w:rsidRPr="008F60AA">
        <w:rPr>
          <w:strike/>
          <w:lang w:val="ru-RU"/>
        </w:rPr>
        <w:t>,0</w:t>
      </w:r>
      <w:r w:rsidRPr="00861FF3">
        <w:rPr>
          <w:strike/>
          <w:lang w:val="ru-RU"/>
        </w:rPr>
        <w:t>°.</w:t>
      </w:r>
    </w:p>
    <w:p w:rsidR="00357463" w:rsidRPr="00861FF3" w:rsidRDefault="00357463" w:rsidP="00357463">
      <w:pPr>
        <w:pStyle w:val="SingleTxtG"/>
        <w:ind w:left="2268" w:right="850" w:hanging="1134"/>
        <w:rPr>
          <w:strike/>
          <w:lang w:val="ru-RU"/>
        </w:rPr>
      </w:pPr>
      <w:r w:rsidRPr="00861FF3">
        <w:rPr>
          <w:strike/>
          <w:lang w:val="ru-RU"/>
        </w:rPr>
        <w:t>2.9</w:t>
      </w:r>
      <w:r w:rsidRPr="00861FF3">
        <w:rPr>
          <w:strike/>
          <w:lang w:val="ru-RU"/>
        </w:rPr>
        <w:tab/>
        <w:t>Выполнить этапы, указанные в пункте 3.12 приложения 12.</w:t>
      </w:r>
    </w:p>
    <w:p w:rsidR="00357463" w:rsidRPr="00861FF3" w:rsidRDefault="00357463" w:rsidP="00357463">
      <w:pPr>
        <w:pStyle w:val="SingleTxtG"/>
        <w:ind w:left="2268" w:right="850" w:hanging="1134"/>
        <w:rPr>
          <w:strike/>
          <w:lang w:val="ru-RU"/>
        </w:rPr>
      </w:pPr>
      <w:r w:rsidRPr="00861FF3">
        <w:rPr>
          <w:strike/>
          <w:lang w:val="ru-RU"/>
        </w:rPr>
        <w:t>2.10</w:t>
      </w:r>
      <w:r w:rsidRPr="00861FF3">
        <w:rPr>
          <w:strike/>
          <w:lang w:val="ru-RU"/>
        </w:rPr>
        <w:tab/>
        <w:t xml:space="preserve">Прикрепить устройство </w:t>
      </w:r>
      <w:r w:rsidRPr="00861FF3">
        <w:rPr>
          <w:strike/>
        </w:rPr>
        <w:t>HRMD</w:t>
      </w:r>
      <w:r w:rsidRPr="00861FF3">
        <w:rPr>
          <w:strike/>
          <w:lang w:val="ru-RU"/>
        </w:rPr>
        <w:t xml:space="preserve"> к трехмерному механизму определения точки Н.</w:t>
      </w:r>
    </w:p>
    <w:p w:rsidR="00357463" w:rsidRPr="00861FF3" w:rsidRDefault="00357463" w:rsidP="00357463">
      <w:pPr>
        <w:pStyle w:val="SingleTxtG"/>
        <w:ind w:left="2268" w:right="850" w:hanging="1134"/>
        <w:rPr>
          <w:strike/>
          <w:lang w:val="ru-RU"/>
        </w:rPr>
      </w:pPr>
      <w:r w:rsidRPr="00861FF3">
        <w:rPr>
          <w:strike/>
          <w:lang w:val="ru-RU"/>
        </w:rPr>
        <w:t>2.11</w:t>
      </w:r>
      <w:r w:rsidRPr="00861FF3">
        <w:rPr>
          <w:strike/>
          <w:lang w:val="ru-RU"/>
        </w:rPr>
        <w:tab/>
        <w:t xml:space="preserve">Убедиться, что фактический угол наклона туловища отличается </w:t>
      </w:r>
      <w:r w:rsidR="002965E0">
        <w:rPr>
          <w:strike/>
          <w:lang w:val="ru-RU"/>
        </w:rPr>
        <w:br/>
      </w:r>
      <w:r w:rsidRPr="00861FF3">
        <w:rPr>
          <w:strike/>
          <w:lang w:val="ru-RU"/>
        </w:rPr>
        <w:t>от конструкционного угла наклона спинки сиденья, как и прежде, не более чем на ±1</w:t>
      </w:r>
      <w:r w:rsidR="009B3B61" w:rsidRPr="009B3B61">
        <w:rPr>
          <w:strike/>
          <w:lang w:val="ru-RU"/>
        </w:rPr>
        <w:t>,0</w:t>
      </w:r>
      <w:r w:rsidRPr="00861FF3">
        <w:rPr>
          <w:strike/>
          <w:lang w:val="ru-RU"/>
        </w:rPr>
        <w:t>°, поместив угломер на нижнюю скобу крепления спинных грузов. Если фактический угол наклона выходит за эти пределы, отрегулировать как можно тщательнее угол наклона спинки сиденья таким образом, чтобы он отличался от конструкционного угля наклона спинки не более чем на ±1</w:t>
      </w:r>
      <w:r w:rsidR="009B3B61" w:rsidRPr="009B3B61">
        <w:rPr>
          <w:strike/>
          <w:lang w:val="ru-RU"/>
        </w:rPr>
        <w:t>,0</w:t>
      </w:r>
      <w:r w:rsidRPr="00861FF3">
        <w:rPr>
          <w:strike/>
          <w:lang w:val="ru-RU"/>
        </w:rPr>
        <w:t>°. Если элементы ног и основание корпуса объемного механизма определения точки</w:t>
      </w:r>
      <w:r w:rsidRPr="00861FF3">
        <w:rPr>
          <w:strike/>
        </w:rPr>
        <w:t> </w:t>
      </w:r>
      <w:r w:rsidRPr="00861FF3">
        <w:rPr>
          <w:strike/>
          <w:lang w:val="ru-RU"/>
        </w:rPr>
        <w:t>Н в ходе этой процедуры перемещаются, снять устройство Н</w:t>
      </w:r>
      <w:r w:rsidRPr="00861FF3">
        <w:rPr>
          <w:strike/>
        </w:rPr>
        <w:t>RMD</w:t>
      </w:r>
      <w:r w:rsidRPr="00861FF3">
        <w:rPr>
          <w:strike/>
          <w:lang w:val="ru-RU"/>
        </w:rPr>
        <w:t xml:space="preserve">, седалищные и спинные грузы и повторять этапы, указанные в пунктах 3.9–3.11 приложения 12, а также этапы, описанные в </w:t>
      </w:r>
      <w:r w:rsidR="002965E0">
        <w:rPr>
          <w:strike/>
          <w:lang w:val="ru-RU"/>
        </w:rPr>
        <w:br/>
      </w:r>
      <w:r w:rsidRPr="00861FF3">
        <w:rPr>
          <w:strike/>
          <w:lang w:val="ru-RU"/>
        </w:rPr>
        <w:t>пункте 2.6–2.10 настоящего приложения, до тех пор пока фактический угол наклона туловища не будет отличаться от конструкционного угла наклона спинки сиденья не более чем на ±1</w:t>
      </w:r>
      <w:r w:rsidR="009B3B61" w:rsidRPr="009B3B61">
        <w:rPr>
          <w:strike/>
          <w:lang w:val="ru-RU"/>
        </w:rPr>
        <w:t>,0</w:t>
      </w:r>
      <w:r w:rsidRPr="00861FF3">
        <w:rPr>
          <w:strike/>
          <w:lang w:val="ru-RU"/>
        </w:rPr>
        <w:t>°.</w:t>
      </w:r>
    </w:p>
    <w:p w:rsidR="00357463" w:rsidRPr="00861FF3" w:rsidRDefault="00357463" w:rsidP="00357463">
      <w:pPr>
        <w:pStyle w:val="SingleTxtG"/>
        <w:ind w:left="2268" w:right="850" w:hanging="1134"/>
        <w:rPr>
          <w:strike/>
          <w:lang w:val="ru-RU"/>
        </w:rPr>
      </w:pPr>
      <w:r w:rsidRPr="00861FF3">
        <w:rPr>
          <w:strike/>
          <w:lang w:val="ru-RU"/>
        </w:rPr>
        <w:t>2.12</w:t>
      </w:r>
      <w:r w:rsidRPr="00861FF3">
        <w:rPr>
          <w:strike/>
          <w:lang w:val="ru-RU"/>
        </w:rPr>
        <w:tab/>
        <w:t xml:space="preserve">Установить устройство </w:t>
      </w:r>
      <w:r w:rsidRPr="00861FF3">
        <w:rPr>
          <w:strike/>
        </w:rPr>
        <w:t>HRMD</w:t>
      </w:r>
      <w:r w:rsidRPr="00861FF3">
        <w:rPr>
          <w:strike/>
          <w:lang w:val="ru-RU"/>
        </w:rPr>
        <w:t xml:space="preserve"> и выдвинуть градуированную линейку назад от модели головы таким образом, чтобы она прикоснулась к подголовнику. Убедиться, что линейка расположена сбоку на расстоянии не более 15 мм от осевой линии подголовника, и измерить заднее расстояние.</w:t>
      </w:r>
    </w:p>
    <w:p w:rsidR="00357463" w:rsidRPr="00861FF3" w:rsidRDefault="00357463" w:rsidP="00357463">
      <w:pPr>
        <w:pStyle w:val="SingleTxtG"/>
        <w:ind w:left="2268" w:right="850" w:hanging="1134"/>
        <w:rPr>
          <w:strike/>
          <w:lang w:val="ru-RU"/>
        </w:rPr>
      </w:pPr>
      <w:r w:rsidRPr="00861FF3">
        <w:rPr>
          <w:strike/>
          <w:lang w:val="ru-RU"/>
        </w:rPr>
        <w:t>Рис. 4-1</w:t>
      </w:r>
    </w:p>
    <w:bookmarkStart w:id="19" w:name="_MON_1244286664"/>
    <w:bookmarkStart w:id="20" w:name="_MON_1266140090"/>
    <w:bookmarkStart w:id="21" w:name="_MON_1243335873"/>
    <w:bookmarkStart w:id="22" w:name="_MON_1243336428"/>
    <w:bookmarkStart w:id="23" w:name="_MON_1243336504"/>
    <w:bookmarkStart w:id="24" w:name="_MON_1244284493"/>
    <w:bookmarkStart w:id="25" w:name="_MON_1244284626"/>
    <w:bookmarkEnd w:id="19"/>
    <w:bookmarkEnd w:id="20"/>
    <w:bookmarkEnd w:id="21"/>
    <w:bookmarkEnd w:id="22"/>
    <w:bookmarkEnd w:id="23"/>
    <w:bookmarkEnd w:id="24"/>
    <w:bookmarkEnd w:id="25"/>
    <w:bookmarkStart w:id="26" w:name="_MON_1244284712"/>
    <w:bookmarkEnd w:id="26"/>
    <w:p w:rsidR="00357463" w:rsidRDefault="002965E0" w:rsidP="00357463">
      <w:pPr>
        <w:pStyle w:val="BodyText"/>
        <w:keepNext/>
        <w:tabs>
          <w:tab w:val="left" w:pos="1134"/>
        </w:tabs>
        <w:autoSpaceDE w:val="0"/>
        <w:autoSpaceDN w:val="0"/>
        <w:adjustRightInd w:val="0"/>
        <w:spacing w:line="288" w:lineRule="auto"/>
        <w:ind w:left="720" w:hanging="720"/>
        <w:jc w:val="center"/>
        <w:rPr>
          <w:b/>
          <w:lang w:val="ru-RU"/>
        </w:rPr>
      </w:pPr>
      <w:r w:rsidRPr="00861FF3">
        <w:rPr>
          <w:strike/>
        </w:rPr>
        <w:object w:dxaOrig="6974" w:dyaOrig="8974">
          <v:shape id="_x0000_i1028" type="#_x0000_t75" style="width:287.35pt;height:331.6pt" o:ole="">
            <v:imagedata r:id="rId39" o:title=""/>
          </v:shape>
          <o:OLEObject Type="Embed" ProgID="Word.Picture.8" ShapeID="_x0000_i1028" DrawAspect="Content" ObjectID="_1610516157" r:id="rId40"/>
        </w:object>
      </w:r>
      <w:r w:rsidR="00357463" w:rsidRPr="009B3B61">
        <w:rPr>
          <w:lang w:val="ru-RU"/>
        </w:rPr>
        <w:t>]</w:t>
      </w:r>
    </w:p>
    <w:p w:rsidR="00357463" w:rsidRDefault="00357463" w:rsidP="002E5067">
      <w:pPr>
        <w:sectPr w:rsidR="00357463" w:rsidSect="009E610B">
          <w:headerReference w:type="even" r:id="rId41"/>
          <w:headerReference w:type="default" r:id="rId42"/>
          <w:footerReference w:type="even" r:id="rId43"/>
          <w:footerReference w:type="default" r:id="rId44"/>
          <w:endnotePr>
            <w:numFmt w:val="decimal"/>
          </w:endnotePr>
          <w:pgSz w:w="11906" w:h="16838" w:code="9"/>
          <w:pgMar w:top="1418" w:right="1134" w:bottom="1134" w:left="1134" w:header="851" w:footer="567" w:gutter="0"/>
          <w:cols w:space="708"/>
          <w:docGrid w:linePitch="360"/>
        </w:sectPr>
      </w:pPr>
    </w:p>
    <w:p w:rsidR="00357463" w:rsidRPr="00861FF3" w:rsidRDefault="00357463" w:rsidP="00357463">
      <w:pPr>
        <w:pStyle w:val="HChG"/>
        <w:rPr>
          <w:lang w:val="ru-RU"/>
        </w:rPr>
      </w:pPr>
      <w:r w:rsidRPr="00861FF3">
        <w:rPr>
          <w:lang w:val="ru-RU"/>
        </w:rPr>
        <w:t>Приложение 5</w:t>
      </w:r>
    </w:p>
    <w:p w:rsidR="00357463" w:rsidRPr="00861FF3" w:rsidRDefault="00357463" w:rsidP="00357463">
      <w:pPr>
        <w:pStyle w:val="HChG"/>
        <w:rPr>
          <w:lang w:val="ru-RU"/>
        </w:rPr>
      </w:pPr>
      <w:r>
        <w:rPr>
          <w:lang w:val="ru-RU"/>
        </w:rPr>
        <w:tab/>
      </w:r>
      <w:r>
        <w:rPr>
          <w:lang w:val="ru-RU"/>
        </w:rPr>
        <w:tab/>
      </w:r>
      <w:r w:rsidRPr="00861FF3">
        <w:rPr>
          <w:lang w:val="ru-RU"/>
        </w:rPr>
        <w:t>Процедура</w:t>
      </w:r>
      <w:r>
        <w:rPr>
          <w:lang w:val="ru-RU"/>
        </w:rPr>
        <w:t xml:space="preserve"> измерения заднего расстояния с </w:t>
      </w:r>
      <w:r w:rsidRPr="00861FF3">
        <w:rPr>
          <w:lang w:val="ru-RU"/>
        </w:rPr>
        <w:t xml:space="preserve">использованием точки </w:t>
      </w:r>
      <w:r w:rsidRPr="00861FF3">
        <w:t>R</w:t>
      </w:r>
      <w:r w:rsidRPr="00861FF3">
        <w:rPr>
          <w:lang w:val="ru-RU"/>
        </w:rPr>
        <w:t xml:space="preserve"> в качестве исходной точки</w:t>
      </w:r>
    </w:p>
    <w:p w:rsidR="00357463" w:rsidRPr="00861FF3" w:rsidRDefault="00357463" w:rsidP="00357463">
      <w:pPr>
        <w:pStyle w:val="SingleTxtG"/>
        <w:ind w:left="2268" w:right="850" w:hanging="1134"/>
        <w:rPr>
          <w:u w:val="single"/>
          <w:lang w:val="ru-RU"/>
        </w:rPr>
      </w:pPr>
      <w:r w:rsidRPr="00861FF3">
        <w:rPr>
          <w:lang w:val="ru-RU"/>
        </w:rPr>
        <w:t>1.</w:t>
      </w:r>
      <w:r w:rsidRPr="00861FF3">
        <w:rPr>
          <w:lang w:val="ru-RU"/>
        </w:rPr>
        <w:tab/>
        <w:t>Цель</w:t>
      </w:r>
    </w:p>
    <w:p w:rsidR="00357463" w:rsidRPr="00861FF3" w:rsidRDefault="00357463" w:rsidP="00357463">
      <w:pPr>
        <w:pStyle w:val="SingleTxtG"/>
        <w:ind w:left="2268" w:right="850" w:hanging="1134"/>
        <w:rPr>
          <w:lang w:val="ru-RU"/>
        </w:rPr>
      </w:pPr>
      <w:r w:rsidRPr="00861FF3">
        <w:rPr>
          <w:lang w:val="ru-RU"/>
        </w:rPr>
        <w:tab/>
        <w:t>Подтвердить соответствие пункту</w:t>
      </w:r>
      <w:r w:rsidRPr="00861FF3">
        <w:t> </w:t>
      </w:r>
      <w:r w:rsidRPr="00861FF3">
        <w:rPr>
          <w:lang w:val="ru-RU"/>
        </w:rPr>
        <w:t xml:space="preserve">5.1.5.2 настоящих Правил посредством измерения заднего расстояния с использованием точки </w:t>
      </w:r>
      <w:r w:rsidRPr="00861FF3">
        <w:t>R</w:t>
      </w:r>
      <w:r w:rsidRPr="00861FF3">
        <w:rPr>
          <w:lang w:val="ru-RU"/>
        </w:rPr>
        <w:t xml:space="preserve"> в качестве исходной точки.</w:t>
      </w:r>
    </w:p>
    <w:p w:rsidR="00357463" w:rsidRPr="00861FF3" w:rsidRDefault="00357463" w:rsidP="00357463">
      <w:pPr>
        <w:pStyle w:val="SingleTxtG"/>
        <w:ind w:left="2268" w:right="850" w:hanging="1134"/>
        <w:rPr>
          <w:lang w:val="ru-RU"/>
        </w:rPr>
      </w:pPr>
      <w:r w:rsidRPr="00861FF3">
        <w:rPr>
          <w:lang w:val="ru-RU"/>
        </w:rPr>
        <w:t>2.</w:t>
      </w:r>
      <w:r w:rsidRPr="00861FF3">
        <w:rPr>
          <w:lang w:val="ru-RU"/>
        </w:rPr>
        <w:tab/>
        <w:t xml:space="preserve">Процедура измерения заднего расстояния с использованием точки </w:t>
      </w:r>
      <w:r w:rsidRPr="00861FF3">
        <w:rPr>
          <w:lang w:val="en-US"/>
        </w:rPr>
        <w:t>R</w:t>
      </w:r>
      <w:r w:rsidRPr="00861FF3">
        <w:rPr>
          <w:lang w:val="ru-RU"/>
        </w:rPr>
        <w:t xml:space="preserve"> в качестве исходной точки</w:t>
      </w:r>
    </w:p>
    <w:p w:rsidR="00357463" w:rsidRPr="00861FF3" w:rsidRDefault="00357463" w:rsidP="00357463">
      <w:pPr>
        <w:pStyle w:val="SingleTxtG"/>
        <w:ind w:left="2268" w:right="850" w:hanging="1134"/>
        <w:rPr>
          <w:lang w:val="ru-RU"/>
        </w:rPr>
      </w:pPr>
      <w:r w:rsidRPr="00861FF3">
        <w:rPr>
          <w:lang w:val="ru-RU"/>
        </w:rPr>
        <w:tab/>
        <w:t>Подтвердить соответствие пункту</w:t>
      </w:r>
      <w:r w:rsidRPr="00861FF3">
        <w:t> </w:t>
      </w:r>
      <w:r w:rsidRPr="00861FF3">
        <w:rPr>
          <w:lang w:val="ru-RU"/>
        </w:rPr>
        <w:t xml:space="preserve">5.1.5.2 настоящих Правил посредством измерения заднего расстояния </w:t>
      </w:r>
      <w:r w:rsidRPr="00861FF3">
        <w:rPr>
          <w:b/>
          <w:lang w:val="ru-RU"/>
        </w:rPr>
        <w:t xml:space="preserve">от точки </w:t>
      </w:r>
      <w:r w:rsidRPr="00861FF3">
        <w:rPr>
          <w:b/>
        </w:rPr>
        <w:t>R</w:t>
      </w:r>
      <w:r w:rsidRPr="00861FF3">
        <w:rPr>
          <w:lang w:val="ru-RU"/>
        </w:rPr>
        <w:t xml:space="preserve"> подголовника </w:t>
      </w:r>
      <w:r w:rsidRPr="002221CC">
        <w:rPr>
          <w:lang w:val="ru-RU"/>
        </w:rPr>
        <w:t>[</w:t>
      </w:r>
      <w:r w:rsidRPr="00861FF3">
        <w:rPr>
          <w:b/>
          <w:lang w:val="ru-RU"/>
        </w:rPr>
        <w:t xml:space="preserve">на основе использования устройства, облегчающего измерение координат, размеры которого показаны на рис. 1-1 приложения 1. </w:t>
      </w:r>
      <w:r w:rsidRPr="00861FF3">
        <w:rPr>
          <w:strike/>
          <w:lang w:val="ru-RU"/>
        </w:rPr>
        <w:t>с помощью устройства для измерения заднего расстояния, описание которого содержится в пункте</w:t>
      </w:r>
      <w:r w:rsidRPr="00861FF3">
        <w:rPr>
          <w:strike/>
        </w:rPr>
        <w:t> </w:t>
      </w:r>
      <w:r w:rsidRPr="00861FF3">
        <w:rPr>
          <w:strike/>
          <w:lang w:val="ru-RU"/>
        </w:rPr>
        <w:t>2.1 настоящего приложения, в следующем порядке:</w:t>
      </w:r>
    </w:p>
    <w:p w:rsidR="00357463" w:rsidRPr="00861FF3" w:rsidRDefault="00357463" w:rsidP="00357463">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lang w:val="ru-RU"/>
        </w:rPr>
      </w:pPr>
      <w:r w:rsidRPr="00861FF3">
        <w:rPr>
          <w:strike/>
          <w:lang w:val="ru-RU"/>
        </w:rPr>
        <w:t>2.1</w:t>
      </w:r>
      <w:r w:rsidRPr="00861FF3">
        <w:rPr>
          <w:strike/>
          <w:lang w:val="ru-RU"/>
        </w:rPr>
        <w:tab/>
        <w:t>Устройство для измерения заднего расстояния</w:t>
      </w:r>
    </w:p>
    <w:p w:rsidR="00357463" w:rsidRPr="00861FF3" w:rsidRDefault="00357463" w:rsidP="00357463">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lang w:val="ru-RU"/>
        </w:rPr>
      </w:pPr>
      <w:r w:rsidRPr="009B3B61">
        <w:rPr>
          <w:lang w:val="ru-RU"/>
        </w:rPr>
        <w:tab/>
      </w:r>
      <w:r w:rsidRPr="00861FF3">
        <w:rPr>
          <w:strike/>
          <w:lang w:val="ru-RU"/>
        </w:rPr>
        <w:t>Устройство для измерения заднего расстояния состоит из следующих элементов (см. рис. 5</w:t>
      </w:r>
      <w:r w:rsidRPr="00861FF3">
        <w:rPr>
          <w:strike/>
          <w:lang w:val="ru-RU"/>
        </w:rPr>
        <w:noBreakHyphen/>
        <w:t>2):</w:t>
      </w:r>
    </w:p>
    <w:p w:rsidR="00357463" w:rsidRPr="00861FF3" w:rsidRDefault="00357463" w:rsidP="00357463">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lang w:val="ru-RU"/>
        </w:rPr>
      </w:pPr>
      <w:r w:rsidRPr="00861FF3">
        <w:rPr>
          <w:strike/>
          <w:lang w:val="ru-RU"/>
        </w:rPr>
        <w:t>2.1.1</w:t>
      </w:r>
      <w:r w:rsidRPr="00861FF3">
        <w:rPr>
          <w:strike/>
          <w:lang w:val="ru-RU"/>
        </w:rPr>
        <w:tab/>
        <w:t>Прямой линейки (нижний элемент) АВ. Нижняя точка А совмещается с точкой</w:t>
      </w:r>
      <w:r w:rsidRPr="00861FF3">
        <w:rPr>
          <w:strike/>
        </w:rPr>
        <w:t> R</w:t>
      </w:r>
      <w:r w:rsidRPr="00861FF3">
        <w:rPr>
          <w:strike/>
          <w:lang w:val="ru-RU"/>
        </w:rPr>
        <w:t>. Точка</w:t>
      </w:r>
      <w:r w:rsidRPr="00861FF3">
        <w:rPr>
          <w:strike/>
        </w:rPr>
        <w:t> </w:t>
      </w:r>
      <w:r w:rsidRPr="00861FF3">
        <w:rPr>
          <w:strike/>
          <w:lang w:val="ru-RU"/>
        </w:rPr>
        <w:t>В расположена на расстоянии 505</w:t>
      </w:r>
      <w:r w:rsidRPr="00861FF3">
        <w:rPr>
          <w:strike/>
        </w:rPr>
        <w:t> </w:t>
      </w:r>
      <w:r w:rsidRPr="00861FF3">
        <w:rPr>
          <w:strike/>
          <w:lang w:val="ru-RU"/>
        </w:rPr>
        <w:t>мм от точки</w:t>
      </w:r>
      <w:r w:rsidRPr="00861FF3">
        <w:rPr>
          <w:strike/>
        </w:rPr>
        <w:t> R</w:t>
      </w:r>
      <w:r w:rsidRPr="00861FF3">
        <w:rPr>
          <w:strike/>
          <w:lang w:val="ru-RU"/>
        </w:rPr>
        <w:t>. Линия АВ наклонена на 2,6º вперед от конструкционного угла наклона туловища.</w:t>
      </w:r>
    </w:p>
    <w:p w:rsidR="00357463" w:rsidRPr="00861FF3" w:rsidRDefault="00357463" w:rsidP="00357463">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lang w:val="ru-RU"/>
        </w:rPr>
      </w:pPr>
      <w:r w:rsidRPr="00861FF3">
        <w:rPr>
          <w:strike/>
          <w:lang w:val="ru-RU"/>
        </w:rPr>
        <w:t>2.1.2</w:t>
      </w:r>
      <w:r w:rsidRPr="00861FF3">
        <w:rPr>
          <w:strike/>
          <w:lang w:val="ru-RU"/>
        </w:rPr>
        <w:tab/>
        <w:t>Вертикальной прямой линейки (верхний элемент) ВС. Точка С расположена на расстоянии 203 мм по вертикали от точки В.</w:t>
      </w:r>
      <w:r w:rsidRPr="002221CC">
        <w:rPr>
          <w:lang w:val="ru-RU"/>
        </w:rPr>
        <w:t>]</w:t>
      </w:r>
    </w:p>
    <w:p w:rsidR="00357463" w:rsidRPr="00861FF3" w:rsidRDefault="00357463" w:rsidP="00357463">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lang w:val="ru-RU"/>
        </w:rPr>
      </w:pPr>
      <w:r w:rsidRPr="00861FF3">
        <w:rPr>
          <w:lang w:val="ru-RU"/>
        </w:rPr>
        <w:t>2</w:t>
      </w:r>
      <w:r w:rsidRPr="00861FF3">
        <w:rPr>
          <w:b/>
          <w:lang w:val="ru-RU"/>
        </w:rPr>
        <w:t>.1</w:t>
      </w:r>
      <w:r w:rsidRPr="00861FF3">
        <w:rPr>
          <w:lang w:val="ru-RU"/>
        </w:rPr>
        <w:tab/>
        <w:t xml:space="preserve">Установить сиденье таким образом, чтобы точка Н совпала с точкой </w:t>
      </w:r>
      <w:r w:rsidRPr="00861FF3">
        <w:rPr>
          <w:lang w:val="en-US"/>
        </w:rPr>
        <w:t>R</w:t>
      </w:r>
      <w:r w:rsidRPr="00861FF3">
        <w:rPr>
          <w:lang w:val="ru-RU"/>
        </w:rPr>
        <w:t xml:space="preserve"> в соответствии со следующими предписаниями.</w:t>
      </w:r>
    </w:p>
    <w:p w:rsidR="00357463" w:rsidRPr="00861FF3" w:rsidRDefault="00357463" w:rsidP="00357463">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lang w:val="ru-RU"/>
        </w:rPr>
      </w:pPr>
      <w:r w:rsidRPr="00861FF3">
        <w:rPr>
          <w:lang w:val="ru-RU"/>
        </w:rPr>
        <w:t>2.</w:t>
      </w:r>
      <w:r w:rsidRPr="00861FF3">
        <w:rPr>
          <w:b/>
          <w:lang w:val="ru-RU"/>
        </w:rPr>
        <w:t>1.</w:t>
      </w:r>
      <w:r w:rsidRPr="00861FF3">
        <w:rPr>
          <w:lang w:val="ru-RU"/>
        </w:rPr>
        <w:t>1</w:t>
      </w:r>
      <w:r w:rsidRPr="00861FF3">
        <w:rPr>
          <w:lang w:val="ru-RU"/>
        </w:rPr>
        <w:tab/>
        <w:t xml:space="preserve">Соотношение между точкой Н и точкой </w:t>
      </w:r>
      <w:r w:rsidRPr="00861FF3">
        <w:rPr>
          <w:lang w:val="en-US"/>
        </w:rPr>
        <w:t>R</w:t>
      </w:r>
    </w:p>
    <w:p w:rsidR="00357463" w:rsidRPr="00861FF3" w:rsidRDefault="00357463" w:rsidP="00357463">
      <w:pPr>
        <w:spacing w:before="120" w:after="120"/>
        <w:ind w:left="2268" w:right="850" w:hanging="1134"/>
        <w:jc w:val="both"/>
      </w:pPr>
      <w:r w:rsidRPr="00861FF3">
        <w:tab/>
        <w:t xml:space="preserve">В случае, когда сиденье установлено в соответствии со спецификациями изготовителя </w:t>
      </w:r>
      <w:r w:rsidRPr="00861FF3">
        <w:rPr>
          <w:b/>
        </w:rPr>
        <w:t>с соблюдением процедуры по приложению 12</w:t>
      </w:r>
      <w:r w:rsidRPr="00861FF3">
        <w:t xml:space="preserve">, точка Н, определяемая ее координатами, должна находиться в пределах квадрата с длиной стороны, равной 50 мм, и диагоналями, проведенными из точки пересечения горизонтальных и вертикальных сторон, которые пересекаются в точке </w:t>
      </w:r>
      <w:r w:rsidRPr="00861FF3">
        <w:rPr>
          <w:lang w:val="en-US"/>
        </w:rPr>
        <w:t>R</w:t>
      </w:r>
      <w:r w:rsidRPr="00861FF3">
        <w:t>, а фактический угол наклона туловища не должен отличаться от конструкционного угла наклона туловища более чем на 5º</w:t>
      </w:r>
      <w:r w:rsidR="004425F5" w:rsidRPr="004425F5">
        <w:t xml:space="preserve"> </w:t>
      </w:r>
      <w:r w:rsidR="004425F5" w:rsidRPr="004425F5">
        <w:rPr>
          <w:strike/>
        </w:rPr>
        <w:t>º</w:t>
      </w:r>
      <w:r w:rsidR="004425F5" w:rsidRPr="004425F5">
        <w:rPr>
          <w:strike/>
          <w:lang w:val="en-US"/>
        </w:rPr>
        <w:t>C</w:t>
      </w:r>
      <w:r w:rsidRPr="00861FF3">
        <w:t>.</w:t>
      </w:r>
    </w:p>
    <w:p w:rsidR="00357463" w:rsidRPr="00861FF3" w:rsidRDefault="00357463" w:rsidP="00357463">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lang w:val="ru-RU"/>
        </w:rPr>
      </w:pPr>
      <w:r w:rsidRPr="00861FF3">
        <w:rPr>
          <w:lang w:val="ru-RU"/>
        </w:rPr>
        <w:t>2.</w:t>
      </w:r>
      <w:r w:rsidRPr="00861FF3">
        <w:rPr>
          <w:b/>
          <w:lang w:val="ru-RU"/>
        </w:rPr>
        <w:t>1</w:t>
      </w:r>
      <w:r w:rsidRPr="00861FF3">
        <w:rPr>
          <w:lang w:val="ru-RU"/>
        </w:rPr>
        <w:t>.2</w:t>
      </w:r>
      <w:r w:rsidRPr="00861FF3">
        <w:rPr>
          <w:lang w:val="ru-RU"/>
        </w:rPr>
        <w:tab/>
        <w:t xml:space="preserve">Если эти требования удовлетворены, то точка </w:t>
      </w:r>
      <w:r w:rsidRPr="00861FF3">
        <w:rPr>
          <w:lang w:val="en-US"/>
        </w:rPr>
        <w:t>R</w:t>
      </w:r>
      <w:r w:rsidRPr="00861FF3">
        <w:rPr>
          <w:lang w:val="ru-RU"/>
        </w:rPr>
        <w:t xml:space="preserve"> и конструкционный угол наклона туловища используются для проверки соответствия предписаниям пункта 5.1.5.2 настоящих Правил.</w:t>
      </w:r>
    </w:p>
    <w:p w:rsidR="00357463" w:rsidRPr="00861FF3" w:rsidRDefault="00357463" w:rsidP="00357463">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lang w:val="ru-RU"/>
        </w:rPr>
      </w:pPr>
      <w:r w:rsidRPr="00861FF3">
        <w:rPr>
          <w:lang w:val="ru-RU"/>
        </w:rPr>
        <w:t>2.</w:t>
      </w:r>
      <w:r w:rsidRPr="00861FF3">
        <w:rPr>
          <w:b/>
          <w:lang w:val="ru-RU"/>
        </w:rPr>
        <w:t>1</w:t>
      </w:r>
      <w:r w:rsidRPr="00861FF3">
        <w:rPr>
          <w:lang w:val="ru-RU"/>
        </w:rPr>
        <w:t>.3</w:t>
      </w:r>
      <w:r w:rsidRPr="00861FF3">
        <w:rPr>
          <w:lang w:val="ru-RU"/>
        </w:rPr>
        <w:tab/>
        <w:t>Если точка Н или фактический угол наклона туловища не удовлетворяют предписаниям пункта 2.</w:t>
      </w:r>
      <w:r w:rsidRPr="00861FF3">
        <w:rPr>
          <w:b/>
          <w:lang w:val="ru-RU"/>
        </w:rPr>
        <w:t>1</w:t>
      </w:r>
      <w:r w:rsidRPr="00861FF3">
        <w:rPr>
          <w:lang w:val="ru-RU"/>
        </w:rPr>
        <w:t>.1 настоящего приложения, то точка Н и фактический угол наклона туловища определяются еще два раза (всего три раза). Если результаты двух из этих трех измерений удовлетворяют предписаниям, то в этом случае применяются положения пункта</w:t>
      </w:r>
      <w:r w:rsidRPr="00861FF3">
        <w:t> </w:t>
      </w:r>
      <w:r w:rsidRPr="00861FF3">
        <w:rPr>
          <w:lang w:val="ru-RU"/>
        </w:rPr>
        <w:t>2.</w:t>
      </w:r>
      <w:r w:rsidRPr="00861FF3">
        <w:rPr>
          <w:b/>
          <w:lang w:val="ru-RU"/>
        </w:rPr>
        <w:t>1</w:t>
      </w:r>
      <w:r w:rsidRPr="00861FF3">
        <w:rPr>
          <w:lang w:val="ru-RU"/>
        </w:rPr>
        <w:t>.2.</w:t>
      </w:r>
    </w:p>
    <w:p w:rsidR="00357463" w:rsidRPr="00861FF3" w:rsidRDefault="00357463" w:rsidP="00357463">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lang w:val="ru-RU"/>
        </w:rPr>
      </w:pPr>
      <w:r w:rsidRPr="00861FF3">
        <w:rPr>
          <w:lang w:val="ru-RU"/>
        </w:rPr>
        <w:t>2.</w:t>
      </w:r>
      <w:r w:rsidRPr="00861FF3">
        <w:rPr>
          <w:b/>
          <w:lang w:val="ru-RU"/>
        </w:rPr>
        <w:t>1</w:t>
      </w:r>
      <w:r w:rsidRPr="00861FF3">
        <w:rPr>
          <w:lang w:val="ru-RU"/>
        </w:rPr>
        <w:t>.4</w:t>
      </w:r>
      <w:r w:rsidRPr="00861FF3">
        <w:rPr>
          <w:lang w:val="ru-RU"/>
        </w:rPr>
        <w:tab/>
        <w:t>Если результаты как минимум двух из трех измерений, определенных в пункте</w:t>
      </w:r>
      <w:r w:rsidRPr="00861FF3">
        <w:t> </w:t>
      </w:r>
      <w:r w:rsidRPr="00861FF3">
        <w:rPr>
          <w:lang w:val="ru-RU"/>
        </w:rPr>
        <w:t>2.</w:t>
      </w:r>
      <w:r w:rsidRPr="00861FF3">
        <w:rPr>
          <w:b/>
          <w:lang w:val="ru-RU"/>
        </w:rPr>
        <w:t>1</w:t>
      </w:r>
      <w:r w:rsidRPr="00861FF3">
        <w:rPr>
          <w:lang w:val="ru-RU"/>
        </w:rPr>
        <w:t>.3 настоящего приложения, не удовлетворяют предписаниям пункта 2.</w:t>
      </w:r>
      <w:r w:rsidRPr="00861FF3">
        <w:rPr>
          <w:b/>
          <w:lang w:val="ru-RU"/>
        </w:rPr>
        <w:t>1</w:t>
      </w:r>
      <w:r w:rsidRPr="00861FF3">
        <w:rPr>
          <w:lang w:val="ru-RU"/>
        </w:rPr>
        <w:t xml:space="preserve">.1 настоящего приложения, то во всех случаях, когда в настоящем положении упоминается точка </w:t>
      </w:r>
      <w:r w:rsidRPr="00861FF3">
        <w:rPr>
          <w:lang w:val="en-US"/>
        </w:rPr>
        <w:t>R</w:t>
      </w:r>
      <w:r w:rsidRPr="00861FF3">
        <w:rPr>
          <w:lang w:val="ru-RU"/>
        </w:rPr>
        <w:t xml:space="preserve"> или конструкционный угол наклона туловища, используется и считается приемлемым центроид, определенный по трем измеренным точкам, или среднее значение трех измеренных углов.</w:t>
      </w:r>
    </w:p>
    <w:p w:rsidR="00357463" w:rsidRPr="00861FF3" w:rsidRDefault="00357463" w:rsidP="00357463">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lang w:val="ru-RU"/>
        </w:rPr>
      </w:pPr>
      <w:r w:rsidRPr="00861FF3">
        <w:rPr>
          <w:lang w:val="ru-RU"/>
        </w:rPr>
        <w:t>2.</w:t>
      </w:r>
      <w:r w:rsidRPr="00861FF3">
        <w:rPr>
          <w:b/>
          <w:lang w:val="ru-RU"/>
        </w:rPr>
        <w:t>2</w:t>
      </w:r>
      <w:r w:rsidRPr="00861FF3">
        <w:rPr>
          <w:lang w:val="ru-RU"/>
        </w:rPr>
        <w:tab/>
        <w:t>Установить спинку сиденья под конструкционным углом.</w:t>
      </w:r>
      <w:r w:rsidR="002965E0">
        <w:rPr>
          <w:lang w:val="ru-RU"/>
        </w:rPr>
        <w:t xml:space="preserve"> </w:t>
      </w:r>
    </w:p>
    <w:p w:rsidR="00357463" w:rsidRPr="00861FF3" w:rsidRDefault="00357463" w:rsidP="00357463">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b/>
          <w:lang w:val="ru-RU"/>
        </w:rPr>
      </w:pPr>
      <w:r w:rsidRPr="00861FF3">
        <w:rPr>
          <w:lang w:val="ru-RU"/>
        </w:rPr>
        <w:t>2.</w:t>
      </w:r>
      <w:r w:rsidRPr="00861FF3">
        <w:rPr>
          <w:b/>
          <w:lang w:val="ru-RU"/>
        </w:rPr>
        <w:t>3</w:t>
      </w:r>
      <w:r w:rsidRPr="00861FF3">
        <w:rPr>
          <w:lang w:val="ru-RU"/>
        </w:rPr>
        <w:tab/>
        <w:t xml:space="preserve">Установить передний подголовник таким образом, чтобы его </w:t>
      </w:r>
      <w:r w:rsidRPr="00861FF3">
        <w:rPr>
          <w:strike/>
          <w:lang w:val="ru-RU"/>
        </w:rPr>
        <w:t>верх</w:t>
      </w:r>
      <w:r w:rsidRPr="00861FF3">
        <w:rPr>
          <w:lang w:val="ru-RU"/>
        </w:rPr>
        <w:t xml:space="preserve"> </w:t>
      </w:r>
      <w:r w:rsidRPr="00861FF3">
        <w:rPr>
          <w:b/>
          <w:lang w:val="ru-RU"/>
        </w:rPr>
        <w:t xml:space="preserve">точка ТП, измеренная в соответствии с положениями приложения 1, </w:t>
      </w:r>
      <w:r w:rsidRPr="00861FF3">
        <w:rPr>
          <w:lang w:val="ru-RU"/>
        </w:rPr>
        <w:t>находил</w:t>
      </w:r>
      <w:r w:rsidRPr="00861FF3">
        <w:rPr>
          <w:strike/>
          <w:lang w:val="ru-RU"/>
        </w:rPr>
        <w:t>ся</w:t>
      </w:r>
      <w:r w:rsidRPr="00861FF3">
        <w:rPr>
          <w:b/>
          <w:lang w:val="ru-RU"/>
        </w:rPr>
        <w:t>ась</w:t>
      </w:r>
      <w:r w:rsidRPr="00861FF3">
        <w:rPr>
          <w:lang w:val="ru-RU"/>
        </w:rPr>
        <w:t xml:space="preserve"> на любой высоте от </w:t>
      </w:r>
      <w:r w:rsidRPr="00861FF3">
        <w:rPr>
          <w:b/>
          <w:lang w:val="ru-RU"/>
        </w:rPr>
        <w:t>720</w:t>
      </w:r>
      <w:r w:rsidRPr="00861FF3">
        <w:rPr>
          <w:lang w:val="ru-RU"/>
        </w:rPr>
        <w:t xml:space="preserve"> мм до </w:t>
      </w:r>
      <w:r w:rsidRPr="00861FF3">
        <w:rPr>
          <w:b/>
          <w:lang w:val="ru-RU"/>
        </w:rPr>
        <w:t>830</w:t>
      </w:r>
      <w:r w:rsidRPr="00861FF3">
        <w:rPr>
          <w:rStyle w:val="FootnoteReference"/>
          <w:b/>
          <w:szCs w:val="18"/>
        </w:rPr>
        <w:footnoteReference w:id="9"/>
      </w:r>
      <w:r w:rsidRPr="00861FF3">
        <w:rPr>
          <w:b/>
          <w:lang w:val="ru-RU"/>
        </w:rPr>
        <w:t xml:space="preserve"> </w:t>
      </w:r>
      <w:r w:rsidRPr="00861FF3">
        <w:rPr>
          <w:lang w:val="ru-RU"/>
        </w:rPr>
        <w:t xml:space="preserve">мм включительно </w:t>
      </w:r>
      <w:r w:rsidRPr="00861FF3">
        <w:rPr>
          <w:b/>
          <w:lang w:val="ru-RU"/>
        </w:rPr>
        <w:t>согласно пункту [5.1.5.2] настоящих Правил</w:t>
      </w:r>
      <w:r w:rsidRPr="00861FF3">
        <w:rPr>
          <w:lang w:val="ru-RU"/>
        </w:rPr>
        <w:t xml:space="preserve">. Если самое низкое положение регулировки находится на высоте более </w:t>
      </w:r>
      <w:r w:rsidRPr="00861FF3">
        <w:rPr>
          <w:b/>
          <w:lang w:val="ru-RU"/>
        </w:rPr>
        <w:t>830</w:t>
      </w:r>
      <w:r w:rsidRPr="00861FF3">
        <w:rPr>
          <w:b/>
          <w:vertAlign w:val="superscript"/>
          <w:lang w:val="ru-RU"/>
        </w:rPr>
        <w:t>1</w:t>
      </w:r>
      <w:r w:rsidRPr="00861FF3">
        <w:rPr>
          <w:b/>
          <w:lang w:val="ru-RU"/>
        </w:rPr>
        <w:t xml:space="preserve"> </w:t>
      </w:r>
      <w:r w:rsidRPr="00861FF3">
        <w:rPr>
          <w:lang w:val="ru-RU"/>
        </w:rPr>
        <w:t>мм, установить подголовник в это самое низкое положение регулировки.</w:t>
      </w:r>
    </w:p>
    <w:p w:rsidR="00357463" w:rsidRPr="00861FF3" w:rsidRDefault="00357463" w:rsidP="00357463">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lang w:val="ru-RU"/>
        </w:rPr>
      </w:pPr>
      <w:r w:rsidRPr="00861FF3">
        <w:rPr>
          <w:lang w:val="ru-RU"/>
        </w:rPr>
        <w:t>2.</w:t>
      </w:r>
      <w:r w:rsidRPr="00861FF3">
        <w:rPr>
          <w:b/>
          <w:lang w:val="ru-RU"/>
        </w:rPr>
        <w:t>4</w:t>
      </w:r>
      <w:r w:rsidRPr="00861FF3">
        <w:rPr>
          <w:lang w:val="ru-RU"/>
        </w:rPr>
        <w:tab/>
        <w:t>В случае подголовника с регулируемым задним расстоянием установить подголовник в крайнее заднее положение таким образом, чтобы заднее расстояние было максимальным.</w:t>
      </w:r>
    </w:p>
    <w:p w:rsidR="00357463" w:rsidRPr="00861FF3" w:rsidRDefault="00357463" w:rsidP="00357463">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lang w:val="ru-RU"/>
        </w:rPr>
      </w:pPr>
      <w:r w:rsidRPr="00861FF3">
        <w:rPr>
          <w:lang w:val="ru-RU"/>
        </w:rPr>
        <w:t>2.</w:t>
      </w:r>
      <w:r w:rsidRPr="00861FF3">
        <w:rPr>
          <w:b/>
          <w:lang w:val="ru-RU"/>
        </w:rPr>
        <w:t>5</w:t>
      </w:r>
      <w:r w:rsidRPr="00861FF3">
        <w:rPr>
          <w:lang w:val="ru-RU"/>
        </w:rPr>
        <w:tab/>
        <w:t xml:space="preserve">Определить точку </w:t>
      </w:r>
      <w:r w:rsidRPr="00861FF3">
        <w:rPr>
          <w:lang w:val="en-US"/>
        </w:rPr>
        <w:t>D</w:t>
      </w:r>
      <w:r w:rsidRPr="00861FF3">
        <w:rPr>
          <w:lang w:val="ru-RU"/>
        </w:rPr>
        <w:t xml:space="preserve"> на подголовнике; точка </w:t>
      </w:r>
      <w:r w:rsidRPr="00861FF3">
        <w:rPr>
          <w:lang w:val="en-US"/>
        </w:rPr>
        <w:t>D</w:t>
      </w:r>
      <w:r w:rsidRPr="00861FF3">
        <w:rPr>
          <w:lang w:val="ru-RU"/>
        </w:rPr>
        <w:t xml:space="preserve"> представляет собой точку пересечения прямой, проведенной горизон</w:t>
      </w:r>
      <w:r w:rsidR="00EE00CB">
        <w:rPr>
          <w:lang w:val="ru-RU"/>
        </w:rPr>
        <w:t>тально из точки С в направлении </w:t>
      </w:r>
      <w:r w:rsidRPr="00861FF3">
        <w:rPr>
          <w:lang w:val="ru-RU"/>
        </w:rPr>
        <w:t xml:space="preserve">Х, с передней поверхностью подголовника </w:t>
      </w:r>
      <w:r w:rsidRPr="00861FF3">
        <w:rPr>
          <w:b/>
          <w:lang w:val="ru-RU"/>
        </w:rPr>
        <w:t>(см. рис. 1-1 в приложении 1)</w:t>
      </w:r>
      <w:r w:rsidRPr="00861FF3">
        <w:rPr>
          <w:lang w:val="ru-RU"/>
        </w:rPr>
        <w:t>.</w:t>
      </w:r>
    </w:p>
    <w:p w:rsidR="00357463" w:rsidRPr="00861FF3" w:rsidRDefault="00357463" w:rsidP="00357463">
      <w:pPr>
        <w:pStyle w:val="BodyText"/>
        <w:widowControl w:val="0"/>
        <w:tabs>
          <w:tab w:val="left" w:pos="2268"/>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lang w:val="ru-RU"/>
        </w:rPr>
      </w:pPr>
      <w:r w:rsidRPr="00861FF3">
        <w:rPr>
          <w:lang w:val="ru-RU"/>
        </w:rPr>
        <w:t>2.</w:t>
      </w:r>
      <w:r w:rsidRPr="00861FF3">
        <w:rPr>
          <w:b/>
          <w:lang w:val="ru-RU"/>
        </w:rPr>
        <w:t>6</w:t>
      </w:r>
      <w:r w:rsidRPr="00861FF3">
        <w:rPr>
          <w:lang w:val="ru-RU"/>
        </w:rPr>
        <w:tab/>
      </w:r>
      <w:r w:rsidRPr="00861FF3">
        <w:rPr>
          <w:strike/>
          <w:lang w:val="ru-RU"/>
        </w:rPr>
        <w:t xml:space="preserve">Измерить расстояние </w:t>
      </w:r>
      <w:r w:rsidRPr="00861FF3">
        <w:rPr>
          <w:strike/>
          <w:lang w:val="en-US"/>
        </w:rPr>
        <w:t>CD</w:t>
      </w:r>
      <w:r w:rsidRPr="00861FF3">
        <w:rPr>
          <w:strike/>
          <w:lang w:val="ru-RU"/>
        </w:rPr>
        <w:t xml:space="preserve">. Заднее расстояние представляет собой измеренное расстояние </w:t>
      </w:r>
      <w:r w:rsidRPr="00861FF3">
        <w:rPr>
          <w:strike/>
          <w:lang w:val="en-US"/>
        </w:rPr>
        <w:t>CD</w:t>
      </w:r>
      <w:r w:rsidRPr="00861FF3">
        <w:rPr>
          <w:strike/>
          <w:lang w:val="ru-RU"/>
        </w:rPr>
        <w:t xml:space="preserve"> минус 71 мм.</w:t>
      </w:r>
    </w:p>
    <w:p w:rsidR="002965E0" w:rsidRDefault="00357463" w:rsidP="00357463">
      <w:pPr>
        <w:tabs>
          <w:tab w:val="left" w:pos="2268"/>
        </w:tabs>
        <w:spacing w:before="120" w:after="120"/>
        <w:ind w:left="2268" w:right="850" w:hanging="1134"/>
        <w:jc w:val="both"/>
        <w:rPr>
          <w:rFonts w:cs="Arial"/>
          <w:b/>
        </w:rPr>
      </w:pPr>
      <w:r w:rsidRPr="00861FF3">
        <w:rPr>
          <w:rFonts w:cs="Arial"/>
          <w:b/>
        </w:rPr>
        <w:tab/>
        <w:t xml:space="preserve">Измерить координату Х точки </w:t>
      </w:r>
      <w:r w:rsidRPr="00861FF3">
        <w:rPr>
          <w:b/>
          <w:lang w:val="en-US"/>
        </w:rPr>
        <w:t>D</w:t>
      </w:r>
      <w:r w:rsidRPr="00861FF3">
        <w:rPr>
          <w:b/>
        </w:rPr>
        <w:t xml:space="preserve">. Заднее расстояние от точки R соответствует разности между значением </w:t>
      </w:r>
      <w:r w:rsidRPr="00861FF3">
        <w:rPr>
          <w:rFonts w:cs="Arial"/>
          <w:b/>
        </w:rPr>
        <w:t xml:space="preserve">координаты Х точки </w:t>
      </w:r>
      <w:r w:rsidRPr="00861FF3">
        <w:rPr>
          <w:b/>
          <w:lang w:val="en-US"/>
        </w:rPr>
        <w:t>D</w:t>
      </w:r>
      <w:r w:rsidRPr="00861FF3">
        <w:rPr>
          <w:b/>
        </w:rPr>
        <w:t xml:space="preserve"> и значением </w:t>
      </w:r>
      <w:r w:rsidRPr="00861FF3">
        <w:rPr>
          <w:rFonts w:cs="Arial"/>
          <w:b/>
        </w:rPr>
        <w:t>координаты Х задней части муляжа головы мужчины средней комплекции, указанным в таблице 1 приложения 1.</w:t>
      </w:r>
    </w:p>
    <w:bookmarkStart w:id="27" w:name="_MON_1266138423"/>
    <w:bookmarkStart w:id="28" w:name="_MON_1266138539"/>
    <w:bookmarkStart w:id="29" w:name="_MON_1243341473"/>
    <w:bookmarkStart w:id="30" w:name="_MON_1243341511"/>
    <w:bookmarkStart w:id="31" w:name="_MON_1243341524"/>
    <w:bookmarkStart w:id="32" w:name="_MON_1243341733"/>
    <w:bookmarkStart w:id="33" w:name="_MON_1243341865"/>
    <w:bookmarkStart w:id="34" w:name="_MON_1243407719"/>
    <w:bookmarkStart w:id="35" w:name="_MON_1243408451"/>
    <w:bookmarkStart w:id="36" w:name="_MON_1243408466"/>
    <w:bookmarkStart w:id="37" w:name="_MON_1266137936"/>
    <w:bookmarkEnd w:id="27"/>
    <w:bookmarkEnd w:id="28"/>
    <w:bookmarkEnd w:id="29"/>
    <w:bookmarkEnd w:id="30"/>
    <w:bookmarkEnd w:id="31"/>
    <w:bookmarkEnd w:id="32"/>
    <w:bookmarkEnd w:id="33"/>
    <w:bookmarkEnd w:id="34"/>
    <w:bookmarkEnd w:id="35"/>
    <w:bookmarkEnd w:id="36"/>
    <w:bookmarkEnd w:id="37"/>
    <w:bookmarkStart w:id="38" w:name="_MON_1266138225"/>
    <w:bookmarkEnd w:id="38"/>
    <w:p w:rsidR="00357463" w:rsidRPr="00861FF3" w:rsidRDefault="00EE00CB" w:rsidP="00357463">
      <w:pPr>
        <w:pStyle w:val="Body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88" w:lineRule="auto"/>
        <w:ind w:left="720" w:hanging="720"/>
        <w:jc w:val="center"/>
      </w:pPr>
      <w:r w:rsidRPr="00861FF3">
        <w:object w:dxaOrig="7134" w:dyaOrig="5828">
          <v:shape id="_x0000_i1029" type="#_x0000_t75" style="width:357.05pt;height:291.1pt" o:ole="">
            <v:imagedata r:id="rId45" o:title=""/>
          </v:shape>
          <o:OLEObject Type="Embed" ProgID="Word.Picture.8" ShapeID="_x0000_i1029" DrawAspect="Content" ObjectID="_1610516158" r:id="rId46"/>
        </w:object>
      </w:r>
    </w:p>
    <w:p w:rsidR="00357463" w:rsidRPr="00861FF3" w:rsidRDefault="00357463" w:rsidP="00357463">
      <w:pPr>
        <w:pStyle w:val="BodyT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center"/>
        <w:outlineLvl w:val="0"/>
        <w:rPr>
          <w:strike/>
          <w:lang w:val="ru-RU"/>
        </w:rPr>
      </w:pPr>
      <w:r w:rsidRPr="00861FF3">
        <w:rPr>
          <w:strike/>
          <w:lang w:val="ru-RU"/>
        </w:rPr>
        <w:t xml:space="preserve">Рис. 5-2 </w:t>
      </w:r>
    </w:p>
    <w:p w:rsidR="00DC79DD" w:rsidRDefault="00DC79DD" w:rsidP="002E5067">
      <w:pPr>
        <w:sectPr w:rsidR="00DC79DD" w:rsidSect="009E610B">
          <w:headerReference w:type="even" r:id="rId47"/>
          <w:headerReference w:type="default" r:id="rId48"/>
          <w:footerReference w:type="default" r:id="rId49"/>
          <w:footnotePr>
            <w:numRestart w:val="eachSect"/>
          </w:footnotePr>
          <w:endnotePr>
            <w:numFmt w:val="decimal"/>
          </w:endnotePr>
          <w:pgSz w:w="11906" w:h="16838" w:code="9"/>
          <w:pgMar w:top="1418" w:right="1134" w:bottom="1134" w:left="1134" w:header="851" w:footer="567" w:gutter="0"/>
          <w:cols w:space="708"/>
          <w:docGrid w:linePitch="360"/>
        </w:sectPr>
      </w:pPr>
    </w:p>
    <w:p w:rsidR="00DC79DD" w:rsidRPr="00861FF3" w:rsidRDefault="00DC79DD" w:rsidP="00DC79DD">
      <w:pPr>
        <w:pStyle w:val="HChG"/>
        <w:spacing w:before="240"/>
        <w:rPr>
          <w:lang w:val="ru-RU"/>
        </w:rPr>
      </w:pPr>
      <w:r w:rsidRPr="00861FF3">
        <w:rPr>
          <w:lang w:val="ru-RU"/>
        </w:rPr>
        <w:t>Приложение 6</w:t>
      </w:r>
    </w:p>
    <w:p w:rsidR="00DC79DD" w:rsidRPr="00861FF3" w:rsidRDefault="00DC79DD" w:rsidP="00EE00CB">
      <w:pPr>
        <w:pStyle w:val="HChG"/>
        <w:tabs>
          <w:tab w:val="clear" w:pos="851"/>
        </w:tabs>
        <w:ind w:right="850"/>
        <w:rPr>
          <w:lang w:val="ru-RU"/>
        </w:rPr>
      </w:pPr>
      <w:r w:rsidRPr="00861FF3">
        <w:rPr>
          <w:lang w:val="ru-RU"/>
        </w:rPr>
        <w:tab/>
        <w:t>Процедура испытания на смещение, на удержание заднего расстояния и на прочность</w:t>
      </w:r>
    </w:p>
    <w:p w:rsidR="00DC79DD" w:rsidRPr="00861FF3" w:rsidRDefault="00DC79DD" w:rsidP="00DC79DD">
      <w:pPr>
        <w:pStyle w:val="SingleTxtG"/>
        <w:ind w:left="2268" w:right="850" w:hanging="1134"/>
        <w:rPr>
          <w:u w:val="single"/>
          <w:lang w:val="ru-RU"/>
        </w:rPr>
      </w:pPr>
      <w:r w:rsidRPr="00861FF3">
        <w:rPr>
          <w:lang w:val="ru-RU"/>
        </w:rPr>
        <w:t>1.</w:t>
      </w:r>
      <w:r w:rsidRPr="00861FF3">
        <w:rPr>
          <w:lang w:val="ru-RU"/>
        </w:rPr>
        <w:tab/>
        <w:t>Цель</w:t>
      </w:r>
    </w:p>
    <w:p w:rsidR="00DC79DD" w:rsidRPr="00861FF3" w:rsidRDefault="00DC79DD" w:rsidP="00DC79DD">
      <w:pPr>
        <w:pStyle w:val="SingleTxtG"/>
        <w:ind w:left="2268" w:right="850" w:hanging="1134"/>
        <w:rPr>
          <w:lang w:val="ru-RU"/>
        </w:rPr>
      </w:pPr>
      <w:r w:rsidRPr="00861FF3">
        <w:rPr>
          <w:lang w:val="ru-RU"/>
        </w:rPr>
        <w:tab/>
        <w:t>Подтвердить соблюдение предписаний в отношении смещения, содержащихся в пункте 5.1.3 настоящих П</w:t>
      </w:r>
      <w:r w:rsidR="006B6C08">
        <w:rPr>
          <w:lang w:val="ru-RU"/>
        </w:rPr>
        <w:t>равил, в соответствии с пунктом </w:t>
      </w:r>
      <w:r w:rsidRPr="00861FF3">
        <w:rPr>
          <w:lang w:val="ru-RU"/>
        </w:rPr>
        <w:t>2 настоящего приложения.</w:t>
      </w:r>
    </w:p>
    <w:p w:rsidR="00DC79DD" w:rsidRPr="00861FF3" w:rsidRDefault="00DC79DD" w:rsidP="00DC79DD">
      <w:pPr>
        <w:pStyle w:val="SingleTxtG"/>
        <w:ind w:left="2268" w:right="850" w:hanging="1134"/>
        <w:rPr>
          <w:lang w:val="ru-RU"/>
        </w:rPr>
      </w:pPr>
      <w:r w:rsidRPr="00861FF3">
        <w:rPr>
          <w:lang w:val="ru-RU"/>
        </w:rPr>
        <w:tab/>
        <w:t>Подтвердить соблюдение предписаний в отношении смещения, содержащихся в пункте 5.2.3.3 настоящих Правил, в соответствии с пунктом</w:t>
      </w:r>
      <w:r w:rsidRPr="00861FF3">
        <w:t> </w:t>
      </w:r>
      <w:r w:rsidRPr="00861FF3">
        <w:rPr>
          <w:lang w:val="ru-RU"/>
        </w:rPr>
        <w:t>2 настоящего приложения.</w:t>
      </w:r>
    </w:p>
    <w:p w:rsidR="00DC79DD" w:rsidRPr="00861FF3" w:rsidRDefault="00DC79DD" w:rsidP="00DC79DD">
      <w:pPr>
        <w:pStyle w:val="SingleTxtG"/>
        <w:ind w:left="2268" w:right="850" w:hanging="1134"/>
        <w:rPr>
          <w:lang w:val="ru-RU"/>
        </w:rPr>
      </w:pPr>
      <w:r w:rsidRPr="00861FF3">
        <w:rPr>
          <w:lang w:val="ru-RU"/>
        </w:rPr>
        <w:tab/>
        <w:t>Подтвердить соблюдение предписаний в отношении смещения и удержания заднего расстояния, содержащихся в пун</w:t>
      </w:r>
      <w:r w:rsidR="006B6C08">
        <w:rPr>
          <w:lang w:val="ru-RU"/>
        </w:rPr>
        <w:t>кте 5.2.3.2 настоящих Правил, в </w:t>
      </w:r>
      <w:r w:rsidRPr="00861FF3">
        <w:rPr>
          <w:lang w:val="ru-RU"/>
        </w:rPr>
        <w:t>соответствии с пунктом 3 настоящего приложения.</w:t>
      </w:r>
    </w:p>
    <w:p w:rsidR="00DC79DD" w:rsidRPr="00861FF3" w:rsidRDefault="00DC79DD" w:rsidP="00DC79DD">
      <w:pPr>
        <w:pStyle w:val="SingleTxtG"/>
        <w:ind w:left="2268" w:right="850" w:hanging="1134"/>
        <w:rPr>
          <w:u w:val="single"/>
          <w:lang w:val="ru-RU"/>
        </w:rPr>
      </w:pPr>
      <w:r w:rsidRPr="00861FF3">
        <w:rPr>
          <w:lang w:val="ru-RU"/>
        </w:rPr>
        <w:tab/>
        <w:t>Подтвердить соблюдение предписаний в отношении прочности, содержащихся в пункте 5.2.4 настоящих П</w:t>
      </w:r>
      <w:r w:rsidR="006B6C08">
        <w:rPr>
          <w:lang w:val="ru-RU"/>
        </w:rPr>
        <w:t>равил, в соответствии с пунктом </w:t>
      </w:r>
      <w:r w:rsidRPr="00861FF3">
        <w:rPr>
          <w:lang w:val="ru-RU"/>
        </w:rPr>
        <w:t>4 настоящего приложения.</w:t>
      </w:r>
    </w:p>
    <w:p w:rsidR="00DC79DD" w:rsidRPr="00861FF3" w:rsidRDefault="00DC79DD" w:rsidP="00DC79DD">
      <w:pPr>
        <w:pStyle w:val="SingleTxtG"/>
        <w:ind w:left="2268" w:right="850" w:hanging="1134"/>
        <w:rPr>
          <w:lang w:val="ru-RU"/>
        </w:rPr>
      </w:pPr>
      <w:r w:rsidRPr="00861FF3">
        <w:rPr>
          <w:lang w:val="ru-RU"/>
        </w:rPr>
        <w:t>2.</w:t>
      </w:r>
      <w:r w:rsidRPr="00861FF3">
        <w:rPr>
          <w:lang w:val="ru-RU"/>
        </w:rPr>
        <w:tab/>
        <w:t>Процедура испытания на смещение</w:t>
      </w:r>
    </w:p>
    <w:p w:rsidR="00DC79DD" w:rsidRPr="00861FF3" w:rsidRDefault="00DC79DD" w:rsidP="00DC79DD">
      <w:pPr>
        <w:pStyle w:val="SingleTxtG"/>
        <w:ind w:left="2268" w:right="850" w:hanging="1134"/>
        <w:rPr>
          <w:lang w:val="ru-RU"/>
        </w:rPr>
      </w:pPr>
      <w:r w:rsidRPr="00861FF3">
        <w:rPr>
          <w:lang w:val="ru-RU"/>
        </w:rPr>
        <w:tab/>
        <w:t>Векторы нагрузки, создающие крутящий момент, действующий на подголовник, изначально лежат в вертикальной плоскости, параллельной вертикальной продольной нулевой плоскости транспортного средства.</w:t>
      </w:r>
    </w:p>
    <w:p w:rsidR="00DC79DD" w:rsidRPr="00861FF3" w:rsidRDefault="00DC79DD" w:rsidP="00DC79DD">
      <w:pPr>
        <w:pStyle w:val="SingleTxtG"/>
        <w:ind w:left="2268" w:right="850" w:hanging="1134"/>
        <w:rPr>
          <w:lang w:val="ru-RU"/>
        </w:rPr>
      </w:pPr>
      <w:r w:rsidRPr="00861FF3">
        <w:rPr>
          <w:lang w:val="ru-RU"/>
        </w:rPr>
        <w:t>2.1</w:t>
      </w:r>
      <w:r w:rsidRPr="00861FF3">
        <w:rPr>
          <w:lang w:val="ru-RU"/>
        </w:rPr>
        <w:tab/>
        <w:t>Установка сиденья</w:t>
      </w:r>
    </w:p>
    <w:p w:rsidR="00DC79DD" w:rsidRPr="00861FF3" w:rsidRDefault="00DC79DD" w:rsidP="00DC79DD">
      <w:pPr>
        <w:pStyle w:val="SingleTxtG"/>
        <w:ind w:left="2268" w:right="850" w:hanging="1134"/>
        <w:rPr>
          <w:lang w:val="ru-RU"/>
        </w:rPr>
      </w:pPr>
      <w:r w:rsidRPr="00861FF3">
        <w:rPr>
          <w:lang w:val="ru-RU"/>
        </w:rPr>
        <w:tab/>
        <w:t>Если спинка сиденья регулируется, то она устанавливается в положение, указанное изготовителем транспортного средства. Если предусмотрено несколько положений наклона, самых близких к положению, указанному изготовителем, установить наклон спинки сиденья в положение, наиболее близкое к положению, указанному изготовителем, и назад от него. Если положение подголовника не зависит от наклона спинки сиденья, то факт соответствия определяется в положении наклона спинки сиденья, указанной изготовителем. Установить подголовник в самое высокое положение регулировки по вертикали, предусмотренное для использования водителем или пассажиром. Установить подголовник в крайне заднее (по отношению к сиденью) положение регулировки заднего расстояния по горизонтали.</w:t>
      </w:r>
    </w:p>
    <w:p w:rsidR="00DC79DD" w:rsidRPr="00861FF3" w:rsidRDefault="00DC79DD" w:rsidP="00DC79DD">
      <w:pPr>
        <w:pStyle w:val="SingleTxtG"/>
        <w:ind w:left="2268" w:right="850" w:hanging="1134"/>
        <w:rPr>
          <w:lang w:val="ru-RU"/>
        </w:rPr>
      </w:pPr>
      <w:r w:rsidRPr="00861FF3">
        <w:rPr>
          <w:lang w:val="ru-RU"/>
        </w:rPr>
        <w:t>2.2</w:t>
      </w:r>
      <w:r w:rsidRPr="00861FF3">
        <w:rPr>
          <w:lang w:val="ru-RU"/>
        </w:rPr>
        <w:tab/>
        <w:t>Установить на сиденье испытательное устройство с линейкой, помещенной на муляже головы в крайнее заднее положение, у которого, при виде сбоку, размеры спинного элемента и исходная линия туловища (вертикальная осевая линия) соответствуют размерам объемного механизма определения точки Н, описание которого содержится в приложении 13.</w:t>
      </w:r>
    </w:p>
    <w:p w:rsidR="00DC79DD" w:rsidRPr="00861FF3" w:rsidRDefault="00DC79DD" w:rsidP="00DC79DD">
      <w:pPr>
        <w:pStyle w:val="SingleTxtG"/>
        <w:ind w:left="2268" w:right="850" w:hanging="1134"/>
        <w:rPr>
          <w:lang w:val="ru-RU"/>
        </w:rPr>
      </w:pPr>
      <w:r w:rsidRPr="00861FF3">
        <w:rPr>
          <w:lang w:val="ru-RU"/>
        </w:rPr>
        <w:t>2.3</w:t>
      </w:r>
      <w:r w:rsidRPr="00861FF3">
        <w:rPr>
          <w:lang w:val="ru-RU"/>
        </w:rPr>
        <w:tab/>
        <w:t>Определить смещение исходной линии туловища, создав крутящий момент в заднем направлении величиной 373 ±</w:t>
      </w:r>
      <w:r w:rsidR="00B0174E">
        <w:rPr>
          <w:lang w:val="en-US"/>
        </w:rPr>
        <w:t> </w:t>
      </w:r>
      <w:r w:rsidRPr="00861FF3">
        <w:rPr>
          <w:lang w:val="ru-RU"/>
        </w:rPr>
        <w:t xml:space="preserve">7,5 Н·м вокруг точки </w:t>
      </w:r>
      <w:r w:rsidRPr="00861FF3">
        <w:rPr>
          <w:lang w:val="en-US"/>
        </w:rPr>
        <w:t>R</w:t>
      </w:r>
      <w:r w:rsidRPr="00861FF3">
        <w:rPr>
          <w:lang w:val="ru-RU"/>
        </w:rPr>
        <w:t xml:space="preserve"> путем приложения силы к спинке сиденья с помощью спинного элемента со скоростью 2,5–37,3</w:t>
      </w:r>
      <w:r w:rsidRPr="00861FF3">
        <w:t> </w:t>
      </w:r>
      <w:r w:rsidRPr="00861FF3">
        <w:rPr>
          <w:lang w:val="ru-RU"/>
        </w:rPr>
        <w:t>Н·м/с. Начальная точка приложения вектора силы, создающей вращательный момент, к спинному элементу должна находиться на высоте 290</w:t>
      </w:r>
      <w:r w:rsidRPr="00861FF3">
        <w:rPr>
          <w:lang w:val="en-US"/>
        </w:rPr>
        <w:t> </w:t>
      </w:r>
      <w:r w:rsidRPr="00861FF3">
        <w:rPr>
          <w:lang w:val="ru-RU"/>
        </w:rPr>
        <w:t>±</w:t>
      </w:r>
      <w:r w:rsidR="00B0174E">
        <w:rPr>
          <w:lang w:val="en-US"/>
        </w:rPr>
        <w:t> </w:t>
      </w:r>
      <w:r w:rsidRPr="00861FF3">
        <w:rPr>
          <w:lang w:val="ru-RU"/>
        </w:rPr>
        <w:t xml:space="preserve">13 мм. Приложить вектор силы перпендикулярно исходной линии туловища и поддерживать его в пределах 2º от вертикальной плоскости, параллельной вертикальной продольной нулевой плоскости транспортного средства. Заставить спинной элемент повернуться вокруг точки </w:t>
      </w:r>
      <w:r w:rsidRPr="00861FF3">
        <w:rPr>
          <w:lang w:val="en-US"/>
        </w:rPr>
        <w:t>R</w:t>
      </w:r>
      <w:r w:rsidRPr="00861FF3">
        <w:rPr>
          <w:lang w:val="ru-RU"/>
        </w:rPr>
        <w:t>. Повернуть вектор силы в направлении, соответствующем повороту спинного элемента.</w:t>
      </w:r>
    </w:p>
    <w:p w:rsidR="00DC79DD" w:rsidRPr="00861FF3" w:rsidRDefault="00DC79DD" w:rsidP="00DC79DD">
      <w:pPr>
        <w:pStyle w:val="SingleTxtG"/>
        <w:ind w:left="2268" w:right="850" w:hanging="1134"/>
        <w:rPr>
          <w:lang w:val="ru-RU"/>
        </w:rPr>
      </w:pPr>
      <w:r w:rsidRPr="00861FF3">
        <w:rPr>
          <w:lang w:val="ru-RU"/>
        </w:rPr>
        <w:t>2.4</w:t>
      </w:r>
      <w:r w:rsidRPr="00861FF3">
        <w:rPr>
          <w:lang w:val="ru-RU"/>
        </w:rPr>
        <w:tab/>
        <w:t>Поддерживать положение спинного элемента, определенного в пункте 2.3 настоящего приложения. Определить с помощью сферического муляжа головы диаметром 165 ±</w:t>
      </w:r>
      <w:r w:rsidR="00B0174E">
        <w:rPr>
          <w:lang w:val="en-US"/>
        </w:rPr>
        <w:t> </w:t>
      </w:r>
      <w:r w:rsidRPr="00861FF3">
        <w:rPr>
          <w:lang w:val="ru-RU"/>
        </w:rPr>
        <w:t>2 мм начальное исходное положение муляжа головы путем приложения перпендикулярно к смещенной исходной линии туловища первоначальной нагрузки в заднем направлении, проходящей по осевой линии сиденья на высоте 6</w:t>
      </w:r>
      <w:r w:rsidR="00B0174E">
        <w:rPr>
          <w:lang w:val="ru-RU"/>
        </w:rPr>
        <w:t>5 </w:t>
      </w:r>
      <w:r w:rsidRPr="00861FF3">
        <w:rPr>
          <w:lang w:val="ru-RU"/>
        </w:rPr>
        <w:t>±</w:t>
      </w:r>
      <w:r w:rsidR="00B0174E">
        <w:rPr>
          <w:lang w:val="en-US"/>
        </w:rPr>
        <w:t> </w:t>
      </w:r>
      <w:r w:rsidRPr="00861FF3">
        <w:rPr>
          <w:lang w:val="ru-RU"/>
        </w:rPr>
        <w:t xml:space="preserve">3 мм ниже </w:t>
      </w:r>
      <w:r w:rsidRPr="00861FF3">
        <w:rPr>
          <w:b/>
          <w:lang w:val="ru-RU"/>
        </w:rPr>
        <w:t>фактического</w:t>
      </w:r>
      <w:r w:rsidRPr="00861FF3">
        <w:rPr>
          <w:lang w:val="ru-RU"/>
        </w:rPr>
        <w:t xml:space="preserve"> верха подголовника, которая должна создават</w:t>
      </w:r>
      <w:r w:rsidR="006B6C08">
        <w:rPr>
          <w:lang w:val="ru-RU"/>
        </w:rPr>
        <w:t>ь крутящий момент величиной 373 </w:t>
      </w:r>
      <w:r w:rsidRPr="00861FF3">
        <w:rPr>
          <w:lang w:val="ru-RU"/>
        </w:rPr>
        <w:t xml:space="preserve">Н·м вокруг точки </w:t>
      </w:r>
      <w:r w:rsidRPr="00861FF3">
        <w:rPr>
          <w:lang w:val="en-US"/>
        </w:rPr>
        <w:t>R</w:t>
      </w:r>
      <w:r w:rsidRPr="00861FF3">
        <w:rPr>
          <w:lang w:val="ru-RU"/>
        </w:rPr>
        <w:t>. После поддер</w:t>
      </w:r>
      <w:r w:rsidR="006B6C08">
        <w:rPr>
          <w:lang w:val="ru-RU"/>
        </w:rPr>
        <w:t>жания этого момента в течение 5 </w:t>
      </w:r>
      <w:r w:rsidRPr="00861FF3">
        <w:rPr>
          <w:lang w:val="ru-RU"/>
        </w:rPr>
        <w:t>секунд измерить смещение муляжа головы в заднем направлении в процессе приложения нагрузки.</w:t>
      </w:r>
    </w:p>
    <w:p w:rsidR="00DC79DD" w:rsidRPr="00861FF3" w:rsidRDefault="00DC79DD" w:rsidP="00DC79DD">
      <w:pPr>
        <w:pStyle w:val="SingleTxtG"/>
        <w:spacing w:before="120"/>
        <w:ind w:left="2268" w:right="850" w:hanging="1134"/>
        <w:rPr>
          <w:lang w:val="ru-RU"/>
        </w:rPr>
      </w:pPr>
      <w:r w:rsidRPr="00861FF3">
        <w:rPr>
          <w:lang w:val="ru-RU"/>
        </w:rPr>
        <w:t>2.5</w:t>
      </w:r>
      <w:r w:rsidRPr="00861FF3">
        <w:rPr>
          <w:lang w:val="ru-RU"/>
        </w:rPr>
        <w:tab/>
        <w:t>При определении смещения в заднем направлении для подголовников, имеющих проем свыше 60 мм в соответствии с пунктом 5.1.3 настоящих Правил, нагрузка, указанная в пункте 2.4 настоящего приложения, прилагается через центр тяжести наименьшего из сечений проема вдоль поперечных плоскостей, параллельных исходной линии туловища.</w:t>
      </w:r>
    </w:p>
    <w:p w:rsidR="00DC79DD" w:rsidRPr="00861FF3" w:rsidRDefault="00DC79DD" w:rsidP="00DC79DD">
      <w:pPr>
        <w:pStyle w:val="SingleTxtG"/>
        <w:spacing w:before="120"/>
        <w:ind w:left="2268" w:right="850" w:hanging="1134"/>
        <w:rPr>
          <w:lang w:val="ru-RU"/>
        </w:rPr>
      </w:pPr>
      <w:r w:rsidRPr="00861FF3">
        <w:rPr>
          <w:lang w:val="ru-RU"/>
        </w:rPr>
        <w:t>2.6</w:t>
      </w:r>
      <w:r w:rsidRPr="00861FF3">
        <w:rPr>
          <w:lang w:val="ru-RU"/>
        </w:rPr>
        <w:tab/>
        <w:t>Если в результате наличия проемов приложить силу, как указано в пункте</w:t>
      </w:r>
      <w:r w:rsidR="006B6C08">
        <w:rPr>
          <w:lang w:val="ru-RU"/>
        </w:rPr>
        <w:t> </w:t>
      </w:r>
      <w:r w:rsidRPr="00861FF3">
        <w:rPr>
          <w:lang w:val="ru-RU"/>
        </w:rPr>
        <w:t>2.4 настоящего приложения, на расстоянии 65 ±3</w:t>
      </w:r>
      <w:r w:rsidRPr="00861FF3">
        <w:t> </w:t>
      </w:r>
      <w:r w:rsidRPr="00861FF3">
        <w:rPr>
          <w:lang w:val="ru-RU"/>
        </w:rPr>
        <w:t xml:space="preserve">мм от </w:t>
      </w:r>
      <w:r w:rsidRPr="00861FF3">
        <w:rPr>
          <w:b/>
          <w:lang w:val="ru-RU"/>
        </w:rPr>
        <w:t>фактического</w:t>
      </w:r>
      <w:r w:rsidRPr="00861FF3">
        <w:rPr>
          <w:lang w:val="ru-RU"/>
        </w:rPr>
        <w:t xml:space="preserve"> верха подголовника невозможно, то это расстояние можно уменьшить таким образом, чтобы вектор приложения силы проходил через осевую линию элемента каркаса, расположенного как можно ближе к проему.</w:t>
      </w:r>
    </w:p>
    <w:p w:rsidR="00DC79DD" w:rsidRPr="00861FF3" w:rsidRDefault="00DC79DD" w:rsidP="00DC79DD">
      <w:pPr>
        <w:pStyle w:val="SingleTxtG"/>
        <w:spacing w:before="120"/>
        <w:ind w:left="2268" w:right="850" w:hanging="1134"/>
        <w:rPr>
          <w:lang w:val="ru-RU"/>
        </w:rPr>
      </w:pPr>
      <w:r w:rsidRPr="00861FF3">
        <w:rPr>
          <w:lang w:val="ru-RU"/>
        </w:rPr>
        <w:t>3.</w:t>
      </w:r>
      <w:r w:rsidRPr="00861FF3">
        <w:rPr>
          <w:lang w:val="ru-RU"/>
        </w:rPr>
        <w:tab/>
        <w:t>Процедура испытания на удержание заднего расстояния и</w:t>
      </w:r>
      <w:r w:rsidRPr="00861FF3">
        <w:t> </w:t>
      </w:r>
      <w:r w:rsidRPr="00861FF3">
        <w:rPr>
          <w:lang w:val="ru-RU"/>
        </w:rPr>
        <w:t xml:space="preserve">на смещение </w:t>
      </w:r>
    </w:p>
    <w:p w:rsidR="00DC79DD" w:rsidRPr="00861FF3" w:rsidRDefault="00DC79DD" w:rsidP="00DC79DD">
      <w:pPr>
        <w:pStyle w:val="SingleTxtG"/>
        <w:spacing w:before="120"/>
        <w:ind w:left="2268" w:right="850" w:hanging="1134"/>
        <w:rPr>
          <w:lang w:val="ru-RU"/>
        </w:rPr>
      </w:pPr>
      <w:r w:rsidRPr="00861FF3">
        <w:rPr>
          <w:lang w:val="ru-RU"/>
        </w:rPr>
        <w:t>3.1</w:t>
      </w:r>
      <w:r w:rsidRPr="00861FF3">
        <w:rPr>
          <w:lang w:val="ru-RU"/>
        </w:rPr>
        <w:tab/>
        <w:t>Если спинка сиденья регулируется, то она устанавливается в положение, указанное изготовителем транспортного средства. Если предусмотрено несколько положений наклона, самых близких к положению, указанному изготовителем, установить наклон спинки сиденья в положение, наиболее близкое к положению, указанному изготовителем, и назад от него. Если положение подголовника не зависит от наклона спинки сиденья, то факт соответствия определяется в положении наклона спинки сиденья, указанной изготовителем. Установить подголовник в самое высокое положение регулировки по вертикали, предусмотренное для использования водителем или пассажиром.</w:t>
      </w:r>
    </w:p>
    <w:p w:rsidR="00DC79DD" w:rsidRPr="00861FF3" w:rsidRDefault="00DC79DD" w:rsidP="00DC79DD">
      <w:pPr>
        <w:pStyle w:val="SingleTxtG"/>
        <w:spacing w:before="120"/>
        <w:ind w:left="2268" w:right="850" w:hanging="1134"/>
        <w:rPr>
          <w:lang w:val="ru-RU"/>
        </w:rPr>
      </w:pPr>
      <w:r w:rsidRPr="00861FF3">
        <w:rPr>
          <w:lang w:val="ru-RU"/>
        </w:rPr>
        <w:t>3.2</w:t>
      </w:r>
      <w:r w:rsidRPr="00861FF3">
        <w:rPr>
          <w:lang w:val="ru-RU"/>
        </w:rPr>
        <w:tab/>
        <w:t xml:space="preserve">Установить подголовник в </w:t>
      </w:r>
      <w:r w:rsidRPr="00861FF3">
        <w:rPr>
          <w:b/>
          <w:lang w:val="ru-RU"/>
        </w:rPr>
        <w:t>[</w:t>
      </w:r>
      <w:r w:rsidRPr="00861FF3">
        <w:rPr>
          <w:lang w:val="ru-RU"/>
        </w:rPr>
        <w:t>любом</w:t>
      </w:r>
      <w:r w:rsidRPr="00861FF3">
        <w:rPr>
          <w:b/>
          <w:lang w:val="ru-RU"/>
        </w:rPr>
        <w:t>]</w:t>
      </w:r>
      <w:r w:rsidRPr="00861FF3">
        <w:rPr>
          <w:lang w:val="ru-RU"/>
        </w:rPr>
        <w:t xml:space="preserve"> положении регулировки заднего расстояния.</w:t>
      </w:r>
    </w:p>
    <w:p w:rsidR="00DC79DD" w:rsidRPr="00861FF3" w:rsidRDefault="00DC79DD" w:rsidP="00DC79DD">
      <w:pPr>
        <w:pStyle w:val="SingleTxtG"/>
        <w:spacing w:before="120"/>
        <w:ind w:left="2268" w:right="850" w:hanging="1134"/>
        <w:rPr>
          <w:lang w:val="ru-RU"/>
        </w:rPr>
      </w:pPr>
      <w:r w:rsidRPr="00861FF3">
        <w:rPr>
          <w:lang w:val="ru-RU"/>
        </w:rPr>
        <w:t>3.3</w:t>
      </w:r>
      <w:r w:rsidRPr="00861FF3">
        <w:rPr>
          <w:lang w:val="ru-RU"/>
        </w:rPr>
        <w:tab/>
        <w:t>Установить на сиденье испытательное устройство с линейкой, помещенной на муляже головы в крайнее заднее положение, у которого, при виде сбоку, размеры спинного элемента и исходная линия туловища (вертикальная осевая линия) соответствуют размерам объемного механизма определения точки Н.</w:t>
      </w:r>
    </w:p>
    <w:p w:rsidR="00DC79DD" w:rsidRPr="00861FF3" w:rsidRDefault="00DC79DD" w:rsidP="00DC79DD">
      <w:pPr>
        <w:pStyle w:val="SingleTxtG"/>
        <w:ind w:left="2268" w:right="850" w:hanging="1134"/>
        <w:rPr>
          <w:lang w:val="ru-RU"/>
        </w:rPr>
      </w:pPr>
      <w:r w:rsidRPr="00861FF3">
        <w:rPr>
          <w:lang w:val="ru-RU"/>
        </w:rPr>
        <w:t>3.4</w:t>
      </w:r>
      <w:r w:rsidRPr="00861FF3">
        <w:rPr>
          <w:lang w:val="ru-RU"/>
        </w:rPr>
        <w:tab/>
        <w:t>Определить смещение исходной линии туловища, создав крутящий момент в заднем направлении величиной 373</w:t>
      </w:r>
      <w:r w:rsidR="00B0174E">
        <w:rPr>
          <w:lang w:val="en-US"/>
        </w:rPr>
        <w:t> </w:t>
      </w:r>
      <w:r w:rsidRPr="00861FF3">
        <w:rPr>
          <w:lang w:val="ru-RU"/>
        </w:rPr>
        <w:t>±</w:t>
      </w:r>
      <w:r w:rsidR="00B0174E">
        <w:rPr>
          <w:lang w:val="en-US"/>
        </w:rPr>
        <w:t> </w:t>
      </w:r>
      <w:r w:rsidRPr="00861FF3">
        <w:rPr>
          <w:lang w:val="ru-RU"/>
        </w:rPr>
        <w:t xml:space="preserve">7,5 Н·м вокруг точки </w:t>
      </w:r>
      <w:r w:rsidRPr="00861FF3">
        <w:rPr>
          <w:lang w:val="en-US"/>
        </w:rPr>
        <w:t>R</w:t>
      </w:r>
      <w:r w:rsidRPr="00861FF3">
        <w:rPr>
          <w:lang w:val="ru-RU"/>
        </w:rPr>
        <w:t xml:space="preserve"> путем приложения силы к спинке сиденья с помощью спинного элемента со скоростью 2,5–37,3</w:t>
      </w:r>
      <w:r w:rsidRPr="00861FF3">
        <w:t> </w:t>
      </w:r>
      <w:r w:rsidRPr="00861FF3">
        <w:rPr>
          <w:lang w:val="ru-RU"/>
        </w:rPr>
        <w:t>Н·м/с. Начальная точка приложения вектора силы, создающей вращательный момент, к спинному элементу должна находится на высоте 290 ±</w:t>
      </w:r>
      <w:r w:rsidR="00B0174E">
        <w:rPr>
          <w:lang w:val="en-US"/>
        </w:rPr>
        <w:t> </w:t>
      </w:r>
      <w:r w:rsidRPr="00861FF3">
        <w:rPr>
          <w:lang w:val="ru-RU"/>
        </w:rPr>
        <w:t xml:space="preserve">13 мм. Приложить вектор силы перпендикулярно исходной линии туловища и поддерживать его в пределах 2º от вертикальной плоскости, параллельной вертикальной продольной нулевой плоскости транспортного средства. Заставить спинной элемент повернуться вокруг точки </w:t>
      </w:r>
      <w:r w:rsidRPr="00861FF3">
        <w:rPr>
          <w:lang w:val="en-US"/>
        </w:rPr>
        <w:t>R</w:t>
      </w:r>
      <w:r w:rsidRPr="00861FF3">
        <w:rPr>
          <w:lang w:val="ru-RU"/>
        </w:rPr>
        <w:t>. Повернуть вектор силы в направлении, соответствующем повороту спинного элемента.</w:t>
      </w:r>
    </w:p>
    <w:p w:rsidR="00DC79DD" w:rsidRPr="00861FF3" w:rsidRDefault="00DC79DD" w:rsidP="00DC79DD">
      <w:pPr>
        <w:pStyle w:val="SingleTxtG"/>
        <w:spacing w:before="120"/>
        <w:ind w:left="2268" w:right="850" w:hanging="1134"/>
        <w:rPr>
          <w:lang w:val="ru-RU"/>
        </w:rPr>
      </w:pPr>
      <w:r w:rsidRPr="00861FF3">
        <w:rPr>
          <w:lang w:val="ru-RU"/>
        </w:rPr>
        <w:t>3.5</w:t>
      </w:r>
      <w:r w:rsidRPr="00861FF3">
        <w:rPr>
          <w:lang w:val="ru-RU"/>
        </w:rPr>
        <w:tab/>
        <w:t xml:space="preserve">Поддерживать положение спинного элемента, определенного в пункте 3.4 настоящего приложения. Определить с помощью сферического муляжа головы диаметром 165 ±2 мм начальное исходное положение муляжа головы путем приложения перпендикулярно к смещенной исходной линии туловища первоначальной нагрузки в заднем направлении, проходящей по осевой линии сиденья на высоте 65 ±3 мм ниже </w:t>
      </w:r>
      <w:r w:rsidRPr="00861FF3">
        <w:rPr>
          <w:b/>
          <w:lang w:val="ru-RU"/>
        </w:rPr>
        <w:t>фактического</w:t>
      </w:r>
      <w:r w:rsidRPr="00861FF3">
        <w:rPr>
          <w:lang w:val="ru-RU"/>
        </w:rPr>
        <w:t xml:space="preserve"> верха подголовника, которая должна создава</w:t>
      </w:r>
      <w:r w:rsidR="006B6C08">
        <w:rPr>
          <w:lang w:val="ru-RU"/>
        </w:rPr>
        <w:t>ть крутящий момент величиной 37 </w:t>
      </w:r>
      <w:r w:rsidRPr="00861FF3">
        <w:rPr>
          <w:lang w:val="ru-RU"/>
        </w:rPr>
        <w:t xml:space="preserve">Н·м вокруг точки </w:t>
      </w:r>
      <w:r w:rsidRPr="00861FF3">
        <w:rPr>
          <w:lang w:val="en-US"/>
        </w:rPr>
        <w:t>R</w:t>
      </w:r>
      <w:r w:rsidRPr="00861FF3">
        <w:rPr>
          <w:lang w:val="ru-RU"/>
        </w:rPr>
        <w:t>. Измерить смещение муляжа головы в заднем направлении в процессе приложения нагрузки.</w:t>
      </w:r>
    </w:p>
    <w:p w:rsidR="00DC79DD" w:rsidRPr="00861FF3" w:rsidRDefault="00DC79DD" w:rsidP="00DC79DD">
      <w:pPr>
        <w:pStyle w:val="SingleTxtG"/>
        <w:spacing w:before="120"/>
        <w:ind w:left="2268" w:right="850" w:hanging="1134"/>
        <w:rPr>
          <w:lang w:val="ru-RU"/>
        </w:rPr>
      </w:pPr>
      <w:r w:rsidRPr="00861FF3">
        <w:rPr>
          <w:lang w:val="ru-RU"/>
        </w:rPr>
        <w:t>3.6</w:t>
      </w:r>
      <w:r w:rsidRPr="00861FF3">
        <w:rPr>
          <w:lang w:val="ru-RU"/>
        </w:rPr>
        <w:tab/>
        <w:t>Если в результате наличия проемов приложить силу, как указано в пункте</w:t>
      </w:r>
      <w:r w:rsidR="006B6C08">
        <w:rPr>
          <w:lang w:val="ru-RU"/>
        </w:rPr>
        <w:t> </w:t>
      </w:r>
      <w:r w:rsidRPr="00861FF3">
        <w:rPr>
          <w:lang w:val="ru-RU"/>
        </w:rPr>
        <w:t>3.5 настоящего приложения, на расстоянии 65 ±3</w:t>
      </w:r>
      <w:r w:rsidRPr="00861FF3">
        <w:t> </w:t>
      </w:r>
      <w:r w:rsidRPr="00861FF3">
        <w:rPr>
          <w:lang w:val="ru-RU"/>
        </w:rPr>
        <w:t>мм от</w:t>
      </w:r>
      <w:r w:rsidRPr="00861FF3">
        <w:rPr>
          <w:b/>
          <w:lang w:val="ru-RU"/>
        </w:rPr>
        <w:t xml:space="preserve"> фактического</w:t>
      </w:r>
      <w:r w:rsidRPr="00861FF3">
        <w:rPr>
          <w:lang w:val="ru-RU"/>
        </w:rPr>
        <w:t xml:space="preserve"> верха подголовника невозможно, то это расстояние можно уменьшить таким образом, чтобы вектор приложения силы проходил через осевую линию элемента каркаса, расположенного как можно ближе к проему.</w:t>
      </w:r>
    </w:p>
    <w:p w:rsidR="00DC79DD" w:rsidRPr="00861FF3" w:rsidRDefault="00DC79DD" w:rsidP="00DC79DD">
      <w:pPr>
        <w:pStyle w:val="SingleTxtG"/>
        <w:spacing w:before="120"/>
        <w:ind w:left="2268" w:right="850" w:hanging="1134"/>
        <w:rPr>
          <w:lang w:val="ru-RU"/>
        </w:rPr>
      </w:pPr>
      <w:r w:rsidRPr="00861FF3">
        <w:rPr>
          <w:lang w:val="ru-RU"/>
        </w:rPr>
        <w:t>3.7</w:t>
      </w:r>
      <w:r w:rsidRPr="00861FF3">
        <w:rPr>
          <w:lang w:val="ru-RU"/>
        </w:rPr>
        <w:tab/>
        <w:t xml:space="preserve">Увеличивать первоначальную нагрузку со скоростью 2,5–37,3 Н·м/с до тех пор, пока не будет достигнут крутящий момент величиной 373 Н·м вокруг точки </w:t>
      </w:r>
      <w:r w:rsidRPr="00861FF3">
        <w:rPr>
          <w:lang w:val="en-US"/>
        </w:rPr>
        <w:t>R</w:t>
      </w:r>
      <w:r w:rsidRPr="00861FF3">
        <w:rPr>
          <w:lang w:val="ru-RU"/>
        </w:rPr>
        <w:t>. Поддерживать уровень нагрузки, создающей этот крутящий момент, в течение не менее 5 с и затем измерить смещение муляжа головы назад по отношению к смещенной исходной линии туловища.</w:t>
      </w:r>
    </w:p>
    <w:p w:rsidR="00DC79DD" w:rsidRPr="00861FF3" w:rsidRDefault="00DC79DD" w:rsidP="00DC79DD">
      <w:pPr>
        <w:pStyle w:val="SingleTxtG"/>
        <w:ind w:left="2268" w:right="851" w:hanging="1134"/>
        <w:rPr>
          <w:lang w:val="ru-RU"/>
        </w:rPr>
      </w:pPr>
      <w:r w:rsidRPr="00861FF3">
        <w:rPr>
          <w:lang w:val="ru-RU"/>
        </w:rPr>
        <w:t>3.8</w:t>
      </w:r>
      <w:r w:rsidRPr="00861FF3">
        <w:rPr>
          <w:lang w:val="ru-RU"/>
        </w:rPr>
        <w:tab/>
        <w:t>Снижать нагрузку со скоростью 2,5–37</w:t>
      </w:r>
      <w:r w:rsidR="006B6C08">
        <w:rPr>
          <w:lang w:val="ru-RU"/>
        </w:rPr>
        <w:t>,3 Н·м/с до 0 Н·м. Подождать 10 </w:t>
      </w:r>
      <w:r w:rsidRPr="00861FF3">
        <w:rPr>
          <w:lang w:val="ru-RU"/>
        </w:rPr>
        <w:t xml:space="preserve">минут. Еще раз приложить нагрузку до достижения вращательного момента 37 Н·м вокруг точки </w:t>
      </w:r>
      <w:r w:rsidRPr="00861FF3">
        <w:rPr>
          <w:lang w:val="en-US"/>
        </w:rPr>
        <w:t>R</w:t>
      </w:r>
      <w:r w:rsidRPr="00861FF3">
        <w:rPr>
          <w:lang w:val="ru-RU"/>
        </w:rPr>
        <w:t>. Поддерживая уровень нагрузки, создающей этот момент, измерить смещение положения муляжа головы в заднем направлении по отношению к ее начальному исходному положению.</w:t>
      </w:r>
    </w:p>
    <w:p w:rsidR="00DC79DD" w:rsidRPr="00861FF3" w:rsidRDefault="00DC79DD" w:rsidP="00DC79DD">
      <w:pPr>
        <w:pStyle w:val="SingleTxtG"/>
        <w:spacing w:before="120"/>
        <w:ind w:left="2268" w:hanging="1134"/>
        <w:rPr>
          <w:lang w:val="ru-RU"/>
        </w:rPr>
      </w:pPr>
      <w:r w:rsidRPr="00861FF3">
        <w:rPr>
          <w:lang w:val="ru-RU"/>
        </w:rPr>
        <w:t>4.</w:t>
      </w:r>
      <w:r w:rsidRPr="00861FF3">
        <w:rPr>
          <w:lang w:val="ru-RU"/>
        </w:rPr>
        <w:tab/>
        <w:t>Прочность</w:t>
      </w:r>
    </w:p>
    <w:p w:rsidR="00DC79DD" w:rsidRPr="00861FF3" w:rsidRDefault="00DC79DD" w:rsidP="00DC79DD">
      <w:pPr>
        <w:pStyle w:val="SingleTxtG"/>
        <w:spacing w:before="120"/>
        <w:ind w:left="2268" w:right="850" w:hanging="1134"/>
        <w:rPr>
          <w:lang w:val="ru-RU"/>
        </w:rPr>
      </w:pPr>
      <w:r w:rsidRPr="00861FF3">
        <w:rPr>
          <w:lang w:val="ru-RU"/>
        </w:rPr>
        <w:tab/>
        <w:t>Увеличивать нагрузку, указанную в пункте 2.6 или пункте 3.8 настоящего приложения, со скоростью 5–200 Н/с, до достижения величины, равной по меньшей мере 890</w:t>
      </w:r>
      <w:r w:rsidRPr="00861FF3">
        <w:t> </w:t>
      </w:r>
      <w:r w:rsidRPr="00861FF3">
        <w:rPr>
          <w:lang w:val="ru-RU"/>
        </w:rPr>
        <w:t>Н, и поддерживать прилагаемую нагрузку в течение не менее</w:t>
      </w:r>
      <w:r w:rsidRPr="00861FF3">
        <w:rPr>
          <w:lang w:val="en-US"/>
        </w:rPr>
        <w:t> </w:t>
      </w:r>
      <w:r w:rsidRPr="00861FF3">
        <w:rPr>
          <w:lang w:val="ru-RU"/>
        </w:rPr>
        <w:t>5</w:t>
      </w:r>
      <w:r w:rsidRPr="00861FF3">
        <w:t> </w:t>
      </w:r>
      <w:r w:rsidRPr="00861FF3">
        <w:rPr>
          <w:lang w:val="ru-RU"/>
        </w:rPr>
        <w:t>секунд.</w:t>
      </w:r>
    </w:p>
    <w:p w:rsidR="00DC79DD" w:rsidRPr="00861FF3" w:rsidRDefault="00DC79DD" w:rsidP="00DC79DD">
      <w:pPr>
        <w:suppressAutoHyphens w:val="0"/>
        <w:spacing w:line="240" w:lineRule="auto"/>
        <w:rPr>
          <w:b/>
        </w:rPr>
      </w:pPr>
      <w:r w:rsidRPr="00861FF3">
        <w:rPr>
          <w:b/>
        </w:rPr>
        <w:br w:type="page"/>
      </w:r>
    </w:p>
    <w:p w:rsidR="00DC79DD" w:rsidRPr="00861FF3" w:rsidRDefault="00DC79DD" w:rsidP="00DC79DD">
      <w:pPr>
        <w:pStyle w:val="SingleTxtG"/>
        <w:ind w:left="567" w:firstLine="567"/>
        <w:jc w:val="left"/>
        <w:rPr>
          <w:b/>
          <w:lang w:val="ru-RU"/>
        </w:rPr>
      </w:pPr>
      <w:r w:rsidRPr="00861FF3">
        <w:rPr>
          <w:b/>
          <w:lang w:val="ru-RU"/>
        </w:rPr>
        <w:t>Рис. 6-1</w:t>
      </w:r>
    </w:p>
    <w:p w:rsidR="00DC79DD" w:rsidRPr="00861FF3" w:rsidRDefault="00DC79DD" w:rsidP="00DC79DD">
      <w:pPr>
        <w:pStyle w:val="SingleTxtG"/>
        <w:ind w:left="1701" w:firstLine="567"/>
        <w:jc w:val="left"/>
        <w:rPr>
          <w:b/>
          <w:lang w:val="ru-RU" w:eastAsia="ja-JP"/>
        </w:rPr>
      </w:pPr>
      <w:r w:rsidRPr="00861FF3">
        <w:rPr>
          <w:b/>
          <w:lang w:eastAsia="ja-JP"/>
        </w:rPr>
        <w:t>r</w:t>
      </w:r>
      <w:r w:rsidRPr="00861FF3">
        <w:rPr>
          <w:b/>
          <w:lang w:val="ru-RU" w:eastAsia="ja-JP"/>
        </w:rPr>
        <w:t>: исходная линия</w:t>
      </w:r>
    </w:p>
    <w:p w:rsidR="002965E0" w:rsidRDefault="00B0174E" w:rsidP="00DC79DD">
      <w:pPr>
        <w:pStyle w:val="SingleTxtG"/>
        <w:ind w:left="1701" w:firstLine="567"/>
        <w:jc w:val="left"/>
        <w:rPr>
          <w:b/>
          <w:lang w:val="ru-RU" w:eastAsia="ja-JP"/>
        </w:rPr>
      </w:pPr>
      <w:r w:rsidRPr="00861FF3">
        <w:rPr>
          <w:b/>
          <w:noProof/>
          <w:lang w:val="ru-RU" w:eastAsia="ru-RU"/>
        </w:rPr>
        <mc:AlternateContent>
          <mc:Choice Requires="wps">
            <w:drawing>
              <wp:anchor distT="0" distB="0" distL="114300" distR="114300" simplePos="0" relativeHeight="251700224" behindDoc="0" locked="0" layoutInCell="1" allowOverlap="1" wp14:anchorId="5E4A2A88" wp14:editId="5E4E82B7">
                <wp:simplePos x="0" y="0"/>
                <wp:positionH relativeFrom="column">
                  <wp:posOffset>3775394</wp:posOffset>
                </wp:positionH>
                <wp:positionV relativeFrom="paragraph">
                  <wp:posOffset>411087</wp:posOffset>
                </wp:positionV>
                <wp:extent cx="908050" cy="242376"/>
                <wp:effectExtent l="123507" t="28893" r="167958" b="15557"/>
                <wp:wrapNone/>
                <wp:docPr id="117" name="Надпись 117"/>
                <wp:cNvGraphicFramePr/>
                <a:graphic xmlns:a="http://schemas.openxmlformats.org/drawingml/2006/main">
                  <a:graphicData uri="http://schemas.microsoft.com/office/word/2010/wordprocessingShape">
                    <wps:wsp>
                      <wps:cNvSpPr txBox="1"/>
                      <wps:spPr>
                        <a:xfrm rot="17562431">
                          <a:off x="0" y="0"/>
                          <a:ext cx="908050" cy="242376"/>
                        </a:xfrm>
                        <a:prstGeom prst="rect">
                          <a:avLst/>
                        </a:prstGeom>
                        <a:solidFill>
                          <a:schemeClr val="lt1"/>
                        </a:solidFill>
                        <a:ln w="6350">
                          <a:noFill/>
                        </a:ln>
                      </wps:spPr>
                      <wps:txbx>
                        <w:txbxContent>
                          <w:p w:rsidR="007E1AA3" w:rsidRPr="00326C7E" w:rsidRDefault="007E1AA3" w:rsidP="00DC79DD">
                            <w:pPr>
                              <w:spacing w:line="240" w:lineRule="auto"/>
                            </w:pPr>
                            <w:r>
                              <w:t xml:space="preserve">касательная </w:t>
                            </w:r>
                            <w:r>
                              <w:rPr>
                                <w:lang w:val="en-US"/>
                              </w:rPr>
                              <w:t>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A2A88" id="Надпись 117" o:spid="_x0000_s1076" type="#_x0000_t202" style="position:absolute;left:0;text-align:left;margin-left:297.3pt;margin-top:32.35pt;width:71.5pt;height:19.1pt;rotation:-4410102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" fillcolor="white [3201]" stroked="f" strokeweight=".5pt">
                <v:textbox inset="0,,0">
                  <w:txbxContent>
                    <w:p w:rsidR="007E1AA3" w:rsidRPr="00326C7E" w:rsidRDefault="007E1AA3" w:rsidP="00DC79DD">
                      <w:pPr>
                        <w:spacing w:line="240" w:lineRule="auto"/>
                      </w:pPr>
                      <w:r>
                        <w:t xml:space="preserve">касательная </w:t>
                      </w:r>
                      <w:r>
                        <w:rPr>
                          <w:lang w:val="en-US"/>
                        </w:rPr>
                        <w:t>Y</w:t>
                      </w:r>
                    </w:p>
                  </w:txbxContent>
                </v:textbox>
              </v:shape>
            </w:pict>
          </mc:Fallback>
        </mc:AlternateContent>
      </w:r>
      <w:r w:rsidR="00EB4A92" w:rsidRPr="00861FF3">
        <w:rPr>
          <w:b/>
          <w:noProof/>
          <w:lang w:val="ru-RU" w:eastAsia="ru-RU"/>
        </w:rPr>
        <mc:AlternateContent>
          <mc:Choice Requires="wps">
            <w:drawing>
              <wp:anchor distT="0" distB="0" distL="114300" distR="114300" simplePos="0" relativeHeight="251696128" behindDoc="0" locked="0" layoutInCell="1" allowOverlap="1" wp14:anchorId="3E5298D8" wp14:editId="01BE61B3">
                <wp:simplePos x="0" y="0"/>
                <wp:positionH relativeFrom="column">
                  <wp:posOffset>2614930</wp:posOffset>
                </wp:positionH>
                <wp:positionV relativeFrom="paragraph">
                  <wp:posOffset>1357630</wp:posOffset>
                </wp:positionV>
                <wp:extent cx="729903" cy="224790"/>
                <wp:effectExtent l="19050" t="133350" r="32385" b="137160"/>
                <wp:wrapNone/>
                <wp:docPr id="83" name="Надпись 83"/>
                <wp:cNvGraphicFramePr/>
                <a:graphic xmlns:a="http://schemas.openxmlformats.org/drawingml/2006/main">
                  <a:graphicData uri="http://schemas.microsoft.com/office/word/2010/wordprocessingShape">
                    <wps:wsp>
                      <wps:cNvSpPr txBox="1"/>
                      <wps:spPr>
                        <a:xfrm rot="20393568">
                          <a:off x="0" y="0"/>
                          <a:ext cx="729903" cy="224790"/>
                        </a:xfrm>
                        <a:prstGeom prst="rect">
                          <a:avLst/>
                        </a:prstGeom>
                        <a:solidFill>
                          <a:schemeClr val="lt1"/>
                        </a:solidFill>
                        <a:ln w="6350">
                          <a:noFill/>
                        </a:ln>
                      </wps:spPr>
                      <wps:txbx>
                        <w:txbxContent>
                          <w:p w:rsidR="007E1AA3" w:rsidRPr="00546986" w:rsidRDefault="007E1AA3" w:rsidP="00EB4A92">
                            <w:pPr>
                              <w:spacing w:line="200" w:lineRule="exact"/>
                            </w:pPr>
                            <w:r>
                              <w:sym w:font="Symbol" w:char="F0C6"/>
                            </w:r>
                            <w:r>
                              <w:t> 165 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298D8" id="Надпись 83" o:spid="_x0000_s1077" type="#_x0000_t202" style="position:absolute;left:0;text-align:left;margin-left:205.9pt;margin-top:106.9pt;width:57.45pt;height:17.7pt;rotation:-1317745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" fillcolor="white [3201]" stroked="f" strokeweight=".5pt">
                <v:textbox>
                  <w:txbxContent>
                    <w:p w:rsidR="007E1AA3" w:rsidRPr="00546986" w:rsidRDefault="007E1AA3" w:rsidP="00EB4A92">
                      <w:pPr>
                        <w:spacing w:line="200" w:lineRule="exact"/>
                      </w:pPr>
                      <w:r>
                        <w:sym w:font="Symbol" w:char="F0C6"/>
                      </w:r>
                      <w:r>
                        <w:t> 165 мм</w:t>
                      </w:r>
                    </w:p>
                  </w:txbxContent>
                </v:textbox>
              </v:shape>
            </w:pict>
          </mc:Fallback>
        </mc:AlternateContent>
      </w:r>
      <w:r w:rsidR="00DC79DD" w:rsidRPr="00861FF3">
        <w:rPr>
          <w:b/>
          <w:noProof/>
          <w:lang w:val="ru-RU" w:eastAsia="ru-RU"/>
        </w:rPr>
        <mc:AlternateContent>
          <mc:Choice Requires="wps">
            <w:drawing>
              <wp:anchor distT="0" distB="0" distL="114300" distR="114300" simplePos="0" relativeHeight="251698176" behindDoc="0" locked="0" layoutInCell="1" allowOverlap="1" wp14:anchorId="4198ECC2" wp14:editId="22BF9E94">
                <wp:simplePos x="0" y="0"/>
                <wp:positionH relativeFrom="column">
                  <wp:posOffset>3372930</wp:posOffset>
                </wp:positionH>
                <wp:positionV relativeFrom="paragraph">
                  <wp:posOffset>483235</wp:posOffset>
                </wp:positionV>
                <wp:extent cx="194945" cy="462597"/>
                <wp:effectExtent l="95250" t="38100" r="52705" b="33020"/>
                <wp:wrapNone/>
                <wp:docPr id="81" name="Надпись 81"/>
                <wp:cNvGraphicFramePr/>
                <a:graphic xmlns:a="http://schemas.openxmlformats.org/drawingml/2006/main">
                  <a:graphicData uri="http://schemas.microsoft.com/office/word/2010/wordprocessingShape">
                    <wps:wsp>
                      <wps:cNvSpPr txBox="1"/>
                      <wps:spPr>
                        <a:xfrm rot="1266635">
                          <a:off x="0" y="0"/>
                          <a:ext cx="194945" cy="462597"/>
                        </a:xfrm>
                        <a:prstGeom prst="rect">
                          <a:avLst/>
                        </a:prstGeom>
                        <a:solidFill>
                          <a:schemeClr val="lt1"/>
                        </a:solidFill>
                        <a:ln w="6350">
                          <a:noFill/>
                        </a:ln>
                      </wps:spPr>
                      <wps:txbx>
                        <w:txbxContent>
                          <w:p w:rsidR="007E1AA3" w:rsidRPr="00546986" w:rsidRDefault="007E1AA3" w:rsidP="00DC79DD">
                            <w:pPr>
                              <w:spacing w:line="240" w:lineRule="auto"/>
                              <w:jc w:val="center"/>
                            </w:pPr>
                            <w:r>
                              <w:t>65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8ECC2" id="Надпись 81" o:spid="_x0000_s1078" type="#_x0000_t202" style="position:absolute;left:0;text-align:left;margin-left:265.6pt;margin-top:38.05pt;width:15.35pt;height:36.4pt;rotation:138350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" fillcolor="white [3201]" stroked="f" strokeweight=".5pt">
                <v:textbox style="layout-flow:vertical;mso-layout-flow-alt:bottom-to-top" inset="0,0,0,0">
                  <w:txbxContent>
                    <w:p w:rsidR="007E1AA3" w:rsidRPr="00546986" w:rsidRDefault="007E1AA3" w:rsidP="00DC79DD">
                      <w:pPr>
                        <w:spacing w:line="240" w:lineRule="auto"/>
                        <w:jc w:val="center"/>
                      </w:pPr>
                      <w:r>
                        <w:t>65 мм</w:t>
                      </w:r>
                    </w:p>
                  </w:txbxContent>
                </v:textbox>
              </v:shape>
            </w:pict>
          </mc:Fallback>
        </mc:AlternateContent>
      </w:r>
      <w:r w:rsidR="00DC79DD" w:rsidRPr="00861FF3">
        <w:rPr>
          <w:b/>
          <w:noProof/>
          <w:lang w:val="ru-RU" w:eastAsia="ru-RU"/>
        </w:rPr>
        <mc:AlternateContent>
          <mc:Choice Requires="wps">
            <w:drawing>
              <wp:anchor distT="0" distB="0" distL="114300" distR="114300" simplePos="0" relativeHeight="251701248" behindDoc="0" locked="0" layoutInCell="1" allowOverlap="1" wp14:anchorId="590A422A" wp14:editId="79993CEA">
                <wp:simplePos x="0" y="0"/>
                <wp:positionH relativeFrom="column">
                  <wp:posOffset>4214107</wp:posOffset>
                </wp:positionH>
                <wp:positionV relativeFrom="paragraph">
                  <wp:posOffset>989734</wp:posOffset>
                </wp:positionV>
                <wp:extent cx="190006" cy="172192"/>
                <wp:effectExtent l="0" t="0" r="635" b="0"/>
                <wp:wrapNone/>
                <wp:docPr id="69" name="Надпись 69"/>
                <wp:cNvGraphicFramePr/>
                <a:graphic xmlns:a="http://schemas.openxmlformats.org/drawingml/2006/main">
                  <a:graphicData uri="http://schemas.microsoft.com/office/word/2010/wordprocessingShape">
                    <wps:wsp>
                      <wps:cNvSpPr txBox="1"/>
                      <wps:spPr>
                        <a:xfrm>
                          <a:off x="0" y="0"/>
                          <a:ext cx="190006" cy="172192"/>
                        </a:xfrm>
                        <a:prstGeom prst="rect">
                          <a:avLst/>
                        </a:prstGeom>
                        <a:solidFill>
                          <a:schemeClr val="lt1"/>
                        </a:solidFill>
                        <a:ln w="6350">
                          <a:noFill/>
                        </a:ln>
                      </wps:spPr>
                      <wps:txbx>
                        <w:txbxContent>
                          <w:p w:rsidR="007E1AA3" w:rsidRPr="00315E73" w:rsidRDefault="007E1AA3" w:rsidP="00DC79DD">
                            <w:pPr>
                              <w:rPr>
                                <w:b/>
                              </w:rPr>
                            </w:pPr>
                            <w:r w:rsidRPr="00315E73">
                              <w:rPr>
                                <w:b/>
                              </w:rP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0A422A" id="Надпись 69" o:spid="_x0000_s1079" type="#_x0000_t202" style="position:absolute;left:0;text-align:left;margin-left:331.8pt;margin-top:77.95pt;width:14.95pt;height:13.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" fillcolor="white [3201]" stroked="f" strokeweight=".5pt">
                <v:textbox inset="0,0,0,0">
                  <w:txbxContent>
                    <w:p w:rsidR="007E1AA3" w:rsidRPr="00315E73" w:rsidRDefault="007E1AA3" w:rsidP="00DC79DD">
                      <w:pPr>
                        <w:rPr>
                          <w:b/>
                        </w:rPr>
                      </w:pPr>
                      <w:r w:rsidRPr="00315E73">
                        <w:rPr>
                          <w:b/>
                        </w:rPr>
                        <w:t>ТП</w:t>
                      </w:r>
                    </w:p>
                  </w:txbxContent>
                </v:textbox>
              </v:shape>
            </w:pict>
          </mc:Fallback>
        </mc:AlternateContent>
      </w:r>
      <w:r w:rsidR="00DC79DD" w:rsidRPr="00861FF3">
        <w:rPr>
          <w:b/>
          <w:lang w:eastAsia="ja-JP"/>
        </w:rPr>
        <w:t>r</w:t>
      </w:r>
      <w:r w:rsidR="00DC79DD" w:rsidRPr="00861FF3">
        <w:rPr>
          <w:b/>
          <w:lang w:val="ru-RU" w:eastAsia="ja-JP"/>
        </w:rPr>
        <w:t xml:space="preserve">1: смещенная исходная линия </w:t>
      </w:r>
      <w:r w:rsidR="00DC79DD" w:rsidRPr="00861FF3">
        <w:rPr>
          <w:noProof/>
          <w:lang w:val="ru-RU" w:eastAsia="ru-RU"/>
        </w:rPr>
        <w:drawing>
          <wp:inline distT="0" distB="0" distL="0" distR="0" wp14:anchorId="06C2E049" wp14:editId="7D230CFC">
            <wp:extent cx="3789802" cy="4236101"/>
            <wp:effectExtent l="0" t="0" r="1270" b="508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89802" cy="4236101"/>
                    </a:xfrm>
                    <a:prstGeom prst="rect">
                      <a:avLst/>
                    </a:prstGeom>
                  </pic:spPr>
                </pic:pic>
              </a:graphicData>
            </a:graphic>
          </wp:inline>
        </w:drawing>
      </w:r>
    </w:p>
    <w:p w:rsidR="00096F2D" w:rsidRDefault="00096F2D" w:rsidP="002E5067">
      <w:pPr>
        <w:sectPr w:rsidR="00096F2D" w:rsidSect="009E610B">
          <w:headerReference w:type="even" r:id="rId51"/>
          <w:headerReference w:type="default" r:id="rId52"/>
          <w:footerReference w:type="even" r:id="rId53"/>
          <w:footerReference w:type="default" r:id="rId54"/>
          <w:endnotePr>
            <w:numFmt w:val="decimal"/>
          </w:endnotePr>
          <w:pgSz w:w="11906" w:h="16838" w:code="9"/>
          <w:pgMar w:top="1418" w:right="1134" w:bottom="1134" w:left="1134" w:header="851" w:footer="567" w:gutter="0"/>
          <w:cols w:space="708"/>
          <w:docGrid w:linePitch="360"/>
        </w:sectPr>
      </w:pPr>
    </w:p>
    <w:p w:rsidR="00096F2D" w:rsidRPr="00861FF3" w:rsidRDefault="00096F2D" w:rsidP="00096F2D">
      <w:pPr>
        <w:pStyle w:val="HChG"/>
        <w:rPr>
          <w:lang w:val="ru-RU"/>
        </w:rPr>
      </w:pPr>
      <w:r w:rsidRPr="00861FF3">
        <w:rPr>
          <w:lang w:val="ru-RU"/>
        </w:rPr>
        <w:t>Приложение 7</w:t>
      </w:r>
    </w:p>
    <w:p w:rsidR="00096F2D" w:rsidRPr="00861FF3" w:rsidRDefault="00096F2D" w:rsidP="00096F2D">
      <w:pPr>
        <w:pStyle w:val="HChG"/>
        <w:tabs>
          <w:tab w:val="clear" w:pos="851"/>
        </w:tabs>
        <w:rPr>
          <w:sz w:val="20"/>
          <w:lang w:val="ru-RU"/>
        </w:rPr>
      </w:pPr>
      <w:r w:rsidRPr="00861FF3">
        <w:rPr>
          <w:lang w:val="ru-RU"/>
        </w:rPr>
        <w:tab/>
        <w:t>Процедура проведения испытания на поглощение энергии</w:t>
      </w:r>
    </w:p>
    <w:p w:rsidR="00096F2D" w:rsidRPr="00861FF3" w:rsidRDefault="00096F2D" w:rsidP="00096F2D">
      <w:pPr>
        <w:pStyle w:val="SingleTxtG"/>
        <w:ind w:left="2268" w:right="850" w:hanging="1134"/>
        <w:rPr>
          <w:lang w:val="ru-RU"/>
        </w:rPr>
      </w:pPr>
      <w:r w:rsidRPr="00861FF3">
        <w:rPr>
          <w:lang w:val="ru-RU"/>
        </w:rPr>
        <w:t>1.</w:t>
      </w:r>
      <w:r w:rsidRPr="00861FF3">
        <w:rPr>
          <w:lang w:val="ru-RU"/>
        </w:rPr>
        <w:tab/>
        <w:t>Цель</w:t>
      </w:r>
    </w:p>
    <w:p w:rsidR="00096F2D" w:rsidRPr="00861FF3" w:rsidRDefault="00096F2D" w:rsidP="00096F2D">
      <w:pPr>
        <w:pStyle w:val="SingleTxtG"/>
        <w:ind w:left="2268" w:right="850" w:hanging="1134"/>
        <w:rPr>
          <w:lang w:val="ru-RU"/>
        </w:rPr>
      </w:pPr>
      <w:r w:rsidRPr="00861FF3">
        <w:rPr>
          <w:lang w:val="ru-RU"/>
        </w:rPr>
        <w:tab/>
        <w:t>Оценить энергопоглощающую способность подголовника путем подтверждения соблюдения пункта 5.2.1 настоящих Правил в соответствии с</w:t>
      </w:r>
      <w:r w:rsidRPr="00861FF3">
        <w:t> </w:t>
      </w:r>
      <w:r w:rsidRPr="00861FF3">
        <w:rPr>
          <w:lang w:val="ru-RU"/>
        </w:rPr>
        <w:t>данным приложением.</w:t>
      </w:r>
    </w:p>
    <w:p w:rsidR="00096F2D" w:rsidRPr="00861FF3" w:rsidRDefault="00096F2D" w:rsidP="00096F2D">
      <w:pPr>
        <w:pStyle w:val="SingleTxtG"/>
        <w:ind w:left="2268" w:right="850" w:hanging="1134"/>
        <w:rPr>
          <w:lang w:val="ru-RU"/>
        </w:rPr>
      </w:pPr>
      <w:r w:rsidRPr="00861FF3">
        <w:rPr>
          <w:lang w:val="ru-RU"/>
        </w:rPr>
        <w:t>2.</w:t>
      </w:r>
      <w:r w:rsidRPr="00861FF3">
        <w:rPr>
          <w:lang w:val="ru-RU"/>
        </w:rPr>
        <w:tab/>
        <w:t>Установка сиденья</w:t>
      </w:r>
    </w:p>
    <w:p w:rsidR="00096F2D" w:rsidRPr="00861FF3" w:rsidRDefault="00096F2D" w:rsidP="00096F2D">
      <w:pPr>
        <w:pStyle w:val="SingleTxtG"/>
        <w:ind w:left="2268" w:right="850" w:hanging="1134"/>
        <w:rPr>
          <w:bCs/>
          <w:lang w:val="ru-RU"/>
        </w:rPr>
      </w:pPr>
      <w:r w:rsidRPr="00861FF3">
        <w:rPr>
          <w:bCs/>
          <w:lang w:val="ru-RU"/>
        </w:rPr>
        <w:tab/>
      </w:r>
      <w:r w:rsidRPr="00861FF3">
        <w:rPr>
          <w:lang w:val="ru-RU"/>
        </w:rPr>
        <w:t>Сиденье устанавливается либо на транспортном средстве, либо прочно закрепляется на испытательном стенде в том же положении, как и на транспортном средстве, с помощью элементов крепления, предусмотренных изготовителем, с тем чтобы исключить возможность его смещения в момент удара. Спинка сиденья, если она регулируется, блокируется в исходном положении, указанном изготовителем. Если сиденье оснащено подголовником, этот подголовник должен быть установлен на сиденье таким же образом, как и на транспортном средстве. Если подголовник выполнен в виде отдельного элемента, он закрепляется на той части конструкции транспортного средства, на которой он устанавливается в обычных условиях</w:t>
      </w:r>
      <w:r w:rsidRPr="00861FF3">
        <w:rPr>
          <w:bCs/>
          <w:lang w:val="ru-RU"/>
        </w:rPr>
        <w:t>.</w:t>
      </w:r>
    </w:p>
    <w:p w:rsidR="00096F2D" w:rsidRPr="00861FF3" w:rsidRDefault="00096F2D" w:rsidP="00096F2D">
      <w:pPr>
        <w:pStyle w:val="SingleTxtG"/>
        <w:ind w:left="2268" w:right="850" w:hanging="1134"/>
        <w:rPr>
          <w:lang w:val="ru-RU"/>
        </w:rPr>
      </w:pPr>
      <w:r w:rsidRPr="00861FF3">
        <w:rPr>
          <w:lang w:val="ru-RU"/>
        </w:rPr>
        <w:t>3.</w:t>
      </w:r>
      <w:r w:rsidRPr="00861FF3">
        <w:rPr>
          <w:lang w:val="ru-RU"/>
        </w:rPr>
        <w:tab/>
        <w:t>Порядок испытания на поглощение энергии</w:t>
      </w:r>
    </w:p>
    <w:p w:rsidR="00096F2D" w:rsidRPr="00861FF3" w:rsidRDefault="00096F2D" w:rsidP="00096F2D">
      <w:pPr>
        <w:pStyle w:val="SingleTxtG"/>
        <w:ind w:left="2268" w:right="850" w:hanging="1134"/>
        <w:rPr>
          <w:bCs/>
          <w:lang w:val="ru-RU"/>
        </w:rPr>
      </w:pPr>
      <w:r w:rsidRPr="00861FF3">
        <w:rPr>
          <w:bCs/>
          <w:lang w:val="ru-RU"/>
        </w:rPr>
        <w:tab/>
      </w:r>
      <w:r w:rsidRPr="00861FF3">
        <w:rPr>
          <w:lang w:val="ru-RU"/>
        </w:rPr>
        <w:t>Регулируемые подголовники подвергаются испытанию в любом положении регулировки по высоте и по заднему расстоянию</w:t>
      </w:r>
      <w:r w:rsidRPr="00861FF3">
        <w:rPr>
          <w:bCs/>
          <w:lang w:val="ru-RU"/>
        </w:rPr>
        <w:t>.</w:t>
      </w:r>
    </w:p>
    <w:p w:rsidR="00096F2D" w:rsidRPr="00861FF3" w:rsidRDefault="00096F2D" w:rsidP="00096F2D">
      <w:pPr>
        <w:pStyle w:val="SingleTxtG"/>
        <w:ind w:left="2268" w:right="850" w:hanging="1134"/>
        <w:rPr>
          <w:lang w:val="ru-RU"/>
        </w:rPr>
      </w:pPr>
      <w:r w:rsidRPr="00861FF3">
        <w:rPr>
          <w:lang w:val="ru-RU"/>
        </w:rPr>
        <w:t>3.1</w:t>
      </w:r>
      <w:r w:rsidRPr="00861FF3">
        <w:rPr>
          <w:lang w:val="ru-RU"/>
        </w:rPr>
        <w:tab/>
        <w:t>Испытательное оборудование</w:t>
      </w:r>
    </w:p>
    <w:p w:rsidR="00096F2D" w:rsidRPr="00861FF3" w:rsidRDefault="00096F2D" w:rsidP="00096F2D">
      <w:pPr>
        <w:pStyle w:val="SingleTxtG"/>
        <w:ind w:left="2268" w:right="850" w:hanging="1134"/>
        <w:rPr>
          <w:lang w:val="ru-RU"/>
        </w:rPr>
      </w:pPr>
      <w:r w:rsidRPr="00861FF3">
        <w:rPr>
          <w:lang w:val="ru-RU"/>
        </w:rPr>
        <w:t>3.1.1</w:t>
      </w:r>
      <w:r w:rsidRPr="00861FF3">
        <w:rPr>
          <w:lang w:val="ru-RU"/>
        </w:rPr>
        <w:tab/>
        <w:t>Используют ударный механизм, оснащенный муляжем головы в форме полусферы диаметром 165 ±</w:t>
      </w:r>
      <w:r w:rsidR="00B0174E">
        <w:rPr>
          <w:lang w:val="en-US"/>
        </w:rPr>
        <w:t> </w:t>
      </w:r>
      <w:r w:rsidRPr="00861FF3">
        <w:rPr>
          <w:lang w:val="ru-RU"/>
        </w:rPr>
        <w:t>2 мм. Муляж головы и его основание должны иметь такую общую массу, чтобы при скорости 24,1</w:t>
      </w:r>
      <w:r w:rsidRPr="00861FF3">
        <w:t> </w:t>
      </w:r>
      <w:r w:rsidRPr="00861FF3">
        <w:rPr>
          <w:lang w:val="ru-RU"/>
        </w:rPr>
        <w:t>км/ч в момент удара достигалась энергия на уровне 152 Дж.</w:t>
      </w:r>
    </w:p>
    <w:p w:rsidR="00096F2D" w:rsidRPr="00861FF3" w:rsidRDefault="00096F2D" w:rsidP="00096F2D">
      <w:pPr>
        <w:pStyle w:val="SingleTxtG"/>
        <w:ind w:left="2268" w:right="850" w:hanging="1134"/>
        <w:rPr>
          <w:lang w:val="ru-RU"/>
        </w:rPr>
      </w:pPr>
      <w:r w:rsidRPr="00861FF3">
        <w:rPr>
          <w:lang w:val="ru-RU"/>
        </w:rPr>
        <w:t>3.1.2</w:t>
      </w:r>
      <w:r w:rsidRPr="00861FF3">
        <w:rPr>
          <w:lang w:val="ru-RU"/>
        </w:rPr>
        <w:tab/>
        <w:t xml:space="preserve">Ударный механизм оснащают акселерометром, выходной сигнал которого регистрируется измерительной цепью, которая должна соответствовать требованиям, применимым к классу частоты канала 600 Гц в соответствии </w:t>
      </w:r>
      <w:r w:rsidRPr="00861FF3">
        <w:rPr>
          <w:b/>
          <w:bCs/>
          <w:lang w:val="ru-RU"/>
        </w:rPr>
        <w:t>[</w:t>
      </w:r>
      <w:r w:rsidRPr="00861FF3">
        <w:rPr>
          <w:b/>
          <w:lang w:val="ru-RU"/>
        </w:rPr>
        <w:t>со стандартом ИСО</w:t>
      </w:r>
      <w:r w:rsidRPr="00861FF3">
        <w:rPr>
          <w:b/>
        </w:rPr>
        <w:t> </w:t>
      </w:r>
      <w:r w:rsidRPr="00861FF3">
        <w:rPr>
          <w:b/>
          <w:lang w:val="ru-RU"/>
        </w:rPr>
        <w:t>6487 (2002 год)</w:t>
      </w:r>
      <w:r w:rsidRPr="00861FF3">
        <w:rPr>
          <w:b/>
          <w:bCs/>
          <w:lang w:val="ru-RU"/>
        </w:rPr>
        <w:t>]</w:t>
      </w:r>
      <w:r w:rsidRPr="00861FF3">
        <w:rPr>
          <w:lang w:val="ru-RU"/>
        </w:rPr>
        <w:t>. Ось акселерометра совпадает с геометрическим центром муляжа головы и направлением удара. В качестве варианта ударный механизм может быть оснащен двумя акселерометрами, реагирующими на сигнал в направлении удара и устанавливаемыми симметрично по отношению к геометрическому центру сферического муляжа головы. В этом случае скорость замедления измеряется в качестве синхронной средней величины показаний обоих акселерометров.</w:t>
      </w:r>
    </w:p>
    <w:p w:rsidR="00096F2D" w:rsidRPr="00861FF3" w:rsidRDefault="00096F2D" w:rsidP="00096F2D">
      <w:pPr>
        <w:pStyle w:val="SingleTxtG"/>
        <w:ind w:left="2268" w:right="850" w:hanging="1134"/>
        <w:rPr>
          <w:bCs/>
          <w:lang w:val="ru-RU"/>
        </w:rPr>
      </w:pPr>
      <w:r w:rsidRPr="00861FF3">
        <w:rPr>
          <w:bCs/>
          <w:lang w:val="ru-RU"/>
        </w:rPr>
        <w:t>3.2</w:t>
      </w:r>
      <w:r w:rsidRPr="00861FF3">
        <w:rPr>
          <w:bCs/>
          <w:lang w:val="ru-RU"/>
        </w:rPr>
        <w:tab/>
      </w:r>
      <w:r w:rsidRPr="00861FF3">
        <w:rPr>
          <w:lang w:val="ru-RU"/>
        </w:rPr>
        <w:t>Точность измерительного оборудования</w:t>
      </w:r>
    </w:p>
    <w:p w:rsidR="00096F2D" w:rsidRPr="00861FF3" w:rsidRDefault="00096F2D" w:rsidP="00096F2D">
      <w:pPr>
        <w:pStyle w:val="SingleTxtG"/>
        <w:ind w:left="2268" w:right="850" w:hanging="1134"/>
        <w:rPr>
          <w:bCs/>
          <w:lang w:val="ru-RU"/>
        </w:rPr>
      </w:pPr>
      <w:r w:rsidRPr="00861FF3">
        <w:rPr>
          <w:bCs/>
          <w:lang w:val="ru-RU"/>
        </w:rPr>
        <w:tab/>
      </w:r>
      <w:r w:rsidRPr="00861FF3">
        <w:rPr>
          <w:lang w:val="ru-RU"/>
        </w:rPr>
        <w:t>Используемая регистрирующая аппаратура должна обеспечивать точность измерений, указанную ниже.</w:t>
      </w:r>
    </w:p>
    <w:p w:rsidR="00096F2D" w:rsidRPr="00861FF3" w:rsidRDefault="00096F2D" w:rsidP="00096F2D">
      <w:pPr>
        <w:pStyle w:val="SingleTxtG"/>
        <w:ind w:left="2268" w:right="850" w:hanging="1134"/>
        <w:rPr>
          <w:bCs/>
          <w:lang w:val="ru-RU"/>
        </w:rPr>
      </w:pPr>
      <w:r w:rsidRPr="00861FF3">
        <w:rPr>
          <w:bCs/>
          <w:lang w:val="ru-RU"/>
        </w:rPr>
        <w:t>3.2.1</w:t>
      </w:r>
      <w:r w:rsidRPr="00861FF3">
        <w:rPr>
          <w:bCs/>
          <w:lang w:val="ru-RU"/>
        </w:rPr>
        <w:tab/>
      </w:r>
      <w:r w:rsidRPr="00861FF3">
        <w:rPr>
          <w:lang w:val="ru-RU"/>
        </w:rPr>
        <w:t>Ускорение</w:t>
      </w:r>
      <w:r w:rsidRPr="00861FF3">
        <w:rPr>
          <w:bCs/>
          <w:lang w:val="ru-RU"/>
        </w:rPr>
        <w:t>:</w:t>
      </w:r>
    </w:p>
    <w:p w:rsidR="00096F2D" w:rsidRPr="00861FF3" w:rsidRDefault="00096F2D" w:rsidP="00096F2D">
      <w:pPr>
        <w:pStyle w:val="SingleTxtG"/>
        <w:ind w:left="2268" w:right="850" w:hanging="1134"/>
        <w:rPr>
          <w:bCs/>
          <w:lang w:val="ru-RU"/>
        </w:rPr>
      </w:pPr>
      <w:r w:rsidRPr="00861FF3">
        <w:rPr>
          <w:bCs/>
          <w:lang w:val="ru-RU"/>
        </w:rPr>
        <w:tab/>
        <w:t xml:space="preserve">точность: </w:t>
      </w:r>
      <w:r w:rsidRPr="00861FF3">
        <w:rPr>
          <w:rFonts w:ascii="Arial" w:hAnsi="Arial" w:cs="Arial"/>
          <w:b/>
          <w:bCs/>
          <w:sz w:val="22"/>
          <w:szCs w:val="22"/>
          <w:lang w:val="ru-RU" w:eastAsia="ja-JP"/>
        </w:rPr>
        <w:t>±</w:t>
      </w:r>
      <w:r w:rsidRPr="00861FF3">
        <w:rPr>
          <w:bCs/>
          <w:lang w:val="ru-RU"/>
        </w:rPr>
        <w:t xml:space="preserve">5% </w:t>
      </w:r>
      <w:r w:rsidRPr="00861FF3">
        <w:rPr>
          <w:lang w:val="ru-RU"/>
        </w:rPr>
        <w:t>от действительной величины</w:t>
      </w:r>
      <w:r w:rsidRPr="00861FF3">
        <w:rPr>
          <w:bCs/>
          <w:lang w:val="ru-RU"/>
        </w:rPr>
        <w:t>;</w:t>
      </w:r>
    </w:p>
    <w:p w:rsidR="00096F2D" w:rsidRPr="00861FF3" w:rsidRDefault="00096F2D" w:rsidP="00096F2D">
      <w:pPr>
        <w:pStyle w:val="SingleTxtG"/>
        <w:ind w:left="2268" w:right="567" w:hanging="1134"/>
        <w:rPr>
          <w:bCs/>
          <w:lang w:val="ru-RU"/>
        </w:rPr>
      </w:pPr>
      <w:r w:rsidRPr="00861FF3">
        <w:rPr>
          <w:bCs/>
          <w:lang w:val="ru-RU"/>
        </w:rPr>
        <w:tab/>
      </w:r>
      <w:r w:rsidRPr="00861FF3">
        <w:rPr>
          <w:lang w:val="ru-RU"/>
        </w:rPr>
        <w:t>чувствительность в поперечном направлении: &lt;5% нижнего значения шкалы</w:t>
      </w:r>
      <w:r w:rsidRPr="00861FF3">
        <w:rPr>
          <w:bCs/>
          <w:lang w:val="ru-RU"/>
        </w:rPr>
        <w:t>.</w:t>
      </w:r>
    </w:p>
    <w:p w:rsidR="00EB4A92" w:rsidRDefault="00EB4A92">
      <w:pPr>
        <w:suppressAutoHyphens w:val="0"/>
        <w:spacing w:line="240" w:lineRule="auto"/>
        <w:rPr>
          <w:rFonts w:eastAsia="Times New Roman" w:cs="Times New Roman"/>
          <w:bCs/>
          <w:szCs w:val="20"/>
        </w:rPr>
      </w:pPr>
      <w:r>
        <w:rPr>
          <w:bCs/>
        </w:rPr>
        <w:br w:type="page"/>
      </w:r>
    </w:p>
    <w:p w:rsidR="00096F2D" w:rsidRPr="00861FF3" w:rsidRDefault="00096F2D" w:rsidP="00096F2D">
      <w:pPr>
        <w:pStyle w:val="SingleTxtG"/>
        <w:ind w:left="2268" w:right="850" w:hanging="1134"/>
        <w:rPr>
          <w:bCs/>
          <w:lang w:val="ru-RU"/>
        </w:rPr>
      </w:pPr>
      <w:r w:rsidRPr="00861FF3">
        <w:rPr>
          <w:bCs/>
          <w:lang w:val="ru-RU"/>
        </w:rPr>
        <w:t>3.2.2</w:t>
      </w:r>
      <w:r w:rsidRPr="00861FF3">
        <w:rPr>
          <w:bCs/>
          <w:lang w:val="ru-RU"/>
        </w:rPr>
        <w:tab/>
      </w:r>
      <w:r w:rsidRPr="00861FF3">
        <w:rPr>
          <w:lang w:val="ru-RU"/>
        </w:rPr>
        <w:t>Скорость</w:t>
      </w:r>
      <w:r w:rsidRPr="00861FF3">
        <w:rPr>
          <w:bCs/>
          <w:lang w:val="ru-RU"/>
        </w:rPr>
        <w:t>:</w:t>
      </w:r>
    </w:p>
    <w:p w:rsidR="00096F2D" w:rsidRPr="00861FF3" w:rsidRDefault="00096F2D" w:rsidP="00096F2D">
      <w:pPr>
        <w:pStyle w:val="SingleTxtG"/>
        <w:ind w:left="2268" w:right="850" w:hanging="1134"/>
        <w:rPr>
          <w:bCs/>
          <w:lang w:val="ru-RU"/>
        </w:rPr>
      </w:pPr>
      <w:r w:rsidRPr="00861FF3">
        <w:rPr>
          <w:bCs/>
          <w:lang w:val="ru-RU"/>
        </w:rPr>
        <w:tab/>
        <w:t xml:space="preserve">точность: </w:t>
      </w:r>
      <w:r w:rsidRPr="00861FF3">
        <w:rPr>
          <w:rFonts w:ascii="Arial" w:hAnsi="Arial" w:cs="Arial"/>
          <w:b/>
          <w:bCs/>
          <w:sz w:val="22"/>
          <w:szCs w:val="22"/>
          <w:lang w:val="ru-RU" w:eastAsia="ja-JP"/>
        </w:rPr>
        <w:t>±</w:t>
      </w:r>
      <w:r w:rsidRPr="00861FF3">
        <w:rPr>
          <w:bCs/>
          <w:lang w:val="ru-RU"/>
        </w:rPr>
        <w:t xml:space="preserve">2,5% </w:t>
      </w:r>
      <w:r w:rsidRPr="00861FF3">
        <w:rPr>
          <w:lang w:val="ru-RU"/>
        </w:rPr>
        <w:t>от действительной величины</w:t>
      </w:r>
      <w:r w:rsidRPr="00861FF3">
        <w:rPr>
          <w:bCs/>
          <w:lang w:val="ru-RU"/>
        </w:rPr>
        <w:t>;</w:t>
      </w:r>
    </w:p>
    <w:p w:rsidR="00096F2D" w:rsidRPr="00861FF3" w:rsidRDefault="00096F2D" w:rsidP="00096F2D">
      <w:pPr>
        <w:pStyle w:val="SingleTxtG"/>
        <w:ind w:left="2268" w:right="850" w:hanging="1134"/>
        <w:rPr>
          <w:bCs/>
          <w:lang w:val="ru-RU"/>
        </w:rPr>
      </w:pPr>
      <w:r w:rsidRPr="00861FF3">
        <w:rPr>
          <w:bCs/>
          <w:lang w:val="ru-RU"/>
        </w:rPr>
        <w:tab/>
      </w:r>
      <w:r w:rsidRPr="00861FF3">
        <w:rPr>
          <w:lang w:val="ru-RU"/>
        </w:rPr>
        <w:t>чувствительность</w:t>
      </w:r>
      <w:r w:rsidRPr="00861FF3">
        <w:rPr>
          <w:bCs/>
          <w:lang w:val="ru-RU"/>
        </w:rPr>
        <w:t xml:space="preserve">: </w:t>
      </w:r>
      <w:r w:rsidRPr="00861FF3">
        <w:rPr>
          <w:bCs/>
          <w:lang w:val="ru-RU" w:eastAsia="ja-JP"/>
        </w:rPr>
        <w:t>&lt;</w:t>
      </w:r>
      <w:r w:rsidRPr="00861FF3">
        <w:rPr>
          <w:bCs/>
          <w:lang w:val="ru-RU"/>
        </w:rPr>
        <w:t>0,5 км/ч.</w:t>
      </w:r>
    </w:p>
    <w:p w:rsidR="00096F2D" w:rsidRPr="00861FF3" w:rsidRDefault="00096F2D" w:rsidP="00096F2D">
      <w:pPr>
        <w:pStyle w:val="SingleTxtG"/>
        <w:ind w:left="2268" w:hanging="1134"/>
        <w:rPr>
          <w:bCs/>
          <w:lang w:val="ru-RU"/>
        </w:rPr>
      </w:pPr>
      <w:r w:rsidRPr="00861FF3">
        <w:rPr>
          <w:bCs/>
          <w:lang w:val="ru-RU"/>
        </w:rPr>
        <w:t>3.2.3</w:t>
      </w:r>
      <w:r w:rsidRPr="00861FF3">
        <w:rPr>
          <w:bCs/>
          <w:lang w:val="ru-RU"/>
        </w:rPr>
        <w:tab/>
      </w:r>
      <w:r w:rsidRPr="00861FF3">
        <w:rPr>
          <w:lang w:val="ru-RU"/>
        </w:rPr>
        <w:t>Регистрация времени</w:t>
      </w:r>
      <w:r w:rsidRPr="00861FF3">
        <w:rPr>
          <w:bCs/>
          <w:lang w:val="ru-RU"/>
        </w:rPr>
        <w:t>:</w:t>
      </w:r>
    </w:p>
    <w:p w:rsidR="00096F2D" w:rsidRPr="00861FF3" w:rsidRDefault="00096F2D" w:rsidP="00096F2D">
      <w:pPr>
        <w:pStyle w:val="SingleTxtG"/>
        <w:ind w:left="2268" w:hanging="1134"/>
        <w:rPr>
          <w:bCs/>
          <w:lang w:val="ru-RU"/>
        </w:rPr>
      </w:pPr>
      <w:r w:rsidRPr="00861FF3">
        <w:rPr>
          <w:bCs/>
          <w:lang w:val="ru-RU"/>
        </w:rPr>
        <w:tab/>
      </w:r>
      <w:r w:rsidRPr="00861FF3">
        <w:rPr>
          <w:lang w:val="ru-RU"/>
        </w:rPr>
        <w:t>Аппаратура должна позволять регистрировать все процессы и явления, протекающие в течение тысячной доли секунды; начало удара в момент первого соприкосновения муляжа головы с испытываемой деталью определяется по показаниям, используемым для анализа результатов испытания</w:t>
      </w:r>
      <w:r w:rsidRPr="00861FF3">
        <w:rPr>
          <w:bCs/>
          <w:lang w:val="ru-RU"/>
        </w:rPr>
        <w:t>.</w:t>
      </w:r>
    </w:p>
    <w:p w:rsidR="00096F2D" w:rsidRPr="00861FF3" w:rsidRDefault="00096F2D" w:rsidP="00096F2D">
      <w:pPr>
        <w:pStyle w:val="SingleTxtG"/>
        <w:ind w:left="2268" w:hanging="1134"/>
        <w:rPr>
          <w:bCs/>
          <w:lang w:val="ru-RU"/>
        </w:rPr>
      </w:pPr>
      <w:r w:rsidRPr="00861FF3">
        <w:rPr>
          <w:bCs/>
          <w:lang w:val="ru-RU"/>
        </w:rPr>
        <w:t>3.3</w:t>
      </w:r>
      <w:r w:rsidRPr="00861FF3">
        <w:rPr>
          <w:bCs/>
          <w:lang w:val="ru-RU"/>
        </w:rPr>
        <w:tab/>
      </w:r>
      <w:r w:rsidRPr="00861FF3">
        <w:rPr>
          <w:lang w:val="ru-RU"/>
        </w:rPr>
        <w:t>Процедура испытания</w:t>
      </w:r>
    </w:p>
    <w:p w:rsidR="00096F2D" w:rsidRPr="00861FF3" w:rsidRDefault="00096F2D" w:rsidP="00096F2D">
      <w:pPr>
        <w:pStyle w:val="SingleTxtG"/>
        <w:ind w:left="2268" w:hanging="1134"/>
        <w:rPr>
          <w:bCs/>
          <w:lang w:val="ru-RU"/>
        </w:rPr>
      </w:pPr>
      <w:r w:rsidRPr="00861FF3">
        <w:rPr>
          <w:bCs/>
          <w:lang w:val="ru-RU"/>
        </w:rPr>
        <w:t>3.3.1</w:t>
      </w:r>
      <w:r w:rsidRPr="00861FF3">
        <w:rPr>
          <w:bCs/>
          <w:lang w:val="ru-RU"/>
        </w:rPr>
        <w:tab/>
      </w:r>
      <w:r w:rsidRPr="00861FF3">
        <w:rPr>
          <w:lang w:val="ru-RU"/>
        </w:rPr>
        <w:t>Привести в действие ударный элемент в направлении подголовника. В</w:t>
      </w:r>
      <w:r w:rsidRPr="00861FF3">
        <w:rPr>
          <w:lang w:val="en-US"/>
        </w:rPr>
        <w:t> </w:t>
      </w:r>
      <w:r w:rsidRPr="00861FF3">
        <w:rPr>
          <w:lang w:val="ru-RU"/>
        </w:rPr>
        <w:t>момент удара продольная ось ударного механизма должна отклоняться от горизонтали не более чем на ±2</w:t>
      </w:r>
      <w:r w:rsidRPr="00861FF3">
        <w:sym w:font="Symbol" w:char="F0B0"/>
      </w:r>
      <w:r w:rsidRPr="00861FF3">
        <w:rPr>
          <w:lang w:val="ru-RU"/>
        </w:rPr>
        <w:t xml:space="preserve"> и быть параллельной продольной оси транспортного средства, а скорость ударного механизма должна составлять не более 24,1 км/ч.</w:t>
      </w:r>
    </w:p>
    <w:p w:rsidR="002965E0" w:rsidRDefault="00096F2D" w:rsidP="00096F2D">
      <w:pPr>
        <w:pStyle w:val="SingleTxtG"/>
        <w:ind w:left="2268" w:hanging="1134"/>
        <w:rPr>
          <w:lang w:val="ru-RU"/>
        </w:rPr>
      </w:pPr>
      <w:r w:rsidRPr="00861FF3">
        <w:rPr>
          <w:lang w:val="ru-RU"/>
        </w:rPr>
        <w:t>3.3.2</w:t>
      </w:r>
      <w:r w:rsidRPr="00861FF3">
        <w:rPr>
          <w:lang w:val="ru-RU"/>
        </w:rPr>
        <w:tab/>
        <w:t xml:space="preserve">Произвести удар по передней поверхности подголовника в любой точке на высоте более 635 мм от точки </w:t>
      </w:r>
      <w:r w:rsidRPr="00861FF3">
        <w:t>R</w:t>
      </w:r>
      <w:r w:rsidRPr="00861FF3">
        <w:rPr>
          <w:lang w:val="ru-RU"/>
        </w:rPr>
        <w:t xml:space="preserve"> и на расстоянии 70 мм </w:t>
      </w:r>
      <w:r w:rsidRPr="00861FF3">
        <w:rPr>
          <w:b/>
          <w:lang w:val="ru-RU"/>
        </w:rPr>
        <w:t>сбоку</w:t>
      </w:r>
      <w:r w:rsidRPr="00861FF3">
        <w:rPr>
          <w:lang w:val="ru-RU"/>
        </w:rPr>
        <w:t xml:space="preserve"> от вертикальной осевой линии подголовника и измерить ускорение.</w:t>
      </w:r>
    </w:p>
    <w:p w:rsidR="00096F2D" w:rsidRPr="00EB4A92" w:rsidRDefault="00096F2D" w:rsidP="00096F2D">
      <w:pPr>
        <w:pStyle w:val="SingleTxtG"/>
        <w:ind w:left="2268" w:hanging="1134"/>
        <w:rPr>
          <w:lang w:val="ru-RU"/>
        </w:rPr>
        <w:sectPr w:rsidR="00096F2D" w:rsidRPr="00EB4A92" w:rsidSect="009E610B">
          <w:headerReference w:type="even" r:id="rId55"/>
          <w:headerReference w:type="default" r:id="rId56"/>
          <w:footerReference w:type="default" r:id="rId57"/>
          <w:endnotePr>
            <w:numFmt w:val="decimal"/>
          </w:endnotePr>
          <w:pgSz w:w="11906" w:h="16838" w:code="9"/>
          <w:pgMar w:top="1418" w:right="1134" w:bottom="1134" w:left="1134" w:header="851" w:footer="567" w:gutter="0"/>
          <w:cols w:space="708"/>
          <w:docGrid w:linePitch="360"/>
        </w:sectPr>
      </w:pPr>
    </w:p>
    <w:p w:rsidR="00096F2D" w:rsidRPr="00861FF3" w:rsidRDefault="00096F2D" w:rsidP="00096F2D">
      <w:pPr>
        <w:pStyle w:val="HChG"/>
        <w:rPr>
          <w:lang w:val="ru-RU"/>
        </w:rPr>
      </w:pPr>
      <w:r w:rsidRPr="00861FF3">
        <w:rPr>
          <w:lang w:val="ru-RU"/>
        </w:rPr>
        <w:t>Приложение 8</w:t>
      </w:r>
    </w:p>
    <w:p w:rsidR="00096F2D" w:rsidRPr="00861FF3" w:rsidRDefault="00096F2D" w:rsidP="00096F2D">
      <w:pPr>
        <w:pStyle w:val="HChG"/>
        <w:tabs>
          <w:tab w:val="clear" w:pos="851"/>
        </w:tabs>
        <w:rPr>
          <w:lang w:val="ru-RU"/>
        </w:rPr>
      </w:pPr>
      <w:r w:rsidRPr="00861FF3">
        <w:rPr>
          <w:lang w:val="ru-RU"/>
        </w:rPr>
        <w:tab/>
        <w:t>Процедура испытания на удержание подголовника на</w:t>
      </w:r>
      <w:r w:rsidRPr="00861FF3">
        <w:t> </w:t>
      </w:r>
      <w:r w:rsidRPr="00861FF3">
        <w:rPr>
          <w:lang w:val="ru-RU"/>
        </w:rPr>
        <w:t>установленной высоте</w:t>
      </w:r>
    </w:p>
    <w:p w:rsidR="00096F2D" w:rsidRPr="00861FF3" w:rsidRDefault="00096F2D" w:rsidP="00096F2D">
      <w:pPr>
        <w:pStyle w:val="SingleTxtG"/>
        <w:ind w:left="2268" w:right="850" w:hanging="1134"/>
        <w:rPr>
          <w:lang w:val="ru-RU"/>
        </w:rPr>
      </w:pPr>
      <w:r w:rsidRPr="00861FF3">
        <w:rPr>
          <w:caps/>
          <w:lang w:val="ru-RU"/>
        </w:rPr>
        <w:t>1.</w:t>
      </w:r>
      <w:r w:rsidRPr="00861FF3">
        <w:rPr>
          <w:caps/>
          <w:lang w:val="ru-RU"/>
        </w:rPr>
        <w:tab/>
      </w:r>
      <w:r w:rsidRPr="00861FF3">
        <w:rPr>
          <w:lang w:val="ru-RU"/>
        </w:rPr>
        <w:t>Цель</w:t>
      </w:r>
    </w:p>
    <w:p w:rsidR="00096F2D" w:rsidRPr="00861FF3" w:rsidRDefault="00096F2D" w:rsidP="00096F2D">
      <w:pPr>
        <w:pStyle w:val="SingleTxtG"/>
        <w:ind w:left="2268" w:right="850" w:hanging="1134"/>
        <w:rPr>
          <w:lang w:val="ru-RU"/>
        </w:rPr>
      </w:pPr>
      <w:r w:rsidRPr="00861FF3">
        <w:rPr>
          <w:lang w:val="ru-RU"/>
        </w:rPr>
        <w:tab/>
        <w:t>Подтвердить соблюдение предписаний пункта 5.2.2 настоящих Правил, касающихся удержания подголовника на установленной высоте, в соответствии с данным приложением.</w:t>
      </w:r>
    </w:p>
    <w:p w:rsidR="00096F2D" w:rsidRPr="00861FF3" w:rsidRDefault="00096F2D" w:rsidP="00096F2D">
      <w:pPr>
        <w:pStyle w:val="SingleTxtG"/>
        <w:ind w:left="2268" w:right="850" w:hanging="1134"/>
        <w:rPr>
          <w:lang w:val="ru-RU"/>
        </w:rPr>
      </w:pPr>
      <w:r w:rsidRPr="00861FF3">
        <w:rPr>
          <w:caps/>
          <w:lang w:val="ru-RU"/>
        </w:rPr>
        <w:t>2.</w:t>
      </w:r>
      <w:r w:rsidRPr="00861FF3">
        <w:rPr>
          <w:caps/>
          <w:lang w:val="ru-RU"/>
        </w:rPr>
        <w:tab/>
      </w:r>
      <w:r w:rsidRPr="00861FF3">
        <w:rPr>
          <w:lang w:val="ru-RU"/>
        </w:rPr>
        <w:t>Процедура испытания на удержание подголовника на установленной высоте</w:t>
      </w:r>
    </w:p>
    <w:p w:rsidR="00096F2D" w:rsidRPr="00861FF3" w:rsidRDefault="00096F2D" w:rsidP="00096F2D">
      <w:pPr>
        <w:pStyle w:val="SingleTxtG"/>
        <w:ind w:left="2268" w:right="850" w:hanging="1134"/>
        <w:rPr>
          <w:lang w:val="ru-RU"/>
        </w:rPr>
      </w:pPr>
      <w:r w:rsidRPr="00861FF3">
        <w:rPr>
          <w:lang w:val="ru-RU"/>
        </w:rPr>
        <w:t>2.1</w:t>
      </w:r>
      <w:r w:rsidRPr="00861FF3">
        <w:rPr>
          <w:lang w:val="ru-RU"/>
        </w:rPr>
        <w:tab/>
        <w:t>Установка сиденья</w:t>
      </w:r>
    </w:p>
    <w:p w:rsidR="00096F2D" w:rsidRPr="00861FF3" w:rsidRDefault="00096F2D" w:rsidP="00096F2D">
      <w:pPr>
        <w:pStyle w:val="SingleTxtG"/>
        <w:ind w:left="2268" w:right="850" w:hanging="1134"/>
        <w:rPr>
          <w:lang w:val="ru-RU"/>
        </w:rPr>
      </w:pPr>
      <w:r w:rsidRPr="00861FF3">
        <w:rPr>
          <w:lang w:val="ru-RU"/>
        </w:rPr>
        <w:tab/>
        <w:t xml:space="preserve">Установить регулируемый подголовник таким образом, чтобы его </w:t>
      </w:r>
      <w:r w:rsidRPr="00861FF3">
        <w:rPr>
          <w:b/>
          <w:lang w:val="ru-RU"/>
        </w:rPr>
        <w:t>фактический</w:t>
      </w:r>
      <w:r w:rsidRPr="00861FF3">
        <w:rPr>
          <w:lang w:val="ru-RU"/>
        </w:rPr>
        <w:t xml:space="preserve"> верх находился в любом из нижеследующих положений регулировки по высоте при любом положении регулировки заднего расстояния.</w:t>
      </w:r>
    </w:p>
    <w:p w:rsidR="00096F2D" w:rsidRPr="00861FF3" w:rsidRDefault="00096F2D" w:rsidP="00096F2D">
      <w:pPr>
        <w:pStyle w:val="SingleTxtG"/>
        <w:ind w:left="2268" w:right="850" w:hanging="1134"/>
        <w:rPr>
          <w:lang w:val="ru-RU"/>
        </w:rPr>
      </w:pPr>
      <w:r w:rsidRPr="00861FF3">
        <w:rPr>
          <w:lang w:val="ru-RU"/>
        </w:rPr>
        <w:t>2.1.1</w:t>
      </w:r>
      <w:r w:rsidRPr="00861FF3">
        <w:rPr>
          <w:lang w:val="ru-RU"/>
        </w:rPr>
        <w:tab/>
        <w:t>В случае передних боковых мест для сидения:</w:t>
      </w:r>
    </w:p>
    <w:p w:rsidR="00096F2D" w:rsidRPr="00861FF3" w:rsidRDefault="00096F2D" w:rsidP="00096F2D">
      <w:pPr>
        <w:pStyle w:val="SingleTxtG"/>
        <w:ind w:left="2268" w:right="850" w:hanging="1134"/>
        <w:rPr>
          <w:lang w:val="ru-RU"/>
        </w:rPr>
      </w:pPr>
      <w:r w:rsidRPr="00861FF3">
        <w:rPr>
          <w:lang w:val="ru-RU"/>
        </w:rPr>
        <w:t>2.1.1.1</w:t>
      </w:r>
      <w:r w:rsidRPr="00861FF3">
        <w:rPr>
          <w:lang w:val="ru-RU"/>
        </w:rPr>
        <w:tab/>
        <w:t>самое высокое положение; и</w:t>
      </w:r>
    </w:p>
    <w:p w:rsidR="00096F2D" w:rsidRPr="00861FF3" w:rsidRDefault="00096F2D" w:rsidP="00096F2D">
      <w:pPr>
        <w:pStyle w:val="SingleTxtG"/>
        <w:ind w:left="2268" w:right="850" w:hanging="1134"/>
        <w:rPr>
          <w:lang w:val="ru-RU"/>
        </w:rPr>
      </w:pPr>
      <w:r w:rsidRPr="00861FF3">
        <w:rPr>
          <w:lang w:val="ru-RU"/>
        </w:rPr>
        <w:t>2.1.1.2</w:t>
      </w:r>
      <w:r w:rsidRPr="00861FF3">
        <w:rPr>
          <w:lang w:val="ru-RU"/>
        </w:rPr>
        <w:tab/>
        <w:t xml:space="preserve">не менее чем, но как можно ближе к </w:t>
      </w:r>
      <w:r w:rsidRPr="00861FF3">
        <w:rPr>
          <w:b/>
          <w:lang w:val="ru-RU"/>
        </w:rPr>
        <w:t>830</w:t>
      </w:r>
      <w:r w:rsidR="00EB4A92">
        <w:rPr>
          <w:rStyle w:val="FootnoteReference"/>
          <w:lang w:val="ru-RU"/>
        </w:rPr>
        <w:footnoteReference w:id="10"/>
      </w:r>
      <w:r w:rsidRPr="00861FF3">
        <w:rPr>
          <w:lang w:val="ru-RU"/>
        </w:rPr>
        <w:t xml:space="preserve"> мм.</w:t>
      </w:r>
    </w:p>
    <w:p w:rsidR="00096F2D" w:rsidRPr="00861FF3" w:rsidRDefault="00096F2D" w:rsidP="00096F2D">
      <w:pPr>
        <w:pStyle w:val="SingleTxtG"/>
        <w:ind w:left="2268" w:right="850" w:hanging="1134"/>
        <w:rPr>
          <w:lang w:val="ru-RU"/>
        </w:rPr>
      </w:pPr>
      <w:r w:rsidRPr="00861FF3">
        <w:rPr>
          <w:lang w:val="ru-RU"/>
        </w:rPr>
        <w:t>2.1.2</w:t>
      </w:r>
      <w:r w:rsidRPr="00861FF3">
        <w:rPr>
          <w:lang w:val="ru-RU"/>
        </w:rPr>
        <w:tab/>
        <w:t>В случае задних боковых и передних средних мест для сидения:</w:t>
      </w:r>
    </w:p>
    <w:p w:rsidR="00096F2D" w:rsidRPr="00861FF3" w:rsidRDefault="00096F2D" w:rsidP="00096F2D">
      <w:pPr>
        <w:pStyle w:val="SingleTxtG"/>
        <w:ind w:left="2268" w:right="850" w:hanging="1134"/>
        <w:rPr>
          <w:lang w:val="ru-RU"/>
        </w:rPr>
      </w:pPr>
      <w:r w:rsidRPr="00861FF3">
        <w:rPr>
          <w:lang w:val="ru-RU"/>
        </w:rPr>
        <w:t>2.1.2.1</w:t>
      </w:r>
      <w:r w:rsidRPr="00861FF3">
        <w:rPr>
          <w:lang w:val="ru-RU"/>
        </w:rPr>
        <w:tab/>
        <w:t>самое высокое положение; и</w:t>
      </w:r>
    </w:p>
    <w:p w:rsidR="00096F2D" w:rsidRPr="00861FF3" w:rsidRDefault="00096F2D" w:rsidP="00096F2D">
      <w:pPr>
        <w:pStyle w:val="SingleTxtG"/>
        <w:ind w:left="2268" w:right="850" w:hanging="1134"/>
        <w:rPr>
          <w:lang w:val="ru-RU"/>
        </w:rPr>
      </w:pPr>
      <w:r w:rsidRPr="00861FF3">
        <w:rPr>
          <w:lang w:val="ru-RU"/>
        </w:rPr>
        <w:t>2.1.2.2</w:t>
      </w:r>
      <w:r w:rsidRPr="00861FF3">
        <w:rPr>
          <w:lang w:val="ru-RU"/>
        </w:rPr>
        <w:tab/>
        <w:t xml:space="preserve">не менее чем, но как можно ближе к </w:t>
      </w:r>
      <w:r w:rsidRPr="00861FF3">
        <w:rPr>
          <w:b/>
          <w:lang w:val="ru-RU"/>
        </w:rPr>
        <w:t>720</w:t>
      </w:r>
      <w:r w:rsidRPr="00861FF3">
        <w:rPr>
          <w:lang w:val="ru-RU"/>
        </w:rPr>
        <w:t xml:space="preserve"> мм.</w:t>
      </w:r>
    </w:p>
    <w:p w:rsidR="00096F2D" w:rsidRPr="00861FF3" w:rsidRDefault="00096F2D" w:rsidP="00096F2D">
      <w:pPr>
        <w:pStyle w:val="SingleTxtG"/>
        <w:ind w:left="2268" w:right="850" w:hanging="1134"/>
        <w:rPr>
          <w:lang w:val="ru-RU"/>
        </w:rPr>
      </w:pPr>
      <w:r w:rsidRPr="00861FF3">
        <w:rPr>
          <w:lang w:val="ru-RU"/>
        </w:rPr>
        <w:t>2.1.3</w:t>
      </w:r>
      <w:r w:rsidRPr="00861FF3">
        <w:rPr>
          <w:lang w:val="ru-RU"/>
        </w:rPr>
        <w:tab/>
        <w:t>В случае задних средних мест для сидения:</w:t>
      </w:r>
    </w:p>
    <w:p w:rsidR="00096F2D" w:rsidRPr="00861FF3" w:rsidRDefault="00096F2D" w:rsidP="00096F2D">
      <w:pPr>
        <w:pStyle w:val="SingleTxtG"/>
        <w:ind w:left="2268" w:right="850" w:hanging="1134"/>
        <w:rPr>
          <w:lang w:val="ru-RU"/>
        </w:rPr>
      </w:pPr>
      <w:r w:rsidRPr="00861FF3">
        <w:rPr>
          <w:lang w:val="ru-RU"/>
        </w:rPr>
        <w:t>2.1.3.1</w:t>
      </w:r>
      <w:r w:rsidRPr="00861FF3">
        <w:rPr>
          <w:lang w:val="ru-RU"/>
        </w:rPr>
        <w:tab/>
        <w:t>самое высокое положение; и</w:t>
      </w:r>
    </w:p>
    <w:p w:rsidR="00096F2D" w:rsidRPr="00861FF3" w:rsidRDefault="00096F2D" w:rsidP="00096F2D">
      <w:pPr>
        <w:pStyle w:val="SingleTxtG"/>
        <w:ind w:left="2268" w:right="850" w:hanging="1134"/>
        <w:rPr>
          <w:lang w:val="ru-RU"/>
        </w:rPr>
      </w:pPr>
      <w:r w:rsidRPr="00861FF3">
        <w:rPr>
          <w:lang w:val="ru-RU"/>
        </w:rPr>
        <w:t>2.1.3.2</w:t>
      </w:r>
      <w:r w:rsidRPr="00861FF3">
        <w:rPr>
          <w:lang w:val="ru-RU"/>
        </w:rPr>
        <w:tab/>
        <w:t>не менее чем, но как можно ближе к 700 мм.</w:t>
      </w:r>
    </w:p>
    <w:p w:rsidR="00096F2D" w:rsidRPr="00861FF3" w:rsidRDefault="00096F2D" w:rsidP="00096F2D">
      <w:pPr>
        <w:pStyle w:val="SingleTxtG"/>
        <w:ind w:left="2268" w:right="850" w:hanging="1134"/>
        <w:rPr>
          <w:lang w:val="ru-RU"/>
        </w:rPr>
      </w:pPr>
      <w:r w:rsidRPr="00861FF3">
        <w:rPr>
          <w:lang w:val="ru-RU"/>
        </w:rPr>
        <w:t>2.2</w:t>
      </w:r>
      <w:r w:rsidRPr="00861FF3">
        <w:rPr>
          <w:lang w:val="ru-RU"/>
        </w:rPr>
        <w:tab/>
        <w:t>Сориентировать цилиндрическое испытательное устройство диаметром (вид в плане) 165 </w:t>
      </w:r>
      <w:r w:rsidRPr="00861FF3">
        <w:sym w:font="Symbol" w:char="F0B1"/>
      </w:r>
      <w:r w:rsidR="00B0174E">
        <w:t> </w:t>
      </w:r>
      <w:r w:rsidRPr="00861FF3">
        <w:rPr>
          <w:lang w:val="ru-RU"/>
        </w:rPr>
        <w:t>2 мм (перпендикулярно оси вращения) и длиной (вид сбоку) 152</w:t>
      </w:r>
      <w:r w:rsidRPr="00861FF3">
        <w:t> </w:t>
      </w:r>
      <w:r w:rsidRPr="00861FF3">
        <w:rPr>
          <w:lang w:val="ru-RU"/>
        </w:rPr>
        <w:t>мм (по оси вращения) таким образом, чтобы ось вращения была горизонтальной, лежала в продольной вертикальной плоскости и проходила через вертикальную продольную нулевую плоскость подголовника. Установить среднюю точку основания цилиндра таким образом, чтобы она касалась подголовника.</w:t>
      </w:r>
    </w:p>
    <w:p w:rsidR="00096F2D" w:rsidRPr="00861FF3" w:rsidRDefault="00096F2D" w:rsidP="00096F2D">
      <w:pPr>
        <w:pStyle w:val="SingleTxtG"/>
        <w:ind w:left="2268" w:right="850" w:hanging="1134"/>
        <w:rPr>
          <w:lang w:val="ru-RU"/>
        </w:rPr>
      </w:pPr>
      <w:r w:rsidRPr="00861FF3">
        <w:rPr>
          <w:lang w:val="ru-RU"/>
        </w:rPr>
        <w:t>2.3</w:t>
      </w:r>
      <w:r w:rsidRPr="00861FF3">
        <w:rPr>
          <w:lang w:val="ru-RU"/>
        </w:rPr>
        <w:tab/>
        <w:t>Установить начальное исходное положение путем приложения нагрузки, направленной вертикально вниз, в 50 </w:t>
      </w:r>
      <w:r w:rsidRPr="00861FF3">
        <w:sym w:font="Symbol" w:char="F0B1"/>
      </w:r>
      <w:r w:rsidR="00B0174E">
        <w:t> </w:t>
      </w:r>
      <w:r w:rsidRPr="00861FF3">
        <w:rPr>
          <w:lang w:val="ru-RU"/>
        </w:rPr>
        <w:t>1 Н, увеличивая ее со скоростью 250</w:t>
      </w:r>
      <w:r w:rsidRPr="00861FF3">
        <w:t> </w:t>
      </w:r>
      <w:r w:rsidRPr="00861FF3">
        <w:sym w:font="Symbol" w:char="F0B1"/>
      </w:r>
      <w:r w:rsidR="00B0174E">
        <w:t> </w:t>
      </w:r>
      <w:r w:rsidRPr="00861FF3">
        <w:rPr>
          <w:lang w:val="ru-RU"/>
        </w:rPr>
        <w:t>50</w:t>
      </w:r>
      <w:r w:rsidRPr="00861FF3">
        <w:t> </w:t>
      </w:r>
      <w:r w:rsidRPr="00861FF3">
        <w:rPr>
          <w:lang w:val="ru-RU"/>
        </w:rPr>
        <w:t>Н/мин. Через 5 секунд действия такой нагрузки определить исходное положение. Отметить начальное исходное положение подголовника.</w:t>
      </w:r>
    </w:p>
    <w:p w:rsidR="00096F2D" w:rsidRPr="00861FF3" w:rsidRDefault="00096F2D" w:rsidP="00096F2D">
      <w:pPr>
        <w:pStyle w:val="SingleTxtG"/>
        <w:ind w:left="2268" w:right="850" w:hanging="1134"/>
        <w:rPr>
          <w:lang w:val="ru-RU"/>
        </w:rPr>
      </w:pPr>
      <w:r w:rsidRPr="00861FF3">
        <w:rPr>
          <w:lang w:val="ru-RU"/>
        </w:rPr>
        <w:t>2.4</w:t>
      </w:r>
      <w:r w:rsidRPr="00861FF3">
        <w:rPr>
          <w:lang w:val="ru-RU"/>
        </w:rPr>
        <w:tab/>
      </w:r>
      <w:r w:rsidRPr="00861FF3">
        <w:rPr>
          <w:rFonts w:eastAsia="MS Mincho" w:cs="Tms Rmn"/>
          <w:lang w:val="ru-RU" w:eastAsia="ja-JP"/>
        </w:rPr>
        <w:t>Измерить вертикальное расстояние между самой нижней точкой на нижней стороне подголовника и верхом спинки сиденья (см. пункт 2.9 настоящего приложения).</w:t>
      </w:r>
    </w:p>
    <w:p w:rsidR="00096F2D" w:rsidRPr="00861FF3" w:rsidRDefault="00096F2D" w:rsidP="00096F2D">
      <w:pPr>
        <w:pStyle w:val="SingleTxtG"/>
        <w:ind w:left="2268" w:right="850" w:hanging="1134"/>
        <w:rPr>
          <w:lang w:val="ru-RU"/>
        </w:rPr>
      </w:pPr>
      <w:r w:rsidRPr="00861FF3">
        <w:rPr>
          <w:lang w:val="ru-RU"/>
        </w:rPr>
        <w:t>2.5</w:t>
      </w:r>
      <w:r w:rsidRPr="00861FF3">
        <w:rPr>
          <w:lang w:val="ru-RU"/>
        </w:rPr>
        <w:tab/>
        <w:t>Увеличивать нагрузку со скоростью 250 ±</w:t>
      </w:r>
      <w:r w:rsidR="00B0174E">
        <w:rPr>
          <w:lang w:val="en-US"/>
        </w:rPr>
        <w:t> </w:t>
      </w:r>
      <w:r w:rsidRPr="00861FF3">
        <w:rPr>
          <w:lang w:val="ru-RU"/>
        </w:rPr>
        <w:t>50 Н/мин., довести как минимум до 500 Н и поддерживать такую нагрузку в течение не менее 5 секунд.</w:t>
      </w:r>
    </w:p>
    <w:p w:rsidR="00096F2D" w:rsidRPr="00861FF3" w:rsidRDefault="00096F2D" w:rsidP="00096F2D">
      <w:pPr>
        <w:pStyle w:val="SingleTxtG"/>
        <w:ind w:left="2268" w:right="850" w:hanging="1134"/>
        <w:rPr>
          <w:lang w:val="ru-RU"/>
        </w:rPr>
      </w:pPr>
      <w:r w:rsidRPr="00861FF3">
        <w:rPr>
          <w:lang w:val="ru-RU"/>
        </w:rPr>
        <w:t>2.6</w:t>
      </w:r>
      <w:r w:rsidRPr="00861FF3">
        <w:rPr>
          <w:lang w:val="ru-RU"/>
        </w:rPr>
        <w:tab/>
        <w:t>Снижать нагрузку со скоростью 250 ±</w:t>
      </w:r>
      <w:r w:rsidR="00B0174E">
        <w:rPr>
          <w:lang w:val="en-US"/>
        </w:rPr>
        <w:t> </w:t>
      </w:r>
      <w:r w:rsidRPr="00861FF3">
        <w:rPr>
          <w:lang w:val="ru-RU"/>
        </w:rPr>
        <w:t>50 Н/мин. до тех пор, пока нагрузка не будет полностью снята. Сохранять такое состояние не более 2 минут. Увеличивать нагрузку со скоростью 250 ±</w:t>
      </w:r>
      <w:r w:rsidR="00192EDC">
        <w:rPr>
          <w:lang w:val="en-US"/>
        </w:rPr>
        <w:t> </w:t>
      </w:r>
      <w:r w:rsidRPr="00861FF3">
        <w:rPr>
          <w:lang w:val="ru-RU"/>
        </w:rPr>
        <w:t>50 Н/мин. до 50 ±</w:t>
      </w:r>
      <w:r w:rsidR="00192EDC">
        <w:rPr>
          <w:lang w:val="en-US"/>
        </w:rPr>
        <w:t> </w:t>
      </w:r>
      <w:r w:rsidRPr="00861FF3">
        <w:rPr>
          <w:lang w:val="ru-RU"/>
        </w:rPr>
        <w:t>1 Н и, после 5</w:t>
      </w:r>
      <w:r w:rsidRPr="00861FF3">
        <w:t> </w:t>
      </w:r>
      <w:r w:rsidRPr="00861FF3">
        <w:rPr>
          <w:lang w:val="ru-RU"/>
        </w:rPr>
        <w:t>секунд такой нагрузки, определить положение цилиндрического устройства по отношению к его начальному исходному положению.</w:t>
      </w:r>
    </w:p>
    <w:p w:rsidR="00096F2D" w:rsidRPr="00861FF3" w:rsidRDefault="00096F2D" w:rsidP="00096F2D">
      <w:pPr>
        <w:pStyle w:val="SingleTxtG"/>
        <w:ind w:left="2268" w:right="850" w:hanging="1134"/>
        <w:rPr>
          <w:rFonts w:eastAsia="MS Mincho"/>
          <w:lang w:val="ru-RU" w:eastAsia="ja-JP"/>
        </w:rPr>
      </w:pPr>
      <w:r w:rsidRPr="00861FF3">
        <w:rPr>
          <w:rFonts w:eastAsia="MS Mincho"/>
          <w:lang w:val="ru-RU" w:eastAsia="ja-JP"/>
        </w:rPr>
        <w:t>2.7</w:t>
      </w:r>
      <w:r w:rsidRPr="00861FF3">
        <w:rPr>
          <w:rFonts w:eastAsia="MS Mincho"/>
          <w:lang w:val="ru-RU" w:eastAsia="ja-JP"/>
        </w:rPr>
        <w:tab/>
      </w:r>
      <w:r w:rsidRPr="00861FF3">
        <w:rPr>
          <w:lang w:val="ru-RU"/>
        </w:rPr>
        <w:t>Повторить измерение вертикального расстояния между самой нижней точкой на нижней поверхности подголовника и верхом спинки сиденья (см.</w:t>
      </w:r>
      <w:r w:rsidRPr="00861FF3">
        <w:t> </w:t>
      </w:r>
      <w:r w:rsidRPr="00861FF3">
        <w:rPr>
          <w:lang w:val="ru-RU"/>
        </w:rPr>
        <w:t>пункт 2.9 настоящего приложения).</w:t>
      </w:r>
    </w:p>
    <w:p w:rsidR="00096F2D" w:rsidRPr="00861FF3" w:rsidRDefault="00096F2D" w:rsidP="00096F2D">
      <w:pPr>
        <w:pStyle w:val="SingleTxtG"/>
        <w:ind w:left="2268" w:right="850" w:hanging="1134"/>
        <w:rPr>
          <w:lang w:val="ru-RU"/>
        </w:rPr>
      </w:pPr>
      <w:r w:rsidRPr="00861FF3">
        <w:rPr>
          <w:lang w:val="ru-RU"/>
        </w:rPr>
        <w:t>2.8</w:t>
      </w:r>
      <w:r w:rsidRPr="00861FF3">
        <w:rPr>
          <w:lang w:val="ru-RU"/>
        </w:rPr>
        <w:tab/>
        <w:t>Сравнить результаты измерений, проведенных по пунктам 2.4 и 2.7 настоящего приложения. Полученная разница представляет собой результат измерения, проведенного в соответствии с положениями пункта 5.2.2 настоящих Правил.</w:t>
      </w:r>
    </w:p>
    <w:p w:rsidR="002965E0" w:rsidRDefault="00096F2D" w:rsidP="00096F2D">
      <w:pPr>
        <w:pStyle w:val="SingleTxtG"/>
        <w:ind w:left="2268" w:right="850" w:hanging="1134"/>
        <w:rPr>
          <w:lang w:val="ru-RU"/>
        </w:rPr>
      </w:pPr>
      <w:r w:rsidRPr="00861FF3">
        <w:rPr>
          <w:lang w:val="ru-RU"/>
        </w:rPr>
        <w:t>2.9</w:t>
      </w:r>
      <w:r w:rsidRPr="00861FF3">
        <w:rPr>
          <w:lang w:val="ru-RU"/>
        </w:rPr>
        <w:tab/>
        <w:t>Если конструкция подголовника не позволяет измерить расстояние до верха сиденья, то в этом случае измерение по вертикали производится от горизонтальной линии, проведенной по передней поверхности спинки сиденья на расстоянии не менее 25 мм ниже самой низкой точки подголовника, и измерение при этом осуществляется от этой линии до нижней стороны подголовника.</w:t>
      </w:r>
    </w:p>
    <w:p w:rsidR="00096F2D" w:rsidRPr="00EB4A92" w:rsidRDefault="00096F2D" w:rsidP="00096F2D">
      <w:pPr>
        <w:pStyle w:val="SingleTxtG"/>
        <w:ind w:left="2268" w:right="850" w:hanging="1134"/>
        <w:rPr>
          <w:lang w:val="ru-RU"/>
        </w:rPr>
        <w:sectPr w:rsidR="00096F2D" w:rsidRPr="00EB4A92" w:rsidSect="009E610B">
          <w:headerReference w:type="even" r:id="rId58"/>
          <w:headerReference w:type="default" r:id="rId59"/>
          <w:footerReference w:type="even" r:id="rId60"/>
          <w:footerReference w:type="default" r:id="rId61"/>
          <w:footnotePr>
            <w:numRestart w:val="eachSect"/>
          </w:footnotePr>
          <w:endnotePr>
            <w:numFmt w:val="decimal"/>
          </w:endnotePr>
          <w:pgSz w:w="11906" w:h="16838" w:code="9"/>
          <w:pgMar w:top="1418" w:right="1134" w:bottom="1134" w:left="1134" w:header="851" w:footer="567" w:gutter="0"/>
          <w:cols w:space="708"/>
          <w:docGrid w:linePitch="360"/>
        </w:sectPr>
      </w:pPr>
    </w:p>
    <w:p w:rsidR="00096F2D" w:rsidRPr="00861FF3" w:rsidRDefault="00096F2D" w:rsidP="00096F2D">
      <w:pPr>
        <w:pStyle w:val="HChG"/>
        <w:rPr>
          <w:lang w:val="ru-RU"/>
        </w:rPr>
      </w:pPr>
      <w:r w:rsidRPr="00861FF3">
        <w:rPr>
          <w:lang w:val="ru-RU"/>
        </w:rPr>
        <w:t>Приложение 9</w:t>
      </w:r>
    </w:p>
    <w:p w:rsidR="00096F2D" w:rsidRPr="00861FF3" w:rsidRDefault="00096F2D" w:rsidP="00096F2D">
      <w:pPr>
        <w:pStyle w:val="HChG"/>
        <w:tabs>
          <w:tab w:val="clear" w:pos="851"/>
        </w:tabs>
        <w:rPr>
          <w:lang w:val="ru-RU"/>
        </w:rPr>
      </w:pPr>
      <w:r w:rsidRPr="00861FF3">
        <w:rPr>
          <w:lang w:val="ru-RU"/>
        </w:rPr>
        <w:tab/>
        <w:t>Порядок испытания на динамическую прочность</w:t>
      </w:r>
    </w:p>
    <w:p w:rsidR="00096F2D" w:rsidRPr="00861FF3" w:rsidRDefault="00096F2D" w:rsidP="00096F2D">
      <w:pPr>
        <w:pStyle w:val="SingleTxtG"/>
        <w:ind w:left="2268" w:right="850" w:hanging="1134"/>
        <w:rPr>
          <w:lang w:val="ru-RU"/>
        </w:rPr>
      </w:pPr>
      <w:r w:rsidRPr="00861FF3">
        <w:rPr>
          <w:lang w:val="ru-RU"/>
        </w:rPr>
        <w:t>1.</w:t>
      </w:r>
      <w:r w:rsidRPr="00861FF3">
        <w:rPr>
          <w:lang w:val="ru-RU"/>
        </w:rPr>
        <w:tab/>
        <w:t>Цель</w:t>
      </w:r>
    </w:p>
    <w:p w:rsidR="00096F2D" w:rsidRPr="00861FF3" w:rsidRDefault="00096F2D" w:rsidP="00096F2D">
      <w:pPr>
        <w:pStyle w:val="SingleTxtG"/>
        <w:ind w:left="2268" w:right="850"/>
        <w:rPr>
          <w:lang w:val="ru-RU"/>
        </w:rPr>
      </w:pPr>
      <w:r w:rsidRPr="00861FF3">
        <w:rPr>
          <w:lang w:val="ru-RU"/>
        </w:rPr>
        <w:t xml:space="preserve">Подтвердить соблюдение предписаний пункта 5.3 в соответствии с настоящим приложением с использованием </w:t>
      </w:r>
      <w:r w:rsidRPr="00861FF3">
        <w:rPr>
          <w:strike/>
          <w:lang w:val="ru-RU"/>
        </w:rPr>
        <w:t xml:space="preserve">испытательного манекена </w:t>
      </w:r>
      <w:r w:rsidRPr="00861FF3">
        <w:rPr>
          <w:strike/>
          <w:lang w:val="en-US"/>
        </w:rPr>
        <w:t>Hybrid</w:t>
      </w:r>
      <w:r w:rsidRPr="00861FF3">
        <w:rPr>
          <w:strike/>
          <w:lang w:val="ru-RU"/>
        </w:rPr>
        <w:t xml:space="preserve"> </w:t>
      </w:r>
      <w:r w:rsidRPr="00861FF3">
        <w:rPr>
          <w:strike/>
        </w:rPr>
        <w:t>III</w:t>
      </w:r>
      <w:r w:rsidRPr="00861FF3">
        <w:rPr>
          <w:strike/>
          <w:lang w:val="ru-RU"/>
        </w:rPr>
        <w:t>,</w:t>
      </w:r>
      <w:r w:rsidRPr="00861FF3">
        <w:rPr>
          <w:lang w:val="ru-RU"/>
        </w:rPr>
        <w:t xml:space="preserve"> соответствующего 50</w:t>
      </w:r>
      <w:r w:rsidRPr="00861FF3">
        <w:rPr>
          <w:lang w:val="ru-RU"/>
        </w:rPr>
        <w:noBreakHyphen/>
        <w:t>му</w:t>
      </w:r>
      <w:r w:rsidRPr="00861FF3">
        <w:t> </w:t>
      </w:r>
      <w:r w:rsidRPr="00861FF3">
        <w:rPr>
          <w:lang w:val="ru-RU"/>
        </w:rPr>
        <w:t xml:space="preserve">процентилю репрезентативности лиц мужского пола </w:t>
      </w:r>
      <w:r w:rsidRPr="00861FF3">
        <w:rPr>
          <w:b/>
          <w:lang w:val="ru-RU"/>
        </w:rPr>
        <w:t>испытательного манекена:</w:t>
      </w:r>
    </w:p>
    <w:p w:rsidR="00096F2D" w:rsidRPr="00861FF3" w:rsidRDefault="00096F2D" w:rsidP="00096F2D">
      <w:pPr>
        <w:pStyle w:val="SingleTxtG"/>
        <w:ind w:left="2268" w:right="850"/>
        <w:rPr>
          <w:b/>
          <w:lang w:val="es-ES"/>
        </w:rPr>
      </w:pPr>
      <w:r w:rsidRPr="00861FF3">
        <w:rPr>
          <w:b/>
          <w:lang w:val="es-ES"/>
        </w:rPr>
        <w:t xml:space="preserve">Hybrid III </w:t>
      </w:r>
      <w:r w:rsidRPr="00861FF3">
        <w:rPr>
          <w:b/>
          <w:lang w:val="ru-RU"/>
        </w:rPr>
        <w:t>или</w:t>
      </w:r>
    </w:p>
    <w:p w:rsidR="00096F2D" w:rsidRPr="00861FF3" w:rsidRDefault="00096F2D" w:rsidP="00096F2D">
      <w:pPr>
        <w:pStyle w:val="SingleTxtG"/>
        <w:ind w:left="2268" w:right="850"/>
        <w:rPr>
          <w:lang w:val="es-ES"/>
        </w:rPr>
      </w:pPr>
      <w:r w:rsidRPr="00861FF3">
        <w:rPr>
          <w:b/>
          <w:lang w:val="es-ES"/>
        </w:rPr>
        <w:t xml:space="preserve">BioRID II </w:t>
      </w:r>
      <w:r w:rsidRPr="00861FF3">
        <w:rPr>
          <w:b/>
          <w:lang w:val="ru-RU"/>
        </w:rPr>
        <w:t>ООН</w:t>
      </w:r>
      <w:r w:rsidRPr="00861FF3">
        <w:rPr>
          <w:lang w:val="es-ES"/>
        </w:rPr>
        <w:t xml:space="preserve">. </w:t>
      </w:r>
    </w:p>
    <w:p w:rsidR="00096F2D" w:rsidRPr="00861FF3" w:rsidRDefault="00096F2D" w:rsidP="00096F2D">
      <w:pPr>
        <w:pStyle w:val="SingleTxtG"/>
        <w:ind w:left="2268" w:right="850" w:hanging="1134"/>
        <w:rPr>
          <w:lang w:val="ru-RU"/>
        </w:rPr>
      </w:pPr>
      <w:r w:rsidRPr="00861FF3">
        <w:rPr>
          <w:lang w:val="ru-RU"/>
        </w:rPr>
        <w:t>2.</w:t>
      </w:r>
      <w:r w:rsidRPr="00861FF3">
        <w:rPr>
          <w:lang w:val="ru-RU"/>
        </w:rPr>
        <w:tab/>
        <w:t>Испытательное оборудование</w:t>
      </w:r>
    </w:p>
    <w:p w:rsidR="00096F2D" w:rsidRPr="00861FF3" w:rsidRDefault="00096F2D" w:rsidP="00096F2D">
      <w:pPr>
        <w:pStyle w:val="SingleTxtG"/>
        <w:ind w:left="2268" w:right="850" w:hanging="1134"/>
        <w:rPr>
          <w:lang w:val="ru-RU"/>
        </w:rPr>
      </w:pPr>
      <w:r w:rsidRPr="00861FF3">
        <w:rPr>
          <w:lang w:val="ru-RU"/>
        </w:rPr>
        <w:t>2.1</w:t>
      </w:r>
      <w:r w:rsidRPr="00861FF3">
        <w:rPr>
          <w:lang w:val="ru-RU"/>
        </w:rPr>
        <w:tab/>
        <w:t xml:space="preserve">Испытательные салазки для проверки на ускорение </w:t>
      </w:r>
      <w:r w:rsidRPr="00861FF3">
        <w:rPr>
          <w:strike/>
          <w:lang w:val="ru-RU"/>
        </w:rPr>
        <w:t>или замедление</w:t>
      </w:r>
      <w:r w:rsidRPr="00861FF3">
        <w:rPr>
          <w:lang w:val="ru-RU"/>
        </w:rPr>
        <w:t>.</w:t>
      </w:r>
    </w:p>
    <w:p w:rsidR="00096F2D" w:rsidRPr="00861FF3" w:rsidRDefault="00096F2D" w:rsidP="00096F2D">
      <w:pPr>
        <w:pStyle w:val="SingleTxtG"/>
        <w:ind w:left="2268" w:right="850" w:hanging="1134"/>
        <w:rPr>
          <w:lang w:val="ru-RU"/>
        </w:rPr>
      </w:pPr>
      <w:r w:rsidRPr="00861FF3">
        <w:rPr>
          <w:lang w:val="ru-RU"/>
        </w:rPr>
        <w:t>2.2</w:t>
      </w:r>
      <w:r w:rsidRPr="00861FF3">
        <w:rPr>
          <w:lang w:val="ru-RU"/>
        </w:rPr>
        <w:tab/>
        <w:t>Испытательный манекен, соответствующий 50-му процентилю репрезентативности лиц мужского пола.</w:t>
      </w:r>
    </w:p>
    <w:p w:rsidR="00096F2D" w:rsidRPr="00861FF3" w:rsidRDefault="00096F2D" w:rsidP="00096F2D">
      <w:pPr>
        <w:pStyle w:val="SingleTxtG"/>
        <w:ind w:left="2268" w:right="850" w:hanging="1134"/>
        <w:rPr>
          <w:lang w:val="ru-RU"/>
        </w:rPr>
      </w:pPr>
      <w:r w:rsidRPr="00861FF3">
        <w:rPr>
          <w:lang w:val="ru-RU"/>
        </w:rPr>
        <w:t>2.2.1</w:t>
      </w:r>
      <w:r w:rsidRPr="00861FF3">
        <w:rPr>
          <w:lang w:val="ru-RU"/>
        </w:rPr>
        <w:tab/>
      </w:r>
      <w:r w:rsidRPr="00861FF3">
        <w:t>Hybrid</w:t>
      </w:r>
      <w:r w:rsidRPr="00861FF3">
        <w:rPr>
          <w:lang w:val="ru-RU"/>
        </w:rPr>
        <w:t xml:space="preserve"> </w:t>
      </w:r>
      <w:r w:rsidRPr="00861FF3">
        <w:t>III</w:t>
      </w:r>
    </w:p>
    <w:p w:rsidR="00096F2D" w:rsidRPr="00861FF3" w:rsidRDefault="00096F2D" w:rsidP="00096F2D">
      <w:pPr>
        <w:pStyle w:val="SingleTxtG"/>
        <w:ind w:left="2268" w:right="850" w:hanging="1134"/>
        <w:rPr>
          <w:lang w:val="ru-RU"/>
        </w:rPr>
      </w:pPr>
      <w:r w:rsidRPr="00861FF3">
        <w:rPr>
          <w:lang w:val="ru-RU"/>
        </w:rPr>
        <w:t>2.2.1.1</w:t>
      </w:r>
      <w:r w:rsidRPr="00861FF3">
        <w:rPr>
          <w:lang w:val="ru-RU"/>
        </w:rPr>
        <w:tab/>
        <w:t>В полости муляжа головы устанавливаются три акселерометра для измерения ортогональных ускорений центра тяжести муляжа головы в сборе. Три акселерометра устанавливаются в соответствии с ортогональной системой координат, началом которой явл</w:t>
      </w:r>
      <w:r w:rsidR="00EB4A92">
        <w:rPr>
          <w:lang w:val="ru-RU"/>
        </w:rPr>
        <w:t>яется пересечение плоскостей, в </w:t>
      </w:r>
      <w:r w:rsidRPr="00861FF3">
        <w:rPr>
          <w:lang w:val="ru-RU"/>
        </w:rPr>
        <w:t>которых расположены оси чувствительности трех датчиков.</w:t>
      </w:r>
    </w:p>
    <w:p w:rsidR="00096F2D" w:rsidRPr="00861FF3" w:rsidRDefault="00096F2D" w:rsidP="00096F2D">
      <w:pPr>
        <w:pStyle w:val="SingleTxtG"/>
        <w:ind w:left="2268" w:right="850" w:hanging="1134"/>
        <w:rPr>
          <w:b/>
          <w:lang w:val="ru-RU"/>
        </w:rPr>
      </w:pPr>
      <w:r w:rsidRPr="00861FF3">
        <w:rPr>
          <w:b/>
          <w:lang w:val="ru-RU"/>
        </w:rPr>
        <w:t>2.2.1.2</w:t>
      </w:r>
      <w:r w:rsidRPr="00861FF3">
        <w:rPr>
          <w:b/>
          <w:lang w:val="ru-RU"/>
        </w:rPr>
        <w:tab/>
        <w:t>Оборудование для измерения угла между головой и туловищем.</w:t>
      </w:r>
    </w:p>
    <w:p w:rsidR="00096F2D" w:rsidRPr="00861FF3" w:rsidRDefault="00096F2D" w:rsidP="00096F2D">
      <w:pPr>
        <w:pStyle w:val="SingleTxtG"/>
        <w:ind w:left="2268" w:right="850" w:hanging="1134"/>
        <w:rPr>
          <w:b/>
          <w:lang w:val="ru-RU"/>
        </w:rPr>
      </w:pPr>
      <w:r w:rsidRPr="00861FF3">
        <w:rPr>
          <w:b/>
          <w:lang w:val="ru-RU"/>
        </w:rPr>
        <w:t>2.2.2</w:t>
      </w:r>
      <w:r w:rsidRPr="00861FF3">
        <w:rPr>
          <w:b/>
          <w:lang w:val="ru-RU"/>
        </w:rPr>
        <w:tab/>
      </w:r>
      <w:r w:rsidRPr="00861FF3">
        <w:rPr>
          <w:b/>
        </w:rPr>
        <w:t>BioRID</w:t>
      </w:r>
      <w:r w:rsidRPr="00861FF3">
        <w:rPr>
          <w:b/>
          <w:lang w:val="ru-RU"/>
        </w:rPr>
        <w:t xml:space="preserve"> </w:t>
      </w:r>
      <w:r w:rsidRPr="00861FF3">
        <w:rPr>
          <w:b/>
        </w:rPr>
        <w:t>II</w:t>
      </w:r>
      <w:r w:rsidRPr="00861FF3">
        <w:rPr>
          <w:b/>
          <w:lang w:val="ru-RU"/>
        </w:rPr>
        <w:t xml:space="preserve"> ООН</w:t>
      </w:r>
    </w:p>
    <w:p w:rsidR="00096F2D" w:rsidRPr="00861FF3" w:rsidRDefault="00096F2D" w:rsidP="00096F2D">
      <w:pPr>
        <w:pStyle w:val="SingleTxtG"/>
        <w:ind w:left="2268" w:right="850" w:hanging="1134"/>
        <w:rPr>
          <w:b/>
          <w:lang w:val="ru-RU"/>
        </w:rPr>
      </w:pPr>
      <w:r w:rsidRPr="00861FF3">
        <w:rPr>
          <w:b/>
          <w:lang w:val="ru-RU"/>
        </w:rPr>
        <w:t>2.2.2.1</w:t>
      </w:r>
      <w:r w:rsidRPr="00861FF3">
        <w:rPr>
          <w:b/>
          <w:lang w:val="ru-RU"/>
        </w:rPr>
        <w:tab/>
      </w:r>
      <w:r w:rsidRPr="00861FF3">
        <w:rPr>
          <w:b/>
          <w:szCs w:val="18"/>
          <w:lang w:val="ru-RU"/>
        </w:rPr>
        <w:t xml:space="preserve">В соответствии с добавлением I к Общей резолюции № 1 (ОР.1) </w:t>
      </w:r>
      <w:r w:rsidRPr="00861FF3">
        <w:rPr>
          <w:rFonts w:cs="Arial"/>
          <w:b/>
          <w:szCs w:val="22"/>
          <w:lang w:val="ru-RU"/>
        </w:rPr>
        <w:t>(</w:t>
      </w:r>
      <w:r w:rsidRPr="00861FF3">
        <w:rPr>
          <w:rFonts w:cs="Arial"/>
          <w:b/>
          <w:szCs w:val="22"/>
        </w:rPr>
        <w:t>ECE</w:t>
      </w:r>
      <w:r w:rsidRPr="00861FF3">
        <w:rPr>
          <w:rFonts w:cs="Arial"/>
          <w:b/>
          <w:szCs w:val="22"/>
          <w:lang w:val="ru-RU"/>
        </w:rPr>
        <w:t>/</w:t>
      </w:r>
      <w:r w:rsidRPr="00861FF3">
        <w:rPr>
          <w:rFonts w:cs="Arial"/>
          <w:b/>
          <w:szCs w:val="22"/>
        </w:rPr>
        <w:t>TRANS</w:t>
      </w:r>
      <w:r w:rsidRPr="00861FF3">
        <w:rPr>
          <w:rFonts w:cs="Arial"/>
          <w:b/>
          <w:szCs w:val="22"/>
          <w:lang w:val="ru-RU"/>
        </w:rPr>
        <w:t>/</w:t>
      </w:r>
      <w:r w:rsidRPr="00861FF3">
        <w:rPr>
          <w:rFonts w:cs="Arial"/>
          <w:b/>
          <w:szCs w:val="22"/>
        </w:rPr>
        <w:t>WP</w:t>
      </w:r>
      <w:r w:rsidRPr="00861FF3">
        <w:rPr>
          <w:rFonts w:cs="Arial"/>
          <w:b/>
          <w:szCs w:val="22"/>
          <w:lang w:val="ru-RU"/>
        </w:rPr>
        <w:t>.29/1101/</w:t>
      </w:r>
      <w:r w:rsidRPr="00861FF3">
        <w:rPr>
          <w:rFonts w:cs="Arial"/>
          <w:b/>
          <w:szCs w:val="22"/>
        </w:rPr>
        <w:t>Add</w:t>
      </w:r>
      <w:r w:rsidRPr="00861FF3">
        <w:rPr>
          <w:rFonts w:cs="Arial"/>
          <w:b/>
          <w:szCs w:val="22"/>
          <w:lang w:val="ru-RU"/>
        </w:rPr>
        <w:t>.1)</w:t>
      </w:r>
    </w:p>
    <w:p w:rsidR="00096F2D" w:rsidRPr="00861FF3" w:rsidRDefault="00096F2D" w:rsidP="00096F2D">
      <w:pPr>
        <w:pStyle w:val="SingleTxtG"/>
        <w:ind w:left="2268" w:right="850" w:hanging="1134"/>
        <w:rPr>
          <w:strike/>
          <w:lang w:val="ru-RU"/>
        </w:rPr>
      </w:pPr>
      <w:r w:rsidRPr="00861FF3">
        <w:rPr>
          <w:strike/>
          <w:lang w:val="ru-RU"/>
        </w:rPr>
        <w:t>2.2.3</w:t>
      </w:r>
      <w:r w:rsidRPr="00861FF3">
        <w:rPr>
          <w:strike/>
          <w:lang w:val="ru-RU"/>
        </w:rPr>
        <w:tab/>
        <w:t>Оборудование для измерения угла между головой и туловищем.</w:t>
      </w:r>
    </w:p>
    <w:p w:rsidR="00096F2D" w:rsidRPr="00861FF3" w:rsidRDefault="00096F2D" w:rsidP="00096F2D">
      <w:pPr>
        <w:pStyle w:val="SingleTxtG"/>
        <w:ind w:left="2268" w:right="850" w:hanging="1134"/>
        <w:rPr>
          <w:lang w:val="ru-RU"/>
        </w:rPr>
      </w:pPr>
      <w:r w:rsidRPr="00861FF3">
        <w:rPr>
          <w:b/>
          <w:lang w:val="ru-RU"/>
        </w:rPr>
        <w:t>2.2.3</w:t>
      </w:r>
      <w:r w:rsidRPr="00861FF3">
        <w:rPr>
          <w:lang w:val="ru-RU"/>
        </w:rPr>
        <w:tab/>
        <w:t>Оборудование для измерения и регистрации ускорения салазок.</w:t>
      </w:r>
    </w:p>
    <w:p w:rsidR="00096F2D" w:rsidRPr="00861FF3" w:rsidRDefault="00096F2D" w:rsidP="00096F2D">
      <w:pPr>
        <w:pStyle w:val="SingleTxtG"/>
        <w:ind w:left="2268" w:right="850" w:hanging="1134"/>
        <w:rPr>
          <w:lang w:val="ru-RU"/>
        </w:rPr>
      </w:pPr>
      <w:r w:rsidRPr="00861FF3">
        <w:rPr>
          <w:lang w:val="ru-RU"/>
        </w:rPr>
        <w:t>3.</w:t>
      </w:r>
      <w:r w:rsidRPr="00861FF3">
        <w:rPr>
          <w:lang w:val="ru-RU"/>
        </w:rPr>
        <w:tab/>
        <w:t>Процедура подготовки к испытанию</w:t>
      </w:r>
    </w:p>
    <w:p w:rsidR="00096F2D" w:rsidRPr="00861FF3" w:rsidRDefault="00096F2D" w:rsidP="00096F2D">
      <w:pPr>
        <w:pStyle w:val="SingleTxtG"/>
        <w:ind w:left="2268" w:right="850" w:hanging="1134"/>
        <w:rPr>
          <w:b/>
          <w:lang w:val="ru-RU"/>
        </w:rPr>
      </w:pPr>
      <w:r w:rsidRPr="00861FF3">
        <w:rPr>
          <w:b/>
          <w:lang w:val="ru-RU"/>
        </w:rPr>
        <w:t>3.1</w:t>
      </w:r>
      <w:r w:rsidRPr="00861FF3">
        <w:rPr>
          <w:b/>
          <w:lang w:val="ru-RU"/>
        </w:rPr>
        <w:tab/>
        <w:t>Укомплектованное транспортное средство или неокрашенный кузов (</w:t>
      </w:r>
      <w:r w:rsidRPr="00861FF3">
        <w:rPr>
          <w:b/>
        </w:rPr>
        <w:t>Hybrid</w:t>
      </w:r>
      <w:r w:rsidRPr="00861FF3">
        <w:rPr>
          <w:b/>
          <w:lang w:val="ru-RU"/>
        </w:rPr>
        <w:t xml:space="preserve"> </w:t>
      </w:r>
      <w:r w:rsidRPr="00861FF3">
        <w:rPr>
          <w:b/>
        </w:rPr>
        <w:t>III</w:t>
      </w:r>
      <w:r w:rsidRPr="00861FF3">
        <w:rPr>
          <w:b/>
          <w:lang w:val="ru-RU"/>
        </w:rPr>
        <w:t>)</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1</w:t>
      </w:r>
      <w:r w:rsidRPr="00861FF3">
        <w:rPr>
          <w:lang w:val="ru-RU"/>
        </w:rPr>
        <w:tab/>
        <w:t>Установить транспортное средство на динамометрическом испытательном стенде таким образом, чтобы вертикальная продольная нулевая плоскость транспортного средства была параллельна направлению перемещения испытательного стенда и чтобы любое перемещение основания транспортного средства по отношению к испытательному стенду было исключено. Установить на стенде акселерометр и систему обработки данных. Разместить акселерометр таким образом, чтобы его ось чувствительности была параллельна направлению движения испытательного стенда.</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2</w:t>
      </w:r>
      <w:r w:rsidRPr="00861FF3">
        <w:rPr>
          <w:lang w:val="ru-RU"/>
        </w:rPr>
        <w:tab/>
        <w:t>Снять шины и колеса, слить все жидкости и снять все непрочно закрепленные компоненты. Жестко закрепить двигатель, трансмиссию, оси, выхлопную систему, раму транспортного средства и любой другой компонент, необходимый для того, чтобы создать условия, при которых все точки на кривой ускорения в зависимости от времени, измеренные с помощью акселерометра на динамометрическом испытательном стенде, находились бы в пределах полосы, показанной на рис. 9-</w:t>
      </w:r>
      <w:r w:rsidRPr="00861FF3">
        <w:rPr>
          <w:b/>
          <w:lang w:val="ru-RU"/>
        </w:rPr>
        <w:t>2</w:t>
      </w:r>
      <w:r w:rsidRPr="00861FF3">
        <w:rPr>
          <w:lang w:val="ru-RU"/>
        </w:rPr>
        <w:t xml:space="preserve"> в таблице 9-1.</w:t>
      </w:r>
    </w:p>
    <w:p w:rsidR="00EB4A92" w:rsidRDefault="00EB4A92">
      <w:pPr>
        <w:suppressAutoHyphens w:val="0"/>
        <w:spacing w:line="240" w:lineRule="auto"/>
        <w:rPr>
          <w:rFonts w:eastAsia="Times New Roman" w:cs="Times New Roman"/>
          <w:szCs w:val="20"/>
        </w:rPr>
      </w:pPr>
      <w:r>
        <w:br w:type="page"/>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.3</w:t>
      </w:r>
      <w:r w:rsidRPr="00861FF3">
        <w:rPr>
          <w:lang w:val="ru-RU"/>
        </w:rPr>
        <w:tab/>
        <w:t>Полностью открыть все окна, которые открываются.</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.4</w:t>
      </w:r>
      <w:r w:rsidRPr="00861FF3">
        <w:rPr>
          <w:lang w:val="ru-RU"/>
        </w:rPr>
        <w:tab/>
        <w:t>Регулировка сиденья</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.4.1</w:t>
      </w:r>
      <w:r w:rsidRPr="00861FF3">
        <w:rPr>
          <w:lang w:val="ru-RU"/>
        </w:rPr>
        <w:tab/>
        <w:t>На каждом месте, предназначенном для сидения, спинка сиденья, если она регулируется, устанавливается в исходное наклонное положение под углом, наиболее близким к 25° от вертикали, измеряемым с помощью объемного механизма определения точки Н, как это предусмотрено в приложении 13. Если имеется несколько положений наклона спинки сиденья под углом, наиболее близким к 25° от вертикали, то наклон спинки сиденья устанавливается в положении, наиболее близком к углу в 25° и в заднем направлении.</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.4.2</w:t>
      </w:r>
      <w:r w:rsidRPr="00861FF3">
        <w:rPr>
          <w:lang w:val="ru-RU"/>
        </w:rPr>
        <w:tab/>
        <w:t>С помощью любого устройства регулировки, которое позволяет передвигать все сиденье в сборе по вертикали, установить сиденье в самое низкое положение. С помощью любого устройства регулировки, которое позволяет передвигать все сиденье в сборе вперед и назад, установить сиденье в средней точке между крайним передним и крайним задним положением. Если положение регулировки в средней точке между крайним передним и крайним задним положением не предусмотрено, то в этом случае используется наиболее близкое положение регулировки сзади средней точки.</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.4.3</w:t>
      </w:r>
      <w:r w:rsidRPr="00861FF3">
        <w:rPr>
          <w:lang w:val="ru-RU"/>
        </w:rPr>
        <w:tab/>
        <w:t>Если подушка сиденья регулируется независимо от спинки сиденья, установить подушку сиденья таким образом, чтобы в отношении спинки сиденья можно было достичь самого высокого положения точки Н, измеряемого объемным механизмом определения точки Н, как это предусмотрено в приложении 13. Если указанное положение точки Н можно обеспечить в данном диапазоне углов наклона подушки сиденья, установить наклон сиденья таким образом, чтобы крайняя передняя часть подушки сиденья была по отношению к крайней задней части в самом низком положении.</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4.4</w:t>
      </w:r>
      <w:r w:rsidRPr="00861FF3">
        <w:rPr>
          <w:lang w:val="ru-RU"/>
        </w:rPr>
        <w:tab/>
        <w:t>Если подголовник регулируется, установить верх подголовника в среднее положение между самым низким и самым высоким положением регулировки. Если среднего положения регулировки между самым низким и самым высоким положением не существует, установить подголовник в положение ниже средней точки между самым низким положением и самым высоким положением регулировки и как можно ближе к ней.</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4.5</w:t>
      </w:r>
      <w:r w:rsidRPr="00861FF3">
        <w:rPr>
          <w:lang w:val="ru-RU"/>
        </w:rPr>
        <w:tab/>
        <w:t>Регулируемые поясные удерживающие элементы устанавливаются таким образом, чтобы поясной удерживающий элемент был в самом низком убранном положении или в положении с выпущенным воздухом.</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5</w:t>
      </w:r>
      <w:r w:rsidRPr="00861FF3">
        <w:rPr>
          <w:lang w:val="ru-RU"/>
        </w:rPr>
        <w:tab/>
        <w:t>Регулировка ремней безопасности</w:t>
      </w:r>
    </w:p>
    <w:p w:rsidR="00096F2D" w:rsidRPr="00861FF3" w:rsidRDefault="00096F2D" w:rsidP="00096F2D">
      <w:pPr>
        <w:pStyle w:val="SingleTxtG"/>
        <w:ind w:left="2268" w:right="850" w:hanging="1134"/>
        <w:rPr>
          <w:lang w:val="ru-RU"/>
        </w:rPr>
      </w:pPr>
      <w:r w:rsidRPr="00861FF3">
        <w:rPr>
          <w:lang w:val="ru-RU"/>
        </w:rPr>
        <w:tab/>
        <w:t xml:space="preserve">Прежде чем пристегивать ремень безопасности вокруг испытательного манекена, полностью вытянуть лямку ремня из устройства натяжения и отпустить его три раза, чтобы убрать слабину. Если предусмотрено верхнее регулируемое устройство ремня безопасности (регулируемое крепление привязного ремня по высоте с </w:t>
      </w:r>
      <w:r w:rsidRPr="00861FF3">
        <w:rPr>
          <w:lang w:val="en-US"/>
        </w:rPr>
        <w:t>D</w:t>
      </w:r>
      <w:r w:rsidRPr="00861FF3">
        <w:rPr>
          <w:lang w:val="ru-RU"/>
        </w:rPr>
        <w:t>-образным профилем), установить его в положение регулировки, как можно более близкое к среднему положению. Если среднего положения между самым верхним и самым нижним положением не существует, используется самое близкое положение регулировки над средней точкой.</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.6</w:t>
      </w:r>
      <w:r w:rsidRPr="00861FF3">
        <w:rPr>
          <w:lang w:val="ru-RU"/>
        </w:rPr>
        <w:tab/>
        <w:t>Одеть и отрегулировать каждый испытательный манекен нижеследующим образом.</w:t>
      </w:r>
    </w:p>
    <w:p w:rsidR="00096F2D" w:rsidRPr="00861FF3" w:rsidRDefault="00096F2D" w:rsidP="00096F2D">
      <w:pPr>
        <w:pStyle w:val="SingleTxtG"/>
        <w:ind w:left="2268" w:right="850" w:hanging="1134"/>
        <w:rPr>
          <w:lang w:val="ru-RU"/>
        </w:rPr>
      </w:pPr>
      <w:r w:rsidRPr="00861FF3">
        <w:rPr>
          <w:lang w:val="ru-RU"/>
        </w:rPr>
        <w:tab/>
        <w:t>На каждый испытательный манекен надевается обтягивающая рубашка из хлопка с короткими рукавами до локтей и брюки до колен. Масса рубашки и брюк не должна превышать в том и другом случае 0,06 кг. На каждую ступню испытательного манекена надевается ботинок размера 11</w:t>
      </w:r>
      <w:r w:rsidRPr="00861FF3">
        <w:t>XW</w:t>
      </w:r>
      <w:r w:rsidRPr="00861FF3">
        <w:rPr>
          <w:lang w:val="ru-RU"/>
        </w:rPr>
        <w:t xml:space="preserve"> и массой [</w:t>
      </w:r>
      <w:r w:rsidRPr="00861FF3">
        <w:rPr>
          <w:b/>
          <w:lang w:val="ru-RU"/>
        </w:rPr>
        <w:t>0,57</w:t>
      </w:r>
      <w:r w:rsidRPr="00861FF3">
        <w:rPr>
          <w:lang w:val="ru-RU"/>
        </w:rPr>
        <w:t xml:space="preserve"> ±</w:t>
      </w:r>
      <w:r w:rsidR="00192EDC">
        <w:rPr>
          <w:lang w:val="en-US"/>
        </w:rPr>
        <w:t> </w:t>
      </w:r>
      <w:r w:rsidRPr="00861FF3">
        <w:rPr>
          <w:lang w:val="ru-RU"/>
        </w:rPr>
        <w:t xml:space="preserve">0,09 кг]. Сочленения, моделирующие суставы конечностей, должны быть отрегулированы на нагрузку в 1 </w:t>
      </w:r>
      <w:r w:rsidRPr="00861FF3">
        <w:rPr>
          <w:lang w:val="en-US"/>
        </w:rPr>
        <w:t>g</w:t>
      </w:r>
      <w:r w:rsidRPr="00861FF3">
        <w:rPr>
          <w:lang w:val="ru-RU"/>
        </w:rPr>
        <w:t>, что компенсирует лишь вес конечности, вытянутой горизонтально. Сочленения, моделирующие суставы ног, отрегулированы так, что торс находится в наклонном положении.</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w:t>
      </w:r>
      <w:r w:rsidRPr="00861FF3">
        <w:rPr>
          <w:lang w:val="ru-RU"/>
        </w:rPr>
        <w:tab/>
        <w:t xml:space="preserve">Процедура установки испытательного манекена </w:t>
      </w:r>
      <w:r w:rsidRPr="00861FF3">
        <w:rPr>
          <w:lang w:val="en-US"/>
        </w:rPr>
        <w:t>Hybrid</w:t>
      </w:r>
      <w:r w:rsidRPr="00861FF3">
        <w:rPr>
          <w:lang w:val="ru-RU"/>
        </w:rPr>
        <w:t xml:space="preserve"> </w:t>
      </w:r>
      <w:r w:rsidRPr="00861FF3">
        <w:rPr>
          <w:lang w:val="en-US"/>
        </w:rPr>
        <w:t>III</w:t>
      </w:r>
    </w:p>
    <w:p w:rsidR="00096F2D" w:rsidRPr="00861FF3" w:rsidRDefault="00096F2D" w:rsidP="00096F2D">
      <w:pPr>
        <w:pStyle w:val="SingleTxtG"/>
        <w:ind w:left="2268" w:right="850" w:hanging="1134"/>
        <w:rPr>
          <w:lang w:val="ru-RU"/>
        </w:rPr>
      </w:pPr>
      <w:r w:rsidRPr="00861FF3">
        <w:rPr>
          <w:lang w:val="ru-RU"/>
        </w:rPr>
        <w:tab/>
        <w:t>Расположить испытательный манекен на каждом месте для сидения, оснащенном подголовником.</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.7.1</w:t>
      </w:r>
      <w:r w:rsidRPr="00861FF3">
        <w:rPr>
          <w:lang w:val="ru-RU"/>
        </w:rPr>
        <w:tab/>
        <w:t>Голова</w:t>
      </w:r>
    </w:p>
    <w:p w:rsidR="00096F2D" w:rsidRPr="00861FF3" w:rsidRDefault="00096F2D" w:rsidP="00096F2D">
      <w:pPr>
        <w:pStyle w:val="SingleTxtG"/>
        <w:ind w:left="2268" w:right="850" w:hanging="1134"/>
        <w:rPr>
          <w:lang w:val="ru-RU"/>
        </w:rPr>
      </w:pPr>
      <w:r w:rsidRPr="00861FF3">
        <w:rPr>
          <w:lang w:val="ru-RU"/>
        </w:rPr>
        <w:tab/>
        <w:t>Устанавливаемая в голове поперечная платформа с измерительными приборами должна располагаться горизонтально с отклонением 1/2 градуса. Для выравнивания положения головы испытательного манекена соблюдается следующая последовательность действий. Во</w:t>
      </w:r>
      <w:r w:rsidRPr="00861FF3">
        <w:rPr>
          <w:lang w:val="ru-RU"/>
        </w:rPr>
        <w:noBreakHyphen/>
        <w:t>первых, необходимо скорректировать положение точки Н</w:t>
      </w:r>
      <w:r w:rsidRPr="00861FF3">
        <w:rPr>
          <w:rStyle w:val="FootnoteReference"/>
          <w:szCs w:val="18"/>
        </w:rPr>
        <w:footnoteReference w:id="11"/>
      </w:r>
      <w:r w:rsidRPr="00861FF3">
        <w:rPr>
          <w:lang w:val="ru-RU"/>
        </w:rPr>
        <w:t xml:space="preserve"> для выравнивания поперечной платформы с измерительными приборами, помещенными в голове испытательного манекена. Если поперечная платформа с измерительными приборами по</w:t>
      </w:r>
      <w:r w:rsidRPr="00861FF3">
        <w:rPr>
          <w:lang w:val="ru-RU"/>
        </w:rPr>
        <w:noBreakHyphen/>
        <w:t>прежнему не стоит горизонтально, следует скорректировать угол таза испытательного манекена. Если и в этом случае установленная в голове поперечная платформа с измерительными приборами все еще не устанавливается в горизонтальное положение, следует отрегулировать шейную крепежную скобу манекена на минимальную величину по отношению к нулевому положению регулировки таким образом, чтобы поперечная платформа в голове с измерительными приборами заняла горизонтальное положение</w:t>
      </w:r>
      <w:r w:rsidR="00EB4A92">
        <w:rPr>
          <w:lang w:val="ru-RU"/>
        </w:rPr>
        <w:t xml:space="preserve"> с отклонением в пределах </w:t>
      </w:r>
      <w:r w:rsidRPr="00861FF3">
        <w:rPr>
          <w:lang w:val="ru-RU"/>
        </w:rPr>
        <w:t xml:space="preserve">1/2°. После регулировки шейной крепежной скобы параметры испытательного манекена должны оставаться в пределах, указанных в </w:t>
      </w:r>
      <w:r w:rsidRPr="00192EDC">
        <w:rPr>
          <w:b/>
          <w:lang w:val="ru-RU"/>
        </w:rPr>
        <w:t>сноске</w:t>
      </w:r>
      <w:r w:rsidRPr="00861FF3">
        <w:rPr>
          <w:lang w:val="ru-RU"/>
        </w:rPr>
        <w:t xml:space="preserve"> </w:t>
      </w:r>
      <w:r w:rsidRPr="00861FF3">
        <w:rPr>
          <w:b/>
          <w:lang w:val="ru-RU"/>
        </w:rPr>
        <w:t>1 настоящего приложения</w:t>
      </w:r>
      <w:r w:rsidRPr="00861FF3">
        <w:rPr>
          <w:lang w:val="ru-RU"/>
        </w:rPr>
        <w:t>.</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.7.2</w:t>
      </w:r>
      <w:r w:rsidRPr="00861FF3">
        <w:rPr>
          <w:lang w:val="ru-RU"/>
        </w:rPr>
        <w:tab/>
        <w:t>Предплечья и кисти рук</w:t>
      </w:r>
    </w:p>
    <w:p w:rsidR="00096F2D" w:rsidRPr="00861FF3" w:rsidRDefault="00096F2D" w:rsidP="00096F2D">
      <w:pPr>
        <w:pStyle w:val="SingleTxtG"/>
        <w:ind w:left="2268" w:right="850" w:hanging="1134"/>
        <w:rPr>
          <w:lang w:val="ru-RU"/>
        </w:rPr>
      </w:pPr>
      <w:r w:rsidRPr="00861FF3">
        <w:rPr>
          <w:lang w:val="ru-RU"/>
        </w:rPr>
        <w:tab/>
        <w:t xml:space="preserve">Установить каждый испытательный манекен нижеследующим образом. </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.7.2.1</w:t>
      </w:r>
      <w:r w:rsidRPr="00861FF3">
        <w:rPr>
          <w:lang w:val="ru-RU"/>
        </w:rPr>
        <w:tab/>
        <w:t>Предплечья манекена-водителя должны плотно прилегать к туловищу, причем их осевые линии должны, насколько это возможно, располагаться в вертикальной плоскости.</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.7.2.2</w:t>
      </w:r>
      <w:r w:rsidRPr="00861FF3">
        <w:rPr>
          <w:lang w:val="ru-RU"/>
        </w:rPr>
        <w:tab/>
        <w:t>Предплечья манекена-пассажира должны быть в контакте со спинкой сиденья и прилегать по бокам к туловищу.</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.7.2.3</w:t>
      </w:r>
      <w:r w:rsidRPr="00861FF3">
        <w:rPr>
          <w:lang w:val="ru-RU"/>
        </w:rPr>
        <w:tab/>
        <w:t>Ладони испытательного манекена-водителя должны соприкасаться с рулевым колесом с внешней стороны и располагаться в горизонтальном положении на уровне осевой линии колеса. Большие пальцы должны находиться на рулевом колесе и быть слег</w:t>
      </w:r>
      <w:r w:rsidR="00EB4A92">
        <w:rPr>
          <w:lang w:val="ru-RU"/>
        </w:rPr>
        <w:t>ка прикреплены к нему лентой, с </w:t>
      </w:r>
      <w:r w:rsidRPr="00861FF3">
        <w:rPr>
          <w:lang w:val="ru-RU"/>
        </w:rPr>
        <w:t>тем чтобы при воздействии на кисть испытательного манекена вертикальной силы не менее 0,91 кг, но не более 2,27 кг, лента отклеивалась и кисть руки отходила от рулевого колеса.</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.7.2.4</w:t>
      </w:r>
      <w:r w:rsidRPr="00861FF3">
        <w:rPr>
          <w:lang w:val="ru-RU"/>
        </w:rPr>
        <w:tab/>
        <w:t>Ладони испытательного манекена-пассажира должны соприкасаться с бедрами с внешней стороны. Мизинец должен соприкасаться с подушкой сиденья.</w:t>
      </w:r>
    </w:p>
    <w:p w:rsidR="00EB4A92" w:rsidRDefault="00EB4A92">
      <w:pPr>
        <w:suppressAutoHyphens w:val="0"/>
        <w:spacing w:line="240" w:lineRule="auto"/>
        <w:rPr>
          <w:rFonts w:eastAsia="Times New Roman" w:cs="Times New Roman"/>
          <w:szCs w:val="20"/>
        </w:rPr>
      </w:pPr>
      <w:r>
        <w:br w:type="page"/>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.7.3</w:t>
      </w:r>
      <w:r w:rsidRPr="00861FF3">
        <w:rPr>
          <w:lang w:val="ru-RU"/>
        </w:rPr>
        <w:tab/>
        <w:t>Верхняя часть туловища</w:t>
      </w:r>
    </w:p>
    <w:p w:rsidR="00096F2D" w:rsidRPr="00861FF3" w:rsidRDefault="00096F2D" w:rsidP="00096F2D">
      <w:pPr>
        <w:pStyle w:val="SingleTxtG"/>
        <w:ind w:left="2268" w:right="850" w:hanging="1134"/>
        <w:rPr>
          <w:lang w:val="ru-RU"/>
        </w:rPr>
      </w:pPr>
      <w:r w:rsidRPr="00861FF3">
        <w:rPr>
          <w:lang w:val="ru-RU"/>
        </w:rPr>
        <w:tab/>
        <w:t>Установить каждый испытательный манекен таким образом, чтобы верхняя часть туловища опиралась на спинку сиденья. Среднесагиттальная плоскость манекена должна быть выровнена по осевой линии подголовника в пределах 15</w:t>
      </w:r>
      <w:r w:rsidRPr="00861FF3">
        <w:t> </w:t>
      </w:r>
      <w:r w:rsidRPr="00861FF3">
        <w:rPr>
          <w:lang w:val="ru-RU"/>
        </w:rPr>
        <w:t>мм от него. Если среднесагиттальную плоскость манекена нельзя выровнять по осевой линии подголовника в пределах 15</w:t>
      </w:r>
      <w:r w:rsidRPr="00861FF3">
        <w:t> </w:t>
      </w:r>
      <w:r w:rsidRPr="00861FF3">
        <w:rPr>
          <w:lang w:val="ru-RU"/>
        </w:rPr>
        <w:t>мм, то тогда среднесагиттальную плоскость манекена необходимо выровнять по осевой линии подголовника как можно ближе к ней.</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.7.4</w:t>
      </w:r>
      <w:r w:rsidRPr="00861FF3">
        <w:rPr>
          <w:lang w:val="ru-RU"/>
        </w:rPr>
        <w:tab/>
        <w:t>Нижняя часть туловища</w:t>
      </w:r>
    </w:p>
    <w:p w:rsidR="00096F2D" w:rsidRPr="00861FF3" w:rsidRDefault="00096F2D" w:rsidP="00096F2D">
      <w:pPr>
        <w:pStyle w:val="SingleTxtG"/>
        <w:ind w:left="2268" w:right="850" w:hanging="1134"/>
        <w:rPr>
          <w:lang w:val="ru-RU"/>
        </w:rPr>
      </w:pPr>
      <w:r w:rsidRPr="00861FF3">
        <w:rPr>
          <w:lang w:val="ru-RU"/>
        </w:rPr>
        <w:tab/>
        <w:t xml:space="preserve">Точки </w:t>
      </w:r>
      <w:r w:rsidRPr="00861FF3">
        <w:rPr>
          <w:lang w:val="en-US"/>
        </w:rPr>
        <w:t>H</w:t>
      </w:r>
      <w:r w:rsidRPr="00861FF3">
        <w:rPr>
          <w:lang w:val="ru-RU"/>
        </w:rPr>
        <w:t xml:space="preserve"> испытательного манекена-водителя и испытательного манекена-пассажира должны находиться на одинаковом расстоянии в пределах 12,5</w:t>
      </w:r>
      <w:r w:rsidRPr="00861FF3">
        <w:t> </w:t>
      </w:r>
      <w:r w:rsidRPr="00861FF3">
        <w:rPr>
          <w:lang w:val="ru-RU"/>
        </w:rPr>
        <w:t>мм по вертикали и в пределах 12,5</w:t>
      </w:r>
      <w:r w:rsidRPr="00861FF3">
        <w:t> </w:t>
      </w:r>
      <w:r w:rsidRPr="00861FF3">
        <w:rPr>
          <w:lang w:val="ru-RU"/>
        </w:rPr>
        <w:t>мм по горизонтали от точки, расположенной в 6,25</w:t>
      </w:r>
      <w:r w:rsidRPr="00861FF3">
        <w:t> </w:t>
      </w:r>
      <w:r w:rsidRPr="00861FF3">
        <w:rPr>
          <w:lang w:val="ru-RU"/>
        </w:rPr>
        <w:t>мм под точкой Н, определенной с помощью манекена, описание которого содержится в приложениях 12 и 13.</w:t>
      </w:r>
    </w:p>
    <w:p w:rsidR="00096F2D" w:rsidRPr="00861FF3" w:rsidRDefault="00096F2D" w:rsidP="00096F2D">
      <w:pPr>
        <w:pStyle w:val="SingleTxtG"/>
        <w:rPr>
          <w:lang w:val="ru-RU"/>
        </w:rPr>
      </w:pPr>
      <w:r w:rsidRPr="00861FF3">
        <w:rPr>
          <w:lang w:val="ru-RU"/>
        </w:rPr>
        <w:t>3.</w:t>
      </w:r>
      <w:r w:rsidRPr="00861FF3">
        <w:rPr>
          <w:b/>
          <w:lang w:val="ru-RU"/>
        </w:rPr>
        <w:t>1</w:t>
      </w:r>
      <w:r w:rsidRPr="00861FF3">
        <w:rPr>
          <w:lang w:val="ru-RU"/>
        </w:rPr>
        <w:t>.7.5</w:t>
      </w:r>
      <w:r w:rsidRPr="00861FF3">
        <w:rPr>
          <w:lang w:val="ru-RU"/>
        </w:rPr>
        <w:tab/>
      </w:r>
      <w:r w:rsidRPr="00861FF3">
        <w:rPr>
          <w:lang w:val="ru-RU"/>
        </w:rPr>
        <w:tab/>
        <w:t>Угол таза</w:t>
      </w:r>
    </w:p>
    <w:p w:rsidR="00096F2D" w:rsidRPr="00861FF3" w:rsidRDefault="00096F2D" w:rsidP="00096F2D">
      <w:pPr>
        <w:pStyle w:val="SingleTxtG"/>
        <w:ind w:left="2268" w:right="850" w:hanging="1134"/>
        <w:rPr>
          <w:lang w:val="ru-RU"/>
        </w:rPr>
      </w:pPr>
      <w:r w:rsidRPr="00861FF3">
        <w:rPr>
          <w:lang w:val="ru-RU"/>
        </w:rPr>
        <w:tab/>
        <w:t>Этот угол, определяемый с помощью измерителя угла таза, который вставляется в отверстие испытательного манекена для определения точки Н, измеряется по отношению к горизонтали на плоской поверхности измерителя длиной 76 мм и должен составлять 22,5 ±</w:t>
      </w:r>
      <w:r w:rsidR="00192EDC">
        <w:rPr>
          <w:lang w:val="en-US"/>
        </w:rPr>
        <w:t> </w:t>
      </w:r>
      <w:r w:rsidRPr="00861FF3">
        <w:rPr>
          <w:lang w:val="ru-RU"/>
        </w:rPr>
        <w:t>2,5°.</w:t>
      </w:r>
    </w:p>
    <w:p w:rsidR="00096F2D" w:rsidRPr="00861FF3" w:rsidRDefault="00096F2D" w:rsidP="00096F2D">
      <w:pPr>
        <w:pStyle w:val="SingleTxtG"/>
        <w:rPr>
          <w:lang w:val="ru-RU"/>
        </w:rPr>
      </w:pPr>
      <w:r w:rsidRPr="00861FF3">
        <w:rPr>
          <w:lang w:val="ru-RU"/>
        </w:rPr>
        <w:t>3.</w:t>
      </w:r>
      <w:r w:rsidRPr="00861FF3">
        <w:rPr>
          <w:b/>
          <w:lang w:val="ru-RU"/>
        </w:rPr>
        <w:t>1</w:t>
      </w:r>
      <w:r w:rsidRPr="00861FF3">
        <w:rPr>
          <w:lang w:val="ru-RU"/>
        </w:rPr>
        <w:t>.7.6</w:t>
      </w:r>
      <w:r w:rsidRPr="00861FF3">
        <w:rPr>
          <w:lang w:val="ru-RU"/>
        </w:rPr>
        <w:tab/>
      </w:r>
      <w:r w:rsidRPr="00861FF3">
        <w:rPr>
          <w:lang w:val="ru-RU"/>
        </w:rPr>
        <w:tab/>
        <w:t>Ноги</w:t>
      </w:r>
    </w:p>
    <w:p w:rsidR="00096F2D" w:rsidRPr="00861FF3" w:rsidRDefault="00096F2D" w:rsidP="00096F2D">
      <w:pPr>
        <w:pStyle w:val="SingleTxtG"/>
        <w:spacing w:line="240" w:lineRule="auto"/>
        <w:ind w:left="2268" w:right="851" w:hanging="1134"/>
        <w:rPr>
          <w:lang w:val="ru-RU"/>
        </w:rPr>
      </w:pPr>
      <w:r w:rsidRPr="00861FF3">
        <w:rPr>
          <w:lang w:val="ru-RU"/>
        </w:rPr>
        <w:tab/>
        <w:t>Установить каждый испытательный манекен нижеследующим образом.</w:t>
      </w:r>
    </w:p>
    <w:p w:rsidR="00096F2D" w:rsidRPr="00861FF3" w:rsidRDefault="00096F2D" w:rsidP="00096F2D">
      <w:pPr>
        <w:pStyle w:val="SingleTxtG"/>
        <w:ind w:left="2268" w:right="850" w:hanging="1134"/>
        <w:rPr>
          <w:lang w:val="ru-RU"/>
        </w:rPr>
      </w:pPr>
      <w:r w:rsidRPr="00861FF3">
        <w:rPr>
          <w:lang w:val="ru-RU"/>
        </w:rPr>
        <w:tab/>
        <w:t>Бедра испытательного манекена-водителя и испытательного манекена-пассажира должны опираться на подушку сиденья, насколько это позволяет положение ступней. Первоначальное расстояние между внешними поверхностями головок болтов коленных скоб должно составлять 269 мм. Насколько это возможно, левая нога испытательного манекена-водителя и обе ноги испытательного манекена-пассажира должны располагаться в вертикальных продольных плоскостях. Насколько это возможно, правая нога испытательного манекена-водителя должна находиться в вертикальной плоскости. В</w:t>
      </w:r>
      <w:r w:rsidRPr="00861FF3">
        <w:t> </w:t>
      </w:r>
      <w:r w:rsidRPr="00861FF3">
        <w:rPr>
          <w:lang w:val="ru-RU"/>
        </w:rPr>
        <w:t>случае салонов с различной конфигурацией разрешается дополнительная регулировка положения ног для правильного расположения ступней.</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.7.7</w:t>
      </w:r>
      <w:r w:rsidRPr="00861FF3">
        <w:rPr>
          <w:lang w:val="ru-RU"/>
        </w:rPr>
        <w:tab/>
        <w:t>Ступни</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.7.7.1</w:t>
      </w:r>
      <w:r w:rsidRPr="00861FF3">
        <w:rPr>
          <w:lang w:val="ru-RU"/>
        </w:rPr>
        <w:tab/>
        <w:t>Положение водителя</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.7.7.1.1</w:t>
      </w:r>
      <w:r w:rsidRPr="00861FF3">
        <w:rPr>
          <w:lang w:val="ru-RU"/>
        </w:rPr>
        <w:tab/>
        <w:t xml:space="preserve">Если транспортное средство оснащено регулируемой педалью акселератора, установить ее в крайнее переднее положение. Поставить ступню правой ноги испытательного манекена-водителя на ненажатую педаль акселератора таким образом, чтобы пятка своей наиболее удаленной точкой опиралась на поверхность пола в плоскости педали. Если эту ступню невозможно поставить на педаль акселератора, ее сначала необходимо установить перпендикулярно </w:t>
      </w:r>
      <w:r w:rsidRPr="00861FF3">
        <w:rPr>
          <w:b/>
          <w:lang w:val="ru-RU"/>
        </w:rPr>
        <w:t>голени</w:t>
      </w:r>
      <w:r w:rsidRPr="00861FF3">
        <w:rPr>
          <w:lang w:val="ru-RU"/>
        </w:rPr>
        <w:t xml:space="preserve"> </w:t>
      </w:r>
      <w:r w:rsidRPr="00861FF3">
        <w:rPr>
          <w:strike/>
          <w:lang w:val="ru-RU"/>
        </w:rPr>
        <w:t>ноге, расположенной ниже,</w:t>
      </w:r>
      <w:r w:rsidRPr="00861FF3">
        <w:rPr>
          <w:lang w:val="ru-RU"/>
        </w:rPr>
        <w:t xml:space="preserve"> и затем выдвинуть как можно дальше вперед в направление осевой линии педали таким образом, чтобы пятка своей наиболее удаленной точкой опиралась на поверхность пола. Если транспортное средство оснащено регулируемой педалью акселератора и если правая ступня, установленная как указано выше, не касается педали акселератора, отодвинуть педаль назад таким образом, чтобы она коснулась правой ступни. Если и в этом крайнем заднем положении регулировки педаль акселератора не касается ступни, оставить педаль в этом положении.</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.7.7.1.2</w:t>
      </w:r>
      <w:r w:rsidRPr="00861FF3">
        <w:rPr>
          <w:lang w:val="ru-RU"/>
        </w:rPr>
        <w:tab/>
        <w:t>Расположить левую ступню на наклонной доске для ног водителя таким образом, чтобы наиболее удаленная точка пятки располагалась на поверхности пола как можно ближе к линии пересечения плоскостей, в</w:t>
      </w:r>
      <w:r w:rsidR="00EB4A92">
        <w:rPr>
          <w:lang w:val="ru-RU"/>
        </w:rPr>
        <w:t> </w:t>
      </w:r>
      <w:r w:rsidRPr="00861FF3">
        <w:rPr>
          <w:lang w:val="ru-RU"/>
        </w:rPr>
        <w:t>которых лежит наклонная доска для ног водителя и поверхность пола, а не на выступе ниши для колеса. Если ступню невозможно установить на наклонную доску для ног, установить ее сначала перпендикулярно голени и выдвинуть как можно дальше вперед таким образом, чтобы пятка оставалась на поверхности пола. Если есть необходимость исключить возможность касания с педалью тормоза или сцепления транспортного средства, повернуть левую ступню испытательного манекена по отношению к голени. Если она и в этом случае продолжает касаться педали, повернуть левую ногу во внешнюю сторону по отношению к бедру на минимальное расстояние, необходимое для того, чтобы не допустить касания педали. В случае транспортных средств с упором для ноги, которые сделаны так, что левая ступня не располагается выше правой, установить левую ступню на упор для ноги таким образом, чтобы осевые линии бедра и голени находились в вертикальной плоскости.</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.7.7.2</w:t>
      </w:r>
      <w:r w:rsidRPr="00861FF3">
        <w:rPr>
          <w:lang w:val="ru-RU"/>
        </w:rPr>
        <w:tab/>
        <w:t>Положение пассажира на переднем сиденье</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.7.7.2.1</w:t>
      </w:r>
      <w:r w:rsidRPr="00861FF3">
        <w:rPr>
          <w:lang w:val="ru-RU"/>
        </w:rPr>
        <w:tab/>
        <w:t>Транспортные средства с плоским полом/наклонной доской для ног</w:t>
      </w:r>
    </w:p>
    <w:p w:rsidR="00096F2D" w:rsidRPr="00861FF3" w:rsidRDefault="00096F2D" w:rsidP="00096F2D">
      <w:pPr>
        <w:pStyle w:val="SingleTxtG"/>
        <w:ind w:left="2268" w:right="850" w:hanging="1134"/>
        <w:rPr>
          <w:lang w:val="ru-RU"/>
        </w:rPr>
      </w:pPr>
      <w:r w:rsidRPr="00861FF3">
        <w:rPr>
          <w:lang w:val="ru-RU"/>
        </w:rPr>
        <w:tab/>
        <w:t>Установить правую и левую ступни на наклонную доску для ног в транспортном средстве таким образом, чтобы пятки оставались на полу как можно ближе к линии пересечения с наклонной доской для ног. Если ступни нельзя поставить на наклонную доску плашмя, установить их перпендикулярно осевой линии голени и выдвинуть их как можно дальше вперед таким образом, чтобы пятки оставались на полу.</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.7.7.2.2</w:t>
      </w:r>
      <w:r w:rsidRPr="00861FF3">
        <w:rPr>
          <w:lang w:val="ru-RU"/>
        </w:rPr>
        <w:tab/>
        <w:t>Транспортное средство с выступами ниши для колеса в пассажирском салоне</w:t>
      </w:r>
    </w:p>
    <w:p w:rsidR="00096F2D" w:rsidRPr="00861FF3" w:rsidRDefault="00096F2D" w:rsidP="00096F2D">
      <w:pPr>
        <w:pStyle w:val="SingleTxtG"/>
        <w:ind w:left="2268" w:right="850" w:hanging="1134"/>
        <w:rPr>
          <w:lang w:val="ru-RU"/>
        </w:rPr>
      </w:pPr>
      <w:r w:rsidRPr="00861FF3">
        <w:rPr>
          <w:lang w:val="ru-RU"/>
        </w:rPr>
        <w:tab/>
        <w:t>Поставить правую и левую ступни в углубление на полу/наклонную доску для ног, а не на выступ ниши для колеса. Если ступни нельзя поставить на наклонную доску плашмя, сначала установить их перпендикулярно осевой линии голени и выдвинуть их как можно дальше вперед таким образом, чтобы пятки оставались на полу.</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.7.7.3</w:t>
      </w:r>
      <w:r w:rsidRPr="00861FF3">
        <w:rPr>
          <w:lang w:val="ru-RU"/>
        </w:rPr>
        <w:tab/>
        <w:t>Положение пассажира на заднем сиденье</w:t>
      </w:r>
    </w:p>
    <w:p w:rsidR="00096F2D" w:rsidRPr="00861FF3" w:rsidRDefault="00096F2D" w:rsidP="00096F2D">
      <w:pPr>
        <w:pStyle w:val="SingleTxtG"/>
        <w:ind w:left="2268" w:right="850" w:hanging="1134"/>
        <w:rPr>
          <w:lang w:val="ru-RU"/>
        </w:rPr>
      </w:pPr>
      <w:r w:rsidRPr="00861FF3">
        <w:rPr>
          <w:lang w:val="ru-RU"/>
        </w:rPr>
        <w:tab/>
        <w:t>Установить каждый испытательный манекен, как указано в пункте</w:t>
      </w:r>
      <w:r w:rsidRPr="00861FF3">
        <w:rPr>
          <w:b/>
        </w:rPr>
        <w:t> </w:t>
      </w:r>
      <w:r w:rsidRPr="00861FF3">
        <w:rPr>
          <w:b/>
          <w:iCs/>
          <w:lang w:val="ru-RU"/>
        </w:rPr>
        <w:t>3.1.7.7.2</w:t>
      </w:r>
      <w:r w:rsidRPr="00861FF3">
        <w:rPr>
          <w:lang w:val="ru-RU"/>
        </w:rPr>
        <w:t xml:space="preserve"> настоящего приложения, за исключением ступней испытательного манекена, которые устанавливаются плашмя на пол и задвигаются под переднее сиденье как можно дальше, но так, чтобы они не прикасались к нему. В</w:t>
      </w:r>
      <w:r w:rsidRPr="00861FF3">
        <w:t> </w:t>
      </w:r>
      <w:r w:rsidRPr="00861FF3">
        <w:rPr>
          <w:lang w:val="ru-RU"/>
        </w:rPr>
        <w:t>случае необходимости расстояние между коленями можно изменить, с тем чтобы разместить ступни под сиденьем.</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.8</w:t>
      </w:r>
      <w:r w:rsidRPr="00861FF3">
        <w:rPr>
          <w:lang w:val="ru-RU"/>
        </w:rPr>
        <w:tab/>
        <w:t>Все испытания, описанные в настоящем стандарте, проводятся при температуре окружающего воздуха от 18</w:t>
      </w:r>
      <w:r w:rsidRPr="00861FF3">
        <w:sym w:font="Symbol" w:char="F0B0"/>
      </w:r>
      <w:r w:rsidRPr="00861FF3">
        <w:rPr>
          <w:lang w:val="ru-RU"/>
        </w:rPr>
        <w:t>С до 28</w:t>
      </w:r>
      <w:r w:rsidRPr="00861FF3">
        <w:sym w:font="Symbol" w:char="F0B0"/>
      </w:r>
      <w:r w:rsidRPr="00861FF3">
        <w:rPr>
          <w:lang w:val="ru-RU"/>
        </w:rPr>
        <w:t>С.</w:t>
      </w:r>
    </w:p>
    <w:p w:rsidR="00096F2D" w:rsidRPr="00861FF3" w:rsidRDefault="00096F2D" w:rsidP="00096F2D">
      <w:pPr>
        <w:pStyle w:val="SingleTxtG"/>
        <w:ind w:left="2268" w:right="850" w:hanging="1134"/>
        <w:rPr>
          <w:lang w:val="ru-RU"/>
        </w:rPr>
      </w:pPr>
      <w:r w:rsidRPr="00861FF3">
        <w:rPr>
          <w:lang w:val="ru-RU"/>
        </w:rPr>
        <w:t>3.</w:t>
      </w:r>
      <w:r w:rsidRPr="00861FF3">
        <w:rPr>
          <w:b/>
          <w:lang w:val="ru-RU"/>
        </w:rPr>
        <w:t>1</w:t>
      </w:r>
      <w:r w:rsidRPr="00861FF3">
        <w:rPr>
          <w:lang w:val="ru-RU"/>
        </w:rPr>
        <w:t>.9</w:t>
      </w:r>
      <w:r w:rsidRPr="00861FF3">
        <w:rPr>
          <w:lang w:val="ru-RU"/>
        </w:rPr>
        <w:tab/>
        <w:t>Все испытания проводятся при включенном зажигании.</w:t>
      </w:r>
    </w:p>
    <w:p w:rsidR="00096F2D" w:rsidRPr="00861FF3" w:rsidRDefault="00096F2D" w:rsidP="00096F2D">
      <w:pPr>
        <w:pStyle w:val="SingleTxtG"/>
        <w:ind w:left="2268" w:right="850" w:hanging="1134"/>
        <w:rPr>
          <w:b/>
          <w:lang w:val="ru-RU"/>
        </w:rPr>
      </w:pPr>
      <w:r w:rsidRPr="00861FF3">
        <w:rPr>
          <w:b/>
          <w:lang w:val="ru-RU"/>
        </w:rPr>
        <w:t>3.2</w:t>
      </w:r>
      <w:r w:rsidRPr="00861FF3">
        <w:rPr>
          <w:b/>
          <w:lang w:val="ru-RU"/>
        </w:rPr>
        <w:tab/>
      </w:r>
      <w:r w:rsidRPr="00861FF3">
        <w:rPr>
          <w:strike/>
          <w:lang w:val="ru-RU"/>
        </w:rPr>
        <w:t>Сиденье в сборе отдельно от транспортного средства (</w:t>
      </w:r>
      <w:r w:rsidRPr="00861FF3">
        <w:rPr>
          <w:strike/>
        </w:rPr>
        <w:t>BioRID</w:t>
      </w:r>
      <w:r w:rsidRPr="00861FF3">
        <w:rPr>
          <w:strike/>
          <w:lang w:val="ru-RU"/>
        </w:rPr>
        <w:t xml:space="preserve"> </w:t>
      </w:r>
      <w:r w:rsidRPr="00861FF3">
        <w:rPr>
          <w:strike/>
        </w:rPr>
        <w:t>II</w:t>
      </w:r>
      <w:r w:rsidRPr="00861FF3">
        <w:rPr>
          <w:strike/>
          <w:lang w:val="ru-RU"/>
        </w:rPr>
        <w:t xml:space="preserve"> ООН)</w:t>
      </w:r>
    </w:p>
    <w:p w:rsidR="00096F2D" w:rsidRPr="00861FF3" w:rsidRDefault="00096F2D" w:rsidP="00096F2D">
      <w:pPr>
        <w:spacing w:after="120"/>
        <w:ind w:left="1701" w:right="850" w:firstLine="567"/>
        <w:jc w:val="both"/>
        <w:rPr>
          <w:rFonts w:eastAsia="MS Mincho"/>
          <w:b/>
          <w:lang w:eastAsia="ja-JP"/>
        </w:rPr>
      </w:pPr>
      <w:r w:rsidRPr="00861FF3">
        <w:rPr>
          <w:rFonts w:eastAsia="MS Mincho"/>
          <w:b/>
          <w:lang w:eastAsia="ja-JP"/>
        </w:rPr>
        <w:t xml:space="preserve">[Порядок установки сиденья и манекена на салазки </w:t>
      </w:r>
      <w:r w:rsidRPr="00861FF3">
        <w:rPr>
          <w:b/>
        </w:rPr>
        <w:t>(BioRID II ООН)</w:t>
      </w:r>
      <w:r w:rsidRPr="00861FF3">
        <w:rPr>
          <w:rFonts w:eastAsia="MS Mincho"/>
          <w:b/>
          <w:lang w:eastAsia="ja-JP"/>
        </w:rPr>
        <w:t>]</w:t>
      </w:r>
    </w:p>
    <w:p w:rsidR="00096F2D" w:rsidRPr="00861FF3" w:rsidRDefault="00096F2D" w:rsidP="00096F2D">
      <w:pPr>
        <w:pStyle w:val="SingleTxtG"/>
        <w:ind w:left="2268" w:right="850" w:hanging="1134"/>
        <w:rPr>
          <w:b/>
          <w:lang w:val="ru-RU"/>
        </w:rPr>
      </w:pPr>
      <w:r w:rsidRPr="00861FF3">
        <w:rPr>
          <w:b/>
          <w:lang w:val="ru-RU"/>
        </w:rPr>
        <w:t>3.2.1</w:t>
      </w:r>
      <w:r w:rsidRPr="00861FF3">
        <w:rPr>
          <w:b/>
          <w:lang w:val="ru-RU"/>
        </w:rPr>
        <w:tab/>
        <w:t>Используют ускоряющие салазки с посаженным на них манекеном, обращенным лицом по направлению движения. Сообщаемое салазкам ускорение измеряют при помощи соответствующих акселерометров, закрепленных на опорной платформе салазок.</w:t>
      </w:r>
    </w:p>
    <w:p w:rsidR="00096F2D" w:rsidRPr="00861FF3" w:rsidRDefault="00096F2D" w:rsidP="00096F2D">
      <w:pPr>
        <w:pStyle w:val="SingleTxtG"/>
        <w:ind w:left="2268" w:right="850" w:hanging="1134"/>
        <w:rPr>
          <w:b/>
          <w:lang w:val="ru-RU"/>
        </w:rPr>
      </w:pPr>
      <w:r w:rsidRPr="00861FF3">
        <w:rPr>
          <w:b/>
          <w:lang w:val="ru-RU"/>
        </w:rPr>
        <w:tab/>
        <w:t>Температура в испытательном боксе должна составлять 22,5º ±3ºC при относительной влажности 10–70%. Перед началом испытание испытательный манекен и испытуемое сиденье выдерживают при данной температуре в течение по крайней мере 3 часов.</w:t>
      </w:r>
    </w:p>
    <w:p w:rsidR="00EB4A92" w:rsidRDefault="00EB4A92">
      <w:pPr>
        <w:suppressAutoHyphens w:val="0"/>
        <w:spacing w:line="240" w:lineRule="auto"/>
        <w:rPr>
          <w:rFonts w:eastAsia="MS Gothic" w:cs="Times New Roman"/>
          <w:b/>
          <w:szCs w:val="20"/>
        </w:rPr>
      </w:pPr>
      <w:r>
        <w:rPr>
          <w:rFonts w:eastAsia="MS Gothic"/>
          <w:b/>
        </w:rPr>
        <w:br w:type="page"/>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Все испытания проводят с использованием активных элементов системы, рассчитанных на срабатывание при ударе сзади, приведенных в рабочее состояние (например, активного подголовника, преднатяжителя ремня безопасности). Время срабатывания (ВС) конкретных компонентов активного подголовника указывается изготовителем транспортного средства.</w:t>
      </w:r>
    </w:p>
    <w:p w:rsidR="00096F2D" w:rsidRPr="00861FF3" w:rsidRDefault="00096F2D" w:rsidP="00096F2D">
      <w:pPr>
        <w:pStyle w:val="SingleTxtG"/>
        <w:ind w:left="2268" w:right="850" w:hanging="1134"/>
        <w:rPr>
          <w:b/>
          <w:lang w:val="ru-RU"/>
        </w:rPr>
      </w:pPr>
      <w:r w:rsidRPr="00861FF3">
        <w:rPr>
          <w:b/>
          <w:lang w:val="ru-RU"/>
        </w:rPr>
        <w:t>3.2.2</w:t>
      </w:r>
      <w:r w:rsidRPr="00861FF3">
        <w:rPr>
          <w:b/>
          <w:lang w:val="ru-RU"/>
        </w:rPr>
        <w:tab/>
        <w:t>Ускоряющие салазки</w:t>
      </w:r>
    </w:p>
    <w:p w:rsidR="00096F2D" w:rsidRPr="00861FF3" w:rsidRDefault="00096F2D" w:rsidP="00096F2D">
      <w:pPr>
        <w:pStyle w:val="SingleTxtG"/>
        <w:ind w:left="2268" w:right="850" w:hanging="1134"/>
        <w:rPr>
          <w:b/>
          <w:lang w:val="ru-RU"/>
        </w:rPr>
      </w:pPr>
      <w:r w:rsidRPr="00861FF3">
        <w:rPr>
          <w:b/>
          <w:lang w:val="ru-RU"/>
        </w:rPr>
        <w:t>3.2.2.1</w:t>
      </w:r>
      <w:r w:rsidRPr="00861FF3">
        <w:rPr>
          <w:b/>
          <w:lang w:val="ru-RU"/>
        </w:rPr>
        <w:tab/>
        <w:t>Части конструкции транспортного средства, которые считаются существенно важными с точки зрения воспроизведения жесткости транспортного средства применительно к сиденью, приспособлениям для его крепления, приспособлениям для крепления ремней безопасности и подголовникам, закрепляют на салазках.</w:t>
      </w:r>
    </w:p>
    <w:p w:rsidR="00096F2D" w:rsidRPr="00861FF3" w:rsidRDefault="00096F2D" w:rsidP="00096F2D">
      <w:pPr>
        <w:pStyle w:val="SingleTxtG"/>
        <w:ind w:left="2268" w:right="850"/>
        <w:rPr>
          <w:b/>
          <w:lang w:val="ru-RU"/>
        </w:rPr>
      </w:pPr>
      <w:r w:rsidRPr="00861FF3">
        <w:rPr>
          <w:b/>
          <w:lang w:val="ru-RU"/>
        </w:rPr>
        <w:t xml:space="preserve">Салазки должны быть сконструированы таким образом, чтобы после испытаний на них не было следов остаточной деформации. Если устройство крепления ремня в верхней точке является регулируемым по высоте, то его устанавливают в положении, максимально близком к среднему диапазону регулировки, допускаемому конструкцией. </w:t>
      </w:r>
    </w:p>
    <w:p w:rsidR="00096F2D" w:rsidRPr="00861FF3" w:rsidRDefault="00096F2D" w:rsidP="00096F2D">
      <w:pPr>
        <w:pStyle w:val="SingleTxtG"/>
        <w:ind w:left="2268" w:right="850" w:hanging="1134"/>
        <w:rPr>
          <w:b/>
          <w:lang w:val="ru-RU"/>
        </w:rPr>
      </w:pPr>
      <w:r w:rsidRPr="00861FF3">
        <w:rPr>
          <w:b/>
          <w:lang w:val="ru-RU"/>
        </w:rPr>
        <w:t>3.2.2.2</w:t>
      </w:r>
      <w:r w:rsidRPr="00861FF3">
        <w:rPr>
          <w:b/>
          <w:lang w:val="ru-RU"/>
        </w:rPr>
        <w:tab/>
        <w:t>Салазки должны обеспечивать возможность размещения на них надлежащим образом такого оборудования, которое может быть указано изготовителем в качестве необходимого для надлежащего функционирования самых современных систем подголовников (активные подголовники).</w:t>
      </w:r>
    </w:p>
    <w:p w:rsidR="00096F2D" w:rsidRPr="00861FF3" w:rsidRDefault="00096F2D" w:rsidP="00096F2D">
      <w:pPr>
        <w:pStyle w:val="SingleTxtG"/>
        <w:ind w:left="2268" w:right="850" w:hanging="1134"/>
        <w:rPr>
          <w:b/>
          <w:lang w:val="ru-RU"/>
        </w:rPr>
      </w:pPr>
      <w:r w:rsidRPr="00861FF3">
        <w:rPr>
          <w:b/>
          <w:lang w:val="ru-RU"/>
        </w:rPr>
        <w:t>3.2.2.3</w:t>
      </w:r>
      <w:r w:rsidRPr="00861FF3">
        <w:rPr>
          <w:b/>
          <w:lang w:val="ru-RU"/>
        </w:rPr>
        <w:tab/>
        <w:t>Должна быть предусмотрена наклонная доска для ног, состоящая из горизонтальной секции и обращенной вперед секции, расположенной под углом 45° к горизонтали.</w:t>
      </w:r>
    </w:p>
    <w:p w:rsidR="00096F2D" w:rsidRPr="00861FF3" w:rsidRDefault="00096F2D" w:rsidP="00096F2D">
      <w:pPr>
        <w:pStyle w:val="SingleTxtG"/>
        <w:ind w:left="2268" w:right="850" w:hanging="1134"/>
        <w:rPr>
          <w:b/>
          <w:lang w:val="ru-RU"/>
        </w:rPr>
      </w:pPr>
      <w:r w:rsidRPr="00861FF3">
        <w:rPr>
          <w:b/>
          <w:lang w:val="ru-RU"/>
        </w:rPr>
        <w:t>3.2.2.4</w:t>
      </w:r>
      <w:r w:rsidRPr="00861FF3">
        <w:rPr>
          <w:b/>
          <w:lang w:val="ru-RU"/>
        </w:rPr>
        <w:tab/>
        <w:t>В начале испытания (</w:t>
      </w:r>
      <w:r w:rsidRPr="00861FF3">
        <w:rPr>
          <w:b/>
        </w:rPr>
        <w:t>T</w:t>
      </w:r>
      <w:r w:rsidRPr="00861FF3">
        <w:rPr>
          <w:b/>
          <w:lang w:val="ru-RU"/>
        </w:rPr>
        <w:t>=0) допускается некоторое движение салазок, однако скорость перемещения головы манекена, первого грудного позвонка (</w:t>
      </w:r>
      <w:r w:rsidRPr="00861FF3">
        <w:rPr>
          <w:b/>
        </w:rPr>
        <w:t>T</w:t>
      </w:r>
      <w:r w:rsidRPr="00861FF3">
        <w:rPr>
          <w:b/>
          <w:lang w:val="ru-RU"/>
        </w:rPr>
        <w:t xml:space="preserve">1) и салазок в момент </w:t>
      </w:r>
      <w:r w:rsidRPr="00861FF3">
        <w:rPr>
          <w:b/>
        </w:rPr>
        <w:t>T</w:t>
      </w:r>
      <w:r w:rsidRPr="00861FF3">
        <w:rPr>
          <w:b/>
          <w:lang w:val="ru-RU"/>
        </w:rPr>
        <w:t>=0 должна иметь одинаковое значение ±0,1</w:t>
      </w:r>
      <w:r w:rsidRPr="00861FF3">
        <w:rPr>
          <w:b/>
          <w:lang w:val="en-US"/>
        </w:rPr>
        <w:t> </w:t>
      </w:r>
      <w:r w:rsidRPr="00861FF3">
        <w:rPr>
          <w:b/>
          <w:lang w:val="ru-RU"/>
        </w:rPr>
        <w:t xml:space="preserve">м/с. Что касается первоначальной установки по схеме испытания, то в момент </w:t>
      </w:r>
      <w:r w:rsidRPr="00861FF3">
        <w:rPr>
          <w:b/>
        </w:rPr>
        <w:t>T</w:t>
      </w:r>
      <w:r w:rsidRPr="00861FF3">
        <w:rPr>
          <w:b/>
          <w:lang w:val="ru-RU"/>
        </w:rPr>
        <w:t>=0 задняя ч</w:t>
      </w:r>
      <w:r w:rsidR="00EB4A92">
        <w:rPr>
          <w:b/>
          <w:lang w:val="ru-RU"/>
        </w:rPr>
        <w:t>асть головы манекена и позвонок </w:t>
      </w:r>
      <w:r w:rsidRPr="00861FF3">
        <w:rPr>
          <w:b/>
        </w:rPr>
        <w:t>T</w:t>
      </w:r>
      <w:r w:rsidRPr="00861FF3">
        <w:rPr>
          <w:b/>
          <w:lang w:val="ru-RU"/>
        </w:rPr>
        <w:t>1 должны находиться в одинаковом положении относительно подголовника (±5 мм).</w:t>
      </w:r>
    </w:p>
    <w:p w:rsidR="00096F2D" w:rsidRPr="00861FF3" w:rsidRDefault="00096F2D" w:rsidP="00096F2D">
      <w:pPr>
        <w:pStyle w:val="SingleTxtG"/>
        <w:ind w:left="2268" w:right="850" w:hanging="1134"/>
        <w:rPr>
          <w:b/>
          <w:lang w:val="ru-RU"/>
        </w:rPr>
      </w:pPr>
      <w:r w:rsidRPr="00861FF3">
        <w:rPr>
          <w:b/>
          <w:lang w:val="ru-RU"/>
        </w:rPr>
        <w:t>3.2.3</w:t>
      </w:r>
      <w:r w:rsidRPr="00861FF3">
        <w:rPr>
          <w:b/>
          <w:lang w:val="ru-RU"/>
        </w:rPr>
        <w:tab/>
        <w:t xml:space="preserve">Установка сиденья на салазки </w:t>
      </w:r>
    </w:p>
    <w:p w:rsidR="00096F2D" w:rsidRPr="00861FF3" w:rsidRDefault="00096F2D" w:rsidP="00096F2D">
      <w:pPr>
        <w:pStyle w:val="SingleTxtG"/>
        <w:ind w:left="2268" w:right="850" w:hanging="1134"/>
        <w:rPr>
          <w:b/>
          <w:lang w:val="ru-RU"/>
        </w:rPr>
      </w:pPr>
      <w:r w:rsidRPr="00861FF3">
        <w:rPr>
          <w:rFonts w:eastAsia="MS Gothic"/>
          <w:b/>
          <w:lang w:val="ru-RU"/>
        </w:rPr>
        <w:t>3.2.3.1</w:t>
      </w:r>
      <w:r w:rsidRPr="00861FF3">
        <w:rPr>
          <w:rFonts w:eastAsia="MS Gothic"/>
          <w:b/>
          <w:lang w:val="ru-RU"/>
        </w:rPr>
        <w:tab/>
        <w:t xml:space="preserve">Установить сиденье, включая все приспособления для его регулировки и арматуру, при помощи которой оно обычно крепится к полу транспортного средства, на </w:t>
      </w:r>
      <w:r w:rsidRPr="00861FF3">
        <w:rPr>
          <w:b/>
          <w:lang w:val="ru-RU"/>
        </w:rPr>
        <w:t>опорную платформу салазок таким образом, чтобы ориентация сиденья относительно горизонтали была такой же, как и на транспортном средстве. Зазор между передней поверхностью сиденья и задней частью доски для ног не должен превышать 100 мм. На опорной платформе размещают акселерометр, установленный таким образом, чтобы его ось чувствительности была параллельна направлению движения испытательного стенда.</w:t>
      </w:r>
    </w:p>
    <w:p w:rsidR="00096F2D" w:rsidRPr="00861FF3" w:rsidRDefault="00096F2D" w:rsidP="00096F2D">
      <w:pPr>
        <w:pStyle w:val="SingleTxtG"/>
        <w:ind w:left="2268" w:right="850" w:hanging="1134"/>
        <w:rPr>
          <w:b/>
          <w:lang w:val="ru-RU"/>
        </w:rPr>
      </w:pPr>
      <w:r w:rsidRPr="00861FF3">
        <w:rPr>
          <w:b/>
          <w:lang w:val="ru-RU"/>
        </w:rPr>
        <w:t>3.2.4</w:t>
      </w:r>
      <w:r w:rsidRPr="00861FF3">
        <w:rPr>
          <w:b/>
          <w:lang w:val="ru-RU"/>
        </w:rPr>
        <w:tab/>
        <w:t>Регулировка сиденья</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3.2.4.1</w:t>
      </w:r>
      <w:r w:rsidRPr="00861FF3">
        <w:rPr>
          <w:rFonts w:eastAsia="MS Gothic"/>
          <w:b/>
          <w:lang w:val="ru-RU"/>
        </w:rPr>
        <w:tab/>
        <w:t>Сиденье устанавливают согласно указаниям изготовителя в отношении как предусмотренного положения спинки сидень</w:t>
      </w:r>
      <w:r w:rsidRPr="00861FF3">
        <w:rPr>
          <w:b/>
          <w:lang w:val="ru-RU"/>
        </w:rPr>
        <w:t xml:space="preserve">я (см. пункт 3.4 настоящих Правил), так и </w:t>
      </w:r>
      <w:r w:rsidRPr="00861FF3">
        <w:rPr>
          <w:rFonts w:eastAsia="MS Gothic"/>
          <w:b/>
          <w:lang w:val="ru-RU"/>
        </w:rPr>
        <w:t xml:space="preserve">положения самого сиденья. При данном положении точка Н должна совпадать с точкой </w:t>
      </w:r>
      <w:r w:rsidRPr="00861FF3">
        <w:rPr>
          <w:rFonts w:eastAsia="MS Gothic"/>
          <w:b/>
        </w:rPr>
        <w:t>R</w:t>
      </w:r>
      <w:r w:rsidRPr="00861FF3">
        <w:rPr>
          <w:rFonts w:eastAsia="MS Gothic"/>
          <w:b/>
          <w:vertAlign w:val="subscript"/>
          <w:lang w:val="ru-RU"/>
        </w:rPr>
        <w:t>50</w:t>
      </w:r>
      <w:r w:rsidRPr="00861FF3">
        <w:rPr>
          <w:rFonts w:eastAsia="MS Gothic"/>
          <w:b/>
          <w:lang w:val="ru-RU"/>
        </w:rPr>
        <w:t xml:space="preserve">. </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r>
      <w:r w:rsidRPr="00861FF3">
        <w:rPr>
          <w:b/>
          <w:lang w:val="ru-RU"/>
        </w:rPr>
        <w:t xml:space="preserve">При отсутствии каких-либо указаний изготовителя </w:t>
      </w:r>
      <w:r w:rsidRPr="00861FF3">
        <w:rPr>
          <w:rFonts w:eastAsia="MS Gothic"/>
          <w:b/>
          <w:lang w:val="ru-RU"/>
        </w:rPr>
        <w:t>применяют процедуры по пунктам 3.2.4.2</w:t>
      </w:r>
      <w:r w:rsidRPr="00861FF3">
        <w:rPr>
          <w:lang w:val="ru-RU"/>
        </w:rPr>
        <w:t>–</w:t>
      </w:r>
      <w:r w:rsidRPr="00861FF3">
        <w:rPr>
          <w:rFonts w:eastAsia="MS Gothic"/>
          <w:b/>
          <w:lang w:val="ru-RU"/>
        </w:rPr>
        <w:t>3.2.4.5 настоящего приложения.</w:t>
      </w:r>
    </w:p>
    <w:p w:rsidR="00096F2D" w:rsidRPr="00861FF3" w:rsidRDefault="00096F2D" w:rsidP="00096F2D">
      <w:pPr>
        <w:pStyle w:val="SingleTxtG"/>
        <w:ind w:left="2268" w:right="850" w:hanging="1134"/>
        <w:rPr>
          <w:b/>
          <w:shd w:val="clear" w:color="auto" w:fill="FFFFFF"/>
          <w:lang w:val="ru-RU"/>
        </w:rPr>
      </w:pPr>
      <w:r w:rsidRPr="00861FF3">
        <w:rPr>
          <w:rFonts w:cs="Arial"/>
          <w:b/>
          <w:lang w:val="ru-RU" w:eastAsia="ja-JP"/>
        </w:rPr>
        <w:t>3.2.4.2</w:t>
      </w:r>
      <w:r w:rsidRPr="00861FF3">
        <w:rPr>
          <w:rFonts w:cs="Arial"/>
          <w:b/>
          <w:lang w:val="ru-RU" w:eastAsia="ja-JP"/>
        </w:rPr>
        <w:tab/>
      </w:r>
      <w:r w:rsidRPr="00861FF3">
        <w:rPr>
          <w:b/>
          <w:shd w:val="clear" w:color="auto" w:fill="FFFFFF"/>
          <w:lang w:val="ru-RU"/>
        </w:rPr>
        <w:t>В тех случаях, когда никакой регулировки не предусмотрено, сиденье устанавливают в среднее положение как по горизонтали, так и вертикали.</w:t>
      </w:r>
    </w:p>
    <w:p w:rsidR="00096F2D" w:rsidRPr="00861FF3" w:rsidRDefault="00096F2D" w:rsidP="00096F2D">
      <w:pPr>
        <w:pStyle w:val="SingleTxtG"/>
        <w:ind w:left="2268" w:right="850"/>
        <w:rPr>
          <w:rFonts w:cs="Arial"/>
          <w:b/>
          <w:lang w:val="ru-RU" w:eastAsia="ja-JP"/>
        </w:rPr>
      </w:pPr>
      <w:r w:rsidRPr="00861FF3">
        <w:rPr>
          <w:b/>
          <w:lang w:val="ru-RU"/>
        </w:rPr>
        <w:t>Если положение регулировки в средней точке между этими положениями не предусмотрено, установить сиденье в средней точке между крайним передним и крайним задним положениями. При этом используют наиболее близкое положение регулировки сзади средней точки.</w:t>
      </w:r>
    </w:p>
    <w:p w:rsidR="00096F2D" w:rsidRPr="00861FF3" w:rsidRDefault="00096F2D" w:rsidP="00096F2D">
      <w:pPr>
        <w:pStyle w:val="SingleTxtG"/>
        <w:ind w:left="2268" w:right="850" w:hanging="1134"/>
        <w:rPr>
          <w:b/>
          <w:shd w:val="clear" w:color="auto" w:fill="FFFFFF"/>
          <w:lang w:val="ru-RU"/>
        </w:rPr>
      </w:pPr>
      <w:r w:rsidRPr="00861FF3">
        <w:rPr>
          <w:rFonts w:cs="Arial"/>
          <w:b/>
          <w:lang w:val="ru-RU" w:eastAsia="ja-JP"/>
        </w:rPr>
        <w:t>3.2.4.3</w:t>
      </w:r>
      <w:r w:rsidRPr="00861FF3">
        <w:rPr>
          <w:rFonts w:cs="Arial"/>
          <w:b/>
          <w:lang w:val="ru-RU" w:eastAsia="ja-JP"/>
        </w:rPr>
        <w:tab/>
      </w:r>
      <w:r w:rsidRPr="00861FF3">
        <w:rPr>
          <w:b/>
          <w:shd w:val="clear" w:color="auto" w:fill="FFFFFF"/>
          <w:lang w:val="ru-RU"/>
        </w:rPr>
        <w:t>В тех случаях, когда никакой регулировки подушки сиденья не предусмотрено и если подушка сиденья регулируется независимо от спинки сиденья, установить угол наклона подушки сиденья в среднем положении. Все прочие регулировки подушки сиденья производят в полностью убранном или втянутом положении, за исключением боковых выступов-поддержек на подушках сиденья, которые устанавливают в положение максимального расширения.</w:t>
      </w:r>
    </w:p>
    <w:p w:rsidR="00096F2D" w:rsidRPr="00861FF3" w:rsidRDefault="00096F2D" w:rsidP="00096F2D">
      <w:pPr>
        <w:pStyle w:val="SingleTxtG"/>
        <w:ind w:left="2268" w:right="850" w:hanging="1134"/>
        <w:rPr>
          <w:b/>
          <w:lang w:val="ru-RU"/>
        </w:rPr>
      </w:pPr>
      <w:r w:rsidRPr="00861FF3">
        <w:rPr>
          <w:rFonts w:cs="Arial"/>
          <w:b/>
          <w:lang w:val="ru-RU"/>
        </w:rPr>
        <w:t>3.2.4.4</w:t>
      </w:r>
      <w:r w:rsidRPr="00861FF3">
        <w:rPr>
          <w:rFonts w:cs="Arial"/>
          <w:b/>
          <w:lang w:val="ru-RU"/>
        </w:rPr>
        <w:tab/>
        <w:t>Любые р</w:t>
      </w:r>
      <w:r w:rsidRPr="00861FF3">
        <w:rPr>
          <w:b/>
          <w:lang w:val="ru-RU"/>
        </w:rPr>
        <w:t>егулируемые поясные удерживающие элементы устанавливают таким образом, чтобы поясной удерживающий элемент был в самом низком убранном положении или в положении с выпущенным воздухом. Подлокотники</w:t>
      </w:r>
      <w:r w:rsidRPr="00861FF3">
        <w:rPr>
          <w:b/>
          <w:lang w:val="en-US"/>
        </w:rPr>
        <w:t> </w:t>
      </w:r>
      <w:r w:rsidRPr="00861FF3">
        <w:rPr>
          <w:b/>
          <w:lang w:val="ru-RU"/>
        </w:rPr>
        <w:t>устанавливают в нерабочее (убранное) положение.</w:t>
      </w:r>
    </w:p>
    <w:p w:rsidR="00096F2D" w:rsidRPr="00861FF3" w:rsidRDefault="00096F2D" w:rsidP="00096F2D">
      <w:pPr>
        <w:pStyle w:val="SingleTxtG"/>
        <w:ind w:left="2268" w:right="850" w:hanging="1134"/>
        <w:rPr>
          <w:rFonts w:eastAsia="MS Gothic" w:cs="Arial"/>
          <w:b/>
          <w:lang w:val="ru-RU"/>
        </w:rPr>
      </w:pPr>
      <w:r w:rsidRPr="00861FF3">
        <w:rPr>
          <w:rFonts w:eastAsia="MS Gothic" w:cs="Arial"/>
          <w:b/>
          <w:lang w:val="ru-RU"/>
        </w:rPr>
        <w:t>3.2.4.5</w:t>
      </w:r>
      <w:r w:rsidRPr="00861FF3">
        <w:rPr>
          <w:rFonts w:eastAsia="MS Gothic" w:cs="Arial"/>
          <w:b/>
          <w:lang w:val="ru-RU"/>
        </w:rPr>
        <w:tab/>
        <w:t xml:space="preserve">Любые другие устройства регулировки сиденья должны </w:t>
      </w:r>
      <w:r w:rsidRPr="00861FF3">
        <w:rPr>
          <w:b/>
          <w:shd w:val="clear" w:color="auto" w:fill="FFFFFF"/>
          <w:lang w:val="ru-RU"/>
        </w:rPr>
        <w:t>быть установлены в полностью убранное положение</w:t>
      </w:r>
      <w:r w:rsidRPr="00861FF3">
        <w:rPr>
          <w:b/>
          <w:lang w:val="ru-RU"/>
        </w:rPr>
        <w:t xml:space="preserve"> или в положение с выпущенным воздухом.</w:t>
      </w:r>
    </w:p>
    <w:p w:rsidR="00096F2D" w:rsidRPr="00861FF3" w:rsidRDefault="00096F2D" w:rsidP="00096F2D">
      <w:pPr>
        <w:pStyle w:val="SingleTxtG"/>
        <w:ind w:left="2268" w:right="850" w:hanging="1134"/>
        <w:rPr>
          <w:b/>
          <w:lang w:val="ru-RU"/>
        </w:rPr>
      </w:pPr>
      <w:r w:rsidRPr="00861FF3">
        <w:rPr>
          <w:rFonts w:eastAsia="MS Gothic" w:cs="Arial"/>
          <w:b/>
          <w:lang w:val="ru-RU"/>
        </w:rPr>
        <w:t>3.2.4.6</w:t>
      </w:r>
      <w:r w:rsidRPr="00861FF3">
        <w:rPr>
          <w:rFonts w:eastAsia="MS Gothic" w:cs="Arial"/>
          <w:b/>
          <w:lang w:val="ru-RU"/>
        </w:rPr>
        <w:tab/>
        <w:t xml:space="preserve">Если </w:t>
      </w:r>
      <w:r w:rsidRPr="00861FF3">
        <w:rPr>
          <w:b/>
          <w:shd w:val="clear" w:color="auto" w:fill="FFFFFF"/>
          <w:lang w:val="ru-RU"/>
        </w:rPr>
        <w:t>конструкционный угол наклона туловища не указан, а спинка сиденья регулируется, то ее</w:t>
      </w:r>
      <w:r w:rsidRPr="00861FF3">
        <w:rPr>
          <w:rFonts w:eastAsia="MS Gothic" w:cs="Arial"/>
          <w:b/>
          <w:lang w:val="ru-RU"/>
        </w:rPr>
        <w:t xml:space="preserve"> устанавливают под углом наклона, </w:t>
      </w:r>
      <w:r w:rsidRPr="00861FF3">
        <w:rPr>
          <w:b/>
          <w:lang w:val="ru-RU"/>
        </w:rPr>
        <w:t>наиболее близким к 25° </w:t>
      </w:r>
      <w:r w:rsidRPr="00861FF3">
        <w:rPr>
          <w:rFonts w:eastAsia="MS Gothic" w:cs="Arial"/>
          <w:b/>
          <w:lang w:val="ru-RU"/>
        </w:rPr>
        <w:t>±1</w:t>
      </w:r>
      <w:r w:rsidRPr="00861FF3">
        <w:rPr>
          <w:b/>
          <w:lang w:val="ru-RU"/>
        </w:rPr>
        <w:t>° от вертикали, измеряемым с помощью объемного механизма определения точки Н, описание которого приводится в приложении 13. Если имеется несколько положений наклона спинки сиденья под углом, близким к 25°, то ее устанавливают в наклонном положении, наиболее близком к углу в 25° и в заднем направлении.</w:t>
      </w:r>
    </w:p>
    <w:p w:rsidR="00096F2D" w:rsidRPr="00861FF3" w:rsidRDefault="00096F2D" w:rsidP="00096F2D">
      <w:pPr>
        <w:pStyle w:val="SingleTxtG"/>
        <w:ind w:left="2268" w:right="850" w:hanging="1134"/>
        <w:rPr>
          <w:rFonts w:eastAsia="MS Gothic" w:cs="Arial"/>
          <w:b/>
          <w:lang w:val="ru-RU"/>
        </w:rPr>
      </w:pPr>
      <w:r w:rsidRPr="00861FF3">
        <w:rPr>
          <w:b/>
          <w:lang w:val="ru-RU"/>
        </w:rPr>
        <w:t>3.2.5</w:t>
      </w:r>
      <w:r w:rsidRPr="00861FF3">
        <w:rPr>
          <w:b/>
          <w:lang w:val="ru-RU"/>
        </w:rPr>
        <w:tab/>
        <w:t>Регулировка подголовника</w:t>
      </w:r>
    </w:p>
    <w:p w:rsidR="00096F2D" w:rsidRPr="00861FF3" w:rsidRDefault="00096F2D" w:rsidP="00096F2D">
      <w:pPr>
        <w:pStyle w:val="SingleTxtG"/>
        <w:ind w:left="2268" w:right="850" w:hanging="1134"/>
        <w:rPr>
          <w:rFonts w:eastAsia="MS Gothic" w:cs="Arial"/>
          <w:b/>
          <w:lang w:val="ru-RU"/>
        </w:rPr>
      </w:pPr>
      <w:r w:rsidRPr="00861FF3">
        <w:rPr>
          <w:b/>
          <w:lang w:val="ru-RU"/>
        </w:rPr>
        <w:t>3.</w:t>
      </w:r>
      <w:r w:rsidRPr="00861FF3">
        <w:rPr>
          <w:rFonts w:eastAsia="MS Gothic" w:cs="Arial"/>
          <w:b/>
          <w:lang w:val="ru-RU"/>
        </w:rPr>
        <w:t>2.5.1</w:t>
      </w:r>
      <w:r w:rsidRPr="00861FF3">
        <w:rPr>
          <w:rFonts w:eastAsia="MS Gothic" w:cs="Arial"/>
          <w:b/>
          <w:lang w:val="ru-RU"/>
        </w:rPr>
        <w:tab/>
        <w:t xml:space="preserve">В случае </w:t>
      </w:r>
      <w:r w:rsidRPr="00861FF3">
        <w:rPr>
          <w:b/>
          <w:lang w:val="ru-RU"/>
        </w:rPr>
        <w:t xml:space="preserve">подголовников с автоматической регулировкой </w:t>
      </w:r>
      <w:r w:rsidRPr="00861FF3">
        <w:rPr>
          <w:rFonts w:eastAsia="MS Gothic"/>
          <w:b/>
          <w:lang w:val="ru-RU"/>
        </w:rPr>
        <w:t>применяют процедуры по пунктам 3.2.4.1</w:t>
      </w:r>
      <w:r w:rsidRPr="00861FF3">
        <w:rPr>
          <w:lang w:val="ru-RU"/>
        </w:rPr>
        <w:t>–</w:t>
      </w:r>
      <w:r w:rsidRPr="00861FF3">
        <w:rPr>
          <w:rFonts w:eastAsia="MS Gothic"/>
          <w:b/>
          <w:lang w:val="ru-RU"/>
        </w:rPr>
        <w:t>3.2.4.6 настоящего приложения</w:t>
      </w:r>
      <w:r w:rsidRPr="00861FF3">
        <w:rPr>
          <w:rFonts w:eastAsia="MS Gothic" w:cs="Arial"/>
          <w:b/>
          <w:lang w:val="ru-RU"/>
        </w:rPr>
        <w:t>.</w:t>
      </w:r>
    </w:p>
    <w:p w:rsidR="00096F2D" w:rsidRPr="00861FF3" w:rsidRDefault="00096F2D" w:rsidP="00096F2D">
      <w:pPr>
        <w:pStyle w:val="SingleTxtG"/>
        <w:ind w:left="2268" w:right="850" w:hanging="1134"/>
        <w:rPr>
          <w:rFonts w:eastAsia="MS Gothic" w:cs="Arial"/>
          <w:b/>
          <w:lang w:val="ru-RU"/>
        </w:rPr>
      </w:pPr>
      <w:r w:rsidRPr="00861FF3">
        <w:rPr>
          <w:b/>
          <w:lang w:val="ru-RU"/>
        </w:rPr>
        <w:t>3.</w:t>
      </w:r>
      <w:r w:rsidRPr="00861FF3">
        <w:rPr>
          <w:rFonts w:eastAsia="MS Gothic" w:cs="Arial"/>
          <w:b/>
          <w:lang w:val="ru-RU"/>
        </w:rPr>
        <w:t>2.5.2</w:t>
      </w:r>
      <w:r w:rsidRPr="00861FF3">
        <w:rPr>
          <w:rFonts w:eastAsia="MS Gothic" w:cs="Arial"/>
          <w:b/>
          <w:lang w:val="ru-RU"/>
        </w:rPr>
        <w:tab/>
      </w:r>
      <w:r w:rsidRPr="00861FF3">
        <w:rPr>
          <w:b/>
          <w:lang w:val="ru-RU"/>
        </w:rPr>
        <w:t>Установить подголовник в указанное изготовителем положение регулировки, предусмотренное для использования мужчиной, соответствующим 50</w:t>
      </w:r>
      <w:r w:rsidRPr="00861FF3">
        <w:rPr>
          <w:b/>
          <w:lang w:val="ru-RU"/>
        </w:rPr>
        <w:noBreakHyphen/>
        <w:t xml:space="preserve">му процентилю репрезентативности лиц мужского пола. </w:t>
      </w:r>
      <w:r w:rsidRPr="00861FF3">
        <w:rPr>
          <w:rFonts w:eastAsia="MS Gothic" w:cs="Arial"/>
          <w:b/>
          <w:lang w:val="ru-RU"/>
        </w:rPr>
        <w:t>[Если такого положения нет, то следовать … ниже</w:t>
      </w:r>
      <w:r w:rsidR="005B5D44" w:rsidRPr="00861FF3">
        <w:rPr>
          <w:rFonts w:eastAsia="MS Gothic" w:cs="Arial"/>
          <w:b/>
          <w:lang w:val="ru-RU"/>
        </w:rPr>
        <w:t>.</w:t>
      </w:r>
      <w:r w:rsidRPr="00861FF3">
        <w:rPr>
          <w:rFonts w:eastAsia="MS Gothic" w:cs="Arial"/>
          <w:b/>
          <w:lang w:val="ru-RU"/>
        </w:rPr>
        <w:t>]</w:t>
      </w:r>
    </w:p>
    <w:p w:rsidR="00096F2D" w:rsidRPr="00861FF3" w:rsidRDefault="00096F2D" w:rsidP="00096F2D">
      <w:pPr>
        <w:pStyle w:val="SingleTxtG"/>
        <w:ind w:left="2268" w:right="850" w:hanging="1134"/>
        <w:rPr>
          <w:b/>
          <w:shd w:val="clear" w:color="auto" w:fill="FFFFFF"/>
          <w:lang w:val="ru-RU"/>
        </w:rPr>
      </w:pPr>
      <w:r w:rsidRPr="00861FF3">
        <w:rPr>
          <w:b/>
          <w:lang w:val="ru-RU"/>
        </w:rPr>
        <w:t>3.</w:t>
      </w:r>
      <w:r w:rsidRPr="00861FF3">
        <w:rPr>
          <w:rFonts w:eastAsia="MS Gothic" w:cs="Arial"/>
          <w:b/>
          <w:lang w:val="ru-RU"/>
        </w:rPr>
        <w:t>2.5.2.1</w:t>
      </w:r>
      <w:r w:rsidRPr="00861FF3">
        <w:rPr>
          <w:rFonts w:eastAsia="MS Gothic" w:cs="Arial"/>
          <w:b/>
          <w:lang w:val="ru-RU"/>
        </w:rPr>
        <w:tab/>
      </w:r>
      <w:r w:rsidRPr="00861FF3">
        <w:rPr>
          <w:b/>
          <w:shd w:val="clear" w:color="auto" w:fill="FFFFFF"/>
          <w:lang w:val="ru-RU"/>
        </w:rPr>
        <w:t>В тех случаях, когда регулировка подголовника не является автоматической, его устанавливают в соответствии с указаниями изготовителя.</w:t>
      </w:r>
    </w:p>
    <w:p w:rsidR="00096F2D" w:rsidRPr="00861FF3" w:rsidRDefault="00096F2D" w:rsidP="00096F2D">
      <w:pPr>
        <w:pStyle w:val="SingleTxtG"/>
        <w:ind w:left="2268" w:right="850" w:hanging="1134"/>
        <w:rPr>
          <w:rFonts w:eastAsia="MS Gothic" w:cs="Arial"/>
          <w:b/>
          <w:lang w:val="ru-RU"/>
        </w:rPr>
      </w:pPr>
      <w:r w:rsidRPr="00861FF3">
        <w:rPr>
          <w:b/>
          <w:lang w:val="ru-RU"/>
        </w:rPr>
        <w:t>3.</w:t>
      </w:r>
      <w:r w:rsidRPr="00861FF3">
        <w:rPr>
          <w:rFonts w:eastAsia="MS Gothic" w:cs="Arial"/>
          <w:b/>
          <w:lang w:val="ru-RU"/>
        </w:rPr>
        <w:t>2.5.2.2</w:t>
      </w:r>
      <w:r w:rsidRPr="00861FF3">
        <w:rPr>
          <w:rFonts w:eastAsia="MS Gothic" w:cs="Arial"/>
          <w:b/>
          <w:lang w:val="ru-RU"/>
        </w:rPr>
        <w:tab/>
        <w:t>Если положения блокировки между самым низким и самым высоким положением не существует, установить подголовник в положение, определяемое нижеследующими пунктами.</w:t>
      </w:r>
    </w:p>
    <w:p w:rsidR="00096F2D" w:rsidRPr="00861FF3" w:rsidRDefault="00096F2D" w:rsidP="00096F2D">
      <w:pPr>
        <w:pStyle w:val="SingleTxtG"/>
        <w:ind w:left="2268" w:right="850"/>
        <w:rPr>
          <w:rFonts w:eastAsia="MS Gothic" w:cs="Arial"/>
          <w:b/>
          <w:lang w:val="ru-RU"/>
        </w:rPr>
      </w:pPr>
      <w:r w:rsidRPr="00861FF3">
        <w:rPr>
          <w:rFonts w:eastAsia="MS Gothic" w:cs="Arial"/>
          <w:b/>
          <w:lang w:val="ru-RU"/>
        </w:rPr>
        <w:t>При наличии положения блокировки в пределах 10 мм вверх по вертикали от геометрического среднего положения его принимают за испытательное положение. Если же положения блокировки в пределах 10 мм вверх по вертикали от геометрического среднего положения не существует, то за испытательное положение принимают положение блокировки, следующее на одну позицию вниз.</w:t>
      </w:r>
    </w:p>
    <w:p w:rsidR="00096F2D" w:rsidRPr="00861FF3" w:rsidRDefault="00096F2D" w:rsidP="00096F2D">
      <w:pPr>
        <w:pStyle w:val="SingleTxtG"/>
        <w:ind w:left="2268" w:right="850"/>
        <w:rPr>
          <w:rFonts w:eastAsia="MS Gothic" w:cs="Arial"/>
          <w:b/>
          <w:lang w:val="ru-RU"/>
        </w:rPr>
      </w:pPr>
      <w:r w:rsidRPr="00861FF3">
        <w:rPr>
          <w:b/>
          <w:lang w:val="ru-RU"/>
        </w:rPr>
        <w:t>Если подголовник предусматривает регулировку в переднем-заднем направлении с возможностью блокировки, то его устанавливают в положение, соответствующее средней точке.</w:t>
      </w:r>
      <w:r w:rsidRPr="00861FF3">
        <w:rPr>
          <w:rFonts w:eastAsia="MS Gothic" w:cs="Arial"/>
          <w:b/>
          <w:lang w:val="ru-RU"/>
        </w:rPr>
        <w:t xml:space="preserve"> При наличии положения блокировки в пределах 10 мм вперед по горизонтали от геометрического среднего положения его принимают за испытательное положение. Если же положения блокировки в пределах 10 мм вперед по горизонтали от геометрического среднего положения не существует, то за испытательное положение принимают положение блокировки, следующее на одну позицию назад.</w:t>
      </w:r>
    </w:p>
    <w:p w:rsidR="00096F2D" w:rsidRPr="00861FF3" w:rsidRDefault="00096F2D" w:rsidP="00096F2D">
      <w:pPr>
        <w:pStyle w:val="SingleTxtG"/>
        <w:ind w:left="2268" w:right="850"/>
        <w:rPr>
          <w:rFonts w:eastAsia="MS Gothic" w:cs="Arial"/>
          <w:b/>
          <w:lang w:val="ru-RU"/>
        </w:rPr>
      </w:pPr>
      <w:r w:rsidRPr="00861FF3">
        <w:rPr>
          <w:rFonts w:eastAsia="MS Gothic" w:cs="Arial"/>
          <w:b/>
          <w:lang w:val="ru-RU"/>
        </w:rPr>
        <w:t>Если положений блокировки в продольном направлении не имеется, то подголовник должен быть наклонен в крайнее заднее положение.</w:t>
      </w:r>
    </w:p>
    <w:p w:rsidR="00096F2D" w:rsidRPr="00861FF3" w:rsidRDefault="00096F2D" w:rsidP="00096F2D">
      <w:pPr>
        <w:pStyle w:val="SingleTxtG"/>
        <w:ind w:left="2268" w:right="850" w:hanging="1134"/>
        <w:rPr>
          <w:rFonts w:cs="Arial"/>
          <w:b/>
          <w:lang w:val="ru-RU"/>
        </w:rPr>
      </w:pPr>
      <w:r w:rsidRPr="00861FF3">
        <w:rPr>
          <w:rFonts w:cs="Arial"/>
          <w:b/>
          <w:lang w:val="ru-RU"/>
        </w:rPr>
        <w:t>3.2.6</w:t>
      </w:r>
      <w:r w:rsidRPr="00861FF3">
        <w:rPr>
          <w:rFonts w:cs="Arial"/>
          <w:b/>
          <w:lang w:val="ru-RU"/>
        </w:rPr>
        <w:tab/>
        <w:t xml:space="preserve">Измерение исходных значений </w:t>
      </w:r>
      <w:r w:rsidRPr="00861FF3">
        <w:rPr>
          <w:rFonts w:cs="Arial"/>
          <w:b/>
        </w:rPr>
        <w:t>BioRID</w:t>
      </w:r>
      <w:r w:rsidRPr="00861FF3">
        <w:rPr>
          <w:rFonts w:cs="Arial"/>
          <w:b/>
          <w:lang w:val="ru-RU"/>
        </w:rPr>
        <w:t xml:space="preserve"> </w:t>
      </w:r>
      <w:r w:rsidRPr="00861FF3">
        <w:rPr>
          <w:rFonts w:cs="Arial"/>
          <w:b/>
        </w:rPr>
        <w:t>II</w:t>
      </w:r>
      <w:r w:rsidRPr="00861FF3">
        <w:rPr>
          <w:rFonts w:cs="Arial"/>
          <w:b/>
          <w:lang w:val="ru-RU"/>
        </w:rPr>
        <w:t xml:space="preserve"> ООН </w:t>
      </w:r>
    </w:p>
    <w:p w:rsidR="00096F2D" w:rsidRPr="00861FF3" w:rsidRDefault="00096F2D" w:rsidP="00096F2D">
      <w:pPr>
        <w:pStyle w:val="SingleTxtG"/>
        <w:ind w:left="2268" w:right="850" w:hanging="1134"/>
        <w:rPr>
          <w:b/>
          <w:lang w:val="ru-RU"/>
        </w:rPr>
      </w:pPr>
      <w:r w:rsidRPr="00861FF3">
        <w:rPr>
          <w:b/>
          <w:lang w:val="ru-RU"/>
        </w:rPr>
        <w:t>3.2.6.1</w:t>
      </w:r>
      <w:r w:rsidRPr="00861FF3">
        <w:rPr>
          <w:b/>
          <w:lang w:val="ru-RU"/>
        </w:rPr>
        <w:tab/>
        <w:t xml:space="preserve">С использованием объемного механизма определения точки Н удостовериться, что точка Н совпадает с точкой </w:t>
      </w:r>
      <w:r w:rsidRPr="00861FF3">
        <w:rPr>
          <w:b/>
        </w:rPr>
        <w:t>R</w:t>
      </w:r>
      <w:r w:rsidRPr="00861FF3">
        <w:rPr>
          <w:b/>
          <w:vertAlign w:val="subscript"/>
          <w:lang w:val="ru-RU"/>
        </w:rPr>
        <w:t>50</w:t>
      </w:r>
      <w:r w:rsidRPr="00861FF3">
        <w:rPr>
          <w:b/>
          <w:lang w:val="ru-RU"/>
        </w:rPr>
        <w:t xml:space="preserve"> при соблюдении нижеследующих предписаний.</w:t>
      </w:r>
    </w:p>
    <w:p w:rsidR="00096F2D" w:rsidRPr="00861FF3" w:rsidRDefault="00096F2D" w:rsidP="00096F2D">
      <w:pPr>
        <w:pStyle w:val="SingleTxtG"/>
        <w:ind w:left="2268" w:right="850"/>
        <w:rPr>
          <w:b/>
          <w:lang w:val="ru-RU"/>
        </w:rPr>
      </w:pPr>
      <w:r w:rsidRPr="00861FF3">
        <w:rPr>
          <w:b/>
          <w:lang w:val="ru-RU"/>
        </w:rPr>
        <w:t xml:space="preserve">Для проверки соотношения между точкой Н и указанной изготовителем точкой </w:t>
      </w:r>
      <w:r w:rsidRPr="00861FF3">
        <w:rPr>
          <w:b/>
        </w:rPr>
        <w:t>R</w:t>
      </w:r>
      <w:r w:rsidRPr="00861FF3">
        <w:rPr>
          <w:b/>
          <w:vertAlign w:val="subscript"/>
          <w:lang w:val="ru-RU"/>
        </w:rPr>
        <w:t>50</w:t>
      </w:r>
      <w:r w:rsidRPr="00861FF3">
        <w:rPr>
          <w:b/>
          <w:lang w:val="ru-RU"/>
        </w:rPr>
        <w:t xml:space="preserve"> используют процедуру, изложенную в приложении 12.</w:t>
      </w:r>
    </w:p>
    <w:p w:rsidR="00096F2D" w:rsidRPr="00861FF3" w:rsidRDefault="00096F2D" w:rsidP="00096F2D">
      <w:pPr>
        <w:pStyle w:val="SingleTxtG"/>
        <w:ind w:left="2268" w:right="850"/>
        <w:rPr>
          <w:b/>
          <w:lang w:val="ru-RU"/>
        </w:rPr>
      </w:pPr>
      <w:r w:rsidRPr="00861FF3">
        <w:rPr>
          <w:b/>
          <w:lang w:val="ru-RU"/>
        </w:rPr>
        <w:t xml:space="preserve">Относительное положение точки R и точки Н и соотношение между ними считают удовлетворительными для рассматриваемого места для сидения, если точка "Н" находится в пределах квадрата, горизонтальные и вертикальные стороны </w:t>
      </w:r>
      <w:r w:rsidRPr="00861FF3">
        <w:rPr>
          <w:b/>
        </w:rPr>
        <w:t>F</w:t>
      </w:r>
      <w:r w:rsidRPr="00861FF3">
        <w:rPr>
          <w:b/>
          <w:lang w:val="ru-RU"/>
        </w:rPr>
        <w:t xml:space="preserve"> которого, равные 50 мм, имеют диагонали, пересекающиеся в точке R</w:t>
      </w:r>
      <w:r w:rsidRPr="00861FF3">
        <w:rPr>
          <w:b/>
          <w:vertAlign w:val="subscript"/>
          <w:lang w:val="ru-RU"/>
        </w:rPr>
        <w:t>50</w:t>
      </w:r>
      <w:r w:rsidRPr="00861FF3">
        <w:rPr>
          <w:b/>
          <w:lang w:val="ru-RU"/>
        </w:rPr>
        <w:t>, а угол наклона туловища не отличается от конструкционного угла наклона туловища более чем на 5º. </w:t>
      </w:r>
    </w:p>
    <w:p w:rsidR="00096F2D" w:rsidRPr="00861FF3" w:rsidRDefault="00096F2D" w:rsidP="00096F2D">
      <w:pPr>
        <w:pStyle w:val="SingleTxtG"/>
        <w:ind w:left="2268" w:right="850" w:hanging="1134"/>
        <w:rPr>
          <w:rFonts w:cs="Arial"/>
          <w:b/>
          <w:lang w:val="ru-RU"/>
        </w:rPr>
      </w:pPr>
      <w:r w:rsidRPr="00861FF3">
        <w:rPr>
          <w:rFonts w:cs="Arial"/>
          <w:b/>
          <w:lang w:val="ru-RU"/>
        </w:rPr>
        <w:t>3.2.6.2</w:t>
      </w:r>
      <w:r w:rsidRPr="00861FF3">
        <w:rPr>
          <w:rFonts w:cs="Arial"/>
          <w:b/>
          <w:lang w:val="ru-RU"/>
        </w:rPr>
        <w:tab/>
        <w:t>Исходное положение задней части муляжа головы</w:t>
      </w:r>
    </w:p>
    <w:p w:rsidR="00096F2D" w:rsidRPr="00861FF3" w:rsidRDefault="00096F2D" w:rsidP="00096F2D">
      <w:pPr>
        <w:pStyle w:val="SingleTxtG"/>
        <w:ind w:left="2268" w:right="850" w:hanging="1134"/>
        <w:rPr>
          <w:rFonts w:cs="Arial"/>
          <w:b/>
          <w:lang w:val="ru-RU"/>
        </w:rPr>
      </w:pPr>
      <w:r w:rsidRPr="00861FF3">
        <w:rPr>
          <w:rFonts w:cs="Arial"/>
          <w:b/>
          <w:lang w:val="ru-RU"/>
        </w:rPr>
        <w:tab/>
        <w:t xml:space="preserve">Исходное положение задней части головы манекена </w:t>
      </w:r>
      <w:r w:rsidRPr="00861FF3">
        <w:rPr>
          <w:rFonts w:cs="Arial"/>
          <w:b/>
        </w:rPr>
        <w:t>BioRID</w:t>
      </w:r>
      <w:r w:rsidRPr="00861FF3">
        <w:rPr>
          <w:rFonts w:cs="Arial"/>
          <w:b/>
          <w:lang w:val="ru-RU"/>
        </w:rPr>
        <w:t xml:space="preserve"> </w:t>
      </w:r>
      <w:r w:rsidRPr="00861FF3">
        <w:rPr>
          <w:rFonts w:cs="Arial"/>
          <w:b/>
        </w:rPr>
        <w:t>II</w:t>
      </w:r>
      <w:r w:rsidRPr="00861FF3">
        <w:rPr>
          <w:rFonts w:cs="Arial"/>
          <w:b/>
          <w:lang w:val="ru-RU"/>
        </w:rPr>
        <w:t xml:space="preserve"> ООН соответствует значению для задней части муляжа головы, определенному </w:t>
      </w:r>
      <w:r w:rsidRPr="00861FF3">
        <w:rPr>
          <w:b/>
          <w:lang w:val="ru-RU"/>
        </w:rPr>
        <w:t>– с учетом конкре</w:t>
      </w:r>
      <w:r w:rsidRPr="00861FF3">
        <w:rPr>
          <w:rFonts w:cs="Arial"/>
          <w:b/>
          <w:lang w:val="ru-RU"/>
        </w:rPr>
        <w:t>тного угла наклона туловища</w:t>
      </w:r>
      <w:r w:rsidRPr="00861FF3">
        <w:rPr>
          <w:b/>
          <w:lang w:val="ru-RU"/>
        </w:rPr>
        <w:t xml:space="preserve"> – </w:t>
      </w:r>
      <w:r w:rsidRPr="00861FF3">
        <w:rPr>
          <w:rFonts w:cs="Arial"/>
          <w:b/>
          <w:lang w:val="ru-RU"/>
        </w:rPr>
        <w:t xml:space="preserve">для </w:t>
      </w:r>
      <w:r w:rsidR="00EB4A92">
        <w:rPr>
          <w:rFonts w:cs="Arial"/>
          <w:b/>
          <w:lang w:val="ru-RU"/>
        </w:rPr>
        <w:br/>
      </w:r>
      <w:r w:rsidRPr="00861FF3">
        <w:rPr>
          <w:rFonts w:cs="Arial"/>
          <w:b/>
          <w:lang w:val="ru-RU"/>
        </w:rPr>
        <w:t xml:space="preserve">50-го процентиля по таблице 1 приложения 1 к настоящим Правилам, минус 15 мм (что дает увеличение заднего расстояния, как показано на рис. 9-1 </w:t>
      </w:r>
      <w:r w:rsidRPr="00861FF3">
        <w:rPr>
          <w:rFonts w:cs="Arial"/>
          <w:b/>
          <w:i/>
          <w:lang w:val="ru-RU"/>
        </w:rPr>
        <w:t>ниже</w:t>
      </w:r>
      <w:r w:rsidRPr="00861FF3">
        <w:rPr>
          <w:rFonts w:cs="Arial"/>
          <w:b/>
          <w:lang w:val="ru-RU"/>
        </w:rPr>
        <w:t>).</w:t>
      </w:r>
    </w:p>
    <w:p w:rsidR="00096F2D" w:rsidRPr="00861FF3" w:rsidRDefault="00096F2D" w:rsidP="00096F2D">
      <w:pPr>
        <w:pStyle w:val="SingleTxtG"/>
        <w:ind w:left="2268" w:right="850"/>
        <w:rPr>
          <w:rFonts w:cs="Arial"/>
          <w:b/>
          <w:lang w:val="ru-RU"/>
        </w:rPr>
      </w:pPr>
      <w:r w:rsidRPr="00861FF3">
        <w:rPr>
          <w:rFonts w:eastAsia="MS Gothic" w:cs="Arial"/>
          <w:b/>
          <w:lang w:val="ru-RU"/>
        </w:rPr>
        <w:t xml:space="preserve">Если </w:t>
      </w:r>
      <w:r w:rsidRPr="00861FF3">
        <w:rPr>
          <w:b/>
          <w:shd w:val="clear" w:color="auto" w:fill="FFFFFF"/>
          <w:lang w:val="ru-RU"/>
        </w:rPr>
        <w:t>конструкционный угол наклона туловища не указан, то спинку</w:t>
      </w:r>
      <w:r w:rsidRPr="00861FF3">
        <w:rPr>
          <w:rFonts w:eastAsia="MS Gothic" w:cs="Arial"/>
          <w:b/>
          <w:lang w:val="ru-RU"/>
        </w:rPr>
        <w:t xml:space="preserve"> устанавливают под углом наклона, оговоренном в пункте </w:t>
      </w:r>
      <w:r w:rsidRPr="00861FF3">
        <w:rPr>
          <w:rFonts w:cs="Arial"/>
          <w:b/>
          <w:lang w:val="ru-RU"/>
        </w:rPr>
        <w:t xml:space="preserve">3.2.4.6 настоящего приложения. Как измеренную точку Н, так и </w:t>
      </w:r>
      <w:r w:rsidRPr="00861FF3">
        <w:rPr>
          <w:b/>
          <w:shd w:val="clear" w:color="auto" w:fill="FFFFFF"/>
          <w:lang w:val="ru-RU"/>
        </w:rPr>
        <w:t xml:space="preserve">угол наклона используют </w:t>
      </w:r>
      <w:r w:rsidRPr="00861FF3">
        <w:rPr>
          <w:rFonts w:cs="Arial"/>
          <w:b/>
          <w:lang w:val="ru-RU"/>
        </w:rPr>
        <w:t>со ссылкой на таблицу 1 приложения 1.</w:t>
      </w:r>
    </w:p>
    <w:p w:rsidR="00096F2D" w:rsidRPr="00861FF3" w:rsidRDefault="00096F2D" w:rsidP="00096F2D">
      <w:pPr>
        <w:pStyle w:val="SingleTxtG"/>
        <w:ind w:left="2268" w:right="850" w:hanging="1134"/>
        <w:rPr>
          <w:b/>
          <w:lang w:val="ru-RU"/>
        </w:rPr>
      </w:pPr>
      <w:r w:rsidRPr="00861FF3">
        <w:rPr>
          <w:b/>
          <w:lang w:val="ru-RU"/>
        </w:rPr>
        <w:t>3.2.7</w:t>
      </w:r>
      <w:r w:rsidRPr="00861FF3">
        <w:rPr>
          <w:b/>
          <w:lang w:val="ru-RU"/>
        </w:rPr>
        <w:tab/>
        <w:t>Установка манекена</w:t>
      </w:r>
    </w:p>
    <w:p w:rsidR="00096F2D" w:rsidRPr="00861FF3" w:rsidRDefault="00096F2D" w:rsidP="00096F2D">
      <w:pPr>
        <w:pStyle w:val="SingleTxtG"/>
        <w:ind w:left="2268" w:right="850" w:hanging="1134"/>
        <w:rPr>
          <w:b/>
          <w:lang w:val="ru-RU"/>
        </w:rPr>
      </w:pPr>
      <w:r w:rsidRPr="00861FF3">
        <w:rPr>
          <w:b/>
          <w:lang w:val="ru-RU"/>
        </w:rPr>
        <w:t>3.2.7.1</w:t>
      </w:r>
      <w:r w:rsidRPr="00861FF3">
        <w:rPr>
          <w:b/>
          <w:lang w:val="ru-RU"/>
        </w:rPr>
        <w:tab/>
        <w:t xml:space="preserve">Одежда манекена включает две пары брюк и две рубашки из нейлоновой ткани, причем фактура ткани снаружи и с изнанки должна различаться – глянцевое и матовое волокно. На манекен одевают оба комплекта одежды таким образом, чтобы глянцевые поверхности материала приходились друг против друга. Обувь представляет собой мужские сверхширокие полуботинки американского размера 11 (европейский 45-й размер), соответствующие техническим требованиям военного стандарта </w:t>
      </w:r>
      <w:r w:rsidRPr="00861FF3">
        <w:rPr>
          <w:b/>
        </w:rPr>
        <w:t>MIL</w:t>
      </w:r>
      <w:r w:rsidRPr="00861FF3">
        <w:rPr>
          <w:b/>
          <w:lang w:val="ru-RU"/>
        </w:rPr>
        <w:t>-</w:t>
      </w:r>
      <w:r w:rsidRPr="00861FF3">
        <w:rPr>
          <w:b/>
        </w:rPr>
        <w:t>S</w:t>
      </w:r>
      <w:r w:rsidRPr="00861FF3">
        <w:rPr>
          <w:b/>
          <w:lang w:val="ru-RU"/>
        </w:rPr>
        <w:t>-13192</w:t>
      </w:r>
      <w:r w:rsidRPr="00861FF3">
        <w:rPr>
          <w:b/>
        </w:rPr>
        <w:t>P</w:t>
      </w:r>
      <w:r w:rsidRPr="00861FF3">
        <w:rPr>
          <w:b/>
          <w:lang w:val="ru-RU"/>
        </w:rPr>
        <w:t>.</w:t>
      </w:r>
      <w:r w:rsidR="00EB4A92">
        <w:rPr>
          <w:b/>
          <w:lang w:val="ru-RU"/>
        </w:rPr>
        <w:t xml:space="preserve"> Каждый ботинок весит </w:t>
      </w:r>
      <w:r w:rsidR="00EB4A92">
        <w:rPr>
          <w:b/>
          <w:lang w:val="ru-RU"/>
        </w:rPr>
        <w:br/>
        <w:t>[0,613 +/–</w:t>
      </w:r>
      <w:r w:rsidRPr="00861FF3">
        <w:rPr>
          <w:b/>
          <w:lang w:val="ru-RU"/>
        </w:rPr>
        <w:t>0,2 кг] и имеет общую длину 320</w:t>
      </w:r>
      <w:r w:rsidR="005B5D44">
        <w:rPr>
          <w:b/>
          <w:lang w:val="ru-RU"/>
        </w:rPr>
        <w:t>–</w:t>
      </w:r>
      <w:r w:rsidRPr="00861FF3">
        <w:rPr>
          <w:b/>
          <w:lang w:val="ru-RU"/>
        </w:rPr>
        <w:t>325 см.</w:t>
      </w:r>
    </w:p>
    <w:p w:rsidR="00096F2D" w:rsidRPr="00861FF3" w:rsidRDefault="00096F2D" w:rsidP="00096F2D">
      <w:pPr>
        <w:pStyle w:val="SingleTxtG"/>
        <w:ind w:left="2268" w:right="850" w:hanging="1134"/>
        <w:rPr>
          <w:b/>
          <w:lang w:val="ru-RU"/>
        </w:rPr>
      </w:pPr>
      <w:r w:rsidRPr="00861FF3">
        <w:rPr>
          <w:b/>
          <w:lang w:val="ru-RU"/>
        </w:rPr>
        <w:t>3.2.7.2</w:t>
      </w:r>
      <w:r w:rsidRPr="00861FF3">
        <w:rPr>
          <w:b/>
          <w:lang w:val="ru-RU"/>
        </w:rPr>
        <w:tab/>
      </w:r>
      <w:r w:rsidRPr="00861FF3">
        <w:rPr>
          <w:b/>
          <w:shd w:val="clear" w:color="auto" w:fill="FFFFFF"/>
          <w:lang w:val="ru-RU"/>
        </w:rPr>
        <w:t>В течение по крайней мере 15 минут до установки манекена</w:t>
      </w:r>
      <w:r w:rsidRPr="00861FF3">
        <w:rPr>
          <w:b/>
          <w:lang w:val="ru-RU"/>
        </w:rPr>
        <w:t xml:space="preserve"> сиденье должно находиться в ненагруженном состоянии.</w:t>
      </w:r>
    </w:p>
    <w:p w:rsidR="00096F2D" w:rsidRPr="00861FF3" w:rsidRDefault="00096F2D" w:rsidP="00096F2D">
      <w:pPr>
        <w:pStyle w:val="SingleTxtG"/>
        <w:ind w:left="2268" w:right="850" w:hanging="1134"/>
        <w:rPr>
          <w:b/>
          <w:lang w:val="ru-RU"/>
        </w:rPr>
      </w:pPr>
      <w:r w:rsidRPr="00861FF3">
        <w:rPr>
          <w:b/>
          <w:lang w:val="ru-RU"/>
        </w:rPr>
        <w:t>3.2.7.3</w:t>
      </w:r>
      <w:r w:rsidRPr="00861FF3">
        <w:rPr>
          <w:b/>
          <w:lang w:val="ru-RU"/>
        </w:rPr>
        <w:tab/>
        <w:t>Манекен располагают на сиденье при помощи соответствующих подъемных приспособлений с креплением в рекомендуемых изготовителем манекена точках. Первоначальную установку манекена производят с таким расчетом, чтобы его точка Н находилась позади заданной точки Н, при небольшом смещении таза вперед вплоть до положения, указанного в пункте 3.2.7.6 ниже. Если же манекен сместился вперед по отношению к заданной целевой точке Н, то его снимают с сиденья и всю процедуру</w:t>
      </w:r>
      <w:r w:rsidR="00EB4A92">
        <w:rPr>
          <w:b/>
          <w:lang w:val="ru-RU"/>
        </w:rPr>
        <w:t xml:space="preserve"> установки повторяют заново. Не </w:t>
      </w:r>
      <w:r w:rsidRPr="00861FF3">
        <w:rPr>
          <w:b/>
          <w:lang w:val="ru-RU"/>
        </w:rPr>
        <w:t>допускается перемещать таз в заднем направлении до положения, при котором точка Н таза совпадет с заданной точкой Н.</w:t>
      </w:r>
    </w:p>
    <w:p w:rsidR="00096F2D" w:rsidRPr="00861FF3" w:rsidRDefault="00096F2D" w:rsidP="00096F2D">
      <w:pPr>
        <w:pStyle w:val="SingleTxtG"/>
        <w:ind w:left="2268" w:right="850" w:hanging="1134"/>
        <w:rPr>
          <w:b/>
          <w:lang w:val="ru-RU"/>
        </w:rPr>
      </w:pPr>
      <w:r w:rsidRPr="00861FF3">
        <w:rPr>
          <w:rFonts w:eastAsia="MS Gothic" w:cs="Arial"/>
          <w:b/>
          <w:lang w:val="ru-RU"/>
        </w:rPr>
        <w:t>3.2.7.4</w:t>
      </w:r>
      <w:r w:rsidRPr="00861FF3">
        <w:rPr>
          <w:rFonts w:eastAsia="MS Gothic" w:cs="Arial"/>
          <w:b/>
          <w:lang w:val="ru-RU"/>
        </w:rPr>
        <w:tab/>
        <w:t>Установить</w:t>
      </w:r>
      <w:r w:rsidRPr="00861FF3">
        <w:rPr>
          <w:b/>
          <w:lang w:val="ru-RU"/>
        </w:rPr>
        <w:t xml:space="preserve"> испытательный манекен таким образом, чтобы его среднесагиттальная плоскость проходила вертикально и была выровнена по осевой линии сиденья. Помещаемая в голове манекена платформа с измерительными приборами должна располагаться горизонтально с отклонением </w:t>
      </w:r>
      <w:r w:rsidRPr="00861FF3">
        <w:rPr>
          <w:rFonts w:eastAsia="MS Gothic" w:cs="Arial"/>
          <w:b/>
          <w:lang w:val="ru-RU"/>
        </w:rPr>
        <w:t>±0,5°.</w:t>
      </w:r>
    </w:p>
    <w:p w:rsidR="00096F2D" w:rsidRPr="00861FF3" w:rsidRDefault="00096F2D" w:rsidP="00096F2D">
      <w:pPr>
        <w:pStyle w:val="SingleTxtG"/>
        <w:ind w:left="2268" w:right="850" w:hanging="1134"/>
        <w:rPr>
          <w:rFonts w:eastAsia="MS Gothic" w:cs="Arial"/>
          <w:b/>
          <w:bCs/>
          <w:lang w:val="ru-RU"/>
        </w:rPr>
      </w:pPr>
      <w:r w:rsidRPr="00861FF3">
        <w:rPr>
          <w:rFonts w:cs="Arial"/>
          <w:b/>
          <w:lang w:val="ru-RU"/>
        </w:rPr>
        <w:t>3.2.7.5</w:t>
      </w:r>
      <w:r w:rsidRPr="00861FF3">
        <w:rPr>
          <w:rFonts w:cs="Arial"/>
          <w:b/>
          <w:lang w:val="ru-RU"/>
        </w:rPr>
        <w:tab/>
        <w:t xml:space="preserve">[Отрегулировать угол таза с учетом фактического угла </w:t>
      </w:r>
      <w:r w:rsidRPr="00861FF3">
        <w:rPr>
          <w:b/>
          <w:lang w:val="ru-RU"/>
        </w:rPr>
        <w:t xml:space="preserve">наклона туловища, определенного по процедуре, указанной в пункте 3.14.2 приложения 12, плюс </w:t>
      </w:r>
      <w:r w:rsidRPr="00861FF3">
        <w:rPr>
          <w:rFonts w:eastAsia="MS Gothic" w:cs="Arial"/>
          <w:b/>
          <w:lang w:val="ru-RU"/>
        </w:rPr>
        <w:t>1,5 ±</w:t>
      </w:r>
      <w:r w:rsidR="00EC5AA6">
        <w:rPr>
          <w:rFonts w:eastAsia="MS Gothic" w:cs="Arial"/>
          <w:b/>
          <w:lang w:val="ru-RU"/>
        </w:rPr>
        <w:t> </w:t>
      </w:r>
      <w:r w:rsidRPr="00861FF3">
        <w:rPr>
          <w:rFonts w:eastAsia="MS Gothic" w:cs="Arial"/>
          <w:b/>
          <w:lang w:val="ru-RU"/>
        </w:rPr>
        <w:t>2,5</w:t>
      </w:r>
      <w:r w:rsidRPr="00861FF3">
        <w:rPr>
          <w:b/>
          <w:lang w:val="ru-RU"/>
        </w:rPr>
        <w:t>°. /</w:t>
      </w:r>
      <w:r w:rsidRPr="00861FF3">
        <w:rPr>
          <w:rFonts w:eastAsia="MS Gothic" w:cs="Arial"/>
          <w:b/>
          <w:bCs/>
          <w:lang w:val="ru-RU"/>
        </w:rPr>
        <w:t xml:space="preserve"> </w:t>
      </w:r>
      <w:r w:rsidRPr="00861FF3">
        <w:rPr>
          <w:rFonts w:cs="Arial"/>
          <w:b/>
          <w:lang w:val="ru-RU"/>
        </w:rPr>
        <w:t>Отрегулировать угол таза так, чтобы он составлял</w:t>
      </w:r>
      <w:r w:rsidRPr="00861FF3">
        <w:rPr>
          <w:rFonts w:eastAsia="MS Gothic" w:cs="Arial"/>
          <w:b/>
          <w:lang w:val="ru-RU"/>
        </w:rPr>
        <w:t xml:space="preserve"> 26,5 ±</w:t>
      </w:r>
      <w:r w:rsidR="00EC5AA6">
        <w:rPr>
          <w:rFonts w:eastAsia="MS Gothic" w:cs="Arial"/>
          <w:b/>
          <w:lang w:val="ru-RU"/>
        </w:rPr>
        <w:t> </w:t>
      </w:r>
      <w:r w:rsidRPr="00861FF3">
        <w:rPr>
          <w:rFonts w:eastAsia="MS Gothic" w:cs="Arial"/>
          <w:b/>
          <w:lang w:val="ru-RU"/>
        </w:rPr>
        <w:t>2,5</w:t>
      </w:r>
      <w:r w:rsidRPr="00861FF3">
        <w:rPr>
          <w:b/>
          <w:lang w:val="ru-RU"/>
        </w:rPr>
        <w:t>°</w:t>
      </w:r>
      <w:r w:rsidRPr="00861FF3">
        <w:rPr>
          <w:rFonts w:eastAsia="MS Gothic" w:cs="Arial"/>
          <w:b/>
          <w:lang w:val="ru-RU"/>
        </w:rPr>
        <w:t>.]</w:t>
      </w:r>
    </w:p>
    <w:p w:rsidR="00096F2D" w:rsidRPr="00861FF3" w:rsidRDefault="00096F2D" w:rsidP="00096F2D">
      <w:pPr>
        <w:pStyle w:val="SingleTxtG"/>
        <w:ind w:left="2268" w:right="850" w:hanging="1134"/>
        <w:rPr>
          <w:rFonts w:cs="Arial"/>
          <w:b/>
          <w:lang w:val="ru-RU"/>
        </w:rPr>
      </w:pPr>
      <w:r w:rsidRPr="00861FF3">
        <w:rPr>
          <w:rFonts w:cs="Arial"/>
          <w:b/>
          <w:lang w:val="ru-RU"/>
        </w:rPr>
        <w:t>3.2.7.6</w:t>
      </w:r>
      <w:r w:rsidRPr="00861FF3">
        <w:rPr>
          <w:rFonts w:cs="Arial"/>
          <w:b/>
          <w:lang w:val="ru-RU"/>
        </w:rPr>
        <w:tab/>
        <w:t xml:space="preserve">Манекен </w:t>
      </w:r>
      <w:r w:rsidRPr="00861FF3">
        <w:rPr>
          <w:rFonts w:cs="Arial"/>
          <w:b/>
        </w:rPr>
        <w:t>BioRID</w:t>
      </w:r>
      <w:r w:rsidRPr="00861FF3">
        <w:rPr>
          <w:rFonts w:cs="Arial"/>
          <w:b/>
          <w:lang w:val="ru-RU"/>
        </w:rPr>
        <w:t xml:space="preserve"> устанавливают таким образом, чтобы его точка Н находилась перед точкой </w:t>
      </w:r>
      <w:r w:rsidRPr="00861FF3">
        <w:rPr>
          <w:rFonts w:cs="Arial"/>
          <w:b/>
        </w:rPr>
        <w:t>R</w:t>
      </w:r>
      <w:r w:rsidRPr="00861FF3">
        <w:rPr>
          <w:rFonts w:cs="Arial"/>
          <w:b/>
          <w:vertAlign w:val="subscript"/>
          <w:lang w:val="ru-RU"/>
        </w:rPr>
        <w:t xml:space="preserve">50 </w:t>
      </w:r>
      <w:r w:rsidRPr="00861FF3">
        <w:rPr>
          <w:rFonts w:cs="Arial"/>
          <w:b/>
          <w:lang w:val="ru-RU"/>
        </w:rPr>
        <w:t xml:space="preserve">на расстоянии 20 мм ± 10 мм от нее, как показано на рис. 9-1 ниже, при поддержании угла таза в пределах диапазона, указанного в пункте </w:t>
      </w:r>
      <w:r w:rsidRPr="00861FF3">
        <w:rPr>
          <w:rFonts w:eastAsia="MS Gothic" w:cs="Arial"/>
          <w:b/>
          <w:bCs/>
          <w:lang w:val="ru-RU" w:eastAsia="ja-JP"/>
        </w:rPr>
        <w:t>3.2.7.5 выше.</w:t>
      </w:r>
    </w:p>
    <w:p w:rsidR="00096F2D" w:rsidRPr="00861FF3" w:rsidRDefault="00EB4A92" w:rsidP="00EB4A92">
      <w:pPr>
        <w:pStyle w:val="H23GR"/>
      </w:pPr>
      <w:r>
        <w:tab/>
      </w:r>
      <w:r>
        <w:tab/>
      </w:r>
      <w:r w:rsidR="00096F2D" w:rsidRPr="00861FF3">
        <w:t>Рис</w:t>
      </w:r>
      <w:r w:rsidR="00096F2D" w:rsidRPr="00861FF3">
        <w:rPr>
          <w:lang w:val="en-US"/>
        </w:rPr>
        <w:t>.</w:t>
      </w:r>
      <w:r w:rsidR="00096F2D" w:rsidRPr="00861FF3">
        <w:t xml:space="preserve"> 9-1</w:t>
      </w:r>
    </w:p>
    <w:p w:rsidR="00096F2D" w:rsidRPr="00861FF3" w:rsidRDefault="00EB4A92" w:rsidP="00096F2D">
      <w:pPr>
        <w:pStyle w:val="SingleTxtG"/>
        <w:ind w:left="2268" w:right="850" w:hanging="1134"/>
        <w:rPr>
          <w:b/>
        </w:rPr>
      </w:pPr>
      <w:r w:rsidRPr="00861FF3">
        <w:rPr>
          <w:b/>
          <w:noProof/>
          <w:lang w:val="ru-RU" w:eastAsia="ru-RU"/>
        </w:rPr>
        <mc:AlternateContent>
          <mc:Choice Requires="wps">
            <w:drawing>
              <wp:anchor distT="0" distB="0" distL="114300" distR="114300" simplePos="0" relativeHeight="251714560" behindDoc="0" locked="0" layoutInCell="1" allowOverlap="1" wp14:anchorId="1D945C35" wp14:editId="5FA21E11">
                <wp:simplePos x="0" y="0"/>
                <wp:positionH relativeFrom="column">
                  <wp:posOffset>3770948</wp:posOffset>
                </wp:positionH>
                <wp:positionV relativeFrom="paragraph">
                  <wp:posOffset>97790</wp:posOffset>
                </wp:positionV>
                <wp:extent cx="323850" cy="177800"/>
                <wp:effectExtent l="0" t="0" r="0" b="0"/>
                <wp:wrapNone/>
                <wp:docPr id="71" name="Надпись 71"/>
                <wp:cNvGraphicFramePr/>
                <a:graphic xmlns:a="http://schemas.openxmlformats.org/drawingml/2006/main">
                  <a:graphicData uri="http://schemas.microsoft.com/office/word/2010/wordprocessingShape">
                    <wps:wsp>
                      <wps:cNvSpPr txBox="1"/>
                      <wps:spPr>
                        <a:xfrm>
                          <a:off x="0" y="0"/>
                          <a:ext cx="323850" cy="177800"/>
                        </a:xfrm>
                        <a:prstGeom prst="rect">
                          <a:avLst/>
                        </a:prstGeom>
                        <a:solidFill>
                          <a:schemeClr val="lt1"/>
                        </a:solidFill>
                        <a:ln w="6350">
                          <a:noFill/>
                        </a:ln>
                      </wps:spPr>
                      <wps:txbx>
                        <w:txbxContent>
                          <w:p w:rsidR="007E1AA3" w:rsidRPr="00EB4A92" w:rsidRDefault="007E1AA3" w:rsidP="00096F2D">
                            <w:pPr>
                              <w:spacing w:line="240" w:lineRule="auto"/>
                              <w:rPr>
                                <w:sz w:val="16"/>
                                <w:szCs w:val="16"/>
                              </w:rPr>
                            </w:pPr>
                            <w:r w:rsidRPr="00EB4A92">
                              <w:rPr>
                                <w:sz w:val="16"/>
                                <w:szCs w:val="16"/>
                              </w:rPr>
                              <w:t>15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945C35" id="Надпись 71" o:spid="_x0000_s1080" type="#_x0000_t202" style="position:absolute;left:0;text-align:left;margin-left:296.95pt;margin-top:7.7pt;width:25.5pt;height:1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" fillcolor="white [3201]" stroked="f" strokeweight=".5pt">
                <v:textbox inset="0,0,0,0">
                  <w:txbxContent>
                    <w:p w:rsidR="007E1AA3" w:rsidRPr="00EB4A92" w:rsidRDefault="007E1AA3" w:rsidP="00096F2D">
                      <w:pPr>
                        <w:spacing w:line="240" w:lineRule="auto"/>
                        <w:rPr>
                          <w:sz w:val="16"/>
                          <w:szCs w:val="16"/>
                        </w:rPr>
                      </w:pPr>
                      <w:r w:rsidRPr="00EB4A92">
                        <w:rPr>
                          <w:sz w:val="16"/>
                          <w:szCs w:val="16"/>
                        </w:rPr>
                        <w:t>15 мм</w:t>
                      </w:r>
                    </w:p>
                  </w:txbxContent>
                </v:textbox>
              </v:shape>
            </w:pict>
          </mc:Fallback>
        </mc:AlternateContent>
      </w:r>
      <w:r w:rsidR="00096F2D" w:rsidRPr="00861FF3">
        <w:rPr>
          <w:b/>
          <w:noProof/>
          <w:lang w:val="ru-RU" w:eastAsia="ru-RU"/>
        </w:rPr>
        <mc:AlternateContent>
          <mc:Choice Requires="wps">
            <w:drawing>
              <wp:anchor distT="0" distB="0" distL="114300" distR="114300" simplePos="0" relativeHeight="251715584" behindDoc="0" locked="0" layoutInCell="1" allowOverlap="1" wp14:anchorId="24618CBD" wp14:editId="4D60EEE0">
                <wp:simplePos x="0" y="0"/>
                <wp:positionH relativeFrom="column">
                  <wp:posOffset>2901884</wp:posOffset>
                </wp:positionH>
                <wp:positionV relativeFrom="paragraph">
                  <wp:posOffset>2994685</wp:posOffset>
                </wp:positionV>
                <wp:extent cx="498764" cy="184067"/>
                <wp:effectExtent l="0" t="0" r="0" b="6985"/>
                <wp:wrapNone/>
                <wp:docPr id="72" name="Надпись 72"/>
                <wp:cNvGraphicFramePr/>
                <a:graphic xmlns:a="http://schemas.openxmlformats.org/drawingml/2006/main">
                  <a:graphicData uri="http://schemas.microsoft.com/office/word/2010/wordprocessingShape">
                    <wps:wsp>
                      <wps:cNvSpPr txBox="1"/>
                      <wps:spPr>
                        <a:xfrm>
                          <a:off x="0" y="0"/>
                          <a:ext cx="498764" cy="184067"/>
                        </a:xfrm>
                        <a:prstGeom prst="rect">
                          <a:avLst/>
                        </a:prstGeom>
                        <a:solidFill>
                          <a:schemeClr val="lt1"/>
                        </a:solidFill>
                        <a:ln w="6350">
                          <a:noFill/>
                        </a:ln>
                      </wps:spPr>
                      <wps:txbx>
                        <w:txbxContent>
                          <w:p w:rsidR="007E1AA3" w:rsidRPr="00952901" w:rsidRDefault="007E1AA3" w:rsidP="00096F2D">
                            <w:pPr>
                              <w:spacing w:line="240" w:lineRule="auto"/>
                              <w:rPr>
                                <w:sz w:val="18"/>
                                <w:szCs w:val="18"/>
                              </w:rPr>
                            </w:pPr>
                            <w:r w:rsidRPr="00952901">
                              <w:rPr>
                                <w:sz w:val="18"/>
                                <w:szCs w:val="18"/>
                              </w:rPr>
                              <w:t>20 мм</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4618CBD" id="Надпись 72" o:spid="_x0000_s1081" type="#_x0000_t202" style="position:absolute;left:0;text-align:left;margin-left:228.5pt;margin-top:235.8pt;width:39.25pt;height:14.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" fillcolor="white [3201]" stroked="f" strokeweight=".5pt">
                <v:textbox inset=",0,,0">
                  <w:txbxContent>
                    <w:p w:rsidR="007E1AA3" w:rsidRPr="00952901" w:rsidRDefault="007E1AA3" w:rsidP="00096F2D">
                      <w:pPr>
                        <w:spacing w:line="240" w:lineRule="auto"/>
                        <w:rPr>
                          <w:sz w:val="18"/>
                          <w:szCs w:val="18"/>
                        </w:rPr>
                      </w:pPr>
                      <w:r w:rsidRPr="00952901">
                        <w:rPr>
                          <w:sz w:val="18"/>
                          <w:szCs w:val="18"/>
                        </w:rPr>
                        <w:t>20 мм</w:t>
                      </w:r>
                    </w:p>
                  </w:txbxContent>
                </v:textbox>
              </v:shape>
            </w:pict>
          </mc:Fallback>
        </mc:AlternateContent>
      </w:r>
      <w:r w:rsidR="00096F2D" w:rsidRPr="00861FF3">
        <w:rPr>
          <w:b/>
          <w:noProof/>
          <w:lang w:val="ru-RU" w:eastAsia="ru-RU"/>
        </w:rPr>
        <mc:AlternateContent>
          <mc:Choice Requires="wps">
            <w:drawing>
              <wp:anchor distT="0" distB="0" distL="114300" distR="114300" simplePos="0" relativeHeight="251710464" behindDoc="0" locked="0" layoutInCell="1" allowOverlap="1" wp14:anchorId="53058A10" wp14:editId="168E5A50">
                <wp:simplePos x="0" y="0"/>
                <wp:positionH relativeFrom="column">
                  <wp:posOffset>4267546</wp:posOffset>
                </wp:positionH>
                <wp:positionV relativeFrom="paragraph">
                  <wp:posOffset>57521</wp:posOffset>
                </wp:positionV>
                <wp:extent cx="653143" cy="552203"/>
                <wp:effectExtent l="0" t="0" r="0" b="635"/>
                <wp:wrapNone/>
                <wp:docPr id="67" name="テキスト ボックス 67"/>
                <wp:cNvGraphicFramePr/>
                <a:graphic xmlns:a="http://schemas.openxmlformats.org/drawingml/2006/main">
                  <a:graphicData uri="http://schemas.microsoft.com/office/word/2010/wordprocessingShape">
                    <wps:wsp>
                      <wps:cNvSpPr txBox="1"/>
                      <wps:spPr>
                        <a:xfrm>
                          <a:off x="0" y="0"/>
                          <a:ext cx="653143" cy="552203"/>
                        </a:xfrm>
                        <a:prstGeom prst="rect">
                          <a:avLst/>
                        </a:prstGeom>
                        <a:solidFill>
                          <a:schemeClr val="lt1"/>
                        </a:solidFill>
                        <a:ln w="6350">
                          <a:noFill/>
                        </a:ln>
                      </wps:spPr>
                      <wps:txbx>
                        <w:txbxContent>
                          <w:p w:rsidR="007E1AA3" w:rsidRPr="00E6246D" w:rsidRDefault="007E1AA3" w:rsidP="00096F2D">
                            <w:pPr>
                              <w:spacing w:line="240" w:lineRule="auto"/>
                              <w:rPr>
                                <w:sz w:val="16"/>
                                <w:lang w:eastAsia="ja-JP"/>
                              </w:rPr>
                            </w:pPr>
                            <w:r>
                              <w:rPr>
                                <w:sz w:val="16"/>
                                <w:lang w:eastAsia="ja-JP"/>
                              </w:rPr>
                              <w:t>Задняя часть муляжа головы по приложению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8A10" id="テキスト ボックス 67" o:spid="_x0000_s1082" type="#_x0000_t202" style="position:absolute;left:0;text-align:left;margin-left:336.05pt;margin-top:4.55pt;width:51.45pt;height: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" fillcolor="white [3201]" stroked="f" strokeweight=".5pt">
                <v:textbox inset="0,0,0,0">
                  <w:txbxContent>
                    <w:p w:rsidR="007E1AA3" w:rsidRPr="00E6246D" w:rsidRDefault="007E1AA3" w:rsidP="00096F2D">
                      <w:pPr>
                        <w:spacing w:line="240" w:lineRule="auto"/>
                        <w:rPr>
                          <w:sz w:val="16"/>
                          <w:lang w:eastAsia="ja-JP"/>
                        </w:rPr>
                      </w:pPr>
                      <w:r>
                        <w:rPr>
                          <w:sz w:val="16"/>
                          <w:lang w:eastAsia="ja-JP"/>
                        </w:rPr>
                        <w:t>Задняя часть муляжа головы по приложению 1</w:t>
                      </w:r>
                    </w:p>
                  </w:txbxContent>
                </v:textbox>
              </v:shape>
            </w:pict>
          </mc:Fallback>
        </mc:AlternateContent>
      </w:r>
      <w:r w:rsidR="00096F2D" w:rsidRPr="00861FF3">
        <w:rPr>
          <w:b/>
          <w:noProof/>
          <w:lang w:val="ru-RU" w:eastAsia="ru-RU"/>
        </w:rPr>
        <mc:AlternateContent>
          <mc:Choice Requires="wps">
            <w:drawing>
              <wp:anchor distT="0" distB="0" distL="114300" distR="114300" simplePos="0" relativeHeight="251707392" behindDoc="0" locked="0" layoutInCell="1" allowOverlap="1" wp14:anchorId="6E2B6203" wp14:editId="115BFAB7">
                <wp:simplePos x="0" y="0"/>
                <wp:positionH relativeFrom="column">
                  <wp:posOffset>2670315</wp:posOffset>
                </wp:positionH>
                <wp:positionV relativeFrom="paragraph">
                  <wp:posOffset>4083</wp:posOffset>
                </wp:positionV>
                <wp:extent cx="581891" cy="783772"/>
                <wp:effectExtent l="0" t="0" r="8890" b="0"/>
                <wp:wrapNone/>
                <wp:docPr id="66" name="テキスト ボックス 66"/>
                <wp:cNvGraphicFramePr/>
                <a:graphic xmlns:a="http://schemas.openxmlformats.org/drawingml/2006/main">
                  <a:graphicData uri="http://schemas.microsoft.com/office/word/2010/wordprocessingShape">
                    <wps:wsp>
                      <wps:cNvSpPr txBox="1"/>
                      <wps:spPr>
                        <a:xfrm>
                          <a:off x="0" y="0"/>
                          <a:ext cx="581891" cy="783772"/>
                        </a:xfrm>
                        <a:prstGeom prst="rect">
                          <a:avLst/>
                        </a:prstGeom>
                        <a:solidFill>
                          <a:schemeClr val="lt1"/>
                        </a:solidFill>
                        <a:ln w="6350">
                          <a:noFill/>
                        </a:ln>
                      </wps:spPr>
                      <wps:txbx>
                        <w:txbxContent>
                          <w:p w:rsidR="007E1AA3" w:rsidRPr="00E6246D" w:rsidRDefault="007E1AA3" w:rsidP="00096F2D">
                            <w:pPr>
                              <w:spacing w:line="240" w:lineRule="auto"/>
                              <w:rPr>
                                <w:sz w:val="16"/>
                                <w:lang w:eastAsia="ja-JP"/>
                              </w:rPr>
                            </w:pPr>
                            <w:r>
                              <w:rPr>
                                <w:sz w:val="16"/>
                                <w:lang w:eastAsia="ja-JP"/>
                              </w:rPr>
                              <w:t>Заданное</w:t>
                            </w:r>
                            <w:r w:rsidRPr="00E6246D">
                              <w:rPr>
                                <w:sz w:val="16"/>
                                <w:lang w:eastAsia="ja-JP"/>
                              </w:rPr>
                              <w:t xml:space="preserve"> </w:t>
                            </w:r>
                            <w:r>
                              <w:rPr>
                                <w:sz w:val="16"/>
                                <w:lang w:eastAsia="ja-JP"/>
                              </w:rPr>
                              <w:t>положение</w:t>
                            </w:r>
                            <w:r w:rsidRPr="00E6246D">
                              <w:rPr>
                                <w:sz w:val="16"/>
                                <w:lang w:eastAsia="ja-JP"/>
                              </w:rPr>
                              <w:t xml:space="preserve"> </w:t>
                            </w:r>
                            <w:r>
                              <w:rPr>
                                <w:sz w:val="16"/>
                                <w:lang w:eastAsia="ja-JP"/>
                              </w:rPr>
                              <w:t>задней части головы манекена</w:t>
                            </w:r>
                            <w:r w:rsidRPr="00E6246D">
                              <w:rPr>
                                <w:sz w:val="16"/>
                                <w:lang w:eastAsia="ja-JP"/>
                              </w:rPr>
                              <w:t xml:space="preserve"> </w:t>
                            </w:r>
                            <w:r w:rsidRPr="00724350">
                              <w:rPr>
                                <w:sz w:val="16"/>
                                <w:lang w:eastAsia="ja-JP"/>
                              </w:rPr>
                              <w:t>BioRID</w:t>
                            </w:r>
                            <w:r w:rsidRPr="00E6246D">
                              <w:rPr>
                                <w:sz w:val="16"/>
                                <w:lang w:eastAsia="ja-JP"/>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6203" id="テキスト ボックス 66" o:spid="_x0000_s1083" type="#_x0000_t202" style="position:absolute;left:0;text-align:left;margin-left:210.25pt;margin-top:.3pt;width:45.8pt;height:6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" fillcolor="white [3201]" stroked="f" strokeweight=".5pt">
                <v:textbox inset="0,0,0,0">
                  <w:txbxContent>
                    <w:p w:rsidR="007E1AA3" w:rsidRPr="00E6246D" w:rsidRDefault="007E1AA3" w:rsidP="00096F2D">
                      <w:pPr>
                        <w:spacing w:line="240" w:lineRule="auto"/>
                        <w:rPr>
                          <w:sz w:val="16"/>
                          <w:lang w:eastAsia="ja-JP"/>
                        </w:rPr>
                      </w:pPr>
                      <w:r>
                        <w:rPr>
                          <w:sz w:val="16"/>
                          <w:lang w:eastAsia="ja-JP"/>
                        </w:rPr>
                        <w:t>Заданное</w:t>
                      </w:r>
                      <w:r w:rsidRPr="00E6246D">
                        <w:rPr>
                          <w:sz w:val="16"/>
                          <w:lang w:eastAsia="ja-JP"/>
                        </w:rPr>
                        <w:t xml:space="preserve"> </w:t>
                      </w:r>
                      <w:r>
                        <w:rPr>
                          <w:sz w:val="16"/>
                          <w:lang w:eastAsia="ja-JP"/>
                        </w:rPr>
                        <w:t>положение</w:t>
                      </w:r>
                      <w:r w:rsidRPr="00E6246D">
                        <w:rPr>
                          <w:sz w:val="16"/>
                          <w:lang w:eastAsia="ja-JP"/>
                        </w:rPr>
                        <w:t xml:space="preserve"> </w:t>
                      </w:r>
                      <w:r>
                        <w:rPr>
                          <w:sz w:val="16"/>
                          <w:lang w:eastAsia="ja-JP"/>
                        </w:rPr>
                        <w:t>задней части головы манекена</w:t>
                      </w:r>
                      <w:r w:rsidRPr="00E6246D">
                        <w:rPr>
                          <w:sz w:val="16"/>
                          <w:lang w:eastAsia="ja-JP"/>
                        </w:rPr>
                        <w:t xml:space="preserve"> </w:t>
                      </w:r>
                      <w:proofErr w:type="spellStart"/>
                      <w:r w:rsidRPr="00724350">
                        <w:rPr>
                          <w:sz w:val="16"/>
                          <w:lang w:eastAsia="ja-JP"/>
                        </w:rPr>
                        <w:t>BioRID</w:t>
                      </w:r>
                      <w:proofErr w:type="spellEnd"/>
                      <w:r w:rsidRPr="00E6246D">
                        <w:rPr>
                          <w:sz w:val="16"/>
                          <w:lang w:eastAsia="ja-JP"/>
                        </w:rPr>
                        <w:t xml:space="preserve"> </w:t>
                      </w:r>
                    </w:p>
                  </w:txbxContent>
                </v:textbox>
              </v:shape>
            </w:pict>
          </mc:Fallback>
        </mc:AlternateContent>
      </w:r>
      <w:r w:rsidR="00096F2D" w:rsidRPr="00861FF3">
        <w:rPr>
          <w:b/>
          <w:noProof/>
          <w:lang w:val="ru-RU" w:eastAsia="ru-RU"/>
        </w:rPr>
        <mc:AlternateContent>
          <mc:Choice Requires="wps">
            <w:drawing>
              <wp:anchor distT="0" distB="0" distL="114300" distR="114300" simplePos="0" relativeHeight="251713536" behindDoc="0" locked="0" layoutInCell="1" allowOverlap="1" wp14:anchorId="10ADE812" wp14:editId="7AACA6BE">
                <wp:simplePos x="0" y="0"/>
                <wp:positionH relativeFrom="column">
                  <wp:posOffset>2202885</wp:posOffset>
                </wp:positionH>
                <wp:positionV relativeFrom="paragraph">
                  <wp:posOffset>1603455</wp:posOffset>
                </wp:positionV>
                <wp:extent cx="784800" cy="252000"/>
                <wp:effectExtent l="0" t="0" r="0" b="0"/>
                <wp:wrapNone/>
                <wp:docPr id="9"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rsidR="007E1AA3" w:rsidRPr="008B6453" w:rsidRDefault="007E1AA3" w:rsidP="00096F2D">
                            <w:pPr>
                              <w:jc w:val="center"/>
                              <w:rPr>
                                <w:sz w:val="16"/>
                                <w:lang w:eastAsia="ja-JP"/>
                              </w:rPr>
                            </w:pPr>
                            <w:r w:rsidRPr="008B6453">
                              <w:rPr>
                                <w:sz w:val="16"/>
                                <w:lang w:eastAsia="ja-JP"/>
                              </w:rPr>
                              <w:t xml:space="preserve">Точка H </w:t>
                            </w:r>
                            <w:r>
                              <w:rPr>
                                <w:sz w:val="16"/>
                                <w:lang w:eastAsia="ja-JP"/>
                              </w:rPr>
                              <w:t>таза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DE812" id="テキスト ボックス 4" o:spid="_x0000_s1084" type="#_x0000_t202" style="position:absolute;left:0;text-align:left;margin-left:173.45pt;margin-top:126.25pt;width:61.8pt;height:1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" fillcolor="white [3201]" stroked="f" strokeweight=".5pt">
                <v:textbox>
                  <w:txbxContent>
                    <w:p w:rsidR="007E1AA3" w:rsidRPr="008B6453" w:rsidRDefault="007E1AA3" w:rsidP="00096F2D">
                      <w:pPr>
                        <w:jc w:val="center"/>
                        <w:rPr>
                          <w:sz w:val="16"/>
                          <w:lang w:eastAsia="ja-JP"/>
                        </w:rPr>
                      </w:pPr>
                      <w:r w:rsidRPr="008B6453">
                        <w:rPr>
                          <w:sz w:val="16"/>
                          <w:lang w:eastAsia="ja-JP"/>
                        </w:rPr>
                        <w:t xml:space="preserve">Точка H </w:t>
                      </w:r>
                      <w:r>
                        <w:rPr>
                          <w:sz w:val="16"/>
                          <w:lang w:eastAsia="ja-JP"/>
                        </w:rPr>
                        <w:t>таза</w:t>
                      </w:r>
                    </w:p>
                  </w:txbxContent>
                </v:textbox>
              </v:shape>
            </w:pict>
          </mc:Fallback>
        </mc:AlternateContent>
      </w:r>
      <w:r w:rsidR="00096F2D" w:rsidRPr="00861FF3">
        <w:rPr>
          <w:b/>
          <w:noProof/>
          <w:lang w:val="ru-RU" w:eastAsia="ru-RU"/>
        </w:rPr>
        <w:drawing>
          <wp:inline distT="0" distB="0" distL="0" distR="0" wp14:anchorId="4C85CDAB" wp14:editId="443002B2">
            <wp:extent cx="3974465" cy="318262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rsidR="00096F2D" w:rsidRPr="00861FF3" w:rsidRDefault="00096F2D" w:rsidP="00096F2D">
      <w:pPr>
        <w:pStyle w:val="SingleTxtG"/>
        <w:ind w:left="2268" w:right="850" w:hanging="1134"/>
        <w:rPr>
          <w:rFonts w:cs="Arial"/>
          <w:b/>
          <w:lang w:val="ru-RU"/>
        </w:rPr>
      </w:pPr>
      <w:r w:rsidRPr="00861FF3">
        <w:rPr>
          <w:rFonts w:cs="Arial"/>
          <w:b/>
          <w:lang w:val="ru-RU"/>
        </w:rPr>
        <w:t>[3.2.7.7</w:t>
      </w:r>
      <w:r w:rsidRPr="00861FF3">
        <w:rPr>
          <w:rFonts w:cs="Arial"/>
          <w:b/>
          <w:lang w:val="ru-RU"/>
        </w:rPr>
        <w:tab/>
        <w:t xml:space="preserve">Регулировка положения задней части муляжа головы </w:t>
      </w:r>
    </w:p>
    <w:p w:rsidR="00096F2D" w:rsidRPr="00861FF3" w:rsidRDefault="00096F2D" w:rsidP="00096F2D">
      <w:pPr>
        <w:pStyle w:val="SingleTxtG"/>
        <w:ind w:left="2268" w:right="850" w:hanging="1134"/>
        <w:rPr>
          <w:rFonts w:cs="Arial"/>
          <w:b/>
          <w:lang w:val="ru-RU"/>
        </w:rPr>
      </w:pPr>
      <w:r w:rsidRPr="00861FF3">
        <w:rPr>
          <w:rFonts w:cs="Arial"/>
          <w:b/>
          <w:lang w:val="ru-RU"/>
        </w:rPr>
        <w:t>3.2.7.7.1</w:t>
      </w:r>
      <w:r w:rsidRPr="00861FF3">
        <w:rPr>
          <w:rFonts w:cs="Arial"/>
          <w:b/>
          <w:lang w:val="ru-RU"/>
        </w:rPr>
        <w:tab/>
        <w:t>Заднюю часть головы (</w:t>
      </w:r>
      <w:r w:rsidRPr="00861FF3">
        <w:rPr>
          <w:b/>
          <w:lang w:val="ru-RU"/>
        </w:rPr>
        <w:t xml:space="preserve">крайнее заднее положение </w:t>
      </w:r>
      <w:r w:rsidRPr="00861FF3">
        <w:rPr>
          <w:rFonts w:cs="Arial"/>
          <w:b/>
          <w:lang w:val="ru-RU"/>
        </w:rPr>
        <w:t xml:space="preserve">муляжа </w:t>
      </w:r>
      <w:r w:rsidRPr="00861FF3">
        <w:rPr>
          <w:b/>
          <w:lang w:val="ru-RU"/>
        </w:rPr>
        <w:t xml:space="preserve">головы при ее выравнивании </w:t>
      </w:r>
      <w:r w:rsidR="00EB4A92">
        <w:rPr>
          <w:b/>
          <w:lang w:val="ru-RU"/>
        </w:rPr>
        <w:t>по горизонтали с отклонением +/–</w:t>
      </w:r>
      <w:r w:rsidRPr="00861FF3">
        <w:rPr>
          <w:b/>
          <w:lang w:val="ru-RU"/>
        </w:rPr>
        <w:t>1º) ма</w:t>
      </w:r>
      <w:r w:rsidRPr="00861FF3">
        <w:rPr>
          <w:rFonts w:cs="Arial"/>
          <w:b/>
          <w:lang w:val="ru-RU"/>
        </w:rPr>
        <w:t xml:space="preserve">некена </w:t>
      </w:r>
      <w:r w:rsidRPr="00861FF3">
        <w:rPr>
          <w:rFonts w:cs="Arial"/>
          <w:b/>
        </w:rPr>
        <w:t>BioRID</w:t>
      </w:r>
      <w:r w:rsidRPr="00861FF3">
        <w:rPr>
          <w:rFonts w:cs="Arial"/>
          <w:b/>
          <w:lang w:val="ru-RU"/>
        </w:rPr>
        <w:t xml:space="preserve"> устанавливают в исходное положение, оговоренное в пункте 3.2.6.2 настоящего приложения, с допуском ±5 мм.</w:t>
      </w:r>
    </w:p>
    <w:p w:rsidR="00096F2D" w:rsidRPr="00861FF3" w:rsidRDefault="00096F2D" w:rsidP="00096F2D">
      <w:pPr>
        <w:pStyle w:val="SingleTxtG"/>
        <w:ind w:left="2268" w:right="850" w:hanging="1134"/>
        <w:rPr>
          <w:rFonts w:cs="Arial"/>
          <w:b/>
          <w:lang w:val="ru-RU"/>
        </w:rPr>
      </w:pPr>
      <w:r w:rsidRPr="00861FF3">
        <w:rPr>
          <w:rFonts w:cs="Arial"/>
          <w:b/>
          <w:lang w:val="ru-RU"/>
        </w:rPr>
        <w:t>3.2.7.7.2</w:t>
      </w:r>
      <w:r w:rsidRPr="00861FF3">
        <w:rPr>
          <w:rFonts w:cs="Arial"/>
          <w:b/>
          <w:lang w:val="ru-RU"/>
        </w:rPr>
        <w:tab/>
        <w:t xml:space="preserve">Если выясняется, что положение задней части головы испытательного манекена отклоняется более чем на ±5 мм от исходного положения задней части головы </w:t>
      </w:r>
      <w:r w:rsidRPr="00861FF3">
        <w:rPr>
          <w:b/>
          <w:lang w:val="ru-RU"/>
        </w:rPr>
        <w:t>ма</w:t>
      </w:r>
      <w:r w:rsidRPr="00861FF3">
        <w:rPr>
          <w:rFonts w:cs="Arial"/>
          <w:b/>
          <w:lang w:val="ru-RU"/>
        </w:rPr>
        <w:t xml:space="preserve">некена </w:t>
      </w:r>
      <w:r w:rsidRPr="00861FF3">
        <w:rPr>
          <w:rFonts w:cs="Arial"/>
          <w:b/>
        </w:rPr>
        <w:t>BioRID</w:t>
      </w:r>
      <w:r w:rsidRPr="00861FF3">
        <w:rPr>
          <w:rFonts w:cs="Arial"/>
          <w:b/>
          <w:lang w:val="ru-RU"/>
        </w:rPr>
        <w:t>, определенного по процедуре, указанной в пункте 3.2.6.2 настоящего приложения, то в этом случае применяют положения пунктов 3.2.7.7.2.1 и 3.2.7.7.2.2 ниже.</w:t>
      </w:r>
    </w:p>
    <w:p w:rsidR="00096F2D" w:rsidRPr="00861FF3" w:rsidRDefault="00096F2D" w:rsidP="00096F2D">
      <w:pPr>
        <w:pStyle w:val="SingleTxtG"/>
        <w:ind w:left="2268" w:right="850" w:hanging="1134"/>
        <w:rPr>
          <w:rFonts w:eastAsia="MS Gothic" w:cs="Arial"/>
          <w:b/>
          <w:lang w:val="ru-RU"/>
        </w:rPr>
      </w:pPr>
      <w:r w:rsidRPr="00861FF3">
        <w:rPr>
          <w:rFonts w:eastAsia="MS Gothic" w:cs="Arial"/>
          <w:b/>
          <w:lang w:val="ru-RU"/>
        </w:rPr>
        <w:t>3.2.7.7.2.1</w:t>
      </w:r>
      <w:r w:rsidRPr="00861FF3">
        <w:rPr>
          <w:rFonts w:eastAsia="MS Gothic" w:cs="Arial"/>
          <w:b/>
          <w:lang w:val="ru-RU"/>
        </w:rPr>
        <w:tab/>
        <w:t>Возвратно-поступательным движением в горизонтальной плоскости скорре</w:t>
      </w:r>
      <w:r w:rsidR="00EB4A92">
        <w:rPr>
          <w:rFonts w:eastAsia="MS Gothic" w:cs="Arial"/>
          <w:b/>
          <w:lang w:val="ru-RU"/>
        </w:rPr>
        <w:t>ктировать не более чем на +3,5/–</w:t>
      </w:r>
      <w:r w:rsidRPr="00861FF3">
        <w:rPr>
          <w:rFonts w:eastAsia="MS Gothic" w:cs="Arial"/>
          <w:b/>
          <w:lang w:val="ru-RU"/>
        </w:rPr>
        <w:t>0,5</w:t>
      </w:r>
      <w:r w:rsidRPr="00861FF3">
        <w:rPr>
          <w:rFonts w:cs="Arial"/>
          <w:b/>
          <w:lang w:val="ru-RU"/>
        </w:rPr>
        <w:t>º</w:t>
      </w:r>
      <w:r w:rsidRPr="00861FF3">
        <w:rPr>
          <w:rFonts w:eastAsia="MS Gothic" w:cs="Arial"/>
          <w:b/>
          <w:lang w:val="ru-RU"/>
        </w:rPr>
        <w:t xml:space="preserve"> угол наклона</w:t>
      </w:r>
      <w:r w:rsidRPr="00861FF3">
        <w:rPr>
          <w:rFonts w:cs="Arial"/>
          <w:b/>
          <w:lang w:val="ru-RU"/>
        </w:rPr>
        <w:t xml:space="preserve"> муляжа головы в порядке</w:t>
      </w:r>
      <w:r w:rsidRPr="00861FF3">
        <w:rPr>
          <w:rFonts w:eastAsia="MS Gothic" w:cs="Arial"/>
          <w:b/>
          <w:lang w:val="ru-RU"/>
        </w:rPr>
        <w:t xml:space="preserve"> обеспечения соблюдения предписаний, касающихся заднего расстояния.</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3.2.7.7.2.2</w:t>
      </w:r>
      <w:r w:rsidRPr="00861FF3">
        <w:rPr>
          <w:rFonts w:eastAsia="MS Gothic"/>
          <w:b/>
          <w:lang w:val="ru-RU"/>
        </w:rPr>
        <w:tab/>
        <w:t xml:space="preserve">Если </w:t>
      </w:r>
      <w:r w:rsidRPr="00861FF3">
        <w:rPr>
          <w:b/>
          <w:lang w:val="ru-RU"/>
        </w:rPr>
        <w:t>− п</w:t>
      </w:r>
      <w:r w:rsidRPr="00861FF3">
        <w:rPr>
          <w:rFonts w:eastAsia="MS Gothic"/>
          <w:b/>
          <w:lang w:val="ru-RU"/>
        </w:rPr>
        <w:t xml:space="preserve">осле проведения регулировки по пункту 3.2.7.7.2.1 выше </w:t>
      </w:r>
      <w:r w:rsidRPr="00861FF3">
        <w:rPr>
          <w:b/>
          <w:lang w:val="ru-RU"/>
        </w:rPr>
        <w:t xml:space="preserve">− добиться такого положения </w:t>
      </w:r>
      <w:r w:rsidRPr="00861FF3">
        <w:rPr>
          <w:rFonts w:eastAsia="MS Gothic"/>
          <w:b/>
          <w:lang w:val="ru-RU"/>
        </w:rPr>
        <w:t xml:space="preserve">испытательного манекена, при котором заднее расстояние, замеренное по сравнению с </w:t>
      </w:r>
      <w:r w:rsidRPr="00861FF3">
        <w:rPr>
          <w:rFonts w:cs="Arial"/>
          <w:b/>
          <w:lang w:val="ru-RU"/>
        </w:rPr>
        <w:t xml:space="preserve">исходным положением задней части муляжа головы, указанным в пункте </w:t>
      </w:r>
      <w:r w:rsidRPr="00861FF3">
        <w:rPr>
          <w:rFonts w:eastAsia="MS Gothic"/>
          <w:b/>
          <w:lang w:val="ru-RU"/>
        </w:rPr>
        <w:t>3.2.6.2 выше</w:t>
      </w:r>
      <w:r w:rsidRPr="00861FF3">
        <w:rPr>
          <w:b/>
          <w:lang w:val="ru-RU"/>
        </w:rPr>
        <w:t xml:space="preserve">, составляет </w:t>
      </w:r>
      <w:r w:rsidRPr="00861FF3">
        <w:rPr>
          <w:rFonts w:eastAsia="MS Gothic"/>
          <w:b/>
          <w:lang w:val="ru-RU"/>
        </w:rPr>
        <w:t xml:space="preserve">15 ±2 мм, </w:t>
      </w:r>
      <w:r w:rsidRPr="00861FF3">
        <w:rPr>
          <w:b/>
          <w:lang w:val="ru-RU"/>
        </w:rPr>
        <w:t xml:space="preserve">по-прежнему не представляется возможным, </w:t>
      </w:r>
      <w:r w:rsidRPr="00861FF3">
        <w:rPr>
          <w:rFonts w:eastAsia="MS Gothic"/>
          <w:b/>
          <w:lang w:val="ru-RU"/>
        </w:rPr>
        <w:t xml:space="preserve">угол таза испытательного манекена и положение точки Н корректируют в пределах их соответствующих диапазонов допусков, причем для целей обеспечения правильного заднего расстояния первоочередное внимание уделяют регулировке допустимого угла таза. </w:t>
      </w:r>
      <w:r w:rsidRPr="00861FF3">
        <w:rPr>
          <w:b/>
          <w:lang w:val="ru-RU"/>
        </w:rPr>
        <w:t>Не допускается добиваться требуемого положения путем перемещения манекена в заднем направлении</w:t>
      </w:r>
      <w:r w:rsidRPr="00861FF3">
        <w:rPr>
          <w:rFonts w:eastAsia="MS Gothic"/>
          <w:b/>
          <w:lang w:val="ru-RU"/>
        </w:rPr>
        <w:t>.]</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3.2.7.8</w:t>
      </w:r>
      <w:r w:rsidRPr="00861FF3">
        <w:rPr>
          <w:rFonts w:eastAsia="MS Gothic"/>
          <w:b/>
          <w:lang w:val="ru-RU"/>
        </w:rPr>
        <w:tab/>
      </w:r>
      <w:r w:rsidRPr="00861FF3">
        <w:rPr>
          <w:b/>
          <w:shd w:val="clear" w:color="auto" w:fill="FFFFFF"/>
          <w:lang w:val="ru-RU"/>
        </w:rPr>
        <w:t>Бедра манекена-водителя должны опираться на подушку сиденья, насколько это позволяет положение ступней. Расположить ноги таким образом, чтобы промежуток между коленями и лодыжками по о</w:t>
      </w:r>
      <w:r w:rsidRPr="00861FF3">
        <w:rPr>
          <w:rFonts w:eastAsia="MS Gothic"/>
          <w:b/>
          <w:lang w:val="ru-RU"/>
        </w:rPr>
        <w:t>севой линии составлял 200 мм (±10 мм), причем колени должны быть выровнены.</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3.2.7.8.1</w:t>
      </w:r>
      <w:r w:rsidRPr="00861FF3">
        <w:rPr>
          <w:rFonts w:eastAsia="MS Gothic"/>
          <w:b/>
          <w:lang w:val="ru-RU"/>
        </w:rPr>
        <w:tab/>
      </w:r>
      <w:r w:rsidRPr="00861FF3">
        <w:rPr>
          <w:b/>
          <w:shd w:val="clear" w:color="auto" w:fill="FFFFFF"/>
          <w:lang w:val="ru-RU"/>
        </w:rPr>
        <w:t xml:space="preserve">Расположить ступни манекена и/или скорректировать горизонтальное положение регулируемой </w:t>
      </w:r>
      <w:r w:rsidRPr="00861FF3">
        <w:rPr>
          <w:b/>
          <w:lang w:val="ru-RU"/>
        </w:rPr>
        <w:t xml:space="preserve">наклонной </w:t>
      </w:r>
      <w:r w:rsidRPr="00861FF3">
        <w:rPr>
          <w:b/>
          <w:shd w:val="clear" w:color="auto" w:fill="FFFFFF"/>
          <w:lang w:val="ru-RU"/>
        </w:rPr>
        <w:t>доски для ног таким обра</w:t>
      </w:r>
      <w:r w:rsidRPr="00861FF3">
        <w:rPr>
          <w:rFonts w:eastAsia="MS Gothic"/>
          <w:b/>
          <w:lang w:val="ru-RU"/>
        </w:rPr>
        <w:t>зом, чтобы каблук ботинка приходился на упор для пятки. Носок ботинка должен располагаться на подножке на расстоянии 230</w:t>
      </w:r>
      <w:r w:rsidR="00EC5AA6">
        <w:rPr>
          <w:b/>
          <w:lang w:val="ru-RU"/>
        </w:rPr>
        <w:t>−270 м</w:t>
      </w:r>
      <w:r w:rsidRPr="00861FF3">
        <w:rPr>
          <w:b/>
          <w:lang w:val="ru-RU"/>
        </w:rPr>
        <w:t xml:space="preserve">м от точки пересечения </w:t>
      </w:r>
      <w:r w:rsidRPr="00861FF3">
        <w:rPr>
          <w:rFonts w:eastAsia="MS Gothic"/>
          <w:b/>
          <w:lang w:val="ru-RU"/>
        </w:rPr>
        <w:t>упора для пятки</w:t>
      </w:r>
      <w:r w:rsidRPr="00861FF3">
        <w:rPr>
          <w:b/>
          <w:lang w:val="ru-RU"/>
        </w:rPr>
        <w:t xml:space="preserve"> и наклонной </w:t>
      </w:r>
      <w:r w:rsidRPr="00861FF3">
        <w:rPr>
          <w:b/>
          <w:shd w:val="clear" w:color="auto" w:fill="FFFFFF"/>
          <w:lang w:val="ru-RU"/>
        </w:rPr>
        <w:t>доски для ног, измеряемом вдоль поверхности последней. Положение опоры для ног определяют путем установления конкретного места по замерам на транспортном средстве, либо от заданной точки, указанной изготовителем транспортного средства.</w:t>
      </w:r>
    </w:p>
    <w:p w:rsidR="00096F2D" w:rsidRPr="00861FF3" w:rsidRDefault="00096F2D" w:rsidP="00096F2D">
      <w:pPr>
        <w:pStyle w:val="SingleTxtG"/>
        <w:ind w:left="2268" w:right="850" w:hanging="1134"/>
        <w:rPr>
          <w:rFonts w:cs="Arial"/>
          <w:b/>
          <w:lang w:val="ru-RU"/>
        </w:rPr>
      </w:pPr>
      <w:r w:rsidRPr="00861FF3">
        <w:rPr>
          <w:rFonts w:eastAsia="MS Gothic"/>
          <w:b/>
          <w:lang w:val="ru-RU"/>
        </w:rPr>
        <w:t>3.2.7.8.2</w:t>
      </w:r>
      <w:r w:rsidRPr="00861FF3">
        <w:rPr>
          <w:rFonts w:eastAsia="MS Gothic"/>
          <w:b/>
          <w:lang w:val="ru-RU"/>
        </w:rPr>
        <w:tab/>
      </w:r>
      <w:r w:rsidRPr="00861FF3">
        <w:rPr>
          <w:rFonts w:cs="Arial"/>
          <w:b/>
          <w:lang w:val="ru-RU"/>
        </w:rPr>
        <w:t>Предплечья испытательного манекена должны</w:t>
      </w:r>
      <w:r w:rsidRPr="00861FF3">
        <w:rPr>
          <w:rFonts w:eastAsia="MS Gothic"/>
          <w:b/>
          <w:lang w:val="ru-RU"/>
        </w:rPr>
        <w:t xml:space="preserve"> как можно плотнее прилегать по бокам к корпусу манекена, соприкаса</w:t>
      </w:r>
      <w:r w:rsidRPr="00861FF3">
        <w:rPr>
          <w:rFonts w:cs="Arial"/>
          <w:b/>
          <w:lang w:val="ru-RU"/>
        </w:rPr>
        <w:t xml:space="preserve">ясь задней частью со спинкой сиденья; локти должны быть согнуты таким образом, чтобы мизинцы обеих рук манекена соприкасались с подушкой сиденья транспортного средства, причем ладони должны быть повернуты к бедрам манекена. </w:t>
      </w:r>
    </w:p>
    <w:p w:rsidR="00096F2D" w:rsidRPr="00861FF3" w:rsidRDefault="00096F2D" w:rsidP="00096F2D">
      <w:pPr>
        <w:pStyle w:val="SingleTxtG"/>
        <w:ind w:left="2268" w:right="850" w:hanging="1134"/>
        <w:rPr>
          <w:b/>
          <w:lang w:val="ru-RU"/>
        </w:rPr>
      </w:pPr>
      <w:r w:rsidRPr="00861FF3">
        <w:rPr>
          <w:b/>
          <w:lang w:val="ru-RU"/>
        </w:rPr>
        <w:t>3.2.8</w:t>
      </w:r>
      <w:r w:rsidRPr="00861FF3">
        <w:rPr>
          <w:b/>
          <w:lang w:val="ru-RU"/>
        </w:rPr>
        <w:tab/>
        <w:t>Регулировка ремней безопасности</w:t>
      </w:r>
    </w:p>
    <w:p w:rsidR="00096F2D" w:rsidRPr="00861FF3" w:rsidRDefault="00096F2D" w:rsidP="00096F2D">
      <w:pPr>
        <w:pStyle w:val="SingleTxtG"/>
        <w:ind w:left="2268" w:right="850" w:hanging="1134"/>
        <w:rPr>
          <w:b/>
          <w:lang w:val="ru-RU"/>
        </w:rPr>
      </w:pPr>
      <w:r w:rsidRPr="00861FF3">
        <w:rPr>
          <w:b/>
          <w:lang w:val="ru-RU"/>
        </w:rPr>
        <w:t>3.2.8.1</w:t>
      </w:r>
      <w:r w:rsidRPr="00861FF3">
        <w:rPr>
          <w:b/>
          <w:lang w:val="ru-RU"/>
        </w:rPr>
        <w:tab/>
        <w:t xml:space="preserve">После установки испытательного манекена в сидячее положение в соответствии с предписаниями пункта 3.2.7 выше пристегнуть испытательный манекен ремнем безопасности и защелкнуть замок. Соответствующим образом натянуть лямки ремней безопасности. Ленту ремня, удерживающую верхнюю часть туловища, вытянуть из удерживающего устройства, а затем отпустить, позволив ей вернуться в исходное положение. Повторить эту операцию четыре раза. К поясной части ремня безопасности приложить </w:t>
      </w:r>
      <w:r w:rsidR="00EB4A92">
        <w:rPr>
          <w:b/>
          <w:lang w:val="ru-RU"/>
        </w:rPr>
        <w:t>растягивающее усилие в пределах 9−18 </w:t>
      </w:r>
      <w:r w:rsidRPr="00861FF3">
        <w:rPr>
          <w:b/>
          <w:lang w:val="ru-RU"/>
        </w:rPr>
        <w:t>Н. Положение поясной лямки должно являться следствием процедуры установки и не может быть искусственно изменено.</w:t>
      </w:r>
    </w:p>
    <w:p w:rsidR="00096F2D" w:rsidRPr="00861FF3" w:rsidRDefault="00096F2D" w:rsidP="00096F2D">
      <w:pPr>
        <w:pStyle w:val="SingleTxtG"/>
        <w:ind w:left="2268" w:right="850" w:hanging="1134"/>
        <w:rPr>
          <w:lang w:val="ru-RU"/>
        </w:rPr>
      </w:pPr>
      <w:r w:rsidRPr="00861FF3">
        <w:rPr>
          <w:lang w:val="ru-RU"/>
        </w:rPr>
        <w:t>4.</w:t>
      </w:r>
      <w:r w:rsidRPr="00861FF3">
        <w:rPr>
          <w:lang w:val="ru-RU"/>
        </w:rPr>
        <w:tab/>
        <w:t>Процедура испытания</w:t>
      </w:r>
    </w:p>
    <w:p w:rsidR="00096F2D" w:rsidRPr="00861FF3" w:rsidRDefault="00096F2D" w:rsidP="00096F2D">
      <w:pPr>
        <w:pStyle w:val="SingleTxtG"/>
        <w:ind w:left="2268" w:right="850" w:hanging="1134"/>
        <w:rPr>
          <w:b/>
          <w:lang w:val="ru-RU"/>
        </w:rPr>
      </w:pPr>
      <w:r w:rsidRPr="00861FF3">
        <w:rPr>
          <w:b/>
          <w:lang w:val="ru-RU"/>
        </w:rPr>
        <w:t>4.1</w:t>
      </w:r>
      <w:r w:rsidRPr="00861FF3">
        <w:rPr>
          <w:b/>
          <w:lang w:val="ru-RU"/>
        </w:rPr>
        <w:tab/>
        <w:t>Укомплектованное транспортное средство или неокрашенный кузов (</w:t>
      </w:r>
      <w:r w:rsidRPr="00861FF3">
        <w:rPr>
          <w:b/>
        </w:rPr>
        <w:t>Hybrid</w:t>
      </w:r>
      <w:r w:rsidRPr="00861FF3">
        <w:rPr>
          <w:b/>
          <w:lang w:val="ru-RU"/>
        </w:rPr>
        <w:t xml:space="preserve"> </w:t>
      </w:r>
      <w:r w:rsidRPr="00861FF3">
        <w:rPr>
          <w:b/>
        </w:rPr>
        <w:t>III</w:t>
      </w:r>
      <w:r w:rsidRPr="00861FF3">
        <w:rPr>
          <w:b/>
          <w:lang w:val="ru-RU"/>
        </w:rPr>
        <w:t>)</w:t>
      </w:r>
    </w:p>
    <w:p w:rsidR="00096F2D" w:rsidRPr="00861FF3" w:rsidRDefault="00096F2D" w:rsidP="00096F2D">
      <w:pPr>
        <w:pStyle w:val="SingleTxtG"/>
        <w:ind w:left="2268" w:right="850" w:hanging="1134"/>
        <w:rPr>
          <w:lang w:val="ru-RU"/>
        </w:rPr>
      </w:pPr>
      <w:r w:rsidRPr="00861FF3">
        <w:rPr>
          <w:lang w:val="ru-RU"/>
        </w:rPr>
        <w:t>4.1.1</w:t>
      </w:r>
      <w:r w:rsidRPr="00861FF3">
        <w:rPr>
          <w:lang w:val="ru-RU"/>
        </w:rPr>
        <w:tab/>
        <w:t xml:space="preserve">Придать динамометрическому испытательному стенду ускорение при </w:t>
      </w:r>
      <w:r w:rsidRPr="00861FF3">
        <w:rPr>
          <w:b/>
        </w:rPr>
        <w:sym w:font="Symbol" w:char="F044"/>
      </w:r>
      <w:r w:rsidRPr="00861FF3">
        <w:t>V</w:t>
      </w:r>
      <w:r w:rsidRPr="00861FF3">
        <w:rPr>
          <w:lang w:val="ru-RU"/>
        </w:rPr>
        <w:t>, равной 17,3 </w:t>
      </w:r>
      <w:r w:rsidRPr="00861FF3">
        <w:sym w:font="Symbol" w:char="F0B1"/>
      </w:r>
      <w:r w:rsidRPr="00861FF3">
        <w:rPr>
          <w:lang w:val="ru-RU"/>
        </w:rPr>
        <w:t>0,6 км/ч. Все точки кривой ускорения как функции от времени должны попадать в зону, показанную на рис. 9-</w:t>
      </w:r>
      <w:r w:rsidRPr="00861FF3">
        <w:rPr>
          <w:b/>
          <w:lang w:val="ru-RU"/>
        </w:rPr>
        <w:t>2</w:t>
      </w:r>
      <w:r w:rsidRPr="00861FF3">
        <w:rPr>
          <w:lang w:val="ru-RU"/>
        </w:rPr>
        <w:t xml:space="preserve"> и в таблице 9-1, после фильтрации сигнала по классу частоты канала 60, как указано в рекомендуемой практике </w:t>
      </w:r>
      <w:r w:rsidRPr="00861FF3">
        <w:t>SAE</w:t>
      </w:r>
      <w:r w:rsidRPr="00861FF3">
        <w:rPr>
          <w:lang w:val="ru-RU"/>
        </w:rPr>
        <w:t> </w:t>
      </w:r>
      <w:r w:rsidRPr="00861FF3">
        <w:t>J</w:t>
      </w:r>
      <w:r w:rsidRPr="00861FF3">
        <w:rPr>
          <w:lang w:val="ru-RU"/>
        </w:rPr>
        <w:t>211/1 (вариант, пересмотренный в марте 1995 года). Измерить максимальное угловое смещение в заднем направлении.</w:t>
      </w:r>
    </w:p>
    <w:p w:rsidR="00096F2D" w:rsidRPr="00861FF3" w:rsidRDefault="00096F2D" w:rsidP="00096F2D">
      <w:pPr>
        <w:pStyle w:val="SingleTxtG"/>
        <w:ind w:left="2268" w:right="850" w:hanging="1134"/>
        <w:rPr>
          <w:lang w:val="ru-RU"/>
        </w:rPr>
      </w:pPr>
      <w:r w:rsidRPr="00861FF3">
        <w:rPr>
          <w:lang w:val="ru-RU"/>
        </w:rPr>
        <w:t>4.1.2</w:t>
      </w:r>
      <w:r w:rsidRPr="00861FF3">
        <w:rPr>
          <w:lang w:val="ru-RU"/>
        </w:rPr>
        <w:tab/>
        <w:t xml:space="preserve">Рассчитать угловое смещение по выходным сигналам измерительных приборов, установленных в туловище и голове испытательного манекена, и соответствующий алгоритм, с помощью которого можно определить относительное угловое смещение в пределах одного градуса и подтвердить факт соблюдения предписаний для класса частоты канала 600 Гц, как указано в рекомендуемой практике </w:t>
      </w:r>
      <w:r w:rsidRPr="00861FF3">
        <w:t>SAE</w:t>
      </w:r>
      <w:r w:rsidRPr="00861FF3">
        <w:rPr>
          <w:lang w:val="ru-RU"/>
        </w:rPr>
        <w:t xml:space="preserve"> </w:t>
      </w:r>
      <w:r w:rsidRPr="00861FF3">
        <w:t>J</w:t>
      </w:r>
      <w:r w:rsidRPr="00861FF3">
        <w:rPr>
          <w:lang w:val="ru-RU"/>
        </w:rPr>
        <w:t>211/1 (вариант, пересмотренный в марте 1995 года). Данные, зарегистрированные по прошествии 200 мс с момента начала ускорения в переднем направлении, для определения углового смещения головы по отношению к туловищу не используются.</w:t>
      </w:r>
    </w:p>
    <w:p w:rsidR="00096F2D" w:rsidRPr="00861FF3" w:rsidRDefault="00096F2D" w:rsidP="00096F2D">
      <w:pPr>
        <w:pStyle w:val="SingleTxtG"/>
        <w:ind w:left="2268" w:right="850" w:hanging="1134"/>
        <w:rPr>
          <w:lang w:val="ru-RU"/>
        </w:rPr>
      </w:pPr>
      <w:r w:rsidRPr="00861FF3">
        <w:rPr>
          <w:lang w:val="ru-RU"/>
        </w:rPr>
        <w:t>4.1.3</w:t>
      </w:r>
      <w:r w:rsidRPr="00861FF3">
        <w:rPr>
          <w:lang w:val="ru-RU"/>
        </w:rPr>
        <w:tab/>
        <w:t xml:space="preserve">Рассчитать </w:t>
      </w:r>
      <w:r w:rsidRPr="00861FF3">
        <w:t>HIC</w:t>
      </w:r>
      <w:r w:rsidRPr="00861FF3">
        <w:rPr>
          <w:lang w:val="ru-RU"/>
        </w:rPr>
        <w:t>15 по выходным сигналам контрольно-измерительных приборов, установленных в голове испытательного манекена, с</w:t>
      </w:r>
      <w:r w:rsidRPr="00861FF3">
        <w:t> </w:t>
      </w:r>
      <w:r w:rsidRPr="00861FF3">
        <w:rPr>
          <w:lang w:val="ru-RU"/>
        </w:rPr>
        <w:t>помощью уравнения, содержащегося в пункте 5.3.2.3 настоящих Правил, и в соответствии с предписаниями для класса част</w:t>
      </w:r>
      <w:r w:rsidRPr="00861FF3">
        <w:t>o</w:t>
      </w:r>
      <w:r w:rsidRPr="00861FF3">
        <w:rPr>
          <w:lang w:val="ru-RU"/>
        </w:rPr>
        <w:t>ты канала 1</w:t>
      </w:r>
      <w:r w:rsidRPr="00861FF3">
        <w:t> </w:t>
      </w:r>
      <w:r w:rsidRPr="00861FF3">
        <w:rPr>
          <w:lang w:val="ru-RU"/>
        </w:rPr>
        <w:t>000</w:t>
      </w:r>
      <w:r w:rsidRPr="00861FF3">
        <w:t> </w:t>
      </w:r>
      <w:r w:rsidRPr="00861FF3">
        <w:rPr>
          <w:lang w:val="ru-RU"/>
        </w:rPr>
        <w:t xml:space="preserve">Гц, как указано в рекомендуемой практике </w:t>
      </w:r>
      <w:r w:rsidRPr="00861FF3">
        <w:t>SAE</w:t>
      </w:r>
      <w:r w:rsidRPr="00861FF3">
        <w:rPr>
          <w:lang w:val="ru-RU"/>
        </w:rPr>
        <w:t xml:space="preserve"> </w:t>
      </w:r>
      <w:r w:rsidRPr="00861FF3">
        <w:t>J</w:t>
      </w:r>
      <w:r w:rsidRPr="00861FF3">
        <w:rPr>
          <w:lang w:val="ru-RU"/>
        </w:rPr>
        <w:t xml:space="preserve">211/1 (вариант, пересмотренный в марте 1995 года). Данные, зарегистрированные по прошествии 200 мс с момента начала ускорения в переднем направлении, для определения </w:t>
      </w:r>
      <w:r w:rsidRPr="00861FF3">
        <w:t>HIC</w:t>
      </w:r>
      <w:r w:rsidRPr="00861FF3">
        <w:rPr>
          <w:lang w:val="ru-RU"/>
        </w:rPr>
        <w:t xml:space="preserve"> не используются.</w:t>
      </w:r>
    </w:p>
    <w:p w:rsidR="00096F2D" w:rsidRPr="00861FF3" w:rsidRDefault="00EB4A92" w:rsidP="00EB4A92">
      <w:pPr>
        <w:pStyle w:val="H23GR"/>
      </w:pPr>
      <w:r w:rsidRPr="00EB4A92">
        <w:rPr>
          <w:b w:val="0"/>
        </w:rPr>
        <w:tab/>
      </w:r>
      <w:r w:rsidRPr="00EB4A92">
        <w:rPr>
          <w:b w:val="0"/>
        </w:rPr>
        <w:tab/>
      </w:r>
      <w:r w:rsidR="00096F2D" w:rsidRPr="00EB4A92">
        <w:rPr>
          <w:b w:val="0"/>
        </w:rPr>
        <w:t>Таблица 9-1</w:t>
      </w:r>
      <w:r w:rsidR="00096F2D" w:rsidRPr="00EB4A92">
        <w:rPr>
          <w:b w:val="0"/>
        </w:rPr>
        <w:br/>
      </w:r>
      <w:r w:rsidR="00096F2D" w:rsidRPr="00861FF3">
        <w:t>Расположение контрольных точек полосы импул</w:t>
      </w:r>
      <w:r w:rsidR="00A646A1">
        <w:t>ьсного ускорения, полученных </w:t>
      </w:r>
      <w:r w:rsidR="00096F2D" w:rsidRPr="00861FF3">
        <w:t>с помощью салазок</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475"/>
        <w:gridCol w:w="1688"/>
        <w:gridCol w:w="2207"/>
      </w:tblGrid>
      <w:tr w:rsidR="00096F2D" w:rsidRPr="00861FF3" w:rsidTr="00EB4A92">
        <w:trPr>
          <w:tblHeader/>
        </w:trPr>
        <w:tc>
          <w:tcPr>
            <w:tcW w:w="3475"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spacing w:before="80" w:after="80" w:line="200" w:lineRule="exact"/>
              <w:ind w:right="113"/>
              <w:rPr>
                <w:i/>
                <w:sz w:val="16"/>
              </w:rPr>
            </w:pPr>
            <w:r w:rsidRPr="00861FF3">
              <w:rPr>
                <w:i/>
                <w:sz w:val="16"/>
              </w:rPr>
              <w:t xml:space="preserve">Контрольная точка </w:t>
            </w:r>
          </w:p>
        </w:tc>
        <w:tc>
          <w:tcPr>
            <w:tcW w:w="1688"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spacing w:before="80" w:after="80" w:line="200" w:lineRule="exact"/>
              <w:ind w:right="113"/>
              <w:jc w:val="right"/>
              <w:rPr>
                <w:i/>
                <w:sz w:val="16"/>
              </w:rPr>
            </w:pPr>
            <w:r w:rsidRPr="00861FF3">
              <w:rPr>
                <w:i/>
                <w:sz w:val="16"/>
              </w:rPr>
              <w:t>Время (мс)</w:t>
            </w:r>
          </w:p>
        </w:tc>
        <w:tc>
          <w:tcPr>
            <w:tcW w:w="2207"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spacing w:before="80" w:after="80" w:line="200" w:lineRule="exact"/>
              <w:ind w:right="113"/>
              <w:jc w:val="right"/>
              <w:rPr>
                <w:i/>
                <w:sz w:val="16"/>
              </w:rPr>
            </w:pPr>
            <w:r w:rsidRPr="00861FF3">
              <w:rPr>
                <w:i/>
                <w:sz w:val="16"/>
              </w:rPr>
              <w:t>Ускорение (м/с</w:t>
            </w:r>
            <w:r w:rsidRPr="00861FF3">
              <w:rPr>
                <w:i/>
                <w:sz w:val="16"/>
                <w:vertAlign w:val="superscript"/>
              </w:rPr>
              <w:t>2</w:t>
            </w:r>
            <w:r w:rsidRPr="00861FF3">
              <w:rPr>
                <w:i/>
                <w:sz w:val="16"/>
              </w:rPr>
              <w:t>)</w:t>
            </w:r>
          </w:p>
        </w:tc>
      </w:tr>
      <w:tr w:rsidR="00096F2D" w:rsidRPr="00861FF3" w:rsidTr="00EB4A92">
        <w:trPr>
          <w:trHeight w:hRule="exact" w:val="261"/>
        </w:trPr>
        <w:tc>
          <w:tcPr>
            <w:tcW w:w="3475" w:type="dxa"/>
            <w:tcBorders>
              <w:top w:val="single" w:sz="12" w:space="0" w:color="auto"/>
            </w:tcBorders>
            <w:shd w:val="clear" w:color="auto" w:fill="auto"/>
          </w:tcPr>
          <w:p w:rsidR="00096F2D" w:rsidRPr="00861FF3" w:rsidRDefault="00096F2D" w:rsidP="00EB4A92">
            <w:pPr>
              <w:suppressAutoHyphens w:val="0"/>
              <w:spacing w:before="40" w:after="40" w:line="220" w:lineRule="exact"/>
              <w:ind w:right="113"/>
              <w:rPr>
                <w:sz w:val="18"/>
              </w:rPr>
            </w:pPr>
            <w:r w:rsidRPr="00861FF3">
              <w:rPr>
                <w:sz w:val="18"/>
              </w:rPr>
              <w:t>A</w:t>
            </w:r>
          </w:p>
        </w:tc>
        <w:tc>
          <w:tcPr>
            <w:tcW w:w="1688" w:type="dxa"/>
            <w:tcBorders>
              <w:top w:val="single" w:sz="12" w:space="0" w:color="auto"/>
            </w:tcBorders>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0</w:t>
            </w:r>
          </w:p>
        </w:tc>
        <w:tc>
          <w:tcPr>
            <w:tcW w:w="2207" w:type="dxa"/>
            <w:tcBorders>
              <w:top w:val="single" w:sz="12" w:space="0" w:color="auto"/>
            </w:tcBorders>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10</w:t>
            </w:r>
          </w:p>
        </w:tc>
      </w:tr>
      <w:tr w:rsidR="00096F2D" w:rsidRPr="00861FF3" w:rsidTr="00EB4A92">
        <w:tc>
          <w:tcPr>
            <w:tcW w:w="3475" w:type="dxa"/>
            <w:shd w:val="clear" w:color="auto" w:fill="auto"/>
          </w:tcPr>
          <w:p w:rsidR="00096F2D" w:rsidRPr="00861FF3" w:rsidRDefault="00096F2D" w:rsidP="00EB4A92">
            <w:pPr>
              <w:suppressAutoHyphens w:val="0"/>
              <w:spacing w:before="40" w:after="40" w:line="220" w:lineRule="exact"/>
              <w:ind w:right="113"/>
              <w:rPr>
                <w:sz w:val="18"/>
              </w:rPr>
            </w:pPr>
            <w:r w:rsidRPr="00861FF3">
              <w:rPr>
                <w:sz w:val="18"/>
              </w:rPr>
              <w:t>B</w:t>
            </w:r>
          </w:p>
        </w:tc>
        <w:tc>
          <w:tcPr>
            <w:tcW w:w="1688"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28</w:t>
            </w:r>
          </w:p>
        </w:tc>
        <w:tc>
          <w:tcPr>
            <w:tcW w:w="2207"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94</w:t>
            </w:r>
          </w:p>
        </w:tc>
      </w:tr>
      <w:tr w:rsidR="00096F2D" w:rsidRPr="00861FF3" w:rsidTr="00EB4A92">
        <w:tc>
          <w:tcPr>
            <w:tcW w:w="3475" w:type="dxa"/>
            <w:shd w:val="clear" w:color="auto" w:fill="auto"/>
          </w:tcPr>
          <w:p w:rsidR="00096F2D" w:rsidRPr="00861FF3" w:rsidRDefault="00096F2D" w:rsidP="00EB4A92">
            <w:pPr>
              <w:suppressAutoHyphens w:val="0"/>
              <w:spacing w:before="40" w:after="40" w:line="220" w:lineRule="exact"/>
              <w:ind w:right="113"/>
              <w:rPr>
                <w:sz w:val="18"/>
              </w:rPr>
            </w:pPr>
            <w:r w:rsidRPr="00861FF3">
              <w:rPr>
                <w:sz w:val="18"/>
              </w:rPr>
              <w:t>C</w:t>
            </w:r>
          </w:p>
        </w:tc>
        <w:tc>
          <w:tcPr>
            <w:tcW w:w="1688"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60</w:t>
            </w:r>
          </w:p>
        </w:tc>
        <w:tc>
          <w:tcPr>
            <w:tcW w:w="2207"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94</w:t>
            </w:r>
          </w:p>
        </w:tc>
      </w:tr>
      <w:tr w:rsidR="00096F2D" w:rsidRPr="00861FF3" w:rsidTr="00EB4A92">
        <w:tc>
          <w:tcPr>
            <w:tcW w:w="3475" w:type="dxa"/>
            <w:shd w:val="clear" w:color="auto" w:fill="auto"/>
          </w:tcPr>
          <w:p w:rsidR="00096F2D" w:rsidRPr="00861FF3" w:rsidRDefault="00096F2D" w:rsidP="00EB4A92">
            <w:pPr>
              <w:suppressAutoHyphens w:val="0"/>
              <w:spacing w:before="40" w:after="40" w:line="220" w:lineRule="exact"/>
              <w:ind w:right="113"/>
              <w:rPr>
                <w:sz w:val="18"/>
              </w:rPr>
            </w:pPr>
            <w:r w:rsidRPr="00861FF3">
              <w:rPr>
                <w:sz w:val="18"/>
              </w:rPr>
              <w:t>D</w:t>
            </w:r>
          </w:p>
        </w:tc>
        <w:tc>
          <w:tcPr>
            <w:tcW w:w="1688"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92</w:t>
            </w:r>
          </w:p>
        </w:tc>
        <w:tc>
          <w:tcPr>
            <w:tcW w:w="2207"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0</w:t>
            </w:r>
          </w:p>
        </w:tc>
      </w:tr>
      <w:tr w:rsidR="00096F2D" w:rsidRPr="00861FF3" w:rsidTr="00EB4A92">
        <w:trPr>
          <w:trHeight w:hRule="exact" w:val="261"/>
        </w:trPr>
        <w:tc>
          <w:tcPr>
            <w:tcW w:w="3475" w:type="dxa"/>
            <w:shd w:val="clear" w:color="auto" w:fill="auto"/>
          </w:tcPr>
          <w:p w:rsidR="00096F2D" w:rsidRPr="00861FF3" w:rsidRDefault="00096F2D" w:rsidP="00EB4A92">
            <w:pPr>
              <w:suppressAutoHyphens w:val="0"/>
              <w:spacing w:before="40" w:after="40" w:line="220" w:lineRule="exact"/>
              <w:ind w:right="113"/>
              <w:rPr>
                <w:sz w:val="18"/>
              </w:rPr>
            </w:pPr>
            <w:r w:rsidRPr="00861FF3">
              <w:rPr>
                <w:sz w:val="18"/>
              </w:rPr>
              <w:t>E</w:t>
            </w:r>
          </w:p>
        </w:tc>
        <w:tc>
          <w:tcPr>
            <w:tcW w:w="1688"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4</w:t>
            </w:r>
          </w:p>
        </w:tc>
        <w:tc>
          <w:tcPr>
            <w:tcW w:w="2207"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0</w:t>
            </w:r>
          </w:p>
        </w:tc>
      </w:tr>
      <w:tr w:rsidR="00096F2D" w:rsidRPr="00861FF3" w:rsidTr="00EB4A92">
        <w:trPr>
          <w:trHeight w:hRule="exact" w:val="261"/>
        </w:trPr>
        <w:tc>
          <w:tcPr>
            <w:tcW w:w="3475" w:type="dxa"/>
            <w:shd w:val="clear" w:color="auto" w:fill="auto"/>
          </w:tcPr>
          <w:p w:rsidR="00096F2D" w:rsidRPr="00861FF3" w:rsidRDefault="00096F2D" w:rsidP="00EB4A92">
            <w:pPr>
              <w:suppressAutoHyphens w:val="0"/>
              <w:spacing w:before="40" w:after="40" w:line="220" w:lineRule="exact"/>
              <w:ind w:right="113"/>
              <w:rPr>
                <w:sz w:val="18"/>
              </w:rPr>
            </w:pPr>
            <w:r w:rsidRPr="00861FF3">
              <w:rPr>
                <w:sz w:val="18"/>
              </w:rPr>
              <w:t>F</w:t>
            </w:r>
          </w:p>
        </w:tc>
        <w:tc>
          <w:tcPr>
            <w:tcW w:w="1688"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38,5</w:t>
            </w:r>
          </w:p>
        </w:tc>
        <w:tc>
          <w:tcPr>
            <w:tcW w:w="2207"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80</w:t>
            </w:r>
          </w:p>
        </w:tc>
      </w:tr>
      <w:tr w:rsidR="00096F2D" w:rsidRPr="00861FF3" w:rsidTr="00EB4A92">
        <w:trPr>
          <w:trHeight w:hRule="exact" w:val="261"/>
        </w:trPr>
        <w:tc>
          <w:tcPr>
            <w:tcW w:w="3475" w:type="dxa"/>
            <w:shd w:val="clear" w:color="auto" w:fill="auto"/>
          </w:tcPr>
          <w:p w:rsidR="00096F2D" w:rsidRPr="00861FF3" w:rsidRDefault="00096F2D" w:rsidP="00EB4A92">
            <w:pPr>
              <w:suppressAutoHyphens w:val="0"/>
              <w:spacing w:before="40" w:after="40" w:line="220" w:lineRule="exact"/>
              <w:ind w:right="113"/>
              <w:rPr>
                <w:sz w:val="18"/>
              </w:rPr>
            </w:pPr>
            <w:r w:rsidRPr="00861FF3">
              <w:rPr>
                <w:sz w:val="18"/>
              </w:rPr>
              <w:t>G</w:t>
            </w:r>
          </w:p>
        </w:tc>
        <w:tc>
          <w:tcPr>
            <w:tcW w:w="1688"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49,5</w:t>
            </w:r>
          </w:p>
        </w:tc>
        <w:tc>
          <w:tcPr>
            <w:tcW w:w="2207"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80</w:t>
            </w:r>
          </w:p>
        </w:tc>
      </w:tr>
      <w:tr w:rsidR="00096F2D" w:rsidRPr="00861FF3" w:rsidTr="00EB4A92">
        <w:trPr>
          <w:trHeight w:hRule="exact" w:val="261"/>
        </w:trPr>
        <w:tc>
          <w:tcPr>
            <w:tcW w:w="3475" w:type="dxa"/>
            <w:shd w:val="clear" w:color="auto" w:fill="auto"/>
          </w:tcPr>
          <w:p w:rsidR="00096F2D" w:rsidRPr="00861FF3" w:rsidRDefault="00096F2D" w:rsidP="00EB4A92">
            <w:pPr>
              <w:suppressAutoHyphens w:val="0"/>
              <w:spacing w:before="40" w:after="40" w:line="220" w:lineRule="exact"/>
              <w:ind w:right="113"/>
              <w:rPr>
                <w:sz w:val="18"/>
              </w:rPr>
            </w:pPr>
            <w:r w:rsidRPr="00861FF3">
              <w:rPr>
                <w:sz w:val="18"/>
              </w:rPr>
              <w:t>H</w:t>
            </w:r>
          </w:p>
        </w:tc>
        <w:tc>
          <w:tcPr>
            <w:tcW w:w="1688"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84</w:t>
            </w:r>
          </w:p>
        </w:tc>
        <w:tc>
          <w:tcPr>
            <w:tcW w:w="2207" w:type="dxa"/>
            <w:shd w:val="clear" w:color="auto" w:fill="auto"/>
            <w:vAlign w:val="bottom"/>
          </w:tcPr>
          <w:p w:rsidR="00096F2D" w:rsidRPr="00861FF3" w:rsidRDefault="00096F2D" w:rsidP="00EB4A92">
            <w:pPr>
              <w:suppressAutoHyphens w:val="0"/>
              <w:spacing w:before="40" w:after="40" w:line="220" w:lineRule="exact"/>
              <w:ind w:right="113"/>
              <w:jc w:val="right"/>
              <w:rPr>
                <w:sz w:val="18"/>
              </w:rPr>
            </w:pPr>
            <w:r w:rsidRPr="00861FF3">
              <w:rPr>
                <w:sz w:val="18"/>
              </w:rPr>
              <w:t>0</w:t>
            </w:r>
          </w:p>
        </w:tc>
      </w:tr>
    </w:tbl>
    <w:p w:rsidR="00096F2D" w:rsidRPr="00861FF3" w:rsidRDefault="00A646A1" w:rsidP="00A646A1">
      <w:pPr>
        <w:pStyle w:val="H23GR"/>
      </w:pPr>
      <w:r>
        <w:tab/>
      </w:r>
      <w:r>
        <w:tab/>
      </w:r>
      <w:r w:rsidR="00096F2D" w:rsidRPr="00A646A1">
        <w:rPr>
          <w:b w:val="0"/>
        </w:rPr>
        <w:t>Рис. 9-2</w:t>
      </w:r>
      <w:r w:rsidR="00096F2D" w:rsidRPr="00A646A1">
        <w:rPr>
          <w:b w:val="0"/>
        </w:rPr>
        <w:br/>
      </w:r>
      <w:r w:rsidR="00096F2D" w:rsidRPr="00861FF3">
        <w:t>Полоса импульсного ускорения салазок</w:t>
      </w:r>
    </w:p>
    <w:p w:rsidR="00096F2D" w:rsidRPr="00861FF3" w:rsidRDefault="00096F2D" w:rsidP="00096F2D">
      <w:pPr>
        <w:ind w:left="720" w:hanging="720"/>
        <w:jc w:val="center"/>
      </w:pPr>
      <w:r w:rsidRPr="00861FF3">
        <w:rPr>
          <w:noProof/>
          <w:lang w:eastAsia="ru-RU"/>
        </w:rPr>
        <mc:AlternateContent>
          <mc:Choice Requires="wps">
            <w:drawing>
              <wp:anchor distT="0" distB="0" distL="114300" distR="114300" simplePos="0" relativeHeight="251704320" behindDoc="0" locked="0" layoutInCell="1" allowOverlap="1" wp14:anchorId="00E43DE3" wp14:editId="4F26CB10">
                <wp:simplePos x="0" y="0"/>
                <wp:positionH relativeFrom="column">
                  <wp:posOffset>39931</wp:posOffset>
                </wp:positionH>
                <wp:positionV relativeFrom="paragraph">
                  <wp:posOffset>684398</wp:posOffset>
                </wp:positionV>
                <wp:extent cx="433449" cy="2016125"/>
                <wp:effectExtent l="0" t="0" r="5080" b="317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49" cy="201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A3" w:rsidRPr="00FF71E4" w:rsidRDefault="007E1AA3" w:rsidP="00096F2D">
                            <w:pPr>
                              <w:jc w:val="center"/>
                              <w:rPr>
                                <w:b/>
                                <w:bCs/>
                                <w:sz w:val="8"/>
                                <w:szCs w:val="8"/>
                              </w:rPr>
                            </w:pPr>
                          </w:p>
                          <w:p w:rsidR="007E1AA3" w:rsidRDefault="007E1AA3" w:rsidP="00096F2D">
                            <w:pPr>
                              <w:jc w:val="center"/>
                              <w:rPr>
                                <w:b/>
                                <w:bCs/>
                              </w:rPr>
                            </w:pPr>
                            <w:r>
                              <w:rPr>
                                <w:b/>
                                <w:bCs/>
                              </w:rPr>
                              <w:t>УСКОРЕНИЕ (м/с</w:t>
                            </w:r>
                            <w:r>
                              <w:rPr>
                                <w:b/>
                                <w:bCs/>
                                <w:vertAlign w:val="superscript"/>
                              </w:rPr>
                              <w:t>2</w:t>
                            </w:r>
                            <w:r>
                              <w:rPr>
                                <w:b/>
                                <w:bCs/>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43DE3" id="Прямоугольник 14" o:spid="_x0000_s1085" style="position:absolute;left:0;text-align:left;margin-left:3.15pt;margin-top:53.9pt;width:34.15pt;height:15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" stroked="f">
                <v:textbox style="layout-flow:vertical;mso-layout-flow-alt:bottom-to-top" inset="0,0,0,0">
                  <w:txbxContent>
                    <w:p w:rsidR="007E1AA3" w:rsidRPr="00FF71E4" w:rsidRDefault="007E1AA3" w:rsidP="00096F2D">
                      <w:pPr>
                        <w:jc w:val="center"/>
                        <w:rPr>
                          <w:b/>
                          <w:bCs/>
                          <w:sz w:val="8"/>
                          <w:szCs w:val="8"/>
                        </w:rPr>
                      </w:pPr>
                    </w:p>
                    <w:p w:rsidR="007E1AA3" w:rsidRDefault="007E1AA3" w:rsidP="00096F2D">
                      <w:pPr>
                        <w:jc w:val="center"/>
                        <w:rPr>
                          <w:b/>
                          <w:bCs/>
                        </w:rPr>
                      </w:pPr>
                      <w:r>
                        <w:rPr>
                          <w:b/>
                          <w:bCs/>
                        </w:rPr>
                        <w:t>УСКОРЕНИЕ (м/с</w:t>
                      </w:r>
                      <w:r>
                        <w:rPr>
                          <w:b/>
                          <w:bCs/>
                          <w:vertAlign w:val="superscript"/>
                        </w:rPr>
                        <w:t>2</w:t>
                      </w:r>
                      <w:r>
                        <w:rPr>
                          <w:b/>
                          <w:bCs/>
                        </w:rPr>
                        <w:t>)</w:t>
                      </w:r>
                    </w:p>
                  </w:txbxContent>
                </v:textbox>
              </v:rect>
            </w:pict>
          </mc:Fallback>
        </mc:AlternateContent>
      </w:r>
      <w:r w:rsidRPr="00861FF3">
        <w:rPr>
          <w:noProof/>
          <w:lang w:eastAsia="ru-RU"/>
        </w:rPr>
        <mc:AlternateContent>
          <mc:Choice Requires="wps">
            <w:drawing>
              <wp:anchor distT="0" distB="0" distL="114300" distR="114300" simplePos="0" relativeHeight="251706368" behindDoc="0" locked="0" layoutInCell="1" allowOverlap="1" wp14:anchorId="1E48F4FD" wp14:editId="6FEB5A7C">
                <wp:simplePos x="0" y="0"/>
                <wp:positionH relativeFrom="column">
                  <wp:posOffset>1781175</wp:posOffset>
                </wp:positionH>
                <wp:positionV relativeFrom="paragraph">
                  <wp:posOffset>3682365</wp:posOffset>
                </wp:positionV>
                <wp:extent cx="2137410" cy="217170"/>
                <wp:effectExtent l="0" t="254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096F2D">
                            <w:pPr>
                              <w:jc w:val="center"/>
                              <w:rPr>
                                <w:b/>
                                <w:bCs/>
                              </w:rPr>
                            </w:pPr>
                            <w:r>
                              <w:rPr>
                                <w:b/>
                                <w:bCs/>
                              </w:rPr>
                              <w:t>ВРЕМЯ (МИЛЛИСЕКУНДЫ)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8F4FD" id="Прямоугольник 20" o:spid="_x0000_s1086" style="position:absolute;left:0;text-align:left;margin-left:140.25pt;margin-top:289.95pt;width:168.3pt;height:1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" stroked="f">
                <v:textbox inset="0,0,0,0">
                  <w:txbxContent>
                    <w:p w:rsidR="007E1AA3" w:rsidRDefault="007E1AA3" w:rsidP="00096F2D">
                      <w:pPr>
                        <w:jc w:val="center"/>
                        <w:rPr>
                          <w:b/>
                          <w:bCs/>
                        </w:rPr>
                      </w:pPr>
                      <w:r>
                        <w:rPr>
                          <w:b/>
                          <w:bCs/>
                        </w:rPr>
                        <w:t>ВРЕМЯ (МИЛЛИСЕКУНДЫ)</w:t>
                      </w:r>
                    </w:p>
                  </w:txbxContent>
                </v:textbox>
              </v:rect>
            </w:pict>
          </mc:Fallback>
        </mc:AlternateContent>
      </w:r>
      <w:r w:rsidRPr="00861FF3">
        <w:rPr>
          <w:noProof/>
          <w:lang w:eastAsia="ru-RU"/>
        </w:rPr>
        <mc:AlternateContent>
          <mc:Choice Requires="wps">
            <w:drawing>
              <wp:anchor distT="0" distB="0" distL="114300" distR="114300" simplePos="0" relativeHeight="251705344" behindDoc="0" locked="0" layoutInCell="1" allowOverlap="1" wp14:anchorId="32FB3950" wp14:editId="6AD28C0D">
                <wp:simplePos x="0" y="0"/>
                <wp:positionH relativeFrom="column">
                  <wp:posOffset>2018665</wp:posOffset>
                </wp:positionH>
                <wp:positionV relativeFrom="paragraph">
                  <wp:posOffset>3709670</wp:posOffset>
                </wp:positionV>
                <wp:extent cx="1662430" cy="161290"/>
                <wp:effectExtent l="6350" t="10795" r="7620" b="889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16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8D8C8" id="Прямоугольник 13" o:spid="_x0000_s1026" style="position:absolute;margin-left:158.95pt;margin-top:292.1pt;width:130.9pt;height:1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"/>
            </w:pict>
          </mc:Fallback>
        </mc:AlternateContent>
      </w:r>
      <w:r w:rsidRPr="00861FF3">
        <w:rPr>
          <w:noProof/>
          <w:lang w:eastAsia="ru-RU"/>
        </w:rPr>
        <mc:AlternateContent>
          <mc:Choice Requires="wps">
            <w:drawing>
              <wp:anchor distT="0" distB="0" distL="114300" distR="114300" simplePos="0" relativeHeight="251703296" behindDoc="0" locked="1" layoutInCell="1" allowOverlap="1" wp14:anchorId="2A53AE55" wp14:editId="6753C406">
                <wp:simplePos x="0" y="0"/>
                <wp:positionH relativeFrom="column">
                  <wp:posOffset>5355590</wp:posOffset>
                </wp:positionH>
                <wp:positionV relativeFrom="paragraph">
                  <wp:posOffset>1610360</wp:posOffset>
                </wp:positionV>
                <wp:extent cx="521970" cy="745490"/>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A3" w:rsidRPr="003F24D4" w:rsidRDefault="007E1AA3" w:rsidP="003F24D4">
                            <w:pPr>
                              <w:spacing w:after="100" w:line="100" w:lineRule="exact"/>
                              <w:rPr>
                                <w:sz w:val="12"/>
                                <w:szCs w:val="12"/>
                              </w:rPr>
                            </w:pPr>
                            <w:r w:rsidRPr="003F24D4">
                              <w:rPr>
                                <w:sz w:val="12"/>
                                <w:szCs w:val="12"/>
                              </w:rPr>
                              <w:t>Заданный импульс салазок</w:t>
                            </w:r>
                          </w:p>
                          <w:p w:rsidR="007E1AA3" w:rsidRPr="003F24D4" w:rsidRDefault="007E1AA3" w:rsidP="003F24D4">
                            <w:pPr>
                              <w:spacing w:after="200" w:line="100" w:lineRule="exact"/>
                              <w:rPr>
                                <w:sz w:val="12"/>
                                <w:szCs w:val="12"/>
                              </w:rPr>
                            </w:pPr>
                            <w:r w:rsidRPr="003F24D4">
                              <w:rPr>
                                <w:spacing w:val="-6"/>
                                <w:sz w:val="12"/>
                                <w:szCs w:val="12"/>
                              </w:rPr>
                              <w:t>Минимальная</w:t>
                            </w:r>
                            <w:r w:rsidRPr="003F24D4">
                              <w:rPr>
                                <w:sz w:val="12"/>
                                <w:szCs w:val="12"/>
                              </w:rPr>
                              <w:t xml:space="preserve"> граница</w:t>
                            </w:r>
                          </w:p>
                          <w:p w:rsidR="007E1AA3" w:rsidRPr="003F24D4" w:rsidRDefault="007E1AA3" w:rsidP="003F24D4">
                            <w:pPr>
                              <w:spacing w:before="120" w:line="100" w:lineRule="exact"/>
                              <w:rPr>
                                <w:sz w:val="12"/>
                                <w:szCs w:val="12"/>
                              </w:rPr>
                            </w:pPr>
                            <w:r w:rsidRPr="003F24D4">
                              <w:rPr>
                                <w:spacing w:val="-8"/>
                                <w:sz w:val="12"/>
                                <w:szCs w:val="12"/>
                              </w:rPr>
                              <w:t>Максимальная</w:t>
                            </w:r>
                            <w:r w:rsidRPr="003F24D4">
                              <w:rPr>
                                <w:sz w:val="12"/>
                                <w:szCs w:val="12"/>
                              </w:rPr>
                              <w:t xml:space="preserve"> граница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3AE55" id="Надпись 11" o:spid="_x0000_s1087" type="#_x0000_t202" style="position:absolute;left:0;text-align:left;margin-left:421.7pt;margin-top:126.8pt;width:41.1pt;height:58.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" stroked="f">
                <v:textbox inset="0,0,0,0">
                  <w:txbxContent>
                    <w:p w:rsidR="007E1AA3" w:rsidRPr="003F24D4" w:rsidRDefault="007E1AA3" w:rsidP="003F24D4">
                      <w:pPr>
                        <w:spacing w:after="100" w:line="100" w:lineRule="exact"/>
                        <w:rPr>
                          <w:sz w:val="12"/>
                          <w:szCs w:val="12"/>
                        </w:rPr>
                      </w:pPr>
                      <w:r w:rsidRPr="003F24D4">
                        <w:rPr>
                          <w:sz w:val="12"/>
                          <w:szCs w:val="12"/>
                        </w:rPr>
                        <w:t>Заданный импульс салазок</w:t>
                      </w:r>
                    </w:p>
                    <w:p w:rsidR="007E1AA3" w:rsidRPr="003F24D4" w:rsidRDefault="007E1AA3" w:rsidP="003F24D4">
                      <w:pPr>
                        <w:spacing w:after="200" w:line="100" w:lineRule="exact"/>
                        <w:rPr>
                          <w:sz w:val="12"/>
                          <w:szCs w:val="12"/>
                        </w:rPr>
                      </w:pPr>
                      <w:r w:rsidRPr="003F24D4">
                        <w:rPr>
                          <w:spacing w:val="-6"/>
                          <w:sz w:val="12"/>
                          <w:szCs w:val="12"/>
                        </w:rPr>
                        <w:t>Минимальная</w:t>
                      </w:r>
                      <w:r w:rsidRPr="003F24D4">
                        <w:rPr>
                          <w:sz w:val="12"/>
                          <w:szCs w:val="12"/>
                        </w:rPr>
                        <w:t xml:space="preserve"> граница</w:t>
                      </w:r>
                    </w:p>
                    <w:p w:rsidR="007E1AA3" w:rsidRPr="003F24D4" w:rsidRDefault="007E1AA3" w:rsidP="003F24D4">
                      <w:pPr>
                        <w:spacing w:before="120" w:line="100" w:lineRule="exact"/>
                        <w:rPr>
                          <w:sz w:val="12"/>
                          <w:szCs w:val="12"/>
                        </w:rPr>
                      </w:pPr>
                      <w:r w:rsidRPr="003F24D4">
                        <w:rPr>
                          <w:spacing w:val="-8"/>
                          <w:sz w:val="12"/>
                          <w:szCs w:val="12"/>
                        </w:rPr>
                        <w:t>Максимальная</w:t>
                      </w:r>
                      <w:r w:rsidRPr="003F24D4">
                        <w:rPr>
                          <w:sz w:val="12"/>
                          <w:szCs w:val="12"/>
                        </w:rPr>
                        <w:t xml:space="preserve"> граница</w:t>
                      </w:r>
                    </w:p>
                  </w:txbxContent>
                </v:textbox>
                <w10:anchorlock/>
              </v:shape>
            </w:pict>
          </mc:Fallback>
        </mc:AlternateContent>
      </w:r>
      <w:r w:rsidRPr="00861FF3">
        <w:object w:dxaOrig="13661" w:dyaOrig="9341">
          <v:shape id="_x0000_i1030" type="#_x0000_t75" style="width:454.9pt;height:312pt" o:ole="">
            <v:imagedata r:id="rId63" o:title=""/>
          </v:shape>
          <o:OLEObject Type="Embed" ProgID="Excel.Sheet.8" ShapeID="_x0000_i1030" DrawAspect="Content" ObjectID="_1610516159" r:id="rId64"/>
        </w:object>
      </w:r>
    </w:p>
    <w:p w:rsidR="00096F2D" w:rsidRPr="00861FF3" w:rsidRDefault="00096F2D" w:rsidP="00096F2D">
      <w:pPr>
        <w:pStyle w:val="SingleTxtG"/>
        <w:ind w:left="2268"/>
        <w:rPr>
          <w:lang w:val="ru-RU"/>
        </w:rPr>
      </w:pPr>
      <w:r w:rsidRPr="00861FF3">
        <w:rPr>
          <w:lang w:val="ru-RU"/>
        </w:rPr>
        <w:t>Заданное ускорение по времени, выраженном в миллисекундах, составляет а</w:t>
      </w:r>
      <w:r w:rsidRPr="00861FF3">
        <w:t> </w:t>
      </w:r>
      <w:r w:rsidRPr="00861FF3">
        <w:rPr>
          <w:lang w:val="ru-RU"/>
        </w:rPr>
        <w:t>=</w:t>
      </w:r>
      <w:r w:rsidRPr="00861FF3">
        <w:t> </w:t>
      </w:r>
      <w:r w:rsidRPr="00861FF3">
        <w:rPr>
          <w:lang w:val="ru-RU"/>
        </w:rPr>
        <w:t>86</w:t>
      </w:r>
      <w:r w:rsidRPr="00861FF3">
        <w:t> sin</w:t>
      </w:r>
      <w:r w:rsidRPr="00861FF3">
        <w:rPr>
          <w:lang w:val="ru-RU"/>
        </w:rPr>
        <w:t xml:space="preserve"> (</w:t>
      </w:r>
      <w:r w:rsidRPr="00861FF3">
        <w:t>πt</w:t>
      </w:r>
      <w:r w:rsidRPr="00861FF3">
        <w:rPr>
          <w:lang w:val="ru-RU"/>
        </w:rPr>
        <w:t>/88) м/с</w:t>
      </w:r>
      <w:r w:rsidRPr="00861FF3">
        <w:rPr>
          <w:vertAlign w:val="superscript"/>
          <w:lang w:val="ru-RU"/>
        </w:rPr>
        <w:t>2</w:t>
      </w:r>
      <w:r w:rsidRPr="00861FF3">
        <w:rPr>
          <w:lang w:val="ru-RU"/>
        </w:rPr>
        <w:t xml:space="preserve"> при </w:t>
      </w:r>
      <w:r w:rsidRPr="00861FF3">
        <w:rPr>
          <w:b/>
        </w:rPr>
        <w:sym w:font="Symbol" w:char="F044"/>
      </w:r>
      <w:r w:rsidRPr="00861FF3">
        <w:t>V </w:t>
      </w:r>
      <w:r w:rsidRPr="00861FF3">
        <w:rPr>
          <w:lang w:val="ru-RU"/>
        </w:rPr>
        <w:t>=</w:t>
      </w:r>
      <w:r w:rsidRPr="00861FF3">
        <w:t> </w:t>
      </w:r>
      <w:r w:rsidRPr="00861FF3">
        <w:rPr>
          <w:lang w:val="ru-RU"/>
        </w:rPr>
        <w:t>17,3</w:t>
      </w:r>
      <w:r w:rsidR="001944B2">
        <w:rPr>
          <w:lang w:val="ru-RU"/>
        </w:rPr>
        <w:t> </w:t>
      </w:r>
      <w:r w:rsidRPr="00861FF3">
        <w:rPr>
          <w:lang w:val="ru-RU"/>
        </w:rPr>
        <w:t>±</w:t>
      </w:r>
      <w:r w:rsidR="001944B2">
        <w:rPr>
          <w:lang w:val="ru-RU"/>
        </w:rPr>
        <w:t> </w:t>
      </w:r>
      <w:r w:rsidRPr="00861FF3">
        <w:rPr>
          <w:lang w:val="ru-RU"/>
        </w:rPr>
        <w:t>0,6 км/ч. Нулевой момент времени испытания соответствует моменту, когда ускорение салазок достигает</w:t>
      </w:r>
      <w:r w:rsidRPr="00861FF3">
        <w:t> </w:t>
      </w:r>
      <w:r w:rsidRPr="00861FF3">
        <w:rPr>
          <w:lang w:val="ru-RU"/>
        </w:rPr>
        <w:t>2,5</w:t>
      </w:r>
      <w:r w:rsidRPr="00861FF3">
        <w:t> </w:t>
      </w:r>
      <w:r w:rsidRPr="00861FF3">
        <w:rPr>
          <w:lang w:val="ru-RU"/>
        </w:rPr>
        <w:t>м/с</w:t>
      </w:r>
      <w:r w:rsidRPr="00861FF3">
        <w:rPr>
          <w:vertAlign w:val="superscript"/>
          <w:lang w:val="ru-RU"/>
        </w:rPr>
        <w:t>2</w:t>
      </w:r>
      <w:r w:rsidRPr="00861FF3">
        <w:rPr>
          <w:lang w:val="ru-RU"/>
        </w:rPr>
        <w:t xml:space="preserve"> (0,25 </w:t>
      </w:r>
      <w:r w:rsidRPr="00861FF3">
        <w:t>g</w:t>
      </w:r>
      <w:r w:rsidRPr="00861FF3">
        <w:rPr>
          <w:lang w:val="ru-RU"/>
        </w:rPr>
        <w:t>).</w:t>
      </w:r>
    </w:p>
    <w:p w:rsidR="00096F2D" w:rsidRPr="00861FF3" w:rsidRDefault="00096F2D" w:rsidP="00096F2D">
      <w:pPr>
        <w:pStyle w:val="SingleTxtG"/>
        <w:rPr>
          <w:b/>
          <w:lang w:val="ru-RU"/>
        </w:rPr>
      </w:pPr>
      <w:r w:rsidRPr="00861FF3">
        <w:rPr>
          <w:b/>
          <w:lang w:val="ru-RU"/>
        </w:rPr>
        <w:t>[Новые пункты 4.2–4.4: являлись предметом лишь первоначального рассмотрения]</w:t>
      </w:r>
    </w:p>
    <w:p w:rsidR="00096F2D" w:rsidRPr="00861FF3" w:rsidRDefault="00096F2D" w:rsidP="00096F2D">
      <w:pPr>
        <w:pStyle w:val="SingleTxtG"/>
        <w:ind w:left="2268" w:hanging="1134"/>
        <w:rPr>
          <w:b/>
          <w:lang w:val="ru-RU"/>
        </w:rPr>
      </w:pPr>
      <w:r w:rsidRPr="00861FF3">
        <w:rPr>
          <w:b/>
          <w:lang w:val="ru-RU"/>
        </w:rPr>
        <w:t>4.2</w:t>
      </w:r>
      <w:r w:rsidRPr="00861FF3">
        <w:rPr>
          <w:b/>
          <w:lang w:val="ru-RU"/>
        </w:rPr>
        <w:tab/>
        <w:t>Размещение на ускоряющих салазках (</w:t>
      </w:r>
      <w:r w:rsidRPr="00861FF3">
        <w:rPr>
          <w:b/>
        </w:rPr>
        <w:t>BioRID</w:t>
      </w:r>
      <w:r w:rsidRPr="00861FF3">
        <w:rPr>
          <w:b/>
          <w:lang w:val="ru-RU"/>
        </w:rPr>
        <w:t xml:space="preserve"> </w:t>
      </w:r>
      <w:r w:rsidRPr="00861FF3">
        <w:rPr>
          <w:b/>
        </w:rPr>
        <w:t>II</w:t>
      </w:r>
      <w:r w:rsidRPr="00861FF3">
        <w:rPr>
          <w:b/>
          <w:lang w:val="ru-RU"/>
        </w:rPr>
        <w:t xml:space="preserve"> ООН)</w:t>
      </w:r>
    </w:p>
    <w:p w:rsidR="00096F2D" w:rsidRPr="00861FF3" w:rsidRDefault="00096F2D" w:rsidP="00096F2D">
      <w:pPr>
        <w:pStyle w:val="SingleTxtG"/>
        <w:ind w:left="2268" w:right="992" w:hanging="1134"/>
        <w:rPr>
          <w:rFonts w:eastAsia="MS Gothic" w:cs="Arial"/>
          <w:b/>
          <w:lang w:val="ru-RU"/>
        </w:rPr>
      </w:pPr>
      <w:r w:rsidRPr="00861FF3">
        <w:rPr>
          <w:rFonts w:eastAsia="MS Gothic" w:cs="Arial"/>
          <w:b/>
          <w:lang w:val="ru-RU"/>
        </w:rPr>
        <w:tab/>
        <w:t xml:space="preserve">Полосы импульсного ускорения показаны на рис. 9-3. [Корректировку режима </w:t>
      </w:r>
      <w:r w:rsidRPr="00861FF3">
        <w:rPr>
          <w:b/>
          <w:lang w:val="ru-RU"/>
        </w:rPr>
        <w:t>ускорения салазок</w:t>
      </w:r>
      <w:r w:rsidRPr="00861FF3">
        <w:rPr>
          <w:rFonts w:eastAsia="MS Gothic" w:cs="Arial"/>
          <w:b/>
          <w:lang w:val="ru-RU"/>
        </w:rPr>
        <w:t xml:space="preserve"> производят в пределах полос ускорения, приведенных на рис. 9-3 и в таблице 9-2, по всему временно</w:t>
      </w:r>
      <w:r w:rsidRPr="00861FF3">
        <w:rPr>
          <w:rFonts w:eastAsia="MS Gothic"/>
          <w:b/>
          <w:lang w:val="ru-RU"/>
        </w:rPr>
        <w:t>́</w:t>
      </w:r>
      <w:r w:rsidRPr="00861FF3">
        <w:rPr>
          <w:rFonts w:eastAsia="MS Gothic" w:cs="Arial"/>
          <w:b/>
          <w:lang w:val="ru-RU"/>
        </w:rPr>
        <w:t>му интервалу 0</w:t>
      </w:r>
      <w:r w:rsidRPr="00861FF3">
        <w:rPr>
          <w:b/>
          <w:lang w:val="ru-RU"/>
        </w:rPr>
        <w:t>−0,15 с</w:t>
      </w:r>
      <w:r w:rsidRPr="00861FF3">
        <w:rPr>
          <w:rFonts w:eastAsia="MS Gothic" w:cs="Arial"/>
          <w:b/>
          <w:lang w:val="ru-RU"/>
        </w:rPr>
        <w:t>.] Сообщаемое салазками импульсное ускорение должно отвечать предписаниям по таблице 9-3.</w:t>
      </w:r>
    </w:p>
    <w:p w:rsidR="00096F2D" w:rsidRPr="00861FF3" w:rsidRDefault="003F24D4" w:rsidP="003F24D4">
      <w:pPr>
        <w:pStyle w:val="H23GR"/>
        <w:rPr>
          <w:rFonts w:eastAsia="MS Gothic"/>
        </w:rPr>
      </w:pPr>
      <w:r>
        <w:rPr>
          <w:rFonts w:eastAsia="MS Gothic"/>
        </w:rPr>
        <w:tab/>
      </w:r>
      <w:r>
        <w:rPr>
          <w:rFonts w:eastAsia="MS Gothic"/>
        </w:rPr>
        <w:tab/>
      </w:r>
      <w:r w:rsidR="00096F2D" w:rsidRPr="00861FF3">
        <w:rPr>
          <w:rFonts w:eastAsia="MS Gothic"/>
        </w:rPr>
        <w:t>Таблица 9-2</w:t>
      </w:r>
      <w:r w:rsidR="00096F2D" w:rsidRPr="00861FF3">
        <w:rPr>
          <w:rFonts w:eastAsia="MS Gothic"/>
        </w:rPr>
        <w:br/>
      </w:r>
      <w:r w:rsidR="00096F2D" w:rsidRPr="00861FF3">
        <w:t>Допуски для кривой зависимости ускорения от времени</w:t>
      </w:r>
    </w:p>
    <w:tbl>
      <w:tblPr>
        <w:tblW w:w="7448"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268"/>
        <w:gridCol w:w="1985"/>
        <w:gridCol w:w="1159"/>
        <w:gridCol w:w="1018"/>
        <w:gridCol w:w="1018"/>
      </w:tblGrid>
      <w:tr w:rsidR="00096F2D" w:rsidRPr="00861FF3" w:rsidTr="003F24D4">
        <w:trPr>
          <w:tblHeader/>
        </w:trPr>
        <w:tc>
          <w:tcPr>
            <w:tcW w:w="2268"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rPr>
                <w:rFonts w:eastAsia="MS Gothic"/>
                <w:b/>
                <w:i/>
                <w:sz w:val="16"/>
              </w:rPr>
            </w:pPr>
          </w:p>
        </w:tc>
        <w:tc>
          <w:tcPr>
            <w:tcW w:w="1985"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jc w:val="right"/>
              <w:rPr>
                <w:rFonts w:eastAsia="MS Gothic"/>
                <w:b/>
                <w:i/>
                <w:sz w:val="16"/>
              </w:rPr>
            </w:pPr>
          </w:p>
        </w:tc>
        <w:tc>
          <w:tcPr>
            <w:tcW w:w="1159"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jc w:val="right"/>
              <w:rPr>
                <w:rFonts w:eastAsia="MS Gothic"/>
                <w:b/>
                <w:i/>
                <w:sz w:val="16"/>
              </w:rPr>
            </w:pPr>
            <w:r w:rsidRPr="00861FF3">
              <w:rPr>
                <w:rFonts w:eastAsia="MS Gothic"/>
                <w:b/>
                <w:i/>
                <w:sz w:val="16"/>
              </w:rPr>
              <w:t>Определение</w:t>
            </w:r>
          </w:p>
        </w:tc>
        <w:tc>
          <w:tcPr>
            <w:tcW w:w="1018"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jc w:val="right"/>
              <w:rPr>
                <w:rFonts w:eastAsia="MS Gothic"/>
                <w:b/>
                <w:i/>
                <w:sz w:val="16"/>
              </w:rPr>
            </w:pPr>
            <w:r w:rsidRPr="00861FF3">
              <w:rPr>
                <w:rFonts w:eastAsia="MS Gothic"/>
                <w:b/>
                <w:i/>
                <w:sz w:val="16"/>
              </w:rPr>
              <w:t>Допуск</w:t>
            </w:r>
          </w:p>
        </w:tc>
        <w:tc>
          <w:tcPr>
            <w:tcW w:w="1018"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jc w:val="right"/>
              <w:rPr>
                <w:rFonts w:eastAsia="MS Gothic"/>
                <w:b/>
                <w:i/>
                <w:sz w:val="16"/>
              </w:rPr>
            </w:pPr>
            <w:r w:rsidRPr="00861FF3">
              <w:rPr>
                <w:rFonts w:eastAsia="MS Gothic"/>
                <w:b/>
                <w:i/>
                <w:sz w:val="16"/>
              </w:rPr>
              <w:t>Единица</w:t>
            </w:r>
          </w:p>
        </w:tc>
      </w:tr>
      <w:tr w:rsidR="00096F2D" w:rsidRPr="00861FF3" w:rsidTr="003F24D4">
        <w:tc>
          <w:tcPr>
            <w:tcW w:w="2268" w:type="dxa"/>
            <w:tcBorders>
              <w:top w:val="single" w:sz="12" w:space="0" w:color="auto"/>
            </w:tcBorders>
            <w:shd w:val="clear" w:color="auto" w:fill="auto"/>
          </w:tcPr>
          <w:p w:rsidR="00096F2D" w:rsidRPr="00861FF3" w:rsidRDefault="00096F2D" w:rsidP="00EB4A92">
            <w:pPr>
              <w:suppressAutoHyphens w:val="0"/>
              <w:autoSpaceDE w:val="0"/>
              <w:autoSpaceDN w:val="0"/>
              <w:adjustRightInd w:val="0"/>
              <w:snapToGrid w:val="0"/>
              <w:spacing w:before="40" w:after="40" w:line="240" w:lineRule="auto"/>
              <w:rPr>
                <w:rFonts w:eastAsia="MS Gothic"/>
                <w:b/>
                <w:sz w:val="18"/>
              </w:rPr>
            </w:pPr>
            <w:r w:rsidRPr="00861FF3">
              <w:rPr>
                <w:rFonts w:eastAsia="MS Gothic"/>
                <w:b/>
                <w:sz w:val="18"/>
              </w:rPr>
              <w:t>Изменение скорости</w:t>
            </w:r>
          </w:p>
        </w:tc>
        <w:tc>
          <w:tcPr>
            <w:tcW w:w="1985" w:type="dxa"/>
            <w:tcBorders>
              <w:top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ΔV</w:t>
            </w:r>
          </w:p>
        </w:tc>
        <w:tc>
          <w:tcPr>
            <w:tcW w:w="1159" w:type="dxa"/>
            <w:tcBorders>
              <w:top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17,6</w:t>
            </w:r>
          </w:p>
        </w:tc>
        <w:tc>
          <w:tcPr>
            <w:tcW w:w="1018" w:type="dxa"/>
            <w:tcBorders>
              <w:top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±0,9</w:t>
            </w:r>
          </w:p>
        </w:tc>
        <w:tc>
          <w:tcPr>
            <w:tcW w:w="1018" w:type="dxa"/>
            <w:tcBorders>
              <w:top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км/ч</w:t>
            </w:r>
          </w:p>
        </w:tc>
      </w:tr>
      <w:tr w:rsidR="00096F2D" w:rsidRPr="00861FF3" w:rsidTr="003F24D4">
        <w:tc>
          <w:tcPr>
            <w:tcW w:w="2268"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rPr>
                <w:rFonts w:eastAsia="MS Gothic"/>
                <w:b/>
                <w:sz w:val="18"/>
              </w:rPr>
            </w:pPr>
            <w:r w:rsidRPr="00861FF3">
              <w:rPr>
                <w:rFonts w:eastAsia="MS Gothic"/>
                <w:b/>
                <w:sz w:val="18"/>
              </w:rPr>
              <w:t>Продолжительность</w:t>
            </w:r>
          </w:p>
        </w:tc>
        <w:tc>
          <w:tcPr>
            <w:tcW w:w="1985"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ΔT</w:t>
            </w:r>
          </w:p>
        </w:tc>
        <w:tc>
          <w:tcPr>
            <w:tcW w:w="1159"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90,0</w:t>
            </w:r>
          </w:p>
        </w:tc>
        <w:tc>
          <w:tcPr>
            <w:tcW w:w="101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±5,0</w:t>
            </w:r>
          </w:p>
        </w:tc>
        <w:tc>
          <w:tcPr>
            <w:tcW w:w="101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мс</w:t>
            </w:r>
          </w:p>
        </w:tc>
      </w:tr>
      <w:tr w:rsidR="00096F2D" w:rsidRPr="00861FF3" w:rsidTr="003F24D4">
        <w:tc>
          <w:tcPr>
            <w:tcW w:w="2268"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64"/>
              <w:rPr>
                <w:rFonts w:eastAsia="MS Gothic"/>
                <w:b/>
                <w:sz w:val="18"/>
              </w:rPr>
            </w:pPr>
            <w:r w:rsidRPr="00861FF3">
              <w:rPr>
                <w:rFonts w:eastAsia="MS Gothic"/>
                <w:b/>
                <w:sz w:val="18"/>
              </w:rPr>
              <w:t>Среднее ускорение</w:t>
            </w:r>
          </w:p>
        </w:tc>
        <w:tc>
          <w:tcPr>
            <w:tcW w:w="1985"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70"/>
              <w:jc w:val="right"/>
              <w:rPr>
                <w:rFonts w:eastAsia="MS Gothic"/>
                <w:b/>
                <w:sz w:val="18"/>
              </w:rPr>
            </w:pPr>
            <w:r w:rsidRPr="00861FF3">
              <w:rPr>
                <w:rFonts w:eastAsia="MS Gothic"/>
                <w:b/>
                <w:sz w:val="18"/>
              </w:rPr>
              <w:t>Среднее ускорение</w:t>
            </w:r>
          </w:p>
        </w:tc>
        <w:tc>
          <w:tcPr>
            <w:tcW w:w="1159"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54,3</w:t>
            </w:r>
          </w:p>
        </w:tc>
        <w:tc>
          <w:tcPr>
            <w:tcW w:w="101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±5,0</w:t>
            </w:r>
          </w:p>
        </w:tc>
        <w:tc>
          <w:tcPr>
            <w:tcW w:w="101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м/с</w:t>
            </w:r>
            <w:r w:rsidRPr="00861FF3">
              <w:rPr>
                <w:rFonts w:eastAsia="MS Gothic"/>
                <w:b/>
                <w:sz w:val="18"/>
                <w:vertAlign w:val="superscript"/>
              </w:rPr>
              <w:t>2</w:t>
            </w:r>
          </w:p>
        </w:tc>
      </w:tr>
      <w:tr w:rsidR="00096F2D" w:rsidRPr="00861FF3" w:rsidTr="003F24D4">
        <w:trPr>
          <w:trHeight w:val="101"/>
        </w:trPr>
        <w:tc>
          <w:tcPr>
            <w:tcW w:w="2268"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Ускорение в момент T=0</w:t>
            </w:r>
          </w:p>
        </w:tc>
        <w:tc>
          <w:tcPr>
            <w:tcW w:w="1985"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AT0</w:t>
            </w:r>
          </w:p>
        </w:tc>
        <w:tc>
          <w:tcPr>
            <w:tcW w:w="1159"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0,0</w:t>
            </w:r>
          </w:p>
        </w:tc>
        <w:tc>
          <w:tcPr>
            <w:tcW w:w="101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±3,0</w:t>
            </w:r>
          </w:p>
        </w:tc>
        <w:tc>
          <w:tcPr>
            <w:tcW w:w="101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м/с</w:t>
            </w:r>
            <w:r w:rsidRPr="00861FF3">
              <w:rPr>
                <w:rFonts w:eastAsia="MS Gothic"/>
                <w:b/>
                <w:sz w:val="18"/>
                <w:vertAlign w:val="superscript"/>
              </w:rPr>
              <w:t>2</w:t>
            </w:r>
          </w:p>
        </w:tc>
      </w:tr>
    </w:tbl>
    <w:p w:rsidR="00096F2D" w:rsidRPr="00861FF3" w:rsidRDefault="003F24D4" w:rsidP="003F24D4">
      <w:pPr>
        <w:pStyle w:val="H23GR"/>
      </w:pPr>
      <w:r>
        <w:rPr>
          <w:rFonts w:eastAsia="MS Gothic"/>
        </w:rPr>
        <w:tab/>
      </w:r>
      <w:r>
        <w:rPr>
          <w:rFonts w:eastAsia="MS Gothic"/>
        </w:rPr>
        <w:tab/>
      </w:r>
      <w:r w:rsidR="00096F2D" w:rsidRPr="00861FF3">
        <w:rPr>
          <w:rFonts w:eastAsia="MS Gothic"/>
        </w:rPr>
        <w:t xml:space="preserve">Таблица </w:t>
      </w:r>
      <w:r w:rsidR="00096F2D" w:rsidRPr="00861FF3">
        <w:t>9-3</w:t>
      </w:r>
      <w:r w:rsidR="00096F2D" w:rsidRPr="00861FF3">
        <w:br/>
        <w:t xml:space="preserve">Расположение контрольных точек полосы импульсного ускорения, </w:t>
      </w:r>
      <w:r>
        <w:br/>
      </w:r>
      <w:r w:rsidR="00096F2D" w:rsidRPr="00861FF3">
        <w:t>полученных с помощью салазок и показанных на рис. 9-2</w:t>
      </w:r>
    </w:p>
    <w:p w:rsidR="00096F2D" w:rsidRPr="00861FF3" w:rsidRDefault="003F24D4" w:rsidP="003F24D4">
      <w:pPr>
        <w:pStyle w:val="H23GR"/>
      </w:pPr>
      <w:r>
        <w:rPr>
          <w:rFonts w:eastAsia="MS Gothic"/>
        </w:rPr>
        <w:tab/>
      </w:r>
      <w:r>
        <w:rPr>
          <w:rFonts w:eastAsia="MS Gothic"/>
        </w:rPr>
        <w:tab/>
      </w:r>
      <w:r w:rsidR="00096F2D" w:rsidRPr="00861FF3">
        <w:rPr>
          <w:rFonts w:eastAsia="MS Gothic"/>
        </w:rPr>
        <w:t>Входной строб-импульс</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096F2D" w:rsidRPr="00861FF3" w:rsidTr="00EB4A92">
        <w:trPr>
          <w:tblHeader/>
        </w:trPr>
        <w:tc>
          <w:tcPr>
            <w:tcW w:w="1485"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rPr>
                <w:rFonts w:eastAsia="MS Gothic"/>
                <w:b/>
                <w:i/>
                <w:sz w:val="16"/>
              </w:rPr>
            </w:pPr>
            <w:r w:rsidRPr="00861FF3">
              <w:rPr>
                <w:b/>
                <w:i/>
                <w:sz w:val="16"/>
              </w:rPr>
              <w:t>Время (мс)</w:t>
            </w:r>
          </w:p>
        </w:tc>
        <w:tc>
          <w:tcPr>
            <w:tcW w:w="2338"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jc w:val="right"/>
              <w:rPr>
                <w:rFonts w:eastAsia="MS Gothic"/>
                <w:b/>
                <w:i/>
                <w:sz w:val="16"/>
              </w:rPr>
            </w:pPr>
            <w:r w:rsidRPr="00861FF3">
              <w:rPr>
                <w:rFonts w:eastAsia="MS Gothic"/>
                <w:b/>
                <w:i/>
                <w:sz w:val="16"/>
              </w:rPr>
              <w:t>Восходящая (м/с</w:t>
            </w:r>
            <w:r w:rsidRPr="00861FF3">
              <w:rPr>
                <w:rFonts w:eastAsia="MS Gothic"/>
                <w:b/>
                <w:i/>
                <w:sz w:val="16"/>
                <w:vertAlign w:val="superscript"/>
              </w:rPr>
              <w:t>2</w:t>
            </w:r>
            <w:r w:rsidRPr="00861FF3">
              <w:rPr>
                <w:rFonts w:eastAsia="MS Gothic"/>
                <w:b/>
                <w:i/>
                <w:sz w:val="16"/>
              </w:rPr>
              <w:t>)</w:t>
            </w:r>
          </w:p>
        </w:tc>
        <w:tc>
          <w:tcPr>
            <w:tcW w:w="1484"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jc w:val="right"/>
              <w:rPr>
                <w:rFonts w:eastAsia="MS Gothic"/>
                <w:b/>
                <w:i/>
                <w:sz w:val="16"/>
              </w:rPr>
            </w:pPr>
            <w:r w:rsidRPr="00861FF3">
              <w:rPr>
                <w:b/>
                <w:i/>
                <w:sz w:val="16"/>
              </w:rPr>
              <w:t>Время (мс)</w:t>
            </w:r>
          </w:p>
        </w:tc>
        <w:tc>
          <w:tcPr>
            <w:tcW w:w="2338"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jc w:val="right"/>
              <w:rPr>
                <w:rFonts w:eastAsia="MS Gothic"/>
                <w:b/>
                <w:i/>
                <w:sz w:val="16"/>
              </w:rPr>
            </w:pPr>
            <w:r w:rsidRPr="00861FF3">
              <w:rPr>
                <w:rFonts w:eastAsia="MS Gothic"/>
                <w:b/>
                <w:i/>
                <w:sz w:val="16"/>
              </w:rPr>
              <w:t>Нисходящая (м/с</w:t>
            </w:r>
            <w:r w:rsidRPr="00861FF3">
              <w:rPr>
                <w:rFonts w:eastAsia="MS Gothic"/>
                <w:b/>
                <w:i/>
                <w:sz w:val="16"/>
                <w:vertAlign w:val="superscript"/>
              </w:rPr>
              <w:t>2</w:t>
            </w:r>
            <w:r w:rsidRPr="00861FF3">
              <w:rPr>
                <w:rFonts w:eastAsia="MS Gothic"/>
                <w:b/>
                <w:i/>
                <w:sz w:val="16"/>
              </w:rPr>
              <w:t>)</w:t>
            </w:r>
          </w:p>
        </w:tc>
      </w:tr>
      <w:tr w:rsidR="00096F2D" w:rsidRPr="00861FF3" w:rsidTr="00EB4A92">
        <w:tc>
          <w:tcPr>
            <w:tcW w:w="1485" w:type="dxa"/>
            <w:tcBorders>
              <w:top w:val="single" w:sz="12" w:space="0" w:color="auto"/>
            </w:tcBorders>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4,2</w:t>
            </w:r>
          </w:p>
        </w:tc>
        <w:tc>
          <w:tcPr>
            <w:tcW w:w="2338" w:type="dxa"/>
            <w:tcBorders>
              <w:top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10,8</w:t>
            </w:r>
          </w:p>
        </w:tc>
        <w:tc>
          <w:tcPr>
            <w:tcW w:w="1484" w:type="dxa"/>
            <w:tcBorders>
              <w:top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8,4</w:t>
            </w:r>
          </w:p>
        </w:tc>
        <w:tc>
          <w:tcPr>
            <w:tcW w:w="2338" w:type="dxa"/>
            <w:tcBorders>
              <w:top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10,8</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5,3</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14,2</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9,5</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14,2</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6,3</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18,0</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10,5</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18,0</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7,4</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22,3</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11,6</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22,3</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8,4</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27,0</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12,6</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27,0</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9,5</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32,2</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13,7</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32,2</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10,5</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37,8</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14,7</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37,8</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11,6</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43,7</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15,8</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43,7</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12,6</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49,8</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16,8</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49,8</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13,7</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56,0</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17,9</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56,0</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14,7</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62,2</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18,9</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62,2</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15,8</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68,4</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20,0</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68,4</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16,8</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74,3</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21,0</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74,3</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17,9</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80,0</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22,1</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80,0</w:t>
            </w:r>
          </w:p>
        </w:tc>
      </w:tr>
      <w:tr w:rsidR="00096F2D" w:rsidRPr="00861FF3" w:rsidTr="00EB4A92">
        <w:tc>
          <w:tcPr>
            <w:tcW w:w="1485"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18,9</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85,2</w:t>
            </w:r>
          </w:p>
        </w:tc>
        <w:tc>
          <w:tcPr>
            <w:tcW w:w="148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23,1</w:t>
            </w:r>
          </w:p>
        </w:tc>
        <w:tc>
          <w:tcPr>
            <w:tcW w:w="2338"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85,2</w:t>
            </w:r>
          </w:p>
        </w:tc>
      </w:tr>
    </w:tbl>
    <w:p w:rsidR="00096F2D" w:rsidRPr="00861FF3" w:rsidRDefault="003F24D4" w:rsidP="003F24D4">
      <w:pPr>
        <w:pStyle w:val="H23GR"/>
        <w:rPr>
          <w:rFonts w:eastAsia="MS Gothic"/>
        </w:rPr>
      </w:pPr>
      <w:r>
        <w:rPr>
          <w:rFonts w:eastAsia="MS Gothic"/>
        </w:rPr>
        <w:tab/>
      </w:r>
      <w:r>
        <w:rPr>
          <w:rFonts w:eastAsia="MS Gothic"/>
        </w:rPr>
        <w:tab/>
      </w:r>
      <w:r w:rsidR="00096F2D" w:rsidRPr="00861FF3">
        <w:rPr>
          <w:rFonts w:eastAsia="MS Gothic"/>
        </w:rPr>
        <w:t>Пиковый строб-импульс</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096F2D" w:rsidRPr="00861FF3" w:rsidTr="00EB4A92">
        <w:trPr>
          <w:tblHeader/>
        </w:trPr>
        <w:tc>
          <w:tcPr>
            <w:tcW w:w="1541"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rPr>
                <w:rFonts w:eastAsia="MS Gothic"/>
                <w:b/>
                <w:i/>
                <w:sz w:val="16"/>
              </w:rPr>
            </w:pPr>
            <w:r w:rsidRPr="00861FF3">
              <w:rPr>
                <w:b/>
                <w:i/>
                <w:sz w:val="16"/>
              </w:rPr>
              <w:t>Время (мс</w:t>
            </w:r>
            <w:r w:rsidRPr="00861FF3">
              <w:rPr>
                <w:rFonts w:eastAsia="MS Gothic"/>
                <w:b/>
                <w:i/>
                <w:sz w:val="16"/>
              </w:rPr>
              <w:t>)</w:t>
            </w:r>
          </w:p>
        </w:tc>
        <w:tc>
          <w:tcPr>
            <w:tcW w:w="2282"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jc w:val="right"/>
              <w:rPr>
                <w:rFonts w:eastAsia="MS Gothic"/>
                <w:b/>
                <w:i/>
                <w:sz w:val="16"/>
              </w:rPr>
            </w:pPr>
            <w:r w:rsidRPr="00861FF3">
              <w:rPr>
                <w:rFonts w:eastAsia="MS Gothic"/>
                <w:b/>
                <w:i/>
                <w:sz w:val="16"/>
              </w:rPr>
              <w:t>Макс.-Горизонт. (м/с</w:t>
            </w:r>
            <w:r w:rsidRPr="00861FF3">
              <w:rPr>
                <w:rFonts w:eastAsia="MS Gothic"/>
                <w:b/>
                <w:i/>
                <w:sz w:val="16"/>
                <w:vertAlign w:val="superscript"/>
              </w:rPr>
              <w:t>2</w:t>
            </w:r>
            <w:r w:rsidRPr="00861FF3">
              <w:rPr>
                <w:rFonts w:eastAsia="MS Gothic"/>
                <w:b/>
                <w:i/>
                <w:sz w:val="16"/>
              </w:rPr>
              <w:t>)</w:t>
            </w:r>
          </w:p>
        </w:tc>
        <w:tc>
          <w:tcPr>
            <w:tcW w:w="1540"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jc w:val="right"/>
              <w:rPr>
                <w:rFonts w:eastAsia="MS Gothic"/>
                <w:b/>
                <w:i/>
                <w:sz w:val="16"/>
              </w:rPr>
            </w:pPr>
            <w:r w:rsidRPr="00861FF3">
              <w:rPr>
                <w:b/>
                <w:i/>
                <w:sz w:val="16"/>
              </w:rPr>
              <w:t>Время (мс</w:t>
            </w:r>
            <w:r w:rsidRPr="00861FF3">
              <w:rPr>
                <w:rFonts w:eastAsia="MS Gothic"/>
                <w:b/>
                <w:i/>
                <w:sz w:val="16"/>
              </w:rPr>
              <w:t>)</w:t>
            </w:r>
          </w:p>
        </w:tc>
        <w:tc>
          <w:tcPr>
            <w:tcW w:w="2282"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jc w:val="right"/>
              <w:rPr>
                <w:rFonts w:eastAsia="MS Gothic"/>
                <w:b/>
                <w:i/>
                <w:sz w:val="16"/>
              </w:rPr>
            </w:pPr>
            <w:r w:rsidRPr="00861FF3">
              <w:rPr>
                <w:rFonts w:eastAsia="MS Gothic"/>
                <w:b/>
                <w:i/>
                <w:sz w:val="16"/>
              </w:rPr>
              <w:t>Макс.-Вертик. (м/с</w:t>
            </w:r>
            <w:r w:rsidRPr="00861FF3">
              <w:rPr>
                <w:rFonts w:eastAsia="MS Gothic"/>
                <w:b/>
                <w:i/>
                <w:sz w:val="16"/>
                <w:vertAlign w:val="superscript"/>
              </w:rPr>
              <w:t>2</w:t>
            </w:r>
            <w:r w:rsidRPr="00861FF3">
              <w:rPr>
                <w:rFonts w:eastAsia="MS Gothic"/>
                <w:b/>
                <w:i/>
                <w:sz w:val="16"/>
              </w:rPr>
              <w:t>)</w:t>
            </w:r>
          </w:p>
        </w:tc>
      </w:tr>
      <w:tr w:rsidR="00096F2D" w:rsidRPr="00861FF3" w:rsidTr="00EB4A92">
        <w:tc>
          <w:tcPr>
            <w:tcW w:w="1541" w:type="dxa"/>
            <w:tcBorders>
              <w:top w:val="single" w:sz="12" w:space="0" w:color="auto"/>
            </w:tcBorders>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17,9</w:t>
            </w:r>
          </w:p>
        </w:tc>
        <w:tc>
          <w:tcPr>
            <w:tcW w:w="2282" w:type="dxa"/>
            <w:tcBorders>
              <w:top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113,3</w:t>
            </w:r>
          </w:p>
        </w:tc>
        <w:tc>
          <w:tcPr>
            <w:tcW w:w="1540" w:type="dxa"/>
            <w:tcBorders>
              <w:top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28,4</w:t>
            </w:r>
          </w:p>
        </w:tc>
        <w:tc>
          <w:tcPr>
            <w:tcW w:w="2282" w:type="dxa"/>
            <w:tcBorders>
              <w:top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82,4</w:t>
            </w:r>
          </w:p>
        </w:tc>
      </w:tr>
      <w:tr w:rsidR="00096F2D" w:rsidRPr="00861FF3" w:rsidTr="00EB4A92">
        <w:tc>
          <w:tcPr>
            <w:tcW w:w="1541"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38,9</w:t>
            </w:r>
          </w:p>
        </w:tc>
        <w:tc>
          <w:tcPr>
            <w:tcW w:w="2282"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113,3</w:t>
            </w:r>
          </w:p>
        </w:tc>
        <w:tc>
          <w:tcPr>
            <w:tcW w:w="1540"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28,4</w:t>
            </w:r>
          </w:p>
        </w:tc>
        <w:tc>
          <w:tcPr>
            <w:tcW w:w="2282"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92,7</w:t>
            </w:r>
          </w:p>
        </w:tc>
      </w:tr>
    </w:tbl>
    <w:p w:rsidR="00096F2D" w:rsidRPr="00861FF3" w:rsidRDefault="00096F2D" w:rsidP="00096F2D">
      <w:pPr>
        <w:autoSpaceDE w:val="0"/>
        <w:autoSpaceDN w:val="0"/>
        <w:adjustRightInd w:val="0"/>
        <w:snapToGrid w:val="0"/>
        <w:ind w:leftChars="51" w:left="1178" w:right="850" w:hangingChars="487" w:hanging="1076"/>
        <w:rPr>
          <w:rFonts w:eastAsia="MS Gothic" w:cs="Arial"/>
          <w:b/>
          <w:sz w:val="22"/>
        </w:rPr>
      </w:pPr>
    </w:p>
    <w:p w:rsidR="00096F2D" w:rsidRPr="00861FF3" w:rsidRDefault="003F24D4" w:rsidP="003F24D4">
      <w:pPr>
        <w:pStyle w:val="H23GR"/>
        <w:rPr>
          <w:rFonts w:eastAsia="MS Gothic"/>
        </w:rPr>
      </w:pPr>
      <w:r>
        <w:rPr>
          <w:rFonts w:eastAsia="MS Gothic"/>
        </w:rPr>
        <w:tab/>
      </w:r>
      <w:r>
        <w:rPr>
          <w:rFonts w:eastAsia="MS Gothic"/>
        </w:rPr>
        <w:tab/>
      </w:r>
      <w:r w:rsidR="00096F2D" w:rsidRPr="00861FF3">
        <w:rPr>
          <w:rFonts w:eastAsia="MS Gothic"/>
        </w:rPr>
        <w:t>Выходной строб-импульс</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096F2D" w:rsidRPr="00FF0349" w:rsidTr="00EB4A92">
        <w:trPr>
          <w:tblHeader/>
        </w:trPr>
        <w:tc>
          <w:tcPr>
            <w:tcW w:w="1561"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rPr>
                <w:rFonts w:eastAsia="MS Gothic"/>
                <w:b/>
                <w:i/>
                <w:sz w:val="16"/>
              </w:rPr>
            </w:pPr>
            <w:r w:rsidRPr="00861FF3">
              <w:rPr>
                <w:rFonts w:eastAsia="MS Gothic"/>
                <w:b/>
                <w:i/>
                <w:sz w:val="16"/>
              </w:rPr>
              <w:t>Время</w:t>
            </w:r>
          </w:p>
        </w:tc>
        <w:tc>
          <w:tcPr>
            <w:tcW w:w="2214"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jc w:val="right"/>
              <w:rPr>
                <w:rFonts w:eastAsia="MS Gothic"/>
                <w:b/>
                <w:i/>
                <w:sz w:val="16"/>
              </w:rPr>
            </w:pPr>
            <w:r w:rsidRPr="00861FF3">
              <w:rPr>
                <w:rFonts w:eastAsia="MS Gothic"/>
                <w:b/>
                <w:i/>
                <w:sz w:val="16"/>
              </w:rPr>
              <w:t>Уровень перегрузки 1g - Восх. (м/с</w:t>
            </w:r>
            <w:r w:rsidRPr="00861FF3">
              <w:rPr>
                <w:rFonts w:eastAsia="MS Gothic"/>
                <w:b/>
                <w:i/>
                <w:sz w:val="16"/>
                <w:vertAlign w:val="superscript"/>
              </w:rPr>
              <w:t>2</w:t>
            </w:r>
            <w:r w:rsidRPr="00861FF3">
              <w:rPr>
                <w:rFonts w:eastAsia="MS Gothic"/>
                <w:b/>
                <w:i/>
                <w:sz w:val="16"/>
              </w:rPr>
              <w:t>)</w:t>
            </w:r>
          </w:p>
        </w:tc>
        <w:tc>
          <w:tcPr>
            <w:tcW w:w="1561"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right="113"/>
              <w:jc w:val="right"/>
              <w:rPr>
                <w:rFonts w:eastAsia="MS Gothic"/>
                <w:b/>
                <w:i/>
                <w:sz w:val="16"/>
              </w:rPr>
            </w:pPr>
            <w:r w:rsidRPr="00861FF3">
              <w:rPr>
                <w:rFonts w:eastAsia="MS Gothic"/>
                <w:b/>
                <w:i/>
                <w:sz w:val="16"/>
              </w:rPr>
              <w:t>Время</w:t>
            </w:r>
          </w:p>
        </w:tc>
        <w:tc>
          <w:tcPr>
            <w:tcW w:w="2309" w:type="dxa"/>
            <w:tcBorders>
              <w:top w:val="single" w:sz="4" w:space="0" w:color="auto"/>
              <w:bottom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80" w:after="80" w:line="200" w:lineRule="exact"/>
              <w:ind w:left="105" w:right="113"/>
              <w:jc w:val="right"/>
              <w:rPr>
                <w:rFonts w:eastAsia="MS Gothic"/>
                <w:b/>
                <w:i/>
                <w:sz w:val="16"/>
              </w:rPr>
            </w:pPr>
            <w:r w:rsidRPr="00861FF3">
              <w:rPr>
                <w:rFonts w:eastAsia="MS Gothic"/>
                <w:b/>
                <w:i/>
                <w:sz w:val="16"/>
              </w:rPr>
              <w:t>Уровень перегрузки 1g - Нисх. (м/с</w:t>
            </w:r>
            <w:r w:rsidRPr="00861FF3">
              <w:rPr>
                <w:rFonts w:eastAsia="MS Gothic"/>
                <w:b/>
                <w:i/>
                <w:sz w:val="16"/>
                <w:vertAlign w:val="superscript"/>
              </w:rPr>
              <w:t>2</w:t>
            </w:r>
            <w:r w:rsidRPr="00861FF3">
              <w:rPr>
                <w:rFonts w:eastAsia="MS Gothic"/>
                <w:b/>
                <w:i/>
                <w:sz w:val="16"/>
              </w:rPr>
              <w:t xml:space="preserve">) </w:t>
            </w:r>
          </w:p>
        </w:tc>
      </w:tr>
      <w:tr w:rsidR="00096F2D" w:rsidRPr="00861FF3" w:rsidTr="00EB4A92">
        <w:tc>
          <w:tcPr>
            <w:tcW w:w="1561" w:type="dxa"/>
            <w:tcBorders>
              <w:top w:val="single" w:sz="12" w:space="0" w:color="auto"/>
            </w:tcBorders>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105,0</w:t>
            </w:r>
          </w:p>
        </w:tc>
        <w:tc>
          <w:tcPr>
            <w:tcW w:w="2214" w:type="dxa"/>
            <w:tcBorders>
              <w:top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10,3</w:t>
            </w:r>
          </w:p>
        </w:tc>
        <w:tc>
          <w:tcPr>
            <w:tcW w:w="1561" w:type="dxa"/>
            <w:tcBorders>
              <w:top w:val="single" w:sz="12" w:space="0" w:color="auto"/>
            </w:tcBorders>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105,0</w:t>
            </w:r>
          </w:p>
        </w:tc>
        <w:tc>
          <w:tcPr>
            <w:tcW w:w="2309" w:type="dxa"/>
            <w:tcBorders>
              <w:top w:val="single" w:sz="12" w:space="0" w:color="auto"/>
            </w:tcBorders>
            <w:shd w:val="clear" w:color="auto" w:fill="auto"/>
            <w:vAlign w:val="bottom"/>
          </w:tcPr>
          <w:p w:rsidR="00096F2D" w:rsidRPr="00861FF3" w:rsidRDefault="00507E8F" w:rsidP="00507E8F">
            <w:pPr>
              <w:suppressAutoHyphens w:val="0"/>
              <w:autoSpaceDE w:val="0"/>
              <w:autoSpaceDN w:val="0"/>
              <w:adjustRightInd w:val="0"/>
              <w:snapToGrid w:val="0"/>
              <w:spacing w:before="40" w:after="40" w:line="240" w:lineRule="auto"/>
              <w:ind w:right="113"/>
              <w:jc w:val="right"/>
              <w:rPr>
                <w:rFonts w:eastAsia="MS Gothic"/>
                <w:b/>
                <w:sz w:val="18"/>
              </w:rPr>
            </w:pPr>
            <w:r>
              <w:rPr>
                <w:rFonts w:eastAsia="MS Gothic"/>
                <w:b/>
                <w:sz w:val="18"/>
              </w:rPr>
              <w:t>–</w:t>
            </w:r>
            <w:r w:rsidR="00096F2D" w:rsidRPr="00861FF3">
              <w:rPr>
                <w:rFonts w:eastAsia="MS Gothic"/>
                <w:b/>
                <w:sz w:val="18"/>
              </w:rPr>
              <w:t>10,3</w:t>
            </w:r>
          </w:p>
        </w:tc>
      </w:tr>
      <w:tr w:rsidR="00096F2D" w:rsidRPr="00861FF3" w:rsidTr="00EB4A92">
        <w:tc>
          <w:tcPr>
            <w:tcW w:w="1561" w:type="dxa"/>
            <w:shd w:val="clear" w:color="auto" w:fill="auto"/>
          </w:tcPr>
          <w:p w:rsidR="00096F2D" w:rsidRPr="00861FF3" w:rsidRDefault="00096F2D" w:rsidP="00EB4A92">
            <w:pPr>
              <w:suppressAutoHyphens w:val="0"/>
              <w:autoSpaceDE w:val="0"/>
              <w:autoSpaceDN w:val="0"/>
              <w:adjustRightInd w:val="0"/>
              <w:snapToGrid w:val="0"/>
              <w:spacing w:before="40" w:after="40" w:line="240" w:lineRule="auto"/>
              <w:ind w:right="113"/>
              <w:rPr>
                <w:rFonts w:eastAsia="MS Gothic"/>
                <w:b/>
                <w:sz w:val="18"/>
              </w:rPr>
            </w:pPr>
            <w:r w:rsidRPr="00861FF3">
              <w:rPr>
                <w:rFonts w:eastAsia="MS Gothic"/>
                <w:b/>
                <w:sz w:val="18"/>
              </w:rPr>
              <w:t>147,0</w:t>
            </w:r>
          </w:p>
        </w:tc>
        <w:tc>
          <w:tcPr>
            <w:tcW w:w="2214"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10,3</w:t>
            </w:r>
          </w:p>
        </w:tc>
        <w:tc>
          <w:tcPr>
            <w:tcW w:w="1561" w:type="dxa"/>
            <w:shd w:val="clear" w:color="auto" w:fill="auto"/>
            <w:vAlign w:val="bottom"/>
          </w:tcPr>
          <w:p w:rsidR="00096F2D" w:rsidRPr="00861FF3" w:rsidRDefault="00096F2D" w:rsidP="00EB4A92">
            <w:pPr>
              <w:suppressAutoHyphens w:val="0"/>
              <w:autoSpaceDE w:val="0"/>
              <w:autoSpaceDN w:val="0"/>
              <w:adjustRightInd w:val="0"/>
              <w:snapToGrid w:val="0"/>
              <w:spacing w:before="40" w:after="40" w:line="240" w:lineRule="auto"/>
              <w:ind w:right="113"/>
              <w:jc w:val="right"/>
              <w:rPr>
                <w:rFonts w:eastAsia="MS Gothic"/>
                <w:b/>
                <w:sz w:val="18"/>
              </w:rPr>
            </w:pPr>
            <w:r w:rsidRPr="00861FF3">
              <w:rPr>
                <w:rFonts w:eastAsia="MS Gothic"/>
                <w:b/>
                <w:sz w:val="18"/>
              </w:rPr>
              <w:t>147,0</w:t>
            </w:r>
          </w:p>
        </w:tc>
        <w:tc>
          <w:tcPr>
            <w:tcW w:w="2309" w:type="dxa"/>
            <w:shd w:val="clear" w:color="auto" w:fill="auto"/>
            <w:vAlign w:val="bottom"/>
          </w:tcPr>
          <w:p w:rsidR="00096F2D" w:rsidRPr="00861FF3" w:rsidRDefault="00507E8F" w:rsidP="00EB4A92">
            <w:pPr>
              <w:suppressAutoHyphens w:val="0"/>
              <w:autoSpaceDE w:val="0"/>
              <w:autoSpaceDN w:val="0"/>
              <w:adjustRightInd w:val="0"/>
              <w:snapToGrid w:val="0"/>
              <w:spacing w:before="40" w:after="40" w:line="240" w:lineRule="auto"/>
              <w:ind w:right="113"/>
              <w:jc w:val="right"/>
              <w:rPr>
                <w:rFonts w:eastAsia="MS Gothic"/>
                <w:b/>
                <w:sz w:val="18"/>
              </w:rPr>
            </w:pPr>
            <w:r>
              <w:rPr>
                <w:rFonts w:eastAsia="MS Gothic"/>
                <w:b/>
                <w:sz w:val="18"/>
              </w:rPr>
              <w:t>–</w:t>
            </w:r>
            <w:r w:rsidR="00096F2D" w:rsidRPr="00861FF3">
              <w:rPr>
                <w:rFonts w:eastAsia="MS Gothic"/>
                <w:b/>
                <w:sz w:val="18"/>
              </w:rPr>
              <w:t>10,3</w:t>
            </w:r>
          </w:p>
        </w:tc>
      </w:tr>
    </w:tbl>
    <w:p w:rsidR="00096F2D" w:rsidRPr="00861FF3" w:rsidRDefault="003F24D4" w:rsidP="003F24D4">
      <w:pPr>
        <w:pStyle w:val="H23GR"/>
      </w:pPr>
      <w:r>
        <w:tab/>
      </w:r>
      <w:r>
        <w:tab/>
      </w:r>
      <w:r w:rsidR="00096F2D" w:rsidRPr="00861FF3">
        <w:t>Рис. 9-3</w:t>
      </w:r>
      <w:r w:rsidR="00096F2D" w:rsidRPr="00861FF3">
        <w:br/>
        <w:t xml:space="preserve">Кривая зависимости ускорения от времени и ее допустимый диапазон применительно к процедуре испытания по разделу 3.2 </w:t>
      </w:r>
      <w:r w:rsidR="00096F2D" w:rsidRPr="00861FF3">
        <w:rPr>
          <w:rFonts w:eastAsia="MS Gothic"/>
        </w:rPr>
        <w:t>(</w:t>
      </w:r>
      <w:r>
        <w:t>Заданное ускорение по </w:t>
      </w:r>
      <w:r w:rsidR="00096F2D" w:rsidRPr="00861FF3">
        <w:t>времени, выраженном в миллисекундах, должно соответствовать значению, указанному в таблице 9-3</w:t>
      </w:r>
      <w:r w:rsidR="00096F2D" w:rsidRPr="00861FF3">
        <w:rPr>
          <w:rFonts w:eastAsia="MS Gothic"/>
        </w:rPr>
        <w:t>)</w:t>
      </w:r>
    </w:p>
    <w:p w:rsidR="00096F2D" w:rsidRPr="00861FF3" w:rsidRDefault="001944B2" w:rsidP="00096F2D">
      <w:pPr>
        <w:snapToGrid w:val="0"/>
        <w:ind w:leftChars="567" w:left="2262" w:right="850" w:hangingChars="564" w:hanging="1128"/>
        <w:outlineLvl w:val="0"/>
        <w:rPr>
          <w:rFonts w:eastAsia="MS Gothic"/>
          <w:b/>
        </w:rPr>
      </w:pPr>
      <w:r>
        <w:rPr>
          <w:noProof/>
        </w:rPr>
        <mc:AlternateContent>
          <mc:Choice Requires="wps">
            <w:drawing>
              <wp:anchor distT="0" distB="0" distL="114300" distR="114300" simplePos="0" relativeHeight="251761664" behindDoc="0" locked="0" layoutInCell="1" allowOverlap="1" wp14:anchorId="513AD5B5" wp14:editId="59256DC6">
                <wp:simplePos x="0" y="0"/>
                <wp:positionH relativeFrom="column">
                  <wp:posOffset>4414202</wp:posOffset>
                </wp:positionH>
                <wp:positionV relativeFrom="paragraph">
                  <wp:posOffset>1329690</wp:posOffset>
                </wp:positionV>
                <wp:extent cx="423862" cy="228600"/>
                <wp:effectExtent l="0" t="0" r="0" b="0"/>
                <wp:wrapNone/>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862"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E1AA3" w:rsidRPr="001944B2" w:rsidRDefault="007E1AA3" w:rsidP="001944B2">
                            <w:pPr>
                              <w:spacing w:line="140" w:lineRule="atLeast"/>
                              <w:rPr>
                                <w:sz w:val="15"/>
                                <w:szCs w:val="15"/>
                              </w:rPr>
                            </w:pPr>
                            <w:r w:rsidRPr="001944B2">
                              <w:rPr>
                                <w:sz w:val="15"/>
                                <w:szCs w:val="15"/>
                              </w:rPr>
                              <w:t>17,6 км/ч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3AD5B5" id="Надпись 125" o:spid="_x0000_s1088" type="#_x0000_t202" style="position:absolute;left:0;text-align:left;margin-left:347.55pt;margin-top:104.7pt;width:33.35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" stroked="f">
                <v:stroke joinstyle="round"/>
                <v:path arrowok="t"/>
                <v:textbox style="mso-fit-shape-to-text:t" inset="0,0,0,0">
                  <w:txbxContent>
                    <w:p w:rsidR="007E1AA3" w:rsidRPr="001944B2" w:rsidRDefault="007E1AA3" w:rsidP="001944B2">
                      <w:pPr>
                        <w:spacing w:line="140" w:lineRule="atLeast"/>
                        <w:rPr>
                          <w:sz w:val="15"/>
                          <w:szCs w:val="15"/>
                        </w:rPr>
                      </w:pPr>
                      <w:r w:rsidRPr="001944B2">
                        <w:rPr>
                          <w:sz w:val="15"/>
                          <w:szCs w:val="15"/>
                        </w:rPr>
                        <w:t>17,6 км/ч</w:t>
                      </w:r>
                    </w:p>
                  </w:txbxContent>
                </v:textbox>
              </v:shape>
            </w:pict>
          </mc:Fallback>
        </mc:AlternateContent>
      </w:r>
      <w:r w:rsidR="003F24D4" w:rsidRPr="00861FF3">
        <w:rPr>
          <w:rFonts w:eastAsia="MS Gothic"/>
          <w:b/>
          <w:noProof/>
          <w:lang w:eastAsia="ru-RU"/>
        </w:rPr>
        <mc:AlternateContent>
          <mc:Choice Requires="wps">
            <w:drawing>
              <wp:anchor distT="0" distB="0" distL="114300" distR="114300" simplePos="0" relativeHeight="251709440" behindDoc="0" locked="0" layoutInCell="1" allowOverlap="1" wp14:anchorId="47A944C7" wp14:editId="43C06693">
                <wp:simplePos x="0" y="0"/>
                <wp:positionH relativeFrom="margin">
                  <wp:posOffset>4413885</wp:posOffset>
                </wp:positionH>
                <wp:positionV relativeFrom="paragraph">
                  <wp:posOffset>290513</wp:posOffset>
                </wp:positionV>
                <wp:extent cx="824230" cy="1171575"/>
                <wp:effectExtent l="0" t="0" r="0" b="9525"/>
                <wp:wrapNone/>
                <wp:docPr id="78" name="テキスト ボックス 78"/>
                <wp:cNvGraphicFramePr/>
                <a:graphic xmlns:a="http://schemas.openxmlformats.org/drawingml/2006/main">
                  <a:graphicData uri="http://schemas.microsoft.com/office/word/2010/wordprocessingShape">
                    <wps:wsp>
                      <wps:cNvSpPr txBox="1"/>
                      <wps:spPr>
                        <a:xfrm>
                          <a:off x="0" y="0"/>
                          <a:ext cx="824230" cy="1171575"/>
                        </a:xfrm>
                        <a:prstGeom prst="rect">
                          <a:avLst/>
                        </a:prstGeom>
                        <a:solidFill>
                          <a:schemeClr val="lt1"/>
                        </a:solidFill>
                        <a:ln w="6350">
                          <a:noFill/>
                        </a:ln>
                      </wps:spPr>
                      <wps:txbx>
                        <w:txbxContent>
                          <w:p w:rsidR="007E1AA3" w:rsidRPr="00F13DA6" w:rsidRDefault="007E1AA3" w:rsidP="001944B2">
                            <w:pPr>
                              <w:spacing w:after="100" w:line="120" w:lineRule="exact"/>
                              <w:rPr>
                                <w:color w:val="FF0000"/>
                                <w:sz w:val="15"/>
                                <w:szCs w:val="15"/>
                                <w:lang w:eastAsia="ja-JP"/>
                              </w:rPr>
                            </w:pPr>
                            <w:r w:rsidRPr="007E2D23">
                              <w:rPr>
                                <w:rFonts w:eastAsia="MS Gothic"/>
                                <w:sz w:val="15"/>
                                <w:szCs w:val="15"/>
                              </w:rPr>
                              <w:t>Восходящая</w:t>
                            </w:r>
                          </w:p>
                          <w:p w:rsidR="007E1AA3" w:rsidRPr="00F13DA6" w:rsidRDefault="007E1AA3" w:rsidP="001944B2">
                            <w:pPr>
                              <w:spacing w:after="100" w:line="180" w:lineRule="exact"/>
                              <w:rPr>
                                <w:color w:val="FF0000"/>
                                <w:sz w:val="15"/>
                                <w:szCs w:val="15"/>
                                <w:lang w:eastAsia="ja-JP"/>
                              </w:rPr>
                            </w:pPr>
                            <w:r>
                              <w:rPr>
                                <w:rFonts w:eastAsia="MS Gothic"/>
                                <w:sz w:val="15"/>
                                <w:szCs w:val="15"/>
                              </w:rPr>
                              <w:t>Ни</w:t>
                            </w:r>
                            <w:r w:rsidRPr="007E2D23">
                              <w:rPr>
                                <w:rFonts w:eastAsia="MS Gothic"/>
                                <w:sz w:val="15"/>
                                <w:szCs w:val="15"/>
                              </w:rPr>
                              <w:t>сходящая</w:t>
                            </w:r>
                          </w:p>
                          <w:p w:rsidR="007E1AA3" w:rsidRPr="00F13DA6" w:rsidRDefault="007E1AA3" w:rsidP="001944B2">
                            <w:pPr>
                              <w:spacing w:after="100" w:line="160" w:lineRule="exact"/>
                              <w:rPr>
                                <w:sz w:val="15"/>
                                <w:szCs w:val="15"/>
                                <w:lang w:eastAsia="ja-JP"/>
                              </w:rPr>
                            </w:pPr>
                            <w:r w:rsidRPr="00592FB1">
                              <w:rPr>
                                <w:sz w:val="15"/>
                                <w:szCs w:val="15"/>
                                <w:lang w:eastAsia="ja-JP"/>
                              </w:rPr>
                              <w:t>Макс</w:t>
                            </w:r>
                            <w:r w:rsidRPr="00F13DA6">
                              <w:rPr>
                                <w:sz w:val="15"/>
                                <w:szCs w:val="15"/>
                                <w:lang w:eastAsia="ja-JP"/>
                              </w:rPr>
                              <w:t>.-</w:t>
                            </w:r>
                            <w:r w:rsidRPr="00592FB1">
                              <w:rPr>
                                <w:sz w:val="15"/>
                                <w:szCs w:val="15"/>
                                <w:lang w:eastAsia="ja-JP"/>
                              </w:rPr>
                              <w:t>Горизонт</w:t>
                            </w:r>
                            <w:r w:rsidRPr="00F13DA6">
                              <w:rPr>
                                <w:sz w:val="15"/>
                                <w:szCs w:val="15"/>
                                <w:lang w:eastAsia="ja-JP"/>
                              </w:rPr>
                              <w:t>.</w:t>
                            </w:r>
                          </w:p>
                          <w:p w:rsidR="007E1AA3" w:rsidRPr="0033530C" w:rsidRDefault="007E1AA3" w:rsidP="001944B2">
                            <w:pPr>
                              <w:spacing w:after="100" w:line="180" w:lineRule="exact"/>
                              <w:rPr>
                                <w:sz w:val="15"/>
                                <w:szCs w:val="15"/>
                                <w:lang w:eastAsia="ja-JP"/>
                              </w:rPr>
                            </w:pPr>
                            <w:r w:rsidRPr="00592FB1">
                              <w:rPr>
                                <w:sz w:val="15"/>
                                <w:szCs w:val="15"/>
                                <w:lang w:eastAsia="ja-JP"/>
                              </w:rPr>
                              <w:t>Макс</w:t>
                            </w:r>
                            <w:r w:rsidRPr="0033530C">
                              <w:rPr>
                                <w:sz w:val="15"/>
                                <w:szCs w:val="15"/>
                                <w:lang w:eastAsia="ja-JP"/>
                              </w:rPr>
                              <w:t>.-</w:t>
                            </w:r>
                            <w:r w:rsidRPr="00592FB1">
                              <w:rPr>
                                <w:sz w:val="15"/>
                                <w:szCs w:val="15"/>
                                <w:lang w:eastAsia="ja-JP"/>
                              </w:rPr>
                              <w:t>Вертик</w:t>
                            </w:r>
                            <w:r w:rsidRPr="0033530C">
                              <w:rPr>
                                <w:sz w:val="15"/>
                                <w:szCs w:val="15"/>
                                <w:lang w:eastAsia="ja-JP"/>
                              </w:rPr>
                              <w:t>.</w:t>
                            </w:r>
                          </w:p>
                          <w:p w:rsidR="007E1AA3" w:rsidRPr="0033530C" w:rsidRDefault="007E1AA3" w:rsidP="001944B2">
                            <w:pPr>
                              <w:spacing w:after="80" w:line="160" w:lineRule="exact"/>
                              <w:rPr>
                                <w:sz w:val="15"/>
                                <w:szCs w:val="15"/>
                                <w:lang w:eastAsia="ja-JP"/>
                              </w:rPr>
                            </w:pPr>
                            <w:r>
                              <w:rPr>
                                <w:sz w:val="15"/>
                                <w:szCs w:val="15"/>
                                <w:lang w:eastAsia="ja-JP"/>
                              </w:rPr>
                              <w:t>Уровень 1g –</w:t>
                            </w:r>
                            <w:r w:rsidRPr="0033530C">
                              <w:rPr>
                                <w:sz w:val="15"/>
                                <w:szCs w:val="15"/>
                                <w:lang w:eastAsia="ja-JP"/>
                              </w:rPr>
                              <w:t xml:space="preserve"> Восх.</w:t>
                            </w:r>
                          </w:p>
                          <w:p w:rsidR="007E1AA3" w:rsidRDefault="007E1AA3" w:rsidP="001944B2">
                            <w:pPr>
                              <w:spacing w:after="80" w:line="200" w:lineRule="exact"/>
                              <w:rPr>
                                <w:sz w:val="15"/>
                                <w:szCs w:val="15"/>
                                <w:lang w:eastAsia="ja-JP"/>
                              </w:rPr>
                            </w:pPr>
                            <w:r w:rsidRPr="0033530C">
                              <w:rPr>
                                <w:sz w:val="15"/>
                                <w:szCs w:val="15"/>
                                <w:lang w:eastAsia="ja-JP"/>
                              </w:rPr>
                              <w:t xml:space="preserve">Уровень 1g </w:t>
                            </w:r>
                            <w:r>
                              <w:rPr>
                                <w:sz w:val="15"/>
                                <w:szCs w:val="15"/>
                                <w:lang w:eastAsia="ja-JP"/>
                              </w:rPr>
                              <w:t>–</w:t>
                            </w:r>
                            <w:r w:rsidRPr="0033530C">
                              <w:rPr>
                                <w:sz w:val="15"/>
                                <w:szCs w:val="15"/>
                                <w:lang w:eastAsia="ja-JP"/>
                              </w:rPr>
                              <w:t xml:space="preserve"> </w:t>
                            </w:r>
                            <w:r>
                              <w:rPr>
                                <w:sz w:val="15"/>
                                <w:szCs w:val="15"/>
                                <w:lang w:eastAsia="ja-JP"/>
                              </w:rPr>
                              <w:t>Нисх.</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44C7" id="テキスト ボックス 78" o:spid="_x0000_s1089" type="#_x0000_t202" style="position:absolute;left:0;text-align:left;margin-left:347.55pt;margin-top:22.9pt;width:64.9pt;height:92.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" fillcolor="white [3201]" stroked="f" strokeweight=".5pt">
                <v:textbox inset="0,,0">
                  <w:txbxContent>
                    <w:p w:rsidR="007E1AA3" w:rsidRPr="00F13DA6" w:rsidRDefault="007E1AA3" w:rsidP="001944B2">
                      <w:pPr>
                        <w:spacing w:after="100" w:line="120" w:lineRule="exact"/>
                        <w:rPr>
                          <w:color w:val="FF0000"/>
                          <w:sz w:val="15"/>
                          <w:szCs w:val="15"/>
                          <w:lang w:eastAsia="ja-JP"/>
                        </w:rPr>
                      </w:pPr>
                      <w:r w:rsidRPr="007E2D23">
                        <w:rPr>
                          <w:rFonts w:eastAsia="MS Gothic"/>
                          <w:sz w:val="15"/>
                          <w:szCs w:val="15"/>
                        </w:rPr>
                        <w:t>Восходящая</w:t>
                      </w:r>
                    </w:p>
                    <w:p w:rsidR="007E1AA3" w:rsidRPr="00F13DA6" w:rsidRDefault="007E1AA3" w:rsidP="001944B2">
                      <w:pPr>
                        <w:spacing w:after="100" w:line="180" w:lineRule="exact"/>
                        <w:rPr>
                          <w:color w:val="FF0000"/>
                          <w:sz w:val="15"/>
                          <w:szCs w:val="15"/>
                          <w:lang w:eastAsia="ja-JP"/>
                        </w:rPr>
                      </w:pPr>
                      <w:r>
                        <w:rPr>
                          <w:rFonts w:eastAsia="MS Gothic"/>
                          <w:sz w:val="15"/>
                          <w:szCs w:val="15"/>
                        </w:rPr>
                        <w:t>Ни</w:t>
                      </w:r>
                      <w:r w:rsidRPr="007E2D23">
                        <w:rPr>
                          <w:rFonts w:eastAsia="MS Gothic"/>
                          <w:sz w:val="15"/>
                          <w:szCs w:val="15"/>
                        </w:rPr>
                        <w:t>сходящая</w:t>
                      </w:r>
                    </w:p>
                    <w:p w:rsidR="007E1AA3" w:rsidRPr="00F13DA6" w:rsidRDefault="007E1AA3" w:rsidP="001944B2">
                      <w:pPr>
                        <w:spacing w:after="100" w:line="160" w:lineRule="exact"/>
                        <w:rPr>
                          <w:sz w:val="15"/>
                          <w:szCs w:val="15"/>
                          <w:lang w:eastAsia="ja-JP"/>
                        </w:rPr>
                      </w:pPr>
                      <w:r w:rsidRPr="00592FB1">
                        <w:rPr>
                          <w:sz w:val="15"/>
                          <w:szCs w:val="15"/>
                          <w:lang w:eastAsia="ja-JP"/>
                        </w:rPr>
                        <w:t>Макс</w:t>
                      </w:r>
                      <w:r w:rsidRPr="00F13DA6">
                        <w:rPr>
                          <w:sz w:val="15"/>
                          <w:szCs w:val="15"/>
                          <w:lang w:eastAsia="ja-JP"/>
                        </w:rPr>
                        <w:t>.-</w:t>
                      </w:r>
                      <w:r w:rsidRPr="00592FB1">
                        <w:rPr>
                          <w:sz w:val="15"/>
                          <w:szCs w:val="15"/>
                          <w:lang w:eastAsia="ja-JP"/>
                        </w:rPr>
                        <w:t>Горизонт</w:t>
                      </w:r>
                      <w:r w:rsidRPr="00F13DA6">
                        <w:rPr>
                          <w:sz w:val="15"/>
                          <w:szCs w:val="15"/>
                          <w:lang w:eastAsia="ja-JP"/>
                        </w:rPr>
                        <w:t>.</w:t>
                      </w:r>
                    </w:p>
                    <w:p w:rsidR="007E1AA3" w:rsidRPr="0033530C" w:rsidRDefault="007E1AA3" w:rsidP="001944B2">
                      <w:pPr>
                        <w:spacing w:after="100" w:line="180" w:lineRule="exact"/>
                        <w:rPr>
                          <w:sz w:val="15"/>
                          <w:szCs w:val="15"/>
                          <w:lang w:eastAsia="ja-JP"/>
                        </w:rPr>
                      </w:pPr>
                      <w:r w:rsidRPr="00592FB1">
                        <w:rPr>
                          <w:sz w:val="15"/>
                          <w:szCs w:val="15"/>
                          <w:lang w:eastAsia="ja-JP"/>
                        </w:rPr>
                        <w:t>Макс</w:t>
                      </w:r>
                      <w:r w:rsidRPr="0033530C">
                        <w:rPr>
                          <w:sz w:val="15"/>
                          <w:szCs w:val="15"/>
                          <w:lang w:eastAsia="ja-JP"/>
                        </w:rPr>
                        <w:t>.-</w:t>
                      </w:r>
                      <w:proofErr w:type="spellStart"/>
                      <w:r w:rsidRPr="00592FB1">
                        <w:rPr>
                          <w:sz w:val="15"/>
                          <w:szCs w:val="15"/>
                          <w:lang w:eastAsia="ja-JP"/>
                        </w:rPr>
                        <w:t>Вертик</w:t>
                      </w:r>
                      <w:proofErr w:type="spellEnd"/>
                      <w:r w:rsidRPr="0033530C">
                        <w:rPr>
                          <w:sz w:val="15"/>
                          <w:szCs w:val="15"/>
                          <w:lang w:eastAsia="ja-JP"/>
                        </w:rPr>
                        <w:t>.</w:t>
                      </w:r>
                    </w:p>
                    <w:p w:rsidR="007E1AA3" w:rsidRPr="0033530C" w:rsidRDefault="007E1AA3" w:rsidP="001944B2">
                      <w:pPr>
                        <w:spacing w:after="80" w:line="160" w:lineRule="exact"/>
                        <w:rPr>
                          <w:sz w:val="15"/>
                          <w:szCs w:val="15"/>
                          <w:lang w:eastAsia="ja-JP"/>
                        </w:rPr>
                      </w:pPr>
                      <w:r>
                        <w:rPr>
                          <w:sz w:val="15"/>
                          <w:szCs w:val="15"/>
                          <w:lang w:eastAsia="ja-JP"/>
                        </w:rPr>
                        <w:t>Уровень 1g –</w:t>
                      </w:r>
                      <w:r w:rsidRPr="0033530C">
                        <w:rPr>
                          <w:sz w:val="15"/>
                          <w:szCs w:val="15"/>
                          <w:lang w:eastAsia="ja-JP"/>
                        </w:rPr>
                        <w:t xml:space="preserve"> </w:t>
                      </w:r>
                      <w:proofErr w:type="spellStart"/>
                      <w:r w:rsidRPr="0033530C">
                        <w:rPr>
                          <w:sz w:val="15"/>
                          <w:szCs w:val="15"/>
                          <w:lang w:eastAsia="ja-JP"/>
                        </w:rPr>
                        <w:t>Восх</w:t>
                      </w:r>
                      <w:proofErr w:type="spellEnd"/>
                      <w:r w:rsidRPr="0033530C">
                        <w:rPr>
                          <w:sz w:val="15"/>
                          <w:szCs w:val="15"/>
                          <w:lang w:eastAsia="ja-JP"/>
                        </w:rPr>
                        <w:t>.</w:t>
                      </w:r>
                    </w:p>
                    <w:p w:rsidR="007E1AA3" w:rsidRDefault="007E1AA3" w:rsidP="001944B2">
                      <w:pPr>
                        <w:spacing w:after="80" w:line="200" w:lineRule="exact"/>
                        <w:rPr>
                          <w:sz w:val="15"/>
                          <w:szCs w:val="15"/>
                          <w:lang w:eastAsia="ja-JP"/>
                        </w:rPr>
                      </w:pPr>
                      <w:r w:rsidRPr="0033530C">
                        <w:rPr>
                          <w:sz w:val="15"/>
                          <w:szCs w:val="15"/>
                          <w:lang w:eastAsia="ja-JP"/>
                        </w:rPr>
                        <w:t xml:space="preserve">Уровень 1g </w:t>
                      </w:r>
                      <w:r>
                        <w:rPr>
                          <w:sz w:val="15"/>
                          <w:szCs w:val="15"/>
                          <w:lang w:eastAsia="ja-JP"/>
                        </w:rPr>
                        <w:t>–</w:t>
                      </w:r>
                      <w:r w:rsidRPr="0033530C">
                        <w:rPr>
                          <w:sz w:val="15"/>
                          <w:szCs w:val="15"/>
                          <w:lang w:eastAsia="ja-JP"/>
                        </w:rPr>
                        <w:t xml:space="preserve"> </w:t>
                      </w:r>
                      <w:proofErr w:type="spellStart"/>
                      <w:r>
                        <w:rPr>
                          <w:sz w:val="15"/>
                          <w:szCs w:val="15"/>
                          <w:lang w:eastAsia="ja-JP"/>
                        </w:rPr>
                        <w:t>Нисх</w:t>
                      </w:r>
                      <w:proofErr w:type="spellEnd"/>
                      <w:r>
                        <w:rPr>
                          <w:sz w:val="15"/>
                          <w:szCs w:val="15"/>
                          <w:lang w:eastAsia="ja-JP"/>
                        </w:rPr>
                        <w:t>.</w:t>
                      </w:r>
                    </w:p>
                  </w:txbxContent>
                </v:textbox>
                <w10:wrap anchorx="margin"/>
              </v:shape>
            </w:pict>
          </mc:Fallback>
        </mc:AlternateContent>
      </w:r>
      <w:r w:rsidR="00096F2D" w:rsidRPr="00861FF3">
        <w:rPr>
          <w:rFonts w:eastAsia="MS Gothic"/>
          <w:b/>
          <w:noProof/>
          <w:lang w:eastAsia="ru-RU"/>
        </w:rPr>
        <mc:AlternateContent>
          <mc:Choice Requires="wps">
            <w:drawing>
              <wp:anchor distT="0" distB="0" distL="114300" distR="114300" simplePos="0" relativeHeight="251711488" behindDoc="0" locked="0" layoutInCell="1" allowOverlap="1" wp14:anchorId="1BCBF207" wp14:editId="7A10B16F">
                <wp:simplePos x="0" y="0"/>
                <wp:positionH relativeFrom="column">
                  <wp:posOffset>2236866</wp:posOffset>
                </wp:positionH>
                <wp:positionV relativeFrom="paragraph">
                  <wp:posOffset>84010</wp:posOffset>
                </wp:positionV>
                <wp:extent cx="1816925" cy="238760"/>
                <wp:effectExtent l="0" t="0" r="0" b="8890"/>
                <wp:wrapNone/>
                <wp:docPr id="12" name="テキスト ボックス 6"/>
                <wp:cNvGraphicFramePr/>
                <a:graphic xmlns:a="http://schemas.openxmlformats.org/drawingml/2006/main">
                  <a:graphicData uri="http://schemas.microsoft.com/office/word/2010/wordprocessingShape">
                    <wps:wsp>
                      <wps:cNvSpPr txBox="1"/>
                      <wps:spPr>
                        <a:xfrm>
                          <a:off x="0" y="0"/>
                          <a:ext cx="1816925" cy="238760"/>
                        </a:xfrm>
                        <a:prstGeom prst="rect">
                          <a:avLst/>
                        </a:prstGeom>
                        <a:solidFill>
                          <a:schemeClr val="lt1"/>
                        </a:solidFill>
                        <a:ln w="6350">
                          <a:noFill/>
                        </a:ln>
                      </wps:spPr>
                      <wps:txbx>
                        <w:txbxContent>
                          <w:p w:rsidR="007E1AA3" w:rsidRPr="003F24D4" w:rsidRDefault="007E1AA3" w:rsidP="003F24D4">
                            <w:pPr>
                              <w:spacing w:line="220" w:lineRule="atLeast"/>
                              <w:rPr>
                                <w:sz w:val="18"/>
                                <w:szCs w:val="18"/>
                                <w:lang w:eastAsia="ja-JP"/>
                              </w:rPr>
                            </w:pPr>
                            <w:r w:rsidRPr="003F24D4">
                              <w:rPr>
                                <w:sz w:val="18"/>
                                <w:szCs w:val="18"/>
                                <w:lang w:eastAsia="ja-JP"/>
                              </w:rPr>
                              <w:t xml:space="preserve">Импульсное ускорение 17,6 км/ч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F207" id="テキスト ボックス 6" o:spid="_x0000_s1090" type="#_x0000_t202" style="position:absolute;left:0;text-align:left;margin-left:176.15pt;margin-top:6.6pt;width:143.05pt;height:18.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" fillcolor="white [3201]" stroked="f" strokeweight=".5pt">
                <v:textbox inset="0,,0">
                  <w:txbxContent>
                    <w:p w:rsidR="007E1AA3" w:rsidRPr="003F24D4" w:rsidRDefault="007E1AA3" w:rsidP="003F24D4">
                      <w:pPr>
                        <w:spacing w:line="220" w:lineRule="atLeast"/>
                        <w:rPr>
                          <w:sz w:val="18"/>
                          <w:szCs w:val="18"/>
                          <w:lang w:eastAsia="ja-JP"/>
                        </w:rPr>
                      </w:pPr>
                      <w:r w:rsidRPr="003F24D4">
                        <w:rPr>
                          <w:sz w:val="18"/>
                          <w:szCs w:val="18"/>
                          <w:lang w:eastAsia="ja-JP"/>
                        </w:rPr>
                        <w:t xml:space="preserve">Импульсное ускорение 17,6 км/ч </w:t>
                      </w:r>
                    </w:p>
                  </w:txbxContent>
                </v:textbox>
              </v:shape>
            </w:pict>
          </mc:Fallback>
        </mc:AlternateContent>
      </w:r>
      <w:r w:rsidR="00096F2D" w:rsidRPr="00861FF3">
        <w:rPr>
          <w:rFonts w:eastAsia="MS Gothic"/>
          <w:b/>
          <w:noProof/>
          <w:lang w:eastAsia="ru-RU"/>
        </w:rPr>
        <mc:AlternateContent>
          <mc:Choice Requires="wps">
            <w:drawing>
              <wp:anchor distT="0" distB="0" distL="114300" distR="114300" simplePos="0" relativeHeight="251708416" behindDoc="0" locked="0" layoutInCell="1" allowOverlap="1" wp14:anchorId="6D73E6AF" wp14:editId="1265AF0E">
                <wp:simplePos x="0" y="0"/>
                <wp:positionH relativeFrom="column">
                  <wp:posOffset>216993</wp:posOffset>
                </wp:positionH>
                <wp:positionV relativeFrom="paragraph">
                  <wp:posOffset>1639829</wp:posOffset>
                </wp:positionV>
                <wp:extent cx="1395070" cy="257175"/>
                <wp:effectExtent l="0" t="2858" r="0" b="0"/>
                <wp:wrapNone/>
                <wp:docPr id="73" name="テキスト ボックス 73"/>
                <wp:cNvGraphicFramePr/>
                <a:graphic xmlns:a="http://schemas.openxmlformats.org/drawingml/2006/main">
                  <a:graphicData uri="http://schemas.microsoft.com/office/word/2010/wordprocessingShape">
                    <wps:wsp>
                      <wps:cNvSpPr txBox="1"/>
                      <wps:spPr>
                        <a:xfrm rot="16200000">
                          <a:off x="0" y="0"/>
                          <a:ext cx="1395070" cy="257175"/>
                        </a:xfrm>
                        <a:prstGeom prst="rect">
                          <a:avLst/>
                        </a:prstGeom>
                        <a:solidFill>
                          <a:schemeClr val="lt1"/>
                        </a:solidFill>
                        <a:ln w="6350">
                          <a:noFill/>
                        </a:ln>
                      </wps:spPr>
                      <wps:txbx>
                        <w:txbxContent>
                          <w:p w:rsidR="007E1AA3" w:rsidRPr="00507E8F" w:rsidRDefault="007E1AA3" w:rsidP="00096F2D">
                            <w:pPr>
                              <w:rPr>
                                <w:szCs w:val="20"/>
                                <w:lang w:eastAsia="ja-JP"/>
                              </w:rPr>
                            </w:pPr>
                            <w:r w:rsidRPr="00507E8F">
                              <w:rPr>
                                <w:szCs w:val="20"/>
                                <w:lang w:eastAsia="ja-JP"/>
                              </w:rPr>
                              <w:t xml:space="preserve">Ускорение </w:t>
                            </w:r>
                            <w:r w:rsidRPr="00507E8F">
                              <w:rPr>
                                <w:szCs w:val="20"/>
                                <w:lang w:eastAsia="ja-JP"/>
                              </w:rPr>
                              <w:sym w:font="Symbol" w:char="F05B"/>
                            </w:r>
                            <w:r w:rsidRPr="00507E8F">
                              <w:rPr>
                                <w:szCs w:val="20"/>
                                <w:lang w:eastAsia="ja-JP"/>
                              </w:rPr>
                              <w:t>м/с</w:t>
                            </w:r>
                            <w:r w:rsidRPr="00507E8F">
                              <w:rPr>
                                <w:szCs w:val="20"/>
                                <w:vertAlign w:val="superscript"/>
                                <w:lang w:eastAsia="ja-JP"/>
                              </w:rPr>
                              <w:t>2</w:t>
                            </w:r>
                            <w:r w:rsidRPr="00507E8F">
                              <w:rPr>
                                <w:szCs w:val="20"/>
                                <w:lang w:eastAsia="ja-JP"/>
                              </w:rPr>
                              <w:sym w:font="Symbol" w:char="F05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3E6AF" id="テキスト ボックス 73" o:spid="_x0000_s1091" type="#_x0000_t202" style="position:absolute;left:0;text-align:left;margin-left:17.1pt;margin-top:129.1pt;width:109.85pt;height:20.2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" fillcolor="white [3201]" stroked="f" strokeweight=".5pt">
                <v:textbox>
                  <w:txbxContent>
                    <w:p w:rsidR="007E1AA3" w:rsidRPr="00507E8F" w:rsidRDefault="007E1AA3" w:rsidP="00096F2D">
                      <w:pPr>
                        <w:rPr>
                          <w:szCs w:val="20"/>
                          <w:lang w:eastAsia="ja-JP"/>
                        </w:rPr>
                      </w:pPr>
                      <w:r w:rsidRPr="00507E8F">
                        <w:rPr>
                          <w:szCs w:val="20"/>
                          <w:lang w:eastAsia="ja-JP"/>
                        </w:rPr>
                        <w:t xml:space="preserve">Ускорение </w:t>
                      </w:r>
                      <w:r w:rsidRPr="00507E8F">
                        <w:rPr>
                          <w:szCs w:val="20"/>
                          <w:lang w:eastAsia="ja-JP"/>
                        </w:rPr>
                        <w:sym w:font="Symbol" w:char="F05B"/>
                      </w:r>
                      <w:r w:rsidRPr="00507E8F">
                        <w:rPr>
                          <w:szCs w:val="20"/>
                          <w:lang w:eastAsia="ja-JP"/>
                        </w:rPr>
                        <w:t>м/с</w:t>
                      </w:r>
                      <w:r w:rsidRPr="00507E8F">
                        <w:rPr>
                          <w:szCs w:val="20"/>
                          <w:vertAlign w:val="superscript"/>
                          <w:lang w:eastAsia="ja-JP"/>
                        </w:rPr>
                        <w:t>2</w:t>
                      </w:r>
                      <w:r w:rsidRPr="00507E8F">
                        <w:rPr>
                          <w:szCs w:val="20"/>
                          <w:lang w:eastAsia="ja-JP"/>
                        </w:rPr>
                        <w:sym w:font="Symbol" w:char="F05D"/>
                      </w:r>
                    </w:p>
                  </w:txbxContent>
                </v:textbox>
              </v:shape>
            </w:pict>
          </mc:Fallback>
        </mc:AlternateContent>
      </w:r>
      <w:r w:rsidR="00096F2D" w:rsidRPr="00861FF3">
        <w:rPr>
          <w:rFonts w:eastAsia="MS Gothic"/>
          <w:b/>
          <w:noProof/>
          <w:lang w:eastAsia="ru-RU"/>
        </w:rPr>
        <mc:AlternateContent>
          <mc:Choice Requires="wps">
            <w:drawing>
              <wp:anchor distT="0" distB="0" distL="114300" distR="114300" simplePos="0" relativeHeight="251712512" behindDoc="0" locked="0" layoutInCell="1" allowOverlap="1" wp14:anchorId="61F959B7" wp14:editId="35F3B313">
                <wp:simplePos x="0" y="0"/>
                <wp:positionH relativeFrom="column">
                  <wp:posOffset>2979073</wp:posOffset>
                </wp:positionH>
                <wp:positionV relativeFrom="paragraph">
                  <wp:posOffset>3303443</wp:posOffset>
                </wp:positionV>
                <wp:extent cx="890649" cy="285115"/>
                <wp:effectExtent l="0" t="0" r="5080" b="635"/>
                <wp:wrapNone/>
                <wp:docPr id="46" name="テキスト ボックス 46"/>
                <wp:cNvGraphicFramePr/>
                <a:graphic xmlns:a="http://schemas.openxmlformats.org/drawingml/2006/main">
                  <a:graphicData uri="http://schemas.microsoft.com/office/word/2010/wordprocessingShape">
                    <wps:wsp>
                      <wps:cNvSpPr txBox="1"/>
                      <wps:spPr>
                        <a:xfrm>
                          <a:off x="0" y="0"/>
                          <a:ext cx="890649" cy="285115"/>
                        </a:xfrm>
                        <a:prstGeom prst="rect">
                          <a:avLst/>
                        </a:prstGeom>
                        <a:solidFill>
                          <a:schemeClr val="lt1"/>
                        </a:solidFill>
                        <a:ln w="6350">
                          <a:noFill/>
                        </a:ln>
                      </wps:spPr>
                      <wps:txbx>
                        <w:txbxContent>
                          <w:p w:rsidR="007E1AA3" w:rsidRPr="00507E8F" w:rsidRDefault="007E1AA3" w:rsidP="00096F2D">
                            <w:pPr>
                              <w:rPr>
                                <w:szCs w:val="20"/>
                                <w:lang w:eastAsia="ja-JP"/>
                              </w:rPr>
                            </w:pPr>
                            <w:r w:rsidRPr="00507E8F">
                              <w:rPr>
                                <w:szCs w:val="20"/>
                                <w:lang w:eastAsia="ja-JP"/>
                              </w:rPr>
                              <w:t xml:space="preserve">Время </w:t>
                            </w:r>
                            <w:r w:rsidRPr="00507E8F">
                              <w:rPr>
                                <w:rFonts w:hint="eastAsia"/>
                                <w:szCs w:val="20"/>
                                <w:lang w:eastAsia="ja-JP"/>
                              </w:rPr>
                              <w:t>[</w:t>
                            </w:r>
                            <w:r w:rsidRPr="00507E8F">
                              <w:rPr>
                                <w:szCs w:val="20"/>
                                <w:lang w:eastAsia="ja-JP"/>
                              </w:rPr>
                              <w:t>мс]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959B7" id="テキスト ボックス 46" o:spid="_x0000_s1092" type="#_x0000_t202" style="position:absolute;left:0;text-align:left;margin-left:234.55pt;margin-top:260.1pt;width:70.15pt;height:2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" fillcolor="white [3201]" stroked="f" strokeweight=".5pt">
                <v:textbox>
                  <w:txbxContent>
                    <w:p w:rsidR="007E1AA3" w:rsidRPr="00507E8F" w:rsidRDefault="007E1AA3" w:rsidP="00096F2D">
                      <w:pPr>
                        <w:rPr>
                          <w:szCs w:val="20"/>
                          <w:lang w:eastAsia="ja-JP"/>
                        </w:rPr>
                      </w:pPr>
                      <w:r w:rsidRPr="00507E8F">
                        <w:rPr>
                          <w:szCs w:val="20"/>
                          <w:lang w:eastAsia="ja-JP"/>
                        </w:rPr>
                        <w:t xml:space="preserve">Время </w:t>
                      </w:r>
                      <w:r w:rsidRPr="00507E8F">
                        <w:rPr>
                          <w:rFonts w:hint="eastAsia"/>
                          <w:szCs w:val="20"/>
                          <w:lang w:eastAsia="ja-JP"/>
                        </w:rPr>
                        <w:t>[</w:t>
                      </w:r>
                      <w:proofErr w:type="spellStart"/>
                      <w:r w:rsidRPr="00507E8F">
                        <w:rPr>
                          <w:szCs w:val="20"/>
                          <w:lang w:eastAsia="ja-JP"/>
                        </w:rPr>
                        <w:t>мс</w:t>
                      </w:r>
                      <w:proofErr w:type="spellEnd"/>
                      <w:r w:rsidRPr="00507E8F">
                        <w:rPr>
                          <w:szCs w:val="20"/>
                          <w:lang w:eastAsia="ja-JP"/>
                        </w:rPr>
                        <w:t>]</w:t>
                      </w:r>
                    </w:p>
                  </w:txbxContent>
                </v:textbox>
              </v:shape>
            </w:pict>
          </mc:Fallback>
        </mc:AlternateContent>
      </w:r>
      <w:r w:rsidR="00096F2D" w:rsidRPr="00861FF3">
        <w:rPr>
          <w:rFonts w:eastAsia="MS Gothic"/>
          <w:b/>
          <w:noProof/>
          <w:lang w:eastAsia="ru-RU"/>
        </w:rPr>
        <w:drawing>
          <wp:inline distT="0" distB="0" distL="0" distR="0" wp14:anchorId="71E5E35F" wp14:editId="1B50A119">
            <wp:extent cx="4751221" cy="3689873"/>
            <wp:effectExtent l="0" t="0" r="0" b="6350"/>
            <wp:docPr id="1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rsidR="00096F2D" w:rsidRPr="00861FF3" w:rsidRDefault="00096F2D" w:rsidP="00096F2D">
      <w:pPr>
        <w:pStyle w:val="SingleTxtG"/>
        <w:spacing w:before="240"/>
        <w:ind w:left="2268" w:right="851" w:hanging="1134"/>
        <w:rPr>
          <w:b/>
          <w:lang w:val="ru-RU"/>
        </w:rPr>
      </w:pPr>
      <w:r w:rsidRPr="00861FF3">
        <w:rPr>
          <w:rFonts w:eastAsia="MS Gothic"/>
          <w:b/>
          <w:lang w:val="ru-RU"/>
        </w:rPr>
        <w:t>[4.2.1</w:t>
      </w:r>
      <w:r w:rsidRPr="00861FF3">
        <w:rPr>
          <w:rFonts w:eastAsia="MS Gothic"/>
          <w:b/>
          <w:lang w:val="ru-RU"/>
        </w:rPr>
        <w:tab/>
      </w:r>
      <w:r w:rsidRPr="00861FF3">
        <w:rPr>
          <w:b/>
          <w:shd w:val="clear" w:color="auto" w:fill="FFFFFF"/>
          <w:lang w:val="ru-RU"/>
        </w:rPr>
        <w:t>Обработка данных и определения</w:t>
      </w:r>
    </w:p>
    <w:p w:rsidR="00096F2D" w:rsidRPr="00861FF3" w:rsidRDefault="00096F2D" w:rsidP="00096F2D">
      <w:pPr>
        <w:pStyle w:val="SingleTxtG"/>
        <w:ind w:left="2268" w:right="850" w:hanging="1134"/>
        <w:rPr>
          <w:b/>
          <w:shd w:val="clear" w:color="auto" w:fill="FFFFFF"/>
          <w:lang w:val="ru-RU"/>
        </w:rPr>
      </w:pPr>
      <w:r w:rsidRPr="00861FF3">
        <w:rPr>
          <w:rFonts w:eastAsia="MS Gothic"/>
          <w:b/>
          <w:lang w:val="ru-RU"/>
        </w:rPr>
        <w:t>4.2.1.1</w:t>
      </w:r>
      <w:r w:rsidRPr="00861FF3">
        <w:rPr>
          <w:rFonts w:eastAsia="MS Gothic"/>
          <w:b/>
          <w:lang w:val="ru-RU"/>
        </w:rPr>
        <w:tab/>
      </w:r>
      <w:r w:rsidRPr="00861FF3">
        <w:rPr>
          <w:b/>
          <w:shd w:val="clear" w:color="auto" w:fill="FFFFFF"/>
          <w:lang w:val="ru-RU"/>
        </w:rPr>
        <w:t xml:space="preserve">Фильтрация по КЧХ </w:t>
      </w:r>
      <w:r w:rsidRPr="00861FF3">
        <w:rPr>
          <w:rFonts w:eastAsia="MS Gothic"/>
          <w:b/>
          <w:lang w:val="ru-RU"/>
        </w:rPr>
        <w:t>60.4.1.1</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 xml:space="preserve">В избежание того, чтобы помехи низкого уровня не сказывались на результатах измерений, прибегают к фильтрации сигналов ускорения салазок по КЧХ60. Такую фильтрацию проводят в соответствии со стандартом </w:t>
      </w:r>
      <w:r w:rsidRPr="00861FF3">
        <w:rPr>
          <w:rFonts w:eastAsia="MS Gothic"/>
          <w:b/>
        </w:rPr>
        <w:t>SAE</w:t>
      </w:r>
      <w:r w:rsidRPr="00861FF3">
        <w:rPr>
          <w:rFonts w:eastAsia="MS Gothic"/>
          <w:b/>
          <w:lang w:val="ru-RU"/>
        </w:rPr>
        <w:t xml:space="preserve"> </w:t>
      </w:r>
      <w:r w:rsidRPr="00861FF3">
        <w:rPr>
          <w:rFonts w:eastAsia="MS Gothic"/>
          <w:b/>
        </w:rPr>
        <w:t>J</w:t>
      </w:r>
      <w:r w:rsidRPr="00861FF3">
        <w:rPr>
          <w:rFonts w:eastAsia="MS Gothic"/>
          <w:b/>
          <w:lang w:val="ru-RU"/>
        </w:rPr>
        <w:t>211.</w:t>
      </w:r>
    </w:p>
    <w:p w:rsidR="00096F2D" w:rsidRPr="00861FF3" w:rsidRDefault="00096F2D" w:rsidP="00096F2D">
      <w:pPr>
        <w:pStyle w:val="SingleTxtG"/>
        <w:ind w:left="2268" w:right="850" w:hanging="1134"/>
        <w:rPr>
          <w:b/>
          <w:lang w:val="ru-RU"/>
        </w:rPr>
      </w:pPr>
      <w:r w:rsidRPr="00861FF3">
        <w:rPr>
          <w:rFonts w:eastAsia="MS Gothic"/>
          <w:b/>
          <w:lang w:val="ru-RU"/>
        </w:rPr>
        <w:t>4.2.1.2</w:t>
      </w:r>
      <w:r w:rsidRPr="00861FF3">
        <w:rPr>
          <w:rFonts w:eastAsia="MS Gothic"/>
          <w:b/>
          <w:lang w:val="ru-RU"/>
        </w:rPr>
        <w:tab/>
        <w:t xml:space="preserve">Определение </w:t>
      </w:r>
      <w:r w:rsidRPr="00861FF3">
        <w:rPr>
          <w:rFonts w:eastAsia="MS Gothic"/>
          <w:b/>
        </w:rPr>
        <w:t>T</w:t>
      </w:r>
      <w:r w:rsidRPr="00861FF3">
        <w:rPr>
          <w:rFonts w:eastAsia="MS Gothic"/>
          <w:b/>
          <w:vertAlign w:val="subscript"/>
          <w:lang w:val="ru-RU"/>
        </w:rPr>
        <w:t>0</w:t>
      </w:r>
      <w:r w:rsidRPr="00861FF3">
        <w:rPr>
          <w:rFonts w:eastAsia="MS Gothic"/>
          <w:b/>
          <w:lang w:val="ru-RU"/>
        </w:rPr>
        <w:t xml:space="preserve"> </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r>
      <w:r w:rsidRPr="00861FF3">
        <w:rPr>
          <w:rFonts w:eastAsia="MS Gothic"/>
          <w:b/>
        </w:rPr>
        <w:t>T</w:t>
      </w:r>
      <w:r w:rsidRPr="00861FF3">
        <w:rPr>
          <w:rFonts w:eastAsia="MS Gothic"/>
          <w:b/>
          <w:vertAlign w:val="subscript"/>
          <w:lang w:val="ru-RU"/>
        </w:rPr>
        <w:t>0</w:t>
      </w:r>
      <w:r w:rsidRPr="00861FF3">
        <w:rPr>
          <w:rFonts w:eastAsia="MS Gothic"/>
          <w:b/>
          <w:lang w:val="ru-RU"/>
        </w:rPr>
        <w:t>(</w:t>
      </w:r>
      <w:r w:rsidRPr="00861FF3">
        <w:rPr>
          <w:rFonts w:eastAsia="MS Gothic"/>
          <w:b/>
        </w:rPr>
        <w:t>T</w:t>
      </w:r>
      <w:r w:rsidRPr="00861FF3">
        <w:rPr>
          <w:rFonts w:eastAsia="MS Gothic"/>
          <w:b/>
          <w:vertAlign w:val="subscript"/>
        </w:rPr>
        <w:t>zero</w:t>
      </w:r>
      <w:r w:rsidRPr="00861FF3">
        <w:rPr>
          <w:rFonts w:eastAsia="MS Gothic"/>
          <w:b/>
          <w:lang w:val="ru-RU"/>
        </w:rPr>
        <w:t>) определяют как момент времени, соответствующий 5,8 мс, прежде чем отфильтрованный по КЧХ60 сигнал ускорения салазок достигает 1,0 </w:t>
      </w:r>
      <w:r w:rsidRPr="00861FF3">
        <w:rPr>
          <w:rFonts w:eastAsia="MS Gothic"/>
          <w:b/>
        </w:rPr>
        <w:t>g</w:t>
      </w:r>
      <w:r w:rsidRPr="00861FF3">
        <w:rPr>
          <w:rFonts w:eastAsia="MS Gothic"/>
          <w:b/>
          <w:lang w:val="ru-RU"/>
        </w:rPr>
        <w:t>.</w:t>
      </w:r>
    </w:p>
    <w:p w:rsidR="00096F2D" w:rsidRPr="00861FF3" w:rsidRDefault="00096F2D" w:rsidP="00096F2D">
      <w:pPr>
        <w:pStyle w:val="SingleTxtG"/>
        <w:ind w:left="2268" w:right="850" w:hanging="1134"/>
        <w:rPr>
          <w:b/>
          <w:lang w:val="ru-RU"/>
        </w:rPr>
      </w:pPr>
      <w:r w:rsidRPr="00861FF3">
        <w:rPr>
          <w:rFonts w:eastAsia="MS Gothic"/>
          <w:b/>
          <w:lang w:val="ru-RU"/>
        </w:rPr>
        <w:t>4.2.1.3</w:t>
      </w:r>
      <w:r w:rsidRPr="00861FF3">
        <w:rPr>
          <w:rFonts w:eastAsia="MS Gothic"/>
          <w:b/>
          <w:lang w:val="ru-RU"/>
        </w:rPr>
        <w:tab/>
        <w:t xml:space="preserve">Определение </w:t>
      </w:r>
      <w:r w:rsidRPr="00861FF3">
        <w:rPr>
          <w:rFonts w:eastAsia="MS Gothic"/>
          <w:b/>
        </w:rPr>
        <w:t>T</w:t>
      </w:r>
      <w:r w:rsidRPr="00861FF3">
        <w:rPr>
          <w:rFonts w:eastAsia="MS Gothic"/>
          <w:b/>
          <w:lang w:val="ru-RU"/>
        </w:rPr>
        <w:t>-[</w:t>
      </w:r>
      <w:r w:rsidRPr="00861FF3">
        <w:rPr>
          <w:rFonts w:eastAsia="MS Gothic"/>
          <w:b/>
        </w:rPr>
        <w:t>HRC</w:t>
      </w:r>
      <w:r w:rsidRPr="00861FF3">
        <w:rPr>
          <w:rFonts w:eastAsia="MS Gothic"/>
          <w:b/>
          <w:lang w:val="ru-RU"/>
        </w:rPr>
        <w:t>]</w:t>
      </w:r>
      <w:r w:rsidRPr="00861FF3">
        <w:rPr>
          <w:rFonts w:eastAsia="MS Gothic"/>
          <w:b/>
          <w:vertAlign w:val="subscript"/>
          <w:lang w:val="ru-RU"/>
        </w:rPr>
        <w:t>(</w:t>
      </w:r>
      <w:r w:rsidRPr="00861FF3">
        <w:rPr>
          <w:rFonts w:eastAsia="MS Gothic"/>
          <w:b/>
          <w:vertAlign w:val="subscript"/>
        </w:rPr>
        <w:t>end</w:t>
      </w:r>
      <w:r w:rsidRPr="00861FF3">
        <w:rPr>
          <w:rFonts w:eastAsia="MS Gothic"/>
          <w:b/>
          <w:vertAlign w:val="subscript"/>
          <w:lang w:val="ru-RU"/>
        </w:rPr>
        <w:t>)</w:t>
      </w:r>
      <w:r w:rsidRPr="00861FF3">
        <w:rPr>
          <w:rFonts w:eastAsia="MS Gothic"/>
          <w:b/>
          <w:lang w:val="ru-RU"/>
        </w:rPr>
        <w:t xml:space="preserve"> </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 xml:space="preserve">Под </w:t>
      </w:r>
      <w:r w:rsidRPr="00861FF3">
        <w:rPr>
          <w:rFonts w:eastAsia="MS Gothic"/>
          <w:b/>
        </w:rPr>
        <w:t>T</w:t>
      </w:r>
      <w:r w:rsidRPr="00861FF3">
        <w:rPr>
          <w:rFonts w:eastAsia="MS Gothic"/>
          <w:b/>
          <w:lang w:val="ru-RU"/>
        </w:rPr>
        <w:t>-[</w:t>
      </w:r>
      <w:r w:rsidRPr="00861FF3">
        <w:rPr>
          <w:rFonts w:eastAsia="MS Gothic"/>
          <w:b/>
        </w:rPr>
        <w:t>HRC</w:t>
      </w:r>
      <w:r w:rsidRPr="00861FF3">
        <w:rPr>
          <w:rFonts w:eastAsia="MS Gothic"/>
          <w:b/>
          <w:lang w:val="ru-RU"/>
        </w:rPr>
        <w:t>]</w:t>
      </w:r>
      <w:r w:rsidRPr="00861FF3">
        <w:rPr>
          <w:rFonts w:eastAsia="MS Gothic"/>
          <w:b/>
          <w:vertAlign w:val="subscript"/>
          <w:lang w:val="ru-RU"/>
        </w:rPr>
        <w:t>(</w:t>
      </w:r>
      <w:r w:rsidRPr="00861FF3">
        <w:rPr>
          <w:rFonts w:eastAsia="MS Gothic"/>
          <w:b/>
          <w:vertAlign w:val="subscript"/>
        </w:rPr>
        <w:t>end</w:t>
      </w:r>
      <w:r w:rsidRPr="00861FF3">
        <w:rPr>
          <w:rFonts w:eastAsia="MS Gothic"/>
          <w:b/>
          <w:vertAlign w:val="subscript"/>
          <w:lang w:val="ru-RU"/>
        </w:rPr>
        <w:t>)</w:t>
      </w:r>
      <w:r w:rsidRPr="00861FF3">
        <w:rPr>
          <w:rFonts w:eastAsia="MS Gothic"/>
          <w:b/>
          <w:lang w:val="ru-RU"/>
        </w:rPr>
        <w:t xml:space="preserve"> понимают момент времени, когда сигнал ускорения салазок после его фильтрации по КЧХ60 впервые составляет &lt; 0 </w:t>
      </w:r>
      <w:r w:rsidRPr="00861FF3">
        <w:rPr>
          <w:rFonts w:eastAsia="MS Gothic"/>
          <w:b/>
        </w:rPr>
        <w:t>g</w:t>
      </w:r>
      <w:r w:rsidRPr="00861FF3">
        <w:rPr>
          <w:rFonts w:eastAsia="MS Gothic"/>
          <w:b/>
          <w:lang w:val="ru-RU"/>
        </w:rPr>
        <w:t>.</w:t>
      </w:r>
    </w:p>
    <w:p w:rsidR="00096F2D" w:rsidRPr="00861FF3" w:rsidRDefault="00096F2D" w:rsidP="00096F2D">
      <w:pPr>
        <w:pStyle w:val="SingleTxtG"/>
        <w:ind w:left="2268" w:right="850" w:hanging="1134"/>
        <w:rPr>
          <w:b/>
          <w:lang w:val="ru-RU"/>
        </w:rPr>
      </w:pPr>
      <w:r w:rsidRPr="00861FF3">
        <w:rPr>
          <w:rFonts w:eastAsia="MS Gothic"/>
          <w:b/>
          <w:lang w:val="ru-RU"/>
        </w:rPr>
        <w:t>4.2.1.4</w:t>
      </w:r>
      <w:r w:rsidRPr="00861FF3">
        <w:rPr>
          <w:rFonts w:eastAsia="MS Gothic"/>
          <w:b/>
          <w:lang w:val="ru-RU"/>
        </w:rPr>
        <w:tab/>
        <w:t>Определение временно́го интервала</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 xml:space="preserve">Применительно к </w:t>
      </w:r>
      <w:r w:rsidRPr="00861FF3">
        <w:rPr>
          <w:b/>
          <w:lang w:val="ru-RU"/>
        </w:rPr>
        <w:t xml:space="preserve">полосе импульсного ускорения салазок </w:t>
      </w:r>
      <w:r w:rsidRPr="00861FF3">
        <w:rPr>
          <w:rFonts w:eastAsia="MS Gothic"/>
          <w:b/>
          <w:lang w:val="ru-RU"/>
        </w:rPr>
        <w:t xml:space="preserve">временно́й интервал записывают как </w:t>
      </w:r>
      <w:r w:rsidRPr="00861FF3">
        <w:rPr>
          <w:rFonts w:eastAsia="MS Gothic"/>
          <w:b/>
        </w:rPr>
        <w:t>dT</w:t>
      </w:r>
      <w:r w:rsidRPr="00861FF3">
        <w:rPr>
          <w:rFonts w:eastAsia="MS Gothic"/>
          <w:b/>
          <w:lang w:val="ru-RU"/>
        </w:rPr>
        <w:t xml:space="preserve"> = </w:t>
      </w:r>
      <w:r w:rsidRPr="00861FF3">
        <w:rPr>
          <w:rFonts w:eastAsia="MS Gothic"/>
          <w:b/>
        </w:rPr>
        <w:t>T</w:t>
      </w:r>
      <w:r w:rsidRPr="00861FF3">
        <w:rPr>
          <w:rFonts w:eastAsia="MS Gothic"/>
          <w:b/>
          <w:lang w:val="ru-RU"/>
        </w:rPr>
        <w:t>-[</w:t>
      </w:r>
      <w:r w:rsidRPr="00861FF3">
        <w:rPr>
          <w:rFonts w:eastAsia="MS Gothic"/>
          <w:b/>
        </w:rPr>
        <w:t>HRC</w:t>
      </w:r>
      <w:r w:rsidRPr="00861FF3">
        <w:rPr>
          <w:rFonts w:eastAsia="MS Gothic"/>
          <w:b/>
          <w:lang w:val="ru-RU"/>
        </w:rPr>
        <w:t>]</w:t>
      </w:r>
      <w:r w:rsidRPr="00861FF3">
        <w:rPr>
          <w:rFonts w:eastAsia="MS Gothic"/>
          <w:b/>
          <w:vertAlign w:val="subscript"/>
          <w:lang w:val="ru-RU"/>
        </w:rPr>
        <w:t>(</w:t>
      </w:r>
      <w:r w:rsidRPr="00861FF3">
        <w:rPr>
          <w:rFonts w:eastAsia="MS Gothic"/>
          <w:b/>
          <w:vertAlign w:val="subscript"/>
        </w:rPr>
        <w:t>end</w:t>
      </w:r>
      <w:r w:rsidRPr="00861FF3">
        <w:rPr>
          <w:rFonts w:eastAsia="MS Gothic"/>
          <w:b/>
          <w:vertAlign w:val="subscript"/>
          <w:lang w:val="ru-RU"/>
        </w:rPr>
        <w:t>)</w:t>
      </w:r>
      <w:r w:rsidR="00507E8F">
        <w:rPr>
          <w:rFonts w:eastAsia="MS Gothic"/>
          <w:b/>
          <w:lang w:val="ru-RU"/>
        </w:rPr>
        <w:t xml:space="preserve"> –</w:t>
      </w:r>
      <w:r w:rsidRPr="00861FF3">
        <w:rPr>
          <w:rFonts w:eastAsia="MS Gothic"/>
          <w:b/>
          <w:lang w:val="ru-RU"/>
        </w:rPr>
        <w:t xml:space="preserve"> </w:t>
      </w:r>
      <w:r w:rsidRPr="00861FF3">
        <w:rPr>
          <w:rFonts w:eastAsia="MS Gothic"/>
          <w:b/>
        </w:rPr>
        <w:t>T</w:t>
      </w:r>
      <w:r w:rsidRPr="00861FF3">
        <w:rPr>
          <w:rFonts w:eastAsia="MS Gothic"/>
          <w:b/>
          <w:vertAlign w:val="subscript"/>
          <w:lang w:val="ru-RU"/>
        </w:rPr>
        <w:t>0.</w:t>
      </w:r>
    </w:p>
    <w:p w:rsidR="00096F2D" w:rsidRPr="00861FF3" w:rsidRDefault="00096F2D" w:rsidP="00096F2D">
      <w:pPr>
        <w:pStyle w:val="SingleTxtG"/>
        <w:ind w:left="2268" w:right="850" w:hanging="1134"/>
        <w:rPr>
          <w:b/>
          <w:lang w:val="ru-RU"/>
        </w:rPr>
      </w:pPr>
      <w:r w:rsidRPr="00861FF3">
        <w:rPr>
          <w:rFonts w:eastAsia="MS Gothic"/>
          <w:b/>
          <w:lang w:val="ru-RU"/>
        </w:rPr>
        <w:t>4.2.1.5</w:t>
      </w:r>
      <w:r w:rsidRPr="00861FF3">
        <w:rPr>
          <w:rFonts w:eastAsia="MS Gothic"/>
          <w:b/>
          <w:lang w:val="ru-RU"/>
        </w:rPr>
        <w:tab/>
        <w:t>Время вступления головы в контакт с подголовником] (</w:t>
      </w:r>
      <w:r w:rsidRPr="00861FF3">
        <w:rPr>
          <w:rFonts w:eastAsia="MS Gothic"/>
          <w:b/>
        </w:rPr>
        <w:t>T</w:t>
      </w:r>
      <w:r w:rsidRPr="00861FF3">
        <w:rPr>
          <w:rFonts w:eastAsia="MS Gothic"/>
          <w:b/>
          <w:lang w:val="ru-RU"/>
        </w:rPr>
        <w:t>-</w:t>
      </w:r>
      <w:r w:rsidRPr="00861FF3">
        <w:rPr>
          <w:rFonts w:eastAsia="MS Gothic"/>
          <w:b/>
        </w:rPr>
        <w:t>HRC</w:t>
      </w:r>
      <w:r w:rsidRPr="00861FF3">
        <w:rPr>
          <w:rFonts w:eastAsia="MS Gothic"/>
          <w:b/>
          <w:vertAlign w:val="subscript"/>
        </w:rPr>
        <w:t>start</w:t>
      </w:r>
      <w:r w:rsidRPr="00861FF3">
        <w:rPr>
          <w:rFonts w:eastAsia="MS Gothic"/>
          <w:b/>
          <w:lang w:val="ru-RU"/>
        </w:rPr>
        <w:t xml:space="preserve">, </w:t>
      </w:r>
      <w:r w:rsidR="00507E8F">
        <w:rPr>
          <w:rFonts w:eastAsia="MS Gothic"/>
          <w:b/>
          <w:lang w:val="ru-RU"/>
        </w:rPr>
        <w:br/>
      </w:r>
      <w:r w:rsidRPr="00861FF3">
        <w:rPr>
          <w:rFonts w:eastAsia="MS Gothic"/>
          <w:b/>
        </w:rPr>
        <w:t>T</w:t>
      </w:r>
      <w:r w:rsidRPr="00861FF3">
        <w:rPr>
          <w:rFonts w:eastAsia="MS Gothic"/>
          <w:b/>
          <w:lang w:val="ru-RU"/>
        </w:rPr>
        <w:t>-</w:t>
      </w:r>
      <w:r w:rsidRPr="00861FF3">
        <w:rPr>
          <w:rFonts w:eastAsia="MS Gothic"/>
          <w:b/>
        </w:rPr>
        <w:t>HRC</w:t>
      </w:r>
      <w:r w:rsidRPr="00861FF3">
        <w:rPr>
          <w:rFonts w:eastAsia="MS Gothic"/>
          <w:b/>
          <w:vertAlign w:val="subscript"/>
        </w:rPr>
        <w:t>end</w:t>
      </w:r>
      <w:r w:rsidRPr="00861FF3">
        <w:rPr>
          <w:rFonts w:eastAsia="MS Gothic"/>
          <w:b/>
          <w:lang w:val="ru-RU"/>
        </w:rPr>
        <w:t>)</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 xml:space="preserve">Начальное время контакта с подголовником, </w:t>
      </w:r>
      <w:r w:rsidRPr="00861FF3">
        <w:rPr>
          <w:rFonts w:eastAsia="MS Gothic"/>
          <w:b/>
        </w:rPr>
        <w:t>T</w:t>
      </w:r>
      <w:r w:rsidRPr="00861FF3">
        <w:rPr>
          <w:rFonts w:eastAsia="MS Gothic"/>
          <w:b/>
          <w:lang w:val="ru-RU"/>
        </w:rPr>
        <w:t>-</w:t>
      </w:r>
      <w:r w:rsidRPr="00861FF3">
        <w:rPr>
          <w:rFonts w:eastAsia="MS Gothic"/>
          <w:b/>
        </w:rPr>
        <w:t>HRC</w:t>
      </w:r>
      <w:r w:rsidRPr="00861FF3">
        <w:rPr>
          <w:rFonts w:eastAsia="MS Gothic"/>
          <w:b/>
          <w:vertAlign w:val="subscript"/>
        </w:rPr>
        <w:t>start</w:t>
      </w:r>
      <w:r w:rsidRPr="00861FF3">
        <w:rPr>
          <w:rFonts w:eastAsia="MS Gothic"/>
          <w:b/>
          <w:lang w:val="ru-RU"/>
        </w:rPr>
        <w:t xml:space="preserve">, определяют как момент (считая с </w:t>
      </w:r>
      <w:r w:rsidRPr="00861FF3">
        <w:rPr>
          <w:rFonts w:eastAsia="MS Gothic"/>
          <w:b/>
        </w:rPr>
        <w:t>T</w:t>
      </w:r>
      <w:r w:rsidRPr="00861FF3">
        <w:rPr>
          <w:rFonts w:eastAsia="MS Gothic"/>
          <w:b/>
          <w:lang w:val="ru-RU"/>
        </w:rPr>
        <w:t xml:space="preserve">=0) первого соприкосновения задней части головы манекена с подголовником, в случаях когда продолжительность последующего непрерывного контакта превышает 40 мс. </w:t>
      </w:r>
      <w:r w:rsidRPr="00861FF3">
        <w:rPr>
          <w:rFonts w:eastAsia="MS Gothic"/>
          <w:b/>
        </w:rPr>
        <w:t>T</w:t>
      </w:r>
      <w:r w:rsidRPr="00861FF3">
        <w:rPr>
          <w:rFonts w:eastAsia="MS Gothic"/>
          <w:b/>
          <w:lang w:val="ru-RU"/>
        </w:rPr>
        <w:t>-</w:t>
      </w:r>
      <w:r w:rsidRPr="00861FF3">
        <w:rPr>
          <w:rFonts w:eastAsia="MS Gothic"/>
          <w:b/>
        </w:rPr>
        <w:t>HRC</w:t>
      </w:r>
      <w:r w:rsidRPr="00861FF3">
        <w:rPr>
          <w:rFonts w:eastAsia="MS Gothic"/>
          <w:b/>
          <w:vertAlign w:val="subscript"/>
        </w:rPr>
        <w:t>start</w:t>
      </w:r>
      <w:r w:rsidRPr="00861FF3">
        <w:rPr>
          <w:rFonts w:eastAsia="MS Gothic"/>
          <w:b/>
          <w:vertAlign w:val="subscript"/>
          <w:lang w:val="ru-RU"/>
        </w:rPr>
        <w:t xml:space="preserve"> </w:t>
      </w:r>
      <w:r w:rsidRPr="00861FF3">
        <w:rPr>
          <w:rFonts w:eastAsia="MS Gothic"/>
          <w:b/>
          <w:lang w:val="ru-RU"/>
        </w:rPr>
        <w:t xml:space="preserve">выражается в мс и округляется до одной десятой. </w:t>
      </w:r>
      <w:r w:rsidRPr="00861FF3">
        <w:rPr>
          <w:rFonts w:eastAsia="MS Gothic"/>
          <w:b/>
          <w:lang w:val="ru-RU"/>
        </w:rPr>
        <w:sym w:font="Symbol" w:char="F05B"/>
      </w:r>
      <w:r w:rsidRPr="00861FF3">
        <w:rPr>
          <w:rFonts w:eastAsia="MS Gothic"/>
          <w:b/>
          <w:lang w:val="ru-RU"/>
        </w:rPr>
        <w:t>Допускается прерывание времени контакта до 1 мс (соответствует двум знакам после запятой)</w:t>
      </w:r>
      <w:r w:rsidRPr="00861FF3">
        <w:rPr>
          <w:rFonts w:eastAsia="MS Gothic"/>
          <w:b/>
          <w:lang w:val="ru-RU"/>
        </w:rPr>
        <w:sym w:font="Symbol" w:char="F05D"/>
      </w:r>
      <w:r w:rsidRPr="00861FF3">
        <w:rPr>
          <w:rFonts w:eastAsia="MS Gothic"/>
          <w:b/>
          <w:lang w:val="ru-RU"/>
        </w:rPr>
        <w:t xml:space="preserve"> если будет доказано, что это обусловлено неплотностью электрических контактов; однако подобные случаи в обязательном порядке подлежат анализу с использованием видеозаписей с целью удостовериться, что причиной прерывания контакта не служат такие биомеханические явления, как сползание манекена, полная деформация подголовника или спинки сиденья либо </w:t>
      </w:r>
      <w:r w:rsidRPr="00861FF3">
        <w:rPr>
          <w:b/>
          <w:lang w:val="ru-RU"/>
        </w:rPr>
        <w:t xml:space="preserve">"рикошет" муляжа головы при неструктурном контакте с </w:t>
      </w:r>
      <w:r w:rsidR="00507E8F">
        <w:rPr>
          <w:rFonts w:eastAsia="MS Gothic"/>
          <w:b/>
          <w:lang w:val="ru-RU"/>
        </w:rPr>
        <w:t>подголовником. Что </w:t>
      </w:r>
      <w:r w:rsidRPr="00861FF3">
        <w:rPr>
          <w:rFonts w:eastAsia="MS Gothic"/>
          <w:b/>
          <w:lang w:val="ru-RU"/>
        </w:rPr>
        <w:t>касается последующих критериев, то необходимо также установить время окончания контакта с подголовником, т.</w:t>
      </w:r>
      <w:r w:rsidR="00507E8F">
        <w:rPr>
          <w:rFonts w:eastAsia="MS Gothic"/>
          <w:b/>
          <w:lang w:val="ru-RU"/>
        </w:rPr>
        <w:t> </w:t>
      </w:r>
      <w:r w:rsidRPr="00861FF3">
        <w:rPr>
          <w:rFonts w:eastAsia="MS Gothic"/>
          <w:b/>
          <w:lang w:val="ru-RU"/>
        </w:rPr>
        <w:t xml:space="preserve">е. </w:t>
      </w:r>
      <w:r w:rsidRPr="00861FF3">
        <w:rPr>
          <w:rFonts w:eastAsia="MS Gothic"/>
          <w:b/>
        </w:rPr>
        <w:t>T</w:t>
      </w:r>
      <w:r w:rsidRPr="00861FF3">
        <w:rPr>
          <w:rFonts w:eastAsia="MS Gothic"/>
          <w:b/>
          <w:lang w:val="ru-RU"/>
        </w:rPr>
        <w:t>-</w:t>
      </w:r>
      <w:r w:rsidRPr="00861FF3">
        <w:rPr>
          <w:rFonts w:eastAsia="MS Gothic"/>
          <w:b/>
        </w:rPr>
        <w:t>HRC</w:t>
      </w:r>
      <w:r w:rsidRPr="00861FF3">
        <w:rPr>
          <w:rFonts w:eastAsia="MS Gothic"/>
          <w:b/>
          <w:vertAlign w:val="subscript"/>
        </w:rPr>
        <w:t>end</w:t>
      </w:r>
      <w:r w:rsidR="00507E8F">
        <w:rPr>
          <w:rFonts w:eastAsia="MS Gothic"/>
          <w:b/>
          <w:lang w:val="ru-RU"/>
        </w:rPr>
        <w:t>. Его </w:t>
      </w:r>
      <w:r w:rsidRPr="00861FF3">
        <w:rPr>
          <w:rFonts w:eastAsia="MS Gothic"/>
          <w:b/>
          <w:lang w:val="ru-RU"/>
        </w:rPr>
        <w:t>определяют как момент первой потери контакта с подголовником, в случаях когда продолжительность последующей непрерывной потери контакта превышает 40 мс.</w:t>
      </w:r>
      <w:r w:rsidRPr="00861FF3">
        <w:rPr>
          <w:rFonts w:eastAsia="MS Gothic"/>
          <w:b/>
          <w:lang w:val="ru-RU"/>
        </w:rPr>
        <w:sym w:font="Symbol" w:char="F05D"/>
      </w:r>
    </w:p>
    <w:p w:rsidR="00096F2D" w:rsidRPr="00861FF3" w:rsidRDefault="00096F2D" w:rsidP="00096F2D">
      <w:pPr>
        <w:pStyle w:val="SingleTxtG"/>
        <w:ind w:left="2268" w:right="850" w:hanging="1134"/>
        <w:rPr>
          <w:b/>
          <w:lang w:val="ru-RU"/>
        </w:rPr>
      </w:pPr>
      <w:r w:rsidRPr="00861FF3">
        <w:rPr>
          <w:b/>
          <w:lang w:val="ru-RU"/>
        </w:rPr>
        <w:t>4.3</w:t>
      </w:r>
      <w:r w:rsidRPr="00861FF3">
        <w:rPr>
          <w:b/>
          <w:lang w:val="ru-RU"/>
        </w:rPr>
        <w:tab/>
        <w:t>Фиксируемые измерения</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При помощи установленных на соответствующих частях манекена и на испытательных салазках акселерометров и тензометрических датчиков за отрезок времени, соответствующий 20 мс до удара и 300</w:t>
      </w:r>
      <w:r w:rsidR="001944B2" w:rsidRPr="001944B2">
        <w:rPr>
          <w:rFonts w:eastAsia="MS Gothic"/>
          <w:b/>
          <w:lang w:val="ru-RU"/>
        </w:rPr>
        <w:t xml:space="preserve"> </w:t>
      </w:r>
      <w:r w:rsidR="001944B2" w:rsidRPr="00861FF3">
        <w:rPr>
          <w:rFonts w:eastAsia="MS Gothic"/>
          <w:b/>
          <w:lang w:val="ru-RU"/>
        </w:rPr>
        <w:t>мс</w:t>
      </w:r>
      <w:r w:rsidRPr="00861FF3">
        <w:rPr>
          <w:rFonts w:eastAsia="MS Gothic"/>
          <w:b/>
          <w:lang w:val="ru-RU"/>
        </w:rPr>
        <w:t xml:space="preserve"> или более после </w:t>
      </w:r>
      <w:r w:rsidRPr="00861FF3">
        <w:rPr>
          <w:rFonts w:eastAsia="MS Gothic"/>
          <w:b/>
          <w:lang w:val="ru-RU"/>
        </w:rPr>
        <w:sym w:font="Symbol" w:char="F05B"/>
      </w:r>
      <w:r w:rsidRPr="00861FF3">
        <w:rPr>
          <w:rFonts w:eastAsia="MS Gothic"/>
          <w:b/>
          <w:lang w:val="ru-RU"/>
        </w:rPr>
        <w:t>этого</w:t>
      </w:r>
      <w:r w:rsidRPr="00861FF3">
        <w:rPr>
          <w:rFonts w:eastAsia="MS Gothic"/>
          <w:b/>
          <w:lang w:val="ru-RU"/>
        </w:rPr>
        <w:sym w:font="Symbol" w:char="F05D"/>
      </w:r>
      <w:r w:rsidRPr="00861FF3">
        <w:rPr>
          <w:rFonts w:eastAsia="MS Gothic"/>
          <w:b/>
          <w:lang w:val="ru-RU"/>
        </w:rPr>
        <w:t xml:space="preserve"> </w:t>
      </w:r>
      <w:r w:rsidRPr="00861FF3">
        <w:rPr>
          <w:rFonts w:eastAsia="MS Gothic"/>
          <w:b/>
          <w:lang w:val="ru-RU"/>
        </w:rPr>
        <w:sym w:font="Symbol" w:char="F05B"/>
      </w:r>
      <w:r w:rsidRPr="00861FF3">
        <w:rPr>
          <w:rFonts w:eastAsia="MS Gothic"/>
          <w:b/>
          <w:lang w:val="ru-RU"/>
        </w:rPr>
        <w:t>удара</w:t>
      </w:r>
      <w:r w:rsidRPr="00861FF3">
        <w:rPr>
          <w:rFonts w:eastAsia="MS Gothic"/>
          <w:b/>
          <w:lang w:val="ru-RU"/>
        </w:rPr>
        <w:sym w:font="Symbol" w:char="F05D"/>
      </w:r>
      <w:r w:rsidRPr="00861FF3">
        <w:rPr>
          <w:rFonts w:eastAsia="MS Gothic"/>
          <w:b/>
          <w:lang w:val="ru-RU"/>
        </w:rPr>
        <w:t>, снимают данные и регистрируют результаты электрических замеров следующих параметров:</w:t>
      </w:r>
    </w:p>
    <w:p w:rsidR="00096F2D" w:rsidRPr="00861FF3" w:rsidRDefault="00096F2D" w:rsidP="00096F2D">
      <w:pPr>
        <w:pStyle w:val="SingleTxtG"/>
        <w:ind w:left="2835" w:right="850" w:hanging="567"/>
        <w:rPr>
          <w:rFonts w:eastAsia="MS Gothic"/>
          <w:b/>
          <w:lang w:val="ru-RU"/>
        </w:rPr>
      </w:pPr>
      <w:r w:rsidRPr="00861FF3">
        <w:rPr>
          <w:rFonts w:eastAsia="MS Gothic"/>
          <w:b/>
        </w:rPr>
        <w:t>a</w:t>
      </w:r>
      <w:r w:rsidRPr="00861FF3">
        <w:rPr>
          <w:rFonts w:eastAsia="MS Gothic"/>
          <w:b/>
          <w:lang w:val="ru-RU"/>
        </w:rPr>
        <w:t>)</w:t>
      </w:r>
      <w:r w:rsidRPr="00861FF3">
        <w:rPr>
          <w:rFonts w:eastAsia="MS Gothic"/>
          <w:b/>
          <w:lang w:val="ru-RU"/>
        </w:rPr>
        <w:tab/>
        <w:t>продольное ускорение на уровне головы манекена;</w:t>
      </w:r>
    </w:p>
    <w:p w:rsidR="00096F2D" w:rsidRPr="00861FF3" w:rsidRDefault="00096F2D" w:rsidP="00096F2D">
      <w:pPr>
        <w:pStyle w:val="SingleTxtG"/>
        <w:ind w:left="2835" w:right="850" w:hanging="567"/>
        <w:rPr>
          <w:rFonts w:eastAsia="MS Gothic"/>
          <w:b/>
          <w:lang w:val="ru-RU"/>
        </w:rPr>
      </w:pPr>
      <w:r w:rsidRPr="00861FF3">
        <w:rPr>
          <w:rFonts w:eastAsia="MS Gothic"/>
          <w:b/>
        </w:rPr>
        <w:t>b</w:t>
      </w:r>
      <w:r w:rsidRPr="00861FF3">
        <w:rPr>
          <w:rFonts w:eastAsia="MS Gothic"/>
          <w:b/>
          <w:lang w:val="ru-RU"/>
        </w:rPr>
        <w:t>)</w:t>
      </w:r>
      <w:r w:rsidRPr="00861FF3">
        <w:rPr>
          <w:rFonts w:eastAsia="MS Gothic"/>
          <w:b/>
          <w:lang w:val="ru-RU"/>
        </w:rPr>
        <w:tab/>
        <w:t xml:space="preserve">продольная сила, воздействующая на </w:t>
      </w:r>
      <w:r w:rsidRPr="00861FF3">
        <w:rPr>
          <w:b/>
          <w:bCs/>
          <w:szCs w:val="48"/>
          <w:lang w:val="ru-RU" w:eastAsia="en-GB"/>
        </w:rPr>
        <w:t>верхний шейный отдел манекена</w:t>
      </w:r>
      <w:r w:rsidRPr="00861FF3">
        <w:rPr>
          <w:rFonts w:eastAsia="MS Gothic"/>
          <w:b/>
          <w:lang w:val="ru-RU"/>
        </w:rPr>
        <w:t>;</w:t>
      </w:r>
    </w:p>
    <w:p w:rsidR="00096F2D" w:rsidRPr="00861FF3" w:rsidRDefault="00096F2D" w:rsidP="00096F2D">
      <w:pPr>
        <w:pStyle w:val="SingleTxtG"/>
        <w:ind w:left="2835" w:right="850" w:hanging="567"/>
        <w:rPr>
          <w:rFonts w:eastAsia="MS Gothic"/>
          <w:b/>
          <w:lang w:val="ru-RU"/>
        </w:rPr>
      </w:pPr>
      <w:r w:rsidRPr="00861FF3">
        <w:rPr>
          <w:rFonts w:eastAsia="MS Gothic"/>
          <w:b/>
        </w:rPr>
        <w:t>c</w:t>
      </w:r>
      <w:r w:rsidRPr="00861FF3">
        <w:rPr>
          <w:rFonts w:eastAsia="MS Gothic"/>
          <w:b/>
          <w:lang w:val="ru-RU"/>
        </w:rPr>
        <w:t>)</w:t>
      </w:r>
      <w:r w:rsidRPr="00861FF3">
        <w:rPr>
          <w:rFonts w:eastAsia="MS Gothic"/>
          <w:b/>
          <w:lang w:val="ru-RU"/>
        </w:rPr>
        <w:tab/>
        <w:t xml:space="preserve">вертикальная сила, воздействующая на </w:t>
      </w:r>
      <w:r w:rsidRPr="00861FF3">
        <w:rPr>
          <w:b/>
          <w:bCs/>
          <w:szCs w:val="48"/>
          <w:lang w:val="ru-RU" w:eastAsia="en-GB"/>
        </w:rPr>
        <w:t>верхний шейный отдел манекена</w:t>
      </w:r>
      <w:r w:rsidRPr="00861FF3">
        <w:rPr>
          <w:rFonts w:eastAsia="MS Gothic"/>
          <w:b/>
          <w:lang w:val="ru-RU"/>
        </w:rPr>
        <w:t>;</w:t>
      </w:r>
    </w:p>
    <w:p w:rsidR="00096F2D" w:rsidRPr="00861FF3" w:rsidRDefault="00096F2D" w:rsidP="00096F2D">
      <w:pPr>
        <w:pStyle w:val="SingleTxtG"/>
        <w:ind w:left="2835" w:right="850" w:hanging="567"/>
        <w:rPr>
          <w:rFonts w:eastAsia="MS Gothic"/>
          <w:b/>
          <w:lang w:val="ru-RU"/>
        </w:rPr>
      </w:pPr>
      <w:r w:rsidRPr="00861FF3">
        <w:rPr>
          <w:rFonts w:eastAsia="MS Gothic"/>
          <w:b/>
        </w:rPr>
        <w:t>d</w:t>
      </w:r>
      <w:r w:rsidRPr="00861FF3">
        <w:rPr>
          <w:rFonts w:eastAsia="MS Gothic"/>
          <w:b/>
          <w:lang w:val="ru-RU"/>
        </w:rPr>
        <w:t>)</w:t>
      </w:r>
      <w:r w:rsidRPr="00861FF3">
        <w:rPr>
          <w:rFonts w:eastAsia="MS Gothic"/>
          <w:b/>
          <w:lang w:val="ru-RU"/>
        </w:rPr>
        <w:tab/>
        <w:t>поперечный осевой вращающий момент на уровне</w:t>
      </w:r>
      <w:r w:rsidRPr="00861FF3">
        <w:rPr>
          <w:b/>
          <w:bCs/>
          <w:szCs w:val="48"/>
          <w:lang w:val="ru-RU" w:eastAsia="en-GB"/>
        </w:rPr>
        <w:t xml:space="preserve"> верхнего шейного отдела манекена</w:t>
      </w:r>
      <w:r w:rsidRPr="00861FF3">
        <w:rPr>
          <w:rFonts w:eastAsia="MS Gothic"/>
          <w:b/>
          <w:lang w:val="ru-RU"/>
        </w:rPr>
        <w:t>;</w:t>
      </w:r>
    </w:p>
    <w:p w:rsidR="00096F2D" w:rsidRPr="00861FF3" w:rsidRDefault="00096F2D" w:rsidP="00096F2D">
      <w:pPr>
        <w:pStyle w:val="SingleTxtG"/>
        <w:ind w:left="2835" w:right="850" w:hanging="567"/>
        <w:rPr>
          <w:rFonts w:eastAsia="MS Gothic"/>
          <w:b/>
          <w:lang w:val="ru-RU"/>
        </w:rPr>
      </w:pPr>
      <w:r w:rsidRPr="00861FF3">
        <w:rPr>
          <w:rFonts w:eastAsia="MS Gothic"/>
          <w:b/>
        </w:rPr>
        <w:t>e</w:t>
      </w:r>
      <w:r w:rsidRPr="00861FF3">
        <w:rPr>
          <w:rFonts w:eastAsia="MS Gothic"/>
          <w:b/>
          <w:lang w:val="ru-RU"/>
        </w:rPr>
        <w:t>)</w:t>
      </w:r>
      <w:r w:rsidRPr="00861FF3">
        <w:rPr>
          <w:rFonts w:eastAsia="MS Gothic"/>
          <w:b/>
          <w:lang w:val="ru-RU"/>
        </w:rPr>
        <w:tab/>
        <w:t xml:space="preserve">продольная сила, воздействующая на </w:t>
      </w:r>
      <w:r w:rsidRPr="00861FF3">
        <w:rPr>
          <w:b/>
          <w:bCs/>
          <w:szCs w:val="48"/>
          <w:lang w:val="ru-RU" w:eastAsia="en-GB"/>
        </w:rPr>
        <w:t>нижний шейный отдел манекена</w:t>
      </w:r>
      <w:r w:rsidRPr="00861FF3">
        <w:rPr>
          <w:rFonts w:eastAsia="MS Gothic"/>
          <w:b/>
          <w:lang w:val="ru-RU"/>
        </w:rPr>
        <w:t>;</w:t>
      </w:r>
    </w:p>
    <w:p w:rsidR="00096F2D" w:rsidRPr="00861FF3" w:rsidRDefault="00096F2D" w:rsidP="00096F2D">
      <w:pPr>
        <w:pStyle w:val="SingleTxtG"/>
        <w:ind w:left="2835" w:right="850" w:hanging="567"/>
        <w:rPr>
          <w:rFonts w:eastAsia="MS Gothic"/>
          <w:b/>
          <w:lang w:val="ru-RU"/>
        </w:rPr>
      </w:pPr>
      <w:r w:rsidRPr="00861FF3">
        <w:rPr>
          <w:rFonts w:eastAsia="MS Gothic"/>
          <w:b/>
        </w:rPr>
        <w:t>f</w:t>
      </w:r>
      <w:r w:rsidRPr="00861FF3">
        <w:rPr>
          <w:rFonts w:eastAsia="MS Gothic"/>
          <w:b/>
          <w:lang w:val="ru-RU"/>
        </w:rPr>
        <w:t>)</w:t>
      </w:r>
      <w:r w:rsidRPr="00861FF3">
        <w:rPr>
          <w:rFonts w:eastAsia="MS Gothic"/>
          <w:b/>
          <w:lang w:val="ru-RU"/>
        </w:rPr>
        <w:tab/>
        <w:t xml:space="preserve">вертикальная сила, воздействующая на </w:t>
      </w:r>
      <w:r w:rsidRPr="00861FF3">
        <w:rPr>
          <w:b/>
          <w:bCs/>
          <w:szCs w:val="48"/>
          <w:lang w:val="ru-RU" w:eastAsia="en-GB"/>
        </w:rPr>
        <w:t>нижний шейный отдел манекена</w:t>
      </w:r>
      <w:r w:rsidRPr="00861FF3">
        <w:rPr>
          <w:rFonts w:eastAsia="MS Gothic"/>
          <w:b/>
          <w:lang w:val="ru-RU"/>
        </w:rPr>
        <w:t>;</w:t>
      </w:r>
    </w:p>
    <w:p w:rsidR="00096F2D" w:rsidRPr="00861FF3" w:rsidRDefault="00096F2D" w:rsidP="00096F2D">
      <w:pPr>
        <w:pStyle w:val="SingleTxtG"/>
        <w:ind w:left="2835" w:right="850" w:hanging="567"/>
        <w:rPr>
          <w:rFonts w:eastAsia="MS Gothic"/>
          <w:b/>
          <w:lang w:val="ru-RU"/>
        </w:rPr>
      </w:pPr>
      <w:r w:rsidRPr="00861FF3">
        <w:rPr>
          <w:rFonts w:eastAsia="MS Gothic"/>
          <w:b/>
        </w:rPr>
        <w:t>g</w:t>
      </w:r>
      <w:r w:rsidRPr="00861FF3">
        <w:rPr>
          <w:rFonts w:eastAsia="MS Gothic"/>
          <w:b/>
          <w:lang w:val="ru-RU"/>
        </w:rPr>
        <w:t>)</w:t>
      </w:r>
      <w:r w:rsidRPr="00861FF3">
        <w:rPr>
          <w:rFonts w:eastAsia="MS Gothic"/>
          <w:b/>
          <w:lang w:val="ru-RU"/>
        </w:rPr>
        <w:tab/>
        <w:t>поперечный осевой вращающий момент на уровне</w:t>
      </w:r>
      <w:r w:rsidRPr="00861FF3">
        <w:rPr>
          <w:b/>
          <w:bCs/>
          <w:szCs w:val="48"/>
          <w:lang w:val="ru-RU" w:eastAsia="en-GB"/>
        </w:rPr>
        <w:t xml:space="preserve"> нижнего шейного отдела манекена</w:t>
      </w:r>
      <w:r w:rsidRPr="00861FF3">
        <w:rPr>
          <w:rFonts w:eastAsia="MS Gothic"/>
          <w:b/>
          <w:lang w:val="ru-RU"/>
        </w:rPr>
        <w:t>;</w:t>
      </w:r>
    </w:p>
    <w:p w:rsidR="00096F2D" w:rsidRPr="00861FF3" w:rsidRDefault="00096F2D" w:rsidP="00096F2D">
      <w:pPr>
        <w:pStyle w:val="SingleTxtG"/>
        <w:ind w:left="2835" w:right="850" w:hanging="567"/>
        <w:rPr>
          <w:rFonts w:eastAsia="MS Gothic"/>
          <w:b/>
          <w:lang w:val="ru-RU"/>
        </w:rPr>
      </w:pPr>
      <w:r w:rsidRPr="00861FF3">
        <w:rPr>
          <w:rFonts w:eastAsia="MS Gothic"/>
          <w:b/>
        </w:rPr>
        <w:t>h</w:t>
      </w:r>
      <w:r w:rsidRPr="00861FF3">
        <w:rPr>
          <w:rFonts w:eastAsia="MS Gothic"/>
          <w:b/>
          <w:lang w:val="ru-RU"/>
        </w:rPr>
        <w:t>)</w:t>
      </w:r>
      <w:r w:rsidRPr="00861FF3">
        <w:rPr>
          <w:rFonts w:eastAsia="MS Gothic"/>
          <w:b/>
          <w:lang w:val="ru-RU"/>
        </w:rPr>
        <w:tab/>
        <w:t>продольное ускорение справа от позвонка Т1 манекена;</w:t>
      </w:r>
    </w:p>
    <w:p w:rsidR="00096F2D" w:rsidRPr="00861FF3" w:rsidRDefault="00096F2D" w:rsidP="00096F2D">
      <w:pPr>
        <w:pStyle w:val="SingleTxtG"/>
        <w:ind w:left="2835" w:right="850" w:hanging="567"/>
        <w:rPr>
          <w:rFonts w:eastAsia="MS Gothic"/>
          <w:b/>
          <w:lang w:val="ru-RU"/>
        </w:rPr>
      </w:pPr>
      <w:r w:rsidRPr="00861FF3">
        <w:rPr>
          <w:rFonts w:eastAsia="MS Gothic"/>
          <w:b/>
        </w:rPr>
        <w:t>i</w:t>
      </w:r>
      <w:r w:rsidRPr="00861FF3">
        <w:rPr>
          <w:rFonts w:eastAsia="MS Gothic"/>
          <w:b/>
          <w:lang w:val="ru-RU"/>
        </w:rPr>
        <w:t>)</w:t>
      </w:r>
      <w:r w:rsidRPr="00861FF3">
        <w:rPr>
          <w:rFonts w:eastAsia="MS Gothic"/>
          <w:b/>
          <w:lang w:val="ru-RU"/>
        </w:rPr>
        <w:tab/>
        <w:t>вертикальное ускорение справа от позвонка Т1 манекена;</w:t>
      </w:r>
    </w:p>
    <w:p w:rsidR="00096F2D" w:rsidRPr="00861FF3" w:rsidRDefault="00096F2D" w:rsidP="00096F2D">
      <w:pPr>
        <w:pStyle w:val="SingleTxtG"/>
        <w:ind w:left="2835" w:right="850" w:hanging="567"/>
        <w:rPr>
          <w:rFonts w:eastAsia="MS Gothic"/>
          <w:b/>
          <w:lang w:val="ru-RU"/>
        </w:rPr>
      </w:pPr>
      <w:r w:rsidRPr="00861FF3">
        <w:rPr>
          <w:rFonts w:eastAsia="MS Gothic"/>
          <w:b/>
        </w:rPr>
        <w:t>j</w:t>
      </w:r>
      <w:r w:rsidRPr="00861FF3">
        <w:rPr>
          <w:rFonts w:eastAsia="MS Gothic"/>
          <w:b/>
          <w:lang w:val="ru-RU"/>
        </w:rPr>
        <w:t>)</w:t>
      </w:r>
      <w:r w:rsidRPr="00861FF3">
        <w:rPr>
          <w:rFonts w:eastAsia="MS Gothic"/>
          <w:b/>
          <w:lang w:val="ru-RU"/>
        </w:rPr>
        <w:tab/>
        <w:t>продольное ускорение слева от позвонка Т1 манекена;</w:t>
      </w:r>
    </w:p>
    <w:p w:rsidR="00096F2D" w:rsidRPr="00861FF3" w:rsidRDefault="00096F2D" w:rsidP="00096F2D">
      <w:pPr>
        <w:pStyle w:val="SingleTxtG"/>
        <w:ind w:left="2835" w:right="850" w:hanging="567"/>
        <w:rPr>
          <w:rFonts w:eastAsia="MS Gothic"/>
          <w:b/>
          <w:lang w:val="ru-RU"/>
        </w:rPr>
      </w:pPr>
      <w:r w:rsidRPr="00861FF3">
        <w:rPr>
          <w:rFonts w:eastAsia="MS Gothic"/>
          <w:b/>
        </w:rPr>
        <w:t>k</w:t>
      </w:r>
      <w:r w:rsidRPr="00861FF3">
        <w:rPr>
          <w:rFonts w:eastAsia="MS Gothic"/>
          <w:b/>
          <w:lang w:val="ru-RU"/>
        </w:rPr>
        <w:t>)</w:t>
      </w:r>
      <w:r w:rsidRPr="00861FF3">
        <w:rPr>
          <w:rFonts w:eastAsia="MS Gothic"/>
          <w:b/>
          <w:lang w:val="ru-RU"/>
        </w:rPr>
        <w:tab/>
        <w:t>вертикальное ускорение слева от позвонка Т1 манекена;</w:t>
      </w:r>
    </w:p>
    <w:p w:rsidR="00096F2D" w:rsidRPr="00861FF3" w:rsidRDefault="00096F2D" w:rsidP="00096F2D">
      <w:pPr>
        <w:pStyle w:val="SingleTxtG"/>
        <w:ind w:left="2835" w:right="850" w:hanging="567"/>
        <w:rPr>
          <w:rFonts w:eastAsia="MS Gothic"/>
          <w:b/>
          <w:lang w:val="ru-RU"/>
        </w:rPr>
      </w:pPr>
      <w:r w:rsidRPr="00861FF3">
        <w:rPr>
          <w:rFonts w:eastAsia="MS Gothic"/>
          <w:b/>
        </w:rPr>
        <w:t>l</w:t>
      </w:r>
      <w:r w:rsidRPr="00861FF3">
        <w:rPr>
          <w:rFonts w:eastAsia="MS Gothic"/>
          <w:b/>
          <w:lang w:val="ru-RU"/>
        </w:rPr>
        <w:t>)</w:t>
      </w:r>
      <w:r w:rsidRPr="00861FF3">
        <w:rPr>
          <w:rFonts w:eastAsia="MS Gothic"/>
          <w:b/>
          <w:lang w:val="ru-RU"/>
        </w:rPr>
        <w:tab/>
        <w:t>сигнал касания задней части головы манекена подголовника.</w:t>
      </w:r>
    </w:p>
    <w:p w:rsidR="00096F2D" w:rsidRPr="00861FF3" w:rsidRDefault="00096F2D" w:rsidP="00096F2D">
      <w:pPr>
        <w:pStyle w:val="SingleTxtG"/>
        <w:ind w:left="2268" w:right="850" w:hanging="1134"/>
        <w:rPr>
          <w:b/>
          <w:lang w:val="ru-RU"/>
        </w:rPr>
      </w:pPr>
      <w:r w:rsidRPr="00861FF3">
        <w:rPr>
          <w:b/>
          <w:lang w:val="ru-RU"/>
        </w:rPr>
        <w:t>4.4</w:t>
      </w:r>
      <w:r w:rsidRPr="00861FF3">
        <w:rPr>
          <w:b/>
          <w:lang w:val="ru-RU"/>
        </w:rPr>
        <w:tab/>
      </w:r>
      <w:r w:rsidRPr="00861FF3">
        <w:rPr>
          <w:rFonts w:eastAsia="MS Gothic"/>
          <w:b/>
          <w:lang w:val="ru-RU"/>
        </w:rPr>
        <w:t>Критерии травмирования</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Расчет критериев травмирования манекена производят нижеследующим методом по волновым колебаниям параметров, указанных в пункте 4.3.</w:t>
      </w:r>
    </w:p>
    <w:p w:rsidR="00507E8F" w:rsidRDefault="00507E8F">
      <w:pPr>
        <w:suppressAutoHyphens w:val="0"/>
        <w:spacing w:line="240" w:lineRule="auto"/>
        <w:rPr>
          <w:rFonts w:eastAsia="MS Gothic" w:cs="Times New Roman"/>
          <w:b/>
          <w:szCs w:val="20"/>
        </w:rPr>
      </w:pPr>
      <w:r>
        <w:rPr>
          <w:rFonts w:eastAsia="MS Gothic"/>
          <w:b/>
        </w:rPr>
        <w:br w:type="page"/>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4.4.1</w:t>
      </w:r>
      <w:r w:rsidRPr="00861FF3">
        <w:rPr>
          <w:rFonts w:eastAsia="MS Gothic"/>
          <w:b/>
          <w:lang w:val="ru-RU"/>
        </w:rPr>
        <w:tab/>
        <w:t xml:space="preserve">Критерий травмирования шеи (КТШ, англ. </w:t>
      </w:r>
      <w:r w:rsidR="00507E8F">
        <w:rPr>
          <w:rFonts w:eastAsia="MS Gothic"/>
          <w:b/>
          <w:lang w:val="ru-RU"/>
        </w:rPr>
        <w:t>–</w:t>
      </w:r>
      <w:r w:rsidRPr="00861FF3">
        <w:rPr>
          <w:rFonts w:eastAsia="MS Gothic"/>
          <w:b/>
          <w:lang w:val="ru-RU"/>
        </w:rPr>
        <w:t xml:space="preserve"> </w:t>
      </w:r>
      <w:r w:rsidRPr="00861FF3">
        <w:rPr>
          <w:rFonts w:eastAsia="MS Gothic"/>
          <w:b/>
        </w:rPr>
        <w:t>NIC</w:t>
      </w:r>
      <w:r w:rsidRPr="00861FF3">
        <w:rPr>
          <w:rFonts w:eastAsia="MS Gothic"/>
          <w:b/>
          <w:lang w:val="ru-RU"/>
        </w:rPr>
        <w:t>)</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КТШ определяют по скорости смещен</w:t>
      </w:r>
      <w:r w:rsidR="00507E8F">
        <w:rPr>
          <w:rFonts w:eastAsia="MS Gothic"/>
          <w:b/>
          <w:lang w:val="ru-RU"/>
        </w:rPr>
        <w:t>ия головы относительно позвонка </w:t>
      </w:r>
      <w:r w:rsidRPr="00861FF3">
        <w:rPr>
          <w:rFonts w:eastAsia="MS Gothic"/>
          <w:b/>
          <w:lang w:val="ru-RU"/>
        </w:rPr>
        <w:t>Т1 и горизонтальному ускорению. Каждое значение ускорения рассчитывают в метрах в секунду в квадрате (м/с</w:t>
      </w:r>
      <w:r w:rsidRPr="00861FF3">
        <w:rPr>
          <w:rFonts w:eastAsia="MS Gothic"/>
          <w:b/>
          <w:vertAlign w:val="superscript"/>
          <w:lang w:val="ru-RU"/>
        </w:rPr>
        <w:t>2</w:t>
      </w:r>
      <w:r w:rsidRPr="00861FF3">
        <w:rPr>
          <w:rFonts w:eastAsia="MS Gothic"/>
          <w:b/>
          <w:lang w:val="ru-RU"/>
        </w:rPr>
        <w:t>), а значение продольного ускорения на уровне головы подвергают фильтрации по КЧХ 60. Ускорение на уровне позвонка Т1 измеряют с одной из сторон, однако при расчете КТШ используют среднее значений ускорения слева и справа от Т1, подвергнутых фильтрации по КЧХ 60.</w:t>
      </w:r>
    </w:p>
    <w:p w:rsidR="00096F2D" w:rsidRPr="00861FF3" w:rsidRDefault="00096F2D" w:rsidP="00096F2D">
      <w:pPr>
        <w:pStyle w:val="SingleTxtG"/>
        <w:ind w:left="2268"/>
        <w:rPr>
          <w:rFonts w:eastAsia="MS Gothic"/>
          <w:b/>
          <w:lang w:val="ru-RU"/>
        </w:rPr>
      </w:pPr>
      <w:r w:rsidRPr="00861FF3">
        <w:rPr>
          <w:rFonts w:eastAsia="MS Gothic"/>
          <w:b/>
          <w:lang w:val="ru-RU"/>
        </w:rPr>
        <w:t>Это среднее ускорение определяют при помощи следующей формулы:</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r>
      <w:r w:rsidRPr="00861FF3">
        <w:rPr>
          <w:rFonts w:eastAsia="MS Gothic"/>
          <w:b/>
          <w:position w:val="-24"/>
        </w:rPr>
        <w:object w:dxaOrig="2580" w:dyaOrig="660">
          <v:shape id="_x0000_i1031" type="#_x0000_t75" style="width:102.8pt;height:26.2pt" o:ole="">
            <v:imagedata r:id="rId66" o:title=""/>
          </v:shape>
          <o:OLEObject Type="Embed" ProgID="Equation.3" ShapeID="_x0000_i1031" DrawAspect="Content" ObjectID="_1610516160" r:id="rId67"/>
        </w:object>
      </w:r>
      <w:r w:rsidRPr="00861FF3">
        <w:rPr>
          <w:rFonts w:eastAsia="MS Gothic"/>
          <w:b/>
          <w:lang w:val="ru-RU"/>
        </w:rPr>
        <w:t>,</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где:</w:t>
      </w:r>
    </w:p>
    <w:p w:rsidR="00096F2D" w:rsidRPr="00861FF3" w:rsidRDefault="00096F2D" w:rsidP="00096F2D">
      <w:pPr>
        <w:pStyle w:val="SingleTxtG"/>
        <w:tabs>
          <w:tab w:val="left" w:pos="3119"/>
        </w:tabs>
        <w:ind w:left="3402" w:right="850" w:hanging="1134"/>
        <w:rPr>
          <w:rFonts w:eastAsia="MS Gothic"/>
          <w:b/>
          <w:lang w:val="ru-RU"/>
        </w:rPr>
      </w:pPr>
      <w:r w:rsidRPr="00861FF3">
        <w:rPr>
          <w:rFonts w:eastAsia="MS Gothic"/>
          <w:b/>
        </w:rPr>
        <w:t>T</w:t>
      </w:r>
      <w:r w:rsidRPr="00861FF3">
        <w:rPr>
          <w:rFonts w:eastAsia="MS Gothic"/>
          <w:b/>
          <w:lang w:val="ru-RU"/>
        </w:rPr>
        <w:t>1</w:t>
      </w:r>
      <w:r w:rsidRPr="00861FF3">
        <w:rPr>
          <w:rFonts w:eastAsia="MS Gothic"/>
          <w:b/>
          <w:vertAlign w:val="subscript"/>
        </w:rPr>
        <w:t>left</w:t>
      </w:r>
      <w:r w:rsidRPr="00861FF3">
        <w:rPr>
          <w:rFonts w:eastAsia="MS Gothic"/>
          <w:b/>
          <w:lang w:val="ru-RU"/>
        </w:rPr>
        <w:t>(</w:t>
      </w:r>
      <w:r w:rsidRPr="00861FF3">
        <w:rPr>
          <w:rFonts w:eastAsia="MS Gothic"/>
          <w:b/>
        </w:rPr>
        <w:t>t</w:t>
      </w:r>
      <w:r w:rsidRPr="00861FF3">
        <w:rPr>
          <w:rFonts w:eastAsia="MS Gothic"/>
          <w:b/>
          <w:lang w:val="ru-RU"/>
        </w:rPr>
        <w:t>)</w:t>
      </w:r>
      <w:r w:rsidRPr="00861FF3">
        <w:rPr>
          <w:rFonts w:eastAsia="MS Gothic"/>
          <w:b/>
          <w:lang w:val="ru-RU"/>
        </w:rPr>
        <w:tab/>
      </w:r>
      <w:r w:rsidRPr="00861FF3">
        <w:rPr>
          <w:b/>
          <w:lang w:val="ru-RU"/>
        </w:rPr>
        <w:t>−</w:t>
      </w:r>
      <w:r w:rsidRPr="00861FF3">
        <w:rPr>
          <w:rFonts w:eastAsia="MS Gothic"/>
          <w:b/>
          <w:lang w:val="ru-RU"/>
        </w:rPr>
        <w:tab/>
      </w:r>
      <w:r w:rsidRPr="00861FF3">
        <w:rPr>
          <w:b/>
          <w:shd w:val="clear" w:color="auto" w:fill="FFFFFF"/>
          <w:lang w:val="ru-RU"/>
        </w:rPr>
        <w:t>измеряемое с помощью акселерометра</w:t>
      </w:r>
      <w:r w:rsidRPr="00861FF3">
        <w:rPr>
          <w:rFonts w:eastAsia="MS Gothic"/>
          <w:b/>
          <w:lang w:val="ru-RU"/>
        </w:rPr>
        <w:t xml:space="preserve"> ускорение слева от позвонка Т1;</w:t>
      </w:r>
    </w:p>
    <w:p w:rsidR="00096F2D" w:rsidRPr="00861FF3" w:rsidRDefault="00096F2D" w:rsidP="00096F2D">
      <w:pPr>
        <w:pStyle w:val="SingleTxtG"/>
        <w:tabs>
          <w:tab w:val="left" w:pos="3119"/>
        </w:tabs>
        <w:ind w:left="3402" w:right="850" w:hanging="1134"/>
        <w:rPr>
          <w:rFonts w:eastAsia="MS Gothic"/>
          <w:b/>
          <w:lang w:val="ru-RU"/>
        </w:rPr>
      </w:pPr>
      <w:r w:rsidRPr="00861FF3">
        <w:rPr>
          <w:rFonts w:eastAsia="MS Gothic"/>
          <w:b/>
        </w:rPr>
        <w:t>T</w:t>
      </w:r>
      <w:r w:rsidRPr="00861FF3">
        <w:rPr>
          <w:rFonts w:eastAsia="MS Gothic"/>
          <w:b/>
          <w:lang w:val="ru-RU"/>
        </w:rPr>
        <w:t>1</w:t>
      </w:r>
      <w:r w:rsidRPr="00861FF3">
        <w:rPr>
          <w:rFonts w:eastAsia="MS Gothic"/>
          <w:b/>
          <w:vertAlign w:val="subscript"/>
        </w:rPr>
        <w:t>right</w:t>
      </w:r>
      <w:r w:rsidRPr="00861FF3">
        <w:rPr>
          <w:rFonts w:eastAsia="MS Gothic"/>
          <w:b/>
          <w:lang w:val="ru-RU"/>
        </w:rPr>
        <w:t>(</w:t>
      </w:r>
      <w:r w:rsidRPr="00861FF3">
        <w:rPr>
          <w:rFonts w:eastAsia="MS Gothic"/>
          <w:b/>
        </w:rPr>
        <w:t>t</w:t>
      </w:r>
      <w:r w:rsidRPr="00861FF3">
        <w:rPr>
          <w:rFonts w:eastAsia="MS Gothic"/>
          <w:b/>
          <w:lang w:val="ru-RU"/>
        </w:rPr>
        <w:t>)</w:t>
      </w:r>
      <w:r w:rsidRPr="00861FF3">
        <w:rPr>
          <w:rFonts w:eastAsia="MS Gothic"/>
          <w:b/>
          <w:lang w:val="ru-RU"/>
        </w:rPr>
        <w:tab/>
      </w:r>
      <w:r w:rsidRPr="00861FF3">
        <w:rPr>
          <w:b/>
          <w:lang w:val="ru-RU"/>
        </w:rPr>
        <w:t>−</w:t>
      </w:r>
      <w:r w:rsidRPr="00861FF3">
        <w:rPr>
          <w:rFonts w:eastAsia="MS Gothic"/>
          <w:b/>
          <w:lang w:val="ru-RU"/>
        </w:rPr>
        <w:tab/>
      </w:r>
      <w:r w:rsidRPr="00861FF3">
        <w:rPr>
          <w:b/>
          <w:shd w:val="clear" w:color="auto" w:fill="FFFFFF"/>
          <w:lang w:val="ru-RU"/>
        </w:rPr>
        <w:t>измеряемое с помощью акселерометра</w:t>
      </w:r>
      <w:r w:rsidRPr="00861FF3">
        <w:rPr>
          <w:rFonts w:eastAsia="MS Gothic"/>
          <w:b/>
          <w:lang w:val="ru-RU"/>
        </w:rPr>
        <w:t xml:space="preserve"> ускорение справа от позвонка Т1.</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Значение "относительного продольного ускорения" муляжа головы по отношению к позвонку Т1 (</w:t>
      </w:r>
      <w:r w:rsidRPr="00861FF3">
        <w:rPr>
          <w:rFonts w:eastAsia="MS Gothic"/>
          <w:b/>
          <w:position w:val="-12"/>
        </w:rPr>
        <w:object w:dxaOrig="400" w:dyaOrig="380">
          <v:shape id="_x0000_i1032" type="#_x0000_t75" style="width:19.65pt;height:17.75pt" o:ole="">
            <v:imagedata r:id="rId68" o:title=""/>
          </v:shape>
          <o:OLEObject Type="Embed" ProgID="Equation.3" ShapeID="_x0000_i1032" DrawAspect="Content" ObjectID="_1610516161" r:id="rId69"/>
        </w:object>
      </w:r>
      <w:r w:rsidRPr="00861FF3">
        <w:rPr>
          <w:rFonts w:eastAsia="MS Gothic"/>
          <w:b/>
          <w:lang w:val="ru-RU"/>
        </w:rPr>
        <w:t>) получают путем вычитания величины продольного ускорения на уровне головы (</w:t>
      </w:r>
      <w:r w:rsidRPr="00861FF3">
        <w:rPr>
          <w:rFonts w:eastAsia="MS Gothic"/>
          <w:b/>
          <w:position w:val="-12"/>
        </w:rPr>
        <w:object w:dxaOrig="540" w:dyaOrig="380">
          <v:shape id="_x0000_i1033" type="#_x0000_t75" style="width:26.2pt;height:17.75pt" o:ole="">
            <v:imagedata r:id="rId70" o:title=""/>
          </v:shape>
          <o:OLEObject Type="Embed" ProgID="Equation.3" ShapeID="_x0000_i1033" DrawAspect="Content" ObjectID="_1610516162" r:id="rId71"/>
        </w:object>
      </w:r>
      <w:r w:rsidRPr="00861FF3">
        <w:rPr>
          <w:rFonts w:eastAsia="MS Gothic"/>
          <w:b/>
          <w:lang w:val="ru-RU"/>
        </w:rPr>
        <w:t>) из средней величины продольного ускорения слева-справа от позвонка Т1 (</w:t>
      </w:r>
      <w:r w:rsidRPr="00861FF3">
        <w:rPr>
          <w:rFonts w:eastAsia="MS Gothic"/>
          <w:b/>
          <w:position w:val="-12"/>
        </w:rPr>
        <w:object w:dxaOrig="360" w:dyaOrig="380">
          <v:shape id="_x0000_i1034" type="#_x0000_t75" style="width:18.25pt;height:17.75pt" o:ole="">
            <v:imagedata r:id="rId72" o:title=""/>
          </v:shape>
          <o:OLEObject Type="Embed" ProgID="Equation.3" ShapeID="_x0000_i1034" DrawAspect="Content" ObjectID="_1610516163" r:id="rId73"/>
        </w:object>
      </w:r>
      <w:r w:rsidRPr="00861FF3">
        <w:rPr>
          <w:rFonts w:eastAsia="MS Gothic"/>
          <w:b/>
          <w:lang w:val="ru-RU"/>
        </w:rPr>
        <w:t>).</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 xml:space="preserve">Это ускорение рассчитывают по следующей формуле: </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r>
      <w:r w:rsidRPr="00861FF3">
        <w:rPr>
          <w:rFonts w:eastAsia="MS Gothic"/>
          <w:b/>
          <w:position w:val="-12"/>
        </w:rPr>
        <w:object w:dxaOrig="1700" w:dyaOrig="380">
          <v:shape id="_x0000_i1035" type="#_x0000_t75" style="width:69.6pt;height:14.95pt" o:ole="">
            <v:imagedata r:id="rId74" o:title=""/>
          </v:shape>
          <o:OLEObject Type="Embed" ProgID="Equation.3" ShapeID="_x0000_i1035" DrawAspect="Content" ObjectID="_1610516164" r:id="rId75"/>
        </w:object>
      </w:r>
      <w:r w:rsidRPr="00861FF3">
        <w:rPr>
          <w:rFonts w:eastAsia="MS Gothic"/>
          <w:b/>
          <w:lang w:val="ru-RU"/>
        </w:rPr>
        <w:t>.</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Значение "относительной продольной скорости" муляжа головы по отношению к позвонку Т1 (</w:t>
      </w:r>
      <w:r w:rsidRPr="00861FF3">
        <w:rPr>
          <w:rFonts w:eastAsia="MS Gothic"/>
          <w:b/>
          <w:position w:val="-12"/>
        </w:rPr>
        <w:object w:dxaOrig="420" w:dyaOrig="380">
          <v:shape id="_x0000_i1036" type="#_x0000_t75" style="width:21.05pt;height:17.75pt" o:ole="">
            <v:imagedata r:id="rId76" o:title=""/>
          </v:shape>
          <o:OLEObject Type="Embed" ProgID="Equation.3" ShapeID="_x0000_i1036" DrawAspect="Content" ObjectID="_1610516165" r:id="rId77"/>
        </w:object>
      </w:r>
      <w:r w:rsidRPr="00861FF3">
        <w:rPr>
          <w:rFonts w:eastAsia="MS Gothic"/>
          <w:b/>
          <w:lang w:val="ru-RU"/>
        </w:rPr>
        <w:t>) рассчитывают путем интегрирования относительного ускорения по времени следующим образом:</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r>
      <w:r w:rsidRPr="00861FF3">
        <w:rPr>
          <w:rFonts w:eastAsia="MS Gothic"/>
          <w:b/>
          <w:position w:val="-32"/>
        </w:rPr>
        <w:object w:dxaOrig="1980" w:dyaOrig="760">
          <v:shape id="_x0000_i1037" type="#_x0000_t75" style="width:78.5pt;height:30.85pt" o:ole="">
            <v:imagedata r:id="rId78" o:title=""/>
          </v:shape>
          <o:OLEObject Type="Embed" ProgID="Equation.3" ShapeID="_x0000_i1037" DrawAspect="Content" ObjectID="_1610516166" r:id="rId79"/>
        </w:object>
      </w:r>
      <w:r w:rsidRPr="00861FF3">
        <w:rPr>
          <w:rFonts w:eastAsia="MS Gothic"/>
          <w:b/>
          <w:lang w:val="ru-RU"/>
        </w:rPr>
        <w:t>.</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Затем производят вычисление канала КТШ в виде суммы значения относительного ускорения, помноженного на 0,2, и квадрата величины относительной скорости. Расчет производят по следующему уравнению:</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r>
      <w:r w:rsidRPr="00861FF3">
        <w:rPr>
          <w:rFonts w:eastAsia="MS Gothic"/>
          <w:b/>
          <w:position w:val="-12"/>
        </w:rPr>
        <w:object w:dxaOrig="3060" w:dyaOrig="380">
          <v:shape id="_x0000_i1038" type="#_x0000_t75" style="width:154.7pt;height:17.75pt" o:ole="">
            <v:imagedata r:id="rId80" o:title=""/>
          </v:shape>
          <o:OLEObject Type="Embed" ProgID="Equation.3" ShapeID="_x0000_i1038" DrawAspect="Content" ObjectID="_1610516167" r:id="rId81"/>
        </w:object>
      </w:r>
      <w:r w:rsidRPr="00861FF3">
        <w:rPr>
          <w:rFonts w:eastAsia="MS Gothic"/>
          <w:b/>
          <w:lang w:val="ru-RU"/>
        </w:rPr>
        <w:t>.</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 xml:space="preserve">Определяют </w:t>
      </w:r>
      <w:r w:rsidRPr="00861FF3">
        <w:rPr>
          <w:b/>
          <w:lang w:val="ru-RU"/>
        </w:rPr>
        <w:t xml:space="preserve">− с учетом исключительно блока данных, полученных на отрезке от </w:t>
      </w:r>
      <w:r w:rsidRPr="00861FF3">
        <w:rPr>
          <w:rFonts w:eastAsia="MS Gothic"/>
          <w:b/>
        </w:rPr>
        <w:t>T</w:t>
      </w:r>
      <w:r w:rsidRPr="00861FF3">
        <w:rPr>
          <w:rFonts w:eastAsia="MS Gothic"/>
          <w:b/>
          <w:lang w:val="ru-RU"/>
        </w:rPr>
        <w:t xml:space="preserve">=0 (начало испытания) до </w:t>
      </w:r>
      <w:r w:rsidRPr="00861FF3">
        <w:rPr>
          <w:rFonts w:eastAsia="MS Gothic"/>
          <w:b/>
        </w:rPr>
        <w:t>T</w:t>
      </w:r>
      <w:r w:rsidRPr="00861FF3">
        <w:rPr>
          <w:rFonts w:eastAsia="MS Gothic"/>
          <w:b/>
          <w:lang w:val="ru-RU"/>
        </w:rPr>
        <w:t>-</w:t>
      </w:r>
      <w:r w:rsidRPr="00861FF3">
        <w:rPr>
          <w:rFonts w:eastAsia="MS Gothic"/>
          <w:b/>
        </w:rPr>
        <w:t>HRC</w:t>
      </w:r>
      <w:r w:rsidRPr="00861FF3">
        <w:rPr>
          <w:rFonts w:eastAsia="MS Gothic"/>
          <w:b/>
          <w:vertAlign w:val="subscript"/>
          <w:lang w:val="ru-RU"/>
        </w:rPr>
        <w:t>(</w:t>
      </w:r>
      <w:r w:rsidRPr="00861FF3">
        <w:rPr>
          <w:rFonts w:eastAsia="MS Gothic"/>
          <w:b/>
          <w:vertAlign w:val="subscript"/>
        </w:rPr>
        <w:t>end</w:t>
      </w:r>
      <w:r w:rsidRPr="00861FF3">
        <w:rPr>
          <w:rFonts w:eastAsia="MS Gothic"/>
          <w:b/>
          <w:vertAlign w:val="subscript"/>
          <w:lang w:val="ru-RU"/>
        </w:rPr>
        <w:t>)</w:t>
      </w:r>
      <w:r w:rsidRPr="00861FF3">
        <w:rPr>
          <w:rFonts w:eastAsia="MS Gothic"/>
          <w:b/>
          <w:lang w:val="ru-RU"/>
        </w:rPr>
        <w:t xml:space="preserve"> (момент окончания контакта головы с подголовником),</w:t>
      </w:r>
      <w:r w:rsidRPr="00861FF3">
        <w:rPr>
          <w:b/>
          <w:lang w:val="ru-RU"/>
        </w:rPr>
        <w:t xml:space="preserve"> − максимальное общее значение </w:t>
      </w:r>
      <w:r w:rsidRPr="00861FF3">
        <w:rPr>
          <w:rFonts w:eastAsia="MS Gothic"/>
          <w:b/>
          <w:lang w:val="ru-RU"/>
        </w:rPr>
        <w:t>КТШ (</w:t>
      </w:r>
      <w:r w:rsidRPr="00861FF3">
        <w:rPr>
          <w:rFonts w:eastAsia="MS Gothic"/>
          <w:b/>
        </w:rPr>
        <w:t>NIC</w:t>
      </w:r>
      <w:r w:rsidRPr="00861FF3">
        <w:rPr>
          <w:rFonts w:eastAsia="MS Gothic"/>
          <w:b/>
          <w:vertAlign w:val="subscript"/>
        </w:rPr>
        <w:t>max</w:t>
      </w:r>
      <w:r w:rsidRPr="00861FF3">
        <w:rPr>
          <w:rFonts w:eastAsia="MS Gothic"/>
          <w:b/>
          <w:lang w:val="ru-RU"/>
        </w:rPr>
        <w:t>) следующим образом:</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r>
      <w:r w:rsidRPr="00861FF3">
        <w:rPr>
          <w:rFonts w:eastAsia="MS Gothic"/>
          <w:b/>
          <w:position w:val="-26"/>
        </w:rPr>
        <w:object w:dxaOrig="2580" w:dyaOrig="499">
          <v:shape id="_x0000_i1039" type="#_x0000_t75" style="width:103.35pt;height:19.65pt" o:ole="">
            <v:imagedata r:id="rId82" o:title=""/>
          </v:shape>
          <o:OLEObject Type="Embed" ProgID="Equation.3" ShapeID="_x0000_i1039" DrawAspect="Content" ObjectID="_1610516168" r:id="rId83"/>
        </w:object>
      </w:r>
    </w:p>
    <w:p w:rsidR="00096F2D" w:rsidRPr="00861FF3" w:rsidRDefault="00096F2D" w:rsidP="00096F2D">
      <w:pPr>
        <w:pStyle w:val="SingleTxtG"/>
        <w:ind w:left="2268" w:right="850" w:hanging="1134"/>
        <w:rPr>
          <w:b/>
          <w:lang w:val="ru-RU"/>
        </w:rPr>
      </w:pPr>
      <w:r w:rsidRPr="00861FF3">
        <w:rPr>
          <w:rFonts w:eastAsia="MS Gothic"/>
          <w:b/>
        </w:rPr>
        <w:tab/>
      </w:r>
      <w:r w:rsidRPr="00861FF3">
        <w:rPr>
          <w:rFonts w:eastAsia="MS Gothic"/>
          <w:b/>
          <w:lang w:val="ru-RU"/>
        </w:rPr>
        <w:t xml:space="preserve">Усилие сдвига верхнего </w:t>
      </w:r>
      <w:r w:rsidRPr="00861FF3">
        <w:rPr>
          <w:b/>
          <w:bCs/>
          <w:szCs w:val="48"/>
          <w:lang w:val="ru-RU" w:eastAsia="en-GB"/>
        </w:rPr>
        <w:t xml:space="preserve">шейного отдела </w:t>
      </w:r>
      <w:r w:rsidRPr="00861FF3">
        <w:rPr>
          <w:rFonts w:eastAsia="MS Gothic"/>
          <w:b/>
          <w:lang w:val="ru-RU"/>
        </w:rPr>
        <w:t>(</w:t>
      </w:r>
      <w:r w:rsidRPr="00673BC2">
        <w:rPr>
          <w:rFonts w:eastAsia="MS Gothic"/>
          <w:b/>
          <w:i/>
        </w:rPr>
        <w:t>Fx</w:t>
      </w:r>
      <w:r w:rsidRPr="00673BC2">
        <w:rPr>
          <w:rFonts w:eastAsia="MS Gothic"/>
          <w:b/>
          <w:lang w:val="ru-RU"/>
        </w:rPr>
        <w:t xml:space="preserve"> для верхнего шейного отдела) и усилие сдвига нижнего </w:t>
      </w:r>
      <w:r w:rsidRPr="00673BC2">
        <w:rPr>
          <w:b/>
          <w:bCs/>
          <w:szCs w:val="48"/>
          <w:lang w:val="ru-RU" w:eastAsia="en-GB"/>
        </w:rPr>
        <w:t>шейного отдела</w:t>
      </w:r>
      <w:r w:rsidRPr="00673BC2">
        <w:rPr>
          <w:rFonts w:eastAsia="MS Gothic"/>
          <w:b/>
          <w:lang w:val="ru-RU"/>
        </w:rPr>
        <w:t xml:space="preserve"> (</w:t>
      </w:r>
      <w:r w:rsidRPr="00673BC2">
        <w:rPr>
          <w:rFonts w:eastAsia="MS Gothic"/>
          <w:b/>
          <w:i/>
        </w:rPr>
        <w:t>Fx</w:t>
      </w:r>
      <w:r w:rsidRPr="00673BC2">
        <w:rPr>
          <w:rFonts w:eastAsia="MS Gothic"/>
          <w:b/>
          <w:lang w:val="ru-RU"/>
        </w:rPr>
        <w:t xml:space="preserve"> д</w:t>
      </w:r>
      <w:r w:rsidRPr="00861FF3">
        <w:rPr>
          <w:rFonts w:eastAsia="MS Gothic"/>
          <w:b/>
          <w:lang w:val="ru-RU"/>
        </w:rPr>
        <w:t>ля нижнего шейного отдела)</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 xml:space="preserve">Эти усилия сдвига измеряют при помощи тензометрических датчиков, размещенных в верхнем и нижнем шейных отделах манекена. Если компоновка измерительных приборов соответствует стандарту </w:t>
      </w:r>
      <w:r w:rsidRPr="00861FF3">
        <w:rPr>
          <w:rFonts w:eastAsia="MS Gothic"/>
          <w:b/>
        </w:rPr>
        <w:t>SAE</w:t>
      </w:r>
      <w:r w:rsidR="00507E8F">
        <w:rPr>
          <w:rFonts w:eastAsia="MS Gothic"/>
          <w:b/>
          <w:lang w:val="ru-RU"/>
        </w:rPr>
        <w:t> </w:t>
      </w:r>
      <w:r w:rsidRPr="00861FF3">
        <w:rPr>
          <w:rFonts w:eastAsia="MS Gothic"/>
          <w:b/>
        </w:rPr>
        <w:t>J</w:t>
      </w:r>
      <w:r w:rsidRPr="00861FF3">
        <w:rPr>
          <w:rFonts w:eastAsia="MS Gothic"/>
          <w:b/>
          <w:lang w:val="ru-RU"/>
        </w:rPr>
        <w:t>211, то усилие сдвига со знаком плюс соответствует движению муляжа головы в заднем направлении. Полученные данные подвергают фильтрации по КЧХ 1</w:t>
      </w:r>
      <w:r w:rsidR="00673BC2">
        <w:rPr>
          <w:rFonts w:eastAsia="MS Gothic"/>
          <w:b/>
          <w:lang w:val="ru-RU"/>
        </w:rPr>
        <w:t> </w:t>
      </w:r>
      <w:r w:rsidRPr="00861FF3">
        <w:rPr>
          <w:rFonts w:eastAsia="MS Gothic"/>
          <w:b/>
          <w:lang w:val="ru-RU"/>
        </w:rPr>
        <w:t xml:space="preserve">000 и определяют </w:t>
      </w:r>
      <w:r w:rsidRPr="00861FF3">
        <w:rPr>
          <w:b/>
          <w:lang w:val="ru-RU"/>
        </w:rPr>
        <w:t xml:space="preserve">− с учетом блока данных, полученных на отрезке от </w:t>
      </w:r>
      <w:r w:rsidRPr="00861FF3">
        <w:rPr>
          <w:rFonts w:eastAsia="MS Gothic"/>
          <w:b/>
        </w:rPr>
        <w:t>T</w:t>
      </w:r>
      <w:r w:rsidRPr="00861FF3">
        <w:rPr>
          <w:rFonts w:eastAsia="MS Gothic"/>
          <w:b/>
          <w:lang w:val="ru-RU"/>
        </w:rPr>
        <w:t xml:space="preserve">=0 до </w:t>
      </w:r>
      <w:r w:rsidRPr="00861FF3">
        <w:rPr>
          <w:rFonts w:eastAsia="MS Gothic"/>
          <w:b/>
        </w:rPr>
        <w:t>T</w:t>
      </w:r>
      <w:r w:rsidRPr="00861FF3">
        <w:rPr>
          <w:rFonts w:eastAsia="MS Gothic"/>
          <w:b/>
          <w:lang w:val="ru-RU"/>
        </w:rPr>
        <w:t>-</w:t>
      </w:r>
      <w:r w:rsidRPr="00861FF3">
        <w:rPr>
          <w:rFonts w:eastAsia="MS Gothic"/>
          <w:b/>
        </w:rPr>
        <w:t>HRC</w:t>
      </w:r>
      <w:r w:rsidRPr="00861FF3">
        <w:rPr>
          <w:rFonts w:eastAsia="MS Gothic"/>
          <w:b/>
          <w:vertAlign w:val="subscript"/>
          <w:lang w:val="ru-RU"/>
        </w:rPr>
        <w:t>(</w:t>
      </w:r>
      <w:r w:rsidRPr="00861FF3">
        <w:rPr>
          <w:rFonts w:eastAsia="MS Gothic"/>
          <w:b/>
          <w:vertAlign w:val="subscript"/>
        </w:rPr>
        <w:t>end</w:t>
      </w:r>
      <w:r w:rsidRPr="00861FF3">
        <w:rPr>
          <w:rFonts w:eastAsia="MS Gothic"/>
          <w:b/>
          <w:vertAlign w:val="subscript"/>
          <w:lang w:val="ru-RU"/>
        </w:rPr>
        <w:t>)</w:t>
      </w:r>
      <w:r w:rsidRPr="00861FF3">
        <w:rPr>
          <w:rFonts w:eastAsia="MS Gothic"/>
          <w:b/>
          <w:lang w:val="ru-RU"/>
        </w:rPr>
        <w:t xml:space="preserve">, и </w:t>
      </w:r>
      <w:r w:rsidRPr="00861FF3">
        <w:rPr>
          <w:b/>
          <w:lang w:val="ru-RU"/>
        </w:rPr>
        <w:t xml:space="preserve">исключительно блока данных </w:t>
      </w:r>
      <w:r w:rsidRPr="00861FF3">
        <w:rPr>
          <w:rFonts w:eastAsia="MS Gothic"/>
          <w:b/>
          <w:lang w:val="ru-RU"/>
        </w:rPr>
        <w:t xml:space="preserve">со знаком плюс </w:t>
      </w:r>
      <w:r w:rsidRPr="00861FF3">
        <w:rPr>
          <w:b/>
          <w:lang w:val="ru-RU"/>
        </w:rPr>
        <w:t xml:space="preserve">− максимальную величину усилия </w:t>
      </w:r>
      <w:r w:rsidRPr="00861FF3">
        <w:rPr>
          <w:rFonts w:eastAsia="MS Gothic"/>
          <w:b/>
          <w:lang w:val="ru-RU"/>
        </w:rPr>
        <w:t>по следующей формуле:</w:t>
      </w:r>
    </w:p>
    <w:p w:rsidR="00096F2D" w:rsidRPr="00861FF3" w:rsidRDefault="00096F2D" w:rsidP="00096F2D">
      <w:pPr>
        <w:pStyle w:val="SingleTxtG"/>
        <w:ind w:left="2268" w:right="850" w:hanging="1134"/>
        <w:rPr>
          <w:rFonts w:eastAsia="MS Gothic"/>
          <w:b/>
          <w:lang w:val="ru-RU"/>
        </w:rPr>
      </w:pPr>
      <w:r w:rsidRPr="00861FF3">
        <w:rPr>
          <w:rFonts w:eastAsia="MS Gothic"/>
          <w:b/>
          <w:lang w:val="ru-RU" w:eastAsia="de-DE"/>
        </w:rPr>
        <w:tab/>
      </w:r>
      <w:r w:rsidRPr="00861FF3">
        <w:rPr>
          <w:rFonts w:eastAsia="MS Gothic"/>
          <w:b/>
          <w:position w:val="-26"/>
        </w:rPr>
        <w:object w:dxaOrig="2260" w:dyaOrig="499">
          <v:shape id="_x0000_i1040" type="#_x0000_t75" style="width:112.65pt;height:24.8pt" o:ole="">
            <v:imagedata r:id="rId84" o:title=""/>
          </v:shape>
          <o:OLEObject Type="Embed" ProgID="Equation.3" ShapeID="_x0000_i1040" DrawAspect="Content" ObjectID="_1610516169" r:id="rId85"/>
        </w:object>
      </w:r>
      <w:r w:rsidRPr="00861FF3">
        <w:rPr>
          <w:rFonts w:eastAsia="MS Gothic"/>
          <w:b/>
          <w:lang w:val="ru-RU"/>
        </w:rPr>
        <w:t xml:space="preserve"> .</w:t>
      </w:r>
    </w:p>
    <w:p w:rsidR="00096F2D" w:rsidRPr="00861FF3" w:rsidRDefault="00096F2D" w:rsidP="00096F2D">
      <w:pPr>
        <w:pStyle w:val="SingleTxtG"/>
        <w:ind w:left="2268" w:right="850"/>
        <w:rPr>
          <w:rFonts w:eastAsia="MS Gothic"/>
          <w:b/>
          <w:lang w:val="ru-RU"/>
        </w:rPr>
      </w:pPr>
      <w:r w:rsidRPr="00861FF3">
        <w:rPr>
          <w:rFonts w:eastAsia="MS Gothic"/>
          <w:b/>
          <w:lang w:val="ru-RU"/>
        </w:rPr>
        <w:t>Поперечный осевой вращающий момент на уровне</w:t>
      </w:r>
      <w:r w:rsidRPr="00861FF3">
        <w:rPr>
          <w:b/>
          <w:bCs/>
          <w:szCs w:val="48"/>
          <w:lang w:val="ru-RU" w:eastAsia="en-GB"/>
        </w:rPr>
        <w:t xml:space="preserve"> </w:t>
      </w:r>
      <w:r w:rsidRPr="00861FF3">
        <w:rPr>
          <w:rFonts w:eastAsia="MS Gothic"/>
          <w:b/>
          <w:lang w:val="ru-RU"/>
        </w:rPr>
        <w:t xml:space="preserve">верхнего </w:t>
      </w:r>
      <w:r w:rsidRPr="00861FF3">
        <w:rPr>
          <w:b/>
          <w:bCs/>
          <w:szCs w:val="48"/>
          <w:lang w:val="ru-RU" w:eastAsia="en-GB"/>
        </w:rPr>
        <w:t xml:space="preserve">шейного отдела </w:t>
      </w:r>
      <w:r w:rsidRPr="00861FF3">
        <w:rPr>
          <w:rFonts w:eastAsia="MS Gothic"/>
          <w:b/>
          <w:lang w:val="ru-RU"/>
        </w:rPr>
        <w:t>(</w:t>
      </w:r>
      <w:r w:rsidRPr="00861FF3">
        <w:rPr>
          <w:rFonts w:eastAsia="MS Gothic"/>
          <w:b/>
          <w:i/>
        </w:rPr>
        <w:t>My</w:t>
      </w:r>
      <w:r w:rsidRPr="00861FF3">
        <w:rPr>
          <w:rFonts w:eastAsia="MS Gothic"/>
          <w:b/>
          <w:lang w:val="ru-RU"/>
        </w:rPr>
        <w:t xml:space="preserve"> для верхнего шейного отдела)</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Данный параметр измеряют при помощи тензометрического датчика, размещенного в верхнем шейном отделе манекена.</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 xml:space="preserve">Если компоновка измерительных приборов соответствует стандарту </w:t>
      </w:r>
      <w:r w:rsidRPr="00861FF3">
        <w:rPr>
          <w:rFonts w:eastAsia="MS Gothic"/>
          <w:b/>
        </w:rPr>
        <w:t>SAE</w:t>
      </w:r>
      <w:r w:rsidRPr="00861FF3">
        <w:rPr>
          <w:rFonts w:eastAsia="MS Gothic"/>
          <w:b/>
          <w:lang w:val="ru-RU"/>
        </w:rPr>
        <w:t xml:space="preserve"> </w:t>
      </w:r>
      <w:r w:rsidRPr="00861FF3">
        <w:rPr>
          <w:rFonts w:eastAsia="MS Gothic"/>
          <w:b/>
        </w:rPr>
        <w:t>J</w:t>
      </w:r>
      <w:r w:rsidRPr="00861FF3">
        <w:rPr>
          <w:rFonts w:eastAsia="MS Gothic"/>
          <w:b/>
          <w:lang w:val="ru-RU"/>
        </w:rPr>
        <w:t xml:space="preserve">211, то поперечный осевой вращающий момент со знаком плюс соответствует флексии головы (наклон головы вперед). Полученные данные подвергают фильтрации по КЧХ 600. Затем </w:t>
      </w:r>
      <w:r w:rsidRPr="00861FF3">
        <w:rPr>
          <w:b/>
          <w:lang w:val="ru-RU"/>
        </w:rPr>
        <w:t xml:space="preserve">− с учетом конструкции манекена − </w:t>
      </w:r>
      <w:r w:rsidRPr="00861FF3">
        <w:rPr>
          <w:rFonts w:eastAsia="MS Gothic"/>
          <w:b/>
          <w:lang w:val="ru-RU"/>
        </w:rPr>
        <w:t>производят соответствующую корректировку для преобразования фактического вращающего момента, измеряемого при помощи тензометрического датчика, размещенного в верхнем шейном отделе, во вращающий момент на уровне</w:t>
      </w:r>
      <w:r w:rsidRPr="00861FF3">
        <w:rPr>
          <w:lang w:val="ru-RU"/>
        </w:rPr>
        <w:t xml:space="preserve"> </w:t>
      </w:r>
      <w:r w:rsidRPr="00861FF3">
        <w:rPr>
          <w:rFonts w:eastAsia="MS Gothic"/>
          <w:b/>
          <w:lang w:val="ru-RU"/>
        </w:rPr>
        <w:t>затылочного мыщелока (ЗМ) по следующей формуле:</w:t>
      </w:r>
    </w:p>
    <w:p w:rsidR="00096F2D" w:rsidRPr="00861FF3" w:rsidRDefault="00096F2D" w:rsidP="00096F2D">
      <w:pPr>
        <w:pStyle w:val="SingleTxtG"/>
        <w:ind w:left="2268" w:right="850" w:hanging="1134"/>
        <w:rPr>
          <w:rFonts w:eastAsia="MS Gothic"/>
          <w:b/>
        </w:rPr>
      </w:pPr>
      <w:r w:rsidRPr="00861FF3">
        <w:rPr>
          <w:rFonts w:eastAsia="MS Gothic"/>
          <w:b/>
          <w:lang w:val="ru-RU"/>
        </w:rPr>
        <w:tab/>
      </w:r>
      <w:r w:rsidRPr="00861FF3">
        <w:rPr>
          <w:rFonts w:eastAsia="MS Gothic"/>
          <w:b/>
          <w:position w:val="-10"/>
        </w:rPr>
        <w:object w:dxaOrig="3420" w:dyaOrig="360">
          <v:shape id="_x0000_i1041" type="#_x0000_t75" style="width:170.15pt;height:18.25pt" o:ole="">
            <v:imagedata r:id="rId86" o:title=""/>
          </v:shape>
          <o:OLEObject Type="Embed" ProgID="Equation.3" ShapeID="_x0000_i1041" DrawAspect="Content" ObjectID="_1610516170" r:id="rId87"/>
        </w:object>
      </w:r>
    </w:p>
    <w:p w:rsidR="00096F2D" w:rsidRPr="00861FF3" w:rsidRDefault="00096F2D" w:rsidP="00096F2D">
      <w:pPr>
        <w:pStyle w:val="SingleTxtG"/>
        <w:ind w:left="2268" w:right="850" w:hanging="1134"/>
        <w:rPr>
          <w:rFonts w:eastAsia="MS Gothic"/>
          <w:b/>
          <w:i/>
          <w:iCs/>
          <w:lang w:val="ru-RU"/>
        </w:rPr>
      </w:pPr>
      <w:r w:rsidRPr="00861FF3">
        <w:rPr>
          <w:rFonts w:eastAsia="MS Gothic"/>
          <w:b/>
          <w:i/>
          <w:iCs/>
        </w:rPr>
        <w:tab/>
        <w:t>D</w:t>
      </w:r>
      <w:r w:rsidRPr="00861FF3">
        <w:rPr>
          <w:rFonts w:eastAsia="MS Gothic"/>
          <w:b/>
          <w:i/>
          <w:iCs/>
          <w:lang w:val="ru-RU"/>
        </w:rPr>
        <w:t xml:space="preserve"> </w:t>
      </w:r>
      <w:r w:rsidRPr="00861FF3">
        <w:rPr>
          <w:rFonts w:eastAsia="MS Gothic"/>
          <w:b/>
          <w:lang w:val="ru-RU"/>
        </w:rPr>
        <w:t>= 0,01778.</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Поперечный осевой вращающий момент на уровне</w:t>
      </w:r>
      <w:r w:rsidRPr="00861FF3">
        <w:rPr>
          <w:b/>
          <w:bCs/>
          <w:szCs w:val="48"/>
          <w:lang w:val="ru-RU" w:eastAsia="en-GB"/>
        </w:rPr>
        <w:t xml:space="preserve"> нижнего шейного отдела </w:t>
      </w:r>
      <w:r w:rsidRPr="00673BC2">
        <w:rPr>
          <w:rFonts w:eastAsia="MS Gothic"/>
          <w:b/>
          <w:i/>
          <w:lang w:val="ru-RU"/>
        </w:rPr>
        <w:t>(</w:t>
      </w:r>
      <w:r w:rsidRPr="00673BC2">
        <w:rPr>
          <w:rFonts w:eastAsia="MS Gothic"/>
          <w:b/>
          <w:i/>
        </w:rPr>
        <w:t>My</w:t>
      </w:r>
      <w:r w:rsidRPr="00861FF3">
        <w:rPr>
          <w:rFonts w:eastAsia="MS Gothic"/>
          <w:b/>
          <w:lang w:val="ru-RU"/>
        </w:rPr>
        <w:t xml:space="preserve"> для нижнего шейного отдела)</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Данный параметр измеряют при помощи тензометрического датчика, размещенного в нижнем шейном отделе манекена.</w:t>
      </w:r>
    </w:p>
    <w:p w:rsidR="00096F2D" w:rsidRPr="00861FF3" w:rsidRDefault="00096F2D" w:rsidP="00096F2D">
      <w:pPr>
        <w:pStyle w:val="SingleTxtG"/>
        <w:ind w:left="2268" w:right="850" w:hanging="1134"/>
        <w:rPr>
          <w:rFonts w:eastAsia="MS Gothic"/>
          <w:b/>
          <w:lang w:val="ru-RU"/>
        </w:rPr>
      </w:pPr>
      <w:r w:rsidRPr="00861FF3">
        <w:rPr>
          <w:rFonts w:eastAsia="MS Gothic"/>
          <w:b/>
          <w:lang w:val="ru-RU"/>
        </w:rPr>
        <w:tab/>
        <w:t xml:space="preserve">Если компоновка измерительных приборов соответствует стандарту </w:t>
      </w:r>
      <w:r w:rsidRPr="00861FF3">
        <w:rPr>
          <w:rFonts w:eastAsia="MS Gothic"/>
          <w:b/>
        </w:rPr>
        <w:t>SAE</w:t>
      </w:r>
      <w:r w:rsidRPr="00861FF3">
        <w:rPr>
          <w:rFonts w:eastAsia="MS Gothic"/>
          <w:b/>
          <w:lang w:val="ru-RU"/>
        </w:rPr>
        <w:t xml:space="preserve"> </w:t>
      </w:r>
      <w:r w:rsidRPr="00861FF3">
        <w:rPr>
          <w:rFonts w:eastAsia="MS Gothic"/>
          <w:b/>
        </w:rPr>
        <w:t>J</w:t>
      </w:r>
      <w:r w:rsidRPr="00861FF3">
        <w:rPr>
          <w:rFonts w:eastAsia="MS Gothic"/>
          <w:b/>
          <w:lang w:val="ru-RU"/>
        </w:rPr>
        <w:t xml:space="preserve">211, то поперечный осевой вращающий момент со знаком плюс соответствует флексии головы (наклон головы вперед). Полученные данные подвергают фильтрации по КЧХ 600 и определяют </w:t>
      </w:r>
      <w:r w:rsidRPr="00861FF3">
        <w:rPr>
          <w:b/>
          <w:lang w:val="ru-RU"/>
        </w:rPr>
        <w:t xml:space="preserve">− с учетом блока данных, полученных на отрезке от </w:t>
      </w:r>
      <w:r w:rsidRPr="00861FF3">
        <w:rPr>
          <w:rFonts w:eastAsia="MS Gothic"/>
          <w:b/>
        </w:rPr>
        <w:t>T</w:t>
      </w:r>
      <w:r w:rsidRPr="00861FF3">
        <w:rPr>
          <w:rFonts w:eastAsia="MS Gothic"/>
          <w:b/>
          <w:lang w:val="ru-RU"/>
        </w:rPr>
        <w:t xml:space="preserve">=0 до </w:t>
      </w:r>
      <w:r w:rsidRPr="00861FF3">
        <w:rPr>
          <w:rFonts w:eastAsia="MS Gothic"/>
          <w:b/>
        </w:rPr>
        <w:t>T</w:t>
      </w:r>
      <w:r w:rsidRPr="00861FF3">
        <w:rPr>
          <w:rFonts w:eastAsia="MS Gothic"/>
          <w:b/>
          <w:lang w:val="ru-RU"/>
        </w:rPr>
        <w:t>-</w:t>
      </w:r>
      <w:r w:rsidRPr="00861FF3">
        <w:rPr>
          <w:rFonts w:eastAsia="MS Gothic"/>
          <w:b/>
        </w:rPr>
        <w:t>HRC</w:t>
      </w:r>
      <w:r w:rsidRPr="00861FF3">
        <w:rPr>
          <w:rFonts w:eastAsia="MS Gothic"/>
          <w:b/>
          <w:vertAlign w:val="subscript"/>
          <w:lang w:val="ru-RU"/>
        </w:rPr>
        <w:t>(</w:t>
      </w:r>
      <w:r w:rsidRPr="00861FF3">
        <w:rPr>
          <w:rFonts w:eastAsia="MS Gothic"/>
          <w:b/>
          <w:vertAlign w:val="subscript"/>
        </w:rPr>
        <w:t>end</w:t>
      </w:r>
      <w:r w:rsidRPr="00861FF3">
        <w:rPr>
          <w:rFonts w:eastAsia="MS Gothic"/>
          <w:b/>
          <w:vertAlign w:val="subscript"/>
          <w:lang w:val="ru-RU"/>
        </w:rPr>
        <w:t>)</w:t>
      </w:r>
      <w:r w:rsidRPr="00861FF3">
        <w:rPr>
          <w:rFonts w:eastAsia="MS Gothic"/>
          <w:b/>
          <w:lang w:val="ru-RU"/>
        </w:rPr>
        <w:t xml:space="preserve">, и </w:t>
      </w:r>
      <w:r w:rsidRPr="00861FF3">
        <w:rPr>
          <w:b/>
          <w:lang w:val="ru-RU"/>
        </w:rPr>
        <w:t xml:space="preserve">блоков данных как </w:t>
      </w:r>
      <w:r w:rsidRPr="00861FF3">
        <w:rPr>
          <w:rFonts w:eastAsia="MS Gothic"/>
          <w:b/>
          <w:lang w:val="ru-RU"/>
        </w:rPr>
        <w:t xml:space="preserve">со знаком плюс, так и со знаком минус, </w:t>
      </w:r>
      <w:r w:rsidRPr="00861FF3">
        <w:rPr>
          <w:b/>
          <w:lang w:val="ru-RU"/>
        </w:rPr>
        <w:t xml:space="preserve">− максимальную величину </w:t>
      </w:r>
      <w:r w:rsidRPr="00861FF3">
        <w:rPr>
          <w:rFonts w:eastAsia="MS Gothic"/>
          <w:b/>
          <w:lang w:val="ru-RU"/>
        </w:rPr>
        <w:t>вращающего момента по следующей формуле:</w:t>
      </w:r>
    </w:p>
    <w:p w:rsidR="002965E0" w:rsidRDefault="00096F2D" w:rsidP="00507E8F">
      <w:pPr>
        <w:ind w:left="2198"/>
        <w:rPr>
          <w:rFonts w:eastAsia="MS Gothic"/>
          <w:b/>
        </w:rPr>
      </w:pPr>
      <w:r w:rsidRPr="00861FF3">
        <w:rPr>
          <w:rFonts w:eastAsia="MS Gothic"/>
          <w:b/>
          <w:position w:val="-26"/>
        </w:rPr>
        <w:object w:dxaOrig="2360" w:dyaOrig="499">
          <v:shape id="_x0000_i1042" type="#_x0000_t75" style="width:116.35pt;height:24.8pt" o:ole="">
            <v:imagedata r:id="rId88" o:title=""/>
          </v:shape>
          <o:OLEObject Type="Embed" ProgID="Equation.3" ShapeID="_x0000_i1042" DrawAspect="Content" ObjectID="_1610516171" r:id="rId89"/>
        </w:object>
      </w:r>
      <w:r w:rsidRPr="00861FF3">
        <w:rPr>
          <w:rFonts w:eastAsia="MS Gothic"/>
          <w:b/>
        </w:rPr>
        <w:t>.</w:t>
      </w:r>
    </w:p>
    <w:p w:rsidR="00096F2D" w:rsidRDefault="00096F2D" w:rsidP="00096F2D">
      <w:pPr>
        <w:jc w:val="center"/>
        <w:sectPr w:rsidR="00096F2D" w:rsidSect="009E610B">
          <w:headerReference w:type="even" r:id="rId90"/>
          <w:headerReference w:type="default" r:id="rId91"/>
          <w:footerReference w:type="even" r:id="rId92"/>
          <w:footerReference w:type="default" r:id="rId93"/>
          <w:footnotePr>
            <w:numRestart w:val="eachSect"/>
          </w:footnotePr>
          <w:endnotePr>
            <w:numFmt w:val="decimal"/>
          </w:endnotePr>
          <w:pgSz w:w="11906" w:h="16838" w:code="9"/>
          <w:pgMar w:top="1418" w:right="1134" w:bottom="1134" w:left="1134" w:header="851" w:footer="567" w:gutter="0"/>
          <w:cols w:space="708"/>
          <w:docGrid w:linePitch="360"/>
        </w:sectPr>
      </w:pPr>
    </w:p>
    <w:p w:rsidR="00096F2D" w:rsidRPr="00861FF3" w:rsidRDefault="00096F2D" w:rsidP="00096F2D">
      <w:pPr>
        <w:pStyle w:val="HChG"/>
        <w:rPr>
          <w:lang w:val="ru-RU"/>
        </w:rPr>
      </w:pPr>
      <w:r w:rsidRPr="00861FF3">
        <w:rPr>
          <w:lang w:val="ru-RU"/>
        </w:rPr>
        <w:t>Приложение 10</w:t>
      </w:r>
    </w:p>
    <w:p w:rsidR="00096F2D" w:rsidRPr="00861FF3" w:rsidRDefault="00096F2D" w:rsidP="00096F2D">
      <w:pPr>
        <w:pStyle w:val="HChG"/>
        <w:tabs>
          <w:tab w:val="clear" w:pos="851"/>
        </w:tabs>
        <w:rPr>
          <w:lang w:val="ru-RU"/>
        </w:rPr>
      </w:pPr>
      <w:r w:rsidRPr="00861FF3">
        <w:rPr>
          <w:lang w:val="ru-RU"/>
        </w:rPr>
        <w:tab/>
        <w:t>Процедура испытания подголовников в неиспользуемом положении</w:t>
      </w:r>
    </w:p>
    <w:p w:rsidR="00096F2D" w:rsidRPr="00861FF3" w:rsidRDefault="00096F2D" w:rsidP="00096F2D">
      <w:pPr>
        <w:pStyle w:val="SingleTxtG"/>
        <w:ind w:left="2268" w:right="850" w:hanging="1134"/>
        <w:rPr>
          <w:lang w:val="ru-RU"/>
        </w:rPr>
      </w:pPr>
      <w:r w:rsidRPr="00861FF3">
        <w:rPr>
          <w:lang w:val="ru-RU"/>
        </w:rPr>
        <w:t>1.</w:t>
      </w:r>
      <w:r w:rsidRPr="00861FF3">
        <w:rPr>
          <w:lang w:val="ru-RU"/>
        </w:rPr>
        <w:tab/>
        <w:t>Цель</w:t>
      </w:r>
    </w:p>
    <w:p w:rsidR="00096F2D" w:rsidRPr="00861FF3" w:rsidRDefault="00096F2D" w:rsidP="00096F2D">
      <w:pPr>
        <w:pStyle w:val="SingleTxtG"/>
        <w:ind w:left="2268" w:right="850" w:hanging="1134"/>
        <w:rPr>
          <w:lang w:val="ru-RU"/>
        </w:rPr>
      </w:pPr>
      <w:r w:rsidRPr="00861FF3">
        <w:rPr>
          <w:lang w:val="ru-RU"/>
        </w:rPr>
        <w:tab/>
        <w:t>Процедура установки подголовников в свернутое или убранное положение на всех местах для сидения, оснащенных подголовниками, за исключением места водителя.</w:t>
      </w:r>
    </w:p>
    <w:p w:rsidR="00096F2D" w:rsidRPr="00861FF3" w:rsidRDefault="00096F2D" w:rsidP="00096F2D">
      <w:pPr>
        <w:pStyle w:val="SingleTxtG"/>
        <w:ind w:left="2268" w:right="850" w:hanging="1134"/>
        <w:rPr>
          <w:lang w:val="ru-RU"/>
        </w:rPr>
      </w:pPr>
      <w:r w:rsidRPr="00861FF3">
        <w:rPr>
          <w:lang w:val="ru-RU"/>
        </w:rPr>
        <w:t>2.</w:t>
      </w:r>
      <w:r w:rsidRPr="00861FF3">
        <w:rPr>
          <w:lang w:val="ru-RU"/>
        </w:rPr>
        <w:tab/>
        <w:t>Процедуры испытания подголовников на автоматическое возвращение в рабочее положение</w:t>
      </w:r>
    </w:p>
    <w:p w:rsidR="00096F2D" w:rsidRPr="00861FF3" w:rsidRDefault="00096F2D" w:rsidP="00096F2D">
      <w:pPr>
        <w:pStyle w:val="SingleTxtG"/>
        <w:ind w:left="2268" w:right="850" w:hanging="1134"/>
        <w:rPr>
          <w:lang w:val="ru-RU"/>
        </w:rPr>
      </w:pPr>
      <w:r w:rsidRPr="00861FF3">
        <w:rPr>
          <w:lang w:val="ru-RU"/>
        </w:rPr>
        <w:tab/>
        <w:t xml:space="preserve">Подтвердить соблюдение предписаний пункта 5.4.4.1 при включенном зажигании и с помощью испытательного манекена </w:t>
      </w:r>
      <w:r w:rsidRPr="00861FF3">
        <w:rPr>
          <w:lang w:val="en-US"/>
        </w:rPr>
        <w:t>Hybrid</w:t>
      </w:r>
      <w:r w:rsidRPr="00861FF3">
        <w:rPr>
          <w:lang w:val="ru-RU"/>
        </w:rPr>
        <w:t xml:space="preserve"> </w:t>
      </w:r>
      <w:r w:rsidRPr="00861FF3">
        <w:t>III</w:t>
      </w:r>
      <w:r w:rsidR="00507E8F">
        <w:rPr>
          <w:rStyle w:val="FootnoteReference"/>
        </w:rPr>
        <w:footnoteReference w:id="12"/>
      </w:r>
      <w:r w:rsidRPr="00861FF3">
        <w:rPr>
          <w:lang w:val="ru-RU"/>
        </w:rPr>
        <w:t>, соответствующего 5-му процентилю репрезентативности лиц женского пола, в</w:t>
      </w:r>
      <w:r w:rsidRPr="00861FF3">
        <w:t> </w:t>
      </w:r>
      <w:r w:rsidRPr="00861FF3">
        <w:rPr>
          <w:lang w:val="ru-RU"/>
        </w:rPr>
        <w:t>соответствии с пунктом</w:t>
      </w:r>
      <w:r w:rsidRPr="00861FF3">
        <w:t> </w:t>
      </w:r>
      <w:r w:rsidRPr="00861FF3">
        <w:rPr>
          <w:lang w:val="ru-RU"/>
        </w:rPr>
        <w:t>2.1 настоящего приложения или макета человека в соответствии с пунктом 2.2 настоящего положения. Соблюдение предписаний определяется при температуре 18–28</w:t>
      </w:r>
      <w:r w:rsidR="007E1AA3">
        <w:rPr>
          <w:lang w:val="ru-RU"/>
        </w:rPr>
        <w:t> </w:t>
      </w:r>
      <w:r w:rsidRPr="00861FF3">
        <w:rPr>
          <w:lang w:val="ru-RU"/>
        </w:rPr>
        <w:t>°С.</w:t>
      </w:r>
    </w:p>
    <w:p w:rsidR="00096F2D" w:rsidRPr="00861FF3" w:rsidRDefault="00096F2D" w:rsidP="00096F2D">
      <w:pPr>
        <w:pStyle w:val="SingleTxtG"/>
        <w:ind w:left="2268" w:right="850" w:hanging="1134"/>
        <w:rPr>
          <w:lang w:val="ru-RU"/>
        </w:rPr>
      </w:pPr>
      <w:r w:rsidRPr="00861FF3">
        <w:rPr>
          <w:lang w:val="ru-RU"/>
        </w:rPr>
        <w:t>2.1</w:t>
      </w:r>
      <w:r w:rsidRPr="00861FF3">
        <w:rPr>
          <w:lang w:val="ru-RU"/>
        </w:rPr>
        <w:tab/>
        <w:t xml:space="preserve">Манекен </w:t>
      </w:r>
      <w:r w:rsidRPr="00861FF3">
        <w:rPr>
          <w:lang w:val="en-US"/>
        </w:rPr>
        <w:t>Hybrid</w:t>
      </w:r>
      <w:r w:rsidRPr="00861FF3">
        <w:rPr>
          <w:lang w:val="ru-RU"/>
        </w:rPr>
        <w:t xml:space="preserve"> </w:t>
      </w:r>
      <w:r w:rsidRPr="00861FF3">
        <w:t>III</w:t>
      </w:r>
      <w:r w:rsidRPr="00861FF3">
        <w:rPr>
          <w:lang w:val="ru-RU"/>
        </w:rPr>
        <w:t xml:space="preserve"> 5-го процентиля</w:t>
      </w:r>
    </w:p>
    <w:p w:rsidR="00096F2D" w:rsidRPr="00861FF3" w:rsidRDefault="00096F2D" w:rsidP="00096F2D">
      <w:pPr>
        <w:pStyle w:val="SingleTxtG"/>
        <w:ind w:left="2268" w:right="850" w:hanging="1134"/>
        <w:rPr>
          <w:lang w:val="ru-RU"/>
        </w:rPr>
      </w:pPr>
      <w:r w:rsidRPr="00861FF3">
        <w:rPr>
          <w:lang w:val="ru-RU"/>
        </w:rPr>
        <w:t>2.1.1</w:t>
      </w:r>
      <w:r w:rsidRPr="00861FF3">
        <w:rPr>
          <w:lang w:val="ru-RU"/>
        </w:rPr>
        <w:tab/>
        <w:t>Расположить испытательный манекен на сиденье таким образом, чтобы среднесаггитальная плоскость манекена была выровнена по осевой линии места для сидения в пределах 15</w:t>
      </w:r>
      <w:r w:rsidRPr="00861FF3">
        <w:t> </w:t>
      </w:r>
      <w:r w:rsidRPr="00861FF3">
        <w:rPr>
          <w:lang w:val="ru-RU"/>
        </w:rPr>
        <w:t>мм и параллельна вертикальной плоскости, параллельной вертикальной продольной нулевой плоскости транспортного средства.</w:t>
      </w:r>
    </w:p>
    <w:p w:rsidR="00096F2D" w:rsidRPr="00861FF3" w:rsidRDefault="00096F2D" w:rsidP="00096F2D">
      <w:pPr>
        <w:pStyle w:val="SingleTxtG"/>
        <w:ind w:left="2268" w:right="850" w:hanging="1134"/>
        <w:rPr>
          <w:lang w:val="ru-RU"/>
        </w:rPr>
      </w:pPr>
      <w:r w:rsidRPr="00861FF3">
        <w:rPr>
          <w:lang w:val="ru-RU"/>
        </w:rPr>
        <w:t>2.1.2</w:t>
      </w:r>
      <w:r w:rsidRPr="00861FF3">
        <w:rPr>
          <w:lang w:val="ru-RU"/>
        </w:rPr>
        <w:tab/>
        <w:t>Опустить бедра манекена вниз и нажать на верхнюю часть туловища с целью отвести его назад и довести угол таза до максимума.</w:t>
      </w:r>
    </w:p>
    <w:p w:rsidR="00096F2D" w:rsidRPr="00861FF3" w:rsidRDefault="00096F2D" w:rsidP="00096F2D">
      <w:pPr>
        <w:pStyle w:val="SingleTxtG"/>
        <w:ind w:left="2268" w:right="850" w:hanging="1134"/>
        <w:rPr>
          <w:lang w:val="ru-RU"/>
        </w:rPr>
      </w:pPr>
      <w:r w:rsidRPr="00861FF3">
        <w:rPr>
          <w:lang w:val="ru-RU"/>
        </w:rPr>
        <w:t>2.1.3</w:t>
      </w:r>
      <w:r w:rsidRPr="00861FF3">
        <w:rPr>
          <w:lang w:val="ru-RU"/>
        </w:rPr>
        <w:tab/>
        <w:t>Согнуть голени по отношению к бедрам под углом, как можно более близким к</w:t>
      </w:r>
      <w:r w:rsidRPr="00861FF3">
        <w:t> </w:t>
      </w:r>
      <w:r w:rsidRPr="00861FF3">
        <w:rPr>
          <w:lang w:val="ru-RU"/>
        </w:rPr>
        <w:t>90°, нажать на колени манекена в заднем направлении, так чтобы таз оказался на сиденье и прикасался к спинке сиденья без зазора или чтобы икры манекена коснулись передней части подушки сиденья, вплоть до положения, при котором угол, образуемый бедрами и голенями манекена, не начнет изменяться.</w:t>
      </w:r>
    </w:p>
    <w:p w:rsidR="00096F2D" w:rsidRPr="00861FF3" w:rsidRDefault="00096F2D" w:rsidP="00096F2D">
      <w:pPr>
        <w:pStyle w:val="SingleTxtG"/>
        <w:ind w:left="2268" w:right="850" w:hanging="1134"/>
        <w:rPr>
          <w:lang w:val="ru-RU"/>
        </w:rPr>
      </w:pPr>
      <w:r w:rsidRPr="00861FF3">
        <w:rPr>
          <w:lang w:val="ru-RU"/>
        </w:rPr>
        <w:t>2.1.4</w:t>
      </w:r>
      <w:r w:rsidRPr="00861FF3">
        <w:rPr>
          <w:lang w:val="ru-RU"/>
        </w:rPr>
        <w:tab/>
        <w:t>Отметить положение подголовника. Снять манекен с сиденья. Если после снятия манекена подголовник возвращается в убранное положение, установить его вручную в отмеченное положение. Проверить соблюдение предписаний пункта 5.1.1 в отношении высоты путем проведения испытания в порядке, указанном в приложении 1.</w:t>
      </w:r>
    </w:p>
    <w:p w:rsidR="00096F2D" w:rsidRPr="00861FF3" w:rsidRDefault="00096F2D" w:rsidP="00096F2D">
      <w:pPr>
        <w:pStyle w:val="SingleTxtG"/>
        <w:ind w:left="2268" w:right="850" w:hanging="1134"/>
        <w:rPr>
          <w:lang w:val="ru-RU"/>
        </w:rPr>
      </w:pPr>
      <w:r w:rsidRPr="00861FF3">
        <w:rPr>
          <w:lang w:val="ru-RU"/>
        </w:rPr>
        <w:t>2.2</w:t>
      </w:r>
      <w:r w:rsidRPr="00861FF3">
        <w:rPr>
          <w:lang w:val="ru-RU"/>
        </w:rPr>
        <w:tab/>
        <w:t>Макет человека</w:t>
      </w:r>
    </w:p>
    <w:p w:rsidR="00096F2D" w:rsidRPr="00861FF3" w:rsidRDefault="00096F2D" w:rsidP="00096F2D">
      <w:pPr>
        <w:pStyle w:val="SingleTxtG"/>
        <w:ind w:left="2268" w:right="850" w:hanging="1134"/>
        <w:rPr>
          <w:lang w:val="ru-RU"/>
        </w:rPr>
      </w:pPr>
      <w:r w:rsidRPr="00861FF3">
        <w:rPr>
          <w:lang w:val="ru-RU"/>
        </w:rPr>
        <w:tab/>
        <w:t>Можно использовать макет человека весом 47–51 кг и ростом 140–150 см. На</w:t>
      </w:r>
      <w:r w:rsidRPr="00861FF3">
        <w:t> </w:t>
      </w:r>
      <w:r w:rsidRPr="00861FF3">
        <w:rPr>
          <w:lang w:val="ru-RU"/>
        </w:rPr>
        <w:t>макет человека надевают рубашку с коротким рукавом из хлопка, длинные брюки из хлопка и спортивные туфли. Вес и рост указаны с учетом одежды.</w:t>
      </w:r>
    </w:p>
    <w:p w:rsidR="00096F2D" w:rsidRPr="00861FF3" w:rsidRDefault="00096F2D" w:rsidP="00096F2D">
      <w:pPr>
        <w:pStyle w:val="SingleTxtG"/>
        <w:ind w:left="2268" w:right="850" w:hanging="1134"/>
        <w:rPr>
          <w:lang w:val="ru-RU"/>
        </w:rPr>
      </w:pPr>
      <w:r w:rsidRPr="00861FF3">
        <w:rPr>
          <w:lang w:val="ru-RU"/>
        </w:rPr>
        <w:t>2.2.1</w:t>
      </w:r>
      <w:r w:rsidRPr="00861FF3">
        <w:rPr>
          <w:lang w:val="ru-RU"/>
        </w:rPr>
        <w:tab/>
        <w:t>Посадить макет человека в центре сиденья таким образом, чтобы таз касался спинки сиденья, а спина опиралась на нее.</w:t>
      </w:r>
    </w:p>
    <w:p w:rsidR="00096F2D" w:rsidRPr="00861FF3" w:rsidRDefault="00096F2D" w:rsidP="00096F2D">
      <w:pPr>
        <w:pStyle w:val="SingleTxtG"/>
        <w:ind w:left="2268" w:right="850" w:hanging="1134"/>
        <w:rPr>
          <w:lang w:val="ru-RU"/>
        </w:rPr>
      </w:pPr>
      <w:r w:rsidRPr="00861FF3">
        <w:rPr>
          <w:lang w:val="ru-RU"/>
        </w:rPr>
        <w:t>2.2.2</w:t>
      </w:r>
      <w:r w:rsidRPr="00861FF3">
        <w:rPr>
          <w:lang w:val="ru-RU"/>
        </w:rPr>
        <w:tab/>
        <w:t>Убедиться, что среднесаггитальная плоскость макета вертикальна и находится на расстоянии ±15 мм от осевой линии места для сидения.</w:t>
      </w:r>
    </w:p>
    <w:p w:rsidR="00096F2D" w:rsidRPr="00861FF3" w:rsidRDefault="00096F2D" w:rsidP="00096F2D">
      <w:pPr>
        <w:pStyle w:val="SingleTxtG"/>
        <w:ind w:left="2268" w:right="850" w:hanging="1134"/>
        <w:rPr>
          <w:lang w:val="ru-RU"/>
        </w:rPr>
      </w:pPr>
      <w:r w:rsidRPr="00861FF3">
        <w:rPr>
          <w:lang w:val="ru-RU"/>
        </w:rPr>
        <w:t>2.2.3</w:t>
      </w:r>
      <w:r w:rsidRPr="00861FF3">
        <w:rPr>
          <w:lang w:val="ru-RU"/>
        </w:rPr>
        <w:tab/>
        <w:t>Убедиться, что поперечное расстояние между центрами передней части колен составляет 160–170 мм. Отцентрировать расстояние между коленями по отношению к осевой линии сиденья.</w:t>
      </w:r>
    </w:p>
    <w:p w:rsidR="00096F2D" w:rsidRPr="00861FF3" w:rsidRDefault="00096F2D" w:rsidP="00096F2D">
      <w:pPr>
        <w:pStyle w:val="SingleTxtG"/>
        <w:ind w:left="2268" w:right="850" w:hanging="1134"/>
        <w:rPr>
          <w:lang w:val="ru-RU"/>
        </w:rPr>
      </w:pPr>
      <w:r w:rsidRPr="00861FF3">
        <w:rPr>
          <w:lang w:val="ru-RU"/>
        </w:rPr>
        <w:t>2.2.4</w:t>
      </w:r>
      <w:r w:rsidRPr="00861FF3">
        <w:rPr>
          <w:lang w:val="ru-RU"/>
        </w:rPr>
        <w:tab/>
        <w:t>В случае необходимости распрямить голени таким образом, чтобы ступни не касались пола. Бедра должны оставаться на подушке сиденья.</w:t>
      </w:r>
    </w:p>
    <w:p w:rsidR="00096F2D" w:rsidRPr="00861FF3" w:rsidRDefault="00096F2D" w:rsidP="00096F2D">
      <w:pPr>
        <w:pStyle w:val="SingleTxtG"/>
        <w:ind w:left="2268" w:right="850" w:hanging="1134"/>
        <w:rPr>
          <w:lang w:val="ru-RU"/>
        </w:rPr>
      </w:pPr>
      <w:r w:rsidRPr="00861FF3">
        <w:rPr>
          <w:lang w:val="ru-RU"/>
        </w:rPr>
        <w:t>2.2.5</w:t>
      </w:r>
      <w:r w:rsidRPr="00861FF3">
        <w:rPr>
          <w:lang w:val="ru-RU"/>
        </w:rPr>
        <w:tab/>
        <w:t>Если макет человека касается внутренних элементов, отодвинуть сиденье назад таким образом, чтобы образовался зазор не более 5 мм или чтобы сиденье оказалось в положении, как можно более близком к положению блокировки, в котором макет к внутренним элементам не прикасается.</w:t>
      </w:r>
    </w:p>
    <w:p w:rsidR="00096F2D" w:rsidRPr="00861FF3" w:rsidRDefault="00096F2D" w:rsidP="00096F2D">
      <w:pPr>
        <w:pStyle w:val="SingleTxtG"/>
        <w:ind w:left="2268" w:right="850" w:hanging="1134"/>
        <w:rPr>
          <w:lang w:val="ru-RU"/>
        </w:rPr>
      </w:pPr>
      <w:r w:rsidRPr="00861FF3">
        <w:rPr>
          <w:lang w:val="ru-RU"/>
        </w:rPr>
        <w:t>2.2.6</w:t>
      </w:r>
      <w:r w:rsidRPr="00861FF3">
        <w:rPr>
          <w:lang w:val="ru-RU"/>
        </w:rPr>
        <w:tab/>
        <w:t>Расположение ступней макета пассажира</w:t>
      </w:r>
    </w:p>
    <w:p w:rsidR="00096F2D" w:rsidRPr="00861FF3" w:rsidRDefault="00096F2D" w:rsidP="00096F2D">
      <w:pPr>
        <w:pStyle w:val="SingleTxtG"/>
        <w:ind w:left="2268" w:right="850" w:hanging="1134"/>
        <w:rPr>
          <w:lang w:val="ru-RU"/>
        </w:rPr>
      </w:pPr>
      <w:r w:rsidRPr="00861FF3">
        <w:rPr>
          <w:lang w:val="ru-RU"/>
        </w:rPr>
        <w:t>2.2.6.1</w:t>
      </w:r>
      <w:r w:rsidRPr="00861FF3">
        <w:rPr>
          <w:lang w:val="ru-RU"/>
        </w:rPr>
        <w:tab/>
        <w:t>Поставить ступни плашмя на наклонную доску для ног или</w:t>
      </w:r>
    </w:p>
    <w:p w:rsidR="00096F2D" w:rsidRPr="00861FF3" w:rsidRDefault="00096F2D" w:rsidP="00096F2D">
      <w:pPr>
        <w:pStyle w:val="SingleTxtG"/>
        <w:ind w:left="2268" w:right="850" w:hanging="1134"/>
        <w:rPr>
          <w:lang w:val="ru-RU"/>
        </w:rPr>
      </w:pPr>
      <w:r w:rsidRPr="00861FF3">
        <w:rPr>
          <w:lang w:val="ru-RU"/>
        </w:rPr>
        <w:t>2.2.6.2</w:t>
      </w:r>
      <w:r w:rsidRPr="00861FF3">
        <w:rPr>
          <w:lang w:val="ru-RU"/>
        </w:rPr>
        <w:tab/>
        <w:t>если ступни невозможно поставить плашмя на наклонную доску для ног, их необходимо повернуть перпендикулярно к голени и отвести вперед таким образом, чтобы пятки были как можно дальше и оставались на полу, либо</w:t>
      </w:r>
    </w:p>
    <w:p w:rsidR="00096F2D" w:rsidRPr="00861FF3" w:rsidRDefault="00096F2D" w:rsidP="00096F2D">
      <w:pPr>
        <w:pStyle w:val="SingleTxtG"/>
        <w:ind w:left="2268" w:right="850" w:hanging="1134"/>
        <w:rPr>
          <w:lang w:val="ru-RU"/>
        </w:rPr>
      </w:pPr>
      <w:r w:rsidRPr="00861FF3">
        <w:rPr>
          <w:lang w:val="ru-RU"/>
        </w:rPr>
        <w:t>2.2.6.3</w:t>
      </w:r>
      <w:r w:rsidRPr="00861FF3">
        <w:rPr>
          <w:lang w:val="ru-RU"/>
        </w:rPr>
        <w:tab/>
        <w:t>если пятки не касаются пола, голени устанавливаются вертикально, а</w:t>
      </w:r>
      <w:r w:rsidRPr="00861FF3">
        <w:t> </w:t>
      </w:r>
      <w:r w:rsidRPr="00861FF3">
        <w:rPr>
          <w:lang w:val="ru-RU"/>
        </w:rPr>
        <w:t>ступни</w:t>
      </w:r>
      <w:r w:rsidRPr="00861FF3">
        <w:t> </w:t>
      </w:r>
      <w:r w:rsidRPr="00861FF3">
        <w:rPr>
          <w:lang w:val="ru-RU"/>
        </w:rPr>
        <w:t>– параллельно полу.</w:t>
      </w:r>
    </w:p>
    <w:p w:rsidR="00096F2D" w:rsidRPr="00861FF3" w:rsidRDefault="00096F2D" w:rsidP="00096F2D">
      <w:pPr>
        <w:pStyle w:val="SingleTxtG"/>
        <w:ind w:left="2268" w:right="850" w:hanging="1134"/>
        <w:rPr>
          <w:lang w:val="ru-RU"/>
        </w:rPr>
      </w:pPr>
      <w:r w:rsidRPr="00861FF3">
        <w:rPr>
          <w:lang w:val="ru-RU"/>
        </w:rPr>
        <w:t>2.2.7</w:t>
      </w:r>
      <w:r w:rsidRPr="00861FF3">
        <w:rPr>
          <w:lang w:val="ru-RU"/>
        </w:rPr>
        <w:tab/>
        <w:t>Установка предплечий/кистей рук макета пассажира</w:t>
      </w:r>
    </w:p>
    <w:p w:rsidR="00096F2D" w:rsidRPr="00861FF3" w:rsidRDefault="00096F2D" w:rsidP="00096F2D">
      <w:pPr>
        <w:pStyle w:val="SingleTxtG"/>
        <w:ind w:left="2268" w:right="850" w:hanging="1134"/>
        <w:rPr>
          <w:lang w:val="ru-RU"/>
        </w:rPr>
      </w:pPr>
      <w:r w:rsidRPr="00861FF3">
        <w:rPr>
          <w:lang w:val="ru-RU"/>
        </w:rPr>
        <w:t>2.2.7.1</w:t>
      </w:r>
      <w:r w:rsidRPr="00861FF3">
        <w:rPr>
          <w:lang w:val="ru-RU"/>
        </w:rPr>
        <w:tab/>
        <w:t>Прижать предплечья макета к туловищу таким образом, чтобы осевые линии предплечий были как можно ближе к вертикальной продольной плоскости.</w:t>
      </w:r>
    </w:p>
    <w:p w:rsidR="00096F2D" w:rsidRPr="00861FF3" w:rsidRDefault="00096F2D" w:rsidP="00096F2D">
      <w:pPr>
        <w:pStyle w:val="SingleTxtG"/>
        <w:ind w:left="2268" w:right="850" w:hanging="1134"/>
        <w:rPr>
          <w:lang w:val="ru-RU"/>
        </w:rPr>
      </w:pPr>
      <w:r w:rsidRPr="00861FF3">
        <w:rPr>
          <w:lang w:val="ru-RU"/>
        </w:rPr>
        <w:t>2.2.7.2</w:t>
      </w:r>
      <w:r w:rsidRPr="00861FF3">
        <w:rPr>
          <w:lang w:val="ru-RU"/>
        </w:rPr>
        <w:tab/>
        <w:t>Повернуть ладони макета таким образом, чтобы они прикасались к внешней стороне бедер.</w:t>
      </w:r>
    </w:p>
    <w:p w:rsidR="00096F2D" w:rsidRPr="00861FF3" w:rsidRDefault="00096F2D" w:rsidP="00096F2D">
      <w:pPr>
        <w:pStyle w:val="SingleTxtG"/>
        <w:ind w:left="2268" w:right="850" w:hanging="1134"/>
        <w:rPr>
          <w:lang w:val="ru-RU"/>
        </w:rPr>
      </w:pPr>
      <w:r w:rsidRPr="00861FF3">
        <w:rPr>
          <w:lang w:val="ru-RU"/>
        </w:rPr>
        <w:t>2.2.7.3</w:t>
      </w:r>
      <w:r w:rsidRPr="00861FF3">
        <w:rPr>
          <w:lang w:val="ru-RU"/>
        </w:rPr>
        <w:tab/>
        <w:t>Повернуть мизинцы таким образом, чтобы они касались подушки сиденья.</w:t>
      </w:r>
    </w:p>
    <w:p w:rsidR="00096F2D" w:rsidRPr="00861FF3" w:rsidRDefault="00096F2D" w:rsidP="00096F2D">
      <w:pPr>
        <w:pStyle w:val="SingleTxtG"/>
        <w:ind w:left="2268" w:right="850" w:hanging="1134"/>
        <w:rPr>
          <w:lang w:val="ru-RU"/>
        </w:rPr>
      </w:pPr>
      <w:r w:rsidRPr="00861FF3">
        <w:rPr>
          <w:lang w:val="ru-RU"/>
        </w:rPr>
        <w:t>2.3</w:t>
      </w:r>
      <w:r w:rsidRPr="00861FF3">
        <w:rPr>
          <w:lang w:val="ru-RU"/>
        </w:rPr>
        <w:tab/>
        <w:t>Завести двигатель транспортного средства или включить зажигание, в зависимости от того, в каком положении включается система вытеснения воздуха, и закрыть все двери транспортного средства. Отметить положение подголовника. Снять макет с сиденья. Если после снятия макета подголовник возвращается в убранное положение, установить его вручную в отмеченное положение. Проверить соблюдение предписаний пункта 5.1.1 в отношении высоты путем проведения испытания в порядке, указанном в приложении 1.</w:t>
      </w:r>
    </w:p>
    <w:p w:rsidR="00096F2D" w:rsidRPr="00861FF3" w:rsidRDefault="00096F2D" w:rsidP="00096F2D">
      <w:pPr>
        <w:pStyle w:val="SingleTxtG"/>
        <w:ind w:left="2268" w:right="850" w:hanging="1134"/>
        <w:rPr>
          <w:lang w:val="ru-RU"/>
        </w:rPr>
      </w:pPr>
      <w:r w:rsidRPr="00861FF3">
        <w:rPr>
          <w:lang w:val="ru-RU"/>
        </w:rPr>
        <w:t>2.4</w:t>
      </w:r>
      <w:r w:rsidRPr="00861FF3">
        <w:rPr>
          <w:lang w:val="ru-RU"/>
        </w:rPr>
        <w:tab/>
        <w:t>Повернуть ключ зажигания в положение "выключено".</w:t>
      </w:r>
    </w:p>
    <w:p w:rsidR="00096F2D" w:rsidRPr="00861FF3" w:rsidRDefault="00096F2D" w:rsidP="00096F2D">
      <w:pPr>
        <w:pStyle w:val="SingleTxtG"/>
        <w:ind w:left="2268" w:right="850" w:hanging="1134"/>
        <w:rPr>
          <w:lang w:val="ru-RU"/>
        </w:rPr>
      </w:pPr>
      <w:r w:rsidRPr="00861FF3">
        <w:rPr>
          <w:lang w:val="ru-RU"/>
        </w:rPr>
        <w:t>3.</w:t>
      </w:r>
      <w:r w:rsidRPr="00861FF3">
        <w:rPr>
          <w:lang w:val="ru-RU"/>
        </w:rPr>
        <w:tab/>
        <w:t>Оценка поворота на 60°</w:t>
      </w:r>
    </w:p>
    <w:p w:rsidR="00096F2D" w:rsidRPr="00861FF3" w:rsidRDefault="00096F2D" w:rsidP="00096F2D">
      <w:pPr>
        <w:pStyle w:val="SingleTxtG"/>
        <w:ind w:left="2268" w:right="850" w:hanging="1134"/>
        <w:rPr>
          <w:lang w:val="ru-RU"/>
        </w:rPr>
      </w:pPr>
      <w:r w:rsidRPr="00861FF3">
        <w:rPr>
          <w:lang w:val="ru-RU"/>
        </w:rPr>
        <w:tab/>
        <w:t>Порядок проверки предусмотренных задних и передних мест для сидения с целью подтвердить соблюдение предписаний пункта 5.4.4.2.</w:t>
      </w:r>
    </w:p>
    <w:p w:rsidR="00096F2D" w:rsidRPr="00861FF3" w:rsidRDefault="00096F2D" w:rsidP="00096F2D">
      <w:pPr>
        <w:pStyle w:val="SingleTxtG"/>
        <w:ind w:left="2268" w:right="850" w:hanging="1134"/>
        <w:rPr>
          <w:lang w:val="ru-RU"/>
        </w:rPr>
      </w:pPr>
      <w:r w:rsidRPr="00861FF3">
        <w:rPr>
          <w:lang w:val="ru-RU"/>
        </w:rPr>
        <w:t>3.1</w:t>
      </w:r>
      <w:r w:rsidRPr="00861FF3">
        <w:rPr>
          <w:lang w:val="ru-RU"/>
        </w:rPr>
        <w:tab/>
        <w:t>Установить подголовник в любом положении, удовлетворяющем предписаниям пункта</w:t>
      </w:r>
      <w:r w:rsidRPr="00861FF3">
        <w:t> </w:t>
      </w:r>
      <w:r w:rsidRPr="00861FF3">
        <w:rPr>
          <w:lang w:val="ru-RU"/>
        </w:rPr>
        <w:t>5.1.1.3 или пункта 5.1.1.5 настоящих Правил.</w:t>
      </w:r>
    </w:p>
    <w:p w:rsidR="00096F2D" w:rsidRPr="00861FF3" w:rsidRDefault="00096F2D" w:rsidP="00096F2D">
      <w:pPr>
        <w:pStyle w:val="SingleTxtG"/>
        <w:ind w:left="2268" w:right="850" w:hanging="1134"/>
        <w:rPr>
          <w:lang w:val="ru-RU"/>
        </w:rPr>
      </w:pPr>
      <w:r w:rsidRPr="00861FF3">
        <w:rPr>
          <w:lang w:val="ru-RU"/>
        </w:rPr>
        <w:t>3.1.1</w:t>
      </w:r>
      <w:r w:rsidRPr="00861FF3">
        <w:rPr>
          <w:lang w:val="ru-RU"/>
        </w:rPr>
        <w:tab/>
        <w:t>Провести линию на подголовнике из точки вращения. Измерить угол или диапазон углов проекции исходной линии подголовника на вертикальную продольную плоскость транспортного средства.</w:t>
      </w:r>
    </w:p>
    <w:p w:rsidR="00096F2D" w:rsidRPr="00861FF3" w:rsidRDefault="00096F2D" w:rsidP="00096F2D">
      <w:pPr>
        <w:pStyle w:val="SingleTxtG"/>
        <w:ind w:left="2268" w:right="850" w:hanging="1134"/>
        <w:rPr>
          <w:lang w:val="ru-RU"/>
        </w:rPr>
      </w:pPr>
      <w:r w:rsidRPr="00861FF3">
        <w:rPr>
          <w:lang w:val="ru-RU"/>
        </w:rPr>
        <w:t>3.1.2</w:t>
      </w:r>
      <w:r w:rsidRPr="00861FF3">
        <w:rPr>
          <w:lang w:val="ru-RU"/>
        </w:rPr>
        <w:tab/>
        <w:t>Свернуть или убрать подголовник в положение, в котором его минимальная высота меньше высоты, указанной в пункте 5.1.1.3 или пункте 5.1.1.5.</w:t>
      </w:r>
    </w:p>
    <w:p w:rsidR="00096F2D" w:rsidRPr="00861FF3" w:rsidRDefault="00096F2D" w:rsidP="00096F2D">
      <w:pPr>
        <w:pStyle w:val="SingleTxtG"/>
        <w:ind w:left="2268" w:right="850" w:hanging="1134"/>
        <w:rPr>
          <w:lang w:val="ru-RU"/>
        </w:rPr>
      </w:pPr>
      <w:r w:rsidRPr="00861FF3">
        <w:rPr>
          <w:lang w:val="ru-RU"/>
        </w:rPr>
        <w:t>3.1.3</w:t>
      </w:r>
      <w:r w:rsidRPr="00861FF3">
        <w:rPr>
          <w:lang w:val="ru-RU"/>
        </w:rPr>
        <w:tab/>
        <w:t>Определить минимальное изменение угла проекции исходной линии подголовника на вертикальную продольную плоскость транспортного средства по отношению к углу или диапазону углов, измеренному(ых) в соответствии с пунктом 3.1.1 настоящего приложения.</w:t>
      </w:r>
    </w:p>
    <w:p w:rsidR="00507E8F" w:rsidRDefault="00507E8F">
      <w:pPr>
        <w:suppressAutoHyphens w:val="0"/>
        <w:spacing w:line="240" w:lineRule="auto"/>
        <w:rPr>
          <w:rFonts w:eastAsia="Times New Roman" w:cs="Times New Roman"/>
          <w:bCs/>
          <w:szCs w:val="20"/>
        </w:rPr>
      </w:pPr>
      <w:r>
        <w:rPr>
          <w:bCs/>
        </w:rPr>
        <w:br w:type="page"/>
      </w:r>
    </w:p>
    <w:p w:rsidR="00096F2D" w:rsidRPr="00861FF3" w:rsidRDefault="00096F2D" w:rsidP="00096F2D">
      <w:pPr>
        <w:pStyle w:val="SingleTxtG"/>
        <w:ind w:left="2268" w:right="850" w:hanging="1134"/>
        <w:rPr>
          <w:lang w:val="ru-RU"/>
        </w:rPr>
      </w:pPr>
      <w:r w:rsidRPr="00861FF3">
        <w:rPr>
          <w:bCs/>
          <w:lang w:val="ru-RU"/>
        </w:rPr>
        <w:t>4</w:t>
      </w:r>
      <w:r w:rsidRPr="00861FF3">
        <w:rPr>
          <w:lang w:val="ru-RU"/>
        </w:rPr>
        <w:t>.</w:t>
      </w:r>
      <w:r w:rsidRPr="00861FF3">
        <w:rPr>
          <w:lang w:val="ru-RU"/>
        </w:rPr>
        <w:tab/>
        <w:t>Показатель дискомфорта</w:t>
      </w:r>
    </w:p>
    <w:p w:rsidR="00096F2D" w:rsidRPr="00861FF3" w:rsidRDefault="00096F2D" w:rsidP="00096F2D">
      <w:pPr>
        <w:pStyle w:val="SingleTxtG"/>
        <w:ind w:left="2268" w:right="850" w:hanging="1134"/>
        <w:rPr>
          <w:lang w:val="ru-RU"/>
        </w:rPr>
      </w:pPr>
      <w:r w:rsidRPr="00861FF3">
        <w:rPr>
          <w:lang w:val="ru-RU"/>
        </w:rPr>
        <w:tab/>
        <w:t xml:space="preserve">Порядок проверки предусмотренных задних и передних мест для сидения с целью подтвердить соблюдение предписаний пункта 5.4.4.3 настоящих Правил. </w:t>
      </w:r>
    </w:p>
    <w:p w:rsidR="00096F2D" w:rsidRPr="00861FF3" w:rsidRDefault="00096F2D" w:rsidP="00096F2D">
      <w:pPr>
        <w:pStyle w:val="SingleTxtG"/>
        <w:ind w:left="2268" w:right="850" w:hanging="1134"/>
        <w:rPr>
          <w:lang w:val="ru-RU"/>
        </w:rPr>
      </w:pPr>
      <w:r w:rsidRPr="00861FF3">
        <w:rPr>
          <w:lang w:val="ru-RU"/>
        </w:rPr>
        <w:t>4.1</w:t>
      </w:r>
      <w:r w:rsidRPr="00861FF3">
        <w:rPr>
          <w:lang w:val="ru-RU"/>
        </w:rPr>
        <w:tab/>
        <w:t xml:space="preserve">Размеры </w:t>
      </w:r>
      <w:r w:rsidRPr="00861FF3">
        <w:t>H</w:t>
      </w:r>
      <w:r w:rsidRPr="00861FF3">
        <w:rPr>
          <w:vertAlign w:val="subscript"/>
        </w:rPr>
        <w:t>LE</w:t>
      </w:r>
      <w:r w:rsidRPr="00861FF3">
        <w:rPr>
          <w:lang w:val="ru-RU"/>
        </w:rPr>
        <w:t xml:space="preserve"> и </w:t>
      </w:r>
      <w:r w:rsidRPr="00861FF3">
        <w:t>S</w:t>
      </w:r>
      <w:r w:rsidRPr="00861FF3">
        <w:rPr>
          <w:lang w:val="ru-RU"/>
        </w:rPr>
        <w:t xml:space="preserve"> указаны на рис. 10-1. На рис. 10-1 показано вертикальное сечение подушки сиденья, спинки и подголовника в переднем–заднем направлении плоскостью, проходящей через точку </w:t>
      </w:r>
      <w:r w:rsidRPr="00861FF3">
        <w:t>R</w:t>
      </w:r>
      <w:r w:rsidRPr="00861FF3">
        <w:rPr>
          <w:lang w:val="ru-RU"/>
        </w:rPr>
        <w:t xml:space="preserve"> (т.</w:t>
      </w:r>
      <w:r w:rsidR="00507E8F">
        <w:rPr>
          <w:lang w:val="ru-RU"/>
        </w:rPr>
        <w:t> </w:t>
      </w:r>
      <w:r w:rsidRPr="00861FF3">
        <w:rPr>
          <w:lang w:val="ru-RU"/>
        </w:rPr>
        <w:t>е. в средней точке места для сидения).</w:t>
      </w:r>
    </w:p>
    <w:p w:rsidR="00096F2D" w:rsidRPr="00861FF3" w:rsidRDefault="00096F2D" w:rsidP="00096F2D">
      <w:pPr>
        <w:pStyle w:val="SingleTxtG"/>
        <w:ind w:left="2268" w:right="850" w:hanging="1134"/>
        <w:rPr>
          <w:lang w:val="ru-RU"/>
        </w:rPr>
      </w:pPr>
      <w:r w:rsidRPr="00861FF3">
        <w:rPr>
          <w:lang w:val="ru-RU"/>
        </w:rPr>
        <w:t>4.2</w:t>
      </w:r>
      <w:r w:rsidRPr="00861FF3">
        <w:rPr>
          <w:lang w:val="ru-RU"/>
        </w:rPr>
        <w:tab/>
        <w:t>Установить подголовник в неиспользуемое положение.</w:t>
      </w:r>
    </w:p>
    <w:p w:rsidR="00096F2D" w:rsidRPr="00861FF3" w:rsidRDefault="00096F2D" w:rsidP="00096F2D">
      <w:pPr>
        <w:pStyle w:val="SingleTxtG"/>
        <w:ind w:left="2268" w:right="850" w:hanging="1134"/>
        <w:rPr>
          <w:lang w:val="ru-RU"/>
        </w:rPr>
      </w:pPr>
      <w:r w:rsidRPr="00861FF3">
        <w:rPr>
          <w:lang w:val="ru-RU"/>
        </w:rPr>
        <w:t>4.2.1</w:t>
      </w:r>
      <w:r w:rsidRPr="00861FF3">
        <w:rPr>
          <w:lang w:val="ru-RU"/>
        </w:rPr>
        <w:tab/>
      </w:r>
      <w:r w:rsidRPr="00861FF3">
        <w:t>H</w:t>
      </w:r>
      <w:r w:rsidRPr="00861FF3">
        <w:rPr>
          <w:vertAlign w:val="subscript"/>
        </w:rPr>
        <w:t>LE</w:t>
      </w:r>
      <w:r w:rsidRPr="00861FF3">
        <w:rPr>
          <w:lang w:val="ru-RU"/>
        </w:rPr>
        <w:t xml:space="preserve"> представляет собой расстояние от точки </w:t>
      </w:r>
      <w:r w:rsidRPr="00861FF3">
        <w:t>R</w:t>
      </w:r>
      <w:r w:rsidRPr="00861FF3">
        <w:rPr>
          <w:lang w:val="ru-RU"/>
        </w:rPr>
        <w:t xml:space="preserve"> до нижнего края подголовника, измеряемое вдоль линии туловища.</w:t>
      </w:r>
    </w:p>
    <w:p w:rsidR="00096F2D" w:rsidRPr="00861FF3" w:rsidRDefault="00096F2D" w:rsidP="00096F2D">
      <w:pPr>
        <w:pStyle w:val="SingleTxtG"/>
        <w:ind w:left="2268" w:right="850" w:hanging="1134"/>
        <w:rPr>
          <w:lang w:val="ru-RU"/>
        </w:rPr>
      </w:pPr>
      <w:r w:rsidRPr="00861FF3">
        <w:rPr>
          <w:lang w:val="ru-RU"/>
        </w:rPr>
        <w:t>4.2.2</w:t>
      </w:r>
      <w:r w:rsidRPr="00861FF3">
        <w:rPr>
          <w:lang w:val="ru-RU"/>
        </w:rPr>
        <w:tab/>
      </w:r>
      <w:r w:rsidRPr="00861FF3">
        <w:t>S</w:t>
      </w:r>
      <w:r w:rsidRPr="00861FF3">
        <w:rPr>
          <w:lang w:val="ru-RU"/>
        </w:rPr>
        <w:t xml:space="preserve"> представляет собой максимальную толщ</w:t>
      </w:r>
      <w:r w:rsidR="00507E8F">
        <w:rPr>
          <w:lang w:val="ru-RU"/>
        </w:rPr>
        <w:t>ину подголовника (в пределах 25 </w:t>
      </w:r>
      <w:r w:rsidRPr="00861FF3">
        <w:rPr>
          <w:lang w:val="ru-RU"/>
        </w:rPr>
        <w:t xml:space="preserve">мм от нижнего края подголовника), измеренную перпендикулярно линии туловища между линиями </w:t>
      </w:r>
      <w:r w:rsidRPr="00861FF3">
        <w:t>T</w:t>
      </w:r>
      <w:r w:rsidRPr="00861FF3">
        <w:rPr>
          <w:vertAlign w:val="subscript"/>
        </w:rPr>
        <w:t>H</w:t>
      </w:r>
      <w:r w:rsidRPr="00861FF3">
        <w:rPr>
          <w:lang w:val="ru-RU"/>
        </w:rPr>
        <w:t xml:space="preserve"> и </w:t>
      </w:r>
      <w:r w:rsidRPr="00861FF3">
        <w:t>T</w:t>
      </w:r>
      <w:r w:rsidRPr="00861FF3">
        <w:rPr>
          <w:vertAlign w:val="subscript"/>
        </w:rPr>
        <w:t>S</w:t>
      </w:r>
      <w:r w:rsidRPr="00861FF3">
        <w:rPr>
          <w:lang w:val="ru-RU"/>
        </w:rPr>
        <w:t xml:space="preserve"> от линии Р.</w:t>
      </w:r>
    </w:p>
    <w:p w:rsidR="00096F2D" w:rsidRPr="00861FF3" w:rsidRDefault="00096F2D" w:rsidP="00096F2D">
      <w:pPr>
        <w:pStyle w:val="SingleTxtG"/>
        <w:ind w:left="2268" w:right="850" w:hanging="1134"/>
        <w:rPr>
          <w:lang w:val="ru-RU"/>
        </w:rPr>
      </w:pPr>
      <w:r w:rsidRPr="00861FF3">
        <w:rPr>
          <w:lang w:val="ru-RU"/>
        </w:rPr>
        <w:t>4.2.3</w:t>
      </w:r>
      <w:r w:rsidRPr="00861FF3">
        <w:rPr>
          <w:lang w:val="ru-RU"/>
        </w:rPr>
        <w:tab/>
        <w:t xml:space="preserve">Р представляет собой линию, параллельную линии туловища, которая пересекается с подголовником на уровне </w:t>
      </w:r>
      <w:r w:rsidRPr="00861FF3">
        <w:t>T</w:t>
      </w:r>
      <w:r w:rsidRPr="00861FF3">
        <w:rPr>
          <w:vertAlign w:val="subscript"/>
        </w:rPr>
        <w:t>S</w:t>
      </w:r>
      <w:r w:rsidRPr="00861FF3">
        <w:rPr>
          <w:lang w:val="ru-RU"/>
        </w:rPr>
        <w:t>.</w:t>
      </w:r>
    </w:p>
    <w:p w:rsidR="00096F2D" w:rsidRPr="00861FF3" w:rsidRDefault="00096F2D" w:rsidP="00096F2D">
      <w:pPr>
        <w:pStyle w:val="SingleTxtG"/>
        <w:ind w:left="2268" w:right="850" w:hanging="1134"/>
        <w:rPr>
          <w:lang w:val="ru-RU"/>
        </w:rPr>
      </w:pPr>
      <w:r w:rsidRPr="00861FF3">
        <w:rPr>
          <w:lang w:val="ru-RU"/>
        </w:rPr>
        <w:t>4.2.4</w:t>
      </w:r>
      <w:r w:rsidRPr="00861FF3">
        <w:rPr>
          <w:lang w:val="ru-RU"/>
        </w:rPr>
        <w:tab/>
      </w:r>
      <w:r w:rsidRPr="00861FF3">
        <w:t>T</w:t>
      </w:r>
      <w:r w:rsidRPr="00861FF3">
        <w:rPr>
          <w:vertAlign w:val="subscript"/>
        </w:rPr>
        <w:t>H</w:t>
      </w:r>
      <w:r w:rsidRPr="00861FF3">
        <w:rPr>
          <w:lang w:val="ru-RU"/>
        </w:rPr>
        <w:t xml:space="preserve"> представляет собой линию, перпендикулярную линии туловища и касательную к нижнему краю подголовника.</w:t>
      </w:r>
    </w:p>
    <w:p w:rsidR="00096F2D" w:rsidRPr="00861FF3" w:rsidRDefault="00096F2D" w:rsidP="00096F2D">
      <w:pPr>
        <w:pStyle w:val="SingleTxtG"/>
        <w:ind w:left="2268" w:right="850" w:hanging="1134"/>
        <w:rPr>
          <w:lang w:val="ru-RU"/>
        </w:rPr>
      </w:pPr>
      <w:r w:rsidRPr="00861FF3">
        <w:rPr>
          <w:lang w:val="ru-RU"/>
        </w:rPr>
        <w:t>4.2.5</w:t>
      </w:r>
      <w:r w:rsidRPr="00861FF3">
        <w:rPr>
          <w:lang w:val="ru-RU"/>
        </w:rPr>
        <w:tab/>
      </w:r>
      <w:r w:rsidRPr="00861FF3">
        <w:t>T</w:t>
      </w:r>
      <w:r w:rsidRPr="00861FF3">
        <w:rPr>
          <w:vertAlign w:val="subscript"/>
        </w:rPr>
        <w:t>S</w:t>
      </w:r>
      <w:r w:rsidRPr="00861FF3">
        <w:rPr>
          <w:lang w:val="ru-RU"/>
        </w:rPr>
        <w:t xml:space="preserve"> представляет собой линию, параллельную линии </w:t>
      </w:r>
      <w:r w:rsidRPr="00861FF3">
        <w:t>T</w:t>
      </w:r>
      <w:r w:rsidRPr="00861FF3">
        <w:rPr>
          <w:vertAlign w:val="subscript"/>
        </w:rPr>
        <w:t>H</w:t>
      </w:r>
      <w:r w:rsidRPr="00861FF3">
        <w:rPr>
          <w:lang w:val="ru-RU"/>
        </w:rPr>
        <w:t xml:space="preserve"> и отстоящую от нее на</w:t>
      </w:r>
      <w:r w:rsidRPr="00861FF3">
        <w:t> </w:t>
      </w:r>
      <w:r w:rsidRPr="00861FF3">
        <w:rPr>
          <w:lang w:val="ru-RU"/>
        </w:rPr>
        <w:t>25 мм.</w:t>
      </w:r>
    </w:p>
    <w:p w:rsidR="00096F2D" w:rsidRPr="00507E8F" w:rsidRDefault="00507E8F" w:rsidP="00507E8F">
      <w:pPr>
        <w:pStyle w:val="H23GR"/>
        <w:rPr>
          <w:b w:val="0"/>
        </w:rPr>
      </w:pPr>
      <w:r>
        <w:tab/>
      </w:r>
      <w:r w:rsidRPr="00507E8F">
        <w:rPr>
          <w:b w:val="0"/>
        </w:rPr>
        <w:tab/>
      </w:r>
      <w:r w:rsidRPr="00507E8F">
        <w:rPr>
          <w:b w:val="0"/>
        </w:rPr>
        <w:tab/>
      </w:r>
      <w:r w:rsidR="00096F2D" w:rsidRPr="00507E8F">
        <w:rPr>
          <w:b w:val="0"/>
        </w:rPr>
        <w:t>Рис. 10-1</w:t>
      </w:r>
    </w:p>
    <w:p w:rsidR="00096F2D" w:rsidRPr="00861FF3" w:rsidRDefault="007E1AA3" w:rsidP="00096F2D">
      <w:pPr>
        <w:pStyle w:val="SingleTxtG"/>
        <w:ind w:left="2268" w:right="850" w:hanging="1134"/>
        <w:rPr>
          <w:lang w:val="ru-RU"/>
        </w:rPr>
      </w:pPr>
      <w:r w:rsidRPr="00861FF3">
        <w:rPr>
          <w:noProof/>
          <w:lang w:val="ru-RU" w:eastAsia="ru-RU"/>
        </w:rPr>
        <mc:AlternateContent>
          <mc:Choice Requires="wps">
            <w:drawing>
              <wp:anchor distT="0" distB="0" distL="114300" distR="114300" simplePos="0" relativeHeight="251719680" behindDoc="0" locked="0" layoutInCell="1" allowOverlap="1" wp14:anchorId="37853BA8" wp14:editId="0D4E8083">
                <wp:simplePos x="0" y="0"/>
                <wp:positionH relativeFrom="column">
                  <wp:posOffset>3121838</wp:posOffset>
                </wp:positionH>
                <wp:positionV relativeFrom="paragraph">
                  <wp:posOffset>267570</wp:posOffset>
                </wp:positionV>
                <wp:extent cx="590981" cy="189865"/>
                <wp:effectExtent l="19050" t="114300" r="19050" b="114935"/>
                <wp:wrapNone/>
                <wp:docPr id="31" name="Надпись 31"/>
                <wp:cNvGraphicFramePr/>
                <a:graphic xmlns:a="http://schemas.openxmlformats.org/drawingml/2006/main">
                  <a:graphicData uri="http://schemas.microsoft.com/office/word/2010/wordprocessingShape">
                    <wps:wsp>
                      <wps:cNvSpPr txBox="1"/>
                      <wps:spPr>
                        <a:xfrm rot="20204556">
                          <a:off x="0" y="0"/>
                          <a:ext cx="590981" cy="189865"/>
                        </a:xfrm>
                        <a:prstGeom prst="rect">
                          <a:avLst/>
                        </a:prstGeom>
                        <a:solidFill>
                          <a:schemeClr val="lt1"/>
                        </a:solidFill>
                        <a:ln w="6350">
                          <a:noFill/>
                        </a:ln>
                      </wps:spPr>
                      <wps:txbx>
                        <w:txbxContent>
                          <w:p w:rsidR="007E1AA3" w:rsidRPr="00507E8F" w:rsidRDefault="007E1AA3" w:rsidP="007E1AA3">
                            <w:pPr>
                              <w:spacing w:line="240" w:lineRule="auto"/>
                              <w:jc w:val="center"/>
                              <w:rPr>
                                <w:szCs w:val="20"/>
                              </w:rPr>
                            </w:pPr>
                            <w:r w:rsidRPr="00507E8F">
                              <w:rPr>
                                <w:rFonts w:cs="Times New Roman"/>
                                <w:szCs w:val="20"/>
                              </w:rPr>
                              <w:t>≤</w:t>
                            </w:r>
                            <w:r w:rsidRPr="00507E8F">
                              <w:rPr>
                                <w:szCs w:val="20"/>
                                <w:lang w:val="en-US"/>
                              </w:rPr>
                              <w:t xml:space="preserve"> 25</w:t>
                            </w:r>
                            <w:r w:rsidRPr="00507E8F">
                              <w:rPr>
                                <w:szCs w:val="20"/>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853BA8" id="Надпись 31" o:spid="_x0000_s1093" type="#_x0000_t202" style="position:absolute;left:0;text-align:left;margin-left:245.8pt;margin-top:21.05pt;width:46.55pt;height:14.95pt;rotation:-1524197fd;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" fillcolor="white [3201]" stroked="f" strokeweight=".5pt">
                <v:textbox inset="0,0,0,0">
                  <w:txbxContent>
                    <w:p w:rsidR="007E1AA3" w:rsidRPr="00507E8F" w:rsidRDefault="007E1AA3" w:rsidP="007E1AA3">
                      <w:pPr>
                        <w:spacing w:line="240" w:lineRule="auto"/>
                        <w:jc w:val="center"/>
                        <w:rPr>
                          <w:szCs w:val="20"/>
                        </w:rPr>
                      </w:pPr>
                      <w:r w:rsidRPr="00507E8F">
                        <w:rPr>
                          <w:rFonts w:cs="Times New Roman"/>
                          <w:szCs w:val="20"/>
                        </w:rPr>
                        <w:t>≤</w:t>
                      </w:r>
                      <w:r w:rsidRPr="00507E8F">
                        <w:rPr>
                          <w:szCs w:val="20"/>
                          <w:lang w:val="en-US"/>
                        </w:rPr>
                        <w:t xml:space="preserve"> 25</w:t>
                      </w:r>
                      <w:r w:rsidRPr="00507E8F">
                        <w:rPr>
                          <w:szCs w:val="20"/>
                        </w:rPr>
                        <w:t>мм</w:t>
                      </w:r>
                    </w:p>
                  </w:txbxContent>
                </v:textbox>
              </v:shape>
            </w:pict>
          </mc:Fallback>
        </mc:AlternateContent>
      </w:r>
      <w:r w:rsidR="00907BFB">
        <w:rPr>
          <w:noProof/>
        </w:rPr>
        <mc:AlternateContent>
          <mc:Choice Requires="wps">
            <w:drawing>
              <wp:anchor distT="0" distB="0" distL="114300" distR="114300" simplePos="0" relativeHeight="251756544" behindDoc="0" locked="0" layoutInCell="1" allowOverlap="1" wp14:anchorId="078406E4" wp14:editId="6F091FEF">
                <wp:simplePos x="0" y="0"/>
                <wp:positionH relativeFrom="column">
                  <wp:posOffset>2584768</wp:posOffset>
                </wp:positionH>
                <wp:positionV relativeFrom="paragraph">
                  <wp:posOffset>2888615</wp:posOffset>
                </wp:positionV>
                <wp:extent cx="535622" cy="204788"/>
                <wp:effectExtent l="0" t="0" r="0" b="508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622" cy="20478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E1AA3" w:rsidRPr="00907BFB" w:rsidRDefault="007E1AA3">
                            <w:pPr>
                              <w:rPr>
                                <w:lang w:val="en-US"/>
                              </w:rPr>
                            </w:pPr>
                            <w:r>
                              <w:t xml:space="preserve">Точка </w:t>
                            </w:r>
                            <w:r>
                              <w:rPr>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406E4" id="Надпись 121" o:spid="_x0000_s1094" type="#_x0000_t202" style="position:absolute;left:0;text-align:left;margin-left:203.55pt;margin-top:227.45pt;width:42.15pt;height:16.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" stroked="f">
                <v:stroke joinstyle="round"/>
                <v:path arrowok="t"/>
                <v:textbox inset="0,0,0,0">
                  <w:txbxContent>
                    <w:p w:rsidR="007E1AA3" w:rsidRPr="00907BFB" w:rsidRDefault="007E1AA3">
                      <w:pPr>
                        <w:rPr>
                          <w:lang w:val="en-US"/>
                        </w:rPr>
                      </w:pPr>
                      <w:r>
                        <w:t xml:space="preserve">Точка </w:t>
                      </w:r>
                      <w:r>
                        <w:rPr>
                          <w:lang w:val="en-US"/>
                        </w:rPr>
                        <w:t>R</w:t>
                      </w:r>
                    </w:p>
                  </w:txbxContent>
                </v:textbox>
              </v:shape>
            </w:pict>
          </mc:Fallback>
        </mc:AlternateContent>
      </w:r>
      <w:r w:rsidR="00096F2D" w:rsidRPr="00861FF3">
        <w:rPr>
          <w:noProof/>
          <w:lang w:val="ru-RU" w:eastAsia="ru-RU"/>
        </w:rPr>
        <mc:AlternateContent>
          <mc:Choice Requires="wpg">
            <w:drawing>
              <wp:inline distT="0" distB="0" distL="0" distR="0" wp14:anchorId="103FCB89" wp14:editId="7A700329">
                <wp:extent cx="4502785" cy="4361180"/>
                <wp:effectExtent l="0" t="0" r="0" b="1270"/>
                <wp:docPr id="1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8"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rsidR="007E1AA3" w:rsidRDefault="007E1AA3" w:rsidP="00096F2D"/>
                          </w:txbxContent>
                        </wps:txbx>
                        <wps:bodyPr rot="0" vert="horz" wrap="square" lIns="91440" tIns="45720" rIns="91440" bIns="45720" anchor="ctr" anchorCtr="0" upright="1">
                          <a:noAutofit/>
                        </wps:bodyPr>
                      </wps:wsp>
                    </wpg:wgp>
                  </a:graphicData>
                </a:graphic>
              </wp:inline>
            </w:drawing>
          </mc:Choice>
          <mc:Fallback>
            <w:pict>
              <v:group w14:anchorId="103FCB89" id="Gruppieren 3" o:spid="_x0000_s1095" style="width:354.55pt;height:343.4pt;mso-position-horizontal-relative:char;mso-position-vertical-relative:line"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">
                <v:shape id="Picture 21" o:spid="_x0000_s1096"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">
                  <v:imagedata r:id="rId95" o:title=""/>
                </v:shape>
                <v:rect id="Rechteck 2" o:spid="_x0000_s1097"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" strokecolor="white" strokeweight="1pt">
                  <v:textbox>
                    <w:txbxContent>
                      <w:p w:rsidR="007E1AA3" w:rsidRDefault="007E1AA3" w:rsidP="00096F2D"/>
                    </w:txbxContent>
                  </v:textbox>
                </v:rect>
                <w10:anchorlock/>
              </v:group>
            </w:pict>
          </mc:Fallback>
        </mc:AlternateContent>
      </w:r>
    </w:p>
    <w:p w:rsidR="00907BFB" w:rsidRDefault="00907BFB">
      <w:pPr>
        <w:suppressAutoHyphens w:val="0"/>
        <w:spacing w:line="240" w:lineRule="auto"/>
        <w:rPr>
          <w:rFonts w:eastAsia="Times New Roman" w:cs="Times New Roman"/>
          <w:szCs w:val="20"/>
        </w:rPr>
      </w:pPr>
      <w:r>
        <w:br w:type="page"/>
      </w:r>
    </w:p>
    <w:p w:rsidR="00096F2D" w:rsidRPr="00861FF3" w:rsidRDefault="00096F2D" w:rsidP="00096F2D">
      <w:pPr>
        <w:pStyle w:val="SingleTxtG"/>
        <w:ind w:left="2268" w:right="850" w:hanging="1134"/>
        <w:rPr>
          <w:lang w:val="ru-RU"/>
        </w:rPr>
      </w:pPr>
      <w:r w:rsidRPr="00861FF3">
        <w:rPr>
          <w:lang w:val="ru-RU"/>
        </w:rPr>
        <w:t>5.</w:t>
      </w:r>
      <w:r w:rsidRPr="00861FF3">
        <w:rPr>
          <w:lang w:val="ru-RU"/>
        </w:rPr>
        <w:tab/>
        <w:t xml:space="preserve">Изменение </w:t>
      </w:r>
      <w:r w:rsidRPr="00861FF3">
        <w:rPr>
          <w:strike/>
          <w:lang w:val="ru-RU"/>
        </w:rPr>
        <w:t>исходной линии</w:t>
      </w:r>
      <w:r w:rsidRPr="00861FF3">
        <w:rPr>
          <w:lang w:val="ru-RU"/>
        </w:rPr>
        <w:t xml:space="preserve"> </w:t>
      </w:r>
      <w:r w:rsidRPr="00861FF3">
        <w:rPr>
          <w:b/>
          <w:lang w:val="ru-RU"/>
        </w:rPr>
        <w:t xml:space="preserve">фактического угла наклона </w:t>
      </w:r>
      <w:r w:rsidRPr="00861FF3">
        <w:rPr>
          <w:lang w:val="ru-RU"/>
        </w:rPr>
        <w:t>туловища на 10°</w:t>
      </w:r>
    </w:p>
    <w:p w:rsidR="00096F2D" w:rsidRPr="00861FF3" w:rsidRDefault="00096F2D" w:rsidP="00096F2D">
      <w:pPr>
        <w:pStyle w:val="SingleTxtG"/>
        <w:ind w:left="2268" w:right="850" w:hanging="1134"/>
        <w:rPr>
          <w:lang w:val="ru-RU"/>
        </w:rPr>
      </w:pPr>
      <w:r w:rsidRPr="00861FF3">
        <w:rPr>
          <w:lang w:val="ru-RU"/>
        </w:rPr>
        <w:tab/>
        <w:t xml:space="preserve">Порядок проверки предусмотренных задних и передних средних мест для сидения с целью подтвердить соблюдение предписаний пункта 5.4.4.4 </w:t>
      </w:r>
      <w:r w:rsidRPr="00861FF3">
        <w:rPr>
          <w:b/>
          <w:lang w:val="ru-RU"/>
        </w:rPr>
        <w:t>настоящих Правил</w:t>
      </w:r>
      <w:r w:rsidRPr="00861FF3">
        <w:rPr>
          <w:lang w:val="ru-RU"/>
        </w:rPr>
        <w:t>.</w:t>
      </w:r>
    </w:p>
    <w:p w:rsidR="00096F2D" w:rsidRPr="00861FF3" w:rsidRDefault="00096F2D" w:rsidP="00096F2D">
      <w:pPr>
        <w:pStyle w:val="SingleTxtG"/>
        <w:ind w:left="2268" w:right="850" w:hanging="1134"/>
        <w:rPr>
          <w:lang w:val="ru-RU"/>
        </w:rPr>
      </w:pPr>
      <w:r w:rsidRPr="00861FF3">
        <w:rPr>
          <w:lang w:val="ru-RU"/>
        </w:rPr>
        <w:t>5.1</w:t>
      </w:r>
      <w:r w:rsidRPr="00861FF3">
        <w:rPr>
          <w:lang w:val="ru-RU"/>
        </w:rPr>
        <w:tab/>
        <w:t>Установить подголовник в любое положение, удовлетворяющее предписаниям пункта 5.1.1 настоящих Правил.</w:t>
      </w:r>
    </w:p>
    <w:p w:rsidR="00096F2D" w:rsidRPr="00861FF3" w:rsidRDefault="00096F2D" w:rsidP="00096F2D">
      <w:pPr>
        <w:pStyle w:val="SingleTxtG"/>
        <w:ind w:left="2268" w:right="850" w:hanging="1134"/>
        <w:rPr>
          <w:lang w:val="ru-RU"/>
        </w:rPr>
      </w:pPr>
      <w:r w:rsidRPr="00861FF3">
        <w:rPr>
          <w:lang w:val="ru-RU"/>
        </w:rPr>
        <w:t>5.2</w:t>
      </w:r>
      <w:r w:rsidRPr="00861FF3">
        <w:rPr>
          <w:lang w:val="ru-RU"/>
        </w:rPr>
        <w:tab/>
        <w:t xml:space="preserve">Измерить </w:t>
      </w:r>
      <w:r w:rsidRPr="00861FF3">
        <w:rPr>
          <w:b/>
          <w:lang w:val="ru-RU"/>
        </w:rPr>
        <w:t xml:space="preserve">фактический </w:t>
      </w:r>
      <w:r w:rsidRPr="00861FF3">
        <w:rPr>
          <w:lang w:val="ru-RU"/>
        </w:rPr>
        <w:t xml:space="preserve">угол наклона </w:t>
      </w:r>
      <w:r w:rsidRPr="00861FF3">
        <w:rPr>
          <w:strike/>
          <w:lang w:val="ru-RU"/>
        </w:rPr>
        <w:t>исходной линии</w:t>
      </w:r>
      <w:r w:rsidRPr="00861FF3">
        <w:rPr>
          <w:lang w:val="ru-RU"/>
        </w:rPr>
        <w:t xml:space="preserve"> туловища с помощью объемного механизма определения точки Н, описание которого содержится в приложении</w:t>
      </w:r>
      <w:r w:rsidRPr="00861FF3">
        <w:t> </w:t>
      </w:r>
      <w:r w:rsidRPr="00861FF3">
        <w:rPr>
          <w:lang w:val="ru-RU"/>
        </w:rPr>
        <w:t>13.</w:t>
      </w:r>
    </w:p>
    <w:p w:rsidR="00096F2D" w:rsidRPr="00861FF3" w:rsidRDefault="00096F2D" w:rsidP="00096F2D">
      <w:pPr>
        <w:pStyle w:val="SingleTxtG"/>
        <w:ind w:left="2268" w:right="850" w:hanging="1134"/>
        <w:rPr>
          <w:lang w:val="ru-RU"/>
        </w:rPr>
      </w:pPr>
      <w:r w:rsidRPr="00861FF3">
        <w:rPr>
          <w:lang w:val="ru-RU"/>
        </w:rPr>
        <w:t>5.3</w:t>
      </w:r>
      <w:r w:rsidRPr="00861FF3">
        <w:rPr>
          <w:lang w:val="ru-RU"/>
        </w:rPr>
        <w:tab/>
        <w:t>Свернуть или убрать подголовник в любое положение, в котором его минимальная высота меньше указанной в пункте 5.1.1 настоящих Правил или в</w:t>
      </w:r>
      <w:r w:rsidRPr="00861FF3">
        <w:t> </w:t>
      </w:r>
      <w:r w:rsidRPr="00861FF3">
        <w:rPr>
          <w:lang w:val="ru-RU"/>
        </w:rPr>
        <w:t xml:space="preserve">котором заднее расстояние больше </w:t>
      </w:r>
      <w:r w:rsidR="00907BFB">
        <w:rPr>
          <w:lang w:val="ru-RU"/>
        </w:rPr>
        <w:t>расстояния, указанного в пункте </w:t>
      </w:r>
      <w:r w:rsidRPr="00861FF3">
        <w:rPr>
          <w:lang w:val="ru-RU"/>
        </w:rPr>
        <w:t>5.1.5 настоящих Правил.</w:t>
      </w:r>
    </w:p>
    <w:p w:rsidR="00096F2D" w:rsidRPr="00861FF3" w:rsidRDefault="00096F2D" w:rsidP="00096F2D">
      <w:pPr>
        <w:pStyle w:val="SingleTxtG"/>
        <w:ind w:left="2268" w:right="850" w:hanging="1134"/>
        <w:rPr>
          <w:lang w:val="ru-RU"/>
        </w:rPr>
      </w:pPr>
      <w:r w:rsidRPr="00861FF3">
        <w:rPr>
          <w:lang w:val="ru-RU"/>
        </w:rPr>
        <w:t>5.4</w:t>
      </w:r>
      <w:r w:rsidRPr="00861FF3">
        <w:rPr>
          <w:lang w:val="ru-RU"/>
        </w:rPr>
        <w:tab/>
        <w:t xml:space="preserve">Еще раз измерить </w:t>
      </w:r>
      <w:r w:rsidRPr="00861FF3">
        <w:rPr>
          <w:b/>
          <w:lang w:val="ru-RU"/>
        </w:rPr>
        <w:t xml:space="preserve">фактический </w:t>
      </w:r>
      <w:r w:rsidRPr="00861FF3">
        <w:rPr>
          <w:lang w:val="ru-RU"/>
        </w:rPr>
        <w:t xml:space="preserve">угол наклона </w:t>
      </w:r>
      <w:r w:rsidRPr="00861FF3">
        <w:rPr>
          <w:strike/>
          <w:lang w:val="ru-RU"/>
        </w:rPr>
        <w:t>исходной линии</w:t>
      </w:r>
      <w:r w:rsidRPr="00861FF3">
        <w:rPr>
          <w:lang w:val="ru-RU"/>
        </w:rPr>
        <w:t xml:space="preserve"> туловища.</w:t>
      </w:r>
    </w:p>
    <w:p w:rsidR="00096F2D" w:rsidRDefault="00096F2D" w:rsidP="00096F2D">
      <w:pPr>
        <w:sectPr w:rsidR="00096F2D" w:rsidSect="009E610B">
          <w:headerReference w:type="even" r:id="rId96"/>
          <w:headerReference w:type="default" r:id="rId97"/>
          <w:footerReference w:type="even" r:id="rId98"/>
          <w:footerReference w:type="default" r:id="rId99"/>
          <w:footnotePr>
            <w:numRestart w:val="eachSect"/>
          </w:footnotePr>
          <w:endnotePr>
            <w:numFmt w:val="decimal"/>
          </w:endnotePr>
          <w:pgSz w:w="11906" w:h="16838" w:code="9"/>
          <w:pgMar w:top="1418" w:right="1134" w:bottom="1134" w:left="1134" w:header="851" w:footer="567" w:gutter="0"/>
          <w:cols w:space="708"/>
          <w:docGrid w:linePitch="360"/>
        </w:sectPr>
      </w:pPr>
    </w:p>
    <w:p w:rsidR="00096F2D" w:rsidRPr="00861FF3" w:rsidRDefault="00096F2D" w:rsidP="00096F2D">
      <w:pPr>
        <w:pStyle w:val="HChG"/>
        <w:rPr>
          <w:lang w:val="ru-RU"/>
        </w:rPr>
      </w:pPr>
      <w:r w:rsidRPr="00861FF3">
        <w:rPr>
          <w:lang w:val="ru-RU"/>
        </w:rPr>
        <w:t>Приложение 11</w:t>
      </w:r>
    </w:p>
    <w:p w:rsidR="00096F2D" w:rsidRPr="00861FF3" w:rsidRDefault="00096F2D" w:rsidP="00096F2D">
      <w:pPr>
        <w:pStyle w:val="HChG"/>
        <w:tabs>
          <w:tab w:val="clear" w:pos="851"/>
        </w:tabs>
        <w:rPr>
          <w:lang w:val="ru-RU"/>
        </w:rPr>
      </w:pPr>
      <w:r w:rsidRPr="00861FF3">
        <w:rPr>
          <w:lang w:val="ru-RU"/>
        </w:rPr>
        <w:tab/>
        <w:t>Трехмерная система координат</w:t>
      </w:r>
    </w:p>
    <w:p w:rsidR="00096F2D" w:rsidRPr="00861FF3" w:rsidRDefault="00096F2D" w:rsidP="00096F2D">
      <w:pPr>
        <w:pStyle w:val="SingleTxtG"/>
        <w:ind w:left="2268" w:hanging="1134"/>
        <w:rPr>
          <w:sz w:val="18"/>
          <w:szCs w:val="18"/>
          <w:lang w:val="ru-RU"/>
        </w:rPr>
      </w:pPr>
      <w:r w:rsidRPr="00861FF3">
        <w:rPr>
          <w:lang w:val="ru-RU"/>
        </w:rPr>
        <w:t>1.</w:t>
      </w:r>
      <w:r w:rsidRPr="00861FF3">
        <w:rPr>
          <w:lang w:val="ru-RU"/>
        </w:rPr>
        <w:tab/>
        <w:t>Трехмерная система координат определяется тремя ортогональными плоскостями, установленными изготовителем транспортного средства (см.</w:t>
      </w:r>
      <w:r w:rsidRPr="00861FF3">
        <w:t> </w:t>
      </w:r>
      <w:r w:rsidRPr="00861FF3">
        <w:rPr>
          <w:lang w:val="ru-RU"/>
        </w:rPr>
        <w:t>рис.11-1)</w:t>
      </w:r>
      <w:r w:rsidRPr="00861FF3">
        <w:rPr>
          <w:rStyle w:val="FootnoteReference"/>
          <w:szCs w:val="18"/>
          <w:lang w:val="ru-RU"/>
        </w:rPr>
        <w:footnoteReference w:customMarkFollows="1" w:id="13"/>
        <w:t>1</w:t>
      </w:r>
      <w:r w:rsidRPr="00861FF3">
        <w:rPr>
          <w:szCs w:val="18"/>
          <w:lang w:val="ru-RU"/>
        </w:rPr>
        <w:t>.</w:t>
      </w:r>
    </w:p>
    <w:p w:rsidR="00096F2D" w:rsidRPr="00861FF3" w:rsidRDefault="00096F2D" w:rsidP="00096F2D">
      <w:pPr>
        <w:pStyle w:val="SingleTxtG"/>
        <w:ind w:left="2268" w:hanging="1134"/>
        <w:rPr>
          <w:lang w:val="ru-RU"/>
        </w:rPr>
      </w:pPr>
      <w:r w:rsidRPr="00861FF3">
        <w:rPr>
          <w:lang w:val="ru-RU"/>
        </w:rPr>
        <w:t>2.</w:t>
      </w:r>
      <w:r w:rsidRPr="00861FF3">
        <w:rPr>
          <w:lang w:val="ru-RU"/>
        </w:rPr>
        <w:tab/>
        <w:t>Положение для измерения на транспортном средстве устанавливается путем помещения данного транспортного средства на опорную поверхность таким образом, чтобы координаты исходных точек отсчета соответствовали величинам, указанным изготовителем.</w:t>
      </w:r>
    </w:p>
    <w:p w:rsidR="00096F2D" w:rsidRPr="00861FF3" w:rsidRDefault="00096F2D" w:rsidP="00096F2D">
      <w:pPr>
        <w:pStyle w:val="SingleTxtG"/>
        <w:ind w:left="2268" w:hanging="1134"/>
        <w:rPr>
          <w:lang w:val="ru-RU"/>
        </w:rPr>
      </w:pPr>
      <w:r w:rsidRPr="00861FF3">
        <w:rPr>
          <w:lang w:val="ru-RU"/>
        </w:rPr>
        <w:t>3.</w:t>
      </w:r>
      <w:r w:rsidRPr="00861FF3">
        <w:rPr>
          <w:lang w:val="ru-RU"/>
        </w:rPr>
        <w:tab/>
        <w:t xml:space="preserve">Координаты точек </w:t>
      </w:r>
      <w:r w:rsidRPr="00861FF3">
        <w:t>R</w:t>
      </w:r>
      <w:r w:rsidRPr="00861FF3">
        <w:rPr>
          <w:lang w:val="ru-RU"/>
        </w:rPr>
        <w:t xml:space="preserve"> и </w:t>
      </w:r>
      <w:r w:rsidRPr="00861FF3">
        <w:t>H</w:t>
      </w:r>
      <w:r w:rsidRPr="00861FF3">
        <w:rPr>
          <w:lang w:val="ru-RU"/>
        </w:rPr>
        <w:t xml:space="preserve"> устанавливаются относительно исходных точек отсчета, определенных изготовителем транспортного средства.</w:t>
      </w:r>
    </w:p>
    <w:p w:rsidR="002965E0" w:rsidRDefault="00907BFB" w:rsidP="00907BFB">
      <w:pPr>
        <w:pStyle w:val="H23GR"/>
      </w:pPr>
      <w:r>
        <w:tab/>
      </w:r>
      <w:r w:rsidRPr="00907BFB">
        <w:rPr>
          <w:b w:val="0"/>
        </w:rPr>
        <w:tab/>
      </w:r>
      <w:r w:rsidR="00096F2D" w:rsidRPr="00907BFB">
        <w:rPr>
          <w:b w:val="0"/>
        </w:rPr>
        <w:t>Рис. 11-1</w:t>
      </w:r>
      <w:r w:rsidR="00096F2D" w:rsidRPr="00861FF3">
        <w:br/>
        <w:t>Трехмерная система координат</w:t>
      </w:r>
    </w:p>
    <w:p w:rsidR="007E1AA3" w:rsidRPr="007E1AA3" w:rsidRDefault="007E1AA3" w:rsidP="007E1AA3">
      <w:pPr>
        <w:rPr>
          <w:lang w:eastAsia="ru-RU"/>
        </w:rPr>
      </w:pPr>
      <w:r w:rsidRPr="00861FF3">
        <w:rPr>
          <w:noProof/>
        </w:rPr>
        <mc:AlternateContent>
          <mc:Choice Requires="wps">
            <w:drawing>
              <wp:anchor distT="0" distB="0" distL="114300" distR="114300" simplePos="0" relativeHeight="251722752" behindDoc="0" locked="0" layoutInCell="0" allowOverlap="1" wp14:anchorId="72EAE9AA" wp14:editId="391326C1">
                <wp:simplePos x="0" y="0"/>
                <wp:positionH relativeFrom="column">
                  <wp:posOffset>2822892</wp:posOffset>
                </wp:positionH>
                <wp:positionV relativeFrom="paragraph">
                  <wp:posOffset>35560</wp:posOffset>
                </wp:positionV>
                <wp:extent cx="1600200" cy="457200"/>
                <wp:effectExtent l="0" t="0" r="0" b="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Pr="00907BFB" w:rsidRDefault="007E1AA3" w:rsidP="00096F2D">
                            <w:pPr>
                              <w:tabs>
                                <w:tab w:val="left" w:pos="567"/>
                                <w:tab w:val="left" w:pos="1134"/>
                                <w:tab w:val="left" w:pos="1701"/>
                                <w:tab w:val="left" w:pos="2268"/>
                              </w:tabs>
                              <w:spacing w:line="240" w:lineRule="auto"/>
                              <w:rPr>
                                <w:sz w:val="16"/>
                                <w:szCs w:val="16"/>
                              </w:rPr>
                            </w:pPr>
                            <w:r w:rsidRPr="00907BFB">
                              <w:rPr>
                                <w:sz w:val="16"/>
                                <w:szCs w:val="16"/>
                              </w:rPr>
                              <w:t>Нулевая плоскость Y</w:t>
                            </w:r>
                          </w:p>
                          <w:p w:rsidR="007E1AA3" w:rsidRPr="00907BFB" w:rsidRDefault="007E1AA3" w:rsidP="00096F2D">
                            <w:pPr>
                              <w:spacing w:line="240" w:lineRule="auto"/>
                              <w:rPr>
                                <w:sz w:val="16"/>
                                <w:szCs w:val="16"/>
                              </w:rPr>
                            </w:pPr>
                            <w:r w:rsidRPr="00907BFB">
                              <w:rPr>
                                <w:sz w:val="16"/>
                                <w:szCs w:val="16"/>
                              </w:rPr>
                              <w:t>(вертикальная продольная нулевая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AE9AA" id="Надпись 63" o:spid="_x0000_s1098" type="#_x0000_t202" style="position:absolute;margin-left:222.25pt;margin-top:2.8pt;width:126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" o:allowincell="f" filled="f" stroked="f">
                <v:textbox inset="0,0,0,0">
                  <w:txbxContent>
                    <w:p w:rsidR="007E1AA3" w:rsidRPr="00907BFB" w:rsidRDefault="007E1AA3" w:rsidP="00096F2D">
                      <w:pPr>
                        <w:tabs>
                          <w:tab w:val="left" w:pos="567"/>
                          <w:tab w:val="left" w:pos="1134"/>
                          <w:tab w:val="left" w:pos="1701"/>
                          <w:tab w:val="left" w:pos="2268"/>
                        </w:tabs>
                        <w:spacing w:line="240" w:lineRule="auto"/>
                        <w:rPr>
                          <w:sz w:val="16"/>
                          <w:szCs w:val="16"/>
                        </w:rPr>
                      </w:pPr>
                      <w:r w:rsidRPr="00907BFB">
                        <w:rPr>
                          <w:sz w:val="16"/>
                          <w:szCs w:val="16"/>
                        </w:rPr>
                        <w:t>Нулевая плоскость Y</w:t>
                      </w:r>
                    </w:p>
                    <w:p w:rsidR="007E1AA3" w:rsidRPr="00907BFB" w:rsidRDefault="007E1AA3" w:rsidP="00096F2D">
                      <w:pPr>
                        <w:spacing w:line="240" w:lineRule="auto"/>
                        <w:rPr>
                          <w:sz w:val="16"/>
                          <w:szCs w:val="16"/>
                        </w:rPr>
                      </w:pPr>
                      <w:r w:rsidRPr="00907BFB">
                        <w:rPr>
                          <w:sz w:val="16"/>
                          <w:szCs w:val="16"/>
                        </w:rPr>
                        <w:t>(вертикальная продольная нулевая плоскость)</w:t>
                      </w:r>
                    </w:p>
                  </w:txbxContent>
                </v:textbox>
              </v:shape>
            </w:pict>
          </mc:Fallback>
        </mc:AlternateContent>
      </w:r>
    </w:p>
    <w:p w:rsidR="002965E0" w:rsidRDefault="002965E0" w:rsidP="00096F2D">
      <w:pPr>
        <w:pStyle w:val="a"/>
        <w:tabs>
          <w:tab w:val="clear" w:pos="567"/>
          <w:tab w:val="clear" w:pos="1134"/>
          <w:tab w:val="clear" w:pos="1701"/>
          <w:tab w:val="clear" w:pos="2268"/>
          <w:tab w:val="clear" w:pos="6237"/>
          <w:tab w:val="left" w:pos="1428"/>
          <w:tab w:val="left" w:pos="1843"/>
        </w:tabs>
        <w:suppressAutoHyphens/>
        <w:spacing w:line="240" w:lineRule="auto"/>
        <w:ind w:left="1428" w:hanging="1428"/>
        <w:rPr>
          <w:sz w:val="20"/>
        </w:rPr>
      </w:pPr>
    </w:p>
    <w:p w:rsidR="00096F2D" w:rsidRPr="00861FF3" w:rsidRDefault="00907BFB" w:rsidP="00096F2D">
      <w:pPr>
        <w:pStyle w:val="a"/>
        <w:tabs>
          <w:tab w:val="clear" w:pos="567"/>
          <w:tab w:val="clear" w:pos="1134"/>
          <w:tab w:val="clear" w:pos="1701"/>
          <w:tab w:val="clear" w:pos="2268"/>
          <w:tab w:val="clear" w:pos="6237"/>
          <w:tab w:val="left" w:pos="1428"/>
          <w:tab w:val="left" w:pos="1843"/>
        </w:tabs>
        <w:suppressAutoHyphens/>
        <w:spacing w:line="240" w:lineRule="auto"/>
        <w:ind w:left="1428" w:hanging="1428"/>
        <w:jc w:val="center"/>
        <w:rPr>
          <w:sz w:val="20"/>
        </w:rPr>
      </w:pPr>
      <w:r w:rsidRPr="00861FF3">
        <w:rPr>
          <w:noProof/>
          <w:sz w:val="20"/>
        </w:rPr>
        <mc:AlternateContent>
          <mc:Choice Requires="wps">
            <w:drawing>
              <wp:anchor distT="0" distB="0" distL="114300" distR="114300" simplePos="0" relativeHeight="251723776" behindDoc="0" locked="0" layoutInCell="0" allowOverlap="1" wp14:anchorId="305A169E" wp14:editId="0B2288D6">
                <wp:simplePos x="0" y="0"/>
                <wp:positionH relativeFrom="column">
                  <wp:posOffset>4685348</wp:posOffset>
                </wp:positionH>
                <wp:positionV relativeFrom="paragraph">
                  <wp:posOffset>1723073</wp:posOffset>
                </wp:positionV>
                <wp:extent cx="1170940" cy="366713"/>
                <wp:effectExtent l="0" t="0" r="10160" b="14605"/>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36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Pr="00907BFB" w:rsidRDefault="007E1AA3" w:rsidP="00096F2D">
                            <w:pPr>
                              <w:tabs>
                                <w:tab w:val="left" w:pos="567"/>
                                <w:tab w:val="left" w:pos="1134"/>
                                <w:tab w:val="left" w:pos="1701"/>
                                <w:tab w:val="left" w:pos="2268"/>
                              </w:tabs>
                              <w:spacing w:line="240" w:lineRule="auto"/>
                              <w:rPr>
                                <w:sz w:val="16"/>
                                <w:szCs w:val="16"/>
                              </w:rPr>
                            </w:pPr>
                            <w:r w:rsidRPr="00907BFB">
                              <w:rPr>
                                <w:sz w:val="16"/>
                                <w:szCs w:val="16"/>
                              </w:rPr>
                              <w:t>Нулевая плоскость Z</w:t>
                            </w:r>
                          </w:p>
                          <w:p w:rsidR="007E1AA3" w:rsidRPr="00907BFB" w:rsidRDefault="007E1AA3" w:rsidP="00096F2D">
                            <w:pPr>
                              <w:spacing w:line="240" w:lineRule="auto"/>
                              <w:rPr>
                                <w:sz w:val="16"/>
                                <w:szCs w:val="16"/>
                              </w:rPr>
                            </w:pPr>
                            <w:r w:rsidRPr="00907BFB">
                              <w:rPr>
                                <w:sz w:val="16"/>
                                <w:szCs w:val="16"/>
                              </w:rPr>
                              <w:t>(горизонтальная нулевая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169E" id="Надпись 62" o:spid="_x0000_s1099" type="#_x0000_t202" style="position:absolute;left:0;text-align:left;margin-left:368.95pt;margin-top:135.7pt;width:92.2pt;height:28.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" o:allowincell="f" filled="f" stroked="f">
                <v:textbox inset="0,0,0,0">
                  <w:txbxContent>
                    <w:p w:rsidR="007E1AA3" w:rsidRPr="00907BFB" w:rsidRDefault="007E1AA3" w:rsidP="00096F2D">
                      <w:pPr>
                        <w:tabs>
                          <w:tab w:val="left" w:pos="567"/>
                          <w:tab w:val="left" w:pos="1134"/>
                          <w:tab w:val="left" w:pos="1701"/>
                          <w:tab w:val="left" w:pos="2268"/>
                        </w:tabs>
                        <w:spacing w:line="240" w:lineRule="auto"/>
                        <w:rPr>
                          <w:sz w:val="16"/>
                          <w:szCs w:val="16"/>
                        </w:rPr>
                      </w:pPr>
                      <w:r w:rsidRPr="00907BFB">
                        <w:rPr>
                          <w:sz w:val="16"/>
                          <w:szCs w:val="16"/>
                        </w:rPr>
                        <w:t>Нулевая плоскость Z</w:t>
                      </w:r>
                    </w:p>
                    <w:p w:rsidR="007E1AA3" w:rsidRPr="00907BFB" w:rsidRDefault="007E1AA3" w:rsidP="00096F2D">
                      <w:pPr>
                        <w:spacing w:line="240" w:lineRule="auto"/>
                        <w:rPr>
                          <w:sz w:val="16"/>
                          <w:szCs w:val="16"/>
                        </w:rPr>
                      </w:pPr>
                      <w:r w:rsidRPr="00907BFB">
                        <w:rPr>
                          <w:sz w:val="16"/>
                          <w:szCs w:val="16"/>
                        </w:rPr>
                        <w:t>(горизонтальная нулевая плоскость)</w:t>
                      </w:r>
                    </w:p>
                  </w:txbxContent>
                </v:textbox>
              </v:shape>
            </w:pict>
          </mc:Fallback>
        </mc:AlternateContent>
      </w:r>
      <w:r w:rsidRPr="00861FF3">
        <w:rPr>
          <w:noProof/>
          <w:sz w:val="20"/>
        </w:rPr>
        <mc:AlternateContent>
          <mc:Choice Requires="wps">
            <w:drawing>
              <wp:anchor distT="0" distB="0" distL="114300" distR="114300" simplePos="0" relativeHeight="251724800" behindDoc="0" locked="0" layoutInCell="0" allowOverlap="1" wp14:anchorId="00E65E68" wp14:editId="20C06D29">
                <wp:simplePos x="0" y="0"/>
                <wp:positionH relativeFrom="column">
                  <wp:posOffset>4355783</wp:posOffset>
                </wp:positionH>
                <wp:positionV relativeFrom="paragraph">
                  <wp:posOffset>2152968</wp:posOffset>
                </wp:positionV>
                <wp:extent cx="1188720" cy="182880"/>
                <wp:effectExtent l="1905" t="2540" r="0" b="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Pr="00907BFB" w:rsidRDefault="007E1AA3" w:rsidP="00096F2D">
                            <w:pPr>
                              <w:rPr>
                                <w:sz w:val="16"/>
                                <w:szCs w:val="16"/>
                              </w:rPr>
                            </w:pPr>
                            <w:r w:rsidRPr="00907BFB">
                              <w:rPr>
                                <w:sz w:val="16"/>
                                <w:szCs w:val="16"/>
                              </w:rPr>
                              <w:t>Опорная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65E68" id="Надпись 60" o:spid="_x0000_s1100" type="#_x0000_t202" style="position:absolute;left:0;text-align:left;margin-left:343pt;margin-top:169.55pt;width:93.6pt;height:1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" o:allowincell="f" filled="f" stroked="f">
                <v:textbox inset="0,0,0,0">
                  <w:txbxContent>
                    <w:p w:rsidR="007E1AA3" w:rsidRPr="00907BFB" w:rsidRDefault="007E1AA3" w:rsidP="00096F2D">
                      <w:pPr>
                        <w:rPr>
                          <w:sz w:val="16"/>
                          <w:szCs w:val="16"/>
                        </w:rPr>
                      </w:pPr>
                      <w:r w:rsidRPr="00907BFB">
                        <w:rPr>
                          <w:sz w:val="16"/>
                          <w:szCs w:val="16"/>
                        </w:rPr>
                        <w:t>Опорная поверхность</w:t>
                      </w:r>
                    </w:p>
                  </w:txbxContent>
                </v:textbox>
              </v:shape>
            </w:pict>
          </mc:Fallback>
        </mc:AlternateContent>
      </w:r>
      <w:r w:rsidRPr="00861FF3">
        <w:rPr>
          <w:noProof/>
          <w:sz w:val="20"/>
        </w:rPr>
        <mc:AlternateContent>
          <mc:Choice Requires="wps">
            <w:drawing>
              <wp:anchor distT="0" distB="0" distL="114300" distR="114300" simplePos="0" relativeHeight="251721728" behindDoc="0" locked="0" layoutInCell="0" allowOverlap="1" wp14:anchorId="469E265A" wp14:editId="3C321387">
                <wp:simplePos x="0" y="0"/>
                <wp:positionH relativeFrom="column">
                  <wp:posOffset>1075055</wp:posOffset>
                </wp:positionH>
                <wp:positionV relativeFrom="paragraph">
                  <wp:posOffset>327978</wp:posOffset>
                </wp:positionV>
                <wp:extent cx="1195387" cy="376238"/>
                <wp:effectExtent l="0" t="0" r="5080" b="5080"/>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387" cy="376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Pr="00907BFB" w:rsidRDefault="007E1AA3" w:rsidP="00096F2D">
                            <w:pPr>
                              <w:tabs>
                                <w:tab w:val="left" w:pos="567"/>
                                <w:tab w:val="left" w:pos="1134"/>
                                <w:tab w:val="left" w:pos="1701"/>
                                <w:tab w:val="left" w:pos="2268"/>
                              </w:tabs>
                              <w:spacing w:line="240" w:lineRule="auto"/>
                              <w:rPr>
                                <w:sz w:val="16"/>
                                <w:szCs w:val="16"/>
                              </w:rPr>
                            </w:pPr>
                            <w:r w:rsidRPr="00907BFB">
                              <w:rPr>
                                <w:sz w:val="16"/>
                                <w:szCs w:val="16"/>
                              </w:rPr>
                              <w:t>Нулевая плоскость Х</w:t>
                            </w:r>
                          </w:p>
                          <w:p w:rsidR="007E1AA3" w:rsidRPr="00907BFB" w:rsidRDefault="007E1AA3" w:rsidP="00096F2D">
                            <w:pPr>
                              <w:tabs>
                                <w:tab w:val="left" w:pos="567"/>
                                <w:tab w:val="left" w:pos="1134"/>
                                <w:tab w:val="left" w:pos="1701"/>
                                <w:tab w:val="left" w:pos="2268"/>
                              </w:tabs>
                              <w:spacing w:line="240" w:lineRule="auto"/>
                              <w:rPr>
                                <w:rFonts w:ascii="Arial" w:hAnsi="Arial"/>
                                <w:sz w:val="16"/>
                                <w:szCs w:val="16"/>
                              </w:rPr>
                            </w:pPr>
                            <w:r w:rsidRPr="00907BFB">
                              <w:rPr>
                                <w:sz w:val="16"/>
                                <w:szCs w:val="16"/>
                              </w:rPr>
                              <w:t xml:space="preserve">(вертикальная поперечная </w:t>
                            </w:r>
                            <w:r>
                              <w:rPr>
                                <w:sz w:val="16"/>
                                <w:szCs w:val="16"/>
                              </w:rPr>
                              <w:br/>
                            </w:r>
                            <w:r w:rsidRPr="00907BFB">
                              <w:rPr>
                                <w:sz w:val="16"/>
                                <w:szCs w:val="16"/>
                              </w:rPr>
                              <w:t>нулевая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E265A" id="Надпись 61" o:spid="_x0000_s1101" type="#_x0000_t202" style="position:absolute;left:0;text-align:left;margin-left:84.65pt;margin-top:25.85pt;width:94.1pt;height:2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" o:allowincell="f" filled="f" stroked="f">
                <v:textbox inset="0,0,0,0">
                  <w:txbxContent>
                    <w:p w:rsidR="007E1AA3" w:rsidRPr="00907BFB" w:rsidRDefault="007E1AA3" w:rsidP="00096F2D">
                      <w:pPr>
                        <w:tabs>
                          <w:tab w:val="left" w:pos="567"/>
                          <w:tab w:val="left" w:pos="1134"/>
                          <w:tab w:val="left" w:pos="1701"/>
                          <w:tab w:val="left" w:pos="2268"/>
                        </w:tabs>
                        <w:spacing w:line="240" w:lineRule="auto"/>
                        <w:rPr>
                          <w:sz w:val="16"/>
                          <w:szCs w:val="16"/>
                        </w:rPr>
                      </w:pPr>
                      <w:r w:rsidRPr="00907BFB">
                        <w:rPr>
                          <w:sz w:val="16"/>
                          <w:szCs w:val="16"/>
                        </w:rPr>
                        <w:t>Нулевая плоскость Х</w:t>
                      </w:r>
                    </w:p>
                    <w:p w:rsidR="007E1AA3" w:rsidRPr="00907BFB" w:rsidRDefault="007E1AA3" w:rsidP="00096F2D">
                      <w:pPr>
                        <w:tabs>
                          <w:tab w:val="left" w:pos="567"/>
                          <w:tab w:val="left" w:pos="1134"/>
                          <w:tab w:val="left" w:pos="1701"/>
                          <w:tab w:val="left" w:pos="2268"/>
                        </w:tabs>
                        <w:spacing w:line="240" w:lineRule="auto"/>
                        <w:rPr>
                          <w:rFonts w:ascii="Arial" w:hAnsi="Arial"/>
                          <w:sz w:val="16"/>
                          <w:szCs w:val="16"/>
                        </w:rPr>
                      </w:pPr>
                      <w:r w:rsidRPr="00907BFB">
                        <w:rPr>
                          <w:sz w:val="16"/>
                          <w:szCs w:val="16"/>
                        </w:rPr>
                        <w:t xml:space="preserve">(вертикальная поперечная </w:t>
                      </w:r>
                      <w:r>
                        <w:rPr>
                          <w:sz w:val="16"/>
                          <w:szCs w:val="16"/>
                        </w:rPr>
                        <w:br/>
                      </w:r>
                      <w:r w:rsidRPr="00907BFB">
                        <w:rPr>
                          <w:sz w:val="16"/>
                          <w:szCs w:val="16"/>
                        </w:rPr>
                        <w:t>нулевая плоскость)</w:t>
                      </w:r>
                    </w:p>
                  </w:txbxContent>
                </v:textbox>
              </v:shape>
            </w:pict>
          </mc:Fallback>
        </mc:AlternateContent>
      </w:r>
      <w:r w:rsidR="00096F2D" w:rsidRPr="00861FF3">
        <w:rPr>
          <w:noProof/>
          <w:sz w:val="20"/>
        </w:rPr>
        <w:drawing>
          <wp:inline distT="0" distB="0" distL="0" distR="0" wp14:anchorId="5782E8FA" wp14:editId="5430AAA4">
            <wp:extent cx="4589780" cy="3206115"/>
            <wp:effectExtent l="0" t="0" r="1270" b="0"/>
            <wp:docPr id="77" name="Рисунок 77"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89780" cy="3206115"/>
                    </a:xfrm>
                    <a:prstGeom prst="rect">
                      <a:avLst/>
                    </a:prstGeom>
                    <a:noFill/>
                    <a:ln>
                      <a:noFill/>
                    </a:ln>
                  </pic:spPr>
                </pic:pic>
              </a:graphicData>
            </a:graphic>
          </wp:inline>
        </w:drawing>
      </w:r>
    </w:p>
    <w:p w:rsidR="00096F2D" w:rsidRDefault="00096F2D" w:rsidP="00096F2D">
      <w:pPr>
        <w:pStyle w:val="a"/>
        <w:tabs>
          <w:tab w:val="clear" w:pos="567"/>
          <w:tab w:val="clear" w:pos="1134"/>
          <w:tab w:val="clear" w:pos="1701"/>
          <w:tab w:val="clear" w:pos="2268"/>
          <w:tab w:val="clear" w:pos="6237"/>
          <w:tab w:val="left" w:pos="1428"/>
          <w:tab w:val="left" w:pos="1843"/>
        </w:tabs>
        <w:suppressAutoHyphens/>
        <w:spacing w:line="240" w:lineRule="auto"/>
        <w:ind w:left="1428" w:hanging="1428"/>
        <w:jc w:val="center"/>
        <w:rPr>
          <w:sz w:val="20"/>
        </w:rPr>
        <w:sectPr w:rsidR="00096F2D" w:rsidSect="009E610B">
          <w:headerReference w:type="even" r:id="rId101"/>
          <w:footerReference w:type="even" r:id="rId102"/>
          <w:endnotePr>
            <w:numFmt w:val="decimal"/>
          </w:endnotePr>
          <w:pgSz w:w="11906" w:h="16838" w:code="9"/>
          <w:pgMar w:top="1418" w:right="1134" w:bottom="1134" w:left="1134" w:header="851" w:footer="567" w:gutter="0"/>
          <w:cols w:space="708"/>
          <w:docGrid w:linePitch="360"/>
        </w:sectPr>
      </w:pPr>
    </w:p>
    <w:p w:rsidR="00892F2B" w:rsidRPr="00861FF3" w:rsidRDefault="00892F2B" w:rsidP="00892F2B">
      <w:pPr>
        <w:pStyle w:val="HChG"/>
        <w:rPr>
          <w:lang w:val="ru-RU"/>
        </w:rPr>
      </w:pPr>
      <w:r w:rsidRPr="00861FF3">
        <w:rPr>
          <w:lang w:val="ru-RU"/>
        </w:rPr>
        <w:t>Приложение 12</w:t>
      </w:r>
    </w:p>
    <w:p w:rsidR="00892F2B" w:rsidRPr="00861FF3" w:rsidRDefault="00892F2B" w:rsidP="00892F2B">
      <w:pPr>
        <w:pStyle w:val="HChG"/>
        <w:tabs>
          <w:tab w:val="clear" w:pos="851"/>
        </w:tabs>
        <w:rPr>
          <w:lang w:val="ru-RU"/>
        </w:rPr>
      </w:pPr>
      <w:r w:rsidRPr="00861FF3">
        <w:rPr>
          <w:lang w:val="ru-RU"/>
        </w:rPr>
        <w:tab/>
      </w:r>
      <w:r w:rsidRPr="007E1AA3">
        <w:rPr>
          <w:b w:val="0"/>
          <w:sz w:val="20"/>
          <w:lang w:val="ru-RU"/>
        </w:rPr>
        <w:t>[</w:t>
      </w:r>
      <w:r w:rsidRPr="00861FF3">
        <w:rPr>
          <w:lang w:val="ru-RU"/>
        </w:rPr>
        <w:t>Процедура подтверждения соотношения между точкой Н и точкой</w:t>
      </w:r>
      <w:r w:rsidRPr="00861FF3">
        <w:t> R</w:t>
      </w:r>
      <w:r w:rsidRPr="00861FF3">
        <w:rPr>
          <w:lang w:val="ru-RU"/>
        </w:rPr>
        <w:t xml:space="preserve"> мест для сидения в автомобиле</w:t>
      </w:r>
    </w:p>
    <w:p w:rsidR="00892F2B" w:rsidRPr="00861FF3" w:rsidRDefault="00892F2B" w:rsidP="00892F2B">
      <w:pPr>
        <w:pStyle w:val="SingleTxtG"/>
        <w:ind w:left="2268" w:right="850" w:hanging="1134"/>
        <w:rPr>
          <w:lang w:val="ru-RU"/>
        </w:rPr>
      </w:pPr>
      <w:r w:rsidRPr="00861FF3">
        <w:rPr>
          <w:lang w:val="ru-RU"/>
        </w:rPr>
        <w:t>1.</w:t>
      </w:r>
      <w:r w:rsidRPr="00861FF3">
        <w:rPr>
          <w:lang w:val="ru-RU"/>
        </w:rPr>
        <w:tab/>
        <w:t>Цель</w:t>
      </w:r>
    </w:p>
    <w:p w:rsidR="00892F2B" w:rsidRPr="00861FF3" w:rsidRDefault="00892F2B" w:rsidP="00892F2B">
      <w:pPr>
        <w:pStyle w:val="SingleTxtG"/>
        <w:ind w:left="2268" w:right="850" w:hanging="1134"/>
        <w:rPr>
          <w:lang w:val="ru-RU"/>
        </w:rPr>
      </w:pPr>
      <w:r w:rsidRPr="00861FF3">
        <w:rPr>
          <w:lang w:val="ru-RU"/>
        </w:rPr>
        <w:tab/>
        <w:t>Описываемая в настоящем приложении процедура используется для определения положения точки Н и фактического угла наклона туловища для одного или нескольких мест для сидения в автомобиле и для проверки соотношения измеренных параметров с конструкционными спецификациями, указанными изготовителем транспортного средства.</w:t>
      </w:r>
    </w:p>
    <w:p w:rsidR="00892F2B" w:rsidRPr="00861FF3" w:rsidRDefault="00892F2B" w:rsidP="00892F2B">
      <w:pPr>
        <w:pStyle w:val="SingleTxtG"/>
        <w:ind w:left="2268" w:right="850" w:hanging="1134"/>
        <w:rPr>
          <w:lang w:val="ru-RU"/>
        </w:rPr>
      </w:pPr>
      <w:r w:rsidRPr="00861FF3">
        <w:rPr>
          <w:lang w:val="ru-RU"/>
        </w:rPr>
        <w:t>2.</w:t>
      </w:r>
      <w:r w:rsidRPr="00861FF3">
        <w:rPr>
          <w:lang w:val="ru-RU"/>
        </w:rPr>
        <w:tab/>
        <w:t>Определения</w:t>
      </w:r>
    </w:p>
    <w:p w:rsidR="00892F2B" w:rsidRPr="00861FF3" w:rsidRDefault="00892F2B" w:rsidP="00892F2B">
      <w:pPr>
        <w:pStyle w:val="SingleTxtG"/>
        <w:ind w:left="2268" w:right="850" w:hanging="1134"/>
        <w:rPr>
          <w:lang w:val="ru-RU"/>
        </w:rPr>
      </w:pPr>
      <w:r w:rsidRPr="00861FF3">
        <w:rPr>
          <w:lang w:val="ru-RU"/>
        </w:rPr>
        <w:tab/>
        <w:t>Для целей настоящего приложения:</w:t>
      </w:r>
    </w:p>
    <w:p w:rsidR="00892F2B" w:rsidRPr="00861FF3" w:rsidRDefault="00892F2B" w:rsidP="00892F2B">
      <w:pPr>
        <w:pStyle w:val="SingleTxtG"/>
        <w:ind w:left="2268" w:right="850" w:hanging="1134"/>
        <w:rPr>
          <w:lang w:val="ru-RU"/>
        </w:rPr>
      </w:pPr>
      <w:r w:rsidRPr="00861FF3">
        <w:rPr>
          <w:lang w:val="ru-RU"/>
        </w:rPr>
        <w:t>2.1</w:t>
      </w:r>
      <w:r w:rsidRPr="00861FF3">
        <w:rPr>
          <w:lang w:val="ru-RU"/>
        </w:rPr>
        <w:tab/>
        <w:t>"</w:t>
      </w:r>
      <w:r w:rsidRPr="00861FF3">
        <w:rPr>
          <w:i/>
          <w:lang w:val="ru-RU"/>
        </w:rPr>
        <w:t>контрольные параметры</w:t>
      </w:r>
      <w:r w:rsidRPr="00861FF3">
        <w:rPr>
          <w:lang w:val="ru-RU"/>
        </w:rPr>
        <w:t>" означают одну или несколько из следующих характеристик места для сидения:</w:t>
      </w:r>
    </w:p>
    <w:p w:rsidR="00892F2B" w:rsidRPr="00861FF3" w:rsidRDefault="00892F2B" w:rsidP="00892F2B">
      <w:pPr>
        <w:pStyle w:val="SingleTxtG"/>
        <w:ind w:left="2268" w:right="850" w:hanging="1134"/>
        <w:rPr>
          <w:lang w:val="ru-RU"/>
        </w:rPr>
      </w:pPr>
      <w:r w:rsidRPr="00861FF3">
        <w:rPr>
          <w:lang w:val="ru-RU"/>
        </w:rPr>
        <w:t>2.1.1</w:t>
      </w:r>
      <w:r w:rsidRPr="00861FF3">
        <w:rPr>
          <w:lang w:val="ru-RU"/>
        </w:rPr>
        <w:tab/>
        <w:t xml:space="preserve">точка Н и точка </w:t>
      </w:r>
      <w:r w:rsidRPr="00861FF3">
        <w:rPr>
          <w:lang w:val="en-US"/>
        </w:rPr>
        <w:t>R</w:t>
      </w:r>
      <w:r w:rsidRPr="00861FF3">
        <w:rPr>
          <w:lang w:val="ru-RU"/>
        </w:rPr>
        <w:t xml:space="preserve"> и соотношение между ними,</w:t>
      </w:r>
    </w:p>
    <w:p w:rsidR="00892F2B" w:rsidRPr="00861FF3" w:rsidRDefault="00892F2B" w:rsidP="00892F2B">
      <w:pPr>
        <w:pStyle w:val="SingleTxtG"/>
        <w:ind w:left="2268" w:right="850" w:hanging="1134"/>
        <w:rPr>
          <w:lang w:val="ru-RU"/>
        </w:rPr>
      </w:pPr>
      <w:r w:rsidRPr="00861FF3">
        <w:rPr>
          <w:lang w:val="ru-RU"/>
        </w:rPr>
        <w:t>2.1.2</w:t>
      </w:r>
      <w:r w:rsidRPr="00861FF3">
        <w:rPr>
          <w:lang w:val="ru-RU"/>
        </w:rPr>
        <w:tab/>
        <w:t>фактический угол наклона туловища и конструкционный угол наклона туловища и соотношение между ними;</w:t>
      </w:r>
    </w:p>
    <w:p w:rsidR="00892F2B" w:rsidRPr="00861FF3" w:rsidRDefault="00892F2B" w:rsidP="00892F2B">
      <w:pPr>
        <w:pStyle w:val="SingleTxtG"/>
        <w:ind w:left="2268" w:right="850" w:hanging="1134"/>
        <w:rPr>
          <w:lang w:val="ru-RU"/>
        </w:rPr>
      </w:pPr>
      <w:r w:rsidRPr="00861FF3">
        <w:rPr>
          <w:lang w:val="ru-RU"/>
        </w:rPr>
        <w:t>2.2</w:t>
      </w:r>
      <w:r w:rsidRPr="00861FF3">
        <w:rPr>
          <w:lang w:val="ru-RU"/>
        </w:rPr>
        <w:tab/>
        <w:t>"</w:t>
      </w:r>
      <w:r w:rsidRPr="00861FF3">
        <w:rPr>
          <w:i/>
          <w:lang w:val="ru-RU"/>
        </w:rPr>
        <w:t>объемный механизм определения точки Н (механизм 3-</w:t>
      </w:r>
      <w:r w:rsidRPr="00861FF3">
        <w:rPr>
          <w:i/>
          <w:lang w:val="en-US"/>
        </w:rPr>
        <w:t>D</w:t>
      </w:r>
      <w:r w:rsidRPr="00861FF3">
        <w:rPr>
          <w:i/>
          <w:lang w:val="ru-RU"/>
        </w:rPr>
        <w:t xml:space="preserve"> </w:t>
      </w:r>
      <w:r w:rsidRPr="00861FF3">
        <w:rPr>
          <w:i/>
          <w:lang w:val="en-US"/>
        </w:rPr>
        <w:t>H</w:t>
      </w:r>
      <w:r w:rsidRPr="00861FF3">
        <w:rPr>
          <w:i/>
          <w:lang w:val="ru-RU"/>
        </w:rPr>
        <w:t>)</w:t>
      </w:r>
      <w:r w:rsidRPr="00861FF3">
        <w:rPr>
          <w:lang w:val="ru-RU"/>
        </w:rPr>
        <w:t>" означает устройство, применяемое для определения точки Н и фактического угла наклона туловища. Описание этого устройства содержится в приложении</w:t>
      </w:r>
      <w:r w:rsidRPr="00861FF3">
        <w:t> </w:t>
      </w:r>
      <w:r w:rsidRPr="00861FF3">
        <w:rPr>
          <w:lang w:val="ru-RU"/>
        </w:rPr>
        <w:t>13;</w:t>
      </w:r>
    </w:p>
    <w:p w:rsidR="00892F2B" w:rsidRPr="00861FF3" w:rsidRDefault="00892F2B" w:rsidP="00892F2B">
      <w:pPr>
        <w:pStyle w:val="SingleTxtG"/>
        <w:ind w:left="2268" w:right="850" w:hanging="1134"/>
        <w:rPr>
          <w:lang w:val="ru-RU"/>
        </w:rPr>
      </w:pPr>
      <w:r w:rsidRPr="00861FF3">
        <w:rPr>
          <w:lang w:val="ru-RU"/>
        </w:rPr>
        <w:t>2.3</w:t>
      </w:r>
      <w:r w:rsidRPr="00861FF3">
        <w:rPr>
          <w:lang w:val="ru-RU"/>
        </w:rPr>
        <w:tab/>
        <w:t>"</w:t>
      </w:r>
      <w:r w:rsidRPr="00861FF3">
        <w:rPr>
          <w:i/>
          <w:lang w:val="ru-RU"/>
        </w:rPr>
        <w:t>центральная плоскость водителя или пассажира (ЦПВП)</w:t>
      </w:r>
      <w:r w:rsidRPr="00861FF3">
        <w:rPr>
          <w:lang w:val="ru-RU"/>
        </w:rPr>
        <w:t>" означает среднюю плоскость механизма 3-</w:t>
      </w:r>
      <w:r w:rsidRPr="00861FF3">
        <w:rPr>
          <w:lang w:val="en-US"/>
        </w:rPr>
        <w:t>D</w:t>
      </w:r>
      <w:r w:rsidRPr="00861FF3">
        <w:rPr>
          <w:lang w:val="ru-RU"/>
        </w:rPr>
        <w:t xml:space="preserve"> </w:t>
      </w:r>
      <w:r w:rsidRPr="00861FF3">
        <w:rPr>
          <w:lang w:val="en-US"/>
        </w:rPr>
        <w:t>H</w:t>
      </w:r>
      <w:r w:rsidRPr="00861FF3">
        <w:rPr>
          <w:lang w:val="ru-RU"/>
        </w:rPr>
        <w:t>, расположенного на каждом предусмотренном месте для сидения; она</w:t>
      </w:r>
      <w:r w:rsidR="00907BFB">
        <w:rPr>
          <w:lang w:val="ru-RU"/>
        </w:rPr>
        <w:t xml:space="preserve"> представлена координатой точки </w:t>
      </w:r>
      <w:r w:rsidRPr="00861FF3">
        <w:rPr>
          <w:lang w:val="ru-RU"/>
        </w:rPr>
        <w:t xml:space="preserve">Н на оси </w:t>
      </w:r>
      <w:r w:rsidRPr="00861FF3">
        <w:rPr>
          <w:lang w:val="en-US"/>
        </w:rPr>
        <w:t>Y</w:t>
      </w:r>
      <w:r w:rsidRPr="00861FF3">
        <w:rPr>
          <w:lang w:val="ru-RU"/>
        </w:rPr>
        <w:t>. На отдельных сиденьях центральная плоскость сиденья совпадает с центральной плоскостью водителя или пассажира. На других сиденьях центральная плоскость водителя или пассажира определяется изготовителем;</w:t>
      </w:r>
    </w:p>
    <w:p w:rsidR="00892F2B" w:rsidRPr="00861FF3" w:rsidRDefault="00892F2B" w:rsidP="00892F2B">
      <w:pPr>
        <w:pStyle w:val="SingleTxtG"/>
        <w:ind w:left="2268" w:right="850" w:hanging="1134"/>
        <w:rPr>
          <w:lang w:val="ru-RU"/>
        </w:rPr>
      </w:pPr>
      <w:r w:rsidRPr="00861FF3">
        <w:rPr>
          <w:lang w:val="ru-RU"/>
        </w:rPr>
        <w:t>2.4</w:t>
      </w:r>
      <w:r w:rsidRPr="00861FF3">
        <w:rPr>
          <w:lang w:val="ru-RU"/>
        </w:rPr>
        <w:tab/>
        <w:t>"</w:t>
      </w:r>
      <w:r w:rsidRPr="00861FF3">
        <w:rPr>
          <w:i/>
          <w:lang w:val="ru-RU"/>
        </w:rPr>
        <w:t>трехмерная система координат</w:t>
      </w:r>
      <w:r w:rsidRPr="00861FF3">
        <w:rPr>
          <w:lang w:val="ru-RU"/>
        </w:rPr>
        <w:t>" означает систему, описанную в приложении</w:t>
      </w:r>
      <w:r w:rsidRPr="00861FF3">
        <w:t> </w:t>
      </w:r>
      <w:r w:rsidRPr="00861FF3">
        <w:rPr>
          <w:lang w:val="ru-RU"/>
        </w:rPr>
        <w:t>11;</w:t>
      </w:r>
    </w:p>
    <w:p w:rsidR="00892F2B" w:rsidRPr="00861FF3" w:rsidRDefault="00892F2B" w:rsidP="00892F2B">
      <w:pPr>
        <w:pStyle w:val="SingleTxtG"/>
        <w:ind w:left="2268" w:right="850" w:hanging="1134"/>
        <w:rPr>
          <w:lang w:val="ru-RU"/>
        </w:rPr>
      </w:pPr>
      <w:r w:rsidRPr="00861FF3">
        <w:rPr>
          <w:lang w:val="ru-RU"/>
        </w:rPr>
        <w:t>2.5</w:t>
      </w:r>
      <w:r w:rsidRPr="00861FF3">
        <w:rPr>
          <w:lang w:val="ru-RU"/>
        </w:rPr>
        <w:tab/>
        <w:t>"</w:t>
      </w:r>
      <w:r w:rsidRPr="00861FF3">
        <w:rPr>
          <w:i/>
          <w:lang w:val="ru-RU"/>
        </w:rPr>
        <w:t>исходные точки отсчета</w:t>
      </w:r>
      <w:r w:rsidRPr="00861FF3">
        <w:rPr>
          <w:lang w:val="ru-RU"/>
        </w:rPr>
        <w:t>" означают физические точки (отверстия, плоскости, метки и углубления) на кузове транспортного средства, указанные изготовителем;</w:t>
      </w:r>
    </w:p>
    <w:p w:rsidR="00892F2B" w:rsidRPr="00861FF3" w:rsidRDefault="00892F2B" w:rsidP="00892F2B">
      <w:pPr>
        <w:pStyle w:val="SingleTxtG"/>
        <w:ind w:left="2268" w:right="850" w:hanging="1134"/>
        <w:rPr>
          <w:lang w:val="ru-RU"/>
        </w:rPr>
      </w:pPr>
      <w:r w:rsidRPr="00861FF3">
        <w:rPr>
          <w:lang w:val="ru-RU"/>
        </w:rPr>
        <w:t>2.6</w:t>
      </w:r>
      <w:r w:rsidRPr="00861FF3">
        <w:rPr>
          <w:lang w:val="ru-RU"/>
        </w:rPr>
        <w:tab/>
        <w:t>"</w:t>
      </w:r>
      <w:r w:rsidRPr="00861FF3">
        <w:rPr>
          <w:i/>
          <w:lang w:val="ru-RU"/>
        </w:rPr>
        <w:t>положение для измерения на транспортом средстве</w:t>
      </w:r>
      <w:r w:rsidRPr="00861FF3">
        <w:rPr>
          <w:lang w:val="ru-RU"/>
        </w:rPr>
        <w:t>" означает положение транспортного средства, определенное координатами исходных точек отсчета в трехмерной системе координат.</w:t>
      </w:r>
    </w:p>
    <w:p w:rsidR="00892F2B" w:rsidRPr="00861FF3" w:rsidRDefault="00892F2B" w:rsidP="00892F2B">
      <w:pPr>
        <w:pStyle w:val="SingleTxtG"/>
        <w:ind w:left="2268" w:right="850" w:hanging="1134"/>
        <w:rPr>
          <w:lang w:val="ru-RU"/>
        </w:rPr>
      </w:pPr>
      <w:r w:rsidRPr="00861FF3">
        <w:rPr>
          <w:lang w:val="ru-RU"/>
        </w:rPr>
        <w:t>3.</w:t>
      </w:r>
      <w:r w:rsidRPr="00861FF3">
        <w:rPr>
          <w:lang w:val="ru-RU"/>
        </w:rPr>
        <w:tab/>
        <w:t>Процедура определения точки Н и фактического угла наклона туловища</w:t>
      </w:r>
    </w:p>
    <w:p w:rsidR="00892F2B" w:rsidRPr="00861FF3" w:rsidRDefault="00892F2B" w:rsidP="00892F2B">
      <w:pPr>
        <w:pStyle w:val="SingleTxtG"/>
        <w:ind w:left="2268" w:right="850" w:hanging="1134"/>
        <w:rPr>
          <w:lang w:val="ru-RU"/>
        </w:rPr>
      </w:pPr>
      <w:r w:rsidRPr="00861FF3">
        <w:rPr>
          <w:lang w:val="ru-RU"/>
        </w:rPr>
        <w:t>3.1</w:t>
      </w:r>
      <w:r w:rsidRPr="00861FF3">
        <w:rPr>
          <w:lang w:val="ru-RU"/>
        </w:rPr>
        <w:tab/>
        <w:t>Испытываемое транспортное средство выдерживается при температуре 20 °</w:t>
      </w:r>
      <w:r w:rsidRPr="00861FF3">
        <w:t>C</w:t>
      </w:r>
      <w:r w:rsidR="00907BFB">
        <w:rPr>
          <w:lang w:val="ru-RU"/>
        </w:rPr>
        <w:t xml:space="preserve"> ± 10 </w:t>
      </w:r>
      <w:r w:rsidRPr="00861FF3">
        <w:rPr>
          <w:lang w:val="ru-RU"/>
        </w:rPr>
        <w:t>°</w:t>
      </w:r>
      <w:r w:rsidRPr="00861FF3">
        <w:t>C</w:t>
      </w:r>
      <w:r w:rsidRPr="00861FF3">
        <w:rPr>
          <w:lang w:val="ru-RU"/>
        </w:rPr>
        <w:t>, чтобы температура материала, из которого изготовлены сиденья, достигла комнатной.</w:t>
      </w:r>
    </w:p>
    <w:p w:rsidR="00892F2B" w:rsidRPr="00861FF3" w:rsidRDefault="00892F2B" w:rsidP="00892F2B">
      <w:pPr>
        <w:pStyle w:val="SingleTxtG"/>
        <w:ind w:left="2268" w:right="850" w:hanging="1134"/>
        <w:rPr>
          <w:lang w:val="ru-RU"/>
        </w:rPr>
      </w:pPr>
      <w:r w:rsidRPr="00861FF3">
        <w:rPr>
          <w:lang w:val="ru-RU"/>
        </w:rPr>
        <w:t>3.2</w:t>
      </w:r>
      <w:r w:rsidRPr="00861FF3">
        <w:rPr>
          <w:lang w:val="ru-RU"/>
        </w:rPr>
        <w:tab/>
        <w:t>Транспортное средство устанавливается в положение для измерения, определенное в пункте 2.6 настоящего приложения.</w:t>
      </w:r>
    </w:p>
    <w:p w:rsidR="00892F2B" w:rsidRPr="00861FF3" w:rsidRDefault="00892F2B" w:rsidP="00892F2B">
      <w:pPr>
        <w:pStyle w:val="SingleTxtG"/>
        <w:ind w:left="2268" w:right="850" w:hanging="1134"/>
        <w:rPr>
          <w:lang w:val="ru-RU"/>
        </w:rPr>
      </w:pPr>
      <w:r w:rsidRPr="00861FF3">
        <w:rPr>
          <w:lang w:val="ru-RU"/>
        </w:rPr>
        <w:t>3.3</w:t>
      </w:r>
      <w:r w:rsidRPr="00861FF3">
        <w:rPr>
          <w:lang w:val="ru-RU"/>
        </w:rPr>
        <w:tab/>
        <w:t>Если сиденье является регулируемым, то оно устанавливается вначале в крайнее заднее (нормальное для вождения) положение, предусмотренное изготовителем транспортного средства, посредством только продольной регулировки сиденья, и без его перемещения, предусмотренного для других целей, помимо целей нормального управления автомобилем. При наличии других способов регулировки сиденья (вертикальной, угла наклона спинки и</w:t>
      </w:r>
      <w:r w:rsidRPr="00861FF3">
        <w:t> </w:t>
      </w:r>
      <w:r w:rsidRPr="00861FF3">
        <w:rPr>
          <w:lang w:val="ru-RU"/>
        </w:rPr>
        <w:t>т.</w:t>
      </w:r>
      <w:r w:rsidR="00907BFB">
        <w:rPr>
          <w:lang w:val="en-US"/>
        </w:rPr>
        <w:t> </w:t>
      </w:r>
      <w:r w:rsidRPr="00861FF3">
        <w:rPr>
          <w:lang w:val="ru-RU"/>
        </w:rPr>
        <w:t>д.) оно должно приводиться в положение, определенное изготовителем транспортного средства. Для откидных сидений жесткая фиксация сиденья в</w:t>
      </w:r>
      <w:r w:rsidRPr="00861FF3">
        <w:t> </w:t>
      </w:r>
      <w:r w:rsidRPr="00861FF3">
        <w:rPr>
          <w:lang w:val="ru-RU"/>
        </w:rPr>
        <w:t>вертикальном положении должна соответствовать нормальному положению при управлении автомобилем, указанному изготовителем.</w:t>
      </w:r>
    </w:p>
    <w:p w:rsidR="00892F2B" w:rsidRPr="00861FF3" w:rsidRDefault="00892F2B" w:rsidP="00892F2B">
      <w:pPr>
        <w:pStyle w:val="SingleTxtG"/>
        <w:ind w:left="2268" w:right="850" w:hanging="1134"/>
        <w:rPr>
          <w:lang w:val="ru-RU"/>
        </w:rPr>
      </w:pPr>
      <w:r w:rsidRPr="00861FF3">
        <w:rPr>
          <w:lang w:val="ru-RU"/>
        </w:rPr>
        <w:t>3.4</w:t>
      </w:r>
      <w:r w:rsidRPr="00861FF3">
        <w:rPr>
          <w:lang w:val="ru-RU"/>
        </w:rPr>
        <w:tab/>
        <w:t>Поверхность места для сиденья, с которой соприкасается механизм 3-</w:t>
      </w:r>
      <w:r w:rsidRPr="00861FF3">
        <w:rPr>
          <w:lang w:val="en-US"/>
        </w:rPr>
        <w:t>D</w:t>
      </w:r>
      <w:r w:rsidRPr="00861FF3">
        <w:rPr>
          <w:lang w:val="ru-RU"/>
        </w:rPr>
        <w:t xml:space="preserve"> </w:t>
      </w:r>
      <w:r w:rsidRPr="00861FF3">
        <w:rPr>
          <w:lang w:val="en-US"/>
        </w:rPr>
        <w:t>H</w:t>
      </w:r>
      <w:r w:rsidRPr="00861FF3">
        <w:rPr>
          <w:lang w:val="ru-RU"/>
        </w:rPr>
        <w:t>, покрывается муслиновой хлопчатобумажной тканью достаточного размера и</w:t>
      </w:r>
      <w:r w:rsidRPr="00861FF3">
        <w:t> </w:t>
      </w:r>
      <w:r w:rsidRPr="00861FF3">
        <w:rPr>
          <w:lang w:val="ru-RU"/>
        </w:rPr>
        <w:t>соответствующей текстуры, определяемой как гладкая хлопчатобумажная ткань, имеющая 18,9 нитей на см</w:t>
      </w:r>
      <w:r w:rsidRPr="00861FF3">
        <w:rPr>
          <w:vertAlign w:val="superscript"/>
          <w:lang w:val="ru-RU"/>
        </w:rPr>
        <w:t>2</w:t>
      </w:r>
      <w:r w:rsidRPr="00861FF3">
        <w:rPr>
          <w:lang w:val="ru-RU"/>
        </w:rPr>
        <w:t xml:space="preserve"> и весящая 0,228 кг/м</w:t>
      </w:r>
      <w:r w:rsidRPr="00861FF3">
        <w:rPr>
          <w:vertAlign w:val="superscript"/>
          <w:lang w:val="ru-RU"/>
        </w:rPr>
        <w:t>2</w:t>
      </w:r>
      <w:r w:rsidRPr="00861FF3">
        <w:rPr>
          <w:lang w:val="ru-RU"/>
        </w:rPr>
        <w:t>, или как вязаная или нетканая материя, имеющая аналогичные характеристики.</w:t>
      </w:r>
    </w:p>
    <w:p w:rsidR="00892F2B" w:rsidRPr="00861FF3" w:rsidRDefault="00892F2B" w:rsidP="00892F2B">
      <w:pPr>
        <w:pStyle w:val="SingleTxtG"/>
        <w:ind w:left="2268" w:right="850" w:hanging="1134"/>
        <w:rPr>
          <w:lang w:val="ru-RU"/>
        </w:rPr>
      </w:pPr>
      <w:r w:rsidRPr="00861FF3">
        <w:rPr>
          <w:lang w:val="ru-RU"/>
        </w:rPr>
        <w:tab/>
        <w:t>Если испытание проводится на сиденье вне транспортного средства, то пол, на</w:t>
      </w:r>
      <w:r w:rsidRPr="00861FF3">
        <w:t> </w:t>
      </w:r>
      <w:r w:rsidRPr="00861FF3">
        <w:rPr>
          <w:lang w:val="ru-RU"/>
        </w:rPr>
        <w:t>который устанавливается сиденье, должен иметь те же основные характеристики (угол наклона, разница в высоте крепления сиденья, текстура поверхности и т.</w:t>
      </w:r>
      <w:r w:rsidR="007E1AA3">
        <w:rPr>
          <w:lang w:val="ru-RU"/>
        </w:rPr>
        <w:t> </w:t>
      </w:r>
      <w:r w:rsidRPr="00861FF3">
        <w:rPr>
          <w:lang w:val="ru-RU"/>
        </w:rPr>
        <w:t>д.), что и пол транспортного средства, в котором будет установлено такое сиденье.</w:t>
      </w:r>
    </w:p>
    <w:p w:rsidR="00892F2B" w:rsidRPr="00861FF3" w:rsidRDefault="00892F2B" w:rsidP="00892F2B">
      <w:pPr>
        <w:pStyle w:val="SingleTxtG"/>
        <w:ind w:left="2268" w:right="850" w:hanging="1134"/>
        <w:rPr>
          <w:lang w:val="ru-RU"/>
        </w:rPr>
      </w:pPr>
      <w:r w:rsidRPr="00861FF3">
        <w:rPr>
          <w:lang w:val="ru-RU"/>
        </w:rPr>
        <w:t>3.5</w:t>
      </w:r>
      <w:r w:rsidRPr="00861FF3">
        <w:rPr>
          <w:lang w:val="ru-RU"/>
        </w:rPr>
        <w:tab/>
        <w:t>Установить основание и спинку механизма 3-</w:t>
      </w:r>
      <w:r w:rsidRPr="00861FF3">
        <w:rPr>
          <w:lang w:val="en-US"/>
        </w:rPr>
        <w:t>D</w:t>
      </w:r>
      <w:r w:rsidRPr="00861FF3">
        <w:rPr>
          <w:lang w:val="ru-RU"/>
        </w:rPr>
        <w:t xml:space="preserve"> </w:t>
      </w:r>
      <w:r w:rsidRPr="00861FF3">
        <w:rPr>
          <w:lang w:val="en-US"/>
        </w:rPr>
        <w:t>H</w:t>
      </w:r>
      <w:r w:rsidRPr="00861FF3">
        <w:rPr>
          <w:lang w:val="ru-RU"/>
        </w:rPr>
        <w:t xml:space="preserve"> таким образом, чтобы центральная плоскость водителя или пассажира (ЦПВП) совпала с центральной плоскостью механизма 3-</w:t>
      </w:r>
      <w:r w:rsidRPr="00861FF3">
        <w:rPr>
          <w:lang w:val="en-US"/>
        </w:rPr>
        <w:t>D</w:t>
      </w:r>
      <w:r w:rsidRPr="00861FF3">
        <w:rPr>
          <w:lang w:val="ru-RU"/>
        </w:rPr>
        <w:t xml:space="preserve"> </w:t>
      </w:r>
      <w:r w:rsidRPr="00861FF3">
        <w:rPr>
          <w:lang w:val="en-US"/>
        </w:rPr>
        <w:t>H</w:t>
      </w:r>
      <w:r w:rsidRPr="00861FF3">
        <w:rPr>
          <w:lang w:val="ru-RU"/>
        </w:rPr>
        <w:t>. По просьбе изготовителя механизм 3-</w:t>
      </w:r>
      <w:r w:rsidRPr="00861FF3">
        <w:rPr>
          <w:lang w:val="en-US"/>
        </w:rPr>
        <w:t>D</w:t>
      </w:r>
      <w:r w:rsidRPr="00861FF3">
        <w:rPr>
          <w:lang w:val="ru-RU"/>
        </w:rPr>
        <w:t xml:space="preserve"> </w:t>
      </w:r>
      <w:r w:rsidRPr="00861FF3">
        <w:rPr>
          <w:lang w:val="en-US"/>
        </w:rPr>
        <w:t>H</w:t>
      </w:r>
      <w:r w:rsidRPr="00861FF3">
        <w:rPr>
          <w:lang w:val="ru-RU"/>
        </w:rPr>
        <w:t xml:space="preserve"> может быть передвинут внутрь относительно ЦПВП, если он выходит наружу до такой степени, что кромка сиденья не позволяет произвести его выравнивание.</w:t>
      </w:r>
    </w:p>
    <w:p w:rsidR="00892F2B" w:rsidRPr="00861FF3" w:rsidRDefault="00892F2B" w:rsidP="00892F2B">
      <w:pPr>
        <w:pStyle w:val="SingleTxtG"/>
        <w:ind w:left="2268" w:right="850" w:hanging="1134"/>
        <w:rPr>
          <w:lang w:val="ru-RU"/>
        </w:rPr>
      </w:pPr>
      <w:r w:rsidRPr="00861FF3">
        <w:rPr>
          <w:lang w:val="ru-RU"/>
        </w:rPr>
        <w:t>3.6</w:t>
      </w:r>
      <w:r w:rsidRPr="00861FF3">
        <w:rPr>
          <w:lang w:val="ru-RU"/>
        </w:rPr>
        <w:tab/>
        <w:t>Прикрепить ступни и голени к основанию корпуса либо отдельно, либо посредством Т-образного шарнирного соединения и расположенных ниже элементов ног. Линия, проходящая через визирные метки определения точки</w:t>
      </w:r>
      <w:r w:rsidRPr="00861FF3">
        <w:t> </w:t>
      </w:r>
      <w:r w:rsidRPr="00861FF3">
        <w:rPr>
          <w:lang w:val="ru-RU"/>
        </w:rPr>
        <w:t>Н, должна быть параллельной грунту и перпендикулярной продольной центральной плоскости сиденья.</w:t>
      </w:r>
    </w:p>
    <w:p w:rsidR="00892F2B" w:rsidRPr="00861FF3" w:rsidRDefault="00892F2B" w:rsidP="00892F2B">
      <w:pPr>
        <w:pStyle w:val="SingleTxtG"/>
        <w:ind w:left="2268" w:right="850" w:hanging="1134"/>
        <w:rPr>
          <w:lang w:val="ru-RU"/>
        </w:rPr>
      </w:pPr>
      <w:r w:rsidRPr="00861FF3">
        <w:rPr>
          <w:lang w:val="ru-RU"/>
        </w:rPr>
        <w:t>3.7</w:t>
      </w:r>
      <w:r w:rsidRPr="00861FF3">
        <w:rPr>
          <w:lang w:val="ru-RU"/>
        </w:rPr>
        <w:tab/>
        <w:t>Расположить ступни и ноги механизма 3-</w:t>
      </w:r>
      <w:r w:rsidRPr="00861FF3">
        <w:rPr>
          <w:lang w:val="en-US"/>
        </w:rPr>
        <w:t>D</w:t>
      </w:r>
      <w:r w:rsidRPr="00861FF3">
        <w:rPr>
          <w:lang w:val="ru-RU"/>
        </w:rPr>
        <w:t xml:space="preserve"> </w:t>
      </w:r>
      <w:r w:rsidRPr="00861FF3">
        <w:rPr>
          <w:lang w:val="en-US"/>
        </w:rPr>
        <w:t>H</w:t>
      </w:r>
      <w:r w:rsidRPr="00861FF3">
        <w:rPr>
          <w:lang w:val="ru-RU"/>
        </w:rPr>
        <w:t xml:space="preserve"> нижеследующим образом.</w:t>
      </w:r>
    </w:p>
    <w:p w:rsidR="00892F2B" w:rsidRPr="00861FF3" w:rsidRDefault="00892F2B" w:rsidP="00892F2B">
      <w:pPr>
        <w:pStyle w:val="SingleTxtG"/>
        <w:ind w:left="2268" w:right="850" w:hanging="1134"/>
        <w:rPr>
          <w:lang w:val="ru-RU"/>
        </w:rPr>
      </w:pPr>
      <w:r w:rsidRPr="00861FF3">
        <w:rPr>
          <w:lang w:val="ru-RU"/>
        </w:rPr>
        <w:t>3.7.1</w:t>
      </w:r>
      <w:r w:rsidRPr="00861FF3">
        <w:rPr>
          <w:lang w:val="ru-RU"/>
        </w:rPr>
        <w:tab/>
        <w:t>В случае передних боковых сидений:</w:t>
      </w:r>
    </w:p>
    <w:p w:rsidR="00892F2B" w:rsidRPr="00861FF3" w:rsidRDefault="00892F2B" w:rsidP="00892F2B">
      <w:pPr>
        <w:pStyle w:val="SingleTxtG"/>
        <w:ind w:left="2268" w:right="850" w:hanging="1134"/>
        <w:rPr>
          <w:lang w:val="ru-RU"/>
        </w:rPr>
      </w:pPr>
      <w:r w:rsidRPr="00861FF3">
        <w:rPr>
          <w:lang w:val="ru-RU"/>
        </w:rPr>
        <w:t>3.7.1.1</w:t>
      </w:r>
      <w:r w:rsidRPr="00861FF3">
        <w:rPr>
          <w:lang w:val="ru-RU"/>
        </w:rPr>
        <w:tab/>
        <w:t>Ступни и ноги перемещаются вперед таким образом, чтобы ступни заняли естественное положение на полу, при необходимости между рабочими педалями. Левая ступня по возможности устанавливается таким образом, чтобы она находилась приблизительно на таком же расстоянии с левой стороны от центральной плоскости механизма 3-</w:t>
      </w:r>
      <w:r w:rsidRPr="00861FF3">
        <w:rPr>
          <w:lang w:val="en-US"/>
        </w:rPr>
        <w:t>D</w:t>
      </w:r>
      <w:r w:rsidRPr="00861FF3">
        <w:rPr>
          <w:lang w:val="ru-RU"/>
        </w:rPr>
        <w:t xml:space="preserve"> </w:t>
      </w:r>
      <w:r w:rsidRPr="00861FF3">
        <w:rPr>
          <w:lang w:val="en-US"/>
        </w:rPr>
        <w:t>H</w:t>
      </w:r>
      <w:r w:rsidRPr="00861FF3">
        <w:rPr>
          <w:lang w:val="ru-RU"/>
        </w:rPr>
        <w:t>, на каком находится правая ступня с правой стороны. С помощью уровня проверки поперечной ориентации механизма 3-</w:t>
      </w:r>
      <w:r w:rsidRPr="00861FF3">
        <w:rPr>
          <w:lang w:val="en-US"/>
        </w:rPr>
        <w:t>D</w:t>
      </w:r>
      <w:r w:rsidRPr="00861FF3">
        <w:rPr>
          <w:lang w:val="ru-RU"/>
        </w:rPr>
        <w:t xml:space="preserve"> </w:t>
      </w:r>
      <w:r w:rsidRPr="00861FF3">
        <w:rPr>
          <w:lang w:val="en-US"/>
        </w:rPr>
        <w:t>H</w:t>
      </w:r>
      <w:r w:rsidRPr="00861FF3">
        <w:rPr>
          <w:lang w:val="ru-RU"/>
        </w:rPr>
        <w:t xml:space="preserve"> он приводится в горизонтальное положение посредством регулировки (при необходимости) основания корпуса либо путем перемещения ступней и ног назад. Линия, проходящая через визирные метки точки Н, должна быть перпендикулярна продольной центральной плоскости сиденья.</w:t>
      </w:r>
    </w:p>
    <w:p w:rsidR="00892F2B" w:rsidRPr="00861FF3" w:rsidRDefault="00892F2B" w:rsidP="00892F2B">
      <w:pPr>
        <w:pStyle w:val="SingleTxtG"/>
        <w:ind w:left="2268" w:right="850" w:hanging="1134"/>
        <w:rPr>
          <w:lang w:val="ru-RU"/>
        </w:rPr>
      </w:pPr>
      <w:r w:rsidRPr="00861FF3">
        <w:rPr>
          <w:lang w:val="ru-RU"/>
        </w:rPr>
        <w:t>3.7.1.2</w:t>
      </w:r>
      <w:r w:rsidRPr="00861FF3">
        <w:rPr>
          <w:lang w:val="ru-RU"/>
        </w:rPr>
        <w:tab/>
        <w:t>Если левая нога не может удерживаться параллельно правой, а левая ступня не может быть установлена на элементах конструкции транспортного средства, переместить левую ступню таким образом, чтобы ее можно было установить на опору. Параллельность определяется визирными метками.</w:t>
      </w:r>
    </w:p>
    <w:p w:rsidR="00892F2B" w:rsidRPr="00861FF3" w:rsidRDefault="00892F2B" w:rsidP="00892F2B">
      <w:pPr>
        <w:pStyle w:val="SingleTxtG"/>
        <w:ind w:left="2268" w:right="850" w:hanging="1134"/>
        <w:rPr>
          <w:lang w:val="ru-RU"/>
        </w:rPr>
      </w:pPr>
      <w:r w:rsidRPr="00861FF3">
        <w:rPr>
          <w:lang w:val="ru-RU"/>
        </w:rPr>
        <w:t>3.7.2</w:t>
      </w:r>
      <w:r w:rsidRPr="00861FF3">
        <w:rPr>
          <w:lang w:val="ru-RU"/>
        </w:rPr>
        <w:tab/>
        <w:t>В случае задних боковых сидений:</w:t>
      </w:r>
    </w:p>
    <w:p w:rsidR="00892F2B" w:rsidRPr="00861FF3" w:rsidRDefault="00892F2B" w:rsidP="00892F2B">
      <w:pPr>
        <w:pStyle w:val="SingleTxtG"/>
        <w:ind w:left="2268" w:right="850" w:hanging="1134"/>
        <w:rPr>
          <w:lang w:val="ru-RU"/>
        </w:rPr>
      </w:pPr>
      <w:r w:rsidRPr="00861FF3">
        <w:rPr>
          <w:lang w:val="ru-RU"/>
        </w:rPr>
        <w:tab/>
        <w:t>Что касается задних или приставных сидений, то ноги располагаются так, как предписывается изготовителем. Если при этом ступни опираются на части пола, которые находятся на различных уровнях, то та ступня, которая первая прикоснулась к переднему сиденью</w:t>
      </w:r>
      <w:r w:rsidR="00907BFB">
        <w:rPr>
          <w:lang w:val="ru-RU"/>
        </w:rPr>
        <w:t>, служит в качестве исходной, а </w:t>
      </w:r>
      <w:r w:rsidRPr="00861FF3">
        <w:rPr>
          <w:lang w:val="ru-RU"/>
        </w:rPr>
        <w:t>другая ступня располагается таким образом, чтобы обеспечить горизонтальное положение механизма, проверяемое с помощью уровня поперечной ориентации основания корпуса.</w:t>
      </w:r>
    </w:p>
    <w:p w:rsidR="00907BFB" w:rsidRDefault="00907BFB">
      <w:pPr>
        <w:suppressAutoHyphens w:val="0"/>
        <w:spacing w:line="240" w:lineRule="auto"/>
        <w:rPr>
          <w:rFonts w:eastAsia="Times New Roman" w:cs="Times New Roman"/>
          <w:szCs w:val="20"/>
        </w:rPr>
      </w:pPr>
      <w:r>
        <w:br w:type="page"/>
      </w:r>
    </w:p>
    <w:p w:rsidR="00892F2B" w:rsidRPr="00861FF3" w:rsidRDefault="00892F2B" w:rsidP="00892F2B">
      <w:pPr>
        <w:pStyle w:val="SingleTxtG"/>
        <w:ind w:left="2268" w:right="850" w:hanging="1134"/>
        <w:rPr>
          <w:lang w:val="ru-RU"/>
        </w:rPr>
      </w:pPr>
      <w:r w:rsidRPr="00861FF3">
        <w:rPr>
          <w:lang w:val="ru-RU"/>
        </w:rPr>
        <w:t>3.7.3</w:t>
      </w:r>
      <w:r w:rsidRPr="00861FF3">
        <w:rPr>
          <w:lang w:val="ru-RU"/>
        </w:rPr>
        <w:tab/>
        <w:t>В случае других сидений:</w:t>
      </w:r>
    </w:p>
    <w:p w:rsidR="00892F2B" w:rsidRPr="00861FF3" w:rsidRDefault="00892F2B" w:rsidP="00892F2B">
      <w:pPr>
        <w:pStyle w:val="SingleTxtG"/>
        <w:ind w:left="2268" w:right="850" w:hanging="1134"/>
        <w:rPr>
          <w:lang w:val="ru-RU"/>
        </w:rPr>
      </w:pPr>
      <w:r w:rsidRPr="00861FF3">
        <w:rPr>
          <w:lang w:val="ru-RU"/>
        </w:rPr>
        <w:tab/>
        <w:t>Придерживаться общего порядка, указанного в пункте</w:t>
      </w:r>
      <w:r w:rsidRPr="00861FF3">
        <w:t> </w:t>
      </w:r>
      <w:r w:rsidRPr="00861FF3">
        <w:rPr>
          <w:lang w:val="ru-RU"/>
        </w:rPr>
        <w:t>3.7.1 настоящего приложения, за исключением [порядка установки ступней, который определяется изготовителем транспортного средства].</w:t>
      </w:r>
    </w:p>
    <w:p w:rsidR="00892F2B" w:rsidRPr="00861FF3" w:rsidRDefault="00892F2B" w:rsidP="00892F2B">
      <w:pPr>
        <w:pStyle w:val="SingleTxtG"/>
        <w:ind w:left="2268" w:right="850" w:hanging="1134"/>
        <w:rPr>
          <w:lang w:val="ru-RU"/>
        </w:rPr>
      </w:pPr>
      <w:r w:rsidRPr="00861FF3">
        <w:rPr>
          <w:lang w:val="ru-RU"/>
        </w:rPr>
        <w:t>3.8</w:t>
      </w:r>
      <w:r w:rsidRPr="00861FF3">
        <w:rPr>
          <w:lang w:val="ru-RU"/>
        </w:rPr>
        <w:tab/>
        <w:t>Разместить ножные и набедренные грузы и установить механизм 3-</w:t>
      </w:r>
      <w:r w:rsidRPr="00861FF3">
        <w:rPr>
          <w:lang w:val="en-US"/>
        </w:rPr>
        <w:t>D</w:t>
      </w:r>
      <w:r w:rsidRPr="00861FF3">
        <w:rPr>
          <w:lang w:val="ru-RU"/>
        </w:rPr>
        <w:t xml:space="preserve"> </w:t>
      </w:r>
      <w:r w:rsidRPr="00861FF3">
        <w:rPr>
          <w:lang w:val="en-US"/>
        </w:rPr>
        <w:t>H</w:t>
      </w:r>
      <w:r w:rsidRPr="00861FF3">
        <w:rPr>
          <w:lang w:val="ru-RU"/>
        </w:rPr>
        <w:t xml:space="preserve"> в</w:t>
      </w:r>
      <w:r w:rsidRPr="00861FF3">
        <w:t> </w:t>
      </w:r>
      <w:r w:rsidRPr="00861FF3">
        <w:rPr>
          <w:lang w:val="ru-RU"/>
        </w:rPr>
        <w:t>горизонтальное положение.</w:t>
      </w:r>
    </w:p>
    <w:p w:rsidR="00892F2B" w:rsidRPr="00861FF3" w:rsidRDefault="00892F2B" w:rsidP="00892F2B">
      <w:pPr>
        <w:pStyle w:val="SingleTxtG"/>
        <w:ind w:left="2268" w:right="850" w:hanging="1134"/>
        <w:rPr>
          <w:lang w:val="ru-RU"/>
        </w:rPr>
      </w:pPr>
      <w:r w:rsidRPr="00861FF3">
        <w:rPr>
          <w:lang w:val="ru-RU"/>
        </w:rPr>
        <w:t>3.9</w:t>
      </w:r>
      <w:r w:rsidRPr="00861FF3">
        <w:rPr>
          <w:lang w:val="ru-RU"/>
        </w:rPr>
        <w:tab/>
        <w:t>Наклонить заднюю часть основания туловища вперед до остановки и отвести механизм 3-</w:t>
      </w:r>
      <w:r w:rsidRPr="00861FF3">
        <w:rPr>
          <w:lang w:val="en-US"/>
        </w:rPr>
        <w:t>D</w:t>
      </w:r>
      <w:r w:rsidRPr="00861FF3">
        <w:rPr>
          <w:lang w:val="ru-RU"/>
        </w:rPr>
        <w:t xml:space="preserve"> </w:t>
      </w:r>
      <w:r w:rsidRPr="00861FF3">
        <w:rPr>
          <w:lang w:val="en-US"/>
        </w:rPr>
        <w:t>H</w:t>
      </w:r>
      <w:r w:rsidR="00907BFB">
        <w:rPr>
          <w:lang w:val="ru-RU"/>
        </w:rPr>
        <w:t xml:space="preserve"> от спинки сиденья с помощью Т-</w:t>
      </w:r>
      <w:r w:rsidRPr="00861FF3">
        <w:rPr>
          <w:lang w:val="ru-RU"/>
        </w:rPr>
        <w:t>образного шарнира. Вновь установить механизм 3-</w:t>
      </w:r>
      <w:r w:rsidRPr="00861FF3">
        <w:rPr>
          <w:lang w:val="en-US"/>
        </w:rPr>
        <w:t>D</w:t>
      </w:r>
      <w:r w:rsidRPr="00861FF3">
        <w:rPr>
          <w:lang w:val="ru-RU"/>
        </w:rPr>
        <w:t xml:space="preserve"> </w:t>
      </w:r>
      <w:r w:rsidRPr="00861FF3">
        <w:rPr>
          <w:lang w:val="en-US"/>
        </w:rPr>
        <w:t>H</w:t>
      </w:r>
      <w:r w:rsidRPr="00861FF3">
        <w:rPr>
          <w:lang w:val="ru-RU"/>
        </w:rPr>
        <w:t xml:space="preserve"> на прежнее место на сиденье одним из</w:t>
      </w:r>
      <w:r w:rsidRPr="00861FF3">
        <w:t> </w:t>
      </w:r>
      <w:r w:rsidRPr="00861FF3">
        <w:rPr>
          <w:lang w:val="ru-RU"/>
        </w:rPr>
        <w:t>нижеследующих способов.</w:t>
      </w:r>
    </w:p>
    <w:p w:rsidR="00892F2B" w:rsidRPr="00861FF3" w:rsidRDefault="00892F2B" w:rsidP="00892F2B">
      <w:pPr>
        <w:pStyle w:val="SingleTxtG"/>
        <w:ind w:left="2268" w:right="850" w:hanging="1134"/>
        <w:rPr>
          <w:lang w:val="ru-RU"/>
        </w:rPr>
      </w:pPr>
      <w:r w:rsidRPr="00861FF3">
        <w:rPr>
          <w:lang w:val="ru-RU"/>
        </w:rPr>
        <w:t>3.9.1</w:t>
      </w:r>
      <w:r w:rsidRPr="00861FF3">
        <w:rPr>
          <w:lang w:val="ru-RU"/>
        </w:rPr>
        <w:tab/>
        <w:t>Если механизм 3-</w:t>
      </w:r>
      <w:r w:rsidRPr="00861FF3">
        <w:rPr>
          <w:lang w:val="en-US"/>
        </w:rPr>
        <w:t>D</w:t>
      </w:r>
      <w:r w:rsidRPr="00861FF3">
        <w:rPr>
          <w:lang w:val="ru-RU"/>
        </w:rPr>
        <w:t xml:space="preserve"> </w:t>
      </w:r>
      <w:r w:rsidRPr="00861FF3">
        <w:rPr>
          <w:lang w:val="en-US"/>
        </w:rPr>
        <w:t>H</w:t>
      </w:r>
      <w:r w:rsidRPr="00861FF3">
        <w:rPr>
          <w:lang w:val="ru-RU"/>
        </w:rPr>
        <w:t xml:space="preserve"> скользит назад, то необходимо поступить следующим образом: дать механизму 3-</w:t>
      </w:r>
      <w:r w:rsidRPr="00861FF3">
        <w:rPr>
          <w:lang w:val="en-US"/>
        </w:rPr>
        <w:t>D</w:t>
      </w:r>
      <w:r w:rsidRPr="00861FF3">
        <w:rPr>
          <w:lang w:val="ru-RU"/>
        </w:rPr>
        <w:t xml:space="preserve"> </w:t>
      </w:r>
      <w:r w:rsidRPr="00861FF3">
        <w:rPr>
          <w:lang w:val="en-US"/>
        </w:rPr>
        <w:t>H</w:t>
      </w:r>
      <w:r w:rsidRPr="00861FF3">
        <w:rPr>
          <w:lang w:val="ru-RU"/>
        </w:rPr>
        <w:t xml:space="preserve"> возможность скользить назад до тех пор, пока не отпадет необходимость в использовании передней ограничительн</w:t>
      </w:r>
      <w:r w:rsidR="00907BFB">
        <w:rPr>
          <w:lang w:val="ru-RU"/>
        </w:rPr>
        <w:t>ой горизонтальной нагрузки на Т-</w:t>
      </w:r>
      <w:r w:rsidRPr="00861FF3">
        <w:rPr>
          <w:lang w:val="ru-RU"/>
        </w:rPr>
        <w:t>образный шарнир, т.</w:t>
      </w:r>
      <w:r w:rsidR="007E1AA3">
        <w:rPr>
          <w:lang w:val="ru-RU"/>
        </w:rPr>
        <w:t> </w:t>
      </w:r>
      <w:r w:rsidRPr="00861FF3">
        <w:rPr>
          <w:lang w:val="ru-RU"/>
        </w:rPr>
        <w:t>е. до тех пор, пока задняя часть механизма не соприкоснется со спинкой сиденья. При необходимости следует изменить положение голени и ступни.</w:t>
      </w:r>
    </w:p>
    <w:p w:rsidR="00892F2B" w:rsidRPr="00861FF3" w:rsidRDefault="00892F2B" w:rsidP="00892F2B">
      <w:pPr>
        <w:pStyle w:val="SingleTxtG"/>
        <w:ind w:left="2268" w:right="850" w:hanging="1134"/>
        <w:rPr>
          <w:lang w:val="ru-RU"/>
        </w:rPr>
      </w:pPr>
      <w:r w:rsidRPr="00861FF3">
        <w:rPr>
          <w:lang w:val="ru-RU"/>
        </w:rPr>
        <w:t>3.9.2</w:t>
      </w:r>
      <w:r w:rsidRPr="00861FF3">
        <w:rPr>
          <w:lang w:val="ru-RU"/>
        </w:rPr>
        <w:tab/>
        <w:t>Если механизм 3-</w:t>
      </w:r>
      <w:r w:rsidRPr="00861FF3">
        <w:rPr>
          <w:lang w:val="en-US"/>
        </w:rPr>
        <w:t>D</w:t>
      </w:r>
      <w:r w:rsidRPr="00861FF3">
        <w:rPr>
          <w:lang w:val="ru-RU"/>
        </w:rPr>
        <w:t xml:space="preserve"> </w:t>
      </w:r>
      <w:r w:rsidRPr="00861FF3">
        <w:rPr>
          <w:lang w:val="en-US"/>
        </w:rPr>
        <w:t>H</w:t>
      </w:r>
      <w:r w:rsidRPr="00861FF3">
        <w:rPr>
          <w:lang w:val="ru-RU"/>
        </w:rPr>
        <w:t xml:space="preserve"> не скользит назад, то необходимо поступить следующим образом: отодвинуть механизм 3-</w:t>
      </w:r>
      <w:r w:rsidRPr="00861FF3">
        <w:rPr>
          <w:lang w:val="en-US"/>
        </w:rPr>
        <w:t>D</w:t>
      </w:r>
      <w:r w:rsidRPr="00861FF3">
        <w:rPr>
          <w:lang w:val="ru-RU"/>
        </w:rPr>
        <w:t xml:space="preserve"> </w:t>
      </w:r>
      <w:r w:rsidRPr="00861FF3">
        <w:rPr>
          <w:lang w:val="en-US"/>
        </w:rPr>
        <w:t>H</w:t>
      </w:r>
      <w:r w:rsidRPr="00861FF3">
        <w:rPr>
          <w:lang w:val="ru-RU"/>
        </w:rPr>
        <w:t xml:space="preserve"> назад за счет использования горизонтальной задней нагрузки, прилагаемой к Т-образному шарниру, до тех пор, пока задняя часть механизма не соприкоснется со спинкой сиденья (см.</w:t>
      </w:r>
      <w:r w:rsidRPr="00861FF3">
        <w:t> </w:t>
      </w:r>
      <w:r w:rsidRPr="00861FF3">
        <w:rPr>
          <w:lang w:val="ru-RU"/>
        </w:rPr>
        <w:t>рис.</w:t>
      </w:r>
      <w:r w:rsidRPr="00861FF3">
        <w:t> </w:t>
      </w:r>
      <w:r w:rsidRPr="00861FF3">
        <w:rPr>
          <w:lang w:val="ru-RU"/>
        </w:rPr>
        <w:t>13-2 в приложении 13).</w:t>
      </w:r>
    </w:p>
    <w:p w:rsidR="00892F2B" w:rsidRPr="00861FF3" w:rsidRDefault="00892F2B" w:rsidP="00892F2B">
      <w:pPr>
        <w:pStyle w:val="SingleTxtG"/>
        <w:ind w:left="2268" w:right="850" w:hanging="1134"/>
        <w:rPr>
          <w:lang w:val="ru-RU"/>
        </w:rPr>
      </w:pPr>
      <w:r w:rsidRPr="00861FF3">
        <w:rPr>
          <w:lang w:val="ru-RU"/>
        </w:rPr>
        <w:t>3.10</w:t>
      </w:r>
      <w:r w:rsidRPr="00861FF3">
        <w:rPr>
          <w:lang w:val="ru-RU"/>
        </w:rPr>
        <w:tab/>
        <w:t>Приложить к задней части и основанию механизма 3-</w:t>
      </w:r>
      <w:r w:rsidRPr="00861FF3">
        <w:rPr>
          <w:lang w:val="en-US"/>
        </w:rPr>
        <w:t>D</w:t>
      </w:r>
      <w:r w:rsidRPr="00861FF3">
        <w:rPr>
          <w:lang w:val="ru-RU"/>
        </w:rPr>
        <w:t xml:space="preserve"> </w:t>
      </w:r>
      <w:r w:rsidRPr="00861FF3">
        <w:rPr>
          <w:lang w:val="en-US"/>
        </w:rPr>
        <w:t>H</w:t>
      </w:r>
      <w:r w:rsidRPr="00861FF3">
        <w:rPr>
          <w:lang w:val="ru-RU"/>
        </w:rPr>
        <w:t xml:space="preserve"> на пересечении кругового сектора бедра и кожуха Т-образного шарнира нагрузку </w:t>
      </w:r>
      <w:r w:rsidR="00907BFB">
        <w:rPr>
          <w:lang w:val="ru-RU"/>
        </w:rPr>
        <w:br/>
      </w:r>
      <w:r w:rsidRPr="00861FF3">
        <w:rPr>
          <w:lang w:val="ru-RU"/>
        </w:rPr>
        <w:t>в 100 ±10 Н. Эту нагрузку следует все время направлять вдоль линии, проходящей через вышеуказанное пересечение до точки, находящейся чуть выше кожуха кронштейна бедра (см. рис. 13-2 в приложении 13). Затем осторожно вернуть спинку механизма назад до соприкосновения со спинкой сиденья. Оставшуюся процедуру необходи</w:t>
      </w:r>
      <w:r w:rsidR="00907BFB">
        <w:rPr>
          <w:lang w:val="ru-RU"/>
        </w:rPr>
        <w:t>мо проводить с осторожностью, с </w:t>
      </w:r>
      <w:r w:rsidRPr="00861FF3">
        <w:rPr>
          <w:lang w:val="ru-RU"/>
        </w:rPr>
        <w:t>тем чтобы не допустить соскальзывания механизма 3-</w:t>
      </w:r>
      <w:r w:rsidRPr="00861FF3">
        <w:rPr>
          <w:lang w:val="en-US"/>
        </w:rPr>
        <w:t>D</w:t>
      </w:r>
      <w:r w:rsidRPr="00861FF3">
        <w:rPr>
          <w:lang w:val="ru-RU"/>
        </w:rPr>
        <w:t xml:space="preserve"> </w:t>
      </w:r>
      <w:r w:rsidRPr="00861FF3">
        <w:rPr>
          <w:lang w:val="en-US"/>
        </w:rPr>
        <w:t>H</w:t>
      </w:r>
      <w:r w:rsidRPr="00861FF3">
        <w:rPr>
          <w:lang w:val="ru-RU"/>
        </w:rPr>
        <w:t xml:space="preserve"> вперед.</w:t>
      </w:r>
    </w:p>
    <w:p w:rsidR="00892F2B" w:rsidRPr="00861FF3" w:rsidRDefault="00892F2B" w:rsidP="00892F2B">
      <w:pPr>
        <w:pStyle w:val="SingleTxtG"/>
        <w:ind w:left="2268" w:right="850" w:hanging="1134"/>
        <w:rPr>
          <w:lang w:val="ru-RU"/>
        </w:rPr>
      </w:pPr>
      <w:r w:rsidRPr="00861FF3">
        <w:rPr>
          <w:lang w:val="ru-RU"/>
        </w:rPr>
        <w:t>3.11</w:t>
      </w:r>
      <w:r w:rsidRPr="00861FF3">
        <w:rPr>
          <w:lang w:val="ru-RU"/>
        </w:rPr>
        <w:tab/>
        <w:t>Разместить правые и левые седалищные грузы, а затем поочередно восемь спинных грузов. Выровнять положение механизма 3-</w:t>
      </w:r>
      <w:r w:rsidRPr="00861FF3">
        <w:t>D</w:t>
      </w:r>
      <w:r w:rsidRPr="00861FF3">
        <w:rPr>
          <w:lang w:val="ru-RU"/>
        </w:rPr>
        <w:t xml:space="preserve"> </w:t>
      </w:r>
      <w:r w:rsidRPr="00861FF3">
        <w:t>H</w:t>
      </w:r>
      <w:r w:rsidRPr="00861FF3">
        <w:rPr>
          <w:lang w:val="ru-RU"/>
        </w:rPr>
        <w:t>.</w:t>
      </w:r>
    </w:p>
    <w:p w:rsidR="00892F2B" w:rsidRPr="00861FF3" w:rsidRDefault="00892F2B" w:rsidP="00892F2B">
      <w:pPr>
        <w:pStyle w:val="SingleTxtG"/>
        <w:ind w:left="2268" w:right="850" w:hanging="1134"/>
        <w:rPr>
          <w:lang w:val="ru-RU"/>
        </w:rPr>
      </w:pPr>
      <w:r w:rsidRPr="00861FF3">
        <w:rPr>
          <w:lang w:val="ru-RU"/>
        </w:rPr>
        <w:t>3.12</w:t>
      </w:r>
      <w:r w:rsidRPr="00861FF3">
        <w:rPr>
          <w:lang w:val="ru-RU"/>
        </w:rPr>
        <w:tab/>
        <w:t>Наклонить спинку механизма вперед для устранения давления на спинку сиденья. Произвести три полных цикла бокового качания механизма 3-</w:t>
      </w:r>
      <w:r w:rsidRPr="00861FF3">
        <w:rPr>
          <w:lang w:val="en-US"/>
        </w:rPr>
        <w:t>D</w:t>
      </w:r>
      <w:r w:rsidRPr="00861FF3">
        <w:rPr>
          <w:lang w:val="ru-RU"/>
        </w:rPr>
        <w:t xml:space="preserve"> </w:t>
      </w:r>
      <w:r w:rsidRPr="00861FF3">
        <w:rPr>
          <w:lang w:val="en-US"/>
        </w:rPr>
        <w:t>H</w:t>
      </w:r>
      <w:r w:rsidRPr="00861FF3">
        <w:rPr>
          <w:lang w:val="ru-RU"/>
        </w:rPr>
        <w:t xml:space="preserve"> по</w:t>
      </w:r>
      <w:r w:rsidRPr="00861FF3">
        <w:t> </w:t>
      </w:r>
      <w:r w:rsidRPr="00861FF3">
        <w:rPr>
          <w:lang w:val="ru-RU"/>
        </w:rPr>
        <w:t>дуге в 10° (5° в</w:t>
      </w:r>
      <w:r w:rsidRPr="00861FF3">
        <w:t> </w:t>
      </w:r>
      <w:r w:rsidRPr="00861FF3">
        <w:rPr>
          <w:lang w:val="ru-RU"/>
        </w:rPr>
        <w:t>каждую сторону от вертикальной средней плоскости)</w:t>
      </w:r>
      <w:r w:rsidRPr="00861FF3">
        <w:rPr>
          <w:strike/>
          <w:lang w:val="ru-RU"/>
        </w:rPr>
        <w:t>, с тем чтобы выявить и устранить возможные точки трения между механизмом 3-</w:t>
      </w:r>
      <w:r w:rsidRPr="00861FF3">
        <w:rPr>
          <w:strike/>
          <w:lang w:val="en-US"/>
        </w:rPr>
        <w:t>D</w:t>
      </w:r>
      <w:r w:rsidRPr="00861FF3">
        <w:rPr>
          <w:strike/>
          <w:lang w:val="ru-RU"/>
        </w:rPr>
        <w:t xml:space="preserve"> </w:t>
      </w:r>
      <w:r w:rsidRPr="00861FF3">
        <w:rPr>
          <w:strike/>
          <w:lang w:val="en-US"/>
        </w:rPr>
        <w:t>H</w:t>
      </w:r>
      <w:r w:rsidRPr="00861FF3">
        <w:rPr>
          <w:strike/>
          <w:lang w:val="ru-RU"/>
        </w:rPr>
        <w:t xml:space="preserve"> и сиденьем</w:t>
      </w:r>
      <w:r w:rsidRPr="00861FF3">
        <w:rPr>
          <w:lang w:val="ru-RU"/>
        </w:rPr>
        <w:t>.</w:t>
      </w:r>
    </w:p>
    <w:p w:rsidR="00892F2B" w:rsidRPr="00861FF3" w:rsidRDefault="00892F2B" w:rsidP="00892F2B">
      <w:pPr>
        <w:pStyle w:val="SingleTxtG"/>
        <w:ind w:left="2268" w:right="850" w:hanging="1134"/>
        <w:rPr>
          <w:lang w:val="ru-RU"/>
        </w:rPr>
      </w:pPr>
      <w:r w:rsidRPr="00861FF3">
        <w:rPr>
          <w:lang w:val="ru-RU"/>
        </w:rPr>
        <w:t>3.12.1</w:t>
      </w:r>
      <w:r w:rsidRPr="00861FF3">
        <w:rPr>
          <w:lang w:val="ru-RU"/>
        </w:rPr>
        <w:tab/>
        <w:t>В ходе раскачивания Т-образный шарнир механизма 3-</w:t>
      </w:r>
      <w:r w:rsidRPr="00861FF3">
        <w:rPr>
          <w:lang w:val="en-US"/>
        </w:rPr>
        <w:t>D</w:t>
      </w:r>
      <w:r w:rsidRPr="00861FF3">
        <w:rPr>
          <w:lang w:val="ru-RU"/>
        </w:rPr>
        <w:t xml:space="preserve"> </w:t>
      </w:r>
      <w:r w:rsidRPr="00861FF3">
        <w:rPr>
          <w:lang w:val="en-US"/>
        </w:rPr>
        <w:t>H</w:t>
      </w:r>
      <w:r w:rsidRPr="00861FF3">
        <w:rPr>
          <w:lang w:val="ru-RU"/>
        </w:rPr>
        <w:t xml:space="preserve"> может отклоняться от установленного горизонтального и вертикального направления. Поэтому во время раскачивания механизма Т</w:t>
      </w:r>
      <w:r w:rsidR="00907BFB" w:rsidRPr="00086152">
        <w:rPr>
          <w:lang w:val="ru-RU"/>
        </w:rPr>
        <w:t>-</w:t>
      </w:r>
      <w:r w:rsidRPr="00861FF3">
        <w:rPr>
          <w:lang w:val="ru-RU"/>
        </w:rPr>
        <w:t>образный шарнир должен удерживаться соотве</w:t>
      </w:r>
      <w:r w:rsidR="00907BFB">
        <w:rPr>
          <w:lang w:val="ru-RU"/>
        </w:rPr>
        <w:t>тствующей поперечной силой. При </w:t>
      </w:r>
      <w:r w:rsidRPr="00861FF3">
        <w:rPr>
          <w:lang w:val="ru-RU"/>
        </w:rPr>
        <w:t>удерживании шарнира и раскачивании механизма 3-</w:t>
      </w:r>
      <w:r w:rsidRPr="00861FF3">
        <w:rPr>
          <w:lang w:val="en-US"/>
        </w:rPr>
        <w:t>D</w:t>
      </w:r>
      <w:r w:rsidRPr="00861FF3">
        <w:rPr>
          <w:lang w:val="ru-RU"/>
        </w:rPr>
        <w:t xml:space="preserve"> </w:t>
      </w:r>
      <w:r w:rsidRPr="00861FF3">
        <w:rPr>
          <w:lang w:val="en-US"/>
        </w:rPr>
        <w:t>H</w:t>
      </w:r>
      <w:r w:rsidRPr="00861FF3">
        <w:rPr>
          <w:lang w:val="ru-RU"/>
        </w:rPr>
        <w:t xml:space="preserve"> необходимо проявлять осторожность, чтобы не допустить появления непредусмотренных внешних вертикальных или продольных нагрузок.</w:t>
      </w:r>
    </w:p>
    <w:p w:rsidR="00892F2B" w:rsidRPr="00861FF3" w:rsidRDefault="00892F2B" w:rsidP="00892F2B">
      <w:pPr>
        <w:pStyle w:val="SingleTxtG"/>
        <w:ind w:left="2268" w:right="850" w:hanging="1134"/>
        <w:rPr>
          <w:lang w:val="ru-RU"/>
        </w:rPr>
      </w:pPr>
      <w:r w:rsidRPr="00861FF3">
        <w:rPr>
          <w:lang w:val="ru-RU"/>
        </w:rPr>
        <w:t>3.12.2</w:t>
      </w:r>
      <w:r w:rsidRPr="00861FF3">
        <w:rPr>
          <w:lang w:val="ru-RU"/>
        </w:rPr>
        <w:tab/>
        <w:t>Удерживать ступни механизма 3-</w:t>
      </w:r>
      <w:r w:rsidRPr="00861FF3">
        <w:rPr>
          <w:lang w:val="en-US"/>
        </w:rPr>
        <w:t>D</w:t>
      </w:r>
      <w:r w:rsidRPr="00861FF3">
        <w:rPr>
          <w:lang w:val="ru-RU"/>
        </w:rPr>
        <w:t xml:space="preserve"> </w:t>
      </w:r>
      <w:r w:rsidRPr="00861FF3">
        <w:rPr>
          <w:lang w:val="en-US"/>
        </w:rPr>
        <w:t>H</w:t>
      </w:r>
      <w:r w:rsidRPr="00861FF3">
        <w:rPr>
          <w:lang w:val="ru-RU"/>
        </w:rPr>
        <w:t xml:space="preserve"> или ограничивать их перемещение не следует. Если ступни изменят свое положение, то они могут оставаться на некоторое время в новом положении.</w:t>
      </w:r>
    </w:p>
    <w:p w:rsidR="00892F2B" w:rsidRPr="00861FF3" w:rsidRDefault="00892F2B" w:rsidP="00892F2B">
      <w:pPr>
        <w:pStyle w:val="SingleTxtG"/>
        <w:ind w:left="2268" w:right="850" w:hanging="1134"/>
        <w:rPr>
          <w:lang w:val="ru-RU"/>
        </w:rPr>
      </w:pPr>
      <w:r w:rsidRPr="00861FF3">
        <w:rPr>
          <w:lang w:val="ru-RU"/>
        </w:rPr>
        <w:t>3.12.3</w:t>
      </w:r>
      <w:r w:rsidRPr="00861FF3">
        <w:rPr>
          <w:lang w:val="ru-RU"/>
        </w:rPr>
        <w:tab/>
        <w:t>Осторожно вернуть спинку механизма назад до соприкосновения со спинкой сиденья и вывести оба уровня в нулевое положение. В случае перемещения ступней во время раскачивания механизма 3-</w:t>
      </w:r>
      <w:r w:rsidRPr="00861FF3">
        <w:rPr>
          <w:lang w:val="en-US"/>
        </w:rPr>
        <w:t>D</w:t>
      </w:r>
      <w:r w:rsidRPr="00861FF3">
        <w:rPr>
          <w:lang w:val="ru-RU"/>
        </w:rPr>
        <w:t xml:space="preserve"> </w:t>
      </w:r>
      <w:r w:rsidRPr="00861FF3">
        <w:rPr>
          <w:lang w:val="en-US"/>
        </w:rPr>
        <w:t>H</w:t>
      </w:r>
      <w:r w:rsidRPr="00861FF3">
        <w:rPr>
          <w:lang w:val="ru-RU"/>
        </w:rPr>
        <w:t xml:space="preserve"> их необходимо вновь установить нижеследующим образом.</w:t>
      </w:r>
    </w:p>
    <w:p w:rsidR="00086152" w:rsidRDefault="00086152">
      <w:pPr>
        <w:suppressAutoHyphens w:val="0"/>
        <w:spacing w:line="240" w:lineRule="auto"/>
        <w:rPr>
          <w:rFonts w:eastAsia="Times New Roman" w:cs="Times New Roman"/>
          <w:szCs w:val="20"/>
        </w:rPr>
      </w:pPr>
      <w:r>
        <w:br w:type="page"/>
      </w:r>
    </w:p>
    <w:p w:rsidR="00892F2B" w:rsidRPr="00861FF3" w:rsidRDefault="00892F2B" w:rsidP="00892F2B">
      <w:pPr>
        <w:pStyle w:val="SingleTxtG"/>
        <w:ind w:left="2268" w:right="850" w:hanging="1134"/>
        <w:rPr>
          <w:lang w:val="ru-RU"/>
        </w:rPr>
      </w:pPr>
      <w:r w:rsidRPr="00861FF3">
        <w:rPr>
          <w:lang w:val="ru-RU"/>
        </w:rPr>
        <w:t>3.12.4</w:t>
      </w:r>
      <w:r w:rsidRPr="00861FF3">
        <w:rPr>
          <w:lang w:val="ru-RU"/>
        </w:rPr>
        <w:tab/>
        <w:t>Попеременно приподнять каждую ступню с пола на минимальную величину, необходимую для того, чтобы предотвратить ее дополнительное перемещение. При этом необходимо удерживать ступни таким образом, чтобы они могли поворачиваться; прилагать какие-либо продольные или поперечные нагрузки не следует. Когда каждая ступня вновь устанавливается в свое нижнее положение, пятка должна соприкасаться с соответствующим элементом конструкции.</w:t>
      </w:r>
    </w:p>
    <w:p w:rsidR="00892F2B" w:rsidRPr="00861FF3" w:rsidRDefault="00892F2B" w:rsidP="00892F2B">
      <w:pPr>
        <w:pStyle w:val="SingleTxtG"/>
        <w:ind w:left="2268" w:right="850" w:hanging="1134"/>
        <w:rPr>
          <w:lang w:val="ru-RU"/>
        </w:rPr>
      </w:pPr>
      <w:r w:rsidRPr="00861FF3">
        <w:rPr>
          <w:lang w:val="ru-RU"/>
        </w:rPr>
        <w:t>3.12.5</w:t>
      </w:r>
      <w:r w:rsidRPr="00861FF3">
        <w:rPr>
          <w:lang w:val="ru-RU"/>
        </w:rPr>
        <w:tab/>
        <w:t>Вывести поперечный уровень в нулевое положение; при необходимости приложить к верхней части спинки механизма поперечную нагрузку, достаточную для того, чтобы вывести основание механизма 3-</w:t>
      </w:r>
      <w:r w:rsidRPr="00861FF3">
        <w:rPr>
          <w:lang w:val="en-US"/>
        </w:rPr>
        <w:t>D</w:t>
      </w:r>
      <w:r w:rsidRPr="00861FF3">
        <w:rPr>
          <w:lang w:val="ru-RU"/>
        </w:rPr>
        <w:t xml:space="preserve"> </w:t>
      </w:r>
      <w:r w:rsidRPr="00861FF3">
        <w:rPr>
          <w:lang w:val="en-US"/>
        </w:rPr>
        <w:t>H</w:t>
      </w:r>
      <w:r w:rsidRPr="00861FF3">
        <w:rPr>
          <w:lang w:val="ru-RU"/>
        </w:rPr>
        <w:t xml:space="preserve"> на сиденье в</w:t>
      </w:r>
      <w:r w:rsidRPr="00861FF3">
        <w:t> </w:t>
      </w:r>
      <w:r w:rsidRPr="00861FF3">
        <w:rPr>
          <w:lang w:val="ru-RU"/>
        </w:rPr>
        <w:t>горизонтальное положение.</w:t>
      </w:r>
    </w:p>
    <w:p w:rsidR="00892F2B" w:rsidRPr="00861FF3" w:rsidRDefault="00892F2B" w:rsidP="00892F2B">
      <w:pPr>
        <w:pStyle w:val="SingleTxtG"/>
        <w:ind w:left="2268" w:right="850" w:hanging="1134"/>
        <w:rPr>
          <w:lang w:val="ru-RU"/>
        </w:rPr>
      </w:pPr>
      <w:r w:rsidRPr="00861FF3">
        <w:rPr>
          <w:lang w:val="ru-RU"/>
        </w:rPr>
        <w:t>3.13</w:t>
      </w:r>
      <w:r w:rsidRPr="00861FF3">
        <w:rPr>
          <w:lang w:val="ru-RU"/>
        </w:rPr>
        <w:tab/>
        <w:t>Придерживая Т-образный шарнир для того, чтобы не допустить соскальзывания механизма 3-</w:t>
      </w:r>
      <w:r w:rsidRPr="00861FF3">
        <w:rPr>
          <w:lang w:val="en-US"/>
        </w:rPr>
        <w:t>D</w:t>
      </w:r>
      <w:r w:rsidRPr="00861FF3">
        <w:rPr>
          <w:lang w:val="ru-RU"/>
        </w:rPr>
        <w:t xml:space="preserve"> </w:t>
      </w:r>
      <w:r w:rsidRPr="00861FF3">
        <w:rPr>
          <w:lang w:val="en-US"/>
        </w:rPr>
        <w:t>H</w:t>
      </w:r>
      <w:r w:rsidRPr="00861FF3">
        <w:rPr>
          <w:lang w:val="ru-RU"/>
        </w:rPr>
        <w:t xml:space="preserve"> вперед на подушку сиденья, произвести следующие операции:</w:t>
      </w:r>
    </w:p>
    <w:p w:rsidR="00892F2B" w:rsidRPr="00861FF3" w:rsidRDefault="00892F2B" w:rsidP="00892F2B">
      <w:pPr>
        <w:pStyle w:val="SingleTxtG"/>
        <w:ind w:left="2268" w:hanging="1134"/>
        <w:rPr>
          <w:lang w:val="ru-RU"/>
        </w:rPr>
      </w:pPr>
      <w:r w:rsidRPr="00861FF3">
        <w:rPr>
          <w:lang w:val="ru-RU"/>
        </w:rPr>
        <w:t>3.13.1</w:t>
      </w:r>
      <w:r w:rsidRPr="00861FF3">
        <w:rPr>
          <w:lang w:val="ru-RU"/>
        </w:rPr>
        <w:tab/>
        <w:t>вернуть спинку механизма назад до соприкосновения со спинкой сиденья;</w:t>
      </w:r>
    </w:p>
    <w:p w:rsidR="00892F2B" w:rsidRPr="00861FF3" w:rsidRDefault="00892F2B" w:rsidP="00892F2B">
      <w:pPr>
        <w:pStyle w:val="SingleTxtG"/>
        <w:ind w:left="2268" w:right="850" w:hanging="1134"/>
        <w:rPr>
          <w:lang w:val="ru-RU"/>
        </w:rPr>
      </w:pPr>
      <w:r w:rsidRPr="00861FF3">
        <w:rPr>
          <w:lang w:val="ru-RU"/>
        </w:rPr>
        <w:t>3.13.2</w:t>
      </w:r>
      <w:r w:rsidRPr="00861FF3">
        <w:rPr>
          <w:lang w:val="ru-RU"/>
        </w:rPr>
        <w:tab/>
        <w:t>попеременно прилагать и снимать горизонтальную нагрузку, действующую в</w:t>
      </w:r>
      <w:r w:rsidRPr="00861FF3">
        <w:t> </w:t>
      </w:r>
      <w:r w:rsidRPr="00861FF3">
        <w:rPr>
          <w:lang w:val="ru-RU"/>
        </w:rPr>
        <w:t>заднем направлении и не превышающую 25 Н, к штанге угла наклона спинки на высоте приблизительно центра крепления спинных грузов, пока круговой сектор бедра не покажет, что после устранения действия нагрузки достигнуто устойчивое положение. Необходимо обеспечить, чтобы на механизм 3-</w:t>
      </w:r>
      <w:r w:rsidRPr="00861FF3">
        <w:rPr>
          <w:lang w:val="en-US"/>
        </w:rPr>
        <w:t>D</w:t>
      </w:r>
      <w:r w:rsidRPr="00861FF3">
        <w:rPr>
          <w:lang w:val="ru-RU"/>
        </w:rPr>
        <w:t xml:space="preserve"> </w:t>
      </w:r>
      <w:r w:rsidRPr="00861FF3">
        <w:rPr>
          <w:lang w:val="en-US"/>
        </w:rPr>
        <w:t>H</w:t>
      </w:r>
      <w:r w:rsidRPr="00861FF3">
        <w:rPr>
          <w:lang w:val="ru-RU"/>
        </w:rPr>
        <w:t xml:space="preserve"> не действовали никакие внешние нагрузки, направленные вниз или вбок. Если необходимо еще раз отрегулировать механизм 3-</w:t>
      </w:r>
      <w:r w:rsidRPr="00861FF3">
        <w:rPr>
          <w:lang w:val="en-US"/>
        </w:rPr>
        <w:t>D</w:t>
      </w:r>
      <w:r w:rsidRPr="00861FF3">
        <w:rPr>
          <w:lang w:val="ru-RU"/>
        </w:rPr>
        <w:t xml:space="preserve"> </w:t>
      </w:r>
      <w:r w:rsidRPr="00861FF3">
        <w:rPr>
          <w:lang w:val="en-US"/>
        </w:rPr>
        <w:t>H</w:t>
      </w:r>
      <w:r w:rsidRPr="00861FF3">
        <w:rPr>
          <w:lang w:val="ru-RU"/>
        </w:rPr>
        <w:t xml:space="preserve"> в горизонтальном направлении, наклонить спинку механизма вперед, вновь проверить его горизонтальное положение и повторить процедуру по пункту</w:t>
      </w:r>
      <w:r w:rsidRPr="00861FF3">
        <w:t> </w:t>
      </w:r>
      <w:r w:rsidRPr="00861FF3">
        <w:rPr>
          <w:lang w:val="ru-RU"/>
        </w:rPr>
        <w:t>3.12 настоящего приложения.</w:t>
      </w:r>
    </w:p>
    <w:p w:rsidR="00892F2B" w:rsidRPr="00861FF3" w:rsidRDefault="00892F2B" w:rsidP="00892F2B">
      <w:pPr>
        <w:pStyle w:val="SingleTxtG"/>
        <w:ind w:left="2268" w:right="850" w:hanging="1134"/>
        <w:rPr>
          <w:lang w:val="ru-RU"/>
        </w:rPr>
      </w:pPr>
      <w:r w:rsidRPr="00861FF3">
        <w:rPr>
          <w:lang w:val="ru-RU"/>
        </w:rPr>
        <w:t>3.14</w:t>
      </w:r>
      <w:r w:rsidRPr="00861FF3">
        <w:rPr>
          <w:lang w:val="ru-RU"/>
        </w:rPr>
        <w:tab/>
        <w:t>Произвести все измерения:</w:t>
      </w:r>
    </w:p>
    <w:p w:rsidR="00892F2B" w:rsidRPr="00861FF3" w:rsidRDefault="00892F2B" w:rsidP="00892F2B">
      <w:pPr>
        <w:pStyle w:val="SingleTxtG"/>
        <w:ind w:left="2268" w:right="850" w:hanging="1134"/>
        <w:rPr>
          <w:lang w:val="ru-RU"/>
        </w:rPr>
      </w:pPr>
      <w:r w:rsidRPr="00861FF3">
        <w:rPr>
          <w:lang w:val="ru-RU"/>
        </w:rPr>
        <w:t>3.14.1</w:t>
      </w:r>
      <w:r w:rsidRPr="00861FF3">
        <w:rPr>
          <w:lang w:val="ru-RU"/>
        </w:rPr>
        <w:tab/>
        <w:t>координаты точки Н измеряются относительно трехмерной системы координат;</w:t>
      </w:r>
    </w:p>
    <w:p w:rsidR="00892F2B" w:rsidRPr="00861FF3" w:rsidRDefault="00892F2B" w:rsidP="00892F2B">
      <w:pPr>
        <w:pStyle w:val="SingleTxtG"/>
        <w:ind w:left="2268" w:right="850" w:hanging="1134"/>
        <w:rPr>
          <w:lang w:val="ru-RU"/>
        </w:rPr>
      </w:pPr>
      <w:r w:rsidRPr="00861FF3">
        <w:rPr>
          <w:lang w:val="ru-RU"/>
        </w:rPr>
        <w:t>3.14.2</w:t>
      </w:r>
      <w:r w:rsidRPr="00861FF3">
        <w:rPr>
          <w:lang w:val="ru-RU"/>
        </w:rPr>
        <w:tab/>
        <w:t>фактический угол наклона туловища определяется по круговому сектору наклона спинки механизма 3-</w:t>
      </w:r>
      <w:r w:rsidRPr="00861FF3">
        <w:rPr>
          <w:lang w:val="en-US"/>
        </w:rPr>
        <w:t>D</w:t>
      </w:r>
      <w:r w:rsidRPr="00861FF3">
        <w:rPr>
          <w:lang w:val="ru-RU"/>
        </w:rPr>
        <w:t xml:space="preserve"> </w:t>
      </w:r>
      <w:r w:rsidRPr="00861FF3">
        <w:rPr>
          <w:lang w:val="en-US"/>
        </w:rPr>
        <w:t>H</w:t>
      </w:r>
      <w:r w:rsidRPr="00861FF3">
        <w:rPr>
          <w:lang w:val="ru-RU"/>
        </w:rPr>
        <w:t>, причем штырь должен находиться в крайнем заднем положении.</w:t>
      </w:r>
    </w:p>
    <w:p w:rsidR="00892F2B" w:rsidRPr="00861FF3" w:rsidRDefault="00892F2B" w:rsidP="00892F2B">
      <w:pPr>
        <w:pStyle w:val="SingleTxtG"/>
        <w:ind w:left="2268" w:right="850" w:hanging="1134"/>
        <w:rPr>
          <w:lang w:val="ru-RU"/>
        </w:rPr>
      </w:pPr>
      <w:r w:rsidRPr="00861FF3">
        <w:rPr>
          <w:lang w:val="ru-RU"/>
        </w:rPr>
        <w:t>3.15</w:t>
      </w:r>
      <w:r w:rsidRPr="00861FF3">
        <w:rPr>
          <w:lang w:val="ru-RU"/>
        </w:rPr>
        <w:tab/>
        <w:t>В случае повторной установки механизма 3-</w:t>
      </w:r>
      <w:r w:rsidRPr="00861FF3">
        <w:rPr>
          <w:lang w:val="en-US"/>
        </w:rPr>
        <w:t>D</w:t>
      </w:r>
      <w:r w:rsidRPr="00861FF3">
        <w:rPr>
          <w:lang w:val="ru-RU"/>
        </w:rPr>
        <w:t xml:space="preserve"> </w:t>
      </w:r>
      <w:r w:rsidRPr="00861FF3">
        <w:rPr>
          <w:lang w:val="en-US"/>
        </w:rPr>
        <w:t>H</w:t>
      </w:r>
      <w:r w:rsidRPr="00861FF3">
        <w:rPr>
          <w:lang w:val="ru-RU"/>
        </w:rPr>
        <w:t xml:space="preserve"> сиденье должно оставаться ненагруженным в течение минимум 30</w:t>
      </w:r>
      <w:r w:rsidRPr="00861FF3">
        <w:t> </w:t>
      </w:r>
      <w:r w:rsidRPr="00861FF3">
        <w:rPr>
          <w:lang w:val="ru-RU"/>
        </w:rPr>
        <w:t>минут до начала такой установки. Механизм 3-</w:t>
      </w:r>
      <w:r w:rsidRPr="00861FF3">
        <w:rPr>
          <w:lang w:val="en-US"/>
        </w:rPr>
        <w:t>D</w:t>
      </w:r>
      <w:r w:rsidRPr="00861FF3">
        <w:rPr>
          <w:lang w:val="ru-RU"/>
        </w:rPr>
        <w:t xml:space="preserve"> </w:t>
      </w:r>
      <w:r w:rsidRPr="00861FF3">
        <w:rPr>
          <w:lang w:val="en-US"/>
        </w:rPr>
        <w:t>H</w:t>
      </w:r>
      <w:r w:rsidRPr="00861FF3">
        <w:rPr>
          <w:lang w:val="ru-RU"/>
        </w:rPr>
        <w:t xml:space="preserve"> не следует оставлять на сиденье дольше, чем это необходимо для проведения данного испытания.</w:t>
      </w:r>
    </w:p>
    <w:p w:rsidR="00892F2B" w:rsidRPr="00861FF3" w:rsidRDefault="00892F2B" w:rsidP="00892F2B">
      <w:pPr>
        <w:pStyle w:val="SingleTxtG"/>
        <w:ind w:left="2268" w:right="850" w:hanging="1134"/>
        <w:rPr>
          <w:lang w:val="ru-RU"/>
        </w:rPr>
      </w:pPr>
      <w:r w:rsidRPr="00861FF3">
        <w:rPr>
          <w:lang w:val="ru-RU"/>
        </w:rPr>
        <w:t>3.16</w:t>
      </w:r>
      <w:r w:rsidRPr="00861FF3">
        <w:rPr>
          <w:lang w:val="ru-RU"/>
        </w:rPr>
        <w:tab/>
        <w:t>Если сиденья, находящиеся в одном и том же ряду, могут рассматриваться как одинаковые (многоместное сиденье, идентичные сиденья и т.</w:t>
      </w:r>
      <w:r w:rsidR="00086152">
        <w:rPr>
          <w:lang w:val="en-US"/>
        </w:rPr>
        <w:t> </w:t>
      </w:r>
      <w:r w:rsidRPr="00861FF3">
        <w:rPr>
          <w:lang w:val="ru-RU"/>
        </w:rPr>
        <w:t>п.), то следует определять только одну точку Н и один фактический угол наклона туловища для каждого ряда, помещая механизм 3-</w:t>
      </w:r>
      <w:r w:rsidRPr="00861FF3">
        <w:rPr>
          <w:lang w:val="en-US"/>
        </w:rPr>
        <w:t>D</w:t>
      </w:r>
      <w:r w:rsidRPr="00861FF3">
        <w:rPr>
          <w:lang w:val="ru-RU"/>
        </w:rPr>
        <w:t xml:space="preserve"> </w:t>
      </w:r>
      <w:r w:rsidRPr="00861FF3">
        <w:rPr>
          <w:lang w:val="en-US"/>
        </w:rPr>
        <w:t>H</w:t>
      </w:r>
      <w:r w:rsidRPr="00861FF3">
        <w:rPr>
          <w:lang w:val="ru-RU"/>
        </w:rPr>
        <w:t>, описанный в приложении</w:t>
      </w:r>
      <w:r w:rsidRPr="00861FF3">
        <w:t> </w:t>
      </w:r>
      <w:r w:rsidRPr="00861FF3">
        <w:rPr>
          <w:lang w:val="ru-RU"/>
        </w:rPr>
        <w:t>13, в том месте, которое можно рассматривать как типичное для данного ряда сидений. Этим местом является:</w:t>
      </w:r>
    </w:p>
    <w:p w:rsidR="00892F2B" w:rsidRPr="00861FF3" w:rsidRDefault="00892F2B" w:rsidP="00892F2B">
      <w:pPr>
        <w:pStyle w:val="SingleTxtG"/>
        <w:ind w:left="2268" w:right="850" w:hanging="1134"/>
        <w:rPr>
          <w:lang w:val="ru-RU"/>
        </w:rPr>
      </w:pPr>
      <w:r w:rsidRPr="00861FF3">
        <w:rPr>
          <w:lang w:val="ru-RU"/>
        </w:rPr>
        <w:t>3.16.1</w:t>
      </w:r>
      <w:r w:rsidRPr="00861FF3">
        <w:rPr>
          <w:lang w:val="ru-RU"/>
        </w:rPr>
        <w:tab/>
        <w:t>в переднем ряду – место водителя;</w:t>
      </w:r>
    </w:p>
    <w:p w:rsidR="002965E0" w:rsidRDefault="00892F2B" w:rsidP="00892F2B">
      <w:pPr>
        <w:pStyle w:val="SingleTxtG"/>
        <w:ind w:left="2268" w:right="850" w:hanging="1134"/>
        <w:rPr>
          <w:lang w:val="ru-RU"/>
        </w:rPr>
      </w:pPr>
      <w:r w:rsidRPr="00861FF3">
        <w:rPr>
          <w:lang w:val="ru-RU"/>
        </w:rPr>
        <w:t>3.16.2</w:t>
      </w:r>
      <w:r w:rsidRPr="00861FF3">
        <w:rPr>
          <w:lang w:val="ru-RU"/>
        </w:rPr>
        <w:tab/>
        <w:t>в заднем ряду или рядах – одно из крайних мест.]</w:t>
      </w:r>
    </w:p>
    <w:p w:rsidR="00892F2B" w:rsidRDefault="00892F2B" w:rsidP="00096F2D">
      <w:pPr>
        <w:sectPr w:rsidR="00892F2B" w:rsidSect="009E610B">
          <w:headerReference w:type="even" r:id="rId103"/>
          <w:headerReference w:type="default" r:id="rId104"/>
          <w:footerReference w:type="default" r:id="rId105"/>
          <w:endnotePr>
            <w:numFmt w:val="decimal"/>
          </w:endnotePr>
          <w:pgSz w:w="11906" w:h="16838" w:code="9"/>
          <w:pgMar w:top="1418" w:right="1134" w:bottom="1134" w:left="1134" w:header="851" w:footer="567" w:gutter="0"/>
          <w:cols w:space="708"/>
          <w:docGrid w:linePitch="360"/>
        </w:sectPr>
      </w:pPr>
    </w:p>
    <w:p w:rsidR="00892F2B" w:rsidRPr="00861FF3" w:rsidRDefault="00892F2B" w:rsidP="00892F2B">
      <w:pPr>
        <w:pStyle w:val="HChG"/>
        <w:tabs>
          <w:tab w:val="clear" w:pos="851"/>
        </w:tabs>
        <w:rPr>
          <w:lang w:val="ru-RU"/>
        </w:rPr>
      </w:pPr>
      <w:r w:rsidRPr="00861FF3">
        <w:rPr>
          <w:lang w:val="ru-RU"/>
        </w:rPr>
        <w:t>Приложение 13</w:t>
      </w:r>
    </w:p>
    <w:p w:rsidR="00892F2B" w:rsidRPr="00861FF3" w:rsidRDefault="00892F2B" w:rsidP="00892F2B">
      <w:pPr>
        <w:pStyle w:val="HChG"/>
        <w:tabs>
          <w:tab w:val="clear" w:pos="851"/>
        </w:tabs>
        <w:rPr>
          <w:lang w:val="ru-RU"/>
        </w:rPr>
      </w:pPr>
      <w:r w:rsidRPr="00861FF3">
        <w:rPr>
          <w:lang w:val="ru-RU"/>
        </w:rPr>
        <w:tab/>
        <w:t xml:space="preserve">Описание объемного механизма определения точки </w:t>
      </w:r>
      <w:r w:rsidRPr="00861FF3">
        <w:t>H</w:t>
      </w:r>
      <w:r w:rsidRPr="007E1AA3">
        <w:rPr>
          <w:b w:val="0"/>
          <w:sz w:val="18"/>
          <w:szCs w:val="18"/>
          <w:vertAlign w:val="superscript"/>
          <w:lang w:val="ru-RU"/>
        </w:rPr>
        <w:footnoteReference w:customMarkFollows="1" w:id="14"/>
        <w:t>1</w:t>
      </w:r>
      <w:r w:rsidRPr="00861FF3">
        <w:rPr>
          <w:lang w:val="ru-RU"/>
        </w:rPr>
        <w:t xml:space="preserve"> (механизма 3-D H)</w:t>
      </w:r>
    </w:p>
    <w:p w:rsidR="00892F2B" w:rsidRPr="00861FF3" w:rsidRDefault="00892F2B" w:rsidP="00892F2B">
      <w:pPr>
        <w:pStyle w:val="SingleTxtG"/>
        <w:ind w:left="2268" w:hanging="1134"/>
        <w:rPr>
          <w:lang w:val="ru-RU"/>
        </w:rPr>
      </w:pPr>
      <w:r w:rsidRPr="00861FF3">
        <w:rPr>
          <w:lang w:val="ru-RU"/>
        </w:rPr>
        <w:t>1.</w:t>
      </w:r>
      <w:r w:rsidRPr="00861FF3">
        <w:rPr>
          <w:lang w:val="ru-RU"/>
        </w:rPr>
        <w:tab/>
        <w:t>Спинка и основание</w:t>
      </w:r>
    </w:p>
    <w:p w:rsidR="00892F2B" w:rsidRPr="00861FF3" w:rsidRDefault="00892F2B" w:rsidP="00892F2B">
      <w:pPr>
        <w:pStyle w:val="SingleTxtG"/>
        <w:ind w:left="2268"/>
        <w:rPr>
          <w:lang w:val="ru-RU"/>
        </w:rPr>
      </w:pPr>
      <w:r w:rsidRPr="00861FF3">
        <w:rPr>
          <w:lang w:val="ru-RU"/>
        </w:rPr>
        <w:t>Спинка и основание изготавливаются из армированного пластика или металла; они моделируют туловище и бедра человека и крепятся друг к другу с помощью механического шарнира в точке Н. На штырь, укрепленный в точке Н, устанавливается круговой сектор для измерения фактического угла наклона спинки. Регулируемый шарнир бедра, соединенный с основанием туловища, определяет центральную линию бедра и служит исходной линией для кругового сектора наклона бедра.</w:t>
      </w:r>
    </w:p>
    <w:p w:rsidR="00892F2B" w:rsidRPr="00861FF3" w:rsidRDefault="00892F2B" w:rsidP="00892F2B">
      <w:pPr>
        <w:pStyle w:val="SingleTxtG"/>
        <w:ind w:left="2268" w:hanging="1134"/>
        <w:rPr>
          <w:lang w:val="ru-RU"/>
        </w:rPr>
      </w:pPr>
      <w:r w:rsidRPr="00861FF3">
        <w:rPr>
          <w:lang w:val="ru-RU"/>
        </w:rPr>
        <w:t>2.</w:t>
      </w:r>
      <w:r w:rsidRPr="00861FF3">
        <w:rPr>
          <w:lang w:val="ru-RU"/>
        </w:rPr>
        <w:tab/>
        <w:t>Элементы туловища и ног</w:t>
      </w:r>
    </w:p>
    <w:p w:rsidR="00892F2B" w:rsidRPr="00861FF3" w:rsidRDefault="00892F2B" w:rsidP="00892F2B">
      <w:pPr>
        <w:pStyle w:val="SingleTxtG"/>
        <w:ind w:left="2268"/>
        <w:rPr>
          <w:lang w:val="ru-RU"/>
        </w:rPr>
      </w:pPr>
      <w:r w:rsidRPr="00861FF3">
        <w:rPr>
          <w:lang w:val="ru-RU"/>
        </w:rPr>
        <w:t>Элементы, моделирующие ступни и голени, соединяются с основанием туловища с помощью Т-образного шарнира, который представляет собой боковое продолжение регулируемого кронштейна бедра. Для измерения угла сгиба колена элементы голени оборудованы круговыми секторами. Элементы, моделирующие ступни, имеют градуировку для определения угла наклона ступни. Ориентация устройства обеспечивается за счет использования двух уровней. Грузы, моделирующие тело, устанавливаются в соответствующих центрах тяжести и обеспечивают давление на подушку сиденья, равное тому, которое оказывается пассажиром-мужчиной весом 76</w:t>
      </w:r>
      <w:r w:rsidRPr="00861FF3">
        <w:t> </w:t>
      </w:r>
      <w:r w:rsidRPr="00861FF3">
        <w:rPr>
          <w:lang w:val="ru-RU"/>
        </w:rPr>
        <w:t>кг. Все шарнирные соединения механизма 3-</w:t>
      </w:r>
      <w:r w:rsidRPr="00861FF3">
        <w:rPr>
          <w:lang w:val="en-US"/>
        </w:rPr>
        <w:t>D</w:t>
      </w:r>
      <w:r w:rsidRPr="00861FF3">
        <w:rPr>
          <w:lang w:val="ru-RU"/>
        </w:rPr>
        <w:t xml:space="preserve"> </w:t>
      </w:r>
      <w:r w:rsidRPr="00861FF3">
        <w:rPr>
          <w:lang w:val="en-US"/>
        </w:rPr>
        <w:t>H</w:t>
      </w:r>
      <w:r w:rsidRPr="00861FF3">
        <w:rPr>
          <w:lang w:val="ru-RU"/>
        </w:rPr>
        <w:t xml:space="preserve"> следует проверить, с целью убедиться в том, что они не заедают и работают без заметного трения.</w:t>
      </w:r>
    </w:p>
    <w:p w:rsidR="002965E0" w:rsidRDefault="00892F2B" w:rsidP="00086152">
      <w:pPr>
        <w:pStyle w:val="H23GR"/>
      </w:pPr>
      <w:r w:rsidRPr="00861FF3">
        <w:br w:type="page"/>
      </w:r>
      <w:r w:rsidR="00086152">
        <w:tab/>
      </w:r>
      <w:r w:rsidR="00086152">
        <w:tab/>
      </w:r>
      <w:r w:rsidRPr="00086152">
        <w:rPr>
          <w:b w:val="0"/>
        </w:rPr>
        <w:t>Рис. 13-1</w:t>
      </w:r>
      <w:r w:rsidRPr="00086152">
        <w:rPr>
          <w:b w:val="0"/>
        </w:rPr>
        <w:br/>
      </w:r>
      <w:r w:rsidR="00086152" w:rsidRPr="00861FF3">
        <w:rPr>
          <w:noProof/>
        </w:rPr>
        <mc:AlternateContent>
          <mc:Choice Requires="wps">
            <w:drawing>
              <wp:anchor distT="0" distB="0" distL="114300" distR="114300" simplePos="0" relativeHeight="251739136" behindDoc="0" locked="0" layoutInCell="0" allowOverlap="1" wp14:anchorId="647C2F87" wp14:editId="0B38275C">
                <wp:simplePos x="0" y="0"/>
                <wp:positionH relativeFrom="column">
                  <wp:posOffset>4583430</wp:posOffset>
                </wp:positionH>
                <wp:positionV relativeFrom="paragraph">
                  <wp:posOffset>372427</wp:posOffset>
                </wp:positionV>
                <wp:extent cx="640080" cy="182880"/>
                <wp:effectExtent l="0" t="0" r="7620" b="7620"/>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Pr="00086152" w:rsidRDefault="007E1AA3" w:rsidP="00892F2B">
                            <w:pPr>
                              <w:tabs>
                                <w:tab w:val="left" w:pos="567"/>
                                <w:tab w:val="left" w:pos="1134"/>
                                <w:tab w:val="left" w:pos="1701"/>
                                <w:tab w:val="left" w:pos="2268"/>
                              </w:tabs>
                              <w:jc w:val="center"/>
                              <w:rPr>
                                <w:rFonts w:cs="Times New Roman"/>
                                <w:sz w:val="18"/>
                              </w:rPr>
                            </w:pPr>
                            <w:r w:rsidRPr="00086152">
                              <w:rPr>
                                <w:rFonts w:cs="Times New Roman"/>
                                <w:sz w:val="18"/>
                              </w:rPr>
                              <w:t>Штырь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C2F87" id="Надпись 104" o:spid="_x0000_s1102" type="#_x0000_t202" style="position:absolute;left:0;text-align:left;margin-left:360.9pt;margin-top:29.3pt;width:50.4pt;height:1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" o:allowincell="f" filled="f" stroked="f">
                <v:textbox inset="0,0,0,0">
                  <w:txbxContent>
                    <w:p w:rsidR="007E1AA3" w:rsidRPr="00086152" w:rsidRDefault="007E1AA3" w:rsidP="00892F2B">
                      <w:pPr>
                        <w:tabs>
                          <w:tab w:val="left" w:pos="567"/>
                          <w:tab w:val="left" w:pos="1134"/>
                          <w:tab w:val="left" w:pos="1701"/>
                          <w:tab w:val="left" w:pos="2268"/>
                        </w:tabs>
                        <w:jc w:val="center"/>
                        <w:rPr>
                          <w:rFonts w:cs="Times New Roman"/>
                          <w:sz w:val="18"/>
                        </w:rPr>
                      </w:pPr>
                      <w:r w:rsidRPr="00086152">
                        <w:rPr>
                          <w:rFonts w:cs="Times New Roman"/>
                          <w:sz w:val="18"/>
                        </w:rPr>
                        <w:t>Штырь</w:t>
                      </w:r>
                    </w:p>
                  </w:txbxContent>
                </v:textbox>
              </v:shape>
            </w:pict>
          </mc:Fallback>
        </mc:AlternateContent>
      </w:r>
      <w:r w:rsidRPr="00861FF3">
        <w:rPr>
          <w:rFonts w:hint="eastAsia"/>
          <w:lang w:eastAsia="ja-JP"/>
        </w:rPr>
        <w:tab/>
      </w:r>
      <w:r w:rsidRPr="00861FF3">
        <w:t>Обозначение элементов механизма 3-D H</w:t>
      </w:r>
    </w:p>
    <w:p w:rsidR="00892F2B" w:rsidRPr="00861FF3" w:rsidRDefault="00892F2B" w:rsidP="00892F2B">
      <w:pPr>
        <w:pStyle w:val="a"/>
        <w:tabs>
          <w:tab w:val="clear" w:pos="567"/>
          <w:tab w:val="clear" w:pos="1134"/>
          <w:tab w:val="clear" w:pos="1701"/>
          <w:tab w:val="clear" w:pos="2268"/>
          <w:tab w:val="clear" w:pos="6237"/>
          <w:tab w:val="left" w:pos="1418"/>
          <w:tab w:val="left" w:pos="1843"/>
        </w:tabs>
        <w:suppressAutoHyphens/>
        <w:spacing w:line="240" w:lineRule="auto"/>
        <w:ind w:left="1418" w:hanging="1418"/>
        <w:jc w:val="center"/>
        <w:rPr>
          <w:sz w:val="20"/>
        </w:rPr>
      </w:pPr>
    </w:p>
    <w:p w:rsidR="00892F2B" w:rsidRPr="00861FF3" w:rsidRDefault="00086152" w:rsidP="00892F2B">
      <w:pPr>
        <w:pStyle w:val="SingleTxtG"/>
        <w:spacing w:after="0"/>
        <w:ind w:left="567" w:firstLine="567"/>
        <w:jc w:val="left"/>
        <w:rPr>
          <w:lang w:val="ru-RU"/>
        </w:rPr>
      </w:pPr>
      <w:r w:rsidRPr="00861FF3">
        <w:rPr>
          <w:noProof/>
          <w:lang w:val="ru-RU" w:eastAsia="ru-RU"/>
        </w:rPr>
        <mc:AlternateContent>
          <mc:Choice Requires="wps">
            <w:drawing>
              <wp:anchor distT="0" distB="0" distL="114300" distR="114300" simplePos="0" relativeHeight="251749376" behindDoc="0" locked="0" layoutInCell="1" allowOverlap="1" wp14:anchorId="5B4E727F" wp14:editId="6B8B545E">
                <wp:simplePos x="0" y="0"/>
                <wp:positionH relativeFrom="column">
                  <wp:posOffset>1991360</wp:posOffset>
                </wp:positionH>
                <wp:positionV relativeFrom="paragraph">
                  <wp:posOffset>522288</wp:posOffset>
                </wp:positionV>
                <wp:extent cx="1468120" cy="146050"/>
                <wp:effectExtent l="0" t="0" r="17780" b="6350"/>
                <wp:wrapNone/>
                <wp:docPr id="94" name="Надпись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спинных</w:t>
                            </w:r>
                            <w:r>
                              <w:rPr>
                                <w:rFonts w:ascii="Arial" w:hAnsi="Arial"/>
                                <w:sz w:val="18"/>
                              </w:rPr>
                              <w:t xml:space="preserve"> </w:t>
                            </w:r>
                            <w:r w:rsidRPr="00086152">
                              <w:rPr>
                                <w:rFonts w:cs="Times New Roman"/>
                                <w:sz w:val="18"/>
                              </w:rPr>
                              <w:t>грузов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E727F" id="Надпись 94" o:spid="_x0000_s1103" type="#_x0000_t202" style="position:absolute;left:0;text-align:left;margin-left:156.8pt;margin-top:41.15pt;width:115.6pt;height:1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" filled="f" stroked="f">
                <v:textbox inset="0,0,0,0">
                  <w:txbxContent>
                    <w:p w:rsidR="007E1AA3"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спинных</w:t>
                      </w:r>
                      <w:r>
                        <w:rPr>
                          <w:rFonts w:ascii="Arial" w:hAnsi="Arial"/>
                          <w:sz w:val="18"/>
                        </w:rPr>
                        <w:t xml:space="preserve"> </w:t>
                      </w:r>
                      <w:r w:rsidRPr="00086152">
                        <w:rPr>
                          <w:rFonts w:cs="Times New Roman"/>
                          <w:sz w:val="18"/>
                        </w:rPr>
                        <w:t>грузов</w:t>
                      </w:r>
                    </w:p>
                  </w:txbxContent>
                </v:textbox>
              </v:shape>
            </w:pict>
          </mc:Fallback>
        </mc:AlternateContent>
      </w:r>
      <w:r w:rsidRPr="00861FF3">
        <w:rPr>
          <w:noProof/>
          <w:lang w:val="ru-RU" w:eastAsia="ru-RU"/>
        </w:rPr>
        <mc:AlternateContent>
          <mc:Choice Requires="wps">
            <w:drawing>
              <wp:anchor distT="0" distB="0" distL="114300" distR="114300" simplePos="0" relativeHeight="251751424" behindDoc="0" locked="0" layoutInCell="1" allowOverlap="1" wp14:anchorId="7CB585F4" wp14:editId="5AE0E836">
                <wp:simplePos x="0" y="0"/>
                <wp:positionH relativeFrom="column">
                  <wp:posOffset>1176973</wp:posOffset>
                </wp:positionH>
                <wp:positionV relativeFrom="paragraph">
                  <wp:posOffset>1198880</wp:posOffset>
                </wp:positionV>
                <wp:extent cx="1587500" cy="165735"/>
                <wp:effectExtent l="0" t="0" r="12700" b="5715"/>
                <wp:wrapNone/>
                <wp:docPr id="95" name="Надпись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086152">
                            <w:pPr>
                              <w:tabs>
                                <w:tab w:val="left" w:pos="567"/>
                                <w:tab w:val="left" w:pos="1134"/>
                                <w:tab w:val="left" w:pos="1701"/>
                                <w:tab w:val="left" w:pos="2268"/>
                              </w:tabs>
                              <w:jc w:val="center"/>
                              <w:rPr>
                                <w:rFonts w:ascii="Arial" w:hAnsi="Arial"/>
                                <w:sz w:val="18"/>
                              </w:rPr>
                            </w:pPr>
                            <w:r w:rsidRPr="00086152">
                              <w:rPr>
                                <w:rFonts w:cs="Times New Roman"/>
                                <w:sz w:val="18"/>
                              </w:rPr>
                              <w:t>Уровень</w:t>
                            </w:r>
                            <w:r>
                              <w:rPr>
                                <w:rFonts w:ascii="Arial" w:hAnsi="Arial"/>
                                <w:sz w:val="18"/>
                              </w:rPr>
                              <w:t xml:space="preserve"> </w:t>
                            </w:r>
                            <w:r w:rsidRPr="00086152">
                              <w:rPr>
                                <w:rFonts w:cs="Times New Roman"/>
                                <w:sz w:val="18"/>
                              </w:rPr>
                              <w:t>угла</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спинки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585F4" id="Надпись 95" o:spid="_x0000_s1104" type="#_x0000_t202" style="position:absolute;left:0;text-align:left;margin-left:92.7pt;margin-top:94.4pt;width:125pt;height:13.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" filled="f" stroked="f">
                <v:textbox inset="0,0,0,0">
                  <w:txbxContent>
                    <w:p w:rsidR="007E1AA3" w:rsidRDefault="007E1AA3" w:rsidP="00086152">
                      <w:pPr>
                        <w:tabs>
                          <w:tab w:val="left" w:pos="567"/>
                          <w:tab w:val="left" w:pos="1134"/>
                          <w:tab w:val="left" w:pos="1701"/>
                          <w:tab w:val="left" w:pos="2268"/>
                        </w:tabs>
                        <w:jc w:val="center"/>
                        <w:rPr>
                          <w:rFonts w:ascii="Arial" w:hAnsi="Arial"/>
                          <w:sz w:val="18"/>
                        </w:rPr>
                      </w:pPr>
                      <w:r w:rsidRPr="00086152">
                        <w:rPr>
                          <w:rFonts w:cs="Times New Roman"/>
                          <w:sz w:val="18"/>
                        </w:rPr>
                        <w:t>Уровень</w:t>
                      </w:r>
                      <w:r>
                        <w:rPr>
                          <w:rFonts w:ascii="Arial" w:hAnsi="Arial"/>
                          <w:sz w:val="18"/>
                        </w:rPr>
                        <w:t xml:space="preserve"> </w:t>
                      </w:r>
                      <w:r w:rsidRPr="00086152">
                        <w:rPr>
                          <w:rFonts w:cs="Times New Roman"/>
                          <w:sz w:val="18"/>
                        </w:rPr>
                        <w:t>угла</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спинки</w:t>
                      </w:r>
                    </w:p>
                  </w:txbxContent>
                </v:textbox>
              </v:shape>
            </w:pict>
          </mc:Fallback>
        </mc:AlternateContent>
      </w:r>
      <w:r w:rsidRPr="00861FF3">
        <w:rPr>
          <w:noProof/>
          <w:lang w:val="ru-RU" w:eastAsia="ru-RU"/>
        </w:rPr>
        <mc:AlternateContent>
          <mc:Choice Requires="wps">
            <w:drawing>
              <wp:anchor distT="0" distB="0" distL="114300" distR="114300" simplePos="0" relativeHeight="251750400" behindDoc="0" locked="0" layoutInCell="1" allowOverlap="1" wp14:anchorId="01394227" wp14:editId="0CAB802D">
                <wp:simplePos x="0" y="0"/>
                <wp:positionH relativeFrom="column">
                  <wp:posOffset>776923</wp:posOffset>
                </wp:positionH>
                <wp:positionV relativeFrom="paragraph">
                  <wp:posOffset>1543685</wp:posOffset>
                </wp:positionV>
                <wp:extent cx="1756410" cy="137795"/>
                <wp:effectExtent l="0" t="0" r="15240" b="14605"/>
                <wp:wrapNone/>
                <wp:docPr id="96"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94227" id="Надпись 96" o:spid="_x0000_s1105" type="#_x0000_t202" style="position:absolute;left:0;text-align:left;margin-left:61.2pt;margin-top:121.55pt;width:138.3pt;height:10.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" filled="f" stroked="f">
                <v:textbox inset="0,0,0,0">
                  <w:txbxContent>
                    <w:p w:rsidR="007E1AA3"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бедра</w:t>
                      </w:r>
                    </w:p>
                  </w:txbxContent>
                </v:textbox>
              </v:shape>
            </w:pict>
          </mc:Fallback>
        </mc:AlternateContent>
      </w:r>
      <w:r w:rsidRPr="00861FF3">
        <w:rPr>
          <w:noProof/>
          <w:lang w:val="ru-RU" w:eastAsia="ru-RU"/>
        </w:rPr>
        <mc:AlternateContent>
          <mc:Choice Requires="wps">
            <w:drawing>
              <wp:anchor distT="0" distB="0" distL="114300" distR="114300" simplePos="0" relativeHeight="251737088" behindDoc="0" locked="0" layoutInCell="0" allowOverlap="1" wp14:anchorId="2A61060F" wp14:editId="673225E8">
                <wp:simplePos x="0" y="0"/>
                <wp:positionH relativeFrom="column">
                  <wp:posOffset>1309052</wp:posOffset>
                </wp:positionH>
                <wp:positionV relativeFrom="paragraph">
                  <wp:posOffset>1788795</wp:posOffset>
                </wp:positionV>
                <wp:extent cx="640080" cy="182880"/>
                <wp:effectExtent l="0" t="0" r="7620" b="762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Основание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1060F" id="Надпись 93" o:spid="_x0000_s1106" type="#_x0000_t202" style="position:absolute;left:0;text-align:left;margin-left:103.05pt;margin-top:140.85pt;width:50.4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" o:allowincell="f" filled="f" stroked="f">
                <v:textbox inset="0,0,0,0">
                  <w:txbxContent>
                    <w:p w:rsidR="007E1AA3"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Основание</w:t>
                      </w:r>
                    </w:p>
                  </w:txbxContent>
                </v:textbox>
              </v:shape>
            </w:pict>
          </mc:Fallback>
        </mc:AlternateContent>
      </w:r>
      <w:r w:rsidRPr="00861FF3">
        <w:rPr>
          <w:noProof/>
          <w:lang w:val="ru-RU" w:eastAsia="ru-RU"/>
        </w:rPr>
        <mc:AlternateContent>
          <mc:Choice Requires="wps">
            <w:drawing>
              <wp:anchor distT="0" distB="0" distL="114300" distR="114300" simplePos="0" relativeHeight="251738112" behindDoc="0" locked="0" layoutInCell="1" allowOverlap="1" wp14:anchorId="09E51D2C" wp14:editId="359CE1B9">
                <wp:simplePos x="0" y="0"/>
                <wp:positionH relativeFrom="column">
                  <wp:posOffset>3836353</wp:posOffset>
                </wp:positionH>
                <wp:positionV relativeFrom="paragraph">
                  <wp:posOffset>3504565</wp:posOffset>
                </wp:positionV>
                <wp:extent cx="1645920" cy="147638"/>
                <wp:effectExtent l="0" t="0" r="11430" b="508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086152">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сгиба</w:t>
                            </w:r>
                            <w:r>
                              <w:rPr>
                                <w:rFonts w:ascii="Arial" w:hAnsi="Arial"/>
                                <w:sz w:val="18"/>
                              </w:rPr>
                              <w:t xml:space="preserve"> </w:t>
                            </w:r>
                            <w:r w:rsidRPr="00086152">
                              <w:rPr>
                                <w:rFonts w:cs="Times New Roman"/>
                                <w:sz w:val="18"/>
                              </w:rPr>
                              <w:t>колена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51D2C" id="Надпись 101" o:spid="_x0000_s1107" type="#_x0000_t202" style="position:absolute;left:0;text-align:left;margin-left:302.1pt;margin-top:275.95pt;width:129.6pt;height:1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" filled="f" stroked="f">
                <v:textbox inset="0,0,0,0">
                  <w:txbxContent>
                    <w:p w:rsidR="007E1AA3" w:rsidRDefault="007E1AA3" w:rsidP="00086152">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сгиба</w:t>
                      </w:r>
                      <w:r>
                        <w:rPr>
                          <w:rFonts w:ascii="Arial" w:hAnsi="Arial"/>
                          <w:sz w:val="18"/>
                        </w:rPr>
                        <w:t xml:space="preserve"> </w:t>
                      </w:r>
                      <w:r w:rsidRPr="00086152">
                        <w:rPr>
                          <w:rFonts w:cs="Times New Roman"/>
                          <w:sz w:val="18"/>
                        </w:rPr>
                        <w:t>колена</w:t>
                      </w:r>
                    </w:p>
                  </w:txbxContent>
                </v:textbox>
              </v:shape>
            </w:pict>
          </mc:Fallback>
        </mc:AlternateContent>
      </w:r>
      <w:r w:rsidRPr="00861FF3">
        <w:rPr>
          <w:noProof/>
          <w:lang w:val="ru-RU" w:eastAsia="ru-RU"/>
        </w:rPr>
        <mc:AlternateContent>
          <mc:Choice Requires="wps">
            <w:drawing>
              <wp:anchor distT="0" distB="0" distL="114300" distR="114300" simplePos="0" relativeHeight="251744256" behindDoc="0" locked="0" layoutInCell="1" allowOverlap="1" wp14:anchorId="5E8C4DA6" wp14:editId="478BB22B">
                <wp:simplePos x="0" y="0"/>
                <wp:positionH relativeFrom="column">
                  <wp:posOffset>4070985</wp:posOffset>
                </wp:positionH>
                <wp:positionV relativeFrom="paragraph">
                  <wp:posOffset>3087052</wp:posOffset>
                </wp:positionV>
                <wp:extent cx="1280160" cy="127000"/>
                <wp:effectExtent l="0" t="0" r="15240" b="6350"/>
                <wp:wrapNone/>
                <wp:docPr id="102" name="Надпись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086152">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Поперечный</w:t>
                            </w:r>
                            <w:r>
                              <w:rPr>
                                <w:rFonts w:ascii="Arial" w:hAnsi="Arial"/>
                                <w:sz w:val="18"/>
                              </w:rPr>
                              <w:t xml:space="preserve"> </w:t>
                            </w:r>
                            <w:r w:rsidRPr="00086152">
                              <w:rPr>
                                <w:rFonts w:cs="Times New Roman"/>
                                <w:sz w:val="18"/>
                              </w:rPr>
                              <w:t>уровень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C4DA6" id="Надпись 102" o:spid="_x0000_s1108" type="#_x0000_t202" style="position:absolute;left:0;text-align:left;margin-left:320.55pt;margin-top:243.05pt;width:100.8pt;height:1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" filled="f" stroked="f">
                <v:textbox inset="0,0,0,0">
                  <w:txbxContent>
                    <w:p w:rsidR="007E1AA3" w:rsidRDefault="007E1AA3" w:rsidP="00086152">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Поперечный</w:t>
                      </w:r>
                      <w:r>
                        <w:rPr>
                          <w:rFonts w:ascii="Arial" w:hAnsi="Arial"/>
                          <w:sz w:val="18"/>
                        </w:rPr>
                        <w:t xml:space="preserve"> </w:t>
                      </w:r>
                      <w:r w:rsidRPr="00086152">
                        <w:rPr>
                          <w:rFonts w:cs="Times New Roman"/>
                          <w:sz w:val="18"/>
                        </w:rPr>
                        <w:t>уровень</w:t>
                      </w:r>
                    </w:p>
                  </w:txbxContent>
                </v:textbox>
              </v:shape>
            </w:pict>
          </mc:Fallback>
        </mc:AlternateContent>
      </w:r>
      <w:r w:rsidRPr="00861FF3">
        <w:rPr>
          <w:noProof/>
          <w:lang w:val="ru-RU" w:eastAsia="ru-RU"/>
        </w:rPr>
        <mc:AlternateContent>
          <mc:Choice Requires="wps">
            <w:drawing>
              <wp:anchor distT="0" distB="0" distL="114300" distR="114300" simplePos="0" relativeHeight="251743232" behindDoc="0" locked="0" layoutInCell="1" allowOverlap="1" wp14:anchorId="553F05CB" wp14:editId="6DCE2558">
                <wp:simplePos x="0" y="0"/>
                <wp:positionH relativeFrom="column">
                  <wp:posOffset>4690110</wp:posOffset>
                </wp:positionH>
                <wp:positionV relativeFrom="paragraph">
                  <wp:posOffset>2904173</wp:posOffset>
                </wp:positionV>
                <wp:extent cx="1336040" cy="166370"/>
                <wp:effectExtent l="0" t="0" r="16510" b="5080"/>
                <wp:wrapNone/>
                <wp:docPr id="100"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Pr="00086152" w:rsidRDefault="007E1AA3" w:rsidP="00086152">
                            <w:pPr>
                              <w:tabs>
                                <w:tab w:val="left" w:pos="567"/>
                                <w:tab w:val="left" w:pos="1134"/>
                                <w:tab w:val="left" w:pos="1701"/>
                                <w:tab w:val="left" w:pos="2268"/>
                              </w:tabs>
                              <w:spacing w:line="200" w:lineRule="atLeast"/>
                              <w:jc w:val="center"/>
                              <w:rPr>
                                <w:rFonts w:cs="Times New Roman"/>
                                <w:sz w:val="18"/>
                              </w:rPr>
                            </w:pPr>
                            <w:r w:rsidRPr="00086152">
                              <w:rPr>
                                <w:rFonts w:cs="Times New Roman"/>
                                <w:sz w:val="18"/>
                              </w:rPr>
                              <w:t>Ось</w:t>
                            </w:r>
                            <w:r>
                              <w:rPr>
                                <w:rFonts w:ascii="Arial" w:hAnsi="Arial"/>
                                <w:sz w:val="18"/>
                              </w:rPr>
                              <w:t xml:space="preserve"> </w:t>
                            </w:r>
                            <w:r w:rsidRPr="00086152">
                              <w:rPr>
                                <w:rFonts w:cs="Times New Roman"/>
                                <w:sz w:val="18"/>
                              </w:rPr>
                              <w:t>вращения в точке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F05CB" id="Надпись 100" o:spid="_x0000_s1109" type="#_x0000_t202" style="position:absolute;left:0;text-align:left;margin-left:369.3pt;margin-top:228.7pt;width:105.2pt;height:13.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" filled="f" stroked="f">
                <v:textbox inset="0,0,0,0">
                  <w:txbxContent>
                    <w:p w:rsidR="007E1AA3" w:rsidRPr="00086152" w:rsidRDefault="007E1AA3" w:rsidP="00086152">
                      <w:pPr>
                        <w:tabs>
                          <w:tab w:val="left" w:pos="567"/>
                          <w:tab w:val="left" w:pos="1134"/>
                          <w:tab w:val="left" w:pos="1701"/>
                          <w:tab w:val="left" w:pos="2268"/>
                        </w:tabs>
                        <w:spacing w:line="200" w:lineRule="atLeast"/>
                        <w:jc w:val="center"/>
                        <w:rPr>
                          <w:rFonts w:cs="Times New Roman"/>
                          <w:sz w:val="18"/>
                        </w:rPr>
                      </w:pPr>
                      <w:r w:rsidRPr="00086152">
                        <w:rPr>
                          <w:rFonts w:cs="Times New Roman"/>
                          <w:sz w:val="18"/>
                        </w:rPr>
                        <w:t>Ось</w:t>
                      </w:r>
                      <w:r>
                        <w:rPr>
                          <w:rFonts w:ascii="Arial" w:hAnsi="Arial"/>
                          <w:sz w:val="18"/>
                        </w:rPr>
                        <w:t xml:space="preserve"> </w:t>
                      </w:r>
                      <w:r w:rsidRPr="00086152">
                        <w:rPr>
                          <w:rFonts w:cs="Times New Roman"/>
                          <w:sz w:val="18"/>
                        </w:rPr>
                        <w:t>вращения в точке Н</w:t>
                      </w:r>
                    </w:p>
                  </w:txbxContent>
                </v:textbox>
              </v:shape>
            </w:pict>
          </mc:Fallback>
        </mc:AlternateContent>
      </w:r>
      <w:r w:rsidRPr="00861FF3">
        <w:rPr>
          <w:noProof/>
          <w:lang w:val="ru-RU" w:eastAsia="ru-RU"/>
        </w:rPr>
        <mc:AlternateContent>
          <mc:Choice Requires="wps">
            <w:drawing>
              <wp:anchor distT="0" distB="0" distL="114300" distR="114300" simplePos="0" relativeHeight="251742208" behindDoc="0" locked="0" layoutInCell="1" allowOverlap="1" wp14:anchorId="187B90B1" wp14:editId="576A832F">
                <wp:simplePos x="0" y="0"/>
                <wp:positionH relativeFrom="column">
                  <wp:posOffset>4624705</wp:posOffset>
                </wp:positionH>
                <wp:positionV relativeFrom="paragraph">
                  <wp:posOffset>2507297</wp:posOffset>
                </wp:positionV>
                <wp:extent cx="1308735" cy="146050"/>
                <wp:effectExtent l="0" t="0" r="5715" b="6350"/>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Pr="00086152" w:rsidRDefault="007E1AA3" w:rsidP="00892F2B">
                            <w:pPr>
                              <w:tabs>
                                <w:tab w:val="left" w:pos="567"/>
                                <w:tab w:val="left" w:pos="1134"/>
                                <w:tab w:val="left" w:pos="1701"/>
                                <w:tab w:val="left" w:pos="2268"/>
                              </w:tabs>
                              <w:spacing w:line="240" w:lineRule="auto"/>
                              <w:rPr>
                                <w:rFonts w:cs="Times New Roman"/>
                                <w:sz w:val="18"/>
                              </w:rPr>
                            </w:pPr>
                            <w:r w:rsidRPr="00086152">
                              <w:rPr>
                                <w:rFonts w:cs="Times New Roman"/>
                                <w:sz w:val="18"/>
                              </w:rPr>
                              <w:t>Визирные метки точки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B90B1" id="Надпись 99" o:spid="_x0000_s1110" type="#_x0000_t202" style="position:absolute;left:0;text-align:left;margin-left:364.15pt;margin-top:197.4pt;width:103.05pt;height:1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" filled="f" stroked="f">
                <v:textbox inset="0,0,0,0">
                  <w:txbxContent>
                    <w:p w:rsidR="007E1AA3" w:rsidRPr="00086152" w:rsidRDefault="007E1AA3" w:rsidP="00892F2B">
                      <w:pPr>
                        <w:tabs>
                          <w:tab w:val="left" w:pos="567"/>
                          <w:tab w:val="left" w:pos="1134"/>
                          <w:tab w:val="left" w:pos="1701"/>
                          <w:tab w:val="left" w:pos="2268"/>
                        </w:tabs>
                        <w:spacing w:line="240" w:lineRule="auto"/>
                        <w:rPr>
                          <w:rFonts w:cs="Times New Roman"/>
                          <w:sz w:val="18"/>
                        </w:rPr>
                      </w:pPr>
                      <w:r w:rsidRPr="00086152">
                        <w:rPr>
                          <w:rFonts w:cs="Times New Roman"/>
                          <w:sz w:val="18"/>
                        </w:rPr>
                        <w:t>Визирные метки точки Н</w:t>
                      </w:r>
                    </w:p>
                  </w:txbxContent>
                </v:textbox>
              </v:shape>
            </w:pict>
          </mc:Fallback>
        </mc:AlternateContent>
      </w:r>
      <w:r w:rsidRPr="00861FF3">
        <w:rPr>
          <w:noProof/>
          <w:lang w:val="ru-RU" w:eastAsia="ru-RU"/>
        </w:rPr>
        <mc:AlternateContent>
          <mc:Choice Requires="wps">
            <w:drawing>
              <wp:anchor distT="0" distB="0" distL="114300" distR="114300" simplePos="0" relativeHeight="251740160" behindDoc="0" locked="0" layoutInCell="0" allowOverlap="1" wp14:anchorId="597DCB69" wp14:editId="49F1634B">
                <wp:simplePos x="0" y="0"/>
                <wp:positionH relativeFrom="column">
                  <wp:posOffset>4526915</wp:posOffset>
                </wp:positionH>
                <wp:positionV relativeFrom="paragraph">
                  <wp:posOffset>81915</wp:posOffset>
                </wp:positionV>
                <wp:extent cx="640080" cy="182880"/>
                <wp:effectExtent l="0" t="0" r="7620" b="762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892F2B">
                            <w:pPr>
                              <w:tabs>
                                <w:tab w:val="left" w:pos="567"/>
                                <w:tab w:val="left" w:pos="1134"/>
                                <w:tab w:val="left" w:pos="1701"/>
                                <w:tab w:val="left" w:pos="2268"/>
                              </w:tabs>
                              <w:jc w:val="center"/>
                              <w:rPr>
                                <w:rFonts w:ascii="Arial" w:hAnsi="Arial"/>
                                <w:sz w:val="18"/>
                              </w:rPr>
                            </w:pPr>
                            <w:r w:rsidRPr="00086152">
                              <w:rPr>
                                <w:rFonts w:cs="Times New Roman"/>
                                <w:sz w:val="18"/>
                              </w:rPr>
                              <w:t>Спинка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DCB69" id="Надпись 90" o:spid="_x0000_s1111" type="#_x0000_t202" style="position:absolute;left:0;text-align:left;margin-left:356.45pt;margin-top:6.45pt;width:50.4pt;height:1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" o:allowincell="f" filled="f" stroked="f">
                <v:textbox inset="0,0,0,0">
                  <w:txbxContent>
                    <w:p w:rsidR="007E1AA3" w:rsidRDefault="007E1AA3" w:rsidP="00892F2B">
                      <w:pPr>
                        <w:tabs>
                          <w:tab w:val="left" w:pos="567"/>
                          <w:tab w:val="left" w:pos="1134"/>
                          <w:tab w:val="left" w:pos="1701"/>
                          <w:tab w:val="left" w:pos="2268"/>
                        </w:tabs>
                        <w:jc w:val="center"/>
                        <w:rPr>
                          <w:rFonts w:ascii="Arial" w:hAnsi="Arial"/>
                          <w:sz w:val="18"/>
                        </w:rPr>
                      </w:pPr>
                      <w:r w:rsidRPr="00086152">
                        <w:rPr>
                          <w:rFonts w:cs="Times New Roman"/>
                          <w:sz w:val="18"/>
                        </w:rPr>
                        <w:t>Спинка</w:t>
                      </w:r>
                    </w:p>
                  </w:txbxContent>
                </v:textbox>
              </v:shape>
            </w:pict>
          </mc:Fallback>
        </mc:AlternateContent>
      </w:r>
      <w:r w:rsidR="00892F2B" w:rsidRPr="00861FF3">
        <w:rPr>
          <w:noProof/>
          <w:lang w:val="ru-RU" w:eastAsia="ru-RU"/>
        </w:rPr>
        <mc:AlternateContent>
          <mc:Choice Requires="wps">
            <w:drawing>
              <wp:anchor distT="0" distB="0" distL="114300" distR="114300" simplePos="0" relativeHeight="251746304" behindDoc="0" locked="0" layoutInCell="1" allowOverlap="1" wp14:anchorId="4C7B2084" wp14:editId="2A9B53DA">
                <wp:simplePos x="0" y="0"/>
                <wp:positionH relativeFrom="column">
                  <wp:posOffset>3534410</wp:posOffset>
                </wp:positionH>
                <wp:positionV relativeFrom="paragraph">
                  <wp:posOffset>5150485</wp:posOffset>
                </wp:positionV>
                <wp:extent cx="1688465" cy="132080"/>
                <wp:effectExtent l="0" t="0" r="0" b="3175"/>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Pr="00AE1A4D"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Круговой</w:t>
                            </w:r>
                            <w:r w:rsidRPr="00AE1A4D">
                              <w:rPr>
                                <w:rFonts w:ascii="Arial" w:hAnsi="Arial"/>
                                <w:sz w:val="18"/>
                              </w:rPr>
                              <w:t xml:space="preserve"> </w:t>
                            </w:r>
                            <w:r w:rsidRPr="00086152">
                              <w:rPr>
                                <w:rFonts w:cs="Times New Roman"/>
                                <w:sz w:val="18"/>
                              </w:rPr>
                              <w:t>сектор</w:t>
                            </w:r>
                            <w:r w:rsidRPr="00AE1A4D">
                              <w:rPr>
                                <w:rFonts w:ascii="Arial" w:hAnsi="Arial"/>
                                <w:sz w:val="18"/>
                              </w:rPr>
                              <w:t xml:space="preserve"> </w:t>
                            </w:r>
                            <w:r w:rsidRPr="00086152">
                              <w:rPr>
                                <w:rFonts w:cs="Times New Roman"/>
                                <w:sz w:val="18"/>
                              </w:rPr>
                              <w:t>сгиба</w:t>
                            </w:r>
                            <w:r w:rsidRPr="00AE1A4D">
                              <w:rPr>
                                <w:rFonts w:ascii="Arial" w:hAnsi="Arial"/>
                                <w:sz w:val="18"/>
                              </w:rPr>
                              <w:t xml:space="preserve"> </w:t>
                            </w:r>
                            <w:r w:rsidRPr="00086152">
                              <w:rPr>
                                <w:rFonts w:cs="Times New Roman"/>
                                <w:sz w:val="18"/>
                              </w:rPr>
                              <w:t>ступни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2084" id="Надпись 103" o:spid="_x0000_s1112" type="#_x0000_t202" style="position:absolute;left:0;text-align:left;margin-left:278.3pt;margin-top:405.55pt;width:132.95pt;height:10.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" filled="f" stroked="f">
                <v:textbox inset="0,0,0,0">
                  <w:txbxContent>
                    <w:p w:rsidR="007E1AA3" w:rsidRPr="00AE1A4D"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Круговой</w:t>
                      </w:r>
                      <w:r w:rsidRPr="00AE1A4D">
                        <w:rPr>
                          <w:rFonts w:ascii="Arial" w:hAnsi="Arial"/>
                          <w:sz w:val="18"/>
                        </w:rPr>
                        <w:t xml:space="preserve"> </w:t>
                      </w:r>
                      <w:r w:rsidRPr="00086152">
                        <w:rPr>
                          <w:rFonts w:cs="Times New Roman"/>
                          <w:sz w:val="18"/>
                        </w:rPr>
                        <w:t>сектор</w:t>
                      </w:r>
                      <w:r w:rsidRPr="00AE1A4D">
                        <w:rPr>
                          <w:rFonts w:ascii="Arial" w:hAnsi="Arial"/>
                          <w:sz w:val="18"/>
                        </w:rPr>
                        <w:t xml:space="preserve"> </w:t>
                      </w:r>
                      <w:r w:rsidRPr="00086152">
                        <w:rPr>
                          <w:rFonts w:cs="Times New Roman"/>
                          <w:sz w:val="18"/>
                        </w:rPr>
                        <w:t>сгиба</w:t>
                      </w:r>
                      <w:r w:rsidRPr="00AE1A4D">
                        <w:rPr>
                          <w:rFonts w:ascii="Arial" w:hAnsi="Arial"/>
                          <w:sz w:val="18"/>
                        </w:rPr>
                        <w:t xml:space="preserve"> </w:t>
                      </w:r>
                      <w:r w:rsidRPr="00086152">
                        <w:rPr>
                          <w:rFonts w:cs="Times New Roman"/>
                          <w:sz w:val="18"/>
                        </w:rPr>
                        <w:t>ступни</w:t>
                      </w:r>
                    </w:p>
                  </w:txbxContent>
                </v:textbox>
              </v:shape>
            </w:pict>
          </mc:Fallback>
        </mc:AlternateContent>
      </w:r>
      <w:r w:rsidR="00892F2B" w:rsidRPr="00861FF3">
        <w:rPr>
          <w:noProof/>
          <w:lang w:val="ru-RU" w:eastAsia="ru-RU"/>
        </w:rPr>
        <mc:AlternateContent>
          <mc:Choice Requires="wps">
            <w:drawing>
              <wp:anchor distT="0" distB="0" distL="114300" distR="114300" simplePos="0" relativeHeight="251747328" behindDoc="0" locked="0" layoutInCell="1" allowOverlap="1" wp14:anchorId="23EC9B41" wp14:editId="470CC3E9">
                <wp:simplePos x="0" y="0"/>
                <wp:positionH relativeFrom="column">
                  <wp:posOffset>-48895</wp:posOffset>
                </wp:positionH>
                <wp:positionV relativeFrom="paragraph">
                  <wp:posOffset>2780665</wp:posOffset>
                </wp:positionV>
                <wp:extent cx="1641475" cy="147320"/>
                <wp:effectExtent l="0" t="0" r="635" b="0"/>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6"/>
                              </w:rPr>
                              <w:t>Т</w:t>
                            </w:r>
                            <w:r w:rsidRPr="00086152">
                              <w:rPr>
                                <w:rFonts w:cs="Times New Roman"/>
                                <w:sz w:val="18"/>
                              </w:rPr>
                              <w:t>-образный</w:t>
                            </w:r>
                            <w:r>
                              <w:rPr>
                                <w:rFonts w:ascii="Arial" w:hAnsi="Arial"/>
                                <w:sz w:val="18"/>
                              </w:rPr>
                              <w:t xml:space="preserve"> </w:t>
                            </w:r>
                            <w:r w:rsidRPr="00086152">
                              <w:rPr>
                                <w:rFonts w:cs="Times New Roman"/>
                                <w:sz w:val="18"/>
                              </w:rPr>
                              <w:t>коленный</w:t>
                            </w:r>
                            <w:r>
                              <w:rPr>
                                <w:rFonts w:ascii="Arial" w:hAnsi="Arial"/>
                                <w:sz w:val="16"/>
                              </w:rPr>
                              <w:t xml:space="preserve"> </w:t>
                            </w:r>
                            <w:r w:rsidRPr="00086152">
                              <w:rPr>
                                <w:rFonts w:cs="Times New Roman"/>
                                <w:sz w:val="18"/>
                              </w:rPr>
                              <w:t>шарнир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9B41" id="Надпись 98" o:spid="_x0000_s1113" type="#_x0000_t202" style="position:absolute;left:0;text-align:left;margin-left:-3.85pt;margin-top:218.95pt;width:129.25pt;height:1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LCywIAALk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" filled="f" stroked="f">
                <v:textbox inset="0,0,0,0">
                  <w:txbxContent>
                    <w:p w:rsidR="007E1AA3"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6"/>
                        </w:rPr>
                        <w:t>Т</w:t>
                      </w:r>
                      <w:r w:rsidRPr="00086152">
                        <w:rPr>
                          <w:rFonts w:cs="Times New Roman"/>
                          <w:sz w:val="18"/>
                        </w:rPr>
                        <w:t>-образный</w:t>
                      </w:r>
                      <w:r>
                        <w:rPr>
                          <w:rFonts w:ascii="Arial" w:hAnsi="Arial"/>
                          <w:sz w:val="18"/>
                        </w:rPr>
                        <w:t xml:space="preserve"> </w:t>
                      </w:r>
                      <w:r w:rsidRPr="00086152">
                        <w:rPr>
                          <w:rFonts w:cs="Times New Roman"/>
                          <w:sz w:val="18"/>
                        </w:rPr>
                        <w:t>коленный</w:t>
                      </w:r>
                      <w:r>
                        <w:rPr>
                          <w:rFonts w:ascii="Arial" w:hAnsi="Arial"/>
                          <w:sz w:val="16"/>
                        </w:rPr>
                        <w:t xml:space="preserve"> </w:t>
                      </w:r>
                      <w:r w:rsidRPr="00086152">
                        <w:rPr>
                          <w:rFonts w:cs="Times New Roman"/>
                          <w:sz w:val="18"/>
                        </w:rPr>
                        <w:t>шарнир</w:t>
                      </w:r>
                    </w:p>
                  </w:txbxContent>
                </v:textbox>
              </v:shape>
            </w:pict>
          </mc:Fallback>
        </mc:AlternateContent>
      </w:r>
      <w:r w:rsidR="00892F2B" w:rsidRPr="00861FF3">
        <w:rPr>
          <w:noProof/>
          <w:lang w:val="ru-RU" w:eastAsia="ru-RU"/>
        </w:rPr>
        <mc:AlternateContent>
          <mc:Choice Requires="wps">
            <w:drawing>
              <wp:anchor distT="0" distB="0" distL="114300" distR="114300" simplePos="0" relativeHeight="251748352" behindDoc="0" locked="0" layoutInCell="1" allowOverlap="1" wp14:anchorId="4FC49D6E" wp14:editId="44D8725B">
                <wp:simplePos x="0" y="0"/>
                <wp:positionH relativeFrom="column">
                  <wp:posOffset>27940</wp:posOffset>
                </wp:positionH>
                <wp:positionV relativeFrom="paragraph">
                  <wp:posOffset>2072005</wp:posOffset>
                </wp:positionV>
                <wp:extent cx="1892300" cy="140335"/>
                <wp:effectExtent l="0" t="0" r="0" b="0"/>
                <wp:wrapNone/>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набедренных</w:t>
                            </w:r>
                            <w:r>
                              <w:rPr>
                                <w:rFonts w:ascii="Arial" w:hAnsi="Arial"/>
                                <w:sz w:val="18"/>
                              </w:rPr>
                              <w:t xml:space="preserve"> </w:t>
                            </w:r>
                            <w:r w:rsidRPr="00086152">
                              <w:rPr>
                                <w:rFonts w:cs="Times New Roman"/>
                                <w:sz w:val="18"/>
                              </w:rPr>
                              <w:t>грузов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49D6E" id="Надпись 97" o:spid="_x0000_s1114" type="#_x0000_t202" style="position:absolute;left:0;text-align:left;margin-left:2.2pt;margin-top:163.15pt;width:149pt;height:11.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" filled="f" stroked="f">
                <v:textbox inset="0,0,0,0">
                  <w:txbxContent>
                    <w:p w:rsidR="007E1AA3"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набедренных</w:t>
                      </w:r>
                      <w:r>
                        <w:rPr>
                          <w:rFonts w:ascii="Arial" w:hAnsi="Arial"/>
                          <w:sz w:val="18"/>
                        </w:rPr>
                        <w:t xml:space="preserve"> </w:t>
                      </w:r>
                      <w:r w:rsidRPr="00086152">
                        <w:rPr>
                          <w:rFonts w:cs="Times New Roman"/>
                          <w:sz w:val="18"/>
                        </w:rPr>
                        <w:t>грузов</w:t>
                      </w:r>
                    </w:p>
                  </w:txbxContent>
                </v:textbox>
              </v:shape>
            </w:pict>
          </mc:Fallback>
        </mc:AlternateContent>
      </w:r>
      <w:r w:rsidR="00892F2B" w:rsidRPr="00861FF3">
        <w:rPr>
          <w:noProof/>
          <w:lang w:val="ru-RU" w:eastAsia="ru-RU"/>
        </w:rPr>
        <mc:AlternateContent>
          <mc:Choice Requires="wps">
            <w:drawing>
              <wp:anchor distT="0" distB="0" distL="114300" distR="114300" simplePos="0" relativeHeight="251745280" behindDoc="0" locked="0" layoutInCell="0" allowOverlap="1" wp14:anchorId="3613056C" wp14:editId="12C3D0C9">
                <wp:simplePos x="0" y="0"/>
                <wp:positionH relativeFrom="column">
                  <wp:posOffset>4171950</wp:posOffset>
                </wp:positionH>
                <wp:positionV relativeFrom="paragraph">
                  <wp:posOffset>3267075</wp:posOffset>
                </wp:positionV>
                <wp:extent cx="1005840" cy="182880"/>
                <wp:effectExtent l="0" t="635" r="0" b="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3056C" id="Надпись 92" o:spid="_x0000_s1115" type="#_x0000_t202" style="position:absolute;left:0;text-align:left;margin-left:328.5pt;margin-top:257.25pt;width:79.2pt;height:14.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" o:allowincell="f" filled="f" stroked="f">
                <v:textbox inset="0,0,0,0">
                  <w:txbxContent>
                    <w:p w:rsidR="007E1AA3" w:rsidRDefault="007E1AA3" w:rsidP="00086152">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бедра</w:t>
                      </w:r>
                    </w:p>
                  </w:txbxContent>
                </v:textbox>
              </v:shape>
            </w:pict>
          </mc:Fallback>
        </mc:AlternateContent>
      </w:r>
      <w:r w:rsidR="00892F2B" w:rsidRPr="00861FF3">
        <w:rPr>
          <w:noProof/>
          <w:lang w:val="ru-RU" w:eastAsia="ru-RU"/>
        </w:rPr>
        <mc:AlternateContent>
          <mc:Choice Requires="wps">
            <w:drawing>
              <wp:anchor distT="0" distB="0" distL="114300" distR="114300" simplePos="0" relativeHeight="251741184" behindDoc="0" locked="0" layoutInCell="0" allowOverlap="1" wp14:anchorId="7D2D6C9B" wp14:editId="52AC8259">
                <wp:simplePos x="0" y="0"/>
                <wp:positionH relativeFrom="column">
                  <wp:posOffset>4674870</wp:posOffset>
                </wp:positionH>
                <wp:positionV relativeFrom="paragraph">
                  <wp:posOffset>1857375</wp:posOffset>
                </wp:positionV>
                <wp:extent cx="1097280" cy="274320"/>
                <wp:effectExtent l="0" t="635" r="2540" b="127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086152">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спинки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D6C9B" id="Надпись 91" o:spid="_x0000_s1116" type="#_x0000_t202" style="position:absolute;left:0;text-align:left;margin-left:368.1pt;margin-top:146.25pt;width:86.4pt;height:2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" o:allowincell="f" filled="f" stroked="f">
                <v:textbox inset="0,0,0,0">
                  <w:txbxContent>
                    <w:p w:rsidR="007E1AA3" w:rsidRDefault="007E1AA3" w:rsidP="00086152">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спинки</w:t>
                      </w:r>
                    </w:p>
                  </w:txbxContent>
                </v:textbox>
              </v:shape>
            </w:pict>
          </mc:Fallback>
        </mc:AlternateContent>
      </w:r>
      <w:r w:rsidR="00892F2B" w:rsidRPr="00861FF3">
        <w:rPr>
          <w:noProof/>
          <w:lang w:val="ru-RU" w:eastAsia="ru-RU"/>
        </w:rPr>
        <w:drawing>
          <wp:inline distT="0" distB="0" distL="0" distR="0" wp14:anchorId="1CA8D9EA" wp14:editId="14BCAB3F">
            <wp:extent cx="4892675" cy="6115685"/>
            <wp:effectExtent l="0" t="0" r="3175" b="0"/>
            <wp:docPr id="89" name="Рисунок 89"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9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92675" cy="6115685"/>
                    </a:xfrm>
                    <a:prstGeom prst="rect">
                      <a:avLst/>
                    </a:prstGeom>
                    <a:noFill/>
                    <a:ln>
                      <a:noFill/>
                    </a:ln>
                  </pic:spPr>
                </pic:pic>
              </a:graphicData>
            </a:graphic>
          </wp:inline>
        </w:drawing>
      </w:r>
    </w:p>
    <w:p w:rsidR="00892F2B" w:rsidRPr="00861FF3" w:rsidRDefault="00892F2B" w:rsidP="00892F2B">
      <w:pPr>
        <w:pStyle w:val="SingleTxtG"/>
        <w:spacing w:after="0"/>
        <w:rPr>
          <w:b/>
          <w:lang w:val="ru-RU"/>
        </w:rPr>
      </w:pPr>
      <w:r w:rsidRPr="00861FF3">
        <w:rPr>
          <w:lang w:val="ru-RU"/>
        </w:rPr>
        <w:br w:type="page"/>
        <w:t>Рис. 13-2</w:t>
      </w:r>
      <w:r w:rsidRPr="00861FF3">
        <w:rPr>
          <w:lang w:val="ru-RU"/>
        </w:rPr>
        <w:tab/>
      </w:r>
      <w:r w:rsidRPr="00861FF3">
        <w:rPr>
          <w:lang w:val="ru-RU"/>
        </w:rPr>
        <w:br/>
      </w:r>
      <w:r w:rsidRPr="00861FF3">
        <w:rPr>
          <w:b/>
          <w:lang w:val="ru-RU"/>
        </w:rPr>
        <w:t>[Размеры элементов механизма 3-</w:t>
      </w:r>
      <w:r w:rsidRPr="00861FF3">
        <w:rPr>
          <w:b/>
          <w:lang w:val="en-US"/>
        </w:rPr>
        <w:t>D</w:t>
      </w:r>
      <w:r w:rsidRPr="00861FF3">
        <w:rPr>
          <w:b/>
          <w:lang w:val="ru-RU"/>
        </w:rPr>
        <w:t xml:space="preserve"> </w:t>
      </w:r>
      <w:r w:rsidRPr="00861FF3">
        <w:rPr>
          <w:b/>
          <w:lang w:val="en-US"/>
        </w:rPr>
        <w:t>H</w:t>
      </w:r>
      <w:r w:rsidRPr="00861FF3">
        <w:rPr>
          <w:b/>
          <w:lang w:val="ru-RU"/>
        </w:rPr>
        <w:t xml:space="preserve"> и распределение грузов</w:t>
      </w:r>
    </w:p>
    <w:p w:rsidR="002965E0" w:rsidRDefault="00892F2B" w:rsidP="00892F2B">
      <w:pPr>
        <w:pStyle w:val="SingleTxtG"/>
        <w:spacing w:after="0"/>
        <w:rPr>
          <w:b/>
          <w:lang w:val="ru-RU"/>
        </w:rPr>
      </w:pPr>
      <w:r w:rsidRPr="00861FF3">
        <w:rPr>
          <w:b/>
          <w:lang w:val="ru-RU"/>
        </w:rPr>
        <w:t>(размеры в миллиметрах)]</w:t>
      </w:r>
    </w:p>
    <w:p w:rsidR="00892F2B" w:rsidRPr="00861FF3" w:rsidRDefault="007E1AA3" w:rsidP="00892F2B">
      <w:pPr>
        <w:pStyle w:val="SingleTxtG"/>
        <w:spacing w:after="0"/>
        <w:rPr>
          <w:b/>
          <w:lang w:val="ru-RU"/>
        </w:rPr>
      </w:pPr>
      <w:r w:rsidRPr="00861FF3">
        <w:rPr>
          <w:noProof/>
          <w:lang w:val="ru-RU" w:eastAsia="ru-RU"/>
        </w:rPr>
        <mc:AlternateContent>
          <mc:Choice Requires="wps">
            <w:drawing>
              <wp:anchor distT="0" distB="0" distL="114300" distR="114300" simplePos="0" relativeHeight="251731968" behindDoc="0" locked="0" layoutInCell="1" allowOverlap="1" wp14:anchorId="0FD88CA9" wp14:editId="0198FAC7">
                <wp:simplePos x="0" y="0"/>
                <wp:positionH relativeFrom="column">
                  <wp:posOffset>446723</wp:posOffset>
                </wp:positionH>
                <wp:positionV relativeFrom="paragraph">
                  <wp:posOffset>1083628</wp:posOffset>
                </wp:positionV>
                <wp:extent cx="1223962" cy="814387"/>
                <wp:effectExtent l="0" t="0" r="14605" b="24130"/>
                <wp:wrapNone/>
                <wp:docPr id="11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962" cy="814387"/>
                        </a:xfrm>
                        <a:prstGeom prst="rect">
                          <a:avLst/>
                        </a:prstGeom>
                        <a:solidFill>
                          <a:srgbClr val="FFFFFF"/>
                        </a:solidFill>
                        <a:ln w="9525">
                          <a:solidFill>
                            <a:srgbClr val="000000"/>
                          </a:solidFill>
                          <a:miter lim="800000"/>
                          <a:headEnd/>
                          <a:tailEnd/>
                        </a:ln>
                      </wps:spPr>
                      <wps:txbx>
                        <w:txbxContent>
                          <w:p w:rsidR="007E1AA3" w:rsidRPr="00AD05F7" w:rsidRDefault="007E1AA3" w:rsidP="00892F2B">
                            <w:pPr>
                              <w:tabs>
                                <w:tab w:val="left" w:pos="567"/>
                                <w:tab w:val="left" w:pos="1134"/>
                                <w:tab w:val="left" w:pos="1701"/>
                                <w:tab w:val="left" w:pos="2268"/>
                              </w:tabs>
                              <w:spacing w:line="240" w:lineRule="auto"/>
                              <w:rPr>
                                <w:b/>
                              </w:rPr>
                            </w:pPr>
                            <w:r>
                              <w:rPr>
                                <w:b/>
                              </w:rPr>
                              <w:t xml:space="preserve">Положение </w:t>
                            </w:r>
                            <w:r>
                              <w:rPr>
                                <w:b/>
                              </w:rPr>
                              <w:br/>
                            </w:r>
                            <w:r w:rsidRPr="00AD05F7">
                              <w:rPr>
                                <w:b/>
                              </w:rPr>
                              <w:t>Т-образн</w:t>
                            </w:r>
                            <w:r>
                              <w:rPr>
                                <w:b/>
                              </w:rPr>
                              <w:t>ого</w:t>
                            </w:r>
                            <w:r w:rsidRPr="00AD05F7">
                              <w:rPr>
                                <w:b/>
                              </w:rPr>
                              <w:t xml:space="preserve"> коленн</w:t>
                            </w:r>
                            <w:r>
                              <w:rPr>
                                <w:b/>
                              </w:rPr>
                              <w:t>ого</w:t>
                            </w:r>
                            <w:r w:rsidRPr="00AD05F7">
                              <w:rPr>
                                <w:b/>
                              </w:rPr>
                              <w:t xml:space="preserve"> шарнир</w:t>
                            </w:r>
                            <w:r>
                              <w:rPr>
                                <w:b/>
                              </w:rPr>
                              <w:t>а</w:t>
                            </w:r>
                            <w:r w:rsidRPr="00AD05F7">
                              <w:rPr>
                                <w:b/>
                              </w:rPr>
                              <w:t xml:space="preserve"> </w:t>
                            </w:r>
                            <w:r>
                              <w:rPr>
                                <w:b/>
                              </w:rPr>
                              <w:t xml:space="preserve">для </w:t>
                            </w:r>
                            <w:r>
                              <w:rPr>
                                <w:b/>
                              </w:rPr>
                              <w:br/>
                              <w:t>5</w:t>
                            </w:r>
                            <w:r w:rsidRPr="00C17C9B">
                              <w:rPr>
                                <w:b/>
                              </w:rPr>
                              <w:t>-го процентиля</w:t>
                            </w:r>
                          </w:p>
                          <w:p w:rsidR="007E1AA3" w:rsidRPr="00AD05F7" w:rsidRDefault="007E1AA3" w:rsidP="00892F2B">
                            <w:pP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88CA9" id="Text Box 76" o:spid="_x0000_s1117" type="#_x0000_t202" style="position:absolute;left:0;text-align:left;margin-left:35.2pt;margin-top:85.35pt;width:96.35pt;height:64.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Tb1LgIAAFs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">
                <v:textbox>
                  <w:txbxContent>
                    <w:p w:rsidR="007E1AA3" w:rsidRPr="00AD05F7" w:rsidRDefault="007E1AA3" w:rsidP="00892F2B">
                      <w:pPr>
                        <w:tabs>
                          <w:tab w:val="left" w:pos="567"/>
                          <w:tab w:val="left" w:pos="1134"/>
                          <w:tab w:val="left" w:pos="1701"/>
                          <w:tab w:val="left" w:pos="2268"/>
                        </w:tabs>
                        <w:spacing w:line="240" w:lineRule="auto"/>
                        <w:rPr>
                          <w:b/>
                        </w:rPr>
                      </w:pPr>
                      <w:r>
                        <w:rPr>
                          <w:b/>
                        </w:rPr>
                        <w:t xml:space="preserve">Положение </w:t>
                      </w:r>
                      <w:r>
                        <w:rPr>
                          <w:b/>
                        </w:rPr>
                        <w:br/>
                      </w:r>
                      <w:r w:rsidRPr="00AD05F7">
                        <w:rPr>
                          <w:b/>
                        </w:rPr>
                        <w:t>Т-образн</w:t>
                      </w:r>
                      <w:r>
                        <w:rPr>
                          <w:b/>
                        </w:rPr>
                        <w:t>ого</w:t>
                      </w:r>
                      <w:r w:rsidRPr="00AD05F7">
                        <w:rPr>
                          <w:b/>
                        </w:rPr>
                        <w:t xml:space="preserve"> коленн</w:t>
                      </w:r>
                      <w:r>
                        <w:rPr>
                          <w:b/>
                        </w:rPr>
                        <w:t>ого</w:t>
                      </w:r>
                      <w:r w:rsidRPr="00AD05F7">
                        <w:rPr>
                          <w:b/>
                        </w:rPr>
                        <w:t xml:space="preserve"> шарнир</w:t>
                      </w:r>
                      <w:r>
                        <w:rPr>
                          <w:b/>
                        </w:rPr>
                        <w:t>а</w:t>
                      </w:r>
                      <w:r w:rsidRPr="00AD05F7">
                        <w:rPr>
                          <w:b/>
                        </w:rPr>
                        <w:t xml:space="preserve"> </w:t>
                      </w:r>
                      <w:r>
                        <w:rPr>
                          <w:b/>
                        </w:rPr>
                        <w:t xml:space="preserve">для </w:t>
                      </w:r>
                      <w:r>
                        <w:rPr>
                          <w:b/>
                        </w:rPr>
                        <w:br/>
                        <w:t>5</w:t>
                      </w:r>
                      <w:r w:rsidRPr="00C17C9B">
                        <w:rPr>
                          <w:b/>
                        </w:rPr>
                        <w:t xml:space="preserve">-го </w:t>
                      </w:r>
                      <w:proofErr w:type="spellStart"/>
                      <w:r w:rsidRPr="00C17C9B">
                        <w:rPr>
                          <w:b/>
                        </w:rPr>
                        <w:t>процентиля</w:t>
                      </w:r>
                      <w:proofErr w:type="spellEnd"/>
                    </w:p>
                    <w:p w:rsidR="007E1AA3" w:rsidRPr="00AD05F7" w:rsidRDefault="007E1AA3" w:rsidP="00892F2B">
                      <w:pPr>
                        <w:rPr>
                          <w:b/>
                          <w:color w:val="FF0000"/>
                        </w:rPr>
                      </w:pPr>
                    </w:p>
                  </w:txbxContent>
                </v:textbox>
              </v:shape>
            </w:pict>
          </mc:Fallback>
        </mc:AlternateContent>
      </w:r>
      <w:r w:rsidR="00086152">
        <w:rPr>
          <w:noProof/>
          <w:lang w:val="ru-RU" w:eastAsia="ru-RU"/>
        </w:rPr>
        <mc:AlternateContent>
          <mc:Choice Requires="wps">
            <w:drawing>
              <wp:anchor distT="0" distB="0" distL="114300" distR="114300" simplePos="0" relativeHeight="251757568" behindDoc="0" locked="0" layoutInCell="1" allowOverlap="1" wp14:anchorId="6595282F" wp14:editId="263386B1">
                <wp:simplePos x="0" y="0"/>
                <wp:positionH relativeFrom="column">
                  <wp:posOffset>1528445</wp:posOffset>
                </wp:positionH>
                <wp:positionV relativeFrom="paragraph">
                  <wp:posOffset>979170</wp:posOffset>
                </wp:positionV>
                <wp:extent cx="1609725" cy="228600"/>
                <wp:effectExtent l="0" t="400050" r="0" b="410210"/>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26002">
                          <a:off x="0" y="0"/>
                          <a:ext cx="160972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E1AA3" w:rsidRDefault="007E1AA3">
                            <w:r w:rsidRPr="00086152">
                              <w:rPr>
                                <w:rFonts w:cs="Times New Roman"/>
                                <w:sz w:val="18"/>
                              </w:rPr>
                              <w:t>Изменяется</w:t>
                            </w:r>
                            <w:r>
                              <w:rPr>
                                <w:rFonts w:cs="Times New Roman"/>
                                <w:sz w:val="18"/>
                                <w:lang w:val="en-US"/>
                              </w:rPr>
                              <w:t xml:space="preserve"> </w:t>
                            </w:r>
                            <w:r w:rsidRPr="00086152">
                              <w:rPr>
                                <w:rFonts w:cs="Times New Roman"/>
                                <w:sz w:val="18"/>
                              </w:rPr>
                              <w:t>в пределах</w:t>
                            </w:r>
                            <w:r>
                              <w:rPr>
                                <w:rFonts w:cs="Times New Roman"/>
                                <w:sz w:val="18"/>
                                <w:lang w:val="en-US"/>
                              </w:rPr>
                              <w:t xml:space="preserve"> 108–424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95282F" id="Надпись 122" o:spid="_x0000_s1118" type="#_x0000_t202" style="position:absolute;left:0;text-align:left;margin-left:120.35pt;margin-top:77.1pt;width:126.75pt;height:18pt;rotation:1994481fd;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" stroked="f">
                <v:stroke joinstyle="round"/>
                <v:path arrowok="t"/>
                <v:textbox style="mso-fit-shape-to-text:t" inset="0,0,0,0">
                  <w:txbxContent>
                    <w:p w:rsidR="007E1AA3" w:rsidRDefault="007E1AA3">
                      <w:r w:rsidRPr="00086152">
                        <w:rPr>
                          <w:rFonts w:cs="Times New Roman"/>
                          <w:sz w:val="18"/>
                        </w:rPr>
                        <w:t>Изменяется</w:t>
                      </w:r>
                      <w:r>
                        <w:rPr>
                          <w:rFonts w:cs="Times New Roman"/>
                          <w:sz w:val="18"/>
                          <w:lang w:val="en-US"/>
                        </w:rPr>
                        <w:t xml:space="preserve"> </w:t>
                      </w:r>
                      <w:r w:rsidRPr="00086152">
                        <w:rPr>
                          <w:rFonts w:cs="Times New Roman"/>
                          <w:sz w:val="18"/>
                        </w:rPr>
                        <w:t>в пределах</w:t>
                      </w:r>
                      <w:r>
                        <w:rPr>
                          <w:rFonts w:cs="Times New Roman"/>
                          <w:sz w:val="18"/>
                          <w:lang w:val="en-US"/>
                        </w:rPr>
                        <w:t xml:space="preserve"> 108–424</w:t>
                      </w:r>
                    </w:p>
                  </w:txbxContent>
                </v:textbox>
              </v:shape>
            </w:pict>
          </mc:Fallback>
        </mc:AlternateContent>
      </w:r>
      <w:r w:rsidR="00086152" w:rsidRPr="00861FF3">
        <w:rPr>
          <w:noProof/>
          <w:lang w:val="ru-RU" w:eastAsia="ru-RU"/>
        </w:rPr>
        <mc:AlternateContent>
          <mc:Choice Requires="wps">
            <w:drawing>
              <wp:anchor distT="0" distB="0" distL="114300" distR="114300" simplePos="0" relativeHeight="251735040" behindDoc="0" locked="0" layoutInCell="1" allowOverlap="1" wp14:anchorId="21C2F232" wp14:editId="4ED21CFD">
                <wp:simplePos x="0" y="0"/>
                <wp:positionH relativeFrom="column">
                  <wp:posOffset>3723323</wp:posOffset>
                </wp:positionH>
                <wp:positionV relativeFrom="paragraph">
                  <wp:posOffset>5341303</wp:posOffset>
                </wp:positionV>
                <wp:extent cx="1309687" cy="519112"/>
                <wp:effectExtent l="0" t="0" r="24130" b="14605"/>
                <wp:wrapNone/>
                <wp:docPr id="11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687" cy="519112"/>
                        </a:xfrm>
                        <a:prstGeom prst="rect">
                          <a:avLst/>
                        </a:prstGeom>
                        <a:solidFill>
                          <a:srgbClr val="FFFFFF"/>
                        </a:solidFill>
                        <a:ln w="9525">
                          <a:solidFill>
                            <a:srgbClr val="000000"/>
                          </a:solidFill>
                          <a:miter lim="800000"/>
                          <a:headEnd/>
                          <a:tailEnd/>
                        </a:ln>
                      </wps:spPr>
                      <wps:txbx>
                        <w:txbxContent>
                          <w:p w:rsidR="007E1AA3" w:rsidRPr="00C17C9B" w:rsidRDefault="007E1AA3" w:rsidP="00892F2B">
                            <w:pPr>
                              <w:spacing w:line="240" w:lineRule="auto"/>
                              <w:rPr>
                                <w:b/>
                              </w:rPr>
                            </w:pPr>
                            <w:r w:rsidRPr="00C17C9B">
                              <w:rPr>
                                <w:b/>
                              </w:rPr>
                              <w:t xml:space="preserve">417 мм (длина голени; положение для </w:t>
                            </w:r>
                            <w:r>
                              <w:rPr>
                                <w:b/>
                              </w:rPr>
                              <w:br/>
                            </w:r>
                            <w:r w:rsidRPr="00C17C9B">
                              <w:rPr>
                                <w:b/>
                              </w:rPr>
                              <w:t>50-го процентиля)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2F232" id="Text Box 75" o:spid="_x0000_s1119" type="#_x0000_t202" style="position:absolute;left:0;text-align:left;margin-left:293.2pt;margin-top:420.6pt;width:103.1pt;height:40.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">
                <v:textbox inset="0,0,0,0">
                  <w:txbxContent>
                    <w:p w:rsidR="007E1AA3" w:rsidRPr="00C17C9B" w:rsidRDefault="007E1AA3" w:rsidP="00892F2B">
                      <w:pPr>
                        <w:spacing w:line="240" w:lineRule="auto"/>
                        <w:rPr>
                          <w:b/>
                        </w:rPr>
                      </w:pPr>
                      <w:r w:rsidRPr="00C17C9B">
                        <w:rPr>
                          <w:b/>
                        </w:rPr>
                        <w:t xml:space="preserve">417 мм (длина голени; положение для </w:t>
                      </w:r>
                      <w:r>
                        <w:rPr>
                          <w:b/>
                        </w:rPr>
                        <w:br/>
                      </w:r>
                      <w:r w:rsidRPr="00C17C9B">
                        <w:rPr>
                          <w:b/>
                        </w:rPr>
                        <w:t xml:space="preserve">50-го </w:t>
                      </w:r>
                      <w:proofErr w:type="spellStart"/>
                      <w:r w:rsidRPr="00C17C9B">
                        <w:rPr>
                          <w:b/>
                        </w:rPr>
                        <w:t>процентиля</w:t>
                      </w:r>
                      <w:proofErr w:type="spellEnd"/>
                      <w:r w:rsidRPr="00C17C9B">
                        <w:rPr>
                          <w:b/>
                        </w:rPr>
                        <w:t>)</w:t>
                      </w:r>
                    </w:p>
                  </w:txbxContent>
                </v:textbox>
              </v:shape>
            </w:pict>
          </mc:Fallback>
        </mc:AlternateContent>
      </w:r>
      <w:r w:rsidR="00086152" w:rsidRPr="00861FF3">
        <w:rPr>
          <w:noProof/>
          <w:lang w:val="ru-RU" w:eastAsia="ru-RU"/>
        </w:rPr>
        <mc:AlternateContent>
          <mc:Choice Requires="wps">
            <w:drawing>
              <wp:anchor distT="0" distB="0" distL="114300" distR="114300" simplePos="0" relativeHeight="251728896" behindDoc="0" locked="0" layoutInCell="0" allowOverlap="1" wp14:anchorId="6DAEF1EB" wp14:editId="6B83C6AB">
                <wp:simplePos x="0" y="0"/>
                <wp:positionH relativeFrom="column">
                  <wp:posOffset>3669030</wp:posOffset>
                </wp:positionH>
                <wp:positionV relativeFrom="paragraph">
                  <wp:posOffset>4875212</wp:posOffset>
                </wp:positionV>
                <wp:extent cx="822960" cy="182880"/>
                <wp:effectExtent l="0" t="0" r="15240" b="762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Pr="00086152" w:rsidRDefault="007E1AA3" w:rsidP="00892F2B">
                            <w:pPr>
                              <w:tabs>
                                <w:tab w:val="left" w:pos="567"/>
                                <w:tab w:val="left" w:pos="1134"/>
                                <w:tab w:val="left" w:pos="1701"/>
                                <w:tab w:val="left" w:pos="2268"/>
                              </w:tabs>
                              <w:spacing w:line="240" w:lineRule="auto"/>
                              <w:rPr>
                                <w:rFonts w:cs="Times New Roman"/>
                                <w:sz w:val="18"/>
                              </w:rPr>
                            </w:pPr>
                            <w:r w:rsidRPr="00086152">
                              <w:rPr>
                                <w:rFonts w:cs="Times New Roman"/>
                                <w:sz w:val="18"/>
                              </w:rPr>
                              <w:t>Ножные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F1EB" id="Надпись 108" o:spid="_x0000_s1120" type="#_x0000_t202" style="position:absolute;left:0;text-align:left;margin-left:288.9pt;margin-top:383.85pt;width:64.8pt;height:1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" o:allowincell="f" filled="f" stroked="f">
                <v:textbox inset="0,0,0,0">
                  <w:txbxContent>
                    <w:p w:rsidR="007E1AA3" w:rsidRPr="00086152" w:rsidRDefault="007E1AA3" w:rsidP="00892F2B">
                      <w:pPr>
                        <w:tabs>
                          <w:tab w:val="left" w:pos="567"/>
                          <w:tab w:val="left" w:pos="1134"/>
                          <w:tab w:val="left" w:pos="1701"/>
                          <w:tab w:val="left" w:pos="2268"/>
                        </w:tabs>
                        <w:spacing w:line="240" w:lineRule="auto"/>
                        <w:rPr>
                          <w:rFonts w:cs="Times New Roman"/>
                          <w:sz w:val="18"/>
                        </w:rPr>
                      </w:pPr>
                      <w:r w:rsidRPr="00086152">
                        <w:rPr>
                          <w:rFonts w:cs="Times New Roman"/>
                          <w:sz w:val="18"/>
                        </w:rPr>
                        <w:t>Ножные грузы</w:t>
                      </w:r>
                    </w:p>
                  </w:txbxContent>
                </v:textbox>
              </v:shape>
            </w:pict>
          </mc:Fallback>
        </mc:AlternateContent>
      </w:r>
      <w:r w:rsidR="00086152" w:rsidRPr="00861FF3">
        <w:rPr>
          <w:noProof/>
          <w:lang w:val="ru-RU" w:eastAsia="ru-RU"/>
        </w:rPr>
        <mc:AlternateContent>
          <mc:Choice Requires="wps">
            <w:drawing>
              <wp:anchor distT="0" distB="0" distL="114300" distR="114300" simplePos="0" relativeHeight="251734016" behindDoc="0" locked="0" layoutInCell="1" allowOverlap="1" wp14:anchorId="39698987" wp14:editId="20CDE02E">
                <wp:simplePos x="0" y="0"/>
                <wp:positionH relativeFrom="column">
                  <wp:posOffset>4375785</wp:posOffset>
                </wp:positionH>
                <wp:positionV relativeFrom="paragraph">
                  <wp:posOffset>3541079</wp:posOffset>
                </wp:positionV>
                <wp:extent cx="1225868" cy="514350"/>
                <wp:effectExtent l="0" t="0" r="12700" b="19050"/>
                <wp:wrapNone/>
                <wp:docPr id="1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868" cy="514350"/>
                        </a:xfrm>
                        <a:prstGeom prst="rect">
                          <a:avLst/>
                        </a:prstGeom>
                        <a:solidFill>
                          <a:srgbClr val="FFFFFF"/>
                        </a:solidFill>
                        <a:ln w="9525">
                          <a:solidFill>
                            <a:srgbClr val="000000"/>
                          </a:solidFill>
                          <a:miter lim="800000"/>
                          <a:headEnd/>
                          <a:tailEnd/>
                        </a:ln>
                      </wps:spPr>
                      <wps:txbx>
                        <w:txbxContent>
                          <w:p w:rsidR="007E1AA3" w:rsidRPr="00C17C9B" w:rsidRDefault="007E1AA3" w:rsidP="00892F2B">
                            <w:pPr>
                              <w:spacing w:line="240" w:lineRule="auto"/>
                              <w:rPr>
                                <w:b/>
                              </w:rPr>
                            </w:pPr>
                            <w:r w:rsidRPr="00C17C9B">
                              <w:rPr>
                                <w:b/>
                              </w:rPr>
                              <w:t xml:space="preserve">401 мм (длина бедра; положение для </w:t>
                            </w:r>
                            <w:r>
                              <w:rPr>
                                <w:b/>
                              </w:rPr>
                              <w:br/>
                            </w:r>
                            <w:r w:rsidRPr="00C17C9B">
                              <w:rPr>
                                <w:b/>
                              </w:rPr>
                              <w:t>10-го процентиля)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98987" id="Text Box 74" o:spid="_x0000_s1121" type="#_x0000_t202" style="position:absolute;left:0;text-align:left;margin-left:344.55pt;margin-top:278.85pt;width:96.55pt;height: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">
                <v:textbox inset="0,0,0,0">
                  <w:txbxContent>
                    <w:p w:rsidR="007E1AA3" w:rsidRPr="00C17C9B" w:rsidRDefault="007E1AA3" w:rsidP="00892F2B">
                      <w:pPr>
                        <w:spacing w:line="240" w:lineRule="auto"/>
                        <w:rPr>
                          <w:b/>
                        </w:rPr>
                      </w:pPr>
                      <w:r w:rsidRPr="00C17C9B">
                        <w:rPr>
                          <w:b/>
                        </w:rPr>
                        <w:t xml:space="preserve">401 мм (длина бедра; положение для </w:t>
                      </w:r>
                      <w:r>
                        <w:rPr>
                          <w:b/>
                        </w:rPr>
                        <w:br/>
                      </w:r>
                      <w:r w:rsidRPr="00C17C9B">
                        <w:rPr>
                          <w:b/>
                        </w:rPr>
                        <w:t xml:space="preserve">10-го </w:t>
                      </w:r>
                      <w:proofErr w:type="spellStart"/>
                      <w:r w:rsidRPr="00C17C9B">
                        <w:rPr>
                          <w:b/>
                        </w:rPr>
                        <w:t>процентиля</w:t>
                      </w:r>
                      <w:proofErr w:type="spellEnd"/>
                      <w:r w:rsidRPr="00C17C9B">
                        <w:rPr>
                          <w:b/>
                        </w:rPr>
                        <w:t>)</w:t>
                      </w:r>
                    </w:p>
                  </w:txbxContent>
                </v:textbox>
              </v:shape>
            </w:pict>
          </mc:Fallback>
        </mc:AlternateContent>
      </w:r>
      <w:r w:rsidR="00086152" w:rsidRPr="00861FF3">
        <w:rPr>
          <w:noProof/>
          <w:lang w:val="ru-RU" w:eastAsia="ru-RU"/>
        </w:rPr>
        <mc:AlternateContent>
          <mc:Choice Requires="wps">
            <w:drawing>
              <wp:anchor distT="0" distB="0" distL="114300" distR="114300" simplePos="0" relativeHeight="251736064" behindDoc="0" locked="0" layoutInCell="1" allowOverlap="1" wp14:anchorId="151DF9EA" wp14:editId="3A093823">
                <wp:simplePos x="0" y="0"/>
                <wp:positionH relativeFrom="column">
                  <wp:posOffset>3843337</wp:posOffset>
                </wp:positionH>
                <wp:positionV relativeFrom="paragraph">
                  <wp:posOffset>3543935</wp:posOffset>
                </wp:positionV>
                <wp:extent cx="296883" cy="195943"/>
                <wp:effectExtent l="0" t="0" r="8255" b="0"/>
                <wp:wrapNone/>
                <wp:docPr id="116" name="Надпись 116"/>
                <wp:cNvGraphicFramePr/>
                <a:graphic xmlns:a="http://schemas.openxmlformats.org/drawingml/2006/main">
                  <a:graphicData uri="http://schemas.microsoft.com/office/word/2010/wordprocessingShape">
                    <wps:wsp>
                      <wps:cNvSpPr txBox="1"/>
                      <wps:spPr>
                        <a:xfrm>
                          <a:off x="0" y="0"/>
                          <a:ext cx="296883" cy="195943"/>
                        </a:xfrm>
                        <a:prstGeom prst="rect">
                          <a:avLst/>
                        </a:prstGeom>
                        <a:solidFill>
                          <a:schemeClr val="lt1"/>
                        </a:solidFill>
                        <a:ln w="6350">
                          <a:noFill/>
                        </a:ln>
                      </wps:spPr>
                      <wps:txbx>
                        <w:txbxContent>
                          <w:p w:rsidR="007E1AA3" w:rsidRPr="00471EE0" w:rsidRDefault="007E1AA3" w:rsidP="00892F2B">
                            <w:pPr>
                              <w:spacing w:line="240" w:lineRule="auto"/>
                              <w:rPr>
                                <w:b/>
                              </w:rPr>
                            </w:pPr>
                            <w:r w:rsidRPr="00471EE0">
                              <w:rPr>
                                <w:b/>
                              </w:rPr>
                              <w:t>401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1DF9EA" id="Надпись 116" o:spid="_x0000_s1122" type="#_x0000_t202" style="position:absolute;left:0;text-align:left;margin-left:302.6pt;margin-top:279.05pt;width:23.4pt;height:15.4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" fillcolor="white [3201]" stroked="f" strokeweight=".5pt">
                <v:textbox inset="0,0,0,0">
                  <w:txbxContent>
                    <w:p w:rsidR="007E1AA3" w:rsidRPr="00471EE0" w:rsidRDefault="007E1AA3" w:rsidP="00892F2B">
                      <w:pPr>
                        <w:spacing w:line="240" w:lineRule="auto"/>
                        <w:rPr>
                          <w:b/>
                        </w:rPr>
                      </w:pPr>
                      <w:r w:rsidRPr="00471EE0">
                        <w:rPr>
                          <w:b/>
                        </w:rPr>
                        <w:t>401</w:t>
                      </w:r>
                    </w:p>
                  </w:txbxContent>
                </v:textbox>
              </v:shape>
            </w:pict>
          </mc:Fallback>
        </mc:AlternateContent>
      </w:r>
      <w:r w:rsidR="00086152" w:rsidRPr="00861FF3">
        <w:rPr>
          <w:noProof/>
          <w:lang w:val="ru-RU" w:eastAsia="ru-RU"/>
        </w:rPr>
        <mc:AlternateContent>
          <mc:Choice Requires="wps">
            <w:drawing>
              <wp:anchor distT="0" distB="0" distL="114300" distR="114300" simplePos="0" relativeHeight="251726848" behindDoc="0" locked="0" layoutInCell="0" allowOverlap="1" wp14:anchorId="0EBB5E0D" wp14:editId="4513C934">
                <wp:simplePos x="0" y="0"/>
                <wp:positionH relativeFrom="column">
                  <wp:posOffset>4583430</wp:posOffset>
                </wp:positionH>
                <wp:positionV relativeFrom="paragraph">
                  <wp:posOffset>3005772</wp:posOffset>
                </wp:positionV>
                <wp:extent cx="1188720" cy="182880"/>
                <wp:effectExtent l="0" t="0" r="11430" b="762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Pr="00086152" w:rsidRDefault="007E1AA3" w:rsidP="00892F2B">
                            <w:pPr>
                              <w:tabs>
                                <w:tab w:val="left" w:pos="567"/>
                                <w:tab w:val="left" w:pos="1134"/>
                                <w:tab w:val="left" w:pos="1701"/>
                                <w:tab w:val="left" w:pos="2268"/>
                              </w:tabs>
                              <w:spacing w:line="240" w:lineRule="auto"/>
                              <w:rPr>
                                <w:rFonts w:cs="Times New Roman"/>
                                <w:sz w:val="18"/>
                              </w:rPr>
                            </w:pPr>
                            <w:r w:rsidRPr="00086152">
                              <w:rPr>
                                <w:rFonts w:cs="Times New Roman"/>
                                <w:sz w:val="18"/>
                              </w:rPr>
                              <w:t>Набедренные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E0D" id="Надпись 109" o:spid="_x0000_s1123" type="#_x0000_t202" style="position:absolute;left:0;text-align:left;margin-left:360.9pt;margin-top:236.65pt;width:93.6pt;height:1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" o:allowincell="f" filled="f" stroked="f">
                <v:textbox inset="0,0,0,0">
                  <w:txbxContent>
                    <w:p w:rsidR="007E1AA3" w:rsidRPr="00086152" w:rsidRDefault="007E1AA3" w:rsidP="00892F2B">
                      <w:pPr>
                        <w:tabs>
                          <w:tab w:val="left" w:pos="567"/>
                          <w:tab w:val="left" w:pos="1134"/>
                          <w:tab w:val="left" w:pos="1701"/>
                          <w:tab w:val="left" w:pos="2268"/>
                        </w:tabs>
                        <w:spacing w:line="240" w:lineRule="auto"/>
                        <w:rPr>
                          <w:rFonts w:cs="Times New Roman"/>
                          <w:sz w:val="18"/>
                        </w:rPr>
                      </w:pPr>
                      <w:r w:rsidRPr="00086152">
                        <w:rPr>
                          <w:rFonts w:cs="Times New Roman"/>
                          <w:sz w:val="18"/>
                        </w:rPr>
                        <w:t>Набедренные грузы</w:t>
                      </w:r>
                    </w:p>
                  </w:txbxContent>
                </v:textbox>
              </v:shape>
            </w:pict>
          </mc:Fallback>
        </mc:AlternateContent>
      </w:r>
      <w:r w:rsidR="00086152" w:rsidRPr="00861FF3">
        <w:rPr>
          <w:noProof/>
          <w:lang w:val="ru-RU" w:eastAsia="ru-RU"/>
        </w:rPr>
        <mc:AlternateContent>
          <mc:Choice Requires="wps">
            <w:drawing>
              <wp:anchor distT="0" distB="0" distL="114300" distR="114300" simplePos="0" relativeHeight="251730944" behindDoc="0" locked="0" layoutInCell="0" allowOverlap="1" wp14:anchorId="231A9760" wp14:editId="4E2DFC4A">
                <wp:simplePos x="0" y="0"/>
                <wp:positionH relativeFrom="column">
                  <wp:posOffset>4883150</wp:posOffset>
                </wp:positionH>
                <wp:positionV relativeFrom="paragraph">
                  <wp:posOffset>1202372</wp:posOffset>
                </wp:positionV>
                <wp:extent cx="914400" cy="182880"/>
                <wp:effectExtent l="0" t="0" r="0" b="762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Pr="00086152" w:rsidRDefault="007E1AA3" w:rsidP="00892F2B">
                            <w:pPr>
                              <w:tabs>
                                <w:tab w:val="left" w:pos="567"/>
                                <w:tab w:val="left" w:pos="1134"/>
                                <w:tab w:val="left" w:pos="1701"/>
                                <w:tab w:val="left" w:pos="2268"/>
                              </w:tabs>
                              <w:spacing w:line="240" w:lineRule="auto"/>
                              <w:rPr>
                                <w:rFonts w:cs="Times New Roman"/>
                                <w:sz w:val="18"/>
                              </w:rPr>
                            </w:pPr>
                            <w:r w:rsidRPr="00086152">
                              <w:rPr>
                                <w:rFonts w:cs="Times New Roman"/>
                                <w:sz w:val="18"/>
                              </w:rPr>
                              <w:t>Спинные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A9760" id="Надпись 110" o:spid="_x0000_s1124" type="#_x0000_t202" style="position:absolute;left:0;text-align:left;margin-left:384.5pt;margin-top:94.65pt;width:1in;height:1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" o:allowincell="f" filled="f" stroked="f">
                <v:textbox inset="0,0,0,0">
                  <w:txbxContent>
                    <w:p w:rsidR="007E1AA3" w:rsidRPr="00086152" w:rsidRDefault="007E1AA3" w:rsidP="00892F2B">
                      <w:pPr>
                        <w:tabs>
                          <w:tab w:val="left" w:pos="567"/>
                          <w:tab w:val="left" w:pos="1134"/>
                          <w:tab w:val="left" w:pos="1701"/>
                          <w:tab w:val="left" w:pos="2268"/>
                        </w:tabs>
                        <w:spacing w:line="240" w:lineRule="auto"/>
                        <w:rPr>
                          <w:rFonts w:cs="Times New Roman"/>
                          <w:sz w:val="18"/>
                        </w:rPr>
                      </w:pPr>
                      <w:r w:rsidRPr="00086152">
                        <w:rPr>
                          <w:rFonts w:cs="Times New Roman"/>
                          <w:sz w:val="18"/>
                        </w:rPr>
                        <w:t>Спинные грузы</w:t>
                      </w:r>
                    </w:p>
                  </w:txbxContent>
                </v:textbox>
              </v:shape>
            </w:pict>
          </mc:Fallback>
        </mc:AlternateContent>
      </w:r>
      <w:r w:rsidR="00892F2B" w:rsidRPr="00861FF3">
        <w:rPr>
          <w:noProof/>
          <w:lang w:val="ru-RU" w:eastAsia="ru-RU"/>
        </w:rPr>
        <mc:AlternateContent>
          <mc:Choice Requires="wps">
            <w:drawing>
              <wp:anchor distT="0" distB="0" distL="114300" distR="114300" simplePos="0" relativeHeight="251729920" behindDoc="0" locked="0" layoutInCell="0" allowOverlap="1" wp14:anchorId="7AD7D43E" wp14:editId="44F64A61">
                <wp:simplePos x="0" y="0"/>
                <wp:positionH relativeFrom="column">
                  <wp:posOffset>4857750</wp:posOffset>
                </wp:positionH>
                <wp:positionV relativeFrom="paragraph">
                  <wp:posOffset>2223135</wp:posOffset>
                </wp:positionV>
                <wp:extent cx="1188720" cy="182880"/>
                <wp:effectExtent l="3810" t="635" r="0" b="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Default="007E1AA3" w:rsidP="00892F2B">
                            <w:pPr>
                              <w:tabs>
                                <w:tab w:val="left" w:pos="567"/>
                                <w:tab w:val="left" w:pos="1134"/>
                                <w:tab w:val="left" w:pos="1701"/>
                                <w:tab w:val="left" w:pos="2268"/>
                              </w:tabs>
                              <w:spacing w:line="240" w:lineRule="auto"/>
                              <w:rPr>
                                <w:rFonts w:ascii="Arial" w:hAnsi="Arial"/>
                                <w:sz w:val="18"/>
                              </w:rPr>
                            </w:pPr>
                            <w:r w:rsidRPr="00086152">
                              <w:rPr>
                                <w:rFonts w:cs="Times New Roman"/>
                                <w:sz w:val="18"/>
                              </w:rPr>
                              <w:t>Седалищные</w:t>
                            </w:r>
                            <w:r>
                              <w:rPr>
                                <w:rFonts w:ascii="Arial" w:hAnsi="Arial"/>
                                <w:sz w:val="18"/>
                              </w:rPr>
                              <w:t xml:space="preserve"> </w:t>
                            </w:r>
                            <w:r w:rsidRPr="00086152">
                              <w:rPr>
                                <w:rFonts w:cs="Times New Roman"/>
                                <w:sz w:val="18"/>
                              </w:rPr>
                              <w:t>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7D43E" id="Надпись 111" o:spid="_x0000_s1125" type="#_x0000_t202" style="position:absolute;left:0;text-align:left;margin-left:382.5pt;margin-top:175.05pt;width:93.6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" o:allowincell="f" filled="f" stroked="f">
                <v:textbox inset="0,0,0,0">
                  <w:txbxContent>
                    <w:p w:rsidR="007E1AA3" w:rsidRDefault="007E1AA3" w:rsidP="00892F2B">
                      <w:pPr>
                        <w:tabs>
                          <w:tab w:val="left" w:pos="567"/>
                          <w:tab w:val="left" w:pos="1134"/>
                          <w:tab w:val="left" w:pos="1701"/>
                          <w:tab w:val="left" w:pos="2268"/>
                        </w:tabs>
                        <w:spacing w:line="240" w:lineRule="auto"/>
                        <w:rPr>
                          <w:rFonts w:ascii="Arial" w:hAnsi="Arial"/>
                          <w:sz w:val="18"/>
                        </w:rPr>
                      </w:pPr>
                      <w:r w:rsidRPr="00086152">
                        <w:rPr>
                          <w:rFonts w:cs="Times New Roman"/>
                          <w:sz w:val="18"/>
                        </w:rPr>
                        <w:t>Седалищные</w:t>
                      </w:r>
                      <w:r>
                        <w:rPr>
                          <w:rFonts w:ascii="Arial" w:hAnsi="Arial"/>
                          <w:sz w:val="18"/>
                        </w:rPr>
                        <w:t xml:space="preserve"> </w:t>
                      </w:r>
                      <w:r w:rsidRPr="00086152">
                        <w:rPr>
                          <w:rFonts w:cs="Times New Roman"/>
                          <w:sz w:val="18"/>
                        </w:rPr>
                        <w:t>грузы</w:t>
                      </w:r>
                    </w:p>
                  </w:txbxContent>
                </v:textbox>
              </v:shape>
            </w:pict>
          </mc:Fallback>
        </mc:AlternateContent>
      </w:r>
      <w:r w:rsidR="00892F2B" w:rsidRPr="00861FF3">
        <w:rPr>
          <w:noProof/>
          <w:lang w:val="ru-RU" w:eastAsia="ru-RU"/>
        </w:rPr>
        <mc:AlternateContent>
          <mc:Choice Requires="wps">
            <w:drawing>
              <wp:anchor distT="0" distB="0" distL="114300" distR="114300" simplePos="0" relativeHeight="251727872" behindDoc="0" locked="0" layoutInCell="0" allowOverlap="1" wp14:anchorId="77AB190B" wp14:editId="79ECBB58">
                <wp:simplePos x="0" y="0"/>
                <wp:positionH relativeFrom="column">
                  <wp:posOffset>448310</wp:posOffset>
                </wp:positionH>
                <wp:positionV relativeFrom="paragraph">
                  <wp:posOffset>2680335</wp:posOffset>
                </wp:positionV>
                <wp:extent cx="1280160" cy="274320"/>
                <wp:effectExtent l="4445" t="635" r="1270" b="127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AA3" w:rsidRPr="00086152" w:rsidRDefault="007E1AA3" w:rsidP="00086152">
                            <w:pPr>
                              <w:tabs>
                                <w:tab w:val="left" w:pos="567"/>
                                <w:tab w:val="left" w:pos="1134"/>
                                <w:tab w:val="left" w:pos="1701"/>
                                <w:tab w:val="left" w:pos="2268"/>
                              </w:tabs>
                              <w:spacing w:line="240" w:lineRule="auto"/>
                              <w:rPr>
                                <w:rFonts w:cs="Times New Roman"/>
                                <w:sz w:val="18"/>
                              </w:rPr>
                            </w:pPr>
                            <w:r w:rsidRPr="00086152">
                              <w:rPr>
                                <w:rFonts w:cs="Times New Roman"/>
                                <w:sz w:val="18"/>
                              </w:rPr>
                              <w:t>Направление и точка приложения 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B190B" id="Надпись 107" o:spid="_x0000_s1126" type="#_x0000_t202" style="position:absolute;left:0;text-align:left;margin-left:35.3pt;margin-top:211.05pt;width:100.8pt;height:2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" o:allowincell="f" filled="f" stroked="f">
                <v:textbox inset="0,0,0,0">
                  <w:txbxContent>
                    <w:p w:rsidR="007E1AA3" w:rsidRPr="00086152" w:rsidRDefault="007E1AA3" w:rsidP="00086152">
                      <w:pPr>
                        <w:tabs>
                          <w:tab w:val="left" w:pos="567"/>
                          <w:tab w:val="left" w:pos="1134"/>
                          <w:tab w:val="left" w:pos="1701"/>
                          <w:tab w:val="left" w:pos="2268"/>
                        </w:tabs>
                        <w:spacing w:line="240" w:lineRule="auto"/>
                        <w:rPr>
                          <w:rFonts w:cs="Times New Roman"/>
                          <w:sz w:val="18"/>
                        </w:rPr>
                      </w:pPr>
                      <w:r w:rsidRPr="00086152">
                        <w:rPr>
                          <w:rFonts w:cs="Times New Roman"/>
                          <w:sz w:val="18"/>
                        </w:rPr>
                        <w:t>Направление и точка приложения нагрузки</w:t>
                      </w:r>
                    </w:p>
                  </w:txbxContent>
                </v:textbox>
              </v:shape>
            </w:pict>
          </mc:Fallback>
        </mc:AlternateContent>
      </w:r>
      <w:r w:rsidR="00892F2B" w:rsidRPr="00861FF3">
        <w:rPr>
          <w:noProof/>
          <w:lang w:val="ru-RU" w:eastAsia="ru-RU"/>
        </w:rPr>
        <w:drawing>
          <wp:inline distT="0" distB="0" distL="0" distR="0" wp14:anchorId="09DC2505" wp14:editId="5D84E2A4">
            <wp:extent cx="4726305" cy="5979160"/>
            <wp:effectExtent l="0" t="0" r="0" b="2540"/>
            <wp:docPr id="105" name="Рисунок 10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26305" cy="5979160"/>
                    </a:xfrm>
                    <a:prstGeom prst="rect">
                      <a:avLst/>
                    </a:prstGeom>
                    <a:noFill/>
                    <a:ln>
                      <a:noFill/>
                    </a:ln>
                  </pic:spPr>
                </pic:pic>
              </a:graphicData>
            </a:graphic>
          </wp:inline>
        </w:drawing>
      </w:r>
    </w:p>
    <w:p w:rsidR="00892F2B" w:rsidRDefault="00892F2B" w:rsidP="00096F2D">
      <w:pPr>
        <w:sectPr w:rsidR="00892F2B" w:rsidSect="009E610B">
          <w:headerReference w:type="even" r:id="rId108"/>
          <w:headerReference w:type="default" r:id="rId109"/>
          <w:footerReference w:type="even" r:id="rId110"/>
          <w:footerReference w:type="default" r:id="rId111"/>
          <w:endnotePr>
            <w:numFmt w:val="decimal"/>
          </w:endnotePr>
          <w:pgSz w:w="11906" w:h="16838" w:code="9"/>
          <w:pgMar w:top="1418" w:right="1134" w:bottom="1134" w:left="1134" w:header="851" w:footer="567" w:gutter="0"/>
          <w:cols w:space="708"/>
          <w:docGrid w:linePitch="360"/>
        </w:sectPr>
      </w:pPr>
    </w:p>
    <w:p w:rsidR="00892F2B" w:rsidRPr="00861FF3" w:rsidRDefault="002420A1" w:rsidP="007E1AA3">
      <w:pPr>
        <w:pStyle w:val="HChGR"/>
      </w:pPr>
      <w:r>
        <w:tab/>
      </w:r>
      <w:r w:rsidR="00892F2B" w:rsidRPr="00861FF3">
        <w:t>II.</w:t>
      </w:r>
      <w:r w:rsidR="00892F2B" w:rsidRPr="00861FF3">
        <w:tab/>
        <w:t>Обоснование</w:t>
      </w:r>
    </w:p>
    <w:p w:rsidR="00892F2B" w:rsidRPr="00861FF3" w:rsidRDefault="00892F2B" w:rsidP="002420A1">
      <w:pPr>
        <w:pStyle w:val="SingleTxtG"/>
        <w:widowControl w:val="0"/>
        <w:spacing w:line="220" w:lineRule="atLeast"/>
        <w:rPr>
          <w:lang w:val="ru-RU"/>
        </w:rPr>
      </w:pPr>
      <w:r w:rsidRPr="00861FF3">
        <w:rPr>
          <w:lang w:val="ru-RU"/>
        </w:rPr>
        <w:t>1.</w:t>
      </w:r>
      <w:r w:rsidRPr="00861FF3">
        <w:rPr>
          <w:lang w:val="ru-RU"/>
        </w:rPr>
        <w:tab/>
      </w:r>
      <w:r w:rsidRPr="00861FF3">
        <w:rPr>
          <w:shd w:val="clear" w:color="auto" w:fill="FFFFFF"/>
          <w:lang w:val="ru-RU"/>
        </w:rPr>
        <w:t>Неофициальной рабочей группе (НРГ) по ГТП № 7 было поручено рассмотреть поправки к Глобальным техническим правилам № 7, касающиеся высоты подголовника и внедрения антропометрического испытательного устройства – манекена BioRID (манекен с достоверными биофизическими характеристиками, предназначенный для испытания на удар сзади), равно как дальнейшие поправки редакционного характера. В настоящем рабочем документе отражены самые последние результаты деятельности НРГ.</w:t>
      </w:r>
    </w:p>
    <w:p w:rsidR="00892F2B" w:rsidRPr="00861FF3" w:rsidRDefault="00892F2B" w:rsidP="002420A1">
      <w:pPr>
        <w:pStyle w:val="SingleTxtG"/>
        <w:widowControl w:val="0"/>
        <w:spacing w:line="220" w:lineRule="atLeast"/>
        <w:rPr>
          <w:lang w:val="ru-RU"/>
        </w:rPr>
      </w:pPr>
      <w:r w:rsidRPr="00861FF3">
        <w:rPr>
          <w:lang w:val="ru-RU"/>
        </w:rPr>
        <w:t>2.</w:t>
      </w:r>
      <w:r w:rsidRPr="00861FF3">
        <w:rPr>
          <w:lang w:val="ru-RU"/>
        </w:rPr>
        <w:tab/>
        <w:t xml:space="preserve">Часть А (Изложение технических принципов и обоснование) предлагаемых поправок целиком не перерабатывалась и текст, в том виде как он представлен в </w:t>
      </w:r>
      <w:r w:rsidRPr="00861FF3">
        <w:rPr>
          <w:shd w:val="clear" w:color="auto" w:fill="FFFFFF"/>
          <w:lang w:val="ru-RU"/>
        </w:rPr>
        <w:t>настоящем документе, не является отражением окончательного итога работы НРГ.</w:t>
      </w:r>
    </w:p>
    <w:p w:rsidR="00892F2B" w:rsidRPr="00861FF3" w:rsidRDefault="00892F2B" w:rsidP="002420A1">
      <w:pPr>
        <w:pStyle w:val="SingleTxtG"/>
        <w:widowControl w:val="0"/>
        <w:spacing w:line="220" w:lineRule="atLeast"/>
        <w:rPr>
          <w:lang w:val="ru-RU"/>
        </w:rPr>
      </w:pPr>
      <w:r w:rsidRPr="00861FF3">
        <w:rPr>
          <w:lang w:val="ru-RU"/>
        </w:rPr>
        <w:t>3.</w:t>
      </w:r>
      <w:r w:rsidRPr="00861FF3">
        <w:rPr>
          <w:lang w:val="ru-RU"/>
        </w:rPr>
        <w:tab/>
        <w:t xml:space="preserve">В приложении 1 приводится рекомендуемая НРГ новая процедура установления фактической высоты подголовника. Данный подход был представлен на </w:t>
      </w:r>
      <w:r w:rsidRPr="00861FF3">
        <w:rPr>
          <w:shd w:val="clear" w:color="auto" w:fill="FFFFFF"/>
          <w:lang w:val="ru-RU"/>
        </w:rPr>
        <w:t xml:space="preserve">пятьдесят третьей сессии </w:t>
      </w:r>
      <w:r w:rsidRPr="00861FF3">
        <w:rPr>
          <w:shd w:val="clear" w:color="auto" w:fill="FFFFFF"/>
        </w:rPr>
        <w:t>GRSP</w:t>
      </w:r>
      <w:r w:rsidRPr="00861FF3">
        <w:rPr>
          <w:shd w:val="clear" w:color="auto" w:fill="FFFFFF"/>
          <w:lang w:val="ru-RU"/>
        </w:rPr>
        <w:t xml:space="preserve"> на предмет обсуждения. Вне </w:t>
      </w:r>
      <w:r w:rsidR="002420A1">
        <w:rPr>
          <w:shd w:val="clear" w:color="auto" w:fill="FFFFFF"/>
          <w:lang w:val="ru-RU"/>
        </w:rPr>
        <w:t>зависимости от пункта 2 выше, в </w:t>
      </w:r>
      <w:r w:rsidRPr="00861FF3">
        <w:rPr>
          <w:shd w:val="clear" w:color="auto" w:fill="FFFFFF"/>
          <w:lang w:val="ru-RU"/>
        </w:rPr>
        <w:t>части А приводится описание этого нового подхода.</w:t>
      </w:r>
    </w:p>
    <w:p w:rsidR="00892F2B" w:rsidRPr="00861FF3" w:rsidRDefault="00892F2B" w:rsidP="002420A1">
      <w:pPr>
        <w:pStyle w:val="SingleTxtG"/>
        <w:widowControl w:val="0"/>
        <w:spacing w:line="220" w:lineRule="atLeast"/>
        <w:rPr>
          <w:lang w:val="ru-RU"/>
        </w:rPr>
      </w:pPr>
      <w:r w:rsidRPr="00861FF3">
        <w:rPr>
          <w:lang w:val="ru-RU"/>
        </w:rPr>
        <w:t>4.</w:t>
      </w:r>
      <w:r w:rsidRPr="00861FF3">
        <w:rPr>
          <w:lang w:val="ru-RU"/>
        </w:rPr>
        <w:tab/>
        <w:t>Данный подход был разработан членами НРГ на одном из рабочих совещаний; речь идет о распространении соответствующих принципов на процедуру установки антропометрического испытательного ман</w:t>
      </w:r>
      <w:r w:rsidRPr="00861FF3">
        <w:rPr>
          <w:shd w:val="clear" w:color="auto" w:fill="FFFFFF"/>
          <w:lang w:val="ru-RU"/>
        </w:rPr>
        <w:t xml:space="preserve">екена BioRID. </w:t>
      </w:r>
      <w:r w:rsidRPr="00861FF3">
        <w:rPr>
          <w:lang w:val="ru-RU"/>
        </w:rPr>
        <w:t xml:space="preserve">Указанная процедура – хотя она все еще подлежит обстоятельному анализу всеми членами НРГ – изложена в приложении 9. </w:t>
      </w:r>
    </w:p>
    <w:p w:rsidR="00892F2B" w:rsidRPr="00861FF3" w:rsidRDefault="00892F2B" w:rsidP="002420A1">
      <w:pPr>
        <w:pStyle w:val="SingleTxtG"/>
        <w:widowControl w:val="0"/>
        <w:spacing w:line="220" w:lineRule="atLeast"/>
        <w:rPr>
          <w:lang w:val="ru-RU"/>
        </w:rPr>
      </w:pPr>
      <w:r w:rsidRPr="00861FF3">
        <w:rPr>
          <w:lang w:val="ru-RU"/>
        </w:rPr>
        <w:t>5.</w:t>
      </w:r>
      <w:r w:rsidRPr="00861FF3">
        <w:rPr>
          <w:lang w:val="ru-RU"/>
        </w:rPr>
        <w:tab/>
        <w:t>НРГ провела обзор предписаний, касающихся абсолютной высоты подголовников, однако пришла к мнению, что данный вопрос не может быть решен обособленно и на пятьдесят третьей сессии GRSP просила последнюю вновь включить в ее официальную повестку дня соответствующий пункт.</w:t>
      </w:r>
    </w:p>
    <w:p w:rsidR="00892F2B" w:rsidRPr="00861FF3" w:rsidRDefault="00892F2B" w:rsidP="002420A1">
      <w:pPr>
        <w:pStyle w:val="SingleTxtG"/>
        <w:widowControl w:val="0"/>
        <w:spacing w:line="220" w:lineRule="atLeast"/>
        <w:rPr>
          <w:lang w:val="ru-RU"/>
        </w:rPr>
      </w:pPr>
      <w:r w:rsidRPr="00861FF3">
        <w:rPr>
          <w:lang w:val="ru-RU"/>
        </w:rPr>
        <w:t>6.</w:t>
      </w:r>
      <w:r w:rsidRPr="00861FF3">
        <w:rPr>
          <w:lang w:val="ru-RU"/>
        </w:rPr>
        <w:tab/>
        <w:t>В рамках НРГ были высказаны обеспокоенности по поводу разброса размеров объемного механизма определения точки H. Наметившаяся в области конструкции сидений тенденция к их оборудованию более выступающими устройствами боковой поддержки, в сочетании с колебаниями по ширине механизма 3-</w:t>
      </w:r>
      <w:r w:rsidRPr="00861FF3">
        <w:t>D</w:t>
      </w:r>
      <w:r w:rsidRPr="00861FF3">
        <w:rPr>
          <w:lang w:val="ru-RU"/>
        </w:rPr>
        <w:t> </w:t>
      </w:r>
      <w:r w:rsidRPr="00861FF3">
        <w:t>H</w:t>
      </w:r>
      <w:r w:rsidRPr="00861FF3">
        <w:rPr>
          <w:lang w:val="ru-RU"/>
        </w:rPr>
        <w:t>, чреваты опасностью в плане обеспечения последовательности и согласованности при установлении точки H. На своей пятьдесят третьей сессии GRSP указала, что связанные с механизмом 3-</w:t>
      </w:r>
      <w:r w:rsidRPr="00861FF3">
        <w:t>D</w:t>
      </w:r>
      <w:r w:rsidRPr="00861FF3">
        <w:rPr>
          <w:lang w:val="ru-RU"/>
        </w:rPr>
        <w:t> </w:t>
      </w:r>
      <w:r w:rsidRPr="00861FF3">
        <w:t>H</w:t>
      </w:r>
      <w:r w:rsidRPr="00861FF3">
        <w:rPr>
          <w:lang w:val="ru-RU"/>
        </w:rPr>
        <w:t xml:space="preserve"> аспекты целесообразнее оговорить в Общей резолюции № 1, нежели в отдельных правилах и гтп.</w:t>
      </w:r>
    </w:p>
    <w:p w:rsidR="00892F2B" w:rsidRPr="00861FF3" w:rsidRDefault="00892F2B" w:rsidP="002420A1">
      <w:pPr>
        <w:pStyle w:val="SingleTxtG"/>
        <w:widowControl w:val="0"/>
        <w:spacing w:line="220" w:lineRule="atLeast"/>
        <w:rPr>
          <w:lang w:val="ru-RU"/>
        </w:rPr>
      </w:pPr>
      <w:r w:rsidRPr="00861FF3">
        <w:rPr>
          <w:lang w:val="ru-RU"/>
        </w:rPr>
        <w:t>7.</w:t>
      </w:r>
      <w:r w:rsidRPr="00861FF3">
        <w:rPr>
          <w:lang w:val="ru-RU"/>
        </w:rPr>
        <w:tab/>
        <w:t xml:space="preserve">Окончательные рекомендации относительно использования </w:t>
      </w:r>
      <w:r w:rsidRPr="00861FF3">
        <w:t>BioRID</w:t>
      </w:r>
      <w:r w:rsidRPr="00861FF3">
        <w:rPr>
          <w:lang w:val="ru-RU"/>
        </w:rPr>
        <w:t xml:space="preserve"> зависят как от хода работы по завершению разработки устройства, так и от подлежащих использованию критериев травмирования. В настоящее время данная работа продолжается, и пока НРГ не в состоянии вынести рекомендации.</w:t>
      </w:r>
    </w:p>
    <w:p w:rsidR="00892F2B" w:rsidRPr="00861FF3" w:rsidRDefault="00892F2B" w:rsidP="002420A1">
      <w:pPr>
        <w:pStyle w:val="SingleTxtG"/>
        <w:widowControl w:val="0"/>
        <w:spacing w:line="220" w:lineRule="atLeast"/>
        <w:rPr>
          <w:lang w:val="ru-RU"/>
        </w:rPr>
      </w:pPr>
      <w:r w:rsidRPr="00861FF3">
        <w:rPr>
          <w:lang w:val="ru-RU"/>
        </w:rPr>
        <w:t>8.</w:t>
      </w:r>
      <w:r w:rsidRPr="00861FF3">
        <w:rPr>
          <w:lang w:val="ru-RU"/>
        </w:rPr>
        <w:tab/>
      </w:r>
      <w:r w:rsidRPr="00861FF3">
        <w:rPr>
          <w:shd w:val="clear" w:color="auto" w:fill="FFFFFF"/>
          <w:lang w:val="ru-RU"/>
        </w:rPr>
        <w:t xml:space="preserve">Тем не менее, учитывая нынешний этап работы и исходя из первоначального текста, определяющего порядок манипулирования инструментарием и его использования, равно как рекомендаций в отношении </w:t>
      </w:r>
      <w:r w:rsidRPr="00861FF3">
        <w:rPr>
          <w:lang w:val="ru-RU"/>
        </w:rPr>
        <w:t xml:space="preserve">сообщаемого салазками надлежащего импульсного ускорения, </w:t>
      </w:r>
      <w:r w:rsidRPr="00861FF3">
        <w:rPr>
          <w:shd w:val="clear" w:color="auto" w:fill="FFFFFF"/>
          <w:lang w:val="ru-RU"/>
        </w:rPr>
        <w:t xml:space="preserve">в настоящем документе приводятся ориентировочные величины для </w:t>
      </w:r>
      <w:r w:rsidRPr="00861FF3">
        <w:rPr>
          <w:lang w:val="ru-RU"/>
        </w:rPr>
        <w:t>критериев травмирования.</w:t>
      </w:r>
    </w:p>
    <w:p w:rsidR="00892F2B" w:rsidRPr="00861FF3" w:rsidRDefault="00892F2B" w:rsidP="002420A1">
      <w:pPr>
        <w:pStyle w:val="SingleTxtG"/>
        <w:widowControl w:val="0"/>
        <w:spacing w:line="220" w:lineRule="atLeast"/>
        <w:rPr>
          <w:lang w:val="ru-RU"/>
        </w:rPr>
      </w:pPr>
      <w:r w:rsidRPr="00861FF3">
        <w:rPr>
          <w:lang w:val="ru-RU"/>
        </w:rPr>
        <w:t>9.</w:t>
      </w:r>
      <w:r w:rsidRPr="00861FF3">
        <w:rPr>
          <w:lang w:val="ru-RU"/>
        </w:rPr>
        <w:tab/>
        <w:t xml:space="preserve">В части В приводится основной текст предложения; для указания вопросов, все еще подлежащих окончательному согласованию в рамках НРГ, в нем используются </w:t>
      </w:r>
      <w:r w:rsidRPr="00861FF3">
        <w:rPr>
          <w:lang w:val="ru-RU"/>
        </w:rPr>
        <w:sym w:font="Symbol" w:char="F05B"/>
      </w:r>
      <w:r w:rsidRPr="00861FF3">
        <w:rPr>
          <w:lang w:val="ru-RU"/>
        </w:rPr>
        <w:t>квадратные скобки</w:t>
      </w:r>
      <w:r w:rsidRPr="00861FF3">
        <w:rPr>
          <w:lang w:val="ru-RU"/>
        </w:rPr>
        <w:sym w:font="Symbol" w:char="F05D"/>
      </w:r>
      <w:r w:rsidRPr="00861FF3">
        <w:rPr>
          <w:lang w:val="ru-RU"/>
        </w:rPr>
        <w:t>. Отдельные фрагменты текста, требующие дальнейшего обсуждения, выделены затенением серым цветом.</w:t>
      </w:r>
    </w:p>
    <w:p w:rsidR="002965E0" w:rsidRDefault="00892F2B" w:rsidP="00892F2B">
      <w:pPr>
        <w:pStyle w:val="SingleTxtG"/>
        <w:spacing w:before="240" w:after="0"/>
        <w:jc w:val="center"/>
        <w:rPr>
          <w:u w:val="single"/>
          <w:lang w:val="ru-RU"/>
        </w:rPr>
      </w:pPr>
      <w:r w:rsidRPr="00FF0349">
        <w:rPr>
          <w:u w:val="single"/>
          <w:lang w:val="ru-RU"/>
        </w:rPr>
        <w:tab/>
      </w:r>
      <w:r w:rsidRPr="00FF0349">
        <w:rPr>
          <w:u w:val="single"/>
          <w:lang w:val="ru-RU"/>
        </w:rPr>
        <w:tab/>
      </w:r>
      <w:r w:rsidRPr="00FF0349">
        <w:rPr>
          <w:u w:val="single"/>
          <w:lang w:val="ru-RU"/>
        </w:rPr>
        <w:tab/>
      </w:r>
      <w:r w:rsidRPr="00FF0349">
        <w:rPr>
          <w:u w:val="single"/>
          <w:lang w:val="ru-RU"/>
        </w:rPr>
        <w:tab/>
      </w:r>
    </w:p>
    <w:p w:rsidR="00096F2D" w:rsidRPr="00096F2D" w:rsidRDefault="00096F2D" w:rsidP="00096F2D"/>
    <w:sectPr w:rsidR="00096F2D" w:rsidRPr="00096F2D" w:rsidSect="00892F2B">
      <w:headerReference w:type="even" r:id="rId112"/>
      <w:headerReference w:type="first" r:id="rId113"/>
      <w:footerReference w:type="first" r:id="rId114"/>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1AA3" w:rsidRPr="00A312BC" w:rsidRDefault="007E1AA3" w:rsidP="00A312BC"/>
  </w:endnote>
  <w:endnote w:type="continuationSeparator" w:id="0">
    <w:p w:rsidR="007E1AA3" w:rsidRPr="00A312BC" w:rsidRDefault="007E1AA3"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Tms Rmn">
    <w:panose1 w:val="0202060304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pPr>
      <w:pStyle w:val="Footer"/>
    </w:pP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14</w:t>
    </w:r>
    <w:r w:rsidRPr="00952D4E">
      <w:rPr>
        <w:b/>
        <w:sz w:val="18"/>
      </w:rPr>
      <w:fldChar w:fldCharType="end"/>
    </w:r>
    <w:r>
      <w:rPr>
        <w:b/>
        <w:sz w:val="18"/>
      </w:rPr>
      <w:tab/>
    </w:r>
    <w:r>
      <w:t>GE.18-15632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952D4E">
    <w:pPr>
      <w:pStyle w:val="Footer"/>
      <w:tabs>
        <w:tab w:val="clear" w:pos="9639"/>
        <w:tab w:val="right" w:pos="9638"/>
      </w:tabs>
      <w:rPr>
        <w:b/>
        <w:sz w:val="18"/>
      </w:rPr>
    </w:pPr>
    <w:r>
      <w:t>GE.18-15632</w:t>
    </w:r>
    <w:r>
      <w:tab/>
    </w: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29</w:t>
    </w:r>
    <w:r w:rsidRPr="00952D4E">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952D4E">
    <w:pPr>
      <w:pStyle w:val="Footer"/>
      <w:tabs>
        <w:tab w:val="clear" w:pos="9639"/>
        <w:tab w:val="right" w:pos="9638"/>
      </w:tabs>
      <w:rPr>
        <w:b/>
        <w:sz w:val="18"/>
      </w:rPr>
    </w:pPr>
    <w:r>
      <w:t>GE.18-15632</w:t>
    </w:r>
    <w:r>
      <w:tab/>
    </w: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31</w:t>
    </w:r>
    <w:r w:rsidRPr="00952D4E">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pPr>
      <w:pStyle w:val="Footer"/>
    </w:pP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36</w:t>
    </w:r>
    <w:r w:rsidRPr="00952D4E">
      <w:rPr>
        <w:b/>
        <w:sz w:val="18"/>
      </w:rPr>
      <w:fldChar w:fldCharType="end"/>
    </w:r>
    <w:r>
      <w:rPr>
        <w:b/>
        <w:sz w:val="18"/>
      </w:rPr>
      <w:tab/>
    </w:r>
    <w:r>
      <w:t>GE.18-15632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952D4E">
    <w:pPr>
      <w:pStyle w:val="Footer"/>
      <w:tabs>
        <w:tab w:val="clear" w:pos="9639"/>
        <w:tab w:val="right" w:pos="9638"/>
      </w:tabs>
      <w:rPr>
        <w:b/>
        <w:sz w:val="18"/>
      </w:rPr>
    </w:pPr>
    <w:r>
      <w:t>GE.18-15632</w:t>
    </w:r>
    <w:r>
      <w:tab/>
    </w: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35</w:t>
    </w:r>
    <w:r w:rsidRPr="00952D4E">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096F2D">
    <w:pPr>
      <w:pStyle w:val="Footer"/>
      <w:tabs>
        <w:tab w:val="clear" w:pos="9639"/>
        <w:tab w:val="left" w:pos="1215"/>
        <w:tab w:val="right" w:pos="9638"/>
      </w:tabs>
      <w:rPr>
        <w:b/>
        <w:sz w:val="18"/>
      </w:rPr>
    </w:pPr>
    <w:r>
      <w:t>GE.18-15632</w:t>
    </w:r>
    <w:r>
      <w:tab/>
    </w:r>
    <w:r>
      <w:tab/>
    </w: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37</w:t>
    </w:r>
    <w:r w:rsidRPr="00952D4E">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pPr>
      <w:pStyle w:val="Footer"/>
    </w:pP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38</w:t>
    </w:r>
    <w:r w:rsidRPr="00952D4E">
      <w:rPr>
        <w:b/>
        <w:sz w:val="18"/>
      </w:rPr>
      <w:fldChar w:fldCharType="end"/>
    </w:r>
    <w:r>
      <w:rPr>
        <w:b/>
        <w:sz w:val="18"/>
      </w:rPr>
      <w:tab/>
    </w:r>
    <w:r>
      <w:t>GE.18-15632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096F2D">
    <w:pPr>
      <w:pStyle w:val="Footer"/>
      <w:tabs>
        <w:tab w:val="clear" w:pos="9639"/>
        <w:tab w:val="left" w:pos="1215"/>
        <w:tab w:val="right" w:pos="9638"/>
      </w:tabs>
      <w:rPr>
        <w:b/>
        <w:sz w:val="18"/>
      </w:rPr>
    </w:pPr>
    <w:r>
      <w:t>GE.18-15632</w:t>
    </w:r>
    <w:r>
      <w:tab/>
    </w:r>
    <w:r>
      <w:tab/>
    </w: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39</w:t>
    </w:r>
    <w:r w:rsidRPr="00952D4E">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pPr>
      <w:pStyle w:val="Footer"/>
    </w:pP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54</w:t>
    </w:r>
    <w:r w:rsidRPr="00952D4E">
      <w:rPr>
        <w:b/>
        <w:sz w:val="18"/>
      </w:rPr>
      <w:fldChar w:fldCharType="end"/>
    </w:r>
    <w:r>
      <w:rPr>
        <w:b/>
        <w:sz w:val="18"/>
      </w:rPr>
      <w:tab/>
    </w:r>
    <w:r>
      <w:t>GE.18-15632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096F2D">
    <w:pPr>
      <w:pStyle w:val="Footer"/>
      <w:tabs>
        <w:tab w:val="clear" w:pos="9639"/>
        <w:tab w:val="left" w:pos="1215"/>
        <w:tab w:val="right" w:pos="9638"/>
      </w:tabs>
      <w:rPr>
        <w:b/>
        <w:sz w:val="18"/>
      </w:rPr>
    </w:pPr>
    <w:r>
      <w:t>GE.18-15632</w:t>
    </w:r>
    <w:r>
      <w:tab/>
    </w:r>
    <w:r>
      <w:tab/>
    </w: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55</w:t>
    </w:r>
    <w:r w:rsidRPr="00952D4E">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pPr>
      <w:pStyle w:val="Footer"/>
    </w:pP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58</w:t>
    </w:r>
    <w:r w:rsidRPr="00952D4E">
      <w:rPr>
        <w:b/>
        <w:sz w:val="18"/>
      </w:rPr>
      <w:fldChar w:fldCharType="end"/>
    </w:r>
    <w:r>
      <w:rPr>
        <w:b/>
        <w:sz w:val="18"/>
      </w:rPr>
      <w:tab/>
    </w:r>
    <w:r>
      <w:t>GE.18-15632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952D4E">
    <w:pPr>
      <w:pStyle w:val="Footer"/>
      <w:tabs>
        <w:tab w:val="clear" w:pos="9639"/>
        <w:tab w:val="right" w:pos="9638"/>
      </w:tabs>
      <w:rPr>
        <w:b/>
        <w:sz w:val="18"/>
      </w:rPr>
    </w:pPr>
    <w:r>
      <w:t>GE.18-15632</w:t>
    </w:r>
    <w:r>
      <w:tab/>
    </w: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13</w:t>
    </w:r>
    <w:r w:rsidRPr="00952D4E">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096F2D">
    <w:pPr>
      <w:pStyle w:val="Footer"/>
      <w:tabs>
        <w:tab w:val="clear" w:pos="9639"/>
        <w:tab w:val="left" w:pos="1215"/>
        <w:tab w:val="right" w:pos="9638"/>
      </w:tabs>
      <w:rPr>
        <w:b/>
        <w:sz w:val="18"/>
      </w:rPr>
    </w:pPr>
    <w:r>
      <w:t>GE.18-15632</w:t>
    </w:r>
    <w:r>
      <w:tab/>
    </w:r>
    <w:r>
      <w:tab/>
    </w: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59</w:t>
    </w:r>
    <w:r w:rsidRPr="00952D4E">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pPr>
      <w:pStyle w:val="Footer"/>
    </w:pP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64</w:t>
    </w:r>
    <w:r w:rsidRPr="00952D4E">
      <w:rPr>
        <w:b/>
        <w:sz w:val="18"/>
      </w:rPr>
      <w:fldChar w:fldCharType="end"/>
    </w:r>
    <w:r>
      <w:rPr>
        <w:b/>
        <w:sz w:val="18"/>
      </w:rPr>
      <w:tab/>
    </w:r>
    <w:r>
      <w:t>GE.18-15632</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096F2D">
    <w:pPr>
      <w:pStyle w:val="Footer"/>
      <w:tabs>
        <w:tab w:val="clear" w:pos="9639"/>
        <w:tab w:val="left" w:pos="1215"/>
        <w:tab w:val="right" w:pos="9638"/>
      </w:tabs>
      <w:rPr>
        <w:b/>
        <w:sz w:val="18"/>
      </w:rPr>
    </w:pPr>
    <w:r>
      <w:t>GE.18-15632</w:t>
    </w:r>
    <w:r>
      <w:tab/>
    </w:r>
    <w:r>
      <w:tab/>
    </w: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63</w:t>
    </w:r>
    <w:r w:rsidRPr="00952D4E">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pPr>
      <w:pStyle w:val="Footer"/>
    </w:pP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68</w:t>
    </w:r>
    <w:r w:rsidRPr="00952D4E">
      <w:rPr>
        <w:b/>
        <w:sz w:val="18"/>
      </w:rPr>
      <w:fldChar w:fldCharType="end"/>
    </w:r>
    <w:r>
      <w:rPr>
        <w:b/>
        <w:sz w:val="18"/>
      </w:rPr>
      <w:tab/>
    </w:r>
    <w:r>
      <w:t>GE.18-15632</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096F2D">
    <w:pPr>
      <w:pStyle w:val="Footer"/>
      <w:tabs>
        <w:tab w:val="clear" w:pos="9639"/>
        <w:tab w:val="left" w:pos="1215"/>
        <w:tab w:val="right" w:pos="9638"/>
      </w:tabs>
      <w:rPr>
        <w:b/>
        <w:sz w:val="18"/>
      </w:rPr>
    </w:pPr>
    <w:r>
      <w:t>GE.18-15632</w:t>
    </w:r>
    <w:r>
      <w:tab/>
    </w:r>
    <w:r>
      <w:tab/>
    </w: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67</w:t>
    </w:r>
    <w:r w:rsidRPr="00952D4E">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952D4E">
    <w:pPr>
      <w:spacing w:before="120" w:line="240" w:lineRule="auto"/>
    </w:pPr>
    <w:r>
      <w:t>GE.</w:t>
    </w:r>
    <w:r>
      <w:rPr>
        <w:b/>
        <w:noProof/>
        <w:lang w:eastAsia="ru-RU"/>
      </w:rPr>
      <w:drawing>
        <wp:anchor distT="0" distB="0" distL="114300" distR="114300" simplePos="0" relativeHeight="251661312" behindDoc="0" locked="0" layoutInCell="1" allowOverlap="1" wp14:anchorId="18AEC25D" wp14:editId="03631639">
          <wp:simplePos x="0" y="0"/>
          <wp:positionH relativeFrom="margin">
            <wp:posOffset>2699385</wp:posOffset>
          </wp:positionH>
          <wp:positionV relativeFrom="margin">
            <wp:posOffset>9179560</wp:posOffset>
          </wp:positionV>
          <wp:extent cx="2656800" cy="277200"/>
          <wp:effectExtent l="0" t="0" r="0" b="8890"/>
          <wp:wrapNone/>
          <wp:docPr id="80"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18-15632  (R)</w:t>
    </w:r>
    <w:r>
      <w:rPr>
        <w:lang w:val="en-US"/>
      </w:rPr>
      <w:t xml:space="preserve">  221018  xx1018</w:t>
    </w:r>
    <w:r>
      <w:br/>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Pr>
        <w:noProof/>
        <w:lang w:eastAsia="ru-RU"/>
      </w:rPr>
      <w:drawing>
        <wp:anchor distT="0" distB="0" distL="114300" distR="114300" simplePos="0" relativeHeight="251662336" behindDoc="0" locked="0" layoutInCell="1" allowOverlap="1" wp14:anchorId="0B58312C" wp14:editId="51631BC2">
          <wp:simplePos x="0" y="0"/>
          <wp:positionH relativeFrom="margin">
            <wp:posOffset>5489575</wp:posOffset>
          </wp:positionH>
          <wp:positionV relativeFrom="margin">
            <wp:posOffset>8855710</wp:posOffset>
          </wp:positionV>
          <wp:extent cx="638175" cy="638175"/>
          <wp:effectExtent l="0" t="0" r="9525" b="9525"/>
          <wp:wrapNone/>
          <wp:docPr id="118" name="Рисунок 118" descr="https://undocs.org/m2/QRCode.ashx?DS=ECE/TRANS/WP.29/GRSP/2018/27&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8/27&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952D4E">
    <w:pPr>
      <w:spacing w:before="120" w:line="240" w:lineRule="auto"/>
    </w:pPr>
    <w:r>
      <w:t>GE.</w:t>
    </w:r>
    <w:r>
      <w:rPr>
        <w:b/>
        <w:noProof/>
        <w:lang w:eastAsia="ru-RU"/>
      </w:rPr>
      <w:drawing>
        <wp:anchor distT="0" distB="0" distL="114300" distR="114300" simplePos="0" relativeHeight="251658240" behindDoc="0" locked="0" layoutInCell="1" allowOverlap="1" wp14:anchorId="0015AFA9" wp14:editId="5B009C7E">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18-15632  (R)</w:t>
    </w:r>
    <w:r w:rsidR="001B6ACC">
      <w:rPr>
        <w:lang w:val="en-US"/>
      </w:rPr>
      <w:t xml:space="preserve">  221018  23</w:t>
    </w:r>
    <w:r>
      <w:rPr>
        <w:lang w:val="en-US"/>
      </w:rPr>
      <w:t>1018</w:t>
    </w:r>
    <w:r>
      <w:br/>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sidRPr="00952D4E">
      <w:rPr>
        <w:rFonts w:ascii="C39T30Lfz" w:hAnsi="C39T30Lfz"/>
        <w:kern w:val="14"/>
        <w:sz w:val="56"/>
      </w:rPr>
      <w:t></w:t>
    </w:r>
    <w:r>
      <w:rPr>
        <w:noProof/>
        <w:lang w:eastAsia="ru-RU"/>
      </w:rPr>
      <w:drawing>
        <wp:anchor distT="0" distB="0" distL="114300" distR="114300" simplePos="0" relativeHeight="251659264" behindDoc="0" locked="0" layoutInCell="1" allowOverlap="1" wp14:anchorId="41806D29" wp14:editId="76E887C5">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GRSP/2018/27&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8/27&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pPr>
      <w:pStyle w:val="Footer"/>
    </w:pP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22</w:t>
    </w:r>
    <w:r w:rsidRPr="00952D4E">
      <w:rPr>
        <w:b/>
        <w:sz w:val="18"/>
      </w:rPr>
      <w:fldChar w:fldCharType="end"/>
    </w:r>
    <w:r>
      <w:rPr>
        <w:b/>
        <w:sz w:val="18"/>
      </w:rPr>
      <w:tab/>
    </w:r>
    <w:r>
      <w:t>GE.18-15632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952D4E">
    <w:pPr>
      <w:pStyle w:val="Footer"/>
      <w:tabs>
        <w:tab w:val="clear" w:pos="9639"/>
        <w:tab w:val="right" w:pos="9638"/>
      </w:tabs>
      <w:rPr>
        <w:b/>
        <w:sz w:val="18"/>
      </w:rPr>
    </w:pPr>
    <w:r>
      <w:t>GE.18-15632</w:t>
    </w:r>
    <w:r>
      <w:tab/>
    </w: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23</w:t>
    </w:r>
    <w:r w:rsidRPr="00952D4E">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pPr>
      <w:pStyle w:val="Footer"/>
    </w:pP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24</w:t>
    </w:r>
    <w:r w:rsidRPr="00952D4E">
      <w:rPr>
        <w:b/>
        <w:sz w:val="18"/>
      </w:rPr>
      <w:fldChar w:fldCharType="end"/>
    </w:r>
    <w:r>
      <w:rPr>
        <w:b/>
        <w:sz w:val="18"/>
      </w:rPr>
      <w:tab/>
    </w:r>
    <w:r>
      <w:t>GE.18-15632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pPr>
      <w:pStyle w:val="Footer"/>
    </w:pP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26</w:t>
    </w:r>
    <w:r w:rsidRPr="00952D4E">
      <w:rPr>
        <w:b/>
        <w:sz w:val="18"/>
      </w:rPr>
      <w:fldChar w:fldCharType="end"/>
    </w:r>
    <w:r>
      <w:rPr>
        <w:b/>
        <w:sz w:val="18"/>
      </w:rPr>
      <w:tab/>
    </w:r>
    <w:r>
      <w:t>GE.18-15632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rsidP="00952D4E">
    <w:pPr>
      <w:pStyle w:val="Footer"/>
      <w:tabs>
        <w:tab w:val="clear" w:pos="9639"/>
        <w:tab w:val="right" w:pos="9638"/>
      </w:tabs>
      <w:rPr>
        <w:b/>
        <w:sz w:val="18"/>
      </w:rPr>
    </w:pPr>
    <w:r>
      <w:t>GE.18-15632</w:t>
    </w:r>
    <w:r>
      <w:tab/>
    </w: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27</w:t>
    </w:r>
    <w:r w:rsidRPr="00952D4E">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7E1AA3">
    <w:pPr>
      <w:pStyle w:val="Footer"/>
    </w:pPr>
    <w:r w:rsidRPr="00952D4E">
      <w:rPr>
        <w:b/>
        <w:sz w:val="18"/>
      </w:rPr>
      <w:fldChar w:fldCharType="begin"/>
    </w:r>
    <w:r w:rsidRPr="00952D4E">
      <w:rPr>
        <w:b/>
        <w:sz w:val="18"/>
      </w:rPr>
      <w:instrText xml:space="preserve"> PAGE  \* MERGEFORMAT </w:instrText>
    </w:r>
    <w:r w:rsidRPr="00952D4E">
      <w:rPr>
        <w:b/>
        <w:sz w:val="18"/>
      </w:rPr>
      <w:fldChar w:fldCharType="separate"/>
    </w:r>
    <w:r w:rsidR="001540CF">
      <w:rPr>
        <w:b/>
        <w:noProof/>
        <w:sz w:val="18"/>
      </w:rPr>
      <w:t>30</w:t>
    </w:r>
    <w:r w:rsidRPr="00952D4E">
      <w:rPr>
        <w:b/>
        <w:sz w:val="18"/>
      </w:rPr>
      <w:fldChar w:fldCharType="end"/>
    </w:r>
    <w:r>
      <w:rPr>
        <w:b/>
        <w:sz w:val="18"/>
      </w:rPr>
      <w:tab/>
    </w:r>
    <w:r>
      <w:t>GE.18-15632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1AA3" w:rsidRPr="001075E9" w:rsidRDefault="007E1AA3" w:rsidP="001075E9">
      <w:pPr>
        <w:tabs>
          <w:tab w:val="right" w:pos="2155"/>
        </w:tabs>
        <w:spacing w:after="80" w:line="240" w:lineRule="auto"/>
        <w:ind w:left="680"/>
        <w:rPr>
          <w:u w:val="single"/>
        </w:rPr>
      </w:pPr>
      <w:r>
        <w:rPr>
          <w:u w:val="single"/>
        </w:rPr>
        <w:tab/>
      </w:r>
    </w:p>
  </w:footnote>
  <w:footnote w:type="continuationSeparator" w:id="0">
    <w:p w:rsidR="007E1AA3" w:rsidRDefault="007E1AA3" w:rsidP="00407B78">
      <w:pPr>
        <w:tabs>
          <w:tab w:val="right" w:pos="2155"/>
        </w:tabs>
        <w:spacing w:after="80"/>
        <w:ind w:left="680"/>
        <w:rPr>
          <w:u w:val="single"/>
        </w:rPr>
      </w:pPr>
      <w:r>
        <w:rPr>
          <w:u w:val="single"/>
        </w:rPr>
        <w:tab/>
      </w:r>
    </w:p>
  </w:footnote>
  <w:footnote w:id="1">
    <w:p w:rsidR="007E1AA3" w:rsidRPr="00B45BD5" w:rsidRDefault="007E1AA3" w:rsidP="009E610B">
      <w:pPr>
        <w:pStyle w:val="FootnoteText"/>
      </w:pPr>
      <w:r w:rsidRPr="00D1191D">
        <w:tab/>
      </w:r>
      <w:r w:rsidRPr="009E610B">
        <w:rPr>
          <w:rStyle w:val="FootnoteReference"/>
          <w:sz w:val="20"/>
          <w:vertAlign w:val="baseline"/>
        </w:rPr>
        <w:t>*</w:t>
      </w:r>
      <w:r w:rsidRPr="00D1191D">
        <w:tab/>
        <w:t>В соответствии с программой работы Комитета по внутреннему транспорту на</w:t>
      </w:r>
      <w:r w:rsidRPr="009E610B">
        <w:t xml:space="preserve"> </w:t>
      </w:r>
      <w:r w:rsidRPr="00D1191D">
        <w:t>2014−2018 годы (ECE/TRANS/240, пункт 105, и ECE/TRANS/2014/26, подпрограмма</w:t>
      </w:r>
      <w:r w:rsidRPr="00D1191D">
        <w:rPr>
          <w:lang w:val="en-US"/>
        </w:rPr>
        <w:t> </w:t>
      </w:r>
      <w:r w:rsidRPr="00D1191D">
        <w:t>02.4) Всемирный форум будет разрабатывать, согласовывать и обновлять правила ООН в целях улучшения характеристик транспортных средств. Настоящий</w:t>
      </w:r>
      <w:r w:rsidRPr="00B45BD5">
        <w:t xml:space="preserve"> </w:t>
      </w:r>
      <w:r w:rsidRPr="00D1191D">
        <w:t>документ</w:t>
      </w:r>
      <w:r w:rsidRPr="00B45BD5">
        <w:t xml:space="preserve"> </w:t>
      </w:r>
      <w:r w:rsidRPr="00D1191D">
        <w:t>представлен</w:t>
      </w:r>
      <w:r w:rsidRPr="00B45BD5">
        <w:t xml:space="preserve"> </w:t>
      </w:r>
      <w:r w:rsidRPr="00D1191D">
        <w:t>в</w:t>
      </w:r>
      <w:r w:rsidRPr="00B45BD5">
        <w:t xml:space="preserve"> </w:t>
      </w:r>
      <w:r w:rsidRPr="00D1191D">
        <w:t>соответствии</w:t>
      </w:r>
      <w:r w:rsidRPr="00B45BD5">
        <w:t xml:space="preserve"> </w:t>
      </w:r>
      <w:r w:rsidRPr="00D1191D">
        <w:t>с</w:t>
      </w:r>
      <w:r w:rsidRPr="00D1191D">
        <w:rPr>
          <w:lang w:val="en-US"/>
        </w:rPr>
        <w:t> </w:t>
      </w:r>
      <w:r w:rsidRPr="00D1191D">
        <w:t>этим</w:t>
      </w:r>
      <w:r w:rsidRPr="00D1191D">
        <w:rPr>
          <w:lang w:val="en-US"/>
        </w:rPr>
        <w:t> </w:t>
      </w:r>
      <w:r w:rsidRPr="00D1191D">
        <w:t>мандатом</w:t>
      </w:r>
      <w:r w:rsidRPr="00B45BD5">
        <w:rPr>
          <w:szCs w:val="18"/>
        </w:rPr>
        <w:t>.</w:t>
      </w:r>
    </w:p>
  </w:footnote>
  <w:footnote w:id="2">
    <w:p w:rsidR="007E1AA3" w:rsidRPr="00A94FDC" w:rsidRDefault="007E1AA3" w:rsidP="00202293">
      <w:pPr>
        <w:pStyle w:val="FootnoteText"/>
        <w:rPr>
          <w:b/>
          <w:szCs w:val="18"/>
        </w:rPr>
      </w:pPr>
      <w:r w:rsidRPr="00B45BD5">
        <w:tab/>
      </w:r>
      <w:r w:rsidRPr="00B039F5">
        <w:rPr>
          <w:rStyle w:val="FootnoteReference"/>
          <w:szCs w:val="18"/>
        </w:rPr>
        <w:footnoteRef/>
      </w:r>
      <w:r w:rsidRPr="00A94FDC">
        <w:tab/>
      </w:r>
      <w:r w:rsidRPr="00A94FDC">
        <w:rPr>
          <w:b/>
          <w:szCs w:val="18"/>
        </w:rPr>
        <w:t xml:space="preserve">В </w:t>
      </w:r>
      <w:r w:rsidRPr="00202293">
        <w:rPr>
          <w:b/>
        </w:rPr>
        <w:t>соответствии</w:t>
      </w:r>
      <w:r w:rsidRPr="00A94FDC">
        <w:rPr>
          <w:b/>
          <w:szCs w:val="18"/>
        </w:rPr>
        <w:t xml:space="preserve"> с определениями, содержащимися в Специальной резолюции № 1, касающейся общих определений категорий, масс и габаритов транспортных средств</w:t>
      </w:r>
      <w:r>
        <w:rPr>
          <w:b/>
          <w:szCs w:val="18"/>
        </w:rPr>
        <w:t xml:space="preserve"> (</w:t>
      </w:r>
      <w:r w:rsidRPr="00A94FDC">
        <w:rPr>
          <w:b/>
          <w:szCs w:val="18"/>
        </w:rPr>
        <w:t>СпР.1)</w:t>
      </w:r>
      <w:r>
        <w:rPr>
          <w:b/>
          <w:szCs w:val="18"/>
        </w:rPr>
        <w:t xml:space="preserve">, </w:t>
      </w:r>
      <w:r w:rsidRPr="00A94FDC">
        <w:rPr>
          <w:b/>
          <w:szCs w:val="18"/>
        </w:rPr>
        <w:t>документ TRANS/WP.29/1045 и Amend.</w:t>
      </w:r>
      <w:r w:rsidRPr="0010039D">
        <w:rPr>
          <w:b/>
          <w:szCs w:val="18"/>
        </w:rPr>
        <w:t>1,</w:t>
      </w:r>
      <w:r w:rsidRPr="00A94FDC">
        <w:rPr>
          <w:b/>
          <w:szCs w:val="18"/>
        </w:rPr>
        <w:t xml:space="preserve"> приложение 2, пункт 1</w:t>
      </w:r>
      <w:r>
        <w:rPr>
          <w:b/>
          <w:szCs w:val="18"/>
        </w:rPr>
        <w:t xml:space="preserve"> </w:t>
      </w:r>
      <w:r w:rsidRPr="00A94FDC">
        <w:rPr>
          <w:b/>
          <w:szCs w:val="18"/>
        </w:rPr>
        <w:t>– </w:t>
      </w:r>
    </w:p>
    <w:p w:rsidR="007E1AA3" w:rsidRPr="0010039D" w:rsidRDefault="007E1AA3" w:rsidP="00A013DE">
      <w:pPr>
        <w:tabs>
          <w:tab w:val="left" w:pos="1134"/>
        </w:tabs>
        <w:autoSpaceDE w:val="0"/>
        <w:autoSpaceDN w:val="0"/>
        <w:adjustRightInd w:val="0"/>
        <w:spacing w:line="240" w:lineRule="auto"/>
        <w:ind w:left="1701" w:hanging="1701"/>
        <w:jc w:val="both"/>
        <w:rPr>
          <w:b/>
          <w:sz w:val="18"/>
          <w:szCs w:val="18"/>
        </w:rPr>
      </w:pPr>
      <w:r>
        <w:rPr>
          <w:b/>
          <w:sz w:val="18"/>
          <w:szCs w:val="18"/>
        </w:rPr>
        <w:tab/>
      </w:r>
      <w:r w:rsidRPr="00A94FDC">
        <w:rPr>
          <w:b/>
          <w:sz w:val="18"/>
          <w:szCs w:val="18"/>
          <w:lang w:val="es-ES"/>
        </w:rPr>
        <w:t>http</w:t>
      </w:r>
      <w:r w:rsidRPr="0010039D">
        <w:rPr>
          <w:b/>
          <w:sz w:val="18"/>
          <w:szCs w:val="18"/>
        </w:rPr>
        <w:t>://</w:t>
      </w:r>
      <w:r w:rsidRPr="00A94FDC">
        <w:rPr>
          <w:b/>
          <w:sz w:val="18"/>
          <w:szCs w:val="18"/>
          <w:lang w:val="es-ES"/>
        </w:rPr>
        <w:t>www</w:t>
      </w:r>
      <w:r w:rsidRPr="0010039D">
        <w:rPr>
          <w:b/>
          <w:sz w:val="18"/>
          <w:szCs w:val="18"/>
        </w:rPr>
        <w:t>.</w:t>
      </w:r>
      <w:r w:rsidRPr="00A94FDC">
        <w:rPr>
          <w:b/>
          <w:sz w:val="18"/>
          <w:szCs w:val="18"/>
          <w:lang w:val="es-ES"/>
        </w:rPr>
        <w:t>unece</w:t>
      </w:r>
      <w:r w:rsidRPr="0010039D">
        <w:rPr>
          <w:b/>
          <w:sz w:val="18"/>
          <w:szCs w:val="18"/>
        </w:rPr>
        <w:t>.</w:t>
      </w:r>
      <w:r w:rsidRPr="00A94FDC">
        <w:rPr>
          <w:b/>
          <w:sz w:val="18"/>
          <w:szCs w:val="18"/>
          <w:lang w:val="es-ES"/>
        </w:rPr>
        <w:t>org</w:t>
      </w:r>
      <w:r w:rsidRPr="0010039D">
        <w:rPr>
          <w:b/>
          <w:sz w:val="18"/>
          <w:szCs w:val="18"/>
        </w:rPr>
        <w:t>/</w:t>
      </w:r>
      <w:r w:rsidRPr="00A94FDC">
        <w:rPr>
          <w:b/>
          <w:sz w:val="18"/>
          <w:szCs w:val="18"/>
          <w:lang w:val="es-ES"/>
        </w:rPr>
        <w:t>trans</w:t>
      </w:r>
      <w:r w:rsidRPr="0010039D">
        <w:rPr>
          <w:b/>
          <w:sz w:val="18"/>
          <w:szCs w:val="18"/>
        </w:rPr>
        <w:t>/</w:t>
      </w:r>
      <w:r w:rsidRPr="00A94FDC">
        <w:rPr>
          <w:b/>
          <w:sz w:val="18"/>
          <w:szCs w:val="18"/>
          <w:lang w:val="es-ES"/>
        </w:rPr>
        <w:t>main</w:t>
      </w:r>
      <w:r w:rsidRPr="0010039D">
        <w:rPr>
          <w:b/>
          <w:sz w:val="18"/>
          <w:szCs w:val="18"/>
        </w:rPr>
        <w:t>/</w:t>
      </w:r>
      <w:r w:rsidRPr="00A94FDC">
        <w:rPr>
          <w:b/>
          <w:sz w:val="18"/>
          <w:szCs w:val="18"/>
          <w:lang w:val="es-ES"/>
        </w:rPr>
        <w:t>wp</w:t>
      </w:r>
      <w:r w:rsidRPr="0010039D">
        <w:rPr>
          <w:b/>
          <w:sz w:val="18"/>
          <w:szCs w:val="18"/>
        </w:rPr>
        <w:t>29/</w:t>
      </w:r>
      <w:r w:rsidRPr="00A94FDC">
        <w:rPr>
          <w:b/>
          <w:sz w:val="18"/>
          <w:szCs w:val="18"/>
          <w:lang w:val="es-ES"/>
        </w:rPr>
        <w:t>wp</w:t>
      </w:r>
      <w:r w:rsidRPr="0010039D">
        <w:rPr>
          <w:b/>
          <w:sz w:val="18"/>
          <w:szCs w:val="18"/>
        </w:rPr>
        <w:t>29</w:t>
      </w:r>
      <w:r w:rsidRPr="00A94FDC">
        <w:rPr>
          <w:b/>
          <w:sz w:val="18"/>
          <w:szCs w:val="18"/>
          <w:lang w:val="es-ES"/>
        </w:rPr>
        <w:t>wgs</w:t>
      </w:r>
      <w:r w:rsidRPr="0010039D">
        <w:rPr>
          <w:b/>
          <w:sz w:val="18"/>
          <w:szCs w:val="18"/>
        </w:rPr>
        <w:t>/</w:t>
      </w:r>
      <w:r w:rsidRPr="00A94FDC">
        <w:rPr>
          <w:b/>
          <w:sz w:val="18"/>
          <w:szCs w:val="18"/>
          <w:lang w:val="es-ES"/>
        </w:rPr>
        <w:t>wp</w:t>
      </w:r>
      <w:r w:rsidRPr="0010039D">
        <w:rPr>
          <w:b/>
          <w:sz w:val="18"/>
          <w:szCs w:val="18"/>
        </w:rPr>
        <w:t>29</w:t>
      </w:r>
      <w:r w:rsidRPr="00A94FDC">
        <w:rPr>
          <w:b/>
          <w:sz w:val="18"/>
          <w:szCs w:val="18"/>
          <w:lang w:val="es-ES"/>
        </w:rPr>
        <w:t>gen</w:t>
      </w:r>
      <w:r w:rsidRPr="0010039D">
        <w:rPr>
          <w:b/>
          <w:sz w:val="18"/>
          <w:szCs w:val="18"/>
        </w:rPr>
        <w:t>/</w:t>
      </w:r>
      <w:r w:rsidRPr="00A94FDC">
        <w:rPr>
          <w:b/>
          <w:sz w:val="18"/>
          <w:szCs w:val="18"/>
          <w:lang w:val="es-ES"/>
        </w:rPr>
        <w:t>wp</w:t>
      </w:r>
      <w:r w:rsidRPr="0010039D">
        <w:rPr>
          <w:b/>
          <w:sz w:val="18"/>
          <w:szCs w:val="18"/>
        </w:rPr>
        <w:t>29</w:t>
      </w:r>
      <w:r w:rsidRPr="00A94FDC">
        <w:rPr>
          <w:b/>
          <w:sz w:val="18"/>
          <w:szCs w:val="18"/>
          <w:lang w:val="es-ES"/>
        </w:rPr>
        <w:t>resolutions</w:t>
      </w:r>
      <w:r w:rsidRPr="0010039D">
        <w:rPr>
          <w:b/>
          <w:sz w:val="18"/>
          <w:szCs w:val="18"/>
        </w:rPr>
        <w:t>.</w:t>
      </w:r>
      <w:r w:rsidRPr="00A94FDC">
        <w:rPr>
          <w:b/>
          <w:sz w:val="18"/>
          <w:szCs w:val="18"/>
          <w:lang w:val="es-ES"/>
        </w:rPr>
        <w:t>html</w:t>
      </w:r>
      <w:r w:rsidRPr="0010039D">
        <w:rPr>
          <w:b/>
          <w:sz w:val="18"/>
          <w:szCs w:val="18"/>
        </w:rPr>
        <w:t>.</w:t>
      </w:r>
    </w:p>
    <w:p w:rsidR="007E1AA3" w:rsidRPr="00DF529F" w:rsidRDefault="007E1AA3" w:rsidP="00202293">
      <w:pPr>
        <w:pStyle w:val="FootnoteText"/>
        <w:rPr>
          <w:szCs w:val="18"/>
          <w:u w:val="single"/>
        </w:rPr>
      </w:pPr>
      <w:r w:rsidRPr="0010039D">
        <w:rPr>
          <w:b/>
          <w:szCs w:val="18"/>
        </w:rPr>
        <w:tab/>
      </w:r>
      <w:r w:rsidRPr="0010039D">
        <w:rPr>
          <w:b/>
          <w:szCs w:val="18"/>
        </w:rPr>
        <w:tab/>
      </w:r>
      <w:r w:rsidRPr="00202293">
        <w:t>Договаривающиеся</w:t>
      </w:r>
      <w:r w:rsidRPr="00DF529F">
        <w:rPr>
          <w:szCs w:val="18"/>
        </w:rPr>
        <w:t xml:space="preserve"> стороны могут ограничить применение требований в своем внутреннем законодательстве, если они решат, что такое ограничение является целесообразным.</w:t>
      </w:r>
    </w:p>
  </w:footnote>
  <w:footnote w:id="3">
    <w:p w:rsidR="007E1AA3" w:rsidRPr="00221F67" w:rsidRDefault="007E1AA3" w:rsidP="00202293">
      <w:pPr>
        <w:pStyle w:val="FootnoteText"/>
        <w:rPr>
          <w:strike/>
          <w:szCs w:val="18"/>
        </w:rPr>
      </w:pPr>
      <w:r w:rsidRPr="00221F67">
        <w:rPr>
          <w:szCs w:val="18"/>
        </w:rPr>
        <w:tab/>
      </w:r>
      <w:r w:rsidRPr="00221F67">
        <w:rPr>
          <w:rStyle w:val="FootnoteReference"/>
          <w:strike/>
          <w:szCs w:val="18"/>
        </w:rPr>
        <w:footnoteRef/>
      </w:r>
      <w:r w:rsidRPr="00221F67">
        <w:rPr>
          <w:strike/>
          <w:szCs w:val="18"/>
        </w:rPr>
        <w:tab/>
        <w:t xml:space="preserve">Технические спецификации и подробные чертежи </w:t>
      </w:r>
      <w:r w:rsidRPr="00221F67">
        <w:rPr>
          <w:strike/>
          <w:szCs w:val="18"/>
          <w:lang w:val="en-US"/>
        </w:rPr>
        <w:t>HRMD</w:t>
      </w:r>
      <w:r w:rsidRPr="00221F67">
        <w:rPr>
          <w:strike/>
          <w:szCs w:val="18"/>
        </w:rPr>
        <w:t xml:space="preserve"> сданы на хранение Генеральному секретарю Организации Объединенных Наций, с ними можно ознакомиться по запросу в секретариате ЕЭК ООН во Дворце Наций, Женева, Швейцария.</w:t>
      </w:r>
    </w:p>
  </w:footnote>
  <w:footnote w:id="4">
    <w:p w:rsidR="007E1AA3" w:rsidRPr="002C5158" w:rsidRDefault="007E1AA3" w:rsidP="00202293">
      <w:pPr>
        <w:pStyle w:val="FootnoteText"/>
        <w:rPr>
          <w:b/>
          <w:szCs w:val="18"/>
        </w:rPr>
      </w:pPr>
      <w:r w:rsidRPr="002C5158">
        <w:rPr>
          <w:b/>
        </w:rPr>
        <w:tab/>
      </w:r>
      <w:r w:rsidRPr="002C5158">
        <w:rPr>
          <w:rStyle w:val="FootnoteReference"/>
          <w:b/>
          <w:szCs w:val="18"/>
        </w:rPr>
        <w:footnoteRef/>
      </w:r>
      <w:r w:rsidRPr="002C5158">
        <w:rPr>
          <w:b/>
        </w:rPr>
        <w:tab/>
      </w:r>
      <w:r w:rsidRPr="00202293">
        <w:rPr>
          <w:b/>
        </w:rPr>
        <w:t>Договаривающиеся</w:t>
      </w:r>
      <w:r w:rsidRPr="002C5158">
        <w:rPr>
          <w:b/>
          <w:szCs w:val="18"/>
        </w:rPr>
        <w:t xml:space="preserve"> стороны </w:t>
      </w:r>
      <w:r w:rsidRPr="002C5158">
        <w:rPr>
          <w:b/>
          <w:szCs w:val="18"/>
          <w:shd w:val="clear" w:color="auto" w:fill="FFFFFF"/>
        </w:rPr>
        <w:t>по собственному усмотрению</w:t>
      </w:r>
      <w:r w:rsidRPr="002C5158">
        <w:rPr>
          <w:b/>
          <w:szCs w:val="18"/>
        </w:rPr>
        <w:t xml:space="preserve"> могут установить в рамках своего внутреннего законодательства более низкое значение, если они решат, что такое значение является целесообразным.</w:t>
      </w:r>
    </w:p>
  </w:footnote>
  <w:footnote w:id="5">
    <w:p w:rsidR="007E1AA3" w:rsidRPr="0002095C" w:rsidRDefault="007E1AA3" w:rsidP="00CE5280">
      <w:pPr>
        <w:pStyle w:val="FootnoteText"/>
        <w:tabs>
          <w:tab w:val="clear" w:pos="1021"/>
          <w:tab w:val="left" w:pos="851"/>
        </w:tabs>
        <w:rPr>
          <w:szCs w:val="18"/>
          <w:vertAlign w:val="superscript"/>
        </w:rPr>
      </w:pPr>
      <w:r w:rsidRPr="002C5158">
        <w:rPr>
          <w:szCs w:val="18"/>
          <w:vertAlign w:val="superscript"/>
        </w:rPr>
        <w:tab/>
      </w:r>
      <w:r w:rsidRPr="00A409E2">
        <w:rPr>
          <w:rStyle w:val="FootnoteReference"/>
          <w:szCs w:val="18"/>
        </w:rPr>
        <w:footnoteRef/>
      </w:r>
      <w:r w:rsidRPr="00A409E2">
        <w:rPr>
          <w:szCs w:val="18"/>
          <w:vertAlign w:val="superscript"/>
        </w:rPr>
        <w:tab/>
      </w:r>
      <w:r w:rsidRPr="00A409E2">
        <w:rPr>
          <w:szCs w:val="18"/>
        </w:rPr>
        <w:t>Технические спецификации и подробные чертежи манекена Hybrid III, соответствующ</w:t>
      </w:r>
      <w:r>
        <w:rPr>
          <w:szCs w:val="18"/>
        </w:rPr>
        <w:t>его</w:t>
      </w:r>
      <w:r w:rsidRPr="00A409E2">
        <w:rPr>
          <w:szCs w:val="18"/>
        </w:rPr>
        <w:t xml:space="preserve"> основным параметрам 50-го процентиля репрезентативности лиц мужского пола Соединенных Штатов Америки, и спецификации его регулировки для проведения такого испытания сданы на хранение Генеральному секретарю Организации Объединенных Наций.</w:t>
      </w:r>
      <w:r>
        <w:rPr>
          <w:szCs w:val="18"/>
        </w:rPr>
        <w:t xml:space="preserve"> </w:t>
      </w:r>
      <w:r w:rsidRPr="00A409E2">
        <w:rPr>
          <w:szCs w:val="18"/>
        </w:rPr>
        <w:t>С ними можно ознакомиться по запросу в секретариате ЕЭК ООН, Дворец Наций, Женева, Швейцария.</w:t>
      </w:r>
    </w:p>
  </w:footnote>
  <w:footnote w:id="6">
    <w:p w:rsidR="007E1AA3" w:rsidRPr="00C66580" w:rsidRDefault="007E1AA3" w:rsidP="00CE5280">
      <w:pPr>
        <w:pStyle w:val="FootnoteText"/>
        <w:tabs>
          <w:tab w:val="clear" w:pos="1021"/>
          <w:tab w:val="left" w:pos="851"/>
        </w:tabs>
        <w:spacing w:before="120"/>
        <w:rPr>
          <w:b/>
          <w:szCs w:val="18"/>
        </w:rPr>
      </w:pPr>
      <w:r w:rsidRPr="00C66580">
        <w:rPr>
          <w:szCs w:val="18"/>
          <w:vertAlign w:val="superscript"/>
        </w:rPr>
        <w:tab/>
      </w:r>
      <w:r w:rsidRPr="00CE5280">
        <w:rPr>
          <w:szCs w:val="18"/>
          <w:vertAlign w:val="superscript"/>
        </w:rPr>
        <w:footnoteRef/>
      </w:r>
      <w:r w:rsidRPr="00C66580">
        <w:rPr>
          <w:szCs w:val="18"/>
          <w:vertAlign w:val="superscript"/>
        </w:rPr>
        <w:t xml:space="preserve"> </w:t>
      </w:r>
      <w:r w:rsidRPr="00C66580">
        <w:rPr>
          <w:szCs w:val="18"/>
          <w:vertAlign w:val="superscript"/>
        </w:rPr>
        <w:tab/>
      </w:r>
      <w:r w:rsidRPr="00C66580">
        <w:rPr>
          <w:b/>
          <w:szCs w:val="18"/>
        </w:rPr>
        <w:t xml:space="preserve">[Технические спецификации и подробные чертежи манекена BioRID II ООН, соответствующего основным параметрам 50-го процентиля репрезентативности лиц мужского пола [Соединенных Штатов Америки], и спецификации его регулировки применительно к использованию для цели настоящих </w:t>
      </w:r>
      <w:r>
        <w:rPr>
          <w:b/>
          <w:szCs w:val="18"/>
        </w:rPr>
        <w:t>Правил указаны в добавлении I к </w:t>
      </w:r>
      <w:r w:rsidRPr="00C66580">
        <w:rPr>
          <w:b/>
          <w:szCs w:val="18"/>
        </w:rPr>
        <w:t>Общей резолюции № 1 [TRANS/WP.29/1101/Add.1] по соглашениям 1958 и 1998 годов Организации Объединенных Наций.]</w:t>
      </w:r>
    </w:p>
  </w:footnote>
  <w:footnote w:id="7">
    <w:p w:rsidR="007E1AA3" w:rsidRPr="001C7887" w:rsidRDefault="007E1AA3" w:rsidP="00CE5280">
      <w:pPr>
        <w:pStyle w:val="FootnoteText"/>
        <w:rPr>
          <w:vertAlign w:val="superscript"/>
        </w:rPr>
      </w:pPr>
      <w:r w:rsidRPr="00C66580">
        <w:rPr>
          <w:vertAlign w:val="superscript"/>
        </w:rPr>
        <w:tab/>
      </w:r>
      <w:r w:rsidRPr="001C7887">
        <w:rPr>
          <w:rStyle w:val="FootnoteReference"/>
          <w:szCs w:val="18"/>
        </w:rPr>
        <w:footnoteRef/>
      </w:r>
      <w:r w:rsidRPr="001C7887">
        <w:rPr>
          <w:vertAlign w:val="superscript"/>
        </w:rPr>
        <w:t xml:space="preserve"> </w:t>
      </w:r>
      <w:r w:rsidRPr="001C7887">
        <w:rPr>
          <w:vertAlign w:val="superscript"/>
        </w:rPr>
        <w:tab/>
      </w:r>
      <w:r w:rsidRPr="001C7887">
        <w:rPr>
          <w:szCs w:val="18"/>
        </w:rPr>
        <w:t xml:space="preserve">Технические спецификации и подробные чертежи манекена </w:t>
      </w:r>
      <w:r w:rsidRPr="001C7887">
        <w:rPr>
          <w:szCs w:val="18"/>
          <w:lang w:val="en-US"/>
        </w:rPr>
        <w:t>Hybrid</w:t>
      </w:r>
      <w:r w:rsidRPr="001C7887">
        <w:rPr>
          <w:szCs w:val="18"/>
        </w:rPr>
        <w:t xml:space="preserve"> </w:t>
      </w:r>
      <w:r w:rsidRPr="001C7887">
        <w:rPr>
          <w:szCs w:val="18"/>
          <w:lang w:val="en-US"/>
        </w:rPr>
        <w:t>III</w:t>
      </w:r>
      <w:r w:rsidRPr="001C7887">
        <w:rPr>
          <w:szCs w:val="18"/>
        </w:rPr>
        <w:t>, соответствующего основным параметрам 5-го процентиля репрезентативности лиц женского пола Соединенных Штатов Америки, и спецификации его регулировки для проведения такого испытания сданы на хранение Генеральному секретарю Организации Объединенных Наций. С ними можно ознакомиться по запросу в секретариате ЕЭК ООН, Дворец Наций, Женева, Швейцария.</w:t>
      </w:r>
    </w:p>
  </w:footnote>
  <w:footnote w:id="8">
    <w:p w:rsidR="007E1AA3" w:rsidRPr="009313A3" w:rsidRDefault="007E1AA3" w:rsidP="00357463">
      <w:pPr>
        <w:pStyle w:val="FootnoteText"/>
        <w:spacing w:line="240" w:lineRule="auto"/>
        <w:rPr>
          <w:b/>
        </w:rPr>
      </w:pPr>
      <w:r w:rsidRPr="009313A3">
        <w:rPr>
          <w:b/>
        </w:rPr>
        <w:tab/>
      </w:r>
      <w:r w:rsidRPr="00CE5280">
        <w:rPr>
          <w:rStyle w:val="FootnoteReference"/>
        </w:rPr>
        <w:footnoteRef/>
      </w:r>
      <w:r w:rsidRPr="009313A3">
        <w:rPr>
          <w:b/>
        </w:rPr>
        <w:t xml:space="preserve"> </w:t>
      </w:r>
      <w:r w:rsidRPr="009313A3">
        <w:rPr>
          <w:b/>
        </w:rPr>
        <w:tab/>
        <w:t>[Задняя часть модели головы мужчины средней комплекции имитируется при помощи устройства HRMD, прикрепленного к объемному м</w:t>
      </w:r>
      <w:r>
        <w:rPr>
          <w:b/>
        </w:rPr>
        <w:t>еханизму определения точки Н, а </w:t>
      </w:r>
      <w:r w:rsidRPr="009313A3">
        <w:rPr>
          <w:b/>
        </w:rPr>
        <w:t>также при помощи модуля сочленения туловище-шея с градуированной линейкой, введенной в модель головы с тыльной стороны на 71 мм (см. рис. 1-1).]</w:t>
      </w:r>
    </w:p>
  </w:footnote>
  <w:footnote w:id="9">
    <w:p w:rsidR="007E1AA3" w:rsidRPr="008D6C68" w:rsidRDefault="007E1AA3" w:rsidP="002965E0">
      <w:pPr>
        <w:pStyle w:val="FootnoteText"/>
        <w:rPr>
          <w:b/>
          <w:szCs w:val="18"/>
        </w:rPr>
      </w:pPr>
      <w:r w:rsidRPr="003770B7">
        <w:rPr>
          <w:b/>
          <w:szCs w:val="18"/>
        </w:rPr>
        <w:tab/>
      </w:r>
      <w:r w:rsidRPr="009457A5">
        <w:rPr>
          <w:rStyle w:val="FootnoteReference"/>
          <w:b/>
          <w:szCs w:val="18"/>
        </w:rPr>
        <w:footnoteRef/>
      </w:r>
      <w:r w:rsidRPr="009457A5">
        <w:rPr>
          <w:b/>
          <w:szCs w:val="18"/>
        </w:rPr>
        <w:tab/>
      </w:r>
      <w:r w:rsidRPr="002965E0">
        <w:rPr>
          <w:b/>
        </w:rPr>
        <w:t>Договаривающиеся</w:t>
      </w:r>
      <w:r w:rsidRPr="009457A5">
        <w:rPr>
          <w:b/>
          <w:szCs w:val="18"/>
        </w:rPr>
        <w:t xml:space="preserve"> стороны </w:t>
      </w:r>
      <w:r w:rsidRPr="009457A5">
        <w:rPr>
          <w:b/>
          <w:szCs w:val="18"/>
          <w:shd w:val="clear" w:color="auto" w:fill="FFFFFF"/>
        </w:rPr>
        <w:t>по собственному усмотрению</w:t>
      </w:r>
      <w:r w:rsidRPr="009457A5">
        <w:rPr>
          <w:b/>
          <w:szCs w:val="18"/>
        </w:rPr>
        <w:t xml:space="preserve"> могут установить в рамках своего внутреннего законодательства более низкое значение, если они решат, что такое значение является целесообразным.</w:t>
      </w:r>
    </w:p>
  </w:footnote>
  <w:footnote w:id="10">
    <w:p w:rsidR="007E1AA3" w:rsidRDefault="007E1AA3" w:rsidP="00EB4A92">
      <w:pPr>
        <w:pStyle w:val="FootnoteText"/>
      </w:pPr>
      <w:r>
        <w:tab/>
      </w:r>
      <w:r>
        <w:rPr>
          <w:rStyle w:val="FootnoteReference"/>
        </w:rPr>
        <w:footnoteRef/>
      </w:r>
      <w:r>
        <w:tab/>
      </w:r>
      <w:r w:rsidRPr="008D6C68">
        <w:rPr>
          <w:b/>
          <w:szCs w:val="18"/>
        </w:rPr>
        <w:t xml:space="preserve">Договаривающиеся стороны </w:t>
      </w:r>
      <w:r w:rsidRPr="008D6C68">
        <w:rPr>
          <w:b/>
          <w:szCs w:val="18"/>
          <w:shd w:val="clear" w:color="auto" w:fill="FFFFFF"/>
        </w:rPr>
        <w:t>по собственному усмотрению</w:t>
      </w:r>
      <w:r w:rsidRPr="008D6C68">
        <w:rPr>
          <w:b/>
          <w:szCs w:val="18"/>
        </w:rPr>
        <w:t xml:space="preserve"> могут установить в рамках своего внутреннего законодательства более низкое значение, если они решат, что такое значение является целесообразным.</w:t>
      </w:r>
    </w:p>
  </w:footnote>
  <w:footnote w:id="11">
    <w:p w:rsidR="007E1AA3" w:rsidRPr="006A520F" w:rsidRDefault="007E1AA3" w:rsidP="00EB4A92">
      <w:pPr>
        <w:pStyle w:val="FootnoteText"/>
        <w:ind w:right="850"/>
        <w:rPr>
          <w:szCs w:val="18"/>
        </w:rPr>
      </w:pPr>
      <w:r w:rsidRPr="008D6C68">
        <w:rPr>
          <w:szCs w:val="18"/>
        </w:rPr>
        <w:tab/>
      </w:r>
      <w:r w:rsidRPr="006A520F">
        <w:rPr>
          <w:rStyle w:val="FootnoteReference"/>
          <w:szCs w:val="18"/>
        </w:rPr>
        <w:footnoteRef/>
      </w:r>
      <w:r w:rsidRPr="006A520F">
        <w:rPr>
          <w:szCs w:val="18"/>
          <w:vertAlign w:val="superscript"/>
        </w:rPr>
        <w:tab/>
      </w:r>
      <w:r w:rsidRPr="006A520F">
        <w:rPr>
          <w:szCs w:val="18"/>
        </w:rPr>
        <w:t>Точки Н испытательного манекена-водителя и испытательного манекена-пассажира должны находиться на одинаковом расстоянии в пределах 12,5 мм по ве</w:t>
      </w:r>
      <w:r>
        <w:rPr>
          <w:szCs w:val="18"/>
        </w:rPr>
        <w:t>ртикали и в пределах 12,5 мм по </w:t>
      </w:r>
      <w:r w:rsidRPr="006A520F">
        <w:rPr>
          <w:szCs w:val="18"/>
        </w:rPr>
        <w:t>горизонтали от точки, расположенной в 6,25 мм под точкой Н, определенной при помощи оборудования и процедур, за исключением того, что длина голени и бедра механизма определения точки Н должна быть скорректирована и составлять 414 и 401 мм соответственно.</w:t>
      </w:r>
    </w:p>
  </w:footnote>
  <w:footnote w:id="12">
    <w:p w:rsidR="007E1AA3" w:rsidRDefault="007E1AA3">
      <w:pPr>
        <w:pStyle w:val="FootnoteText"/>
      </w:pPr>
      <w:r>
        <w:tab/>
      </w:r>
      <w:r>
        <w:rPr>
          <w:rStyle w:val="FootnoteReference"/>
        </w:rPr>
        <w:footnoteRef/>
      </w:r>
      <w:r>
        <w:tab/>
      </w:r>
      <w:r w:rsidRPr="003C77CD">
        <w:rPr>
          <w:szCs w:val="18"/>
        </w:rPr>
        <w:t>Технические спецификации и подробные чертежи манекена Hybrid III, соответствующего основным параметрам 5-го процентиля репрезентативности лиц женского пола Соединенных Штатов Америки, и спецификации его регулировки для проведения такого испытания сданы на хранение Генеральному секретарю Организации Объединенных Наций. С ними можно ознакомиться по запросу в секретариате ЕЭК ООН, Дворец Наций, Женева, Швейцария.</w:t>
      </w:r>
    </w:p>
  </w:footnote>
  <w:footnote w:id="13">
    <w:p w:rsidR="007E1AA3" w:rsidRPr="00180341" w:rsidRDefault="007E1AA3" w:rsidP="00096F2D">
      <w:pPr>
        <w:pStyle w:val="FootnoteText"/>
        <w:rPr>
          <w:szCs w:val="18"/>
        </w:rPr>
      </w:pPr>
      <w:r w:rsidRPr="00180341">
        <w:rPr>
          <w:szCs w:val="18"/>
        </w:rPr>
        <w:tab/>
      </w:r>
      <w:r w:rsidRPr="00180341">
        <w:rPr>
          <w:rStyle w:val="FootnoteReference"/>
          <w:szCs w:val="18"/>
        </w:rPr>
        <w:t>1</w:t>
      </w:r>
      <w:r w:rsidRPr="00180341">
        <w:rPr>
          <w:szCs w:val="18"/>
        </w:rPr>
        <w:t xml:space="preserve"> </w:t>
      </w:r>
      <w:r w:rsidRPr="00180341">
        <w:rPr>
          <w:szCs w:val="18"/>
        </w:rPr>
        <w:tab/>
        <w:t xml:space="preserve">Система координат соответствует требованиям стандарта </w:t>
      </w:r>
      <w:r w:rsidRPr="00180341">
        <w:rPr>
          <w:szCs w:val="18"/>
          <w:lang w:val="en-US"/>
        </w:rPr>
        <w:t>IS</w:t>
      </w:r>
      <w:r w:rsidRPr="00180341">
        <w:rPr>
          <w:szCs w:val="18"/>
        </w:rPr>
        <w:t>О 4130:1978.</w:t>
      </w:r>
    </w:p>
  </w:footnote>
  <w:footnote w:id="14">
    <w:p w:rsidR="007E1AA3" w:rsidRPr="00693853" w:rsidRDefault="007E1AA3" w:rsidP="00892F2B">
      <w:pPr>
        <w:pStyle w:val="FootnoteText"/>
        <w:rPr>
          <w:szCs w:val="18"/>
        </w:rPr>
      </w:pPr>
      <w:r w:rsidRPr="00180341">
        <w:rPr>
          <w:szCs w:val="18"/>
        </w:rPr>
        <w:tab/>
      </w:r>
      <w:r w:rsidRPr="0010039D">
        <w:rPr>
          <w:szCs w:val="18"/>
          <w:vertAlign w:val="superscript"/>
        </w:rPr>
        <w:t>1</w:t>
      </w:r>
      <w:r w:rsidRPr="0010039D">
        <w:rPr>
          <w:szCs w:val="18"/>
        </w:rPr>
        <w:t xml:space="preserve"> </w:t>
      </w:r>
      <w:r w:rsidRPr="0010039D">
        <w:rPr>
          <w:szCs w:val="18"/>
        </w:rPr>
        <w:tab/>
        <w:t>Подробную информацию о конструкционных особенностях объемного механизма определения точки Н (3-</w:t>
      </w:r>
      <w:r w:rsidRPr="00693853">
        <w:rPr>
          <w:szCs w:val="18"/>
          <w:lang w:val="en-US"/>
        </w:rPr>
        <w:t>D</w:t>
      </w:r>
      <w:r w:rsidRPr="0010039D">
        <w:rPr>
          <w:szCs w:val="18"/>
        </w:rPr>
        <w:t xml:space="preserve"> </w:t>
      </w:r>
      <w:r w:rsidRPr="00693853">
        <w:rPr>
          <w:szCs w:val="18"/>
          <w:lang w:val="en-US"/>
        </w:rPr>
        <w:t>H</w:t>
      </w:r>
      <w:r w:rsidRPr="0010039D">
        <w:rPr>
          <w:szCs w:val="18"/>
        </w:rPr>
        <w:t xml:space="preserve">) можно получить по адресу: </w:t>
      </w:r>
      <w:r w:rsidRPr="00693853">
        <w:rPr>
          <w:szCs w:val="18"/>
        </w:rPr>
        <w:t>Society</w:t>
      </w:r>
      <w:r w:rsidRPr="0010039D">
        <w:rPr>
          <w:szCs w:val="18"/>
        </w:rPr>
        <w:t xml:space="preserve"> </w:t>
      </w:r>
      <w:r w:rsidRPr="00693853">
        <w:rPr>
          <w:szCs w:val="18"/>
        </w:rPr>
        <w:t>of</w:t>
      </w:r>
      <w:r w:rsidRPr="0010039D">
        <w:rPr>
          <w:szCs w:val="18"/>
        </w:rPr>
        <w:t xml:space="preserve"> </w:t>
      </w:r>
      <w:r w:rsidRPr="00693853">
        <w:rPr>
          <w:szCs w:val="18"/>
        </w:rPr>
        <w:t>Automotive</w:t>
      </w:r>
      <w:r w:rsidRPr="0010039D">
        <w:rPr>
          <w:szCs w:val="18"/>
        </w:rPr>
        <w:t xml:space="preserve"> </w:t>
      </w:r>
      <w:r w:rsidRPr="00693853">
        <w:rPr>
          <w:szCs w:val="18"/>
        </w:rPr>
        <w:t>Engineers</w:t>
      </w:r>
      <w:r w:rsidRPr="0010039D">
        <w:rPr>
          <w:szCs w:val="18"/>
        </w:rPr>
        <w:t xml:space="preserve"> (</w:t>
      </w:r>
      <w:r w:rsidRPr="00693853">
        <w:rPr>
          <w:szCs w:val="18"/>
        </w:rPr>
        <w:t>SAE</w:t>
      </w:r>
      <w:r w:rsidRPr="0010039D">
        <w:rPr>
          <w:szCs w:val="18"/>
        </w:rPr>
        <w:t xml:space="preserve">), </w:t>
      </w:r>
      <w:r>
        <w:rPr>
          <w:szCs w:val="18"/>
        </w:rPr>
        <w:br/>
      </w:r>
      <w:r w:rsidRPr="0010039D">
        <w:rPr>
          <w:szCs w:val="18"/>
        </w:rPr>
        <w:t xml:space="preserve">400 </w:t>
      </w:r>
      <w:r w:rsidRPr="00693853">
        <w:rPr>
          <w:szCs w:val="18"/>
        </w:rPr>
        <w:t>Commonwealth</w:t>
      </w:r>
      <w:r w:rsidRPr="0010039D">
        <w:rPr>
          <w:szCs w:val="18"/>
        </w:rPr>
        <w:t xml:space="preserve"> </w:t>
      </w:r>
      <w:r w:rsidRPr="00693853">
        <w:rPr>
          <w:szCs w:val="18"/>
        </w:rPr>
        <w:t>Drive</w:t>
      </w:r>
      <w:r w:rsidRPr="0010039D">
        <w:rPr>
          <w:szCs w:val="18"/>
        </w:rPr>
        <w:t xml:space="preserve">, </w:t>
      </w:r>
      <w:r w:rsidRPr="00693853">
        <w:rPr>
          <w:szCs w:val="18"/>
        </w:rPr>
        <w:t>Warrendale</w:t>
      </w:r>
      <w:r w:rsidRPr="0010039D">
        <w:rPr>
          <w:szCs w:val="18"/>
        </w:rPr>
        <w:t xml:space="preserve">, </w:t>
      </w:r>
      <w:r w:rsidRPr="00693853">
        <w:rPr>
          <w:szCs w:val="18"/>
        </w:rPr>
        <w:t>Pennsylvania</w:t>
      </w:r>
      <w:r w:rsidRPr="0010039D">
        <w:rPr>
          <w:szCs w:val="18"/>
        </w:rPr>
        <w:t xml:space="preserve"> 15096, </w:t>
      </w:r>
      <w:r w:rsidRPr="00693853">
        <w:rPr>
          <w:szCs w:val="18"/>
        </w:rPr>
        <w:t>United</w:t>
      </w:r>
      <w:r w:rsidRPr="0010039D">
        <w:rPr>
          <w:szCs w:val="18"/>
        </w:rPr>
        <w:t xml:space="preserve"> </w:t>
      </w:r>
      <w:r w:rsidRPr="00693853">
        <w:rPr>
          <w:szCs w:val="18"/>
        </w:rPr>
        <w:t>States</w:t>
      </w:r>
      <w:r w:rsidRPr="0010039D">
        <w:rPr>
          <w:szCs w:val="18"/>
        </w:rPr>
        <w:t xml:space="preserve"> </w:t>
      </w:r>
      <w:r w:rsidRPr="00693853">
        <w:rPr>
          <w:szCs w:val="18"/>
        </w:rPr>
        <w:t>of</w:t>
      </w:r>
      <w:r w:rsidRPr="0010039D">
        <w:rPr>
          <w:szCs w:val="18"/>
        </w:rPr>
        <w:t xml:space="preserve"> </w:t>
      </w:r>
      <w:r w:rsidRPr="00693853">
        <w:rPr>
          <w:szCs w:val="18"/>
        </w:rPr>
        <w:t>America</w:t>
      </w:r>
      <w:r w:rsidRPr="0010039D">
        <w:rPr>
          <w:szCs w:val="18"/>
        </w:rPr>
        <w:t xml:space="preserve"> </w:t>
      </w:r>
      <w:r>
        <w:rPr>
          <w:szCs w:val="18"/>
        </w:rPr>
        <w:br/>
      </w:r>
      <w:r w:rsidRPr="0010039D">
        <w:rPr>
          <w:szCs w:val="18"/>
        </w:rPr>
        <w:t>[(</w:t>
      </w:r>
      <w:r w:rsidRPr="00693853">
        <w:rPr>
          <w:szCs w:val="18"/>
        </w:rPr>
        <w:t>SAE</w:t>
      </w:r>
      <w:r w:rsidRPr="0010039D">
        <w:rPr>
          <w:szCs w:val="18"/>
        </w:rPr>
        <w:t xml:space="preserve"> </w:t>
      </w:r>
      <w:r w:rsidRPr="00693853">
        <w:rPr>
          <w:szCs w:val="18"/>
        </w:rPr>
        <w:t>J</w:t>
      </w:r>
      <w:r w:rsidRPr="0010039D">
        <w:rPr>
          <w:szCs w:val="18"/>
        </w:rPr>
        <w:t>826 – вариант, пересмотренный в 1995 году)</w:t>
      </w:r>
      <w:r w:rsidR="003D628E" w:rsidRPr="003D628E">
        <w:rPr>
          <w:szCs w:val="18"/>
        </w:rPr>
        <w:t>]</w:t>
      </w:r>
      <w:r w:rsidRPr="0010039D">
        <w:rPr>
          <w:szCs w:val="18"/>
        </w:rPr>
        <w:t xml:space="preserve">. </w:t>
      </w:r>
      <w:r w:rsidRPr="00693853">
        <w:rPr>
          <w:szCs w:val="18"/>
        </w:rPr>
        <w:t xml:space="preserve">Механизм соответствует требованиям, установленным в стандарте ISO </w:t>
      </w:r>
      <w:r>
        <w:rPr>
          <w:szCs w:val="18"/>
        </w:rPr>
        <w:t>6549:</w:t>
      </w:r>
      <w:r w:rsidRPr="00693853">
        <w:rPr>
          <w:szCs w:val="18"/>
        </w:rPr>
        <w:t>1999.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336A1E" w:rsidRDefault="00554091" w:rsidP="00336A1E">
    <w:pPr>
      <w:pStyle w:val="Header"/>
    </w:pPr>
    <w:r>
      <w:fldChar w:fldCharType="begin"/>
    </w:r>
    <w:r>
      <w:instrText xml:space="preserve"> TITLE  \* MERGEFORMAT </w:instrText>
    </w:r>
    <w:r>
      <w:fldChar w:fldCharType="separate"/>
    </w:r>
    <w:r w:rsidR="001540CF">
      <w:t>ECE/TRANS/WP.29/GRSP/2018/27</w:t>
    </w:r>
    <w:r>
      <w:fldChar w:fldCharType="end"/>
    </w:r>
  </w:p>
  <w:p w:rsidR="007E1AA3" w:rsidRPr="007904E9" w:rsidRDefault="007E1AA3" w:rsidP="007904E9">
    <w:pPr>
      <w:rPr>
        <w:lang w:val="en-GB" w:eastAsia="ru-RU"/>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357463" w:rsidRDefault="00554091" w:rsidP="007904E9">
    <w:pPr>
      <w:pStyle w:val="Header"/>
      <w:jc w:val="right"/>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sidRPr="007904E9">
      <w:rPr>
        <w:lang w:val="en-US"/>
      </w:rPr>
      <w:t xml:space="preserve"> </w:t>
    </w:r>
    <w:r w:rsidR="007E1AA3" w:rsidRPr="00357463">
      <w:rPr>
        <w:lang w:val="en-US"/>
      </w:rPr>
      <w:t>4</w:t>
    </w:r>
  </w:p>
  <w:p w:rsidR="007E1AA3" w:rsidRPr="007904E9" w:rsidRDefault="007E1AA3" w:rsidP="007904E9">
    <w:pPr>
      <w:rPr>
        <w:lang w:val="en-US"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357463" w:rsidRDefault="00554091">
    <w:pPr>
      <w:pStyle w:val="Header"/>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Pr>
        <w:lang w:val="en-US"/>
      </w:rPr>
      <w:t xml:space="preserve"> 5</w:t>
    </w:r>
  </w:p>
  <w:p w:rsidR="007E1AA3" w:rsidRPr="007904E9" w:rsidRDefault="007E1AA3" w:rsidP="007904E9">
    <w:pPr>
      <w:rPr>
        <w:lang w:val="en-GB"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357463" w:rsidRDefault="00554091" w:rsidP="007904E9">
    <w:pPr>
      <w:pStyle w:val="Header"/>
      <w:jc w:val="right"/>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sidRPr="007904E9">
      <w:rPr>
        <w:lang w:val="en-US"/>
      </w:rPr>
      <w:t xml:space="preserve"> </w:t>
    </w:r>
    <w:r w:rsidR="007E1AA3" w:rsidRPr="00357463">
      <w:rPr>
        <w:lang w:val="en-US"/>
      </w:rPr>
      <w:t>5</w:t>
    </w:r>
  </w:p>
  <w:p w:rsidR="007E1AA3" w:rsidRPr="007904E9" w:rsidRDefault="007E1AA3" w:rsidP="007904E9">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DC79DD" w:rsidRDefault="00554091">
    <w:pPr>
      <w:pStyle w:val="Header"/>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sidRPr="00DC79DD">
      <w:rPr>
        <w:lang w:val="en-US"/>
      </w:rPr>
      <w:t xml:space="preserve"> 6</w:t>
    </w:r>
  </w:p>
  <w:p w:rsidR="007E1AA3" w:rsidRPr="007904E9" w:rsidRDefault="007E1AA3" w:rsidP="007904E9">
    <w:pPr>
      <w:rPr>
        <w:lang w:val="en-GB"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357463" w:rsidRDefault="00554091" w:rsidP="007904E9">
    <w:pPr>
      <w:pStyle w:val="Header"/>
      <w:jc w:val="right"/>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sidRPr="007904E9">
      <w:rPr>
        <w:lang w:val="en-US"/>
      </w:rPr>
      <w:t xml:space="preserve"> </w:t>
    </w:r>
    <w:r w:rsidR="007E1AA3">
      <w:rPr>
        <w:lang w:val="en-US"/>
      </w:rPr>
      <w:t>6</w:t>
    </w:r>
  </w:p>
  <w:p w:rsidR="007E1AA3" w:rsidRPr="007904E9" w:rsidRDefault="007E1AA3" w:rsidP="007904E9">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EB4A92" w:rsidRDefault="00554091">
    <w:pPr>
      <w:pStyle w:val="Header"/>
      <w:rPr>
        <w:lang w:val="ru-RU"/>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Pr>
        <w:lang w:val="en-US"/>
      </w:rPr>
      <w:t xml:space="preserve"> </w:t>
    </w:r>
    <w:r w:rsidR="007E1AA3">
      <w:rPr>
        <w:lang w:val="ru-RU"/>
      </w:rPr>
      <w:t>7</w:t>
    </w:r>
  </w:p>
  <w:p w:rsidR="007E1AA3" w:rsidRPr="007904E9" w:rsidRDefault="007E1AA3" w:rsidP="007904E9">
    <w:pPr>
      <w:rPr>
        <w:lang w:val="en-GB"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096F2D" w:rsidRDefault="00554091" w:rsidP="007904E9">
    <w:pPr>
      <w:pStyle w:val="Header"/>
      <w:jc w:val="right"/>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sidRPr="007904E9">
      <w:rPr>
        <w:lang w:val="en-US"/>
      </w:rPr>
      <w:t xml:space="preserve"> </w:t>
    </w:r>
    <w:r w:rsidR="007E1AA3" w:rsidRPr="00096F2D">
      <w:rPr>
        <w:lang w:val="en-US"/>
      </w:rPr>
      <w:t>7</w:t>
    </w:r>
  </w:p>
  <w:p w:rsidR="007E1AA3" w:rsidRPr="007904E9" w:rsidRDefault="007E1AA3" w:rsidP="007904E9">
    <w:pPr>
      <w:rPr>
        <w:lang w:val="en-US"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EB4A92" w:rsidRDefault="00554091">
    <w:pPr>
      <w:pStyle w:val="Header"/>
      <w:rPr>
        <w:lang w:val="ru-RU"/>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Pr>
        <w:lang w:val="en-US"/>
      </w:rPr>
      <w:t xml:space="preserve"> </w:t>
    </w:r>
    <w:r w:rsidR="007E1AA3">
      <w:rPr>
        <w:lang w:val="ru-RU"/>
      </w:rPr>
      <w:t>8</w:t>
    </w:r>
  </w:p>
  <w:p w:rsidR="007E1AA3" w:rsidRPr="007904E9" w:rsidRDefault="007E1AA3" w:rsidP="007904E9">
    <w:pPr>
      <w:rPr>
        <w:lang w:val="en-GB"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096F2D" w:rsidRDefault="00554091" w:rsidP="007904E9">
    <w:pPr>
      <w:pStyle w:val="Header"/>
      <w:jc w:val="right"/>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sidRPr="007904E9">
      <w:rPr>
        <w:lang w:val="en-US"/>
      </w:rPr>
      <w:t xml:space="preserve"> </w:t>
    </w:r>
    <w:r w:rsidR="007E1AA3" w:rsidRPr="00096F2D">
      <w:rPr>
        <w:lang w:val="en-US"/>
      </w:rPr>
      <w:t>8</w:t>
    </w:r>
  </w:p>
  <w:p w:rsidR="007E1AA3" w:rsidRPr="007904E9" w:rsidRDefault="007E1AA3" w:rsidP="007904E9">
    <w:pPr>
      <w:rPr>
        <w:lang w:val="en-US"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DC79DD" w:rsidRDefault="00554091">
    <w:pPr>
      <w:pStyle w:val="Header"/>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Pr>
        <w:lang w:val="en-US"/>
      </w:rPr>
      <w:t xml:space="preserve"> 9</w:t>
    </w:r>
  </w:p>
  <w:p w:rsidR="007E1AA3" w:rsidRPr="007904E9" w:rsidRDefault="007E1AA3" w:rsidP="007904E9">
    <w:pPr>
      <w:rPr>
        <w:lang w:val="en-GB"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952D4E" w:rsidRDefault="00554091" w:rsidP="00952D4E">
    <w:pPr>
      <w:pStyle w:val="Header"/>
      <w:jc w:val="right"/>
    </w:pPr>
    <w:r>
      <w:fldChar w:fldCharType="begin"/>
    </w:r>
    <w:r>
      <w:instrText xml:space="preserve"> TITLE  \* MERGEFORMAT </w:instrText>
    </w:r>
    <w:r>
      <w:fldChar w:fldCharType="separate"/>
    </w:r>
    <w:r w:rsidR="001540CF">
      <w:t>ECE/TRANS/WP.29/GRSP/2018/27</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096F2D" w:rsidRDefault="00554091" w:rsidP="007904E9">
    <w:pPr>
      <w:pStyle w:val="Header"/>
      <w:jc w:val="right"/>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sidRPr="007904E9">
      <w:rPr>
        <w:lang w:val="en-US"/>
      </w:rPr>
      <w:t xml:space="preserve"> </w:t>
    </w:r>
    <w:r w:rsidR="007E1AA3" w:rsidRPr="00096F2D">
      <w:rPr>
        <w:lang w:val="en-US"/>
      </w:rPr>
      <w:t>9</w:t>
    </w:r>
  </w:p>
  <w:p w:rsidR="007E1AA3" w:rsidRPr="007904E9" w:rsidRDefault="007E1AA3" w:rsidP="007904E9">
    <w:pPr>
      <w:rPr>
        <w:lang w:val="en-US"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DC79DD" w:rsidRDefault="00554091">
    <w:pPr>
      <w:pStyle w:val="Header"/>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Pr>
        <w:lang w:val="en-US"/>
      </w:rPr>
      <w:t xml:space="preserve"> 10</w:t>
    </w:r>
  </w:p>
  <w:p w:rsidR="007E1AA3" w:rsidRPr="007904E9" w:rsidRDefault="007E1AA3" w:rsidP="007904E9">
    <w:pPr>
      <w:rPr>
        <w:lang w:val="en-GB"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096F2D" w:rsidRDefault="00554091" w:rsidP="007904E9">
    <w:pPr>
      <w:pStyle w:val="Header"/>
      <w:jc w:val="right"/>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sidRPr="007904E9">
      <w:rPr>
        <w:lang w:val="en-US"/>
      </w:rPr>
      <w:t xml:space="preserve"> </w:t>
    </w:r>
    <w:r w:rsidR="007E1AA3" w:rsidRPr="00096F2D">
      <w:rPr>
        <w:lang w:val="en-US"/>
      </w:rPr>
      <w:t>10</w:t>
    </w:r>
  </w:p>
  <w:p w:rsidR="007E1AA3" w:rsidRPr="007904E9" w:rsidRDefault="007E1AA3" w:rsidP="007904E9">
    <w:pPr>
      <w:rPr>
        <w:lang w:val="en-US" w:eastAsia="ru-RU"/>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096F2D" w:rsidRDefault="00554091">
    <w:pPr>
      <w:pStyle w:val="Header"/>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Pr>
        <w:lang w:val="en-US"/>
      </w:rPr>
      <w:t xml:space="preserve"> 1</w:t>
    </w:r>
    <w:r w:rsidR="007E1AA3" w:rsidRPr="00096F2D">
      <w:rPr>
        <w:lang w:val="en-US"/>
      </w:rPr>
      <w:t>1</w:t>
    </w:r>
  </w:p>
  <w:p w:rsidR="007E1AA3" w:rsidRPr="007904E9" w:rsidRDefault="007E1AA3" w:rsidP="007904E9">
    <w:pPr>
      <w:rPr>
        <w:lang w:val="en-GB"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096F2D" w:rsidRDefault="00554091">
    <w:pPr>
      <w:pStyle w:val="Header"/>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Pr>
        <w:lang w:val="en-US"/>
      </w:rPr>
      <w:t xml:space="preserve"> 12</w:t>
    </w:r>
  </w:p>
  <w:p w:rsidR="007E1AA3" w:rsidRPr="007904E9" w:rsidRDefault="007E1AA3" w:rsidP="007904E9">
    <w:pPr>
      <w:rPr>
        <w:lang w:val="en-GB" w:eastAsia="ru-RU"/>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096F2D" w:rsidRDefault="00554091" w:rsidP="007904E9">
    <w:pPr>
      <w:pStyle w:val="Header"/>
      <w:jc w:val="right"/>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sidRPr="007904E9">
      <w:rPr>
        <w:lang w:val="en-US"/>
      </w:rPr>
      <w:t xml:space="preserve"> </w:t>
    </w:r>
    <w:r w:rsidR="007E1AA3" w:rsidRPr="00096F2D">
      <w:rPr>
        <w:lang w:val="en-US"/>
      </w:rPr>
      <w:t>12</w:t>
    </w:r>
  </w:p>
  <w:p w:rsidR="007E1AA3" w:rsidRPr="007904E9" w:rsidRDefault="007E1AA3" w:rsidP="007904E9">
    <w:pPr>
      <w:rPr>
        <w:lang w:val="en-US" w:eastAsia="ru-R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096F2D" w:rsidRDefault="00554091">
    <w:pPr>
      <w:pStyle w:val="Header"/>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Pr>
        <w:lang w:val="en-US"/>
      </w:rPr>
      <w:t xml:space="preserve"> 13</w:t>
    </w:r>
  </w:p>
  <w:p w:rsidR="007E1AA3" w:rsidRPr="007904E9" w:rsidRDefault="007E1AA3" w:rsidP="007904E9">
    <w:pPr>
      <w:rPr>
        <w:lang w:val="en-GB" w:eastAsia="ru-R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892F2B" w:rsidRDefault="00554091" w:rsidP="007904E9">
    <w:pPr>
      <w:pStyle w:val="Header"/>
      <w:jc w:val="right"/>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sidRPr="007904E9">
      <w:rPr>
        <w:lang w:val="en-US"/>
      </w:rPr>
      <w:t xml:space="preserve"> </w:t>
    </w:r>
    <w:r w:rsidR="007E1AA3" w:rsidRPr="00096F2D">
      <w:rPr>
        <w:lang w:val="en-US"/>
      </w:rPr>
      <w:t>1</w:t>
    </w:r>
    <w:r w:rsidR="007E1AA3" w:rsidRPr="00892F2B">
      <w:rPr>
        <w:lang w:val="en-US"/>
      </w:rPr>
      <w:t>3</w:t>
    </w:r>
  </w:p>
  <w:p w:rsidR="007E1AA3" w:rsidRPr="007904E9" w:rsidRDefault="007E1AA3" w:rsidP="007904E9">
    <w:pPr>
      <w:rPr>
        <w:lang w:val="en-US" w:eastAsia="ru-RU"/>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2319B2" w:rsidRDefault="007E1AA3">
    <w:pPr>
      <w:pStyle w:val="Header"/>
    </w:pPr>
    <w:r>
      <w:t>ECE/TRANS/WP.29/GRSP/</w:t>
    </w:r>
    <w:r w:rsidRPr="002319B2">
      <w:t>2018/27</w:t>
    </w:r>
  </w:p>
  <w:p w:rsidR="007E1AA3" w:rsidRDefault="007E1AA3"/>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523D83" w:rsidRDefault="007E1AA3" w:rsidP="00EB4A92">
    <w:pPr>
      <w:pStyle w:val="Header"/>
      <w:pBdr>
        <w:bottom w:val="none" w:sz="0" w:space="0" w:color="auto"/>
      </w:pBdr>
      <w:jc w:val="right"/>
    </w:pPr>
    <w:r>
      <w:t>ECE/TRANS/WP.29/GRSP/2018/</w:t>
    </w:r>
    <w:r w:rsidRPr="002319B2">
      <w:t>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7904E9" w:rsidRDefault="00554091">
    <w:pPr>
      <w:pStyle w:val="Header"/>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sidRPr="007904E9">
      <w:rPr>
        <w:lang w:val="en-US"/>
      </w:rPr>
      <w:t xml:space="preserve"> 1</w:t>
    </w:r>
  </w:p>
  <w:p w:rsidR="007E1AA3" w:rsidRPr="007904E9" w:rsidRDefault="007E1AA3" w:rsidP="007904E9">
    <w:pPr>
      <w:rPr>
        <w:lang w:val="en-GB"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Default="00554091" w:rsidP="007904E9">
    <w:pPr>
      <w:pStyle w:val="Header"/>
      <w:jc w:val="right"/>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sidRPr="007904E9">
      <w:rPr>
        <w:lang w:val="en-US"/>
      </w:rPr>
      <w:t xml:space="preserve"> 1</w:t>
    </w:r>
  </w:p>
  <w:p w:rsidR="007E1AA3" w:rsidRPr="007904E9" w:rsidRDefault="007E1AA3" w:rsidP="007904E9">
    <w:pPr>
      <w:rPr>
        <w:lang w:val="en-US"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Default="007E1A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7904E9" w:rsidRDefault="00554091">
    <w:pPr>
      <w:pStyle w:val="Header"/>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Pr>
        <w:lang w:val="en-US"/>
      </w:rPr>
      <w:t xml:space="preserve"> 2</w:t>
    </w:r>
  </w:p>
  <w:p w:rsidR="007E1AA3" w:rsidRPr="007904E9" w:rsidRDefault="007E1AA3" w:rsidP="007904E9">
    <w:pPr>
      <w:rPr>
        <w:lang w:val="en-GB"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7904E9" w:rsidRDefault="00554091">
    <w:pPr>
      <w:pStyle w:val="Header"/>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Pr>
        <w:lang w:val="en-US"/>
      </w:rPr>
      <w:t xml:space="preserve"> 3</w:t>
    </w:r>
  </w:p>
  <w:p w:rsidR="007E1AA3" w:rsidRPr="007904E9" w:rsidRDefault="007E1AA3" w:rsidP="007904E9">
    <w:pPr>
      <w:rPr>
        <w:lang w:val="en-GB"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357463" w:rsidRDefault="00554091" w:rsidP="007904E9">
    <w:pPr>
      <w:pStyle w:val="Header"/>
      <w:jc w:val="right"/>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sidRPr="007904E9">
      <w:rPr>
        <w:lang w:val="en-US"/>
      </w:rPr>
      <w:t xml:space="preserve"> </w:t>
    </w:r>
    <w:r w:rsidR="007E1AA3" w:rsidRPr="00357463">
      <w:rPr>
        <w:lang w:val="en-US"/>
      </w:rPr>
      <w:t>3</w:t>
    </w:r>
  </w:p>
  <w:p w:rsidR="007E1AA3" w:rsidRPr="007904E9" w:rsidRDefault="007E1AA3" w:rsidP="007904E9">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A3" w:rsidRPr="00357463" w:rsidRDefault="00554091">
    <w:pPr>
      <w:pStyle w:val="Header"/>
      <w:rPr>
        <w:lang w:val="en-US"/>
      </w:rPr>
    </w:pPr>
    <w:r>
      <w:fldChar w:fldCharType="begin"/>
    </w:r>
    <w:r>
      <w:instrText xml:space="preserve"> TITLE  \* MERGEFORMAT </w:instrText>
    </w:r>
    <w:r>
      <w:fldChar w:fldCharType="separate"/>
    </w:r>
    <w:r w:rsidR="001540CF">
      <w:t>ECE/TRANS/WP.29/GRSP/2018/27</w:t>
    </w:r>
    <w:r>
      <w:fldChar w:fldCharType="end"/>
    </w:r>
    <w:r w:rsidR="007E1AA3">
      <w:br/>
    </w:r>
    <w:r w:rsidR="007E1AA3">
      <w:rPr>
        <w:lang w:val="ru-RU"/>
      </w:rPr>
      <w:t>Приложение</w:t>
    </w:r>
    <w:r w:rsidR="007E1AA3">
      <w:rPr>
        <w:lang w:val="en-US"/>
      </w:rPr>
      <w:t xml:space="preserve"> 4</w:t>
    </w:r>
  </w:p>
  <w:p w:rsidR="007E1AA3" w:rsidRPr="007904E9" w:rsidRDefault="007E1AA3" w:rsidP="007904E9">
    <w:pPr>
      <w:rPr>
        <w:lang w:val="en-GB"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147239C"/>
    <w:multiLevelType w:val="hybridMultilevel"/>
    <w:tmpl w:val="C7269D40"/>
    <w:lvl w:ilvl="0" w:tplc="1708D50E">
      <w:start w:val="1"/>
      <w:numFmt w:val="bullet"/>
      <w:lvlText w:val="-"/>
      <w:lvlJc w:val="left"/>
      <w:pPr>
        <w:tabs>
          <w:tab w:val="num" w:pos="720"/>
        </w:tabs>
        <w:ind w:left="720" w:hanging="360"/>
      </w:pPr>
      <w:rPr>
        <w:rFonts w:ascii="Times New Roman" w:hAnsi="Times New Roman" w:hint="default"/>
      </w:rPr>
    </w:lvl>
    <w:lvl w:ilvl="1" w:tplc="F08E10E2" w:tentative="1">
      <w:start w:val="1"/>
      <w:numFmt w:val="bullet"/>
      <w:lvlText w:val="-"/>
      <w:lvlJc w:val="left"/>
      <w:pPr>
        <w:tabs>
          <w:tab w:val="num" w:pos="1440"/>
        </w:tabs>
        <w:ind w:left="1440" w:hanging="360"/>
      </w:pPr>
      <w:rPr>
        <w:rFonts w:ascii="Times New Roman" w:hAnsi="Times New Roman" w:hint="default"/>
      </w:rPr>
    </w:lvl>
    <w:lvl w:ilvl="2" w:tplc="201E6C3A" w:tentative="1">
      <w:start w:val="1"/>
      <w:numFmt w:val="bullet"/>
      <w:lvlText w:val="-"/>
      <w:lvlJc w:val="left"/>
      <w:pPr>
        <w:tabs>
          <w:tab w:val="num" w:pos="2160"/>
        </w:tabs>
        <w:ind w:left="2160" w:hanging="360"/>
      </w:pPr>
      <w:rPr>
        <w:rFonts w:ascii="Times New Roman" w:hAnsi="Times New Roman" w:hint="default"/>
      </w:rPr>
    </w:lvl>
    <w:lvl w:ilvl="3" w:tplc="6AB05130" w:tentative="1">
      <w:start w:val="1"/>
      <w:numFmt w:val="bullet"/>
      <w:lvlText w:val="-"/>
      <w:lvlJc w:val="left"/>
      <w:pPr>
        <w:tabs>
          <w:tab w:val="num" w:pos="2880"/>
        </w:tabs>
        <w:ind w:left="2880" w:hanging="360"/>
      </w:pPr>
      <w:rPr>
        <w:rFonts w:ascii="Times New Roman" w:hAnsi="Times New Roman" w:hint="default"/>
      </w:rPr>
    </w:lvl>
    <w:lvl w:ilvl="4" w:tplc="1326EF66" w:tentative="1">
      <w:start w:val="1"/>
      <w:numFmt w:val="bullet"/>
      <w:lvlText w:val="-"/>
      <w:lvlJc w:val="left"/>
      <w:pPr>
        <w:tabs>
          <w:tab w:val="num" w:pos="3600"/>
        </w:tabs>
        <w:ind w:left="3600" w:hanging="360"/>
      </w:pPr>
      <w:rPr>
        <w:rFonts w:ascii="Times New Roman" w:hAnsi="Times New Roman" w:hint="default"/>
      </w:rPr>
    </w:lvl>
    <w:lvl w:ilvl="5" w:tplc="D8D0634C" w:tentative="1">
      <w:start w:val="1"/>
      <w:numFmt w:val="bullet"/>
      <w:lvlText w:val="-"/>
      <w:lvlJc w:val="left"/>
      <w:pPr>
        <w:tabs>
          <w:tab w:val="num" w:pos="4320"/>
        </w:tabs>
        <w:ind w:left="4320" w:hanging="360"/>
      </w:pPr>
      <w:rPr>
        <w:rFonts w:ascii="Times New Roman" w:hAnsi="Times New Roman" w:hint="default"/>
      </w:rPr>
    </w:lvl>
    <w:lvl w:ilvl="6" w:tplc="DE528660" w:tentative="1">
      <w:start w:val="1"/>
      <w:numFmt w:val="bullet"/>
      <w:lvlText w:val="-"/>
      <w:lvlJc w:val="left"/>
      <w:pPr>
        <w:tabs>
          <w:tab w:val="num" w:pos="5040"/>
        </w:tabs>
        <w:ind w:left="5040" w:hanging="360"/>
      </w:pPr>
      <w:rPr>
        <w:rFonts w:ascii="Times New Roman" w:hAnsi="Times New Roman" w:hint="default"/>
      </w:rPr>
    </w:lvl>
    <w:lvl w:ilvl="7" w:tplc="9F92233A" w:tentative="1">
      <w:start w:val="1"/>
      <w:numFmt w:val="bullet"/>
      <w:lvlText w:val="-"/>
      <w:lvlJc w:val="left"/>
      <w:pPr>
        <w:tabs>
          <w:tab w:val="num" w:pos="5760"/>
        </w:tabs>
        <w:ind w:left="5760" w:hanging="360"/>
      </w:pPr>
      <w:rPr>
        <w:rFonts w:ascii="Times New Roman" w:hAnsi="Times New Roman" w:hint="default"/>
      </w:rPr>
    </w:lvl>
    <w:lvl w:ilvl="8" w:tplc="D27A0B8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09367F9D"/>
    <w:multiLevelType w:val="multilevel"/>
    <w:tmpl w:val="F9D4E724"/>
    <w:lvl w:ilvl="0">
      <w:start w:val="2"/>
      <w:numFmt w:val="decimal"/>
      <w:lvlText w:val="%1."/>
      <w:lvlJc w:val="left"/>
      <w:pPr>
        <w:tabs>
          <w:tab w:val="num" w:pos="855"/>
        </w:tabs>
        <w:ind w:left="855" w:hanging="855"/>
      </w:pPr>
      <w:rPr>
        <w:rFonts w:hint="default"/>
      </w:rPr>
    </w:lvl>
    <w:lvl w:ilvl="1">
      <w:start w:val="7"/>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9581621"/>
    <w:multiLevelType w:val="multilevel"/>
    <w:tmpl w:val="35EE39E4"/>
    <w:lvl w:ilvl="0">
      <w:start w:val="3"/>
      <w:numFmt w:val="decimal"/>
      <w:lvlText w:val="%1."/>
      <w:lvlJc w:val="left"/>
      <w:pPr>
        <w:tabs>
          <w:tab w:val="num" w:pos="1080"/>
        </w:tabs>
        <w:ind w:left="1080" w:hanging="1080"/>
      </w:pPr>
      <w:rPr>
        <w:rFonts w:hint="default"/>
      </w:rPr>
    </w:lvl>
    <w:lvl w:ilvl="1">
      <w:start w:val="2"/>
      <w:numFmt w:val="decimal"/>
      <w:lvlText w:val="%1.%2."/>
      <w:lvlJc w:val="left"/>
      <w:pPr>
        <w:tabs>
          <w:tab w:val="num" w:pos="1080"/>
        </w:tabs>
        <w:ind w:left="1080" w:hanging="1080"/>
      </w:pPr>
      <w:rPr>
        <w:rFonts w:hint="default"/>
        <w:sz w:val="24"/>
        <w:szCs w:val="24"/>
      </w:rPr>
    </w:lvl>
    <w:lvl w:ilvl="2">
      <w:start w:val="1"/>
      <w:numFmt w:val="decimal"/>
      <w:lvlText w:val="%1.%2.%3."/>
      <w:lvlJc w:val="left"/>
      <w:pPr>
        <w:tabs>
          <w:tab w:val="num" w:pos="1080"/>
        </w:tabs>
        <w:ind w:left="1080" w:hanging="1080"/>
      </w:pPr>
      <w:rPr>
        <w:rFonts w:hint="default"/>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A226BCB"/>
    <w:multiLevelType w:val="multilevel"/>
    <w:tmpl w:val="854C2286"/>
    <w:lvl w:ilvl="0">
      <w:start w:val="3"/>
      <w:numFmt w:val="decimal"/>
      <w:lvlText w:val="%1."/>
      <w:lvlJc w:val="left"/>
      <w:pPr>
        <w:tabs>
          <w:tab w:val="num" w:pos="360"/>
        </w:tabs>
        <w:ind w:left="360" w:hanging="360"/>
      </w:pPr>
      <w:rPr>
        <w:rFonts w:cs="Times New Roman" w:hint="default"/>
        <w:color w:val="auto"/>
      </w:rPr>
    </w:lvl>
    <w:lvl w:ilvl="1">
      <w:start w:val="3"/>
      <w:numFmt w:val="decimal"/>
      <w:lvlText w:val="%1.%2."/>
      <w:lvlJc w:val="left"/>
      <w:pPr>
        <w:tabs>
          <w:tab w:val="num" w:pos="467"/>
        </w:tabs>
        <w:ind w:left="467" w:hanging="360"/>
      </w:pPr>
      <w:rPr>
        <w:rFonts w:cs="Times New Roman" w:hint="default"/>
        <w:strike w:val="0"/>
        <w:color w:val="auto"/>
      </w:rPr>
    </w:lvl>
    <w:lvl w:ilvl="2">
      <w:start w:val="1"/>
      <w:numFmt w:val="decimal"/>
      <w:lvlText w:val="%1.%2.%3."/>
      <w:lvlJc w:val="left"/>
      <w:pPr>
        <w:tabs>
          <w:tab w:val="num" w:pos="934"/>
        </w:tabs>
        <w:ind w:left="934" w:hanging="720"/>
      </w:pPr>
      <w:rPr>
        <w:rFonts w:cs="Times New Roman" w:hint="default"/>
        <w:color w:val="auto"/>
      </w:rPr>
    </w:lvl>
    <w:lvl w:ilvl="3">
      <w:start w:val="1"/>
      <w:numFmt w:val="decimal"/>
      <w:lvlText w:val="%1.%2.%3.%4."/>
      <w:lvlJc w:val="left"/>
      <w:pPr>
        <w:tabs>
          <w:tab w:val="num" w:pos="1041"/>
        </w:tabs>
        <w:ind w:left="1041" w:hanging="720"/>
      </w:pPr>
      <w:rPr>
        <w:rFonts w:cs="Times New Roman" w:hint="default"/>
        <w:color w:val="auto"/>
      </w:rPr>
    </w:lvl>
    <w:lvl w:ilvl="4">
      <w:start w:val="1"/>
      <w:numFmt w:val="decimal"/>
      <w:lvlText w:val="%1.%2.%3.%4.%5."/>
      <w:lvlJc w:val="left"/>
      <w:pPr>
        <w:tabs>
          <w:tab w:val="num" w:pos="1508"/>
        </w:tabs>
        <w:ind w:left="1508" w:hanging="1080"/>
      </w:pPr>
      <w:rPr>
        <w:rFonts w:cs="Times New Roman" w:hint="default"/>
        <w:color w:val="auto"/>
      </w:rPr>
    </w:lvl>
    <w:lvl w:ilvl="5">
      <w:start w:val="1"/>
      <w:numFmt w:val="decimal"/>
      <w:lvlText w:val="%1.%2.%3.%4.%5.%6."/>
      <w:lvlJc w:val="left"/>
      <w:pPr>
        <w:tabs>
          <w:tab w:val="num" w:pos="1615"/>
        </w:tabs>
        <w:ind w:left="1615" w:hanging="1080"/>
      </w:pPr>
      <w:rPr>
        <w:rFonts w:cs="Times New Roman" w:hint="default"/>
        <w:color w:val="auto"/>
      </w:rPr>
    </w:lvl>
    <w:lvl w:ilvl="6">
      <w:start w:val="1"/>
      <w:numFmt w:val="decimal"/>
      <w:lvlText w:val="%1.%2.%3.%4.%5.%6.%7."/>
      <w:lvlJc w:val="left"/>
      <w:pPr>
        <w:tabs>
          <w:tab w:val="num" w:pos="2082"/>
        </w:tabs>
        <w:ind w:left="2082" w:hanging="1440"/>
      </w:pPr>
      <w:rPr>
        <w:rFonts w:cs="Times New Roman" w:hint="default"/>
        <w:color w:val="auto"/>
      </w:rPr>
    </w:lvl>
    <w:lvl w:ilvl="7">
      <w:start w:val="1"/>
      <w:numFmt w:val="decimal"/>
      <w:lvlText w:val="%1.%2.%3.%4.%5.%6.%7.%8."/>
      <w:lvlJc w:val="left"/>
      <w:pPr>
        <w:tabs>
          <w:tab w:val="num" w:pos="2189"/>
        </w:tabs>
        <w:ind w:left="2189" w:hanging="1440"/>
      </w:pPr>
      <w:rPr>
        <w:rFonts w:cs="Times New Roman" w:hint="default"/>
        <w:color w:val="auto"/>
      </w:rPr>
    </w:lvl>
    <w:lvl w:ilvl="8">
      <w:start w:val="1"/>
      <w:numFmt w:val="decimal"/>
      <w:lvlText w:val="%1.%2.%3.%4.%5.%6.%7.%8.%9."/>
      <w:lvlJc w:val="left"/>
      <w:pPr>
        <w:tabs>
          <w:tab w:val="num" w:pos="2656"/>
        </w:tabs>
        <w:ind w:left="2656" w:hanging="1800"/>
      </w:pPr>
      <w:rPr>
        <w:rFonts w:cs="Times New Roman" w:hint="default"/>
        <w:color w:val="auto"/>
      </w:rPr>
    </w:lvl>
  </w:abstractNum>
  <w:abstractNum w:abstractNumId="16" w15:restartNumberingAfterBreak="0">
    <w:nsid w:val="0DD27452"/>
    <w:multiLevelType w:val="multilevel"/>
    <w:tmpl w:val="791CBB2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9"/>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8061CA"/>
    <w:multiLevelType w:val="hybridMultilevel"/>
    <w:tmpl w:val="C46A9FF8"/>
    <w:lvl w:ilvl="0" w:tplc="CE7615F6">
      <w:start w:val="7"/>
      <w:numFmt w:val="lowerRoman"/>
      <w:lvlText w:val="(%1)"/>
      <w:lvlJc w:val="left"/>
      <w:pPr>
        <w:tabs>
          <w:tab w:val="num" w:pos="2979"/>
        </w:tabs>
        <w:ind w:left="2979" w:hanging="720"/>
      </w:pPr>
      <w:rPr>
        <w:rFonts w:hint="default"/>
      </w:rPr>
    </w:lvl>
    <w:lvl w:ilvl="1" w:tplc="08090019" w:tentative="1">
      <w:start w:val="1"/>
      <w:numFmt w:val="lowerLetter"/>
      <w:lvlText w:val="%2."/>
      <w:lvlJc w:val="left"/>
      <w:pPr>
        <w:tabs>
          <w:tab w:val="num" w:pos="3339"/>
        </w:tabs>
        <w:ind w:left="3339" w:hanging="360"/>
      </w:pPr>
    </w:lvl>
    <w:lvl w:ilvl="2" w:tplc="0809001B" w:tentative="1">
      <w:start w:val="1"/>
      <w:numFmt w:val="lowerRoman"/>
      <w:lvlText w:val="%3."/>
      <w:lvlJc w:val="right"/>
      <w:pPr>
        <w:tabs>
          <w:tab w:val="num" w:pos="4059"/>
        </w:tabs>
        <w:ind w:left="4059" w:hanging="180"/>
      </w:pPr>
    </w:lvl>
    <w:lvl w:ilvl="3" w:tplc="0809000F" w:tentative="1">
      <w:start w:val="1"/>
      <w:numFmt w:val="decimal"/>
      <w:lvlText w:val="%4."/>
      <w:lvlJc w:val="left"/>
      <w:pPr>
        <w:tabs>
          <w:tab w:val="num" w:pos="4779"/>
        </w:tabs>
        <w:ind w:left="4779" w:hanging="360"/>
      </w:pPr>
    </w:lvl>
    <w:lvl w:ilvl="4" w:tplc="08090019" w:tentative="1">
      <w:start w:val="1"/>
      <w:numFmt w:val="lowerLetter"/>
      <w:lvlText w:val="%5."/>
      <w:lvlJc w:val="left"/>
      <w:pPr>
        <w:tabs>
          <w:tab w:val="num" w:pos="5499"/>
        </w:tabs>
        <w:ind w:left="5499" w:hanging="360"/>
      </w:pPr>
    </w:lvl>
    <w:lvl w:ilvl="5" w:tplc="0809001B" w:tentative="1">
      <w:start w:val="1"/>
      <w:numFmt w:val="lowerRoman"/>
      <w:lvlText w:val="%6."/>
      <w:lvlJc w:val="right"/>
      <w:pPr>
        <w:tabs>
          <w:tab w:val="num" w:pos="6219"/>
        </w:tabs>
        <w:ind w:left="6219" w:hanging="180"/>
      </w:pPr>
    </w:lvl>
    <w:lvl w:ilvl="6" w:tplc="0809000F" w:tentative="1">
      <w:start w:val="1"/>
      <w:numFmt w:val="decimal"/>
      <w:lvlText w:val="%7."/>
      <w:lvlJc w:val="left"/>
      <w:pPr>
        <w:tabs>
          <w:tab w:val="num" w:pos="6939"/>
        </w:tabs>
        <w:ind w:left="6939" w:hanging="360"/>
      </w:pPr>
    </w:lvl>
    <w:lvl w:ilvl="7" w:tplc="08090019" w:tentative="1">
      <w:start w:val="1"/>
      <w:numFmt w:val="lowerLetter"/>
      <w:lvlText w:val="%8."/>
      <w:lvlJc w:val="left"/>
      <w:pPr>
        <w:tabs>
          <w:tab w:val="num" w:pos="7659"/>
        </w:tabs>
        <w:ind w:left="7659" w:hanging="360"/>
      </w:pPr>
    </w:lvl>
    <w:lvl w:ilvl="8" w:tplc="0809001B" w:tentative="1">
      <w:start w:val="1"/>
      <w:numFmt w:val="lowerRoman"/>
      <w:lvlText w:val="%9."/>
      <w:lvlJc w:val="right"/>
      <w:pPr>
        <w:tabs>
          <w:tab w:val="num" w:pos="8379"/>
        </w:tabs>
        <w:ind w:left="8379" w:hanging="180"/>
      </w:pPr>
    </w:lvl>
  </w:abstractNum>
  <w:abstractNum w:abstractNumId="18" w15:restartNumberingAfterBreak="0">
    <w:nsid w:val="12DC2D55"/>
    <w:multiLevelType w:val="hybridMultilevel"/>
    <w:tmpl w:val="5D9CAAE2"/>
    <w:lvl w:ilvl="0" w:tplc="B90A6334">
      <w:start w:val="2"/>
      <w:numFmt w:val="lowerRoman"/>
      <w:lvlText w:val="(%1)"/>
      <w:lvlJc w:val="left"/>
      <w:pPr>
        <w:tabs>
          <w:tab w:val="num" w:pos="2979"/>
        </w:tabs>
        <w:ind w:left="2979" w:hanging="720"/>
      </w:pPr>
      <w:rPr>
        <w:rFonts w:hint="default"/>
      </w:rPr>
    </w:lvl>
    <w:lvl w:ilvl="1" w:tplc="08090019" w:tentative="1">
      <w:start w:val="1"/>
      <w:numFmt w:val="lowerLetter"/>
      <w:lvlText w:val="%2."/>
      <w:lvlJc w:val="left"/>
      <w:pPr>
        <w:tabs>
          <w:tab w:val="num" w:pos="3339"/>
        </w:tabs>
        <w:ind w:left="3339" w:hanging="360"/>
      </w:pPr>
    </w:lvl>
    <w:lvl w:ilvl="2" w:tplc="0809001B" w:tentative="1">
      <w:start w:val="1"/>
      <w:numFmt w:val="lowerRoman"/>
      <w:lvlText w:val="%3."/>
      <w:lvlJc w:val="right"/>
      <w:pPr>
        <w:tabs>
          <w:tab w:val="num" w:pos="4059"/>
        </w:tabs>
        <w:ind w:left="4059" w:hanging="180"/>
      </w:pPr>
    </w:lvl>
    <w:lvl w:ilvl="3" w:tplc="0809000F" w:tentative="1">
      <w:start w:val="1"/>
      <w:numFmt w:val="decimal"/>
      <w:lvlText w:val="%4."/>
      <w:lvlJc w:val="left"/>
      <w:pPr>
        <w:tabs>
          <w:tab w:val="num" w:pos="4779"/>
        </w:tabs>
        <w:ind w:left="4779" w:hanging="360"/>
      </w:pPr>
    </w:lvl>
    <w:lvl w:ilvl="4" w:tplc="08090019" w:tentative="1">
      <w:start w:val="1"/>
      <w:numFmt w:val="lowerLetter"/>
      <w:lvlText w:val="%5."/>
      <w:lvlJc w:val="left"/>
      <w:pPr>
        <w:tabs>
          <w:tab w:val="num" w:pos="5499"/>
        </w:tabs>
        <w:ind w:left="5499" w:hanging="360"/>
      </w:pPr>
    </w:lvl>
    <w:lvl w:ilvl="5" w:tplc="0809001B" w:tentative="1">
      <w:start w:val="1"/>
      <w:numFmt w:val="lowerRoman"/>
      <w:lvlText w:val="%6."/>
      <w:lvlJc w:val="right"/>
      <w:pPr>
        <w:tabs>
          <w:tab w:val="num" w:pos="6219"/>
        </w:tabs>
        <w:ind w:left="6219" w:hanging="180"/>
      </w:pPr>
    </w:lvl>
    <w:lvl w:ilvl="6" w:tplc="0809000F" w:tentative="1">
      <w:start w:val="1"/>
      <w:numFmt w:val="decimal"/>
      <w:lvlText w:val="%7."/>
      <w:lvlJc w:val="left"/>
      <w:pPr>
        <w:tabs>
          <w:tab w:val="num" w:pos="6939"/>
        </w:tabs>
        <w:ind w:left="6939" w:hanging="360"/>
      </w:pPr>
    </w:lvl>
    <w:lvl w:ilvl="7" w:tplc="08090019" w:tentative="1">
      <w:start w:val="1"/>
      <w:numFmt w:val="lowerLetter"/>
      <w:lvlText w:val="%8."/>
      <w:lvlJc w:val="left"/>
      <w:pPr>
        <w:tabs>
          <w:tab w:val="num" w:pos="7659"/>
        </w:tabs>
        <w:ind w:left="7659" w:hanging="360"/>
      </w:pPr>
    </w:lvl>
    <w:lvl w:ilvl="8" w:tplc="0809001B" w:tentative="1">
      <w:start w:val="1"/>
      <w:numFmt w:val="lowerRoman"/>
      <w:lvlText w:val="%9."/>
      <w:lvlJc w:val="right"/>
      <w:pPr>
        <w:tabs>
          <w:tab w:val="num" w:pos="8379"/>
        </w:tabs>
        <w:ind w:left="8379" w:hanging="180"/>
      </w:p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4B3132D"/>
    <w:multiLevelType w:val="multilevel"/>
    <w:tmpl w:val="95DA555A"/>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5BE18B6"/>
    <w:multiLevelType w:val="hybridMultilevel"/>
    <w:tmpl w:val="95485204"/>
    <w:lvl w:ilvl="0" w:tplc="31062048">
      <w:start w:val="1"/>
      <w:numFmt w:val="decimal"/>
      <w:lvlText w:val="%1."/>
      <w:lvlJc w:val="left"/>
      <w:pPr>
        <w:ind w:left="786"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5" w15:restartNumberingAfterBreak="0">
    <w:nsid w:val="363B4506"/>
    <w:multiLevelType w:val="hybridMultilevel"/>
    <w:tmpl w:val="D6480A64"/>
    <w:lvl w:ilvl="0" w:tplc="F9FCC608">
      <w:start w:val="6"/>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9C724D"/>
    <w:multiLevelType w:val="hybridMultilevel"/>
    <w:tmpl w:val="71B81094"/>
    <w:lvl w:ilvl="0" w:tplc="DB82C284">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9" w15:restartNumberingAfterBreak="0">
    <w:nsid w:val="41976D43"/>
    <w:multiLevelType w:val="hybridMultilevel"/>
    <w:tmpl w:val="0324EFD6"/>
    <w:lvl w:ilvl="0" w:tplc="28163EAA">
      <w:start w:val="20"/>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1AA6894"/>
    <w:multiLevelType w:val="multilevel"/>
    <w:tmpl w:val="7B2607EA"/>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caps w:val="0"/>
        <w:strike w:val="0"/>
        <w:dstrike w:val="0"/>
        <w:vanish w:val="0"/>
        <w:color w:val="auto"/>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961B5A"/>
    <w:multiLevelType w:val="hybridMultilevel"/>
    <w:tmpl w:val="81A8B18C"/>
    <w:lvl w:ilvl="0" w:tplc="08090017">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3" w15:restartNumberingAfterBreak="0">
    <w:nsid w:val="55CF3293"/>
    <w:multiLevelType w:val="hybridMultilevel"/>
    <w:tmpl w:val="091E385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8A7468E"/>
    <w:multiLevelType w:val="hybridMultilevel"/>
    <w:tmpl w:val="0BB09B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97C3467"/>
    <w:multiLevelType w:val="hybridMultilevel"/>
    <w:tmpl w:val="AC2CC1C4"/>
    <w:lvl w:ilvl="0" w:tplc="D2B02598">
      <w:start w:val="1"/>
      <w:numFmt w:val="lowerLetter"/>
      <w:lvlText w:val="(%1)"/>
      <w:lvlJc w:val="left"/>
      <w:pPr>
        <w:tabs>
          <w:tab w:val="num" w:pos="1095"/>
        </w:tabs>
        <w:ind w:left="1095" w:hanging="37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6"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70BE65FF"/>
    <w:multiLevelType w:val="multilevel"/>
    <w:tmpl w:val="7A14F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6419DB"/>
    <w:multiLevelType w:val="hybridMultilevel"/>
    <w:tmpl w:val="A0209A40"/>
    <w:lvl w:ilvl="0" w:tplc="A3B83ADE">
      <w:start w:val="1"/>
      <w:numFmt w:val="upperLetter"/>
      <w:lvlText w:val="%1."/>
      <w:lvlJc w:val="left"/>
      <w:pPr>
        <w:tabs>
          <w:tab w:val="num" w:pos="1080"/>
        </w:tabs>
        <w:ind w:left="1080" w:hanging="360"/>
      </w:pPr>
      <w:rPr>
        <w:rFonts w:hint="default"/>
      </w:rPr>
    </w:lvl>
    <w:lvl w:ilvl="1" w:tplc="3A44D4AA">
      <w:numFmt w:val="bullet"/>
      <w:lvlText w:val=""/>
      <w:lvlJc w:val="left"/>
      <w:pPr>
        <w:tabs>
          <w:tab w:val="num" w:pos="1800"/>
        </w:tabs>
        <w:ind w:left="1800" w:hanging="360"/>
      </w:pPr>
      <w:rPr>
        <w:rFonts w:ascii="Symbol" w:eastAsia="Times New Roman" w:hAnsi="Symbol" w:cs="Times New Roman" w:hint="default"/>
      </w:rPr>
    </w:lvl>
    <w:lvl w:ilvl="2" w:tplc="87623E1E">
      <w:start w:val="1"/>
      <w:numFmt w:val="decimal"/>
      <w:lvlText w:val="%3."/>
      <w:lvlJc w:val="left"/>
      <w:pPr>
        <w:tabs>
          <w:tab w:val="num" w:pos="1440"/>
        </w:tabs>
        <w:ind w:left="144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num w:numId="1">
    <w:abstractNumId w:val="41"/>
  </w:num>
  <w:num w:numId="2">
    <w:abstractNumId w:val="26"/>
  </w:num>
  <w:num w:numId="3">
    <w:abstractNumId w:val="20"/>
  </w:num>
  <w:num w:numId="4">
    <w:abstractNumId w:val="42"/>
  </w:num>
  <w:num w:numId="5">
    <w:abstractNumId w:val="36"/>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40"/>
  </w:num>
  <w:num w:numId="17">
    <w:abstractNumId w:val="31"/>
  </w:num>
  <w:num w:numId="18">
    <w:abstractNumId w:val="37"/>
  </w:num>
  <w:num w:numId="19">
    <w:abstractNumId w:val="40"/>
  </w:num>
  <w:num w:numId="20">
    <w:abstractNumId w:val="31"/>
  </w:num>
  <w:num w:numId="21">
    <w:abstractNumId w:val="37"/>
  </w:num>
  <w:num w:numId="22">
    <w:abstractNumId w:val="38"/>
  </w:num>
  <w:num w:numId="23">
    <w:abstractNumId w:val="19"/>
  </w:num>
  <w:num w:numId="24">
    <w:abstractNumId w:val="12"/>
  </w:num>
  <w:num w:numId="25">
    <w:abstractNumId w:val="39"/>
  </w:num>
  <w:num w:numId="26">
    <w:abstractNumId w:val="44"/>
  </w:num>
  <w:num w:numId="27">
    <w:abstractNumId w:val="10"/>
  </w:num>
  <w:num w:numId="28">
    <w:abstractNumId w:val="21"/>
  </w:num>
  <w:num w:numId="29">
    <w:abstractNumId w:val="15"/>
  </w:num>
  <w:num w:numId="30">
    <w:abstractNumId w:val="23"/>
  </w:num>
  <w:num w:numId="31">
    <w:abstractNumId w:val="35"/>
  </w:num>
  <w:num w:numId="32">
    <w:abstractNumId w:val="29"/>
  </w:num>
  <w:num w:numId="33">
    <w:abstractNumId w:val="25"/>
  </w:num>
  <w:num w:numId="34">
    <w:abstractNumId w:val="45"/>
  </w:num>
  <w:num w:numId="35">
    <w:abstractNumId w:val="28"/>
  </w:num>
  <w:num w:numId="36">
    <w:abstractNumId w:val="46"/>
  </w:num>
  <w:num w:numId="37">
    <w:abstractNumId w:val="24"/>
  </w:num>
  <w:num w:numId="38">
    <w:abstractNumId w:val="30"/>
  </w:num>
  <w:num w:numId="39">
    <w:abstractNumId w:val="13"/>
  </w:num>
  <w:num w:numId="40">
    <w:abstractNumId w:val="32"/>
  </w:num>
  <w:num w:numId="41">
    <w:abstractNumId w:val="14"/>
  </w:num>
  <w:num w:numId="42">
    <w:abstractNumId w:val="22"/>
  </w:num>
  <w:num w:numId="43">
    <w:abstractNumId w:val="27"/>
  </w:num>
  <w:num w:numId="44">
    <w:abstractNumId w:val="16"/>
  </w:num>
  <w:num w:numId="45">
    <w:abstractNumId w:val="33"/>
  </w:num>
  <w:num w:numId="46">
    <w:abstractNumId w:val="18"/>
  </w:num>
  <w:num w:numId="47">
    <w:abstractNumId w:val="17"/>
  </w:num>
  <w:num w:numId="48">
    <w:abstractNumId w:val="43"/>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90C"/>
    <w:rsid w:val="00012B94"/>
    <w:rsid w:val="00033EE1"/>
    <w:rsid w:val="00040899"/>
    <w:rsid w:val="00042B72"/>
    <w:rsid w:val="000558BD"/>
    <w:rsid w:val="00086152"/>
    <w:rsid w:val="00096F2D"/>
    <w:rsid w:val="000B57E7"/>
    <w:rsid w:val="000B6373"/>
    <w:rsid w:val="000E4E5B"/>
    <w:rsid w:val="000F09DF"/>
    <w:rsid w:val="000F61B2"/>
    <w:rsid w:val="001075E9"/>
    <w:rsid w:val="0014152F"/>
    <w:rsid w:val="001540CF"/>
    <w:rsid w:val="00180183"/>
    <w:rsid w:val="0018024D"/>
    <w:rsid w:val="0018649F"/>
    <w:rsid w:val="00192EDC"/>
    <w:rsid w:val="001944B2"/>
    <w:rsid w:val="00196389"/>
    <w:rsid w:val="001B3EF6"/>
    <w:rsid w:val="001B6ACC"/>
    <w:rsid w:val="001C7A89"/>
    <w:rsid w:val="00202293"/>
    <w:rsid w:val="002221CC"/>
    <w:rsid w:val="002420A1"/>
    <w:rsid w:val="00253F9D"/>
    <w:rsid w:val="00255343"/>
    <w:rsid w:val="0027151D"/>
    <w:rsid w:val="002965E0"/>
    <w:rsid w:val="002A2EFC"/>
    <w:rsid w:val="002B0106"/>
    <w:rsid w:val="002B74B1"/>
    <w:rsid w:val="002C0E18"/>
    <w:rsid w:val="002D5AAC"/>
    <w:rsid w:val="002E5067"/>
    <w:rsid w:val="002F405F"/>
    <w:rsid w:val="002F7EEC"/>
    <w:rsid w:val="00301299"/>
    <w:rsid w:val="00305C08"/>
    <w:rsid w:val="00307FB6"/>
    <w:rsid w:val="00317339"/>
    <w:rsid w:val="00322004"/>
    <w:rsid w:val="00336A1E"/>
    <w:rsid w:val="003402C2"/>
    <w:rsid w:val="00357463"/>
    <w:rsid w:val="00381C24"/>
    <w:rsid w:val="00387CD4"/>
    <w:rsid w:val="003958D0"/>
    <w:rsid w:val="003A0D43"/>
    <w:rsid w:val="003A48CE"/>
    <w:rsid w:val="003B00E5"/>
    <w:rsid w:val="003B690F"/>
    <w:rsid w:val="003D628E"/>
    <w:rsid w:val="003F24D4"/>
    <w:rsid w:val="00407B78"/>
    <w:rsid w:val="00424203"/>
    <w:rsid w:val="004425F5"/>
    <w:rsid w:val="00452493"/>
    <w:rsid w:val="00453318"/>
    <w:rsid w:val="00454AF2"/>
    <w:rsid w:val="00454E07"/>
    <w:rsid w:val="00472C5C"/>
    <w:rsid w:val="0049430A"/>
    <w:rsid w:val="004E05B7"/>
    <w:rsid w:val="004E12FA"/>
    <w:rsid w:val="004F5A26"/>
    <w:rsid w:val="0050108D"/>
    <w:rsid w:val="00507E8F"/>
    <w:rsid w:val="00513081"/>
    <w:rsid w:val="00517901"/>
    <w:rsid w:val="00526683"/>
    <w:rsid w:val="00554091"/>
    <w:rsid w:val="005639C1"/>
    <w:rsid w:val="005709E0"/>
    <w:rsid w:val="00572E19"/>
    <w:rsid w:val="00573778"/>
    <w:rsid w:val="005961C8"/>
    <w:rsid w:val="005966F1"/>
    <w:rsid w:val="005B5D44"/>
    <w:rsid w:val="005D7914"/>
    <w:rsid w:val="005E2B41"/>
    <w:rsid w:val="005F0B42"/>
    <w:rsid w:val="00617A43"/>
    <w:rsid w:val="006345DB"/>
    <w:rsid w:val="00640F49"/>
    <w:rsid w:val="00673BC2"/>
    <w:rsid w:val="00680D03"/>
    <w:rsid w:val="00681A10"/>
    <w:rsid w:val="006A1ED8"/>
    <w:rsid w:val="006B6C08"/>
    <w:rsid w:val="006C2031"/>
    <w:rsid w:val="006D461A"/>
    <w:rsid w:val="006F35EE"/>
    <w:rsid w:val="007021FF"/>
    <w:rsid w:val="00703EFA"/>
    <w:rsid w:val="00712895"/>
    <w:rsid w:val="00734ACB"/>
    <w:rsid w:val="00757357"/>
    <w:rsid w:val="007904E9"/>
    <w:rsid w:val="00792497"/>
    <w:rsid w:val="007E1AA3"/>
    <w:rsid w:val="007F7F22"/>
    <w:rsid w:val="00806737"/>
    <w:rsid w:val="00825F8D"/>
    <w:rsid w:val="00834B71"/>
    <w:rsid w:val="0086445C"/>
    <w:rsid w:val="00892F2B"/>
    <w:rsid w:val="00894693"/>
    <w:rsid w:val="008A08D7"/>
    <w:rsid w:val="008A37C8"/>
    <w:rsid w:val="008B6909"/>
    <w:rsid w:val="008D53B6"/>
    <w:rsid w:val="008F60AA"/>
    <w:rsid w:val="008F7609"/>
    <w:rsid w:val="00906890"/>
    <w:rsid w:val="00907BFB"/>
    <w:rsid w:val="00911BE4"/>
    <w:rsid w:val="00925DE7"/>
    <w:rsid w:val="00951972"/>
    <w:rsid w:val="00952D4E"/>
    <w:rsid w:val="009608F3"/>
    <w:rsid w:val="00984A01"/>
    <w:rsid w:val="009A24AC"/>
    <w:rsid w:val="009B3B61"/>
    <w:rsid w:val="009C59D7"/>
    <w:rsid w:val="009C6FE6"/>
    <w:rsid w:val="009D7E7D"/>
    <w:rsid w:val="009E610B"/>
    <w:rsid w:val="009F490C"/>
    <w:rsid w:val="00A013DE"/>
    <w:rsid w:val="00A14634"/>
    <w:rsid w:val="00A14DA8"/>
    <w:rsid w:val="00A312BC"/>
    <w:rsid w:val="00A5667E"/>
    <w:rsid w:val="00A646A1"/>
    <w:rsid w:val="00A84021"/>
    <w:rsid w:val="00A84D35"/>
    <w:rsid w:val="00A917B3"/>
    <w:rsid w:val="00AB4B51"/>
    <w:rsid w:val="00B0174E"/>
    <w:rsid w:val="00B10CC7"/>
    <w:rsid w:val="00B36DF7"/>
    <w:rsid w:val="00B539E7"/>
    <w:rsid w:val="00B62458"/>
    <w:rsid w:val="00BC18B2"/>
    <w:rsid w:val="00BD33EE"/>
    <w:rsid w:val="00BE1CC7"/>
    <w:rsid w:val="00C106D6"/>
    <w:rsid w:val="00C119AE"/>
    <w:rsid w:val="00C60F0C"/>
    <w:rsid w:val="00C62706"/>
    <w:rsid w:val="00C805C9"/>
    <w:rsid w:val="00C92939"/>
    <w:rsid w:val="00CA1679"/>
    <w:rsid w:val="00CB151C"/>
    <w:rsid w:val="00CC4F23"/>
    <w:rsid w:val="00CE5280"/>
    <w:rsid w:val="00CE5A1A"/>
    <w:rsid w:val="00CF55F6"/>
    <w:rsid w:val="00D33D63"/>
    <w:rsid w:val="00D5253A"/>
    <w:rsid w:val="00D873A8"/>
    <w:rsid w:val="00D90028"/>
    <w:rsid w:val="00D90138"/>
    <w:rsid w:val="00DC79DD"/>
    <w:rsid w:val="00DD78D1"/>
    <w:rsid w:val="00DE32CD"/>
    <w:rsid w:val="00DE6193"/>
    <w:rsid w:val="00DF5767"/>
    <w:rsid w:val="00DF71B9"/>
    <w:rsid w:val="00E12C5F"/>
    <w:rsid w:val="00E35A5E"/>
    <w:rsid w:val="00E73F76"/>
    <w:rsid w:val="00EA1FD3"/>
    <w:rsid w:val="00EA2C9F"/>
    <w:rsid w:val="00EA420E"/>
    <w:rsid w:val="00EB4A92"/>
    <w:rsid w:val="00EC5AA6"/>
    <w:rsid w:val="00ED0BDA"/>
    <w:rsid w:val="00EE00CB"/>
    <w:rsid w:val="00EE142A"/>
    <w:rsid w:val="00EF1360"/>
    <w:rsid w:val="00EF3220"/>
    <w:rsid w:val="00F05F43"/>
    <w:rsid w:val="00F2523A"/>
    <w:rsid w:val="00F43903"/>
    <w:rsid w:val="00F5016A"/>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149EECE-5900-4A90-A255-896394201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9D7"/>
    <w:pPr>
      <w:suppressAutoHyphens/>
      <w:spacing w:line="240" w:lineRule="atLeast"/>
    </w:pPr>
    <w:rPr>
      <w:rFonts w:eastAsiaTheme="minorHAnsi" w:cstheme="minorBidi"/>
      <w:szCs w:val="22"/>
      <w:lang w:val="ru-RU" w:eastAsia="en-US"/>
    </w:rPr>
  </w:style>
  <w:style w:type="paragraph" w:styleId="Heading1">
    <w:name w:val="heading 1"/>
    <w:aliases w:val="Table_GR,Table_G"/>
    <w:basedOn w:val="Normal"/>
    <w:next w:val="Normal"/>
    <w:link w:val="Heading1Char"/>
    <w:qFormat/>
    <w:rsid w:val="00617A43"/>
    <w:pPr>
      <w:keepNext/>
      <w:numPr>
        <w:numId w:val="24"/>
      </w:numPr>
      <w:tabs>
        <w:tab w:val="left" w:pos="567"/>
      </w:tabs>
      <w:jc w:val="both"/>
      <w:outlineLvl w:val="0"/>
    </w:pPr>
    <w:rPr>
      <w:rFonts w:eastAsia="Times New Roman" w:cs="Arial"/>
      <w:b/>
      <w:bCs/>
      <w:szCs w:val="32"/>
      <w:lang w:eastAsia="ru-RU"/>
    </w:rPr>
  </w:style>
  <w:style w:type="paragraph" w:styleId="Heading2">
    <w:name w:val="heading 2"/>
    <w:basedOn w:val="Normal"/>
    <w:next w:val="Normal"/>
    <w:qFormat/>
    <w:rsid w:val="009C6FE6"/>
    <w:pPr>
      <w:keepNext/>
      <w:numPr>
        <w:ilvl w:val="1"/>
        <w:numId w:val="24"/>
      </w:numPr>
      <w:outlineLvl w:val="1"/>
    </w:pPr>
    <w:rPr>
      <w:rFonts w:cs="Arial"/>
      <w:bCs/>
      <w:iCs/>
      <w:szCs w:val="28"/>
    </w:rPr>
  </w:style>
  <w:style w:type="paragraph" w:styleId="Heading3">
    <w:name w:val="heading 3"/>
    <w:basedOn w:val="Normal"/>
    <w:next w:val="Normal"/>
    <w:qFormat/>
    <w:rsid w:val="009C6FE6"/>
    <w:pPr>
      <w:keepNext/>
      <w:numPr>
        <w:ilvl w:val="2"/>
        <w:numId w:val="24"/>
      </w:numPr>
      <w:spacing w:before="240" w:after="60"/>
      <w:outlineLvl w:val="2"/>
    </w:pPr>
    <w:rPr>
      <w:rFonts w:ascii="Arial" w:hAnsi="Arial" w:cs="Arial"/>
      <w:b/>
      <w:bCs/>
      <w:sz w:val="26"/>
      <w:szCs w:val="26"/>
    </w:rPr>
  </w:style>
  <w:style w:type="paragraph" w:styleId="Heading4">
    <w:name w:val="heading 4"/>
    <w:basedOn w:val="Normal"/>
    <w:next w:val="Normal"/>
    <w:qFormat/>
    <w:rsid w:val="009C6FE6"/>
    <w:pPr>
      <w:keepNext/>
      <w:numPr>
        <w:ilvl w:val="3"/>
        <w:numId w:val="24"/>
      </w:numPr>
      <w:spacing w:before="240" w:after="60"/>
      <w:outlineLvl w:val="3"/>
    </w:pPr>
    <w:rPr>
      <w:b/>
      <w:bCs/>
      <w:sz w:val="28"/>
      <w:szCs w:val="28"/>
    </w:rPr>
  </w:style>
  <w:style w:type="paragraph" w:styleId="Heading5">
    <w:name w:val="heading 5"/>
    <w:basedOn w:val="Normal"/>
    <w:next w:val="Normal"/>
    <w:link w:val="Heading5Char"/>
    <w:qFormat/>
    <w:rsid w:val="009C6FE6"/>
    <w:pPr>
      <w:numPr>
        <w:ilvl w:val="4"/>
        <w:numId w:val="24"/>
      </w:numPr>
      <w:spacing w:before="240" w:after="60"/>
      <w:outlineLvl w:val="4"/>
    </w:pPr>
    <w:rPr>
      <w:b/>
      <w:bCs/>
      <w:i/>
      <w:iCs/>
      <w:sz w:val="26"/>
      <w:szCs w:val="26"/>
    </w:rPr>
  </w:style>
  <w:style w:type="paragraph" w:styleId="Heading6">
    <w:name w:val="heading 6"/>
    <w:basedOn w:val="Normal"/>
    <w:next w:val="Normal"/>
    <w:qFormat/>
    <w:rsid w:val="009C6FE6"/>
    <w:pPr>
      <w:numPr>
        <w:ilvl w:val="5"/>
        <w:numId w:val="24"/>
      </w:numPr>
      <w:spacing w:before="240" w:after="60"/>
      <w:outlineLvl w:val="5"/>
    </w:pPr>
    <w:rPr>
      <w:b/>
      <w:bCs/>
      <w:sz w:val="22"/>
    </w:rPr>
  </w:style>
  <w:style w:type="paragraph" w:styleId="Heading7">
    <w:name w:val="heading 7"/>
    <w:basedOn w:val="Normal"/>
    <w:next w:val="Normal"/>
    <w:qFormat/>
    <w:rsid w:val="009C6FE6"/>
    <w:pPr>
      <w:numPr>
        <w:ilvl w:val="6"/>
        <w:numId w:val="24"/>
      </w:numPr>
      <w:spacing w:before="240" w:after="60"/>
      <w:outlineLvl w:val="6"/>
    </w:pPr>
    <w:rPr>
      <w:sz w:val="24"/>
      <w:szCs w:val="24"/>
    </w:rPr>
  </w:style>
  <w:style w:type="paragraph" w:styleId="Heading8">
    <w:name w:val="heading 8"/>
    <w:basedOn w:val="Normal"/>
    <w:next w:val="Normal"/>
    <w:qFormat/>
    <w:rsid w:val="009C6FE6"/>
    <w:pPr>
      <w:numPr>
        <w:ilvl w:val="7"/>
        <w:numId w:val="24"/>
      </w:numPr>
      <w:spacing w:before="240" w:after="60"/>
      <w:outlineLvl w:val="7"/>
    </w:pPr>
    <w:rPr>
      <w:i/>
      <w:iCs/>
      <w:sz w:val="24"/>
      <w:szCs w:val="24"/>
    </w:rPr>
  </w:style>
  <w:style w:type="paragraph" w:styleId="Heading9">
    <w:name w:val="heading 9"/>
    <w:basedOn w:val="Normal"/>
    <w:next w:val="Normal"/>
    <w:qFormat/>
    <w:rsid w:val="009C6FE6"/>
    <w:pPr>
      <w:numPr>
        <w:ilvl w:val="8"/>
        <w:numId w:val="24"/>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qFormat/>
    <w:rsid w:val="00617A43"/>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617A43"/>
    <w:pPr>
      <w:numPr>
        <w:numId w:val="21"/>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uiPriority w:val="99"/>
    <w:rsid w:val="00617A43"/>
    <w:rPr>
      <w:b/>
      <w:sz w:val="18"/>
      <w:lang w:val="en-GB" w:eastAsia="ru-RU"/>
    </w:rPr>
  </w:style>
  <w:style w:type="character" w:styleId="PageNumber">
    <w:name w:val="page number"/>
    <w:aliases w:val="7_GR,7_G"/>
    <w:basedOn w:val="DefaultParagraphFont"/>
    <w:qFormat/>
    <w:rsid w:val="00617A43"/>
    <w:rPr>
      <w:rFonts w:ascii="Times New Roman" w:hAnsi="Times New Roman"/>
      <w:b/>
      <w:sz w:val="18"/>
    </w:rPr>
  </w:style>
  <w:style w:type="paragraph" w:styleId="Footer">
    <w:name w:val="footer"/>
    <w:aliases w:val="3_GR,3_G"/>
    <w:basedOn w:val="Normal"/>
    <w:link w:val="FooterChar"/>
    <w:uiPriority w:val="99"/>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uiPriority w:val="99"/>
    <w:rsid w:val="00617A43"/>
    <w:rPr>
      <w:sz w:val="16"/>
      <w:lang w:val="en-GB" w:eastAsia="ru-RU"/>
    </w:rPr>
  </w:style>
  <w:style w:type="character" w:styleId="FootnoteReference">
    <w:name w:val="footnote reference"/>
    <w:aliases w:val="4_GR,4_G,(Footnote Reference),-E Fußnotenzeichen,BVI fnr, BVI fnr,Footnote symbol,Footnote,Footnote Reference Superscript,SUPERS"/>
    <w:basedOn w:val="DefaultParagraphFont"/>
    <w:qFormat/>
    <w:rsid w:val="00617A43"/>
    <w:rPr>
      <w:rFonts w:ascii="Times New Roman" w:hAnsi="Times New Roman"/>
      <w:dstrike w:val="0"/>
      <w:sz w:val="18"/>
      <w:vertAlign w:val="superscript"/>
    </w:rPr>
  </w:style>
  <w:style w:type="character" w:styleId="EndnoteReference">
    <w:name w:val="endnote reference"/>
    <w:aliases w:val="1_GR,1_G"/>
    <w:basedOn w:val="FootnoteReference"/>
    <w:qFormat/>
    <w:rsid w:val="00617A43"/>
    <w:rPr>
      <w:rFonts w:ascii="Times New Roman" w:hAnsi="Times New Roman"/>
      <w:dstrike w:val="0"/>
      <w:sz w:val="18"/>
      <w:vertAlign w:val="superscript"/>
    </w:rPr>
  </w:style>
  <w:style w:type="table" w:styleId="TableGrid">
    <w:name w:val="Table Grid"/>
    <w:basedOn w:val="TableNormal"/>
    <w:rsid w:val="00984A01"/>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R,5_G,PP"/>
    <w:basedOn w:val="Normal"/>
    <w:link w:val="FootnoteTextChar"/>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
    <w:name w:val="Footnote Text Char"/>
    <w:aliases w:val="5_GR Char,5_G Char,PP Char"/>
    <w:basedOn w:val="DefaultParagraphFont"/>
    <w:link w:val="FootnoteText"/>
    <w:rsid w:val="00617A43"/>
    <w:rPr>
      <w:sz w:val="18"/>
      <w:lang w:val="ru-RU" w:eastAsia="ru-RU"/>
    </w:rPr>
  </w:style>
  <w:style w:type="paragraph" w:styleId="EndnoteText">
    <w:name w:val="endnote text"/>
    <w:aliases w:val="2_GR,2_G"/>
    <w:basedOn w:val="FootnoteText"/>
    <w:link w:val="EndnoteTextChar"/>
    <w:qFormat/>
    <w:rsid w:val="00617A43"/>
  </w:style>
  <w:style w:type="character" w:customStyle="1" w:styleId="EndnoteTextChar">
    <w:name w:val="Endnote Text Char"/>
    <w:aliases w:val="2_GR Char,2_G Char"/>
    <w:basedOn w:val="DefaultParagraphFont"/>
    <w:link w:val="EndnoteText"/>
    <w:rsid w:val="00617A43"/>
    <w:rPr>
      <w:sz w:val="18"/>
      <w:lang w:val="ru-RU" w:eastAsia="ru-RU"/>
    </w:rPr>
  </w:style>
  <w:style w:type="character" w:customStyle="1" w:styleId="Heading1Char">
    <w:name w:val="Heading 1 Char"/>
    <w:aliases w:val="Table_GR Char,Table_G Char"/>
    <w:basedOn w:val="DefaultParagraphFont"/>
    <w:link w:val="Heading1"/>
    <w:rsid w:val="00617A43"/>
    <w:rPr>
      <w:rFonts w:cs="Arial"/>
      <w:b/>
      <w:bCs/>
      <w:szCs w:val="32"/>
      <w:lang w:val="ru-RU" w:eastAsia="ru-RU"/>
    </w:rPr>
  </w:style>
  <w:style w:type="character" w:styleId="Hyperlink">
    <w:name w:val="Hyperlink"/>
    <w:basedOn w:val="DefaultParagraphFont"/>
    <w:unhideWhenUsed/>
    <w:rsid w:val="00617A43"/>
    <w:rPr>
      <w:color w:val="0000FF" w:themeColor="hyperlink"/>
      <w:u w:val="none"/>
    </w:rPr>
  </w:style>
  <w:style w:type="character" w:styleId="FollowedHyperlink">
    <w:name w:val="FollowedHyperlink"/>
    <w:basedOn w:val="DefaultParagraphFont"/>
    <w:unhideWhenUsed/>
    <w:rsid w:val="00617A43"/>
    <w:rPr>
      <w:color w:val="800080" w:themeColor="followedHyperlink"/>
      <w:u w:val="none"/>
    </w:rPr>
  </w:style>
  <w:style w:type="paragraph" w:customStyle="1" w:styleId="HMG">
    <w:name w:val="_ H __M_G"/>
    <w:basedOn w:val="Normal"/>
    <w:next w:val="Normal"/>
    <w:rsid w:val="00A013DE"/>
    <w:pPr>
      <w:keepNext/>
      <w:keepLines/>
      <w:tabs>
        <w:tab w:val="right" w:pos="851"/>
      </w:tabs>
      <w:spacing w:before="240" w:after="240" w:line="360" w:lineRule="exact"/>
      <w:ind w:left="1134" w:right="1134" w:hanging="1134"/>
    </w:pPr>
    <w:rPr>
      <w:rFonts w:eastAsia="Yu Mincho" w:cs="Times New Roman"/>
      <w:b/>
      <w:sz w:val="34"/>
      <w:szCs w:val="20"/>
      <w:lang w:val="en-GB"/>
    </w:rPr>
  </w:style>
  <w:style w:type="paragraph" w:customStyle="1" w:styleId="HChG">
    <w:name w:val="_ H _Ch_G"/>
    <w:basedOn w:val="Normal"/>
    <w:next w:val="Normal"/>
    <w:link w:val="HChGChar"/>
    <w:qFormat/>
    <w:rsid w:val="00A013DE"/>
    <w:pPr>
      <w:keepNext/>
      <w:keepLines/>
      <w:tabs>
        <w:tab w:val="right" w:pos="851"/>
      </w:tabs>
      <w:spacing w:before="360" w:after="240" w:line="300" w:lineRule="exact"/>
      <w:ind w:left="1134" w:right="1134" w:hanging="1134"/>
    </w:pPr>
    <w:rPr>
      <w:rFonts w:eastAsia="Yu Mincho" w:cs="Times New Roman"/>
      <w:b/>
      <w:sz w:val="28"/>
      <w:szCs w:val="20"/>
      <w:lang w:val="en-GB"/>
    </w:rPr>
  </w:style>
  <w:style w:type="character" w:customStyle="1" w:styleId="SingleTxtGChar">
    <w:name w:val="_ Single Txt_G Char"/>
    <w:link w:val="SingleTxtG"/>
    <w:qFormat/>
    <w:rsid w:val="00A013DE"/>
    <w:rPr>
      <w:lang w:val="en-GB" w:eastAsia="en-US"/>
    </w:rPr>
  </w:style>
  <w:style w:type="paragraph" w:customStyle="1" w:styleId="SingleTxtG">
    <w:name w:val="_ Single Txt_G"/>
    <w:basedOn w:val="Normal"/>
    <w:link w:val="SingleTxtGChar"/>
    <w:qFormat/>
    <w:rsid w:val="00A013DE"/>
    <w:pPr>
      <w:spacing w:after="120"/>
      <w:ind w:left="1134" w:right="1134"/>
      <w:jc w:val="both"/>
    </w:pPr>
    <w:rPr>
      <w:rFonts w:eastAsia="Times New Roman" w:cs="Times New Roman"/>
      <w:szCs w:val="20"/>
      <w:lang w:val="en-GB"/>
    </w:rPr>
  </w:style>
  <w:style w:type="paragraph" w:styleId="PlainText">
    <w:name w:val="Plain Text"/>
    <w:basedOn w:val="Normal"/>
    <w:link w:val="PlainTextChar"/>
    <w:semiHidden/>
    <w:rsid w:val="00A013DE"/>
    <w:rPr>
      <w:rFonts w:eastAsia="Yu Mincho" w:cs="Courier New"/>
      <w:szCs w:val="20"/>
      <w:lang w:val="en-GB"/>
    </w:rPr>
  </w:style>
  <w:style w:type="character" w:customStyle="1" w:styleId="PlainTextChar">
    <w:name w:val="Plain Text Char"/>
    <w:basedOn w:val="DefaultParagraphFont"/>
    <w:link w:val="PlainText"/>
    <w:semiHidden/>
    <w:rsid w:val="00A013DE"/>
    <w:rPr>
      <w:rFonts w:eastAsia="Yu Mincho" w:cs="Courier New"/>
      <w:lang w:val="en-GB" w:eastAsia="en-US"/>
    </w:rPr>
  </w:style>
  <w:style w:type="paragraph" w:styleId="BodyText">
    <w:name w:val="Body Text"/>
    <w:basedOn w:val="Normal"/>
    <w:next w:val="Normal"/>
    <w:link w:val="BodyTextChar"/>
    <w:rsid w:val="00A013DE"/>
    <w:rPr>
      <w:rFonts w:eastAsia="Yu Mincho" w:cs="Times New Roman"/>
      <w:szCs w:val="20"/>
      <w:lang w:val="en-GB"/>
    </w:rPr>
  </w:style>
  <w:style w:type="character" w:customStyle="1" w:styleId="BodyTextChar">
    <w:name w:val="Body Text Char"/>
    <w:basedOn w:val="DefaultParagraphFont"/>
    <w:link w:val="BodyText"/>
    <w:rsid w:val="00A013DE"/>
    <w:rPr>
      <w:rFonts w:eastAsia="Yu Mincho"/>
      <w:lang w:val="en-GB" w:eastAsia="en-US"/>
    </w:rPr>
  </w:style>
  <w:style w:type="paragraph" w:styleId="BodyTextIndent">
    <w:name w:val="Body Text Indent"/>
    <w:basedOn w:val="Normal"/>
    <w:link w:val="BodyTextIndentChar"/>
    <w:rsid w:val="00A013DE"/>
    <w:pPr>
      <w:spacing w:after="120"/>
      <w:ind w:left="283"/>
    </w:pPr>
    <w:rPr>
      <w:rFonts w:eastAsia="Yu Mincho" w:cs="Times New Roman"/>
      <w:szCs w:val="20"/>
      <w:lang w:val="en-GB"/>
    </w:rPr>
  </w:style>
  <w:style w:type="character" w:customStyle="1" w:styleId="BodyTextIndentChar">
    <w:name w:val="Body Text Indent Char"/>
    <w:basedOn w:val="DefaultParagraphFont"/>
    <w:link w:val="BodyTextIndent"/>
    <w:rsid w:val="00A013DE"/>
    <w:rPr>
      <w:rFonts w:eastAsia="Yu Mincho"/>
      <w:lang w:val="en-GB" w:eastAsia="en-US"/>
    </w:rPr>
  </w:style>
  <w:style w:type="paragraph" w:styleId="BlockText">
    <w:name w:val="Block Text"/>
    <w:basedOn w:val="Normal"/>
    <w:semiHidden/>
    <w:rsid w:val="00A013DE"/>
    <w:pPr>
      <w:ind w:left="1440" w:right="1440"/>
    </w:pPr>
    <w:rPr>
      <w:rFonts w:eastAsia="Yu Mincho" w:cs="Times New Roman"/>
      <w:szCs w:val="20"/>
      <w:lang w:val="en-GB"/>
    </w:rPr>
  </w:style>
  <w:style w:type="paragraph" w:customStyle="1" w:styleId="SMG">
    <w:name w:val="__S_M_G"/>
    <w:basedOn w:val="Normal"/>
    <w:next w:val="Normal"/>
    <w:rsid w:val="00A013DE"/>
    <w:pPr>
      <w:keepNext/>
      <w:keepLines/>
      <w:spacing w:before="240" w:after="240" w:line="420" w:lineRule="exact"/>
      <w:ind w:left="1134" w:right="1134"/>
    </w:pPr>
    <w:rPr>
      <w:rFonts w:eastAsia="Yu Mincho" w:cs="Times New Roman"/>
      <w:b/>
      <w:sz w:val="40"/>
      <w:szCs w:val="20"/>
      <w:lang w:val="en-GB"/>
    </w:rPr>
  </w:style>
  <w:style w:type="paragraph" w:customStyle="1" w:styleId="SLG">
    <w:name w:val="__S_L_G"/>
    <w:basedOn w:val="Normal"/>
    <w:next w:val="Normal"/>
    <w:rsid w:val="00A013DE"/>
    <w:pPr>
      <w:keepNext/>
      <w:keepLines/>
      <w:spacing w:before="240" w:after="240" w:line="580" w:lineRule="exact"/>
      <w:ind w:left="1134" w:right="1134"/>
    </w:pPr>
    <w:rPr>
      <w:rFonts w:eastAsia="Yu Mincho" w:cs="Times New Roman"/>
      <w:b/>
      <w:sz w:val="56"/>
      <w:szCs w:val="20"/>
      <w:lang w:val="en-GB"/>
    </w:rPr>
  </w:style>
  <w:style w:type="paragraph" w:customStyle="1" w:styleId="SSG">
    <w:name w:val="__S_S_G"/>
    <w:basedOn w:val="Normal"/>
    <w:next w:val="Normal"/>
    <w:rsid w:val="00A013DE"/>
    <w:pPr>
      <w:keepNext/>
      <w:keepLines/>
      <w:spacing w:before="240" w:after="240" w:line="300" w:lineRule="exact"/>
      <w:ind w:left="1134" w:right="1134"/>
    </w:pPr>
    <w:rPr>
      <w:rFonts w:eastAsia="Yu Mincho" w:cs="Times New Roman"/>
      <w:b/>
      <w:sz w:val="28"/>
      <w:szCs w:val="20"/>
      <w:lang w:val="en-GB"/>
    </w:rPr>
  </w:style>
  <w:style w:type="paragraph" w:customStyle="1" w:styleId="XLargeG">
    <w:name w:val="__XLarge_G"/>
    <w:basedOn w:val="Normal"/>
    <w:next w:val="Normal"/>
    <w:rsid w:val="00A013DE"/>
    <w:pPr>
      <w:keepNext/>
      <w:keepLines/>
      <w:spacing w:before="240" w:after="240" w:line="420" w:lineRule="exact"/>
      <w:ind w:left="1134" w:right="1134"/>
    </w:pPr>
    <w:rPr>
      <w:rFonts w:eastAsia="Yu Mincho" w:cs="Times New Roman"/>
      <w:b/>
      <w:sz w:val="40"/>
      <w:szCs w:val="20"/>
      <w:lang w:val="en-GB"/>
    </w:rPr>
  </w:style>
  <w:style w:type="paragraph" w:customStyle="1" w:styleId="Bullet1G">
    <w:name w:val="_Bullet 1_G"/>
    <w:basedOn w:val="Normal"/>
    <w:rsid w:val="00A013DE"/>
    <w:pPr>
      <w:numPr>
        <w:numId w:val="25"/>
      </w:numPr>
      <w:spacing w:after="120"/>
      <w:ind w:right="1134"/>
      <w:jc w:val="both"/>
    </w:pPr>
    <w:rPr>
      <w:rFonts w:eastAsia="Yu Mincho" w:cs="Times New Roman"/>
      <w:szCs w:val="20"/>
      <w:lang w:val="en-GB"/>
    </w:rPr>
  </w:style>
  <w:style w:type="character" w:styleId="CommentReference">
    <w:name w:val="annotation reference"/>
    <w:semiHidden/>
    <w:rsid w:val="00A013DE"/>
    <w:rPr>
      <w:sz w:val="6"/>
    </w:rPr>
  </w:style>
  <w:style w:type="paragraph" w:styleId="CommentText">
    <w:name w:val="annotation text"/>
    <w:basedOn w:val="Normal"/>
    <w:link w:val="CommentTextChar"/>
    <w:semiHidden/>
    <w:rsid w:val="00A013DE"/>
    <w:rPr>
      <w:rFonts w:eastAsia="Yu Mincho" w:cs="Times New Roman"/>
      <w:szCs w:val="20"/>
      <w:lang w:val="en-GB"/>
    </w:rPr>
  </w:style>
  <w:style w:type="character" w:customStyle="1" w:styleId="CommentTextChar">
    <w:name w:val="Comment Text Char"/>
    <w:basedOn w:val="DefaultParagraphFont"/>
    <w:link w:val="CommentText"/>
    <w:rsid w:val="00A013DE"/>
    <w:rPr>
      <w:rFonts w:eastAsia="Yu Mincho"/>
      <w:lang w:val="en-GB" w:eastAsia="en-US"/>
    </w:rPr>
  </w:style>
  <w:style w:type="character" w:styleId="LineNumber">
    <w:name w:val="line number"/>
    <w:semiHidden/>
    <w:rsid w:val="00A013DE"/>
    <w:rPr>
      <w:sz w:val="14"/>
    </w:rPr>
  </w:style>
  <w:style w:type="paragraph" w:customStyle="1" w:styleId="Bullet2G">
    <w:name w:val="_Bullet 2_G"/>
    <w:basedOn w:val="Normal"/>
    <w:rsid w:val="00A013DE"/>
    <w:pPr>
      <w:numPr>
        <w:numId w:val="26"/>
      </w:numPr>
      <w:spacing w:after="120"/>
      <w:ind w:right="1134"/>
      <w:jc w:val="both"/>
    </w:pPr>
    <w:rPr>
      <w:rFonts w:eastAsia="Yu Mincho" w:cs="Times New Roman"/>
      <w:szCs w:val="20"/>
      <w:lang w:val="en-GB"/>
    </w:rPr>
  </w:style>
  <w:style w:type="paragraph" w:customStyle="1" w:styleId="H1G">
    <w:name w:val="_ H_1_G"/>
    <w:basedOn w:val="Normal"/>
    <w:next w:val="Normal"/>
    <w:rsid w:val="00A013DE"/>
    <w:pPr>
      <w:keepNext/>
      <w:keepLines/>
      <w:tabs>
        <w:tab w:val="right" w:pos="851"/>
      </w:tabs>
      <w:spacing w:before="360" w:after="240" w:line="270" w:lineRule="exact"/>
      <w:ind w:left="1134" w:right="1134" w:hanging="1134"/>
    </w:pPr>
    <w:rPr>
      <w:rFonts w:eastAsia="Yu Mincho" w:cs="Times New Roman"/>
      <w:b/>
      <w:sz w:val="24"/>
      <w:szCs w:val="20"/>
      <w:lang w:val="en-GB"/>
    </w:rPr>
  </w:style>
  <w:style w:type="paragraph" w:customStyle="1" w:styleId="H23G">
    <w:name w:val="_ H_2/3_G"/>
    <w:basedOn w:val="Normal"/>
    <w:next w:val="Normal"/>
    <w:rsid w:val="00A013DE"/>
    <w:pPr>
      <w:keepNext/>
      <w:keepLines/>
      <w:tabs>
        <w:tab w:val="right" w:pos="851"/>
      </w:tabs>
      <w:spacing w:before="240" w:after="120" w:line="240" w:lineRule="exact"/>
      <w:ind w:left="1134" w:right="1134" w:hanging="1134"/>
    </w:pPr>
    <w:rPr>
      <w:rFonts w:eastAsia="Yu Mincho" w:cs="Times New Roman"/>
      <w:b/>
      <w:szCs w:val="20"/>
      <w:lang w:val="en-GB"/>
    </w:rPr>
  </w:style>
  <w:style w:type="paragraph" w:customStyle="1" w:styleId="H4G">
    <w:name w:val="_ H_4_G"/>
    <w:basedOn w:val="Normal"/>
    <w:next w:val="Normal"/>
    <w:rsid w:val="00A013DE"/>
    <w:pPr>
      <w:keepNext/>
      <w:keepLines/>
      <w:tabs>
        <w:tab w:val="right" w:pos="851"/>
      </w:tabs>
      <w:spacing w:before="240" w:after="120" w:line="240" w:lineRule="exact"/>
      <w:ind w:left="1134" w:right="1134" w:hanging="1134"/>
    </w:pPr>
    <w:rPr>
      <w:rFonts w:eastAsia="Yu Mincho" w:cs="Times New Roman"/>
      <w:i/>
      <w:szCs w:val="20"/>
      <w:lang w:val="en-GB"/>
    </w:rPr>
  </w:style>
  <w:style w:type="paragraph" w:customStyle="1" w:styleId="H56G">
    <w:name w:val="_ H_5/6_G"/>
    <w:basedOn w:val="Normal"/>
    <w:next w:val="Normal"/>
    <w:rsid w:val="00A013DE"/>
    <w:pPr>
      <w:keepNext/>
      <w:keepLines/>
      <w:tabs>
        <w:tab w:val="right" w:pos="851"/>
      </w:tabs>
      <w:spacing w:before="240" w:after="120" w:line="240" w:lineRule="exact"/>
      <w:ind w:left="1134" w:right="1134" w:hanging="1134"/>
    </w:pPr>
    <w:rPr>
      <w:rFonts w:eastAsia="Yu Mincho" w:cs="Times New Roman"/>
      <w:szCs w:val="20"/>
      <w:lang w:val="en-GB"/>
    </w:rPr>
  </w:style>
  <w:style w:type="numbering" w:styleId="111111">
    <w:name w:val="Outline List 2"/>
    <w:basedOn w:val="NoList"/>
    <w:semiHidden/>
    <w:rsid w:val="00A013DE"/>
    <w:pPr>
      <w:numPr>
        <w:numId w:val="22"/>
      </w:numPr>
    </w:pPr>
  </w:style>
  <w:style w:type="numbering" w:styleId="1ai">
    <w:name w:val="Outline List 1"/>
    <w:basedOn w:val="NoList"/>
    <w:semiHidden/>
    <w:rsid w:val="00A013DE"/>
    <w:pPr>
      <w:numPr>
        <w:numId w:val="23"/>
      </w:numPr>
    </w:pPr>
  </w:style>
  <w:style w:type="numbering" w:styleId="ArticleSection">
    <w:name w:val="Outline List 3"/>
    <w:basedOn w:val="NoList"/>
    <w:semiHidden/>
    <w:rsid w:val="00A013DE"/>
    <w:pPr>
      <w:numPr>
        <w:numId w:val="24"/>
      </w:numPr>
    </w:pPr>
  </w:style>
  <w:style w:type="paragraph" w:styleId="BodyText2">
    <w:name w:val="Body Text 2"/>
    <w:basedOn w:val="Normal"/>
    <w:link w:val="BodyText2Char"/>
    <w:rsid w:val="00A013DE"/>
    <w:pPr>
      <w:spacing w:after="120" w:line="480" w:lineRule="auto"/>
    </w:pPr>
    <w:rPr>
      <w:rFonts w:eastAsia="Yu Mincho" w:cs="Times New Roman"/>
      <w:szCs w:val="20"/>
      <w:lang w:val="en-GB"/>
    </w:rPr>
  </w:style>
  <w:style w:type="character" w:customStyle="1" w:styleId="BodyText2Char">
    <w:name w:val="Body Text 2 Char"/>
    <w:basedOn w:val="DefaultParagraphFont"/>
    <w:link w:val="BodyText2"/>
    <w:rsid w:val="00A013DE"/>
    <w:rPr>
      <w:rFonts w:eastAsia="Yu Mincho"/>
      <w:lang w:val="en-GB" w:eastAsia="en-US"/>
    </w:rPr>
  </w:style>
  <w:style w:type="paragraph" w:styleId="BodyText3">
    <w:name w:val="Body Text 3"/>
    <w:basedOn w:val="Normal"/>
    <w:link w:val="BodyText3Char"/>
    <w:rsid w:val="00A013DE"/>
    <w:pPr>
      <w:spacing w:after="120"/>
    </w:pPr>
    <w:rPr>
      <w:rFonts w:eastAsia="Yu Mincho" w:cs="Times New Roman"/>
      <w:sz w:val="16"/>
      <w:szCs w:val="16"/>
      <w:lang w:val="en-GB"/>
    </w:rPr>
  </w:style>
  <w:style w:type="character" w:customStyle="1" w:styleId="BodyText3Char">
    <w:name w:val="Body Text 3 Char"/>
    <w:basedOn w:val="DefaultParagraphFont"/>
    <w:link w:val="BodyText3"/>
    <w:rsid w:val="00A013DE"/>
    <w:rPr>
      <w:rFonts w:eastAsia="Yu Mincho"/>
      <w:sz w:val="16"/>
      <w:szCs w:val="16"/>
      <w:lang w:val="en-GB" w:eastAsia="en-US"/>
    </w:rPr>
  </w:style>
  <w:style w:type="paragraph" w:styleId="BodyTextFirstIndent">
    <w:name w:val="Body Text First Indent"/>
    <w:basedOn w:val="BodyText"/>
    <w:link w:val="BodyTextFirstIndentChar"/>
    <w:rsid w:val="00A013DE"/>
    <w:pPr>
      <w:spacing w:after="120"/>
      <w:ind w:firstLine="210"/>
    </w:pPr>
  </w:style>
  <w:style w:type="character" w:customStyle="1" w:styleId="BodyTextFirstIndentChar">
    <w:name w:val="Body Text First Indent Char"/>
    <w:basedOn w:val="BodyTextChar"/>
    <w:link w:val="BodyTextFirstIndent"/>
    <w:rsid w:val="00A013DE"/>
    <w:rPr>
      <w:rFonts w:eastAsia="Yu Mincho"/>
      <w:lang w:val="en-GB" w:eastAsia="en-US"/>
    </w:rPr>
  </w:style>
  <w:style w:type="paragraph" w:styleId="BodyTextFirstIndent2">
    <w:name w:val="Body Text First Indent 2"/>
    <w:basedOn w:val="BodyTextIndent"/>
    <w:link w:val="BodyTextFirstIndent2Char"/>
    <w:semiHidden/>
    <w:rsid w:val="00A013DE"/>
    <w:pPr>
      <w:ind w:firstLine="210"/>
    </w:pPr>
  </w:style>
  <w:style w:type="character" w:customStyle="1" w:styleId="BodyTextFirstIndent2Char">
    <w:name w:val="Body Text First Indent 2 Char"/>
    <w:basedOn w:val="BodyTextIndentChar"/>
    <w:link w:val="BodyTextFirstIndent2"/>
    <w:semiHidden/>
    <w:rsid w:val="00A013DE"/>
    <w:rPr>
      <w:rFonts w:eastAsia="Yu Mincho"/>
      <w:lang w:val="en-GB" w:eastAsia="en-US"/>
    </w:rPr>
  </w:style>
  <w:style w:type="paragraph" w:styleId="BodyTextIndent2">
    <w:name w:val="Body Text Indent 2"/>
    <w:basedOn w:val="Normal"/>
    <w:link w:val="BodyTextIndent2Char"/>
    <w:rsid w:val="00A013DE"/>
    <w:pPr>
      <w:spacing w:after="120" w:line="480" w:lineRule="auto"/>
      <w:ind w:left="283"/>
    </w:pPr>
    <w:rPr>
      <w:rFonts w:eastAsia="Yu Mincho" w:cs="Times New Roman"/>
      <w:szCs w:val="20"/>
      <w:lang w:val="en-GB"/>
    </w:rPr>
  </w:style>
  <w:style w:type="character" w:customStyle="1" w:styleId="BodyTextIndent2Char">
    <w:name w:val="Body Text Indent 2 Char"/>
    <w:basedOn w:val="DefaultParagraphFont"/>
    <w:link w:val="BodyTextIndent2"/>
    <w:rsid w:val="00A013DE"/>
    <w:rPr>
      <w:rFonts w:eastAsia="Yu Mincho"/>
      <w:lang w:val="en-GB" w:eastAsia="en-US"/>
    </w:rPr>
  </w:style>
  <w:style w:type="paragraph" w:styleId="BodyTextIndent3">
    <w:name w:val="Body Text Indent 3"/>
    <w:basedOn w:val="Normal"/>
    <w:link w:val="BodyTextIndent3Char"/>
    <w:rsid w:val="00A013DE"/>
    <w:pPr>
      <w:spacing w:after="120"/>
      <w:ind w:left="283"/>
    </w:pPr>
    <w:rPr>
      <w:rFonts w:eastAsia="Yu Mincho" w:cs="Times New Roman"/>
      <w:sz w:val="16"/>
      <w:szCs w:val="16"/>
      <w:lang w:val="en-GB"/>
    </w:rPr>
  </w:style>
  <w:style w:type="character" w:customStyle="1" w:styleId="BodyTextIndent3Char">
    <w:name w:val="Body Text Indent 3 Char"/>
    <w:basedOn w:val="DefaultParagraphFont"/>
    <w:link w:val="BodyTextIndent3"/>
    <w:rsid w:val="00A013DE"/>
    <w:rPr>
      <w:rFonts w:eastAsia="Yu Mincho"/>
      <w:sz w:val="16"/>
      <w:szCs w:val="16"/>
      <w:lang w:val="en-GB" w:eastAsia="en-US"/>
    </w:rPr>
  </w:style>
  <w:style w:type="paragraph" w:styleId="Closing">
    <w:name w:val="Closing"/>
    <w:basedOn w:val="Normal"/>
    <w:link w:val="ClosingChar"/>
    <w:semiHidden/>
    <w:rsid w:val="00A013DE"/>
    <w:pPr>
      <w:ind w:left="4252"/>
    </w:pPr>
    <w:rPr>
      <w:rFonts w:eastAsia="Yu Mincho" w:cs="Times New Roman"/>
      <w:szCs w:val="20"/>
      <w:lang w:val="en-GB"/>
    </w:rPr>
  </w:style>
  <w:style w:type="character" w:customStyle="1" w:styleId="ClosingChar">
    <w:name w:val="Closing Char"/>
    <w:basedOn w:val="DefaultParagraphFont"/>
    <w:link w:val="Closing"/>
    <w:semiHidden/>
    <w:rsid w:val="00A013DE"/>
    <w:rPr>
      <w:rFonts w:eastAsia="Yu Mincho"/>
      <w:lang w:val="en-GB" w:eastAsia="en-US"/>
    </w:rPr>
  </w:style>
  <w:style w:type="paragraph" w:styleId="Date">
    <w:name w:val="Date"/>
    <w:basedOn w:val="Normal"/>
    <w:next w:val="Normal"/>
    <w:link w:val="DateChar"/>
    <w:rsid w:val="00A013DE"/>
    <w:rPr>
      <w:rFonts w:eastAsia="Yu Mincho" w:cs="Times New Roman"/>
      <w:szCs w:val="20"/>
      <w:lang w:val="en-GB"/>
    </w:rPr>
  </w:style>
  <w:style w:type="character" w:customStyle="1" w:styleId="DateChar">
    <w:name w:val="Date Char"/>
    <w:basedOn w:val="DefaultParagraphFont"/>
    <w:link w:val="Date"/>
    <w:rsid w:val="00A013DE"/>
    <w:rPr>
      <w:rFonts w:eastAsia="Yu Mincho"/>
      <w:lang w:val="en-GB" w:eastAsia="en-US"/>
    </w:rPr>
  </w:style>
  <w:style w:type="paragraph" w:styleId="E-mailSignature">
    <w:name w:val="E-mail Signature"/>
    <w:basedOn w:val="Normal"/>
    <w:link w:val="E-mailSignatureChar"/>
    <w:semiHidden/>
    <w:rsid w:val="00A013DE"/>
    <w:rPr>
      <w:rFonts w:eastAsia="Yu Mincho" w:cs="Times New Roman"/>
      <w:szCs w:val="20"/>
      <w:lang w:val="en-GB"/>
    </w:rPr>
  </w:style>
  <w:style w:type="character" w:customStyle="1" w:styleId="E-mailSignatureChar">
    <w:name w:val="E-mail Signature Char"/>
    <w:basedOn w:val="DefaultParagraphFont"/>
    <w:link w:val="E-mailSignature"/>
    <w:semiHidden/>
    <w:rsid w:val="00A013DE"/>
    <w:rPr>
      <w:rFonts w:eastAsia="Yu Mincho"/>
      <w:lang w:val="en-GB" w:eastAsia="en-US"/>
    </w:rPr>
  </w:style>
  <w:style w:type="character" w:styleId="Emphasis">
    <w:name w:val="Emphasis"/>
    <w:qFormat/>
    <w:rsid w:val="00A013DE"/>
    <w:rPr>
      <w:i/>
      <w:iCs/>
    </w:rPr>
  </w:style>
  <w:style w:type="paragraph" w:styleId="EnvelopeReturn">
    <w:name w:val="envelope return"/>
    <w:basedOn w:val="Normal"/>
    <w:semiHidden/>
    <w:rsid w:val="00A013DE"/>
    <w:rPr>
      <w:rFonts w:ascii="Arial" w:eastAsia="Yu Mincho" w:hAnsi="Arial" w:cs="Arial"/>
      <w:szCs w:val="20"/>
      <w:lang w:val="en-GB"/>
    </w:rPr>
  </w:style>
  <w:style w:type="character" w:styleId="HTMLAcronym">
    <w:name w:val="HTML Acronym"/>
    <w:basedOn w:val="DefaultParagraphFont"/>
    <w:semiHidden/>
    <w:rsid w:val="00A013DE"/>
  </w:style>
  <w:style w:type="paragraph" w:styleId="HTMLAddress">
    <w:name w:val="HTML Address"/>
    <w:basedOn w:val="Normal"/>
    <w:link w:val="HTMLAddressChar"/>
    <w:semiHidden/>
    <w:rsid w:val="00A013DE"/>
    <w:rPr>
      <w:rFonts w:eastAsia="Yu Mincho" w:cs="Times New Roman"/>
      <w:i/>
      <w:iCs/>
      <w:szCs w:val="20"/>
      <w:lang w:val="en-GB"/>
    </w:rPr>
  </w:style>
  <w:style w:type="character" w:customStyle="1" w:styleId="HTMLAddressChar">
    <w:name w:val="HTML Address Char"/>
    <w:basedOn w:val="DefaultParagraphFont"/>
    <w:link w:val="HTMLAddress"/>
    <w:semiHidden/>
    <w:rsid w:val="00A013DE"/>
    <w:rPr>
      <w:rFonts w:eastAsia="Yu Mincho"/>
      <w:i/>
      <w:iCs/>
      <w:lang w:val="en-GB" w:eastAsia="en-US"/>
    </w:rPr>
  </w:style>
  <w:style w:type="character" w:styleId="HTMLCite">
    <w:name w:val="HTML Cite"/>
    <w:semiHidden/>
    <w:rsid w:val="00A013DE"/>
    <w:rPr>
      <w:i/>
      <w:iCs/>
    </w:rPr>
  </w:style>
  <w:style w:type="character" w:styleId="HTMLCode">
    <w:name w:val="HTML Code"/>
    <w:semiHidden/>
    <w:rsid w:val="00A013DE"/>
    <w:rPr>
      <w:rFonts w:ascii="Courier New" w:hAnsi="Courier New" w:cs="Courier New"/>
      <w:sz w:val="20"/>
      <w:szCs w:val="20"/>
    </w:rPr>
  </w:style>
  <w:style w:type="character" w:styleId="HTMLDefinition">
    <w:name w:val="HTML Definition"/>
    <w:semiHidden/>
    <w:rsid w:val="00A013DE"/>
    <w:rPr>
      <w:i/>
      <w:iCs/>
    </w:rPr>
  </w:style>
  <w:style w:type="character" w:styleId="HTMLKeyboard">
    <w:name w:val="HTML Keyboard"/>
    <w:semiHidden/>
    <w:rsid w:val="00A013DE"/>
    <w:rPr>
      <w:rFonts w:ascii="Courier New" w:hAnsi="Courier New" w:cs="Courier New"/>
      <w:sz w:val="20"/>
      <w:szCs w:val="20"/>
    </w:rPr>
  </w:style>
  <w:style w:type="paragraph" w:styleId="HTMLPreformatted">
    <w:name w:val="HTML Preformatted"/>
    <w:basedOn w:val="Normal"/>
    <w:link w:val="HTMLPreformattedChar"/>
    <w:semiHidden/>
    <w:rsid w:val="00A013DE"/>
    <w:rPr>
      <w:rFonts w:ascii="Courier New" w:eastAsia="Yu Mincho" w:hAnsi="Courier New" w:cs="Courier New"/>
      <w:szCs w:val="20"/>
      <w:lang w:val="en-GB"/>
    </w:rPr>
  </w:style>
  <w:style w:type="character" w:customStyle="1" w:styleId="HTMLPreformattedChar">
    <w:name w:val="HTML Preformatted Char"/>
    <w:basedOn w:val="DefaultParagraphFont"/>
    <w:link w:val="HTMLPreformatted"/>
    <w:semiHidden/>
    <w:rsid w:val="00A013DE"/>
    <w:rPr>
      <w:rFonts w:ascii="Courier New" w:eastAsia="Yu Mincho" w:hAnsi="Courier New" w:cs="Courier New"/>
      <w:lang w:val="en-GB" w:eastAsia="en-US"/>
    </w:rPr>
  </w:style>
  <w:style w:type="character" w:styleId="HTMLSample">
    <w:name w:val="HTML Sample"/>
    <w:semiHidden/>
    <w:rsid w:val="00A013DE"/>
    <w:rPr>
      <w:rFonts w:ascii="Courier New" w:hAnsi="Courier New" w:cs="Courier New"/>
    </w:rPr>
  </w:style>
  <w:style w:type="character" w:styleId="HTMLTypewriter">
    <w:name w:val="HTML Typewriter"/>
    <w:semiHidden/>
    <w:rsid w:val="00A013DE"/>
    <w:rPr>
      <w:rFonts w:ascii="Courier New" w:hAnsi="Courier New" w:cs="Courier New"/>
      <w:sz w:val="20"/>
      <w:szCs w:val="20"/>
    </w:rPr>
  </w:style>
  <w:style w:type="character" w:styleId="HTMLVariable">
    <w:name w:val="HTML Variable"/>
    <w:semiHidden/>
    <w:rsid w:val="00A013DE"/>
    <w:rPr>
      <w:i/>
      <w:iCs/>
    </w:rPr>
  </w:style>
  <w:style w:type="paragraph" w:styleId="List">
    <w:name w:val="List"/>
    <w:basedOn w:val="Normal"/>
    <w:semiHidden/>
    <w:rsid w:val="00A013DE"/>
    <w:pPr>
      <w:ind w:left="283" w:hanging="283"/>
    </w:pPr>
    <w:rPr>
      <w:rFonts w:eastAsia="Yu Mincho" w:cs="Times New Roman"/>
      <w:szCs w:val="20"/>
      <w:lang w:val="en-GB"/>
    </w:rPr>
  </w:style>
  <w:style w:type="paragraph" w:styleId="List2">
    <w:name w:val="List 2"/>
    <w:basedOn w:val="Normal"/>
    <w:semiHidden/>
    <w:rsid w:val="00A013DE"/>
    <w:pPr>
      <w:ind w:left="566" w:hanging="283"/>
    </w:pPr>
    <w:rPr>
      <w:rFonts w:eastAsia="Yu Mincho" w:cs="Times New Roman"/>
      <w:szCs w:val="20"/>
      <w:lang w:val="en-GB"/>
    </w:rPr>
  </w:style>
  <w:style w:type="paragraph" w:styleId="List3">
    <w:name w:val="List 3"/>
    <w:basedOn w:val="Normal"/>
    <w:semiHidden/>
    <w:rsid w:val="00A013DE"/>
    <w:pPr>
      <w:ind w:left="849" w:hanging="283"/>
    </w:pPr>
    <w:rPr>
      <w:rFonts w:eastAsia="Yu Mincho" w:cs="Times New Roman"/>
      <w:szCs w:val="20"/>
      <w:lang w:val="en-GB"/>
    </w:rPr>
  </w:style>
  <w:style w:type="paragraph" w:styleId="List4">
    <w:name w:val="List 4"/>
    <w:basedOn w:val="Normal"/>
    <w:rsid w:val="00A013DE"/>
    <w:pPr>
      <w:ind w:left="1132" w:hanging="283"/>
    </w:pPr>
    <w:rPr>
      <w:rFonts w:eastAsia="Yu Mincho" w:cs="Times New Roman"/>
      <w:szCs w:val="20"/>
      <w:lang w:val="en-GB"/>
    </w:rPr>
  </w:style>
  <w:style w:type="paragraph" w:styleId="List5">
    <w:name w:val="List 5"/>
    <w:basedOn w:val="Normal"/>
    <w:rsid w:val="00A013DE"/>
    <w:pPr>
      <w:ind w:left="1415" w:hanging="283"/>
    </w:pPr>
    <w:rPr>
      <w:rFonts w:eastAsia="Yu Mincho" w:cs="Times New Roman"/>
      <w:szCs w:val="20"/>
      <w:lang w:val="en-GB"/>
    </w:rPr>
  </w:style>
  <w:style w:type="paragraph" w:styleId="ListBullet">
    <w:name w:val="List Bullet"/>
    <w:basedOn w:val="Normal"/>
    <w:semiHidden/>
    <w:rsid w:val="00A013DE"/>
    <w:pPr>
      <w:tabs>
        <w:tab w:val="num" w:pos="360"/>
      </w:tabs>
      <w:ind w:left="360" w:hanging="360"/>
    </w:pPr>
    <w:rPr>
      <w:rFonts w:eastAsia="Yu Mincho" w:cs="Times New Roman"/>
      <w:szCs w:val="20"/>
      <w:lang w:val="en-GB"/>
    </w:rPr>
  </w:style>
  <w:style w:type="paragraph" w:styleId="ListBullet2">
    <w:name w:val="List Bullet 2"/>
    <w:basedOn w:val="Normal"/>
    <w:semiHidden/>
    <w:rsid w:val="00A013DE"/>
    <w:pPr>
      <w:tabs>
        <w:tab w:val="num" w:pos="643"/>
      </w:tabs>
      <w:ind w:left="643" w:hanging="360"/>
    </w:pPr>
    <w:rPr>
      <w:rFonts w:eastAsia="Yu Mincho" w:cs="Times New Roman"/>
      <w:szCs w:val="20"/>
      <w:lang w:val="en-GB"/>
    </w:rPr>
  </w:style>
  <w:style w:type="paragraph" w:styleId="ListBullet3">
    <w:name w:val="List Bullet 3"/>
    <w:basedOn w:val="Normal"/>
    <w:semiHidden/>
    <w:rsid w:val="00A013DE"/>
    <w:pPr>
      <w:tabs>
        <w:tab w:val="num" w:pos="926"/>
      </w:tabs>
      <w:ind w:left="926" w:hanging="360"/>
    </w:pPr>
    <w:rPr>
      <w:rFonts w:eastAsia="Yu Mincho" w:cs="Times New Roman"/>
      <w:szCs w:val="20"/>
      <w:lang w:val="en-GB"/>
    </w:rPr>
  </w:style>
  <w:style w:type="paragraph" w:styleId="ListBullet4">
    <w:name w:val="List Bullet 4"/>
    <w:basedOn w:val="Normal"/>
    <w:semiHidden/>
    <w:rsid w:val="00A013DE"/>
    <w:pPr>
      <w:tabs>
        <w:tab w:val="num" w:pos="1209"/>
      </w:tabs>
      <w:ind w:left="1209" w:hanging="360"/>
    </w:pPr>
    <w:rPr>
      <w:rFonts w:eastAsia="Yu Mincho" w:cs="Times New Roman"/>
      <w:szCs w:val="20"/>
      <w:lang w:val="en-GB"/>
    </w:rPr>
  </w:style>
  <w:style w:type="paragraph" w:styleId="ListBullet5">
    <w:name w:val="List Bullet 5"/>
    <w:basedOn w:val="Normal"/>
    <w:semiHidden/>
    <w:rsid w:val="00A013DE"/>
    <w:pPr>
      <w:tabs>
        <w:tab w:val="num" w:pos="1492"/>
      </w:tabs>
      <w:ind w:left="1492" w:hanging="360"/>
    </w:pPr>
    <w:rPr>
      <w:rFonts w:eastAsia="Yu Mincho" w:cs="Times New Roman"/>
      <w:szCs w:val="20"/>
      <w:lang w:val="en-GB"/>
    </w:rPr>
  </w:style>
  <w:style w:type="paragraph" w:styleId="ListContinue">
    <w:name w:val="List Continue"/>
    <w:basedOn w:val="Normal"/>
    <w:semiHidden/>
    <w:rsid w:val="00A013DE"/>
    <w:pPr>
      <w:spacing w:after="120"/>
      <w:ind w:left="283"/>
    </w:pPr>
    <w:rPr>
      <w:rFonts w:eastAsia="Yu Mincho" w:cs="Times New Roman"/>
      <w:szCs w:val="20"/>
      <w:lang w:val="en-GB"/>
    </w:rPr>
  </w:style>
  <w:style w:type="paragraph" w:styleId="ListContinue2">
    <w:name w:val="List Continue 2"/>
    <w:basedOn w:val="Normal"/>
    <w:semiHidden/>
    <w:rsid w:val="00A013DE"/>
    <w:pPr>
      <w:spacing w:after="120"/>
      <w:ind w:left="566"/>
    </w:pPr>
    <w:rPr>
      <w:rFonts w:eastAsia="Yu Mincho" w:cs="Times New Roman"/>
      <w:szCs w:val="20"/>
      <w:lang w:val="en-GB"/>
    </w:rPr>
  </w:style>
  <w:style w:type="paragraph" w:styleId="ListContinue3">
    <w:name w:val="List Continue 3"/>
    <w:basedOn w:val="Normal"/>
    <w:semiHidden/>
    <w:rsid w:val="00A013DE"/>
    <w:pPr>
      <w:spacing w:after="120"/>
      <w:ind w:left="849"/>
    </w:pPr>
    <w:rPr>
      <w:rFonts w:eastAsia="Yu Mincho" w:cs="Times New Roman"/>
      <w:szCs w:val="20"/>
      <w:lang w:val="en-GB"/>
    </w:rPr>
  </w:style>
  <w:style w:type="paragraph" w:styleId="ListContinue4">
    <w:name w:val="List Continue 4"/>
    <w:basedOn w:val="Normal"/>
    <w:semiHidden/>
    <w:rsid w:val="00A013DE"/>
    <w:pPr>
      <w:spacing w:after="120"/>
      <w:ind w:left="1132"/>
    </w:pPr>
    <w:rPr>
      <w:rFonts w:eastAsia="Yu Mincho" w:cs="Times New Roman"/>
      <w:szCs w:val="20"/>
      <w:lang w:val="en-GB"/>
    </w:rPr>
  </w:style>
  <w:style w:type="paragraph" w:styleId="ListContinue5">
    <w:name w:val="List Continue 5"/>
    <w:basedOn w:val="Normal"/>
    <w:semiHidden/>
    <w:rsid w:val="00A013DE"/>
    <w:pPr>
      <w:spacing w:after="120"/>
      <w:ind w:left="1415"/>
    </w:pPr>
    <w:rPr>
      <w:rFonts w:eastAsia="Yu Mincho" w:cs="Times New Roman"/>
      <w:szCs w:val="20"/>
      <w:lang w:val="en-GB"/>
    </w:rPr>
  </w:style>
  <w:style w:type="paragraph" w:styleId="ListNumber">
    <w:name w:val="List Number"/>
    <w:basedOn w:val="Normal"/>
    <w:rsid w:val="00A013DE"/>
    <w:pPr>
      <w:tabs>
        <w:tab w:val="num" w:pos="360"/>
      </w:tabs>
      <w:ind w:left="360" w:hanging="360"/>
    </w:pPr>
    <w:rPr>
      <w:rFonts w:eastAsia="Yu Mincho" w:cs="Times New Roman"/>
      <w:szCs w:val="20"/>
      <w:lang w:val="en-GB"/>
    </w:rPr>
  </w:style>
  <w:style w:type="paragraph" w:styleId="ListNumber2">
    <w:name w:val="List Number 2"/>
    <w:basedOn w:val="Normal"/>
    <w:semiHidden/>
    <w:rsid w:val="00A013DE"/>
    <w:pPr>
      <w:tabs>
        <w:tab w:val="num" w:pos="643"/>
      </w:tabs>
      <w:ind w:left="643" w:hanging="360"/>
    </w:pPr>
    <w:rPr>
      <w:rFonts w:eastAsia="Yu Mincho" w:cs="Times New Roman"/>
      <w:szCs w:val="20"/>
      <w:lang w:val="en-GB"/>
    </w:rPr>
  </w:style>
  <w:style w:type="paragraph" w:styleId="ListNumber3">
    <w:name w:val="List Number 3"/>
    <w:basedOn w:val="Normal"/>
    <w:semiHidden/>
    <w:rsid w:val="00A013DE"/>
    <w:pPr>
      <w:tabs>
        <w:tab w:val="num" w:pos="926"/>
      </w:tabs>
      <w:ind w:left="926" w:hanging="360"/>
    </w:pPr>
    <w:rPr>
      <w:rFonts w:eastAsia="Yu Mincho" w:cs="Times New Roman"/>
      <w:szCs w:val="20"/>
      <w:lang w:val="en-GB"/>
    </w:rPr>
  </w:style>
  <w:style w:type="paragraph" w:styleId="ListNumber4">
    <w:name w:val="List Number 4"/>
    <w:basedOn w:val="Normal"/>
    <w:semiHidden/>
    <w:rsid w:val="00A013DE"/>
    <w:pPr>
      <w:tabs>
        <w:tab w:val="num" w:pos="1209"/>
      </w:tabs>
      <w:ind w:left="1209" w:hanging="360"/>
    </w:pPr>
    <w:rPr>
      <w:rFonts w:eastAsia="Yu Mincho" w:cs="Times New Roman"/>
      <w:szCs w:val="20"/>
      <w:lang w:val="en-GB"/>
    </w:rPr>
  </w:style>
  <w:style w:type="paragraph" w:styleId="ListNumber5">
    <w:name w:val="List Number 5"/>
    <w:basedOn w:val="Normal"/>
    <w:semiHidden/>
    <w:rsid w:val="00A013DE"/>
    <w:pPr>
      <w:tabs>
        <w:tab w:val="num" w:pos="1492"/>
      </w:tabs>
      <w:ind w:left="1492" w:hanging="360"/>
    </w:pPr>
    <w:rPr>
      <w:rFonts w:eastAsia="Yu Mincho" w:cs="Times New Roman"/>
      <w:szCs w:val="20"/>
      <w:lang w:val="en-GB"/>
    </w:rPr>
  </w:style>
  <w:style w:type="paragraph" w:styleId="MessageHeader">
    <w:name w:val="Message Header"/>
    <w:basedOn w:val="Normal"/>
    <w:link w:val="MessageHeaderChar"/>
    <w:semiHidden/>
    <w:rsid w:val="00A013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Yu Mincho" w:hAnsi="Arial" w:cs="Arial"/>
      <w:sz w:val="24"/>
      <w:szCs w:val="24"/>
      <w:lang w:val="en-GB"/>
    </w:rPr>
  </w:style>
  <w:style w:type="character" w:customStyle="1" w:styleId="MessageHeaderChar">
    <w:name w:val="Message Header Char"/>
    <w:basedOn w:val="DefaultParagraphFont"/>
    <w:link w:val="MessageHeader"/>
    <w:semiHidden/>
    <w:rsid w:val="00A013DE"/>
    <w:rPr>
      <w:rFonts w:ascii="Arial" w:eastAsia="Yu Mincho" w:hAnsi="Arial" w:cs="Arial"/>
      <w:sz w:val="24"/>
      <w:szCs w:val="24"/>
      <w:shd w:val="pct20" w:color="auto" w:fill="auto"/>
      <w:lang w:val="en-GB" w:eastAsia="en-US"/>
    </w:rPr>
  </w:style>
  <w:style w:type="paragraph" w:styleId="NormalWeb">
    <w:name w:val="Normal (Web)"/>
    <w:basedOn w:val="Normal"/>
    <w:uiPriority w:val="99"/>
    <w:rsid w:val="00A013DE"/>
    <w:rPr>
      <w:rFonts w:eastAsia="Yu Mincho" w:cs="Times New Roman"/>
      <w:sz w:val="24"/>
      <w:szCs w:val="24"/>
      <w:lang w:val="en-GB"/>
    </w:rPr>
  </w:style>
  <w:style w:type="paragraph" w:styleId="NormalIndent">
    <w:name w:val="Normal Indent"/>
    <w:basedOn w:val="Normal"/>
    <w:semiHidden/>
    <w:rsid w:val="00A013DE"/>
    <w:pPr>
      <w:ind w:left="567"/>
    </w:pPr>
    <w:rPr>
      <w:rFonts w:eastAsia="Yu Mincho" w:cs="Times New Roman"/>
      <w:szCs w:val="20"/>
      <w:lang w:val="en-GB"/>
    </w:rPr>
  </w:style>
  <w:style w:type="paragraph" w:styleId="NoteHeading">
    <w:name w:val="Note Heading"/>
    <w:basedOn w:val="Normal"/>
    <w:next w:val="Normal"/>
    <w:link w:val="NoteHeadingChar"/>
    <w:semiHidden/>
    <w:rsid w:val="00A013DE"/>
    <w:rPr>
      <w:rFonts w:eastAsia="Yu Mincho" w:cs="Times New Roman"/>
      <w:szCs w:val="20"/>
      <w:lang w:val="en-GB"/>
    </w:rPr>
  </w:style>
  <w:style w:type="character" w:customStyle="1" w:styleId="NoteHeadingChar">
    <w:name w:val="Note Heading Char"/>
    <w:basedOn w:val="DefaultParagraphFont"/>
    <w:link w:val="NoteHeading"/>
    <w:semiHidden/>
    <w:rsid w:val="00A013DE"/>
    <w:rPr>
      <w:rFonts w:eastAsia="Yu Mincho"/>
      <w:lang w:val="en-GB" w:eastAsia="en-US"/>
    </w:rPr>
  </w:style>
  <w:style w:type="paragraph" w:styleId="Salutation">
    <w:name w:val="Salutation"/>
    <w:basedOn w:val="Normal"/>
    <w:next w:val="Normal"/>
    <w:link w:val="SalutationChar"/>
    <w:rsid w:val="00A013DE"/>
    <w:rPr>
      <w:rFonts w:eastAsia="Yu Mincho" w:cs="Times New Roman"/>
      <w:szCs w:val="20"/>
      <w:lang w:val="en-GB"/>
    </w:rPr>
  </w:style>
  <w:style w:type="character" w:customStyle="1" w:styleId="SalutationChar">
    <w:name w:val="Salutation Char"/>
    <w:basedOn w:val="DefaultParagraphFont"/>
    <w:link w:val="Salutation"/>
    <w:rsid w:val="00A013DE"/>
    <w:rPr>
      <w:rFonts w:eastAsia="Yu Mincho"/>
      <w:lang w:val="en-GB" w:eastAsia="en-US"/>
    </w:rPr>
  </w:style>
  <w:style w:type="paragraph" w:styleId="Signature">
    <w:name w:val="Signature"/>
    <w:basedOn w:val="Normal"/>
    <w:link w:val="SignatureChar"/>
    <w:semiHidden/>
    <w:rsid w:val="00A013DE"/>
    <w:pPr>
      <w:ind w:left="4252"/>
    </w:pPr>
    <w:rPr>
      <w:rFonts w:eastAsia="Yu Mincho" w:cs="Times New Roman"/>
      <w:szCs w:val="20"/>
      <w:lang w:val="en-GB"/>
    </w:rPr>
  </w:style>
  <w:style w:type="character" w:customStyle="1" w:styleId="SignatureChar">
    <w:name w:val="Signature Char"/>
    <w:basedOn w:val="DefaultParagraphFont"/>
    <w:link w:val="Signature"/>
    <w:semiHidden/>
    <w:rsid w:val="00A013DE"/>
    <w:rPr>
      <w:rFonts w:eastAsia="Yu Mincho"/>
      <w:lang w:val="en-GB" w:eastAsia="en-US"/>
    </w:rPr>
  </w:style>
  <w:style w:type="character" w:styleId="Strong">
    <w:name w:val="Strong"/>
    <w:qFormat/>
    <w:rsid w:val="00A013DE"/>
    <w:rPr>
      <w:b/>
      <w:bCs/>
    </w:rPr>
  </w:style>
  <w:style w:type="paragraph" w:styleId="Subtitle">
    <w:name w:val="Subtitle"/>
    <w:basedOn w:val="Normal"/>
    <w:link w:val="SubtitleChar"/>
    <w:qFormat/>
    <w:rsid w:val="00A013DE"/>
    <w:pPr>
      <w:spacing w:after="60"/>
      <w:jc w:val="center"/>
      <w:outlineLvl w:val="1"/>
    </w:pPr>
    <w:rPr>
      <w:rFonts w:ascii="Arial" w:eastAsia="Yu Mincho" w:hAnsi="Arial" w:cs="Arial"/>
      <w:sz w:val="24"/>
      <w:szCs w:val="24"/>
      <w:lang w:val="en-GB"/>
    </w:rPr>
  </w:style>
  <w:style w:type="character" w:customStyle="1" w:styleId="SubtitleChar">
    <w:name w:val="Subtitle Char"/>
    <w:basedOn w:val="DefaultParagraphFont"/>
    <w:link w:val="Subtitle"/>
    <w:rsid w:val="00A013DE"/>
    <w:rPr>
      <w:rFonts w:ascii="Arial" w:eastAsia="Yu Mincho" w:hAnsi="Arial" w:cs="Arial"/>
      <w:sz w:val="24"/>
      <w:szCs w:val="24"/>
      <w:lang w:val="en-GB" w:eastAsia="en-US"/>
    </w:rPr>
  </w:style>
  <w:style w:type="table" w:styleId="Table3Deffects1">
    <w:name w:val="Table 3D effects 1"/>
    <w:basedOn w:val="TableNormal"/>
    <w:semiHidden/>
    <w:rsid w:val="00A013DE"/>
    <w:pPr>
      <w:suppressAutoHyphens/>
      <w:spacing w:line="240" w:lineRule="atLeast"/>
    </w:pPr>
    <w:rPr>
      <w:rFonts w:eastAsia="Yu Mincho"/>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013DE"/>
    <w:pPr>
      <w:suppressAutoHyphens/>
      <w:spacing w:line="240" w:lineRule="atLeast"/>
    </w:pPr>
    <w:rPr>
      <w:rFonts w:eastAsia="Yu Mincho"/>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013DE"/>
    <w:pPr>
      <w:suppressAutoHyphens/>
      <w:spacing w:line="240" w:lineRule="atLeast"/>
    </w:pPr>
    <w:rPr>
      <w:rFonts w:eastAsia="Yu Mincho"/>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013DE"/>
    <w:pPr>
      <w:suppressAutoHyphens/>
      <w:spacing w:line="240" w:lineRule="atLeast"/>
    </w:pPr>
    <w:rPr>
      <w:rFonts w:eastAsia="Yu Mincho"/>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013DE"/>
    <w:pPr>
      <w:suppressAutoHyphens/>
      <w:spacing w:line="240" w:lineRule="atLeast"/>
    </w:pPr>
    <w:rPr>
      <w:rFonts w:eastAsia="Yu Mincho"/>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013DE"/>
    <w:pPr>
      <w:suppressAutoHyphens/>
      <w:spacing w:line="240" w:lineRule="atLeast"/>
    </w:pPr>
    <w:rPr>
      <w:rFonts w:eastAsia="Yu Mincho"/>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013DE"/>
    <w:pPr>
      <w:suppressAutoHyphens/>
      <w:spacing w:line="240" w:lineRule="atLeast"/>
    </w:pPr>
    <w:rPr>
      <w:rFonts w:eastAsia="Yu Mincho"/>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013DE"/>
    <w:pPr>
      <w:suppressAutoHyphens/>
      <w:spacing w:line="240" w:lineRule="atLeast"/>
    </w:pPr>
    <w:rPr>
      <w:rFonts w:eastAsia="Yu Mincho"/>
      <w:color w:val="FFFFFF"/>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013DE"/>
    <w:pPr>
      <w:suppressAutoHyphens/>
      <w:spacing w:line="240" w:lineRule="atLeast"/>
    </w:pPr>
    <w:rPr>
      <w:rFonts w:eastAsia="Yu Mincho"/>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013DE"/>
    <w:pPr>
      <w:suppressAutoHyphens/>
      <w:spacing w:line="240" w:lineRule="atLeast"/>
    </w:pPr>
    <w:rPr>
      <w:rFonts w:eastAsia="Yu Mincho"/>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013DE"/>
    <w:pPr>
      <w:suppressAutoHyphens/>
      <w:spacing w:line="240" w:lineRule="atLeast"/>
    </w:pPr>
    <w:rPr>
      <w:rFonts w:eastAsia="Yu Mincho"/>
      <w:b/>
      <w:bCs/>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013DE"/>
    <w:pPr>
      <w:suppressAutoHyphens/>
      <w:spacing w:line="240" w:lineRule="atLeast"/>
    </w:pPr>
    <w:rPr>
      <w:rFonts w:eastAsia="Yu Mincho"/>
      <w:b/>
      <w:bCs/>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013DE"/>
    <w:pPr>
      <w:suppressAutoHyphens/>
      <w:spacing w:line="240" w:lineRule="atLeast"/>
    </w:pPr>
    <w:rPr>
      <w:rFonts w:eastAsia="Yu Mincho"/>
      <w:b/>
      <w:bCs/>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013DE"/>
    <w:pPr>
      <w:suppressAutoHyphens/>
      <w:spacing w:line="240" w:lineRule="atLeast"/>
    </w:pPr>
    <w:rPr>
      <w:rFonts w:eastAsia="Yu Mincho"/>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013DE"/>
    <w:pPr>
      <w:suppressAutoHyphens/>
      <w:spacing w:line="240" w:lineRule="atLeast"/>
    </w:pPr>
    <w:rPr>
      <w:rFonts w:eastAsia="Yu Mincho"/>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013DE"/>
    <w:pPr>
      <w:suppressAutoHyphens/>
      <w:spacing w:line="240" w:lineRule="atLeast"/>
    </w:pPr>
    <w:rPr>
      <w:rFonts w:eastAsia="Yu Mincho"/>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013DE"/>
    <w:pPr>
      <w:suppressAutoHyphens/>
      <w:spacing w:line="240" w:lineRule="atLeast"/>
    </w:pPr>
    <w:rPr>
      <w:rFonts w:eastAsia="Yu Mincho"/>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A013DE"/>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013DE"/>
    <w:pPr>
      <w:suppressAutoHyphens/>
      <w:spacing w:line="240" w:lineRule="atLeast"/>
    </w:pPr>
    <w:rPr>
      <w:rFonts w:eastAsia="Yu Mincho"/>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013DE"/>
    <w:pPr>
      <w:suppressAutoHyphens/>
      <w:spacing w:line="240" w:lineRule="atLeast"/>
    </w:pPr>
    <w:rPr>
      <w:rFonts w:eastAsia="Yu Mincho"/>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013DE"/>
    <w:pPr>
      <w:suppressAutoHyphens/>
      <w:spacing w:line="240" w:lineRule="atLeast"/>
    </w:pPr>
    <w:rPr>
      <w:rFonts w:eastAsia="Yu Mincho"/>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013DE"/>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013DE"/>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013DE"/>
    <w:pPr>
      <w:suppressAutoHyphens/>
      <w:spacing w:line="240" w:lineRule="atLeast"/>
    </w:pPr>
    <w:rPr>
      <w:rFonts w:eastAsia="Yu Mincho"/>
      <w:b/>
      <w:bCs/>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013DE"/>
    <w:pPr>
      <w:suppressAutoHyphens/>
      <w:spacing w:line="240" w:lineRule="atLeast"/>
    </w:pPr>
    <w:rPr>
      <w:rFonts w:eastAsia="Yu Mincho"/>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013DE"/>
    <w:pPr>
      <w:suppressAutoHyphens/>
      <w:spacing w:line="240" w:lineRule="atLeast"/>
    </w:pPr>
    <w:rPr>
      <w:rFonts w:eastAsia="Yu Mincho"/>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013DE"/>
    <w:pPr>
      <w:suppressAutoHyphens/>
      <w:spacing w:line="240" w:lineRule="atLeast"/>
    </w:pPr>
    <w:rPr>
      <w:rFonts w:eastAsia="Yu Mincho"/>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013DE"/>
    <w:pPr>
      <w:suppressAutoHyphens/>
      <w:spacing w:line="240" w:lineRule="atLeast"/>
    </w:pPr>
    <w:rPr>
      <w:rFonts w:eastAsia="Yu Mincho"/>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013DE"/>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013DE"/>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013DE"/>
    <w:pPr>
      <w:suppressAutoHyphens/>
      <w:spacing w:line="240" w:lineRule="atLeast"/>
    </w:pPr>
    <w:rPr>
      <w:rFonts w:eastAsia="Yu Mincho"/>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013DE"/>
    <w:pPr>
      <w:suppressAutoHyphens/>
      <w:spacing w:line="240" w:lineRule="atLeast"/>
    </w:pPr>
    <w:rPr>
      <w:rFonts w:eastAsia="Yu Mincho"/>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013DE"/>
    <w:pPr>
      <w:suppressAutoHyphens/>
      <w:spacing w:line="240" w:lineRule="atLeast"/>
    </w:pPr>
    <w:rPr>
      <w:rFonts w:eastAsia="Yu Mincho"/>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013DE"/>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013DE"/>
    <w:pPr>
      <w:suppressAutoHyphens/>
      <w:spacing w:line="240" w:lineRule="atLeast"/>
    </w:pPr>
    <w:rPr>
      <w:rFonts w:eastAsia="Yu Mincho"/>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013DE"/>
    <w:pPr>
      <w:suppressAutoHyphens/>
      <w:spacing w:line="240" w:lineRule="atLeast"/>
    </w:pPr>
    <w:rPr>
      <w:rFonts w:eastAsia="Yu Mincho"/>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013DE"/>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013DE"/>
    <w:pPr>
      <w:suppressAutoHyphens/>
      <w:spacing w:line="240" w:lineRule="atLeast"/>
    </w:pPr>
    <w:rPr>
      <w:rFonts w:eastAsia="Yu Mincho"/>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013DE"/>
    <w:pPr>
      <w:suppressAutoHyphens/>
      <w:spacing w:line="240" w:lineRule="atLeast"/>
    </w:pPr>
    <w:rPr>
      <w:rFonts w:eastAsia="Yu Mincho"/>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013DE"/>
    <w:pPr>
      <w:suppressAutoHyphens/>
      <w:spacing w:line="240" w:lineRule="atLeast"/>
    </w:pPr>
    <w:rPr>
      <w:rFonts w:eastAsia="Yu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013DE"/>
    <w:pPr>
      <w:suppressAutoHyphens/>
      <w:spacing w:line="240" w:lineRule="atLeast"/>
    </w:pPr>
    <w:rPr>
      <w:rFonts w:eastAsia="Yu Mincho"/>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013DE"/>
    <w:pPr>
      <w:suppressAutoHyphens/>
      <w:spacing w:line="240" w:lineRule="atLeast"/>
    </w:pPr>
    <w:rPr>
      <w:rFonts w:eastAsia="Yu Mincho"/>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013DE"/>
    <w:pPr>
      <w:suppressAutoHyphens/>
      <w:spacing w:line="240" w:lineRule="atLeast"/>
    </w:pPr>
    <w:rPr>
      <w:rFonts w:eastAsia="Yu Mincho"/>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013DE"/>
    <w:pPr>
      <w:spacing w:before="240" w:after="60"/>
      <w:jc w:val="center"/>
      <w:outlineLvl w:val="0"/>
    </w:pPr>
    <w:rPr>
      <w:rFonts w:ascii="Arial" w:eastAsia="Yu Mincho" w:hAnsi="Arial" w:cs="Arial"/>
      <w:b/>
      <w:bCs/>
      <w:kern w:val="28"/>
      <w:sz w:val="32"/>
      <w:szCs w:val="32"/>
      <w:lang w:val="en-GB"/>
    </w:rPr>
  </w:style>
  <w:style w:type="character" w:customStyle="1" w:styleId="TitleChar">
    <w:name w:val="Title Char"/>
    <w:basedOn w:val="DefaultParagraphFont"/>
    <w:link w:val="Title"/>
    <w:rsid w:val="00A013DE"/>
    <w:rPr>
      <w:rFonts w:ascii="Arial" w:eastAsia="Yu Mincho" w:hAnsi="Arial" w:cs="Arial"/>
      <w:b/>
      <w:bCs/>
      <w:kern w:val="28"/>
      <w:sz w:val="32"/>
      <w:szCs w:val="32"/>
      <w:lang w:val="en-GB" w:eastAsia="en-US"/>
    </w:rPr>
  </w:style>
  <w:style w:type="paragraph" w:styleId="EnvelopeAddress">
    <w:name w:val="envelope address"/>
    <w:basedOn w:val="Normal"/>
    <w:semiHidden/>
    <w:rsid w:val="00A013DE"/>
    <w:pPr>
      <w:framePr w:w="7920" w:h="1980" w:hRule="exact" w:hSpace="180" w:wrap="auto" w:hAnchor="page" w:xAlign="center" w:yAlign="bottom"/>
      <w:ind w:left="2880"/>
    </w:pPr>
    <w:rPr>
      <w:rFonts w:ascii="Arial" w:eastAsia="Yu Mincho" w:hAnsi="Arial" w:cs="Arial"/>
      <w:sz w:val="24"/>
      <w:szCs w:val="24"/>
      <w:lang w:val="en-GB"/>
    </w:rPr>
  </w:style>
  <w:style w:type="character" w:customStyle="1" w:styleId="HChGChar">
    <w:name w:val="_ H _Ch_G Char"/>
    <w:link w:val="HChG"/>
    <w:rsid w:val="00A013DE"/>
    <w:rPr>
      <w:rFonts w:eastAsia="Yu Mincho"/>
      <w:b/>
      <w:sz w:val="28"/>
      <w:lang w:val="en-GB" w:eastAsia="en-US"/>
    </w:rPr>
  </w:style>
  <w:style w:type="character" w:customStyle="1" w:styleId="Heading5Char">
    <w:name w:val="Heading 5 Char"/>
    <w:link w:val="Heading5"/>
    <w:rsid w:val="00A013DE"/>
    <w:rPr>
      <w:rFonts w:eastAsiaTheme="minorHAnsi" w:cstheme="minorBidi"/>
      <w:b/>
      <w:bCs/>
      <w:i/>
      <w:iCs/>
      <w:sz w:val="26"/>
      <w:szCs w:val="26"/>
      <w:lang w:val="ru-RU" w:eastAsia="en-US"/>
    </w:rPr>
  </w:style>
  <w:style w:type="paragraph" w:styleId="TOC1">
    <w:name w:val="toc 1"/>
    <w:basedOn w:val="Normal"/>
    <w:next w:val="Normal"/>
    <w:autoRedefine/>
    <w:rsid w:val="00A013DE"/>
    <w:pPr>
      <w:suppressAutoHyphens w:val="0"/>
      <w:spacing w:line="240" w:lineRule="auto"/>
    </w:pPr>
    <w:rPr>
      <w:rFonts w:eastAsia="Yu Mincho" w:cs="Times New Roman"/>
      <w:sz w:val="24"/>
      <w:szCs w:val="24"/>
      <w:lang w:val="en-GB"/>
    </w:rPr>
  </w:style>
  <w:style w:type="paragraph" w:customStyle="1" w:styleId="Default">
    <w:name w:val="Default"/>
    <w:rsid w:val="00A013DE"/>
    <w:pPr>
      <w:autoSpaceDE w:val="0"/>
      <w:autoSpaceDN w:val="0"/>
      <w:adjustRightInd w:val="0"/>
    </w:pPr>
    <w:rPr>
      <w:rFonts w:ascii="Arial" w:eastAsia="Yu Mincho" w:hAnsi="Arial" w:cs="Arial"/>
      <w:color w:val="000000"/>
      <w:sz w:val="24"/>
      <w:szCs w:val="24"/>
      <w:lang w:val="en-US" w:eastAsia="en-US"/>
    </w:rPr>
  </w:style>
  <w:style w:type="character" w:customStyle="1" w:styleId="FootnoteTextChar1">
    <w:name w:val="Footnote Text Char1"/>
    <w:aliases w:val="PP Char1"/>
    <w:semiHidden/>
    <w:locked/>
    <w:rsid w:val="00A013DE"/>
    <w:rPr>
      <w:lang w:val="en-US" w:eastAsia="en-US" w:bidi="ar-SA"/>
    </w:rPr>
  </w:style>
  <w:style w:type="paragraph" w:customStyle="1" w:styleId="ManualNumPar1">
    <w:name w:val="Manual NumPar 1"/>
    <w:basedOn w:val="Normal"/>
    <w:next w:val="Normal"/>
    <w:link w:val="ManualNumPar1Char"/>
    <w:rsid w:val="00A013DE"/>
    <w:pPr>
      <w:suppressAutoHyphens w:val="0"/>
      <w:spacing w:before="120" w:after="120" w:line="240" w:lineRule="auto"/>
      <w:ind w:left="850" w:hanging="850"/>
      <w:jc w:val="both"/>
    </w:pPr>
    <w:rPr>
      <w:rFonts w:eastAsia="MS Mincho" w:cs="Times New Roman"/>
      <w:sz w:val="24"/>
      <w:szCs w:val="20"/>
      <w:lang w:val="en-GB" w:eastAsia="zh-CN"/>
    </w:rPr>
  </w:style>
  <w:style w:type="character" w:customStyle="1" w:styleId="ManualNumPar1Char">
    <w:name w:val="Manual NumPar 1 Char"/>
    <w:link w:val="ManualNumPar1"/>
    <w:rsid w:val="00A013DE"/>
    <w:rPr>
      <w:rFonts w:eastAsia="MS Mincho"/>
      <w:sz w:val="24"/>
      <w:lang w:val="en-GB" w:eastAsia="zh-CN"/>
    </w:rPr>
  </w:style>
  <w:style w:type="paragraph" w:styleId="ListParagraph">
    <w:name w:val="List Paragraph"/>
    <w:basedOn w:val="Normal"/>
    <w:uiPriority w:val="34"/>
    <w:qFormat/>
    <w:rsid w:val="00A013DE"/>
    <w:pPr>
      <w:widowControl w:val="0"/>
      <w:suppressAutoHyphens w:val="0"/>
      <w:spacing w:line="240" w:lineRule="auto"/>
      <w:ind w:leftChars="400" w:left="840"/>
      <w:jc w:val="both"/>
    </w:pPr>
    <w:rPr>
      <w:rFonts w:ascii="Century" w:eastAsia="MS Mincho" w:hAnsi="Century" w:cs="Times New Roman"/>
      <w:kern w:val="2"/>
      <w:sz w:val="21"/>
      <w:lang w:val="en-GB" w:eastAsia="ja-JP"/>
    </w:rPr>
  </w:style>
  <w:style w:type="character" w:customStyle="1" w:styleId="documentbody1">
    <w:name w:val="documentbody1"/>
    <w:rsid w:val="00A013DE"/>
    <w:rPr>
      <w:color w:val="000000"/>
    </w:rPr>
  </w:style>
  <w:style w:type="paragraph" w:styleId="CommentSubject">
    <w:name w:val="annotation subject"/>
    <w:basedOn w:val="CommentText"/>
    <w:next w:val="CommentText"/>
    <w:link w:val="CommentSubjectChar"/>
    <w:rsid w:val="00A013DE"/>
    <w:pPr>
      <w:suppressAutoHyphens w:val="0"/>
      <w:spacing w:line="240" w:lineRule="auto"/>
    </w:pPr>
    <w:rPr>
      <w:b/>
      <w:bCs/>
    </w:rPr>
  </w:style>
  <w:style w:type="character" w:customStyle="1" w:styleId="CommentSubjectChar">
    <w:name w:val="Comment Subject Char"/>
    <w:basedOn w:val="CommentTextChar"/>
    <w:link w:val="CommentSubject"/>
    <w:rsid w:val="00A013DE"/>
    <w:rPr>
      <w:rFonts w:eastAsia="Yu Mincho"/>
      <w:b/>
      <w:bCs/>
      <w:lang w:val="en-GB" w:eastAsia="en-US"/>
    </w:rPr>
  </w:style>
  <w:style w:type="paragraph" w:customStyle="1" w:styleId="QuickFormat1">
    <w:name w:val="QuickFormat1"/>
    <w:basedOn w:val="Normal"/>
    <w:rsid w:val="00A013DE"/>
    <w:pPr>
      <w:widowControl w:val="0"/>
      <w:suppressAutoHyphens w:val="0"/>
      <w:autoSpaceDE w:val="0"/>
      <w:autoSpaceDN w:val="0"/>
      <w:adjustRightInd w:val="0"/>
      <w:spacing w:line="240" w:lineRule="auto"/>
      <w:ind w:firstLine="720"/>
    </w:pPr>
    <w:rPr>
      <w:rFonts w:eastAsia="Yu Mincho" w:cs="Times New Roman"/>
      <w:color w:val="000000"/>
      <w:sz w:val="24"/>
      <w:szCs w:val="24"/>
      <w:lang w:val="en-GB"/>
    </w:rPr>
  </w:style>
  <w:style w:type="paragraph" w:styleId="Caption">
    <w:name w:val="caption"/>
    <w:basedOn w:val="Normal"/>
    <w:next w:val="Normal"/>
    <w:autoRedefine/>
    <w:qFormat/>
    <w:rsid w:val="00A013DE"/>
    <w:pPr>
      <w:widowControl w:val="0"/>
      <w:suppressAutoHyphens w:val="0"/>
      <w:autoSpaceDE w:val="0"/>
      <w:autoSpaceDN w:val="0"/>
      <w:adjustRightInd w:val="0"/>
      <w:spacing w:line="240" w:lineRule="auto"/>
      <w:ind w:left="1080"/>
      <w:jc w:val="both"/>
    </w:pPr>
    <w:rPr>
      <w:rFonts w:eastAsia="Yu Mincho" w:cs="Times New Roman"/>
      <w:sz w:val="24"/>
      <w:szCs w:val="20"/>
      <w:lang w:val="en-GB"/>
    </w:rPr>
  </w:style>
  <w:style w:type="paragraph" w:customStyle="1" w:styleId="TextEinzug">
    <w:name w:val="Text_Einzug"/>
    <w:basedOn w:val="Normal"/>
    <w:next w:val="Normal"/>
    <w:rsid w:val="00A013DE"/>
    <w:pPr>
      <w:suppressAutoHyphens w:val="0"/>
      <w:autoSpaceDE w:val="0"/>
      <w:autoSpaceDN w:val="0"/>
      <w:adjustRightInd w:val="0"/>
      <w:spacing w:before="240" w:line="240" w:lineRule="auto"/>
    </w:pPr>
    <w:rPr>
      <w:rFonts w:ascii="Arial" w:eastAsia="Yu Mincho" w:hAnsi="Arial" w:cs="Times New Roman"/>
      <w:sz w:val="24"/>
      <w:szCs w:val="24"/>
      <w:lang w:val="en-GB"/>
    </w:rPr>
  </w:style>
  <w:style w:type="paragraph" w:customStyle="1" w:styleId="Headline3">
    <w:name w:val="Headline 3"/>
    <w:basedOn w:val="Normal"/>
    <w:next w:val="Normal"/>
    <w:rsid w:val="00A013DE"/>
    <w:pPr>
      <w:suppressAutoHyphens w:val="0"/>
      <w:autoSpaceDE w:val="0"/>
      <w:autoSpaceDN w:val="0"/>
      <w:adjustRightInd w:val="0"/>
      <w:spacing w:before="240" w:line="240" w:lineRule="auto"/>
    </w:pPr>
    <w:rPr>
      <w:rFonts w:ascii="Arial" w:eastAsia="Yu Mincho" w:hAnsi="Arial" w:cs="Times New Roman"/>
      <w:sz w:val="24"/>
      <w:szCs w:val="24"/>
      <w:lang w:val="en-GB"/>
    </w:rPr>
  </w:style>
  <w:style w:type="paragraph" w:customStyle="1" w:styleId="Standard1">
    <w:name w:val="Standard1"/>
    <w:basedOn w:val="Default"/>
    <w:next w:val="Default"/>
    <w:rsid w:val="00A013DE"/>
    <w:pPr>
      <w:spacing w:before="240"/>
    </w:pPr>
    <w:rPr>
      <w:rFonts w:cs="Times New Roman"/>
      <w:color w:val="auto"/>
    </w:rPr>
  </w:style>
  <w:style w:type="paragraph" w:customStyle="1" w:styleId="Headline1nummeriert">
    <w:name w:val="Headline 1 nummeriert"/>
    <w:basedOn w:val="Default"/>
    <w:next w:val="Default"/>
    <w:rsid w:val="00A013DE"/>
    <w:pPr>
      <w:spacing w:before="240"/>
    </w:pPr>
    <w:rPr>
      <w:rFonts w:cs="Times New Roman"/>
      <w:color w:val="auto"/>
    </w:rPr>
  </w:style>
  <w:style w:type="paragraph" w:customStyle="1" w:styleId="Headline2">
    <w:name w:val="Headline 2"/>
    <w:basedOn w:val="Default"/>
    <w:next w:val="Default"/>
    <w:rsid w:val="00A013DE"/>
    <w:pPr>
      <w:spacing w:before="240"/>
    </w:pPr>
    <w:rPr>
      <w:rFonts w:cs="Times New Roman"/>
      <w:color w:val="auto"/>
    </w:rPr>
  </w:style>
  <w:style w:type="paragraph" w:styleId="DocumentMap">
    <w:name w:val="Document Map"/>
    <w:basedOn w:val="Normal"/>
    <w:link w:val="DocumentMapChar"/>
    <w:rsid w:val="00A013DE"/>
    <w:pPr>
      <w:shd w:val="clear" w:color="auto" w:fill="C6D5EC"/>
      <w:suppressAutoHyphens w:val="0"/>
      <w:spacing w:line="240" w:lineRule="auto"/>
    </w:pPr>
    <w:rPr>
      <w:rFonts w:ascii="Lucida Grande" w:eastAsia="Yu Mincho" w:hAnsi="Lucida Grande" w:cs="Times New Roman"/>
      <w:sz w:val="24"/>
      <w:szCs w:val="24"/>
      <w:lang w:val="en-GB"/>
    </w:rPr>
  </w:style>
  <w:style w:type="character" w:customStyle="1" w:styleId="DocumentMapChar">
    <w:name w:val="Document Map Char"/>
    <w:basedOn w:val="DefaultParagraphFont"/>
    <w:link w:val="DocumentMap"/>
    <w:rsid w:val="00A013DE"/>
    <w:rPr>
      <w:rFonts w:ascii="Lucida Grande" w:eastAsia="Yu Mincho" w:hAnsi="Lucida Grande"/>
      <w:sz w:val="24"/>
      <w:szCs w:val="24"/>
      <w:shd w:val="clear" w:color="auto" w:fill="C6D5EC"/>
      <w:lang w:val="en-GB" w:eastAsia="en-US"/>
    </w:rPr>
  </w:style>
  <w:style w:type="paragraph" w:customStyle="1" w:styleId="Rom1">
    <w:name w:val="Rom1"/>
    <w:basedOn w:val="Normal"/>
    <w:rsid w:val="00A013DE"/>
    <w:pPr>
      <w:numPr>
        <w:numId w:val="36"/>
      </w:numPr>
      <w:suppressAutoHyphens w:val="0"/>
      <w:spacing w:after="240" w:line="240" w:lineRule="auto"/>
      <w:ind w:left="1441" w:hanging="590"/>
    </w:pPr>
    <w:rPr>
      <w:rFonts w:eastAsia="Yu Mincho" w:cs="Times New Roman"/>
      <w:sz w:val="24"/>
      <w:szCs w:val="20"/>
      <w:lang w:val="en-GB"/>
    </w:rPr>
  </w:style>
  <w:style w:type="paragraph" w:customStyle="1" w:styleId="Rom2">
    <w:name w:val="Rom2"/>
    <w:basedOn w:val="Normal"/>
    <w:rsid w:val="00A013DE"/>
    <w:pPr>
      <w:numPr>
        <w:numId w:val="37"/>
      </w:numPr>
      <w:suppressAutoHyphens w:val="0"/>
      <w:spacing w:after="240" w:line="240" w:lineRule="auto"/>
    </w:pPr>
    <w:rPr>
      <w:rFonts w:eastAsia="Yu Mincho" w:cs="Times New Roman"/>
      <w:sz w:val="24"/>
      <w:szCs w:val="20"/>
      <w:lang w:val="en-GB"/>
    </w:rPr>
  </w:style>
  <w:style w:type="paragraph" w:customStyle="1" w:styleId="ParaNo">
    <w:name w:val="ParaNo."/>
    <w:basedOn w:val="Normal"/>
    <w:rsid w:val="00A013DE"/>
    <w:pPr>
      <w:numPr>
        <w:numId w:val="35"/>
      </w:numPr>
      <w:tabs>
        <w:tab w:val="clear" w:pos="360"/>
        <w:tab w:val="left" w:pos="737"/>
      </w:tabs>
      <w:suppressAutoHyphens w:val="0"/>
      <w:spacing w:after="240" w:line="240" w:lineRule="auto"/>
    </w:pPr>
    <w:rPr>
      <w:rFonts w:eastAsia="Yu Mincho" w:cs="Times New Roman"/>
      <w:sz w:val="24"/>
      <w:szCs w:val="20"/>
      <w:lang w:val="fr-CH"/>
    </w:rPr>
  </w:style>
  <w:style w:type="paragraph" w:customStyle="1" w:styleId="NormalCentered">
    <w:name w:val="Normal Centered"/>
    <w:basedOn w:val="Normal"/>
    <w:rsid w:val="00A013DE"/>
    <w:pPr>
      <w:suppressAutoHyphens w:val="0"/>
      <w:spacing w:before="120" w:after="120" w:line="240" w:lineRule="auto"/>
      <w:jc w:val="center"/>
    </w:pPr>
    <w:rPr>
      <w:rFonts w:eastAsia="Yu Mincho" w:cs="Times New Roman"/>
      <w:sz w:val="24"/>
      <w:szCs w:val="20"/>
      <w:lang w:val="en-GB"/>
    </w:rPr>
  </w:style>
  <w:style w:type="paragraph" w:customStyle="1" w:styleId="section1">
    <w:name w:val="section1"/>
    <w:basedOn w:val="Normal"/>
    <w:rsid w:val="00A013DE"/>
    <w:pPr>
      <w:suppressAutoHyphens w:val="0"/>
      <w:spacing w:before="100" w:beforeAutospacing="1" w:after="100" w:afterAutospacing="1" w:line="240" w:lineRule="auto"/>
    </w:pPr>
    <w:rPr>
      <w:rFonts w:eastAsia="Yu Mincho" w:cs="Times New Roman"/>
      <w:sz w:val="24"/>
      <w:szCs w:val="24"/>
      <w:lang w:val="en-GB"/>
    </w:rPr>
  </w:style>
  <w:style w:type="character" w:customStyle="1" w:styleId="CommentTextChar1">
    <w:name w:val="Comment Text Char1"/>
    <w:locked/>
    <w:rsid w:val="00A013DE"/>
    <w:rPr>
      <w:rFonts w:ascii="Century" w:eastAsia="MS Mincho" w:hAnsi="Century"/>
      <w:kern w:val="2"/>
      <w:sz w:val="24"/>
    </w:rPr>
  </w:style>
  <w:style w:type="paragraph" w:styleId="Quote">
    <w:name w:val="Quote"/>
    <w:basedOn w:val="Normal"/>
    <w:next w:val="Normal"/>
    <w:link w:val="QuoteChar"/>
    <w:uiPriority w:val="29"/>
    <w:qFormat/>
    <w:rsid w:val="00A013DE"/>
    <w:pPr>
      <w:suppressAutoHyphens w:val="0"/>
      <w:spacing w:after="200" w:line="276" w:lineRule="auto"/>
    </w:pPr>
    <w:rPr>
      <w:rFonts w:ascii="Calibri" w:eastAsia="Calibri" w:hAnsi="Calibri" w:cs="Times New Roman"/>
      <w:i/>
      <w:iCs/>
      <w:color w:val="000000"/>
      <w:sz w:val="22"/>
      <w:lang w:val="hu-HU"/>
    </w:rPr>
  </w:style>
  <w:style w:type="character" w:customStyle="1" w:styleId="QuoteChar">
    <w:name w:val="Quote Char"/>
    <w:basedOn w:val="DefaultParagraphFont"/>
    <w:link w:val="Quote"/>
    <w:uiPriority w:val="29"/>
    <w:rsid w:val="00A013DE"/>
    <w:rPr>
      <w:rFonts w:ascii="Calibri" w:eastAsia="Calibri" w:hAnsi="Calibri"/>
      <w:i/>
      <w:iCs/>
      <w:color w:val="000000"/>
      <w:sz w:val="22"/>
      <w:szCs w:val="22"/>
      <w:lang w:val="hu-HU" w:eastAsia="en-US"/>
    </w:rPr>
  </w:style>
  <w:style w:type="character" w:customStyle="1" w:styleId="shorttext">
    <w:name w:val="short_text"/>
    <w:rsid w:val="00A013DE"/>
  </w:style>
  <w:style w:type="paragraph" w:styleId="Revision">
    <w:name w:val="Revision"/>
    <w:hidden/>
    <w:uiPriority w:val="99"/>
    <w:semiHidden/>
    <w:rsid w:val="00A013DE"/>
    <w:rPr>
      <w:rFonts w:eastAsia="Yu Mincho"/>
      <w:lang w:val="en-GB" w:eastAsia="en-US"/>
    </w:rPr>
  </w:style>
  <w:style w:type="paragraph" w:customStyle="1" w:styleId="a">
    <w:name w:val="Обычный.ООН"/>
    <w:rsid w:val="00A013DE"/>
    <w:pPr>
      <w:tabs>
        <w:tab w:val="left" w:pos="567"/>
        <w:tab w:val="left" w:pos="1134"/>
        <w:tab w:val="left" w:pos="1701"/>
        <w:tab w:val="left" w:pos="2268"/>
        <w:tab w:val="left" w:pos="6237"/>
      </w:tabs>
      <w:spacing w:line="288" w:lineRule="auto"/>
    </w:pPr>
    <w:rPr>
      <w:sz w:val="24"/>
      <w:lang w:val="ru-RU" w:eastAsia="ru-RU"/>
    </w:rPr>
  </w:style>
  <w:style w:type="paragraph" w:customStyle="1" w:styleId="16">
    <w:name w:val="Заголовок 16"/>
    <w:basedOn w:val="Normal"/>
    <w:rsid w:val="00A013DE"/>
    <w:pPr>
      <w:tabs>
        <w:tab w:val="left" w:pos="567"/>
        <w:tab w:val="left" w:pos="1134"/>
        <w:tab w:val="left" w:pos="1701"/>
        <w:tab w:val="left" w:pos="2268"/>
        <w:tab w:val="left" w:pos="6237"/>
      </w:tabs>
      <w:suppressAutoHyphens w:val="0"/>
      <w:spacing w:line="288" w:lineRule="auto"/>
      <w:jc w:val="center"/>
    </w:pPr>
    <w:rPr>
      <w:rFonts w:eastAsia="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9.png"/><Relationship Id="rId42" Type="http://schemas.openxmlformats.org/officeDocument/2006/relationships/header" Target="header10.xml"/><Relationship Id="rId47" Type="http://schemas.openxmlformats.org/officeDocument/2006/relationships/header" Target="header11.xml"/><Relationship Id="rId63" Type="http://schemas.openxmlformats.org/officeDocument/2006/relationships/image" Target="media/image18.wmf"/><Relationship Id="rId68" Type="http://schemas.openxmlformats.org/officeDocument/2006/relationships/image" Target="media/image21.wmf"/><Relationship Id="rId84" Type="http://schemas.openxmlformats.org/officeDocument/2006/relationships/image" Target="media/image29.wmf"/><Relationship Id="rId89" Type="http://schemas.openxmlformats.org/officeDocument/2006/relationships/oleObject" Target="embeddings/oleObject17.bin"/><Relationship Id="rId112" Type="http://schemas.openxmlformats.org/officeDocument/2006/relationships/header" Target="header28.xml"/><Relationship Id="rId16" Type="http://schemas.openxmlformats.org/officeDocument/2006/relationships/footer" Target="footer3.xml"/><Relationship Id="rId107" Type="http://schemas.openxmlformats.org/officeDocument/2006/relationships/image" Target="media/image35.wmf"/><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oleObject" Target="embeddings/oleObject2.bin"/><Relationship Id="rId37" Type="http://schemas.openxmlformats.org/officeDocument/2006/relationships/footer" Target="footer7.xml"/><Relationship Id="rId40" Type="http://schemas.openxmlformats.org/officeDocument/2006/relationships/oleObject" Target="embeddings/oleObject4.bin"/><Relationship Id="rId45" Type="http://schemas.openxmlformats.org/officeDocument/2006/relationships/image" Target="media/image15.wmf"/><Relationship Id="rId53" Type="http://schemas.openxmlformats.org/officeDocument/2006/relationships/footer" Target="footer12.xml"/><Relationship Id="rId58" Type="http://schemas.openxmlformats.org/officeDocument/2006/relationships/header" Target="header17.xml"/><Relationship Id="rId66" Type="http://schemas.openxmlformats.org/officeDocument/2006/relationships/image" Target="media/image20.wmf"/><Relationship Id="rId74" Type="http://schemas.openxmlformats.org/officeDocument/2006/relationships/image" Target="media/image24.wmf"/><Relationship Id="rId79" Type="http://schemas.openxmlformats.org/officeDocument/2006/relationships/oleObject" Target="embeddings/oleObject12.bin"/><Relationship Id="rId87" Type="http://schemas.openxmlformats.org/officeDocument/2006/relationships/oleObject" Target="embeddings/oleObject16.bin"/><Relationship Id="rId102" Type="http://schemas.openxmlformats.org/officeDocument/2006/relationships/footer" Target="footer21.xml"/><Relationship Id="rId110" Type="http://schemas.openxmlformats.org/officeDocument/2006/relationships/footer" Target="footer23.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6.xml"/><Relationship Id="rId82" Type="http://schemas.openxmlformats.org/officeDocument/2006/relationships/image" Target="media/image28.wmf"/><Relationship Id="rId90" Type="http://schemas.openxmlformats.org/officeDocument/2006/relationships/header" Target="header19.xml"/><Relationship Id="rId95" Type="http://schemas.openxmlformats.org/officeDocument/2006/relationships/image" Target="media/image33.emf"/><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footer" Target="footer9.xml"/><Relationship Id="rId48" Type="http://schemas.openxmlformats.org/officeDocument/2006/relationships/header" Target="header12.xml"/><Relationship Id="rId56" Type="http://schemas.openxmlformats.org/officeDocument/2006/relationships/header" Target="header16.xml"/><Relationship Id="rId64" Type="http://schemas.openxmlformats.org/officeDocument/2006/relationships/oleObject" Target="embeddings/Microsoft_Excel_97-2003_Worksheet.xls"/><Relationship Id="rId69" Type="http://schemas.openxmlformats.org/officeDocument/2006/relationships/oleObject" Target="embeddings/oleObject7.bin"/><Relationship Id="rId77" Type="http://schemas.openxmlformats.org/officeDocument/2006/relationships/oleObject" Target="embeddings/oleObject11.bin"/><Relationship Id="rId100" Type="http://schemas.openxmlformats.org/officeDocument/2006/relationships/image" Target="media/image33.wmf"/><Relationship Id="rId105" Type="http://schemas.openxmlformats.org/officeDocument/2006/relationships/footer" Target="footer22.xml"/><Relationship Id="rId113" Type="http://schemas.openxmlformats.org/officeDocument/2006/relationships/header" Target="header29.xml"/><Relationship Id="rId8" Type="http://schemas.openxmlformats.org/officeDocument/2006/relationships/image" Target="media/image1.wmf"/><Relationship Id="rId51" Type="http://schemas.openxmlformats.org/officeDocument/2006/relationships/header" Target="header13.xml"/><Relationship Id="rId72" Type="http://schemas.openxmlformats.org/officeDocument/2006/relationships/image" Target="media/image23.wmf"/><Relationship Id="rId80" Type="http://schemas.openxmlformats.org/officeDocument/2006/relationships/image" Target="media/image27.wmf"/><Relationship Id="rId85" Type="http://schemas.openxmlformats.org/officeDocument/2006/relationships/oleObject" Target="embeddings/oleObject15.bin"/><Relationship Id="rId93" Type="http://schemas.openxmlformats.org/officeDocument/2006/relationships/footer" Target="footer18.xml"/><Relationship Id="rId98" Type="http://schemas.openxmlformats.org/officeDocument/2006/relationships/footer" Target="footer1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image" Target="media/image13.wmf"/><Relationship Id="rId38" Type="http://schemas.openxmlformats.org/officeDocument/2006/relationships/footer" Target="footer8.xml"/><Relationship Id="rId46" Type="http://schemas.openxmlformats.org/officeDocument/2006/relationships/oleObject" Target="embeddings/oleObject5.bin"/><Relationship Id="rId59" Type="http://schemas.openxmlformats.org/officeDocument/2006/relationships/header" Target="header18.xml"/><Relationship Id="rId67" Type="http://schemas.openxmlformats.org/officeDocument/2006/relationships/oleObject" Target="embeddings/oleObject6.bin"/><Relationship Id="rId103" Type="http://schemas.openxmlformats.org/officeDocument/2006/relationships/header" Target="header24.xml"/><Relationship Id="rId108" Type="http://schemas.openxmlformats.org/officeDocument/2006/relationships/header" Target="header26.xml"/><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eader" Target="header9.xml"/><Relationship Id="rId54" Type="http://schemas.openxmlformats.org/officeDocument/2006/relationships/footer" Target="footer13.xml"/><Relationship Id="rId62" Type="http://schemas.openxmlformats.org/officeDocument/2006/relationships/image" Target="media/image17.png"/><Relationship Id="rId70" Type="http://schemas.openxmlformats.org/officeDocument/2006/relationships/image" Target="media/image22.wmf"/><Relationship Id="rId75" Type="http://schemas.openxmlformats.org/officeDocument/2006/relationships/oleObject" Target="embeddings/oleObject10.bin"/><Relationship Id="rId83" Type="http://schemas.openxmlformats.org/officeDocument/2006/relationships/oleObject" Target="embeddings/oleObject14.bin"/><Relationship Id="rId88" Type="http://schemas.openxmlformats.org/officeDocument/2006/relationships/image" Target="media/image31.wmf"/><Relationship Id="rId91" Type="http://schemas.openxmlformats.org/officeDocument/2006/relationships/header" Target="header20.xml"/><Relationship Id="rId96" Type="http://schemas.openxmlformats.org/officeDocument/2006/relationships/header" Target="header21.xml"/><Relationship Id="rId111"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11.png"/><Relationship Id="rId36" Type="http://schemas.openxmlformats.org/officeDocument/2006/relationships/header" Target="header8.xml"/><Relationship Id="rId49" Type="http://schemas.openxmlformats.org/officeDocument/2006/relationships/footer" Target="footer11.xml"/><Relationship Id="rId57" Type="http://schemas.openxmlformats.org/officeDocument/2006/relationships/footer" Target="footer14.xml"/><Relationship Id="rId106" Type="http://schemas.openxmlformats.org/officeDocument/2006/relationships/image" Target="media/image34.wmf"/><Relationship Id="rId114" Type="http://schemas.openxmlformats.org/officeDocument/2006/relationships/footer" Target="footer25.xml"/><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footer" Target="footer10.xml"/><Relationship Id="rId52" Type="http://schemas.openxmlformats.org/officeDocument/2006/relationships/header" Target="header14.xml"/><Relationship Id="rId60" Type="http://schemas.openxmlformats.org/officeDocument/2006/relationships/footer" Target="footer15.xml"/><Relationship Id="rId65" Type="http://schemas.openxmlformats.org/officeDocument/2006/relationships/image" Target="media/image19.emf"/><Relationship Id="rId73" Type="http://schemas.openxmlformats.org/officeDocument/2006/relationships/oleObject" Target="embeddings/oleObject9.bin"/><Relationship Id="rId78" Type="http://schemas.openxmlformats.org/officeDocument/2006/relationships/image" Target="media/image26.wmf"/><Relationship Id="rId81" Type="http://schemas.openxmlformats.org/officeDocument/2006/relationships/oleObject" Target="embeddings/oleObject13.bin"/><Relationship Id="rId86" Type="http://schemas.openxmlformats.org/officeDocument/2006/relationships/image" Target="media/image30.wmf"/><Relationship Id="rId94" Type="http://schemas.openxmlformats.org/officeDocument/2006/relationships/image" Target="media/image32.emf"/><Relationship Id="rId99" Type="http://schemas.openxmlformats.org/officeDocument/2006/relationships/footer" Target="footer20.xml"/><Relationship Id="rId10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eader" Target="header2.xml"/><Relationship Id="rId18" Type="http://schemas.microsoft.com/office/2007/relationships/hdphoto" Target="media/hdphoto1.wdp"/><Relationship Id="rId39" Type="http://schemas.openxmlformats.org/officeDocument/2006/relationships/image" Target="media/image14.wmf"/><Relationship Id="rId109" Type="http://schemas.openxmlformats.org/officeDocument/2006/relationships/header" Target="header27.xml"/><Relationship Id="rId34" Type="http://schemas.openxmlformats.org/officeDocument/2006/relationships/oleObject" Target="embeddings/oleObject3.bin"/><Relationship Id="rId50" Type="http://schemas.openxmlformats.org/officeDocument/2006/relationships/image" Target="media/image16.png"/><Relationship Id="rId55" Type="http://schemas.openxmlformats.org/officeDocument/2006/relationships/header" Target="header15.xml"/><Relationship Id="rId76" Type="http://schemas.openxmlformats.org/officeDocument/2006/relationships/image" Target="media/image25.wmf"/><Relationship Id="rId97" Type="http://schemas.openxmlformats.org/officeDocument/2006/relationships/header" Target="header22.xml"/><Relationship Id="rId104"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header" Target="header6.xml"/></Relationships>
</file>

<file path=word/_rels/footer25.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4D613-9229-4B05-B20E-A2320AE39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19842</Words>
  <Characters>113106</Characters>
  <Application>Microsoft Office Word</Application>
  <DocSecurity>0</DocSecurity>
  <Lines>942</Lines>
  <Paragraphs>265</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ECE/TRANS/WP.29/GRSP/2018/27</vt:lpstr>
      <vt:lpstr>ECE/TRANS/WP.29/GRSP/2018/27</vt:lpstr>
      <vt:lpstr>A/</vt:lpstr>
    </vt:vector>
  </TitlesOfParts>
  <Company>DCM</Company>
  <LinksUpToDate>false</LinksUpToDate>
  <CharactersWithSpaces>132683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ECE/TRANS/WP.29/GRSP/2018/27</dc:title>
  <dc:subject/>
  <dc:creator>Ekaterina SALYNSKAYA</dc:creator>
  <cp:keywords/>
  <cp:lastModifiedBy>Benedicte Boudol</cp:lastModifiedBy>
  <cp:revision>2</cp:revision>
  <cp:lastPrinted>2018-10-23T12:11:00Z</cp:lastPrinted>
  <dcterms:created xsi:type="dcterms:W3CDTF">2019-02-01T07:49:00Z</dcterms:created>
  <dcterms:modified xsi:type="dcterms:W3CDTF">2019-02-01T07:49:00Z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