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1502B" w:rsidTr="00C97039">
        <w:trPr>
          <w:trHeight w:hRule="exact" w:val="851"/>
        </w:trPr>
        <w:tc>
          <w:tcPr>
            <w:tcW w:w="1276" w:type="dxa"/>
            <w:tcBorders>
              <w:bottom w:val="single" w:sz="4" w:space="0" w:color="auto"/>
            </w:tcBorders>
          </w:tcPr>
          <w:p w:rsidR="00F35BAF" w:rsidRPr="0061502B" w:rsidRDefault="00F35BAF" w:rsidP="004F303F"/>
        </w:tc>
        <w:tc>
          <w:tcPr>
            <w:tcW w:w="2268" w:type="dxa"/>
            <w:tcBorders>
              <w:bottom w:val="single" w:sz="4" w:space="0" w:color="auto"/>
            </w:tcBorders>
            <w:vAlign w:val="bottom"/>
          </w:tcPr>
          <w:p w:rsidR="00F35BAF" w:rsidRPr="0061502B" w:rsidRDefault="00F35BAF" w:rsidP="00C97039">
            <w:pPr>
              <w:spacing w:after="80" w:line="300" w:lineRule="exact"/>
              <w:rPr>
                <w:sz w:val="28"/>
              </w:rPr>
            </w:pPr>
            <w:r w:rsidRPr="0061502B">
              <w:rPr>
                <w:sz w:val="28"/>
              </w:rPr>
              <w:t>Nations Unies</w:t>
            </w:r>
          </w:p>
        </w:tc>
        <w:tc>
          <w:tcPr>
            <w:tcW w:w="6095" w:type="dxa"/>
            <w:gridSpan w:val="2"/>
            <w:tcBorders>
              <w:bottom w:val="single" w:sz="4" w:space="0" w:color="auto"/>
            </w:tcBorders>
            <w:vAlign w:val="bottom"/>
          </w:tcPr>
          <w:p w:rsidR="00F35BAF" w:rsidRPr="0061502B" w:rsidRDefault="004F303F" w:rsidP="004F303F">
            <w:pPr>
              <w:jc w:val="right"/>
            </w:pPr>
            <w:r w:rsidRPr="0061502B">
              <w:rPr>
                <w:sz w:val="40"/>
              </w:rPr>
              <w:t>ECE</w:t>
            </w:r>
            <w:r w:rsidRPr="0061502B">
              <w:t>/TRANS/WP.29/GRSG/2019/28</w:t>
            </w:r>
          </w:p>
        </w:tc>
      </w:tr>
      <w:tr w:rsidR="00F35BAF" w:rsidRPr="0061502B" w:rsidTr="00C97039">
        <w:trPr>
          <w:trHeight w:hRule="exact" w:val="2835"/>
        </w:trPr>
        <w:tc>
          <w:tcPr>
            <w:tcW w:w="1276" w:type="dxa"/>
            <w:tcBorders>
              <w:top w:val="single" w:sz="4" w:space="0" w:color="auto"/>
              <w:bottom w:val="single" w:sz="12" w:space="0" w:color="auto"/>
            </w:tcBorders>
          </w:tcPr>
          <w:p w:rsidR="00F35BAF" w:rsidRPr="0061502B" w:rsidRDefault="00F35BAF" w:rsidP="00C97039">
            <w:pPr>
              <w:spacing w:before="120"/>
              <w:jc w:val="center"/>
            </w:pPr>
            <w:r w:rsidRPr="0061502B">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1502B" w:rsidRDefault="00F35BAF" w:rsidP="00C97039">
            <w:pPr>
              <w:spacing w:before="120" w:line="420" w:lineRule="exact"/>
              <w:rPr>
                <w:b/>
                <w:sz w:val="40"/>
                <w:szCs w:val="40"/>
              </w:rPr>
            </w:pPr>
            <w:r w:rsidRPr="0061502B">
              <w:rPr>
                <w:b/>
                <w:sz w:val="40"/>
                <w:szCs w:val="40"/>
              </w:rPr>
              <w:t>Conseil économique et social</w:t>
            </w:r>
          </w:p>
        </w:tc>
        <w:tc>
          <w:tcPr>
            <w:tcW w:w="2835" w:type="dxa"/>
            <w:tcBorders>
              <w:top w:val="single" w:sz="4" w:space="0" w:color="auto"/>
              <w:bottom w:val="single" w:sz="12" w:space="0" w:color="auto"/>
            </w:tcBorders>
          </w:tcPr>
          <w:p w:rsidR="00F35BAF" w:rsidRPr="0061502B" w:rsidRDefault="004F303F" w:rsidP="00C97039">
            <w:pPr>
              <w:spacing w:before="240"/>
            </w:pPr>
            <w:r w:rsidRPr="0061502B">
              <w:t>Distr. générale</w:t>
            </w:r>
          </w:p>
          <w:p w:rsidR="004F303F" w:rsidRPr="0061502B" w:rsidRDefault="004F303F" w:rsidP="004F303F">
            <w:pPr>
              <w:spacing w:line="240" w:lineRule="exact"/>
            </w:pPr>
            <w:r w:rsidRPr="0061502B">
              <w:t>19 juillet 2019</w:t>
            </w:r>
          </w:p>
          <w:p w:rsidR="004F303F" w:rsidRPr="0061502B" w:rsidRDefault="004F303F" w:rsidP="004F303F">
            <w:pPr>
              <w:spacing w:line="240" w:lineRule="exact"/>
            </w:pPr>
            <w:r w:rsidRPr="0061502B">
              <w:t>Français</w:t>
            </w:r>
          </w:p>
          <w:p w:rsidR="004F303F" w:rsidRPr="0061502B" w:rsidRDefault="004F303F" w:rsidP="004F303F">
            <w:pPr>
              <w:spacing w:line="240" w:lineRule="exact"/>
            </w:pPr>
            <w:r w:rsidRPr="0061502B">
              <w:t>Original</w:t>
            </w:r>
            <w:r w:rsidR="0061502B">
              <w:t> :</w:t>
            </w:r>
            <w:r w:rsidRPr="0061502B">
              <w:t xml:space="preserve"> anglais</w:t>
            </w:r>
          </w:p>
        </w:tc>
      </w:tr>
    </w:tbl>
    <w:p w:rsidR="007F20FA" w:rsidRPr="0061502B" w:rsidRDefault="007F20FA" w:rsidP="007F20FA">
      <w:pPr>
        <w:spacing w:before="120"/>
        <w:rPr>
          <w:b/>
          <w:sz w:val="28"/>
          <w:szCs w:val="28"/>
        </w:rPr>
      </w:pPr>
      <w:r w:rsidRPr="0061502B">
        <w:rPr>
          <w:b/>
          <w:sz w:val="28"/>
          <w:szCs w:val="28"/>
        </w:rPr>
        <w:t>Commission économique pour l’Europe</w:t>
      </w:r>
    </w:p>
    <w:p w:rsidR="007F20FA" w:rsidRPr="0061502B" w:rsidRDefault="007F20FA" w:rsidP="007F20FA">
      <w:pPr>
        <w:spacing w:before="120"/>
        <w:rPr>
          <w:sz w:val="28"/>
          <w:szCs w:val="28"/>
        </w:rPr>
      </w:pPr>
      <w:r w:rsidRPr="0061502B">
        <w:rPr>
          <w:sz w:val="28"/>
          <w:szCs w:val="28"/>
        </w:rPr>
        <w:t>Comité des transports intérieurs</w:t>
      </w:r>
    </w:p>
    <w:p w:rsidR="00BB6726" w:rsidRPr="0061502B" w:rsidRDefault="00BB6726" w:rsidP="0061502B">
      <w:pPr>
        <w:spacing w:before="120"/>
        <w:rPr>
          <w:b/>
          <w:sz w:val="24"/>
          <w:szCs w:val="24"/>
        </w:rPr>
      </w:pPr>
      <w:r w:rsidRPr="0061502B">
        <w:rPr>
          <w:b/>
          <w:bCs/>
          <w:sz w:val="24"/>
          <w:szCs w:val="24"/>
        </w:rPr>
        <w:t xml:space="preserve">Forum mondial de l’harmonisation </w:t>
      </w:r>
      <w:r w:rsidR="0061502B">
        <w:rPr>
          <w:b/>
          <w:bCs/>
          <w:sz w:val="24"/>
          <w:szCs w:val="24"/>
        </w:rPr>
        <w:br/>
      </w:r>
      <w:r w:rsidRPr="0061502B">
        <w:rPr>
          <w:b/>
          <w:bCs/>
          <w:sz w:val="24"/>
          <w:szCs w:val="24"/>
        </w:rPr>
        <w:t>des Règlements concernant les véhicules</w:t>
      </w:r>
    </w:p>
    <w:p w:rsidR="00BB6726" w:rsidRPr="0061502B" w:rsidRDefault="00BB6726" w:rsidP="0061502B">
      <w:pPr>
        <w:spacing w:before="120"/>
        <w:rPr>
          <w:b/>
        </w:rPr>
      </w:pPr>
      <w:r w:rsidRPr="0061502B">
        <w:rPr>
          <w:b/>
          <w:bCs/>
        </w:rPr>
        <w:t>Groupe de travail des dispositions générales de sécurité</w:t>
      </w:r>
    </w:p>
    <w:p w:rsidR="00BB6726" w:rsidRPr="0061502B" w:rsidRDefault="00BB6726" w:rsidP="0061502B">
      <w:pPr>
        <w:tabs>
          <w:tab w:val="center" w:pos="4819"/>
        </w:tabs>
        <w:spacing w:before="120"/>
        <w:rPr>
          <w:b/>
        </w:rPr>
      </w:pPr>
      <w:r w:rsidRPr="0061502B">
        <w:rPr>
          <w:b/>
          <w:bCs/>
        </w:rPr>
        <w:t>117</w:t>
      </w:r>
      <w:r w:rsidRPr="0061502B">
        <w:rPr>
          <w:b/>
          <w:bCs/>
          <w:vertAlign w:val="superscript"/>
        </w:rPr>
        <w:t>e</w:t>
      </w:r>
      <w:r w:rsidR="0061502B">
        <w:rPr>
          <w:b/>
          <w:bCs/>
        </w:rPr>
        <w:t> </w:t>
      </w:r>
      <w:r w:rsidRPr="0061502B">
        <w:rPr>
          <w:b/>
          <w:bCs/>
        </w:rPr>
        <w:t>session</w:t>
      </w:r>
    </w:p>
    <w:p w:rsidR="00BB6726" w:rsidRPr="0061502B" w:rsidRDefault="00BB6726" w:rsidP="0061502B">
      <w:r w:rsidRPr="0061502B">
        <w:t>Genève, 8-11 octobre 2019</w:t>
      </w:r>
    </w:p>
    <w:p w:rsidR="00BB6726" w:rsidRPr="0061502B" w:rsidRDefault="00BB6726" w:rsidP="0061502B">
      <w:r w:rsidRPr="0061502B">
        <w:t>Point 11 b) de l’ordre du jour provisoire</w:t>
      </w:r>
    </w:p>
    <w:p w:rsidR="00BB6726" w:rsidRPr="0061502B" w:rsidRDefault="00BB6726" w:rsidP="0061502B">
      <w:pPr>
        <w:rPr>
          <w:b/>
          <w:bCs/>
        </w:rPr>
      </w:pPr>
      <w:r w:rsidRPr="0061502B">
        <w:rPr>
          <w:b/>
          <w:bCs/>
        </w:rPr>
        <w:t>Amendements aux Règlements concernant les véhicules fonctionnant au gaz</w:t>
      </w:r>
      <w:r w:rsidR="0061502B">
        <w:rPr>
          <w:b/>
          <w:bCs/>
        </w:rPr>
        <w:t> :</w:t>
      </w:r>
    </w:p>
    <w:p w:rsidR="00BB6726" w:rsidRPr="0061502B" w:rsidRDefault="00BB6726" w:rsidP="0061502B">
      <w:pPr>
        <w:rPr>
          <w:b/>
          <w:bCs/>
        </w:rPr>
      </w:pPr>
      <w:r w:rsidRPr="0061502B">
        <w:rPr>
          <w:b/>
          <w:bCs/>
        </w:rPr>
        <w:t xml:space="preserve">Règlement ONU </w:t>
      </w:r>
      <w:r w:rsidR="0061502B" w:rsidRPr="0061502B">
        <w:rPr>
          <w:rFonts w:eastAsia="MS Mincho"/>
          <w:b/>
          <w:bCs/>
        </w:rPr>
        <w:t>n</w:t>
      </w:r>
      <w:r w:rsidR="0061502B" w:rsidRPr="0061502B">
        <w:rPr>
          <w:rFonts w:eastAsia="MS Mincho"/>
          <w:b/>
          <w:bCs/>
          <w:vertAlign w:val="superscript"/>
        </w:rPr>
        <w:t>o</w:t>
      </w:r>
      <w:r w:rsidR="0061502B">
        <w:rPr>
          <w:b/>
          <w:bCs/>
        </w:rPr>
        <w:t> </w:t>
      </w:r>
      <w:r w:rsidRPr="0061502B">
        <w:rPr>
          <w:b/>
          <w:bCs/>
        </w:rPr>
        <w:t>110 (Véhicules alimentés au GNC/GNL)</w:t>
      </w:r>
    </w:p>
    <w:p w:rsidR="00BB6726" w:rsidRPr="0061502B" w:rsidRDefault="00BB6726" w:rsidP="0061502B">
      <w:pPr>
        <w:pStyle w:val="HChG"/>
      </w:pPr>
      <w:r w:rsidRPr="0061502B">
        <w:tab/>
      </w:r>
      <w:r w:rsidRPr="0061502B">
        <w:tab/>
        <w:t xml:space="preserve">Proposition d’amendements au Règlement ONU </w:t>
      </w:r>
      <w:r w:rsidR="0061502B">
        <w:rPr>
          <w:rFonts w:eastAsia="MS Mincho"/>
        </w:rPr>
        <w:t>n</w:t>
      </w:r>
      <w:r w:rsidR="0061502B">
        <w:rPr>
          <w:rFonts w:eastAsia="MS Mincho"/>
          <w:vertAlign w:val="superscript"/>
        </w:rPr>
        <w:t>o</w:t>
      </w:r>
      <w:r w:rsidR="0061502B">
        <w:t> </w:t>
      </w:r>
      <w:r w:rsidRPr="0061502B">
        <w:t>110 (Véhicules alimentés au GNC/GNL)</w:t>
      </w:r>
    </w:p>
    <w:p w:rsidR="00BB6726" w:rsidRPr="0061502B" w:rsidRDefault="00BB6726" w:rsidP="0061502B">
      <w:pPr>
        <w:pStyle w:val="H1G"/>
      </w:pPr>
      <w:r w:rsidRPr="0061502B">
        <w:tab/>
      </w:r>
      <w:r w:rsidRPr="0061502B">
        <w:tab/>
        <w:t>Communication des experts de l’Association internationale des</w:t>
      </w:r>
      <w:r w:rsidR="0061502B">
        <w:t> </w:t>
      </w:r>
      <w:r w:rsidRPr="0061502B">
        <w:t>véhicules fonctionnant au gaz naturel (NGV Global)</w:t>
      </w:r>
      <w:r w:rsidRPr="0061502B">
        <w:rPr>
          <w:b w:val="0"/>
          <w:sz w:val="20"/>
        </w:rPr>
        <w:footnoteReference w:customMarkFollows="1" w:id="2"/>
        <w:t>*</w:t>
      </w:r>
    </w:p>
    <w:p w:rsidR="00BB6726" w:rsidRPr="0061502B" w:rsidRDefault="00BB6726" w:rsidP="0061502B">
      <w:pPr>
        <w:pStyle w:val="SingleTxtG"/>
        <w:ind w:firstLine="567"/>
      </w:pPr>
      <w:r w:rsidRPr="0061502B">
        <w:t xml:space="preserve">Le texte ci-après, établi par les experts de NGV Global et de plusieurs comités techniques de l’Organisation internationale de normalisation (ISO), vise à apporter </w:t>
      </w:r>
      <w:r w:rsidRPr="0061502B">
        <w:rPr>
          <w:iCs/>
        </w:rPr>
        <w:t xml:space="preserve">dans l’annexe 3 du Règlement </w:t>
      </w:r>
      <w:r w:rsidR="0061502B">
        <w:rPr>
          <w:rFonts w:eastAsia="MS Mincho"/>
        </w:rPr>
        <w:t>n</w:t>
      </w:r>
      <w:r w:rsidR="0061502B">
        <w:rPr>
          <w:rFonts w:eastAsia="MS Mincho"/>
          <w:vertAlign w:val="superscript"/>
        </w:rPr>
        <w:t>o</w:t>
      </w:r>
      <w:r w:rsidR="0061502B">
        <w:t> </w:t>
      </w:r>
      <w:r w:rsidRPr="0061502B">
        <w:t xml:space="preserve">110 certaines modifications relatives aux </w:t>
      </w:r>
      <w:r w:rsidRPr="0061502B">
        <w:rPr>
          <w:iCs/>
        </w:rPr>
        <w:t>critères de conception</w:t>
      </w:r>
      <w:r w:rsidRPr="0061502B">
        <w:t xml:space="preserve">. Par souci de clarté et de lisibilité, les modifications à apporter au </w:t>
      </w:r>
      <w:r w:rsidRPr="0061502B">
        <w:rPr>
          <w:iCs/>
        </w:rPr>
        <w:t xml:space="preserve">texte actuel du Règlement </w:t>
      </w:r>
      <w:r w:rsidRPr="0061502B">
        <w:t>sont surlignées en jaune pour les nouveaux ajouts (soulignés) et les caractères supprimés (barrés) sont surlignés en vert.</w:t>
      </w:r>
    </w:p>
    <w:p w:rsidR="00BB6726" w:rsidRPr="0061502B" w:rsidRDefault="0061502B" w:rsidP="0061502B">
      <w:pPr>
        <w:pStyle w:val="HChG"/>
      </w:pPr>
      <w:r>
        <w:tab/>
        <w:t>I.</w:t>
      </w:r>
      <w:r w:rsidR="00BB6726" w:rsidRPr="0061502B">
        <w:tab/>
        <w:t>Proposition</w:t>
      </w:r>
    </w:p>
    <w:p w:rsidR="00F9573C" w:rsidRDefault="00BB6726" w:rsidP="0061502B">
      <w:pPr>
        <w:pStyle w:val="SingleTxtG"/>
      </w:pPr>
      <w:r w:rsidRPr="0061502B">
        <w:rPr>
          <w:i/>
        </w:rPr>
        <w:t>Annexe 3A, tableau 6.7</w:t>
      </w:r>
      <w:r w:rsidRPr="0061502B">
        <w:t>, modifier comme suit</w:t>
      </w:r>
      <w:r w:rsidR="0061502B">
        <w:t> :</w:t>
      </w:r>
    </w:p>
    <w:p w:rsidR="0061502B" w:rsidRPr="0061502B" w:rsidRDefault="0061502B" w:rsidP="00BB6726"/>
    <w:p w:rsidR="00A258A5" w:rsidRPr="0061502B" w:rsidRDefault="00A258A5" w:rsidP="00BB6726">
      <w:pPr>
        <w:sectPr w:rsidR="00A258A5" w:rsidRPr="0061502B" w:rsidSect="004F30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A258A5" w:rsidRPr="0061502B" w:rsidRDefault="0061502B" w:rsidP="00A258A5">
      <w:pPr>
        <w:pStyle w:val="HChG"/>
        <w:spacing w:line="276" w:lineRule="auto"/>
      </w:pPr>
      <w:r w:rsidRPr="0061502B">
        <w:rPr>
          <w:b w:val="0"/>
          <w:bCs/>
          <w:sz w:val="20"/>
        </w:rPr>
        <w:lastRenderedPageBreak/>
        <w:t>« </w:t>
      </w:r>
      <w:r w:rsidR="00A258A5" w:rsidRPr="0061502B">
        <w:rPr>
          <w:bCs/>
        </w:rPr>
        <w:t>Annexe 3A</w:t>
      </w:r>
    </w:p>
    <w:p w:rsidR="0061502B" w:rsidRDefault="00A258A5" w:rsidP="0061502B">
      <w:pPr>
        <w:pStyle w:val="SingleTxtG"/>
        <w:spacing w:after="0"/>
        <w:ind w:left="284"/>
        <w:jc w:val="left"/>
      </w:pPr>
      <w:r w:rsidRPr="0061502B">
        <w:t>Tableau 6.7</w:t>
      </w:r>
    </w:p>
    <w:p w:rsidR="00A258A5" w:rsidRPr="0061502B" w:rsidRDefault="00A258A5" w:rsidP="0061502B">
      <w:pPr>
        <w:pStyle w:val="SingleTxtG"/>
        <w:ind w:left="284"/>
        <w:jc w:val="left"/>
        <w:rPr>
          <w:b/>
        </w:rPr>
      </w:pPr>
      <w:r w:rsidRPr="0061502B">
        <w:rPr>
          <w:b/>
        </w:rPr>
        <w:t>Modification de conception</w:t>
      </w:r>
    </w:p>
    <w:tbl>
      <w:tblPr>
        <w:tblStyle w:val="Grilledutableau"/>
        <w:tblW w:w="13778" w:type="dxa"/>
        <w:tblInd w:w="284" w:type="dxa"/>
        <w:tblLayout w:type="fixed"/>
        <w:tblLook w:val="04A0" w:firstRow="1" w:lastRow="0" w:firstColumn="1" w:lastColumn="0" w:noHBand="0" w:noVBand="1"/>
      </w:tblPr>
      <w:tblGrid>
        <w:gridCol w:w="1600"/>
        <w:gridCol w:w="1014"/>
        <w:gridCol w:w="1014"/>
        <w:gridCol w:w="1158"/>
        <w:gridCol w:w="869"/>
        <w:gridCol w:w="868"/>
        <w:gridCol w:w="869"/>
        <w:gridCol w:w="1013"/>
        <w:gridCol w:w="1013"/>
        <w:gridCol w:w="724"/>
        <w:gridCol w:w="1013"/>
        <w:gridCol w:w="869"/>
        <w:gridCol w:w="723"/>
        <w:gridCol w:w="1031"/>
      </w:tblGrid>
      <w:tr w:rsidR="00A258A5" w:rsidRPr="004A4387" w:rsidTr="004A4387">
        <w:trPr>
          <w:trHeight w:val="323"/>
          <w:tblHeader/>
        </w:trPr>
        <w:tc>
          <w:tcPr>
            <w:tcW w:w="1565" w:type="dxa"/>
            <w:vMerge w:val="restart"/>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Modification de conception</w:t>
            </w:r>
          </w:p>
        </w:tc>
        <w:tc>
          <w:tcPr>
            <w:tcW w:w="11923" w:type="dxa"/>
            <w:gridSpan w:val="13"/>
            <w:tcBorders>
              <w:bottom w:val="single" w:sz="4" w:space="0" w:color="auto"/>
            </w:tcBorders>
            <w:vAlign w:val="center"/>
          </w:tcPr>
          <w:p w:rsidR="00A258A5" w:rsidRPr="004A4387" w:rsidRDefault="00A258A5" w:rsidP="005A06D1">
            <w:pPr>
              <w:spacing w:before="60" w:after="60" w:line="240" w:lineRule="auto"/>
              <w:jc w:val="center"/>
              <w:rPr>
                <w:sz w:val="16"/>
                <w:szCs w:val="16"/>
              </w:rPr>
            </w:pPr>
            <w:r w:rsidRPr="004A4387">
              <w:rPr>
                <w:iCs/>
                <w:sz w:val="16"/>
                <w:szCs w:val="16"/>
              </w:rPr>
              <w:t>Type d’essai</w:t>
            </w:r>
          </w:p>
        </w:tc>
      </w:tr>
      <w:tr w:rsidR="005A06D1" w:rsidRPr="004A4387" w:rsidTr="004A4387">
        <w:trPr>
          <w:tblHeader/>
        </w:trPr>
        <w:tc>
          <w:tcPr>
            <w:tcW w:w="1565" w:type="dxa"/>
            <w:vMerge/>
            <w:tcBorders>
              <w:bottom w:val="nil"/>
            </w:tcBorders>
            <w:vAlign w:val="bottom"/>
          </w:tcPr>
          <w:p w:rsidR="00A258A5" w:rsidRPr="004A4387" w:rsidRDefault="00A258A5" w:rsidP="005A06D1">
            <w:pPr>
              <w:spacing w:before="60" w:after="60" w:line="240" w:lineRule="auto"/>
              <w:jc w:val="center"/>
              <w:rPr>
                <w:sz w:val="16"/>
                <w:szCs w:val="16"/>
              </w:rPr>
            </w:pPr>
          </w:p>
        </w:tc>
        <w:tc>
          <w:tcPr>
            <w:tcW w:w="992" w:type="dxa"/>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Éclatement hydrostatique</w:t>
            </w:r>
          </w:p>
        </w:tc>
        <w:tc>
          <w:tcPr>
            <w:tcW w:w="992" w:type="dxa"/>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Cyclage</w:t>
            </w:r>
            <w:r w:rsidR="005A06D1" w:rsidRPr="004A4387">
              <w:rPr>
                <w:sz w:val="16"/>
                <w:szCs w:val="16"/>
              </w:rPr>
              <w:t xml:space="preserve"> </w:t>
            </w:r>
            <w:r w:rsidRPr="004A4387">
              <w:rPr>
                <w:sz w:val="16"/>
                <w:szCs w:val="16"/>
              </w:rPr>
              <w:t>à température ambiante</w:t>
            </w:r>
          </w:p>
        </w:tc>
        <w:tc>
          <w:tcPr>
            <w:tcW w:w="1134" w:type="dxa"/>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Environnement acide</w:t>
            </w:r>
          </w:p>
        </w:tc>
        <w:tc>
          <w:tcPr>
            <w:tcW w:w="851" w:type="dxa"/>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Feu à l’air libre</w:t>
            </w:r>
          </w:p>
        </w:tc>
        <w:tc>
          <w:tcPr>
            <w:tcW w:w="850" w:type="dxa"/>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Pénétration</w:t>
            </w:r>
          </w:p>
        </w:tc>
        <w:tc>
          <w:tcPr>
            <w:tcW w:w="851" w:type="dxa"/>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Tolérance aux défauts</w:t>
            </w:r>
          </w:p>
        </w:tc>
        <w:tc>
          <w:tcPr>
            <w:tcW w:w="992" w:type="dxa"/>
            <w:tcBorders>
              <w:bottom w:val="nil"/>
            </w:tcBorders>
            <w:vAlign w:val="bottom"/>
          </w:tcPr>
          <w:p w:rsidR="00A258A5" w:rsidRPr="004A4387" w:rsidRDefault="00A258A5" w:rsidP="005A06D1">
            <w:pPr>
              <w:spacing w:before="60" w:after="60" w:line="240" w:lineRule="auto"/>
              <w:jc w:val="center"/>
              <w:rPr>
                <w:sz w:val="16"/>
                <w:szCs w:val="16"/>
                <w:highlight w:val="yellow"/>
              </w:rPr>
            </w:pPr>
            <w:r w:rsidRPr="004A4387">
              <w:rPr>
                <w:sz w:val="16"/>
                <w:szCs w:val="16"/>
                <w:highlight w:val="yellow"/>
              </w:rPr>
              <w:t>Fluage</w:t>
            </w:r>
            <w:r w:rsidR="005A06D1" w:rsidRPr="004A4387">
              <w:rPr>
                <w:sz w:val="16"/>
                <w:szCs w:val="16"/>
                <w:highlight w:val="yellow"/>
              </w:rPr>
              <w:br/>
            </w:r>
            <w:r w:rsidRPr="004A4387">
              <w:rPr>
                <w:sz w:val="16"/>
                <w:szCs w:val="16"/>
                <w:highlight w:val="yellow"/>
              </w:rPr>
              <w:t>à haute température</w:t>
            </w:r>
          </w:p>
        </w:tc>
        <w:tc>
          <w:tcPr>
            <w:tcW w:w="992" w:type="dxa"/>
            <w:tcBorders>
              <w:bottom w:val="nil"/>
            </w:tcBorders>
            <w:vAlign w:val="bottom"/>
          </w:tcPr>
          <w:p w:rsidR="00A258A5" w:rsidRPr="004A4387" w:rsidRDefault="00A258A5" w:rsidP="005A06D1">
            <w:pPr>
              <w:spacing w:before="60" w:after="60" w:line="240" w:lineRule="auto"/>
              <w:jc w:val="center"/>
              <w:rPr>
                <w:sz w:val="16"/>
                <w:szCs w:val="16"/>
                <w:highlight w:val="yellow"/>
              </w:rPr>
            </w:pPr>
            <w:r w:rsidRPr="004A4387">
              <w:rPr>
                <w:sz w:val="16"/>
                <w:szCs w:val="16"/>
                <w:highlight w:val="yellow"/>
              </w:rPr>
              <w:t>Rupture sous contrainte</w:t>
            </w:r>
          </w:p>
        </w:tc>
        <w:tc>
          <w:tcPr>
            <w:tcW w:w="709" w:type="dxa"/>
            <w:tcBorders>
              <w:bottom w:val="nil"/>
            </w:tcBorders>
            <w:vAlign w:val="bottom"/>
          </w:tcPr>
          <w:p w:rsidR="00A258A5" w:rsidRPr="004A4387" w:rsidRDefault="00A258A5" w:rsidP="005A06D1">
            <w:pPr>
              <w:spacing w:before="60" w:after="60" w:line="240" w:lineRule="auto"/>
              <w:jc w:val="center"/>
              <w:rPr>
                <w:sz w:val="16"/>
                <w:szCs w:val="16"/>
                <w:highlight w:val="yellow"/>
              </w:rPr>
            </w:pPr>
            <w:r w:rsidRPr="004A4387">
              <w:rPr>
                <w:sz w:val="16"/>
                <w:szCs w:val="16"/>
                <w:highlight w:val="yellow"/>
              </w:rPr>
              <w:t>Essai de chute</w:t>
            </w:r>
          </w:p>
        </w:tc>
        <w:tc>
          <w:tcPr>
            <w:tcW w:w="992" w:type="dxa"/>
            <w:tcBorders>
              <w:bottom w:val="nil"/>
            </w:tcBorders>
            <w:vAlign w:val="bottom"/>
          </w:tcPr>
          <w:p w:rsidR="00A258A5" w:rsidRPr="004A4387" w:rsidRDefault="00A258A5" w:rsidP="005A06D1">
            <w:pPr>
              <w:spacing w:before="60" w:after="60" w:line="240" w:lineRule="auto"/>
              <w:jc w:val="center"/>
              <w:rPr>
                <w:sz w:val="16"/>
                <w:szCs w:val="16"/>
                <w:highlight w:val="yellow"/>
              </w:rPr>
            </w:pPr>
            <w:r w:rsidRPr="004A4387">
              <w:rPr>
                <w:sz w:val="16"/>
                <w:szCs w:val="16"/>
                <w:highlight w:val="yellow"/>
              </w:rPr>
              <w:t>Perméabilité</w:t>
            </w:r>
          </w:p>
        </w:tc>
        <w:tc>
          <w:tcPr>
            <w:tcW w:w="851" w:type="dxa"/>
            <w:tcBorders>
              <w:bottom w:val="nil"/>
            </w:tcBorders>
            <w:vAlign w:val="bottom"/>
          </w:tcPr>
          <w:p w:rsidR="00A258A5" w:rsidRPr="004A4387" w:rsidRDefault="00A258A5" w:rsidP="005A06D1">
            <w:pPr>
              <w:spacing w:before="60" w:after="60" w:line="240" w:lineRule="auto"/>
              <w:jc w:val="center"/>
              <w:rPr>
                <w:sz w:val="16"/>
                <w:szCs w:val="16"/>
                <w:highlight w:val="yellow"/>
              </w:rPr>
            </w:pPr>
            <w:r w:rsidRPr="004A4387">
              <w:rPr>
                <w:sz w:val="16"/>
                <w:szCs w:val="16"/>
                <w:highlight w:val="yellow"/>
              </w:rPr>
              <w:t>Couple sur l’ogive</w:t>
            </w:r>
          </w:p>
        </w:tc>
        <w:tc>
          <w:tcPr>
            <w:tcW w:w="708" w:type="dxa"/>
            <w:tcBorders>
              <w:bottom w:val="nil"/>
            </w:tcBorders>
            <w:vAlign w:val="bottom"/>
          </w:tcPr>
          <w:p w:rsidR="00A258A5" w:rsidRPr="004A4387" w:rsidRDefault="00A258A5" w:rsidP="005A06D1">
            <w:pPr>
              <w:spacing w:before="60" w:after="60" w:line="240" w:lineRule="auto"/>
              <w:jc w:val="center"/>
              <w:rPr>
                <w:sz w:val="16"/>
                <w:szCs w:val="16"/>
                <w:highlight w:val="yellow"/>
              </w:rPr>
            </w:pPr>
            <w:r w:rsidRPr="004A4387">
              <w:rPr>
                <w:sz w:val="16"/>
                <w:szCs w:val="16"/>
                <w:highlight w:val="yellow"/>
              </w:rPr>
              <w:t>Cyclage GNC</w:t>
            </w:r>
          </w:p>
        </w:tc>
        <w:tc>
          <w:tcPr>
            <w:tcW w:w="1009" w:type="dxa"/>
            <w:tcBorders>
              <w:bottom w:val="nil"/>
            </w:tcBorders>
            <w:vAlign w:val="bottom"/>
          </w:tcPr>
          <w:p w:rsidR="00A258A5" w:rsidRPr="004A4387" w:rsidRDefault="00A258A5" w:rsidP="005A06D1">
            <w:pPr>
              <w:spacing w:before="60" w:after="60" w:line="240" w:lineRule="auto"/>
              <w:jc w:val="center"/>
              <w:rPr>
                <w:sz w:val="16"/>
                <w:szCs w:val="16"/>
              </w:rPr>
            </w:pPr>
            <w:r w:rsidRPr="004A4387">
              <w:rPr>
                <w:sz w:val="16"/>
                <w:szCs w:val="16"/>
              </w:rPr>
              <w:t>Capacités des dispositifs de surpression</w:t>
            </w:r>
          </w:p>
        </w:tc>
      </w:tr>
      <w:tr w:rsidR="005A06D1" w:rsidRPr="005A06D1" w:rsidTr="004A4387">
        <w:trPr>
          <w:tblHeader/>
        </w:trPr>
        <w:tc>
          <w:tcPr>
            <w:tcW w:w="1565" w:type="dxa"/>
            <w:tcBorders>
              <w:top w:val="nil"/>
            </w:tcBorders>
            <w:vAlign w:val="bottom"/>
          </w:tcPr>
          <w:p w:rsidR="005A06D1" w:rsidRPr="005A06D1" w:rsidRDefault="005A06D1" w:rsidP="005A06D1">
            <w:pPr>
              <w:spacing w:before="60" w:after="60" w:line="240" w:lineRule="auto"/>
              <w:jc w:val="center"/>
              <w:rPr>
                <w:sz w:val="16"/>
                <w:szCs w:val="16"/>
              </w:rPr>
            </w:pPr>
          </w:p>
        </w:tc>
        <w:tc>
          <w:tcPr>
            <w:tcW w:w="992" w:type="dxa"/>
            <w:tcBorders>
              <w:top w:val="nil"/>
            </w:tcBorders>
            <w:vAlign w:val="bottom"/>
          </w:tcPr>
          <w:p w:rsidR="005A06D1" w:rsidRPr="005A06D1" w:rsidRDefault="005A06D1" w:rsidP="005A06D1">
            <w:pPr>
              <w:spacing w:before="60" w:after="60" w:line="240" w:lineRule="auto"/>
              <w:jc w:val="center"/>
              <w:rPr>
                <w:sz w:val="16"/>
                <w:szCs w:val="16"/>
              </w:rPr>
            </w:pPr>
            <w:r w:rsidRPr="005A06D1">
              <w:rPr>
                <w:sz w:val="16"/>
                <w:szCs w:val="16"/>
              </w:rPr>
              <w:t>A.12</w:t>
            </w:r>
          </w:p>
        </w:tc>
        <w:tc>
          <w:tcPr>
            <w:tcW w:w="992" w:type="dxa"/>
            <w:tcBorders>
              <w:top w:val="nil"/>
            </w:tcBorders>
            <w:vAlign w:val="bottom"/>
          </w:tcPr>
          <w:p w:rsidR="005A06D1" w:rsidRPr="005A06D1" w:rsidRDefault="005A06D1" w:rsidP="005A06D1">
            <w:pPr>
              <w:spacing w:before="60" w:after="60" w:line="240" w:lineRule="auto"/>
              <w:jc w:val="center"/>
              <w:rPr>
                <w:sz w:val="16"/>
                <w:szCs w:val="16"/>
              </w:rPr>
            </w:pPr>
            <w:r w:rsidRPr="005A06D1">
              <w:rPr>
                <w:sz w:val="16"/>
                <w:szCs w:val="16"/>
              </w:rPr>
              <w:t>A.13</w:t>
            </w:r>
          </w:p>
        </w:tc>
        <w:tc>
          <w:tcPr>
            <w:tcW w:w="1134" w:type="dxa"/>
            <w:tcBorders>
              <w:top w:val="nil"/>
            </w:tcBorders>
            <w:vAlign w:val="bottom"/>
          </w:tcPr>
          <w:p w:rsidR="005A06D1" w:rsidRPr="005A06D1" w:rsidRDefault="005A06D1" w:rsidP="005A06D1">
            <w:pPr>
              <w:spacing w:before="60" w:after="60" w:line="240" w:lineRule="auto"/>
              <w:jc w:val="center"/>
              <w:rPr>
                <w:sz w:val="16"/>
                <w:szCs w:val="16"/>
              </w:rPr>
            </w:pPr>
            <w:r w:rsidRPr="005A06D1">
              <w:rPr>
                <w:sz w:val="16"/>
                <w:szCs w:val="16"/>
              </w:rPr>
              <w:t>A.14</w:t>
            </w:r>
          </w:p>
        </w:tc>
        <w:tc>
          <w:tcPr>
            <w:tcW w:w="851" w:type="dxa"/>
            <w:tcBorders>
              <w:top w:val="nil"/>
            </w:tcBorders>
            <w:vAlign w:val="bottom"/>
          </w:tcPr>
          <w:p w:rsidR="005A06D1" w:rsidRPr="005A06D1" w:rsidRDefault="005A06D1" w:rsidP="005A06D1">
            <w:pPr>
              <w:spacing w:before="60" w:after="60" w:line="240" w:lineRule="auto"/>
              <w:jc w:val="center"/>
              <w:rPr>
                <w:sz w:val="16"/>
                <w:szCs w:val="16"/>
              </w:rPr>
            </w:pPr>
            <w:r w:rsidRPr="005A06D1">
              <w:rPr>
                <w:sz w:val="16"/>
                <w:szCs w:val="16"/>
              </w:rPr>
              <w:t>A.13</w:t>
            </w:r>
          </w:p>
        </w:tc>
        <w:tc>
          <w:tcPr>
            <w:tcW w:w="850" w:type="dxa"/>
            <w:tcBorders>
              <w:top w:val="nil"/>
            </w:tcBorders>
            <w:vAlign w:val="bottom"/>
          </w:tcPr>
          <w:p w:rsidR="005A06D1" w:rsidRPr="005A06D1" w:rsidRDefault="005A06D1" w:rsidP="005A06D1">
            <w:pPr>
              <w:spacing w:before="60" w:after="60" w:line="240" w:lineRule="auto"/>
              <w:jc w:val="center"/>
              <w:rPr>
                <w:sz w:val="16"/>
                <w:szCs w:val="16"/>
              </w:rPr>
            </w:pPr>
            <w:r w:rsidRPr="005A06D1">
              <w:rPr>
                <w:sz w:val="16"/>
                <w:szCs w:val="16"/>
              </w:rPr>
              <w:t>A.16</w:t>
            </w:r>
          </w:p>
        </w:tc>
        <w:tc>
          <w:tcPr>
            <w:tcW w:w="851" w:type="dxa"/>
            <w:tcBorders>
              <w:top w:val="nil"/>
            </w:tcBorders>
            <w:vAlign w:val="bottom"/>
          </w:tcPr>
          <w:p w:rsidR="005A06D1" w:rsidRPr="005A06D1" w:rsidRDefault="005A06D1" w:rsidP="005A06D1">
            <w:pPr>
              <w:spacing w:before="60" w:after="60" w:line="240" w:lineRule="auto"/>
              <w:jc w:val="center"/>
              <w:rPr>
                <w:sz w:val="16"/>
                <w:szCs w:val="16"/>
              </w:rPr>
            </w:pPr>
            <w:r w:rsidRPr="005A06D1">
              <w:rPr>
                <w:sz w:val="16"/>
                <w:szCs w:val="16"/>
              </w:rPr>
              <w:t>A.17</w:t>
            </w:r>
          </w:p>
        </w:tc>
        <w:tc>
          <w:tcPr>
            <w:tcW w:w="992" w:type="dxa"/>
            <w:tcBorders>
              <w:top w:val="nil"/>
            </w:tcBorders>
            <w:vAlign w:val="bottom"/>
          </w:tcPr>
          <w:p w:rsidR="005A06D1" w:rsidRPr="004A4387" w:rsidRDefault="005A06D1" w:rsidP="005A06D1">
            <w:pPr>
              <w:spacing w:before="60" w:after="60" w:line="240" w:lineRule="auto"/>
              <w:jc w:val="center"/>
              <w:rPr>
                <w:sz w:val="16"/>
                <w:szCs w:val="16"/>
                <w:highlight w:val="yellow"/>
              </w:rPr>
            </w:pPr>
            <w:r w:rsidRPr="004A4387">
              <w:rPr>
                <w:sz w:val="16"/>
                <w:szCs w:val="16"/>
                <w:highlight w:val="yellow"/>
              </w:rPr>
              <w:t>A.18</w:t>
            </w:r>
          </w:p>
        </w:tc>
        <w:tc>
          <w:tcPr>
            <w:tcW w:w="992" w:type="dxa"/>
            <w:tcBorders>
              <w:top w:val="nil"/>
            </w:tcBorders>
            <w:vAlign w:val="bottom"/>
          </w:tcPr>
          <w:p w:rsidR="005A06D1" w:rsidRPr="004A4387" w:rsidRDefault="005A06D1" w:rsidP="005A06D1">
            <w:pPr>
              <w:spacing w:before="60" w:after="60" w:line="240" w:lineRule="auto"/>
              <w:jc w:val="center"/>
              <w:rPr>
                <w:sz w:val="16"/>
                <w:szCs w:val="16"/>
                <w:highlight w:val="yellow"/>
              </w:rPr>
            </w:pPr>
            <w:r w:rsidRPr="004A4387">
              <w:rPr>
                <w:sz w:val="16"/>
                <w:szCs w:val="16"/>
                <w:highlight w:val="yellow"/>
              </w:rPr>
              <w:t>A.19</w:t>
            </w:r>
          </w:p>
        </w:tc>
        <w:tc>
          <w:tcPr>
            <w:tcW w:w="709" w:type="dxa"/>
            <w:tcBorders>
              <w:top w:val="nil"/>
            </w:tcBorders>
            <w:vAlign w:val="bottom"/>
          </w:tcPr>
          <w:p w:rsidR="005A06D1" w:rsidRPr="004A4387" w:rsidRDefault="005A06D1" w:rsidP="005A06D1">
            <w:pPr>
              <w:spacing w:before="60" w:after="60" w:line="240" w:lineRule="auto"/>
              <w:jc w:val="center"/>
              <w:rPr>
                <w:sz w:val="16"/>
                <w:szCs w:val="16"/>
                <w:highlight w:val="yellow"/>
              </w:rPr>
            </w:pPr>
            <w:r w:rsidRPr="004A4387">
              <w:rPr>
                <w:sz w:val="16"/>
                <w:szCs w:val="16"/>
                <w:highlight w:val="yellow"/>
              </w:rPr>
              <w:t>A-20</w:t>
            </w:r>
          </w:p>
        </w:tc>
        <w:tc>
          <w:tcPr>
            <w:tcW w:w="992" w:type="dxa"/>
            <w:tcBorders>
              <w:top w:val="nil"/>
            </w:tcBorders>
            <w:vAlign w:val="bottom"/>
          </w:tcPr>
          <w:p w:rsidR="005A06D1" w:rsidRPr="004A4387" w:rsidRDefault="005A06D1" w:rsidP="005A06D1">
            <w:pPr>
              <w:spacing w:before="60" w:after="60" w:line="240" w:lineRule="auto"/>
              <w:jc w:val="center"/>
              <w:rPr>
                <w:sz w:val="16"/>
                <w:szCs w:val="16"/>
                <w:highlight w:val="yellow"/>
              </w:rPr>
            </w:pPr>
            <w:r w:rsidRPr="004A4387">
              <w:rPr>
                <w:sz w:val="16"/>
                <w:szCs w:val="16"/>
                <w:highlight w:val="yellow"/>
              </w:rPr>
              <w:t>A.21</w:t>
            </w:r>
          </w:p>
        </w:tc>
        <w:tc>
          <w:tcPr>
            <w:tcW w:w="851" w:type="dxa"/>
            <w:tcBorders>
              <w:top w:val="nil"/>
            </w:tcBorders>
            <w:vAlign w:val="bottom"/>
          </w:tcPr>
          <w:p w:rsidR="005A06D1" w:rsidRPr="004A4387" w:rsidRDefault="005A06D1" w:rsidP="005A06D1">
            <w:pPr>
              <w:spacing w:before="60" w:after="60" w:line="240" w:lineRule="auto"/>
              <w:jc w:val="center"/>
              <w:rPr>
                <w:sz w:val="16"/>
                <w:szCs w:val="16"/>
                <w:highlight w:val="yellow"/>
              </w:rPr>
            </w:pPr>
            <w:r w:rsidRPr="004A4387">
              <w:rPr>
                <w:sz w:val="16"/>
                <w:szCs w:val="16"/>
                <w:highlight w:val="yellow"/>
              </w:rPr>
              <w:t>A.25</w:t>
            </w:r>
          </w:p>
        </w:tc>
        <w:tc>
          <w:tcPr>
            <w:tcW w:w="708" w:type="dxa"/>
            <w:tcBorders>
              <w:top w:val="nil"/>
            </w:tcBorders>
            <w:vAlign w:val="bottom"/>
          </w:tcPr>
          <w:p w:rsidR="005A06D1" w:rsidRPr="004A4387" w:rsidRDefault="005A06D1" w:rsidP="005A06D1">
            <w:pPr>
              <w:spacing w:before="60" w:after="60" w:line="240" w:lineRule="auto"/>
              <w:jc w:val="center"/>
              <w:rPr>
                <w:sz w:val="16"/>
                <w:szCs w:val="16"/>
                <w:highlight w:val="yellow"/>
              </w:rPr>
            </w:pPr>
            <w:r w:rsidRPr="004A4387">
              <w:rPr>
                <w:sz w:val="16"/>
                <w:szCs w:val="16"/>
                <w:highlight w:val="yellow"/>
              </w:rPr>
              <w:t>A.27</w:t>
            </w:r>
          </w:p>
        </w:tc>
        <w:tc>
          <w:tcPr>
            <w:tcW w:w="1009" w:type="dxa"/>
            <w:tcBorders>
              <w:top w:val="nil"/>
            </w:tcBorders>
            <w:vAlign w:val="bottom"/>
          </w:tcPr>
          <w:p w:rsidR="005A06D1" w:rsidRPr="005A06D1" w:rsidRDefault="005A06D1" w:rsidP="005A06D1">
            <w:pPr>
              <w:spacing w:before="60" w:after="60" w:line="240" w:lineRule="auto"/>
              <w:jc w:val="center"/>
              <w:rPr>
                <w:sz w:val="16"/>
                <w:szCs w:val="16"/>
              </w:rPr>
            </w:pPr>
            <w:r w:rsidRPr="005A06D1">
              <w:rPr>
                <w:sz w:val="16"/>
                <w:szCs w:val="16"/>
              </w:rPr>
              <w:t>A.24</w:t>
            </w: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Fabricant </w:t>
            </w:r>
            <w:r w:rsidR="004A4387">
              <w:rPr>
                <w:sz w:val="18"/>
                <w:szCs w:val="18"/>
              </w:rPr>
              <w:br/>
            </w:r>
            <w:r w:rsidRPr="005A06D1">
              <w:rPr>
                <w:sz w:val="18"/>
                <w:szCs w:val="18"/>
              </w:rPr>
              <w:t>de la fibre</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trike/>
                <w:sz w:val="18"/>
                <w:szCs w:val="18"/>
              </w:rPr>
            </w:pPr>
            <w:r w:rsidRPr="004A4387">
              <w:rPr>
                <w:rFonts w:cs="Arial"/>
                <w:strike/>
                <w:sz w:val="18"/>
                <w:szCs w:val="18"/>
                <w:highlight w:val="green"/>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709"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851"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708"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Bouteille </w:t>
            </w:r>
            <w:r w:rsidRPr="004A4387">
              <w:rPr>
                <w:sz w:val="18"/>
                <w:szCs w:val="18"/>
                <w:highlight w:val="yellow"/>
              </w:rPr>
              <w:t>ou liner</w:t>
            </w:r>
            <w:r w:rsidR="004A4387">
              <w:rPr>
                <w:sz w:val="18"/>
                <w:szCs w:val="18"/>
                <w:highlight w:val="yellow"/>
              </w:rPr>
              <w:t> </w:t>
            </w:r>
            <w:r w:rsidRPr="004A4387">
              <w:rPr>
                <w:sz w:val="18"/>
                <w:szCs w:val="18"/>
                <w:highlight w:val="yellow"/>
              </w:rPr>
              <w:t>métallique</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0"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709"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Liner </w:t>
            </w:r>
            <w:r w:rsidR="004A4387">
              <w:rPr>
                <w:sz w:val="18"/>
                <w:szCs w:val="18"/>
              </w:rPr>
              <w:br/>
            </w:r>
            <w:r w:rsidRPr="005A06D1">
              <w:rPr>
                <w:sz w:val="18"/>
                <w:szCs w:val="18"/>
              </w:rPr>
              <w:t>en plastique</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u w:val="single"/>
              </w:rPr>
            </w:pPr>
          </w:p>
        </w:tc>
        <w:tc>
          <w:tcPr>
            <w:tcW w:w="850" w:type="dxa"/>
            <w:vAlign w:val="center"/>
          </w:tcPr>
          <w:p w:rsidR="00A258A5" w:rsidRPr="005A06D1" w:rsidRDefault="00A258A5" w:rsidP="004A4387">
            <w:pPr>
              <w:spacing w:before="40" w:after="40" w:line="240" w:lineRule="auto"/>
              <w:jc w:val="center"/>
              <w:rPr>
                <w:rFonts w:cs="Arial"/>
                <w:sz w:val="18"/>
                <w:szCs w:val="18"/>
                <w:u w:val="single"/>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u w:val="single"/>
              </w:rPr>
            </w:pPr>
            <w:r w:rsidRPr="004A4387">
              <w:rPr>
                <w:rFonts w:cs="Arial"/>
                <w:sz w:val="18"/>
                <w:szCs w:val="18"/>
                <w:highlight w:val="yellow"/>
                <w:u w:val="single"/>
              </w:rPr>
              <w:t>X</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u w:val="single"/>
              </w:rPr>
            </w:pP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708"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rPr>
          <w:trHeight w:val="283"/>
        </w:trPr>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Fibre</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0"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709"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851"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708"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rPr>
          <w:trHeight w:val="260"/>
        </w:trPr>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Résine</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1134"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709"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Changement </w:t>
            </w:r>
            <w:r w:rsidR="004A4387">
              <w:rPr>
                <w:sz w:val="18"/>
                <w:szCs w:val="18"/>
              </w:rPr>
              <w:br/>
            </w:r>
            <w:r w:rsidRPr="005A06D1">
              <w:rPr>
                <w:sz w:val="18"/>
                <w:szCs w:val="18"/>
              </w:rPr>
              <w:t>de diamètre ≤20</w:t>
            </w:r>
            <w:r w:rsidR="005A06D1">
              <w:rPr>
                <w:sz w:val="18"/>
                <w:szCs w:val="18"/>
              </w:rPr>
              <w:t> </w:t>
            </w:r>
            <w:r w:rsidRPr="005A06D1">
              <w:rPr>
                <w:sz w:val="18"/>
                <w:szCs w:val="18"/>
              </w:rPr>
              <w:t>%</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Changement </w:t>
            </w:r>
            <w:r w:rsidR="004A4387">
              <w:rPr>
                <w:sz w:val="18"/>
                <w:szCs w:val="18"/>
              </w:rPr>
              <w:br/>
            </w:r>
            <w:r w:rsidRPr="005A06D1">
              <w:rPr>
                <w:sz w:val="18"/>
                <w:szCs w:val="18"/>
              </w:rPr>
              <w:t>de diamètre &gt;20</w:t>
            </w:r>
            <w:r w:rsidR="005A06D1">
              <w:rPr>
                <w:sz w:val="18"/>
                <w:szCs w:val="18"/>
              </w:rPr>
              <w:t>%</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0"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u w:val="single"/>
              </w:rPr>
            </w:pPr>
            <w:r w:rsidRPr="004A4387">
              <w:rPr>
                <w:rFonts w:cs="Arial"/>
                <w:sz w:val="18"/>
                <w:szCs w:val="18"/>
                <w:highlight w:val="yellow"/>
                <w:u w:val="single"/>
              </w:rPr>
              <w:t>X</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Changement </w:t>
            </w:r>
            <w:r w:rsidR="004A4387">
              <w:rPr>
                <w:sz w:val="18"/>
                <w:szCs w:val="18"/>
              </w:rPr>
              <w:br/>
            </w:r>
            <w:r w:rsidRPr="005A06D1">
              <w:rPr>
                <w:sz w:val="18"/>
                <w:szCs w:val="18"/>
              </w:rPr>
              <w:t>de longueur ≤50%</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Changement </w:t>
            </w:r>
            <w:r w:rsidR="004A4387">
              <w:rPr>
                <w:sz w:val="18"/>
                <w:szCs w:val="18"/>
              </w:rPr>
              <w:br/>
            </w:r>
            <w:r w:rsidRPr="005A06D1">
              <w:rPr>
                <w:sz w:val="18"/>
                <w:szCs w:val="18"/>
              </w:rPr>
              <w:t>de longueur &gt;50%</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u w:val="single"/>
              </w:rPr>
            </w:pPr>
            <w:r w:rsidRPr="004A4387">
              <w:rPr>
                <w:rFonts w:cs="Arial"/>
                <w:sz w:val="18"/>
                <w:szCs w:val="18"/>
                <w:highlight w:val="yellow"/>
                <w:u w:val="single"/>
              </w:rPr>
              <w:t>X</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Changement de pression maximale de</w:t>
            </w:r>
            <w:r w:rsidR="004A4387">
              <w:rPr>
                <w:sz w:val="18"/>
                <w:szCs w:val="18"/>
              </w:rPr>
              <w:t> </w:t>
            </w:r>
            <w:r w:rsidRPr="005A06D1">
              <w:rPr>
                <w:sz w:val="18"/>
                <w:szCs w:val="18"/>
              </w:rPr>
              <w:t>fonctionnement ≤20%</w:t>
            </w:r>
            <w:r w:rsidR="00A17AB1">
              <w:rPr>
                <w:sz w:val="18"/>
                <w:szCs w:val="18"/>
              </w:rPr>
              <w:t xml:space="preserve"> </w:t>
            </w:r>
            <w:r w:rsidR="00A17AB1" w:rsidRPr="005A06D1">
              <w:rPr>
                <w:sz w:val="18"/>
                <w:szCs w:val="18"/>
              </w:rPr>
              <w:t>@</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rPr>
          <w:trHeight w:val="340"/>
        </w:trPr>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Forme </w:t>
            </w:r>
            <w:r w:rsidR="004A4387">
              <w:rPr>
                <w:sz w:val="18"/>
                <w:szCs w:val="18"/>
              </w:rPr>
              <w:br/>
            </w:r>
            <w:r w:rsidRPr="005A06D1">
              <w:rPr>
                <w:sz w:val="18"/>
                <w:szCs w:val="18"/>
              </w:rPr>
              <w:t>de l’ogive</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851"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708" w:type="dxa"/>
            <w:vAlign w:val="center"/>
          </w:tcPr>
          <w:p w:rsidR="00A258A5" w:rsidRPr="004A4387" w:rsidRDefault="00A258A5" w:rsidP="004A4387">
            <w:pPr>
              <w:spacing w:before="40" w:after="40" w:line="240" w:lineRule="auto"/>
              <w:jc w:val="center"/>
              <w:rPr>
                <w:rFonts w:cs="Arial"/>
                <w:strike/>
                <w:sz w:val="18"/>
                <w:szCs w:val="18"/>
                <w:highlight w:val="green"/>
              </w:rPr>
            </w:pPr>
            <w:r w:rsidRPr="004A4387">
              <w:rPr>
                <w:rFonts w:cs="Arial"/>
                <w:strike/>
                <w:sz w:val="18"/>
                <w:szCs w:val="18"/>
                <w:highlight w:val="green"/>
              </w:rPr>
              <w:t>X†</w:t>
            </w: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rPr>
          <w:trHeight w:val="332"/>
        </w:trPr>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 xml:space="preserve">Taille </w:t>
            </w:r>
            <w:r w:rsidR="004A4387">
              <w:rPr>
                <w:sz w:val="18"/>
                <w:szCs w:val="18"/>
              </w:rPr>
              <w:br/>
            </w:r>
            <w:r w:rsidRPr="005A06D1">
              <w:rPr>
                <w:sz w:val="18"/>
                <w:szCs w:val="18"/>
              </w:rPr>
              <w:t>de l’ouverture</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Changement de</w:t>
            </w:r>
            <w:r w:rsidR="004A4387">
              <w:rPr>
                <w:sz w:val="18"/>
                <w:szCs w:val="18"/>
              </w:rPr>
              <w:t> </w:t>
            </w:r>
            <w:r w:rsidRPr="005A06D1">
              <w:rPr>
                <w:sz w:val="18"/>
                <w:szCs w:val="18"/>
              </w:rPr>
              <w:t>revêtement</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1134" w:type="dxa"/>
            <w:vAlign w:val="center"/>
          </w:tcPr>
          <w:p w:rsidR="00A258A5" w:rsidRPr="005A06D1" w:rsidRDefault="00A258A5" w:rsidP="004A4387">
            <w:pPr>
              <w:spacing w:before="40" w:after="40" w:line="240" w:lineRule="auto"/>
              <w:jc w:val="center"/>
              <w:rPr>
                <w:rFonts w:cs="Arial"/>
                <w:sz w:val="18"/>
                <w:szCs w:val="18"/>
              </w:rPr>
            </w:pPr>
            <w:bookmarkStart w:id="0" w:name="_GoBack"/>
            <w:bookmarkEnd w:id="0"/>
            <w:r w:rsidRPr="005A06D1">
              <w:rPr>
                <w:rFonts w:cs="Arial"/>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Conception de</w:t>
            </w:r>
            <w:r w:rsidR="004A4387">
              <w:rPr>
                <w:sz w:val="18"/>
                <w:szCs w:val="18"/>
              </w:rPr>
              <w:t> </w:t>
            </w:r>
            <w:r w:rsidRPr="005A06D1">
              <w:rPr>
                <w:sz w:val="18"/>
                <w:szCs w:val="18"/>
              </w:rPr>
              <w:t>l’ogive</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X†</w:t>
            </w: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X†</w:t>
            </w:r>
          </w:p>
        </w:tc>
        <w:tc>
          <w:tcPr>
            <w:tcW w:w="708"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X†</w:t>
            </w: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rPr>
          <w:trHeight w:val="567"/>
        </w:trPr>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Changement de</w:t>
            </w:r>
            <w:r w:rsidR="004A4387">
              <w:rPr>
                <w:sz w:val="18"/>
                <w:szCs w:val="18"/>
              </w:rPr>
              <w:t> </w:t>
            </w:r>
            <w:r w:rsidRPr="005A06D1">
              <w:rPr>
                <w:sz w:val="18"/>
                <w:szCs w:val="18"/>
              </w:rPr>
              <w:t>procédé de</w:t>
            </w:r>
            <w:r w:rsidR="004A4387">
              <w:rPr>
                <w:sz w:val="18"/>
                <w:szCs w:val="18"/>
              </w:rPr>
              <w:t> </w:t>
            </w:r>
            <w:r w:rsidRPr="005A06D1">
              <w:rPr>
                <w:sz w:val="18"/>
                <w:szCs w:val="18"/>
              </w:rPr>
              <w:t>fabrication</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992"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p>
        </w:tc>
      </w:tr>
      <w:tr w:rsidR="005A06D1" w:rsidRPr="005A06D1" w:rsidTr="004A4387">
        <w:tc>
          <w:tcPr>
            <w:tcW w:w="1565" w:type="dxa"/>
            <w:vAlign w:val="center"/>
          </w:tcPr>
          <w:p w:rsidR="00A258A5" w:rsidRPr="005A06D1" w:rsidRDefault="00A258A5" w:rsidP="004A4387">
            <w:pPr>
              <w:spacing w:before="40" w:after="40" w:line="240" w:lineRule="auto"/>
              <w:jc w:val="center"/>
              <w:rPr>
                <w:rFonts w:cs="Arial"/>
                <w:sz w:val="18"/>
                <w:szCs w:val="18"/>
              </w:rPr>
            </w:pPr>
            <w:r w:rsidRPr="005A06D1">
              <w:rPr>
                <w:sz w:val="18"/>
                <w:szCs w:val="18"/>
              </w:rPr>
              <w:t>Dispositif de</w:t>
            </w:r>
            <w:r w:rsidR="004A4387">
              <w:rPr>
                <w:sz w:val="18"/>
                <w:szCs w:val="18"/>
              </w:rPr>
              <w:t> </w:t>
            </w:r>
            <w:r w:rsidRPr="005A06D1">
              <w:rPr>
                <w:sz w:val="18"/>
                <w:szCs w:val="18"/>
              </w:rPr>
              <w:t>surpression</w:t>
            </w: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1134"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c>
          <w:tcPr>
            <w:tcW w:w="850"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709" w:type="dxa"/>
            <w:vAlign w:val="center"/>
          </w:tcPr>
          <w:p w:rsidR="00A258A5" w:rsidRPr="005A06D1" w:rsidRDefault="00A258A5" w:rsidP="004A4387">
            <w:pPr>
              <w:spacing w:before="40" w:after="40" w:line="240" w:lineRule="auto"/>
              <w:jc w:val="center"/>
              <w:rPr>
                <w:rFonts w:cs="Arial"/>
                <w:sz w:val="18"/>
                <w:szCs w:val="18"/>
              </w:rPr>
            </w:pPr>
          </w:p>
        </w:tc>
        <w:tc>
          <w:tcPr>
            <w:tcW w:w="992" w:type="dxa"/>
            <w:vAlign w:val="center"/>
          </w:tcPr>
          <w:p w:rsidR="00A258A5" w:rsidRPr="005A06D1" w:rsidRDefault="00A258A5" w:rsidP="004A4387">
            <w:pPr>
              <w:spacing w:before="40" w:after="40" w:line="240" w:lineRule="auto"/>
              <w:jc w:val="center"/>
              <w:rPr>
                <w:rFonts w:cs="Arial"/>
                <w:sz w:val="18"/>
                <w:szCs w:val="18"/>
              </w:rPr>
            </w:pPr>
          </w:p>
        </w:tc>
        <w:tc>
          <w:tcPr>
            <w:tcW w:w="851" w:type="dxa"/>
            <w:vAlign w:val="center"/>
          </w:tcPr>
          <w:p w:rsidR="00A258A5" w:rsidRPr="005A06D1" w:rsidRDefault="00A258A5" w:rsidP="004A4387">
            <w:pPr>
              <w:spacing w:before="40" w:after="40" w:line="240" w:lineRule="auto"/>
              <w:jc w:val="center"/>
              <w:rPr>
                <w:rFonts w:cs="Arial"/>
                <w:sz w:val="18"/>
                <w:szCs w:val="18"/>
              </w:rPr>
            </w:pPr>
          </w:p>
        </w:tc>
        <w:tc>
          <w:tcPr>
            <w:tcW w:w="708" w:type="dxa"/>
            <w:vAlign w:val="center"/>
          </w:tcPr>
          <w:p w:rsidR="00A258A5" w:rsidRPr="005A06D1" w:rsidRDefault="00A258A5" w:rsidP="004A4387">
            <w:pPr>
              <w:spacing w:before="40" w:after="40" w:line="240" w:lineRule="auto"/>
              <w:jc w:val="center"/>
              <w:rPr>
                <w:rFonts w:cs="Arial"/>
                <w:sz w:val="18"/>
                <w:szCs w:val="18"/>
              </w:rPr>
            </w:pPr>
          </w:p>
        </w:tc>
        <w:tc>
          <w:tcPr>
            <w:tcW w:w="1009" w:type="dxa"/>
            <w:vAlign w:val="center"/>
          </w:tcPr>
          <w:p w:rsidR="00A258A5" w:rsidRPr="005A06D1" w:rsidRDefault="00A258A5" w:rsidP="004A4387">
            <w:pPr>
              <w:spacing w:before="40" w:after="40" w:line="240" w:lineRule="auto"/>
              <w:jc w:val="center"/>
              <w:rPr>
                <w:rFonts w:cs="Arial"/>
                <w:sz w:val="18"/>
                <w:szCs w:val="18"/>
              </w:rPr>
            </w:pPr>
            <w:r w:rsidRPr="005A06D1">
              <w:rPr>
                <w:rFonts w:cs="Arial"/>
                <w:sz w:val="18"/>
                <w:szCs w:val="18"/>
              </w:rPr>
              <w:t>X</w:t>
            </w:r>
          </w:p>
        </w:tc>
      </w:tr>
    </w:tbl>
    <w:p w:rsidR="00A258A5" w:rsidRPr="005A06D1" w:rsidRDefault="00A258A5" w:rsidP="004A4387">
      <w:pPr>
        <w:spacing w:before="120" w:line="220" w:lineRule="atLeast"/>
        <w:ind w:left="284"/>
        <w:rPr>
          <w:sz w:val="18"/>
          <w:szCs w:val="18"/>
        </w:rPr>
      </w:pPr>
      <w:r w:rsidRPr="005A06D1">
        <w:rPr>
          <w:sz w:val="18"/>
          <w:szCs w:val="18"/>
        </w:rPr>
        <w:t>X = Requis.</w:t>
      </w:r>
    </w:p>
    <w:p w:rsidR="00A258A5" w:rsidRPr="005A06D1" w:rsidRDefault="00A258A5" w:rsidP="004A4387">
      <w:pPr>
        <w:spacing w:line="220" w:lineRule="atLeast"/>
        <w:ind w:left="284"/>
        <w:rPr>
          <w:sz w:val="18"/>
          <w:szCs w:val="18"/>
        </w:rPr>
      </w:pPr>
      <w:r w:rsidRPr="005A06D1">
        <w:rPr>
          <w:sz w:val="18"/>
          <w:szCs w:val="18"/>
        </w:rPr>
        <w:t>*  Essai non requis pour les bouteilles métalliques (GNC).</w:t>
      </w:r>
    </w:p>
    <w:p w:rsidR="00A258A5" w:rsidRPr="005A06D1" w:rsidRDefault="00A258A5" w:rsidP="004A4387">
      <w:pPr>
        <w:spacing w:line="220" w:lineRule="atLeast"/>
        <w:ind w:left="284"/>
        <w:rPr>
          <w:rFonts w:cs="Arial"/>
          <w:sz w:val="18"/>
          <w:szCs w:val="18"/>
        </w:rPr>
      </w:pPr>
      <w:r w:rsidRPr="005A06D1">
        <w:rPr>
          <w:sz w:val="18"/>
          <w:szCs w:val="18"/>
        </w:rPr>
        <w:t xml:space="preserve">† </w:t>
      </w:r>
      <w:r w:rsidR="004A4387">
        <w:rPr>
          <w:sz w:val="18"/>
          <w:szCs w:val="18"/>
        </w:rPr>
        <w:t xml:space="preserve"> </w:t>
      </w:r>
      <w:r w:rsidRPr="005A06D1">
        <w:rPr>
          <w:sz w:val="18"/>
          <w:szCs w:val="18"/>
        </w:rPr>
        <w:t>Essai requis uniquement pour les bouteilles intégralement en composite (GNC-4).</w:t>
      </w:r>
    </w:p>
    <w:p w:rsidR="00A258A5" w:rsidRPr="005A06D1" w:rsidRDefault="00A258A5" w:rsidP="004A4387">
      <w:pPr>
        <w:spacing w:line="220" w:lineRule="atLeast"/>
        <w:ind w:left="284"/>
        <w:rPr>
          <w:rFonts w:cs="Arial"/>
          <w:sz w:val="18"/>
          <w:szCs w:val="18"/>
        </w:rPr>
      </w:pPr>
      <w:r w:rsidRPr="005A06D1">
        <w:rPr>
          <w:sz w:val="18"/>
          <w:szCs w:val="18"/>
        </w:rPr>
        <w:t xml:space="preserve">‡ </w:t>
      </w:r>
      <w:r w:rsidR="004A4387">
        <w:rPr>
          <w:sz w:val="18"/>
          <w:szCs w:val="18"/>
        </w:rPr>
        <w:t xml:space="preserve"> </w:t>
      </w:r>
      <w:r w:rsidRPr="005A06D1">
        <w:rPr>
          <w:sz w:val="18"/>
          <w:szCs w:val="18"/>
        </w:rPr>
        <w:t>Essai requis uniquement lorsque la longueur augmente.</w:t>
      </w:r>
    </w:p>
    <w:p w:rsidR="00BB6726" w:rsidRDefault="00A258A5" w:rsidP="004A4387">
      <w:pPr>
        <w:spacing w:line="220" w:lineRule="atLeast"/>
        <w:ind w:left="284"/>
        <w:rPr>
          <w:sz w:val="18"/>
          <w:szCs w:val="18"/>
        </w:rPr>
      </w:pPr>
      <w:r w:rsidRPr="005A06D1">
        <w:rPr>
          <w:sz w:val="18"/>
          <w:szCs w:val="18"/>
        </w:rPr>
        <w:t>@  Essai requis uniquement en cas de changement d’épaisseur proportionnel au changement de diamètre ou de pression</w:t>
      </w:r>
      <w:r w:rsidRPr="005A06D1">
        <w:rPr>
          <w:sz w:val="18"/>
          <w:szCs w:val="18"/>
        </w:rPr>
        <w:t>.</w:t>
      </w:r>
      <w:r w:rsidR="002C3E8A" w:rsidRPr="002C3E8A">
        <w:t> ».</w:t>
      </w:r>
    </w:p>
    <w:p w:rsidR="005A06D1" w:rsidRPr="0061502B" w:rsidRDefault="005A06D1" w:rsidP="005A06D1">
      <w:pPr>
        <w:spacing w:line="220" w:lineRule="atLeast"/>
      </w:pPr>
    </w:p>
    <w:p w:rsidR="006C19C1" w:rsidRPr="0061502B" w:rsidRDefault="006C19C1" w:rsidP="00A258A5">
      <w:pPr>
        <w:sectPr w:rsidR="006C19C1" w:rsidRPr="0061502B" w:rsidSect="00A258A5">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6C19C1" w:rsidRPr="0061502B" w:rsidRDefault="006C19C1" w:rsidP="006C19C1">
      <w:pPr>
        <w:pStyle w:val="HChG"/>
      </w:pPr>
      <w:r w:rsidRPr="0061502B">
        <w:tab/>
        <w:t>II.</w:t>
      </w:r>
      <w:r w:rsidRPr="0061502B">
        <w:tab/>
        <w:t>Justification</w:t>
      </w:r>
    </w:p>
    <w:p w:rsidR="006C19C1" w:rsidRPr="0061502B" w:rsidRDefault="006C19C1" w:rsidP="006C19C1">
      <w:pPr>
        <w:pStyle w:val="SingleTxtG"/>
      </w:pPr>
      <w:r w:rsidRPr="0061502B">
        <w:t>1.</w:t>
      </w:r>
      <w:r w:rsidRPr="0061502B">
        <w:tab/>
        <w:t xml:space="preserve">La présente proposition vise à apporter des modifications et à ajouter des éléments dans le tableau </w:t>
      </w:r>
      <w:r w:rsidR="002C3E8A">
        <w:t>« </w:t>
      </w:r>
      <w:r w:rsidRPr="0061502B">
        <w:t>Modification de conception</w:t>
      </w:r>
      <w:r w:rsidR="002C3E8A">
        <w:t> »</w:t>
      </w:r>
      <w:r w:rsidRPr="0061502B">
        <w:t xml:space="preserve"> afin de déterminer plus précisément les prescriptions relatives aux essais sur les </w:t>
      </w:r>
      <w:r w:rsidRPr="0061502B">
        <w:rPr>
          <w:iCs/>
        </w:rPr>
        <w:t xml:space="preserve">bouteilles pour GNC </w:t>
      </w:r>
      <w:r w:rsidRPr="0061502B">
        <w:t xml:space="preserve">en </w:t>
      </w:r>
      <w:r w:rsidRPr="0061502B">
        <w:rPr>
          <w:iCs/>
        </w:rPr>
        <w:t xml:space="preserve">matériaux composites </w:t>
      </w:r>
      <w:r w:rsidRPr="0061502B">
        <w:t xml:space="preserve">et, dans certains cas, de les mettre en conformité avec la norme 11439 de </w:t>
      </w:r>
      <w:r w:rsidRPr="0061502B">
        <w:rPr>
          <w:iCs/>
        </w:rPr>
        <w:t>l’Organisation internationale de normalisation (ISO</w:t>
      </w:r>
      <w:r w:rsidRPr="0061502B">
        <w:t>).</w:t>
      </w:r>
    </w:p>
    <w:p w:rsidR="006C19C1" w:rsidRPr="0061502B" w:rsidRDefault="006C19C1" w:rsidP="006C19C1">
      <w:pPr>
        <w:pStyle w:val="SingleTxtG"/>
      </w:pPr>
      <w:r w:rsidRPr="0061502B">
        <w:t>2.</w:t>
      </w:r>
      <w:r w:rsidRPr="0061502B">
        <w:tab/>
      </w:r>
      <w:r w:rsidRPr="0061502B">
        <w:rPr>
          <w:b/>
          <w:bCs/>
        </w:rPr>
        <w:t>Séparation des colonnes</w:t>
      </w:r>
      <w:r w:rsidR="0061502B">
        <w:rPr>
          <w:b/>
          <w:bCs/>
        </w:rPr>
        <w:t> :</w:t>
      </w:r>
      <w:r w:rsidRPr="0061502B">
        <w:t xml:space="preserve"> Le tableau actuel regroupe dans une seule colonne les essais A.18, A.19 et A.20, ainsi que les essais A.21, A.25 et A.27. La modification proposée présente ces essais dans des colonnes distinctes pour plus de clarté, de sorte que chacun d’entre eux apparaisse seul dans sa colonne en regard de la rangée indiquant le type de modification de conception concerné.</w:t>
      </w:r>
    </w:p>
    <w:p w:rsidR="006C19C1" w:rsidRPr="0061502B" w:rsidRDefault="006C19C1" w:rsidP="0061502B">
      <w:pPr>
        <w:pStyle w:val="SingleTxtG"/>
      </w:pPr>
      <w:r w:rsidRPr="0061502B">
        <w:t>3.</w:t>
      </w:r>
      <w:r w:rsidRPr="0061502B">
        <w:tab/>
        <w:t xml:space="preserve">Les autres changements proposés dans la colonne </w:t>
      </w:r>
      <w:r w:rsidR="002C3E8A">
        <w:t>« </w:t>
      </w:r>
      <w:r w:rsidRPr="0061502B">
        <w:t>Modification de conception</w:t>
      </w:r>
      <w:r w:rsidR="002C3E8A">
        <w:t> »</w:t>
      </w:r>
      <w:r w:rsidRPr="0061502B">
        <w:t xml:space="preserve"> sont indiqués ci-dessous, accompagnés de la justification du changement proposé (ajout ou suppression).</w:t>
      </w:r>
    </w:p>
    <w:p w:rsidR="006C19C1" w:rsidRPr="0061502B" w:rsidRDefault="006C19C1" w:rsidP="002C3E8A">
      <w:pPr>
        <w:pStyle w:val="SingleTxtG"/>
        <w:keepNext/>
        <w:rPr>
          <w:b/>
        </w:rPr>
      </w:pPr>
      <w:r w:rsidRPr="0061502B">
        <w:t>4.</w:t>
      </w:r>
      <w:r w:rsidRPr="0061502B">
        <w:tab/>
      </w:r>
      <w:r w:rsidRPr="0061502B">
        <w:rPr>
          <w:b/>
        </w:rPr>
        <w:t>Pour le fabricant de la fibre</w:t>
      </w:r>
      <w:r w:rsidR="0061502B">
        <w:rPr>
          <w:b/>
        </w:rPr>
        <w:t> :</w:t>
      </w:r>
    </w:p>
    <w:p w:rsidR="006C19C1" w:rsidRPr="0061502B" w:rsidRDefault="006C19C1" w:rsidP="0061502B">
      <w:pPr>
        <w:pStyle w:val="Bullet1G"/>
      </w:pPr>
      <w:r w:rsidRPr="0061502B">
        <w:t xml:space="preserve">Aucun changement n’est proposé concernant le fluage à haute température pour la modification de conception portant sur le fabricant de la fibre. Cet essai a pour but de contrôler le fluage pour les résines et les </w:t>
      </w:r>
      <w:r w:rsidRPr="0061502B">
        <w:rPr>
          <w:iCs/>
        </w:rPr>
        <w:t>liners</w:t>
      </w:r>
      <w:r w:rsidRPr="0061502B">
        <w:rPr>
          <w:i/>
          <w:iCs/>
        </w:rPr>
        <w:t xml:space="preserve"> </w:t>
      </w:r>
      <w:r w:rsidRPr="0061502B">
        <w:t>ainsi que les contraintes résiduelles de fabrication dans ces matériaux. Harmonisé avec la norme ISO</w:t>
      </w:r>
      <w:r w:rsidR="002C3E8A">
        <w:t> </w:t>
      </w:r>
      <w:r w:rsidRPr="0061502B">
        <w:t>11439. [suppression]</w:t>
      </w:r>
    </w:p>
    <w:p w:rsidR="006C19C1" w:rsidRPr="0061502B" w:rsidRDefault="006C19C1" w:rsidP="0061502B">
      <w:pPr>
        <w:pStyle w:val="Bullet1G"/>
      </w:pPr>
      <w:r w:rsidRPr="0061502B">
        <w:t>Aucun changement n’est proposé concernant la perméabilité. La fibre n’a pas d’effet sur la perméabilité. L’imperméabilité est assurée par le liner. Harmonisé avec la norme ISO</w:t>
      </w:r>
      <w:r w:rsidR="002C3E8A">
        <w:t> </w:t>
      </w:r>
      <w:r w:rsidRPr="0061502B">
        <w:t>11439. [suppression]</w:t>
      </w:r>
    </w:p>
    <w:p w:rsidR="006C19C1" w:rsidRPr="0061502B" w:rsidRDefault="006C19C1" w:rsidP="0061502B">
      <w:pPr>
        <w:pStyle w:val="Bullet1G"/>
      </w:pPr>
      <w:r w:rsidRPr="0061502B">
        <w:t>Aucun changement n’est proposé concernant le couple sur l’ogive. Cette question concerne plutôt le matériau de l’ogive et sa configuration physique. La fibre n’a pas d’effet sur le couple sur l’ogive, de sorte qu’un changement de fabricant de fibre n’a pas d’effet. Harmonisé avec la norme ISO</w:t>
      </w:r>
      <w:r w:rsidR="002C3E8A">
        <w:t> </w:t>
      </w:r>
      <w:r w:rsidRPr="0061502B">
        <w:t>11439. [suppression]</w:t>
      </w:r>
    </w:p>
    <w:p w:rsidR="006C19C1" w:rsidRPr="0061502B" w:rsidRDefault="006C19C1" w:rsidP="0061502B">
      <w:pPr>
        <w:pStyle w:val="Bullet1G"/>
      </w:pPr>
      <w:r w:rsidRPr="0061502B">
        <w:t xml:space="preserve">Aucun changement n’est proposé concernant le </w:t>
      </w:r>
      <w:r w:rsidRPr="0061502B">
        <w:rPr>
          <w:iCs/>
        </w:rPr>
        <w:t xml:space="preserve">cyclage au gaz </w:t>
      </w:r>
      <w:r w:rsidRPr="0061502B">
        <w:t>pour un équipement de type 4 en cas de changement de fabricant de la fibre. Harmonisé avec la norme ISO</w:t>
      </w:r>
      <w:r w:rsidR="002C3E8A">
        <w:t> </w:t>
      </w:r>
      <w:r w:rsidRPr="0061502B">
        <w:t>11439. [suppression]</w:t>
      </w:r>
    </w:p>
    <w:p w:rsidR="006C19C1" w:rsidRPr="0061502B" w:rsidRDefault="006C19C1" w:rsidP="002C3E8A">
      <w:pPr>
        <w:pStyle w:val="SingleTxtG"/>
        <w:keepNext/>
        <w:rPr>
          <w:b/>
        </w:rPr>
      </w:pPr>
      <w:r w:rsidRPr="0061502B">
        <w:t>5.</w:t>
      </w:r>
      <w:r w:rsidRPr="0061502B">
        <w:tab/>
      </w:r>
      <w:r w:rsidRPr="0061502B">
        <w:rPr>
          <w:b/>
        </w:rPr>
        <w:t xml:space="preserve">Pour la bouteille ou </w:t>
      </w:r>
      <w:r w:rsidRPr="0061502B">
        <w:rPr>
          <w:b/>
          <w:iCs/>
        </w:rPr>
        <w:t xml:space="preserve">le liner </w:t>
      </w:r>
      <w:r w:rsidRPr="0061502B">
        <w:rPr>
          <w:b/>
        </w:rPr>
        <w:t>métallique</w:t>
      </w:r>
      <w:r w:rsidR="002C3E8A">
        <w:rPr>
          <w:b/>
        </w:rPr>
        <w:t> :</w:t>
      </w:r>
    </w:p>
    <w:p w:rsidR="006C19C1" w:rsidRPr="0061502B" w:rsidRDefault="006C19C1" w:rsidP="0061502B">
      <w:pPr>
        <w:pStyle w:val="Bullet1G"/>
      </w:pPr>
      <w:r w:rsidRPr="0061502B">
        <w:t xml:space="preserve">Clarification du fait que l’adjectif </w:t>
      </w:r>
      <w:r w:rsidR="002C3E8A">
        <w:t>« </w:t>
      </w:r>
      <w:r w:rsidRPr="0061502B">
        <w:t>métallique</w:t>
      </w:r>
      <w:r w:rsidR="002C3E8A">
        <w:t> »</w:t>
      </w:r>
      <w:r w:rsidRPr="0061502B">
        <w:t xml:space="preserve"> s’applique aussi bien aux bouteilles qu’aux liners. [ajout]</w:t>
      </w:r>
    </w:p>
    <w:p w:rsidR="006C19C1" w:rsidRPr="0061502B" w:rsidRDefault="006C19C1" w:rsidP="002C3E8A">
      <w:pPr>
        <w:pStyle w:val="SingleTxtG"/>
        <w:keepNext/>
        <w:rPr>
          <w:b/>
        </w:rPr>
      </w:pPr>
      <w:r w:rsidRPr="0061502B">
        <w:t>6.</w:t>
      </w:r>
      <w:r w:rsidRPr="0061502B">
        <w:tab/>
      </w:r>
      <w:r w:rsidRPr="0061502B">
        <w:rPr>
          <w:b/>
        </w:rPr>
        <w:t>Pour le liner en plastique</w:t>
      </w:r>
      <w:r w:rsidR="0061502B">
        <w:rPr>
          <w:b/>
        </w:rPr>
        <w:t> :</w:t>
      </w:r>
    </w:p>
    <w:p w:rsidR="006C19C1" w:rsidRPr="0061502B" w:rsidRDefault="006C19C1" w:rsidP="0061502B">
      <w:pPr>
        <w:pStyle w:val="Bullet1G"/>
      </w:pPr>
      <w:r w:rsidRPr="0061502B">
        <w:t xml:space="preserve">Ajout de </w:t>
      </w:r>
      <w:r w:rsidRPr="0061502B">
        <w:rPr>
          <w:iCs/>
        </w:rPr>
        <w:t>l’essai de fluage à température élevée</w:t>
      </w:r>
      <w:r w:rsidRPr="0061502B">
        <w:t>. Les liners en plastique peuvent être détériorés par des températures élevées et sont soumis à un essai de fluage à température élevée lors de l’homologation. Il est logique d’effectuer un essai de fluage à haute température lorsque le matériau du liner en plastique est modifié. Harmonisé avec la norme ISO</w:t>
      </w:r>
      <w:r w:rsidR="002C3E8A">
        <w:t> </w:t>
      </w:r>
      <w:r w:rsidRPr="0061502B">
        <w:t>11439. [ajout]</w:t>
      </w:r>
    </w:p>
    <w:p w:rsidR="006C19C1" w:rsidRPr="0061502B" w:rsidRDefault="006C19C1" w:rsidP="002C3E8A">
      <w:pPr>
        <w:pStyle w:val="SingleTxtG"/>
        <w:keepNext/>
        <w:rPr>
          <w:b/>
        </w:rPr>
      </w:pPr>
      <w:r w:rsidRPr="0061502B">
        <w:t>7.</w:t>
      </w:r>
      <w:r w:rsidRPr="0061502B">
        <w:tab/>
      </w:r>
      <w:r w:rsidRPr="0061502B">
        <w:rPr>
          <w:b/>
        </w:rPr>
        <w:t>Pour la fibre</w:t>
      </w:r>
      <w:r w:rsidR="0061502B">
        <w:rPr>
          <w:b/>
        </w:rPr>
        <w:t> :</w:t>
      </w:r>
    </w:p>
    <w:p w:rsidR="006C19C1" w:rsidRPr="0061502B" w:rsidRDefault="006C19C1" w:rsidP="0061502B">
      <w:pPr>
        <w:pStyle w:val="Bullet1G"/>
      </w:pPr>
      <w:r w:rsidRPr="0061502B">
        <w:t xml:space="preserve">Aucun changement n’est proposé concernant la perméabilité. La fibre n’a pas d’effet sur la perméabilité. La </w:t>
      </w:r>
      <w:r w:rsidRPr="0061502B">
        <w:rPr>
          <w:iCs/>
        </w:rPr>
        <w:t>matrice en résine</w:t>
      </w:r>
      <w:r w:rsidRPr="0061502B">
        <w:rPr>
          <w:i/>
          <w:iCs/>
        </w:rPr>
        <w:t xml:space="preserve"> </w:t>
      </w:r>
      <w:r w:rsidRPr="0061502B">
        <w:t>se fendille et permet au gaz qui pénètre à travers le liner de passer facilement à travers le composite. Harmonisé avec la norme ISO</w:t>
      </w:r>
      <w:r w:rsidR="002C3E8A">
        <w:t> </w:t>
      </w:r>
      <w:r w:rsidRPr="0061502B">
        <w:t>11439. [suppression]</w:t>
      </w:r>
    </w:p>
    <w:p w:rsidR="006C19C1" w:rsidRPr="0061502B" w:rsidRDefault="006C19C1" w:rsidP="0061502B">
      <w:pPr>
        <w:pStyle w:val="Bullet1G"/>
      </w:pPr>
      <w:r w:rsidRPr="0061502B">
        <w:t>Aucun changement n’est proposé concernant le couple sur l’ogive. La fibre n’a pas d’effet sur le couple sur l’ogive. Cette question concerne davantage le matériau de l’ogive et sa configuration physique. Harmonisé avec la norme ISO</w:t>
      </w:r>
      <w:r w:rsidR="002C3E8A">
        <w:t> </w:t>
      </w:r>
      <w:r w:rsidRPr="0061502B">
        <w:t>11439. [suppression]</w:t>
      </w:r>
    </w:p>
    <w:p w:rsidR="006C19C1" w:rsidRPr="0061502B" w:rsidRDefault="006C19C1" w:rsidP="0061502B">
      <w:pPr>
        <w:pStyle w:val="Bullet1G"/>
      </w:pPr>
      <w:r w:rsidRPr="0061502B">
        <w:t>Un changement de matériau de fibre n’a pas d’effet sur le cyclage au gaz. L’essai de cyclage à température ambiante fera apparaître tout problème de fatigue. [suppression]</w:t>
      </w:r>
    </w:p>
    <w:p w:rsidR="006C19C1" w:rsidRPr="0061502B" w:rsidRDefault="006C19C1" w:rsidP="002C3E8A">
      <w:pPr>
        <w:pStyle w:val="SingleTxtG"/>
        <w:keepNext/>
        <w:rPr>
          <w:b/>
        </w:rPr>
      </w:pPr>
      <w:r w:rsidRPr="0061502B">
        <w:t>8.</w:t>
      </w:r>
      <w:r w:rsidRPr="0061502B">
        <w:tab/>
      </w:r>
      <w:r w:rsidRPr="0061502B">
        <w:rPr>
          <w:b/>
        </w:rPr>
        <w:t>Pour la résine</w:t>
      </w:r>
      <w:r w:rsidR="0061502B">
        <w:rPr>
          <w:b/>
        </w:rPr>
        <w:t> :</w:t>
      </w:r>
    </w:p>
    <w:p w:rsidR="006C19C1" w:rsidRPr="0061502B" w:rsidRDefault="006C19C1" w:rsidP="0061502B">
      <w:pPr>
        <w:pStyle w:val="Bullet1G"/>
      </w:pPr>
      <w:r w:rsidRPr="0061502B">
        <w:t>La rupture sous contrainte est une question qui concerne principalement la fibre. Harmonisé avec la norme ISO 11439. [suppression]</w:t>
      </w:r>
    </w:p>
    <w:p w:rsidR="006C19C1" w:rsidRPr="0061502B" w:rsidRDefault="006C19C1" w:rsidP="0061502B">
      <w:pPr>
        <w:pStyle w:val="Bullet1G"/>
      </w:pPr>
      <w:r w:rsidRPr="0061502B">
        <w:t>L’essai de chute concerne principalement la fibre. Les résultats ne devraient pas changer si l’on ne modifie pas le type de résine (c</w:t>
      </w:r>
      <w:r w:rsidR="002C3E8A">
        <w:t>’est-à-dire</w:t>
      </w:r>
      <w:r w:rsidRPr="0061502B">
        <w:t xml:space="preserve"> </w:t>
      </w:r>
      <w:proofErr w:type="spellStart"/>
      <w:r w:rsidRPr="0061502B">
        <w:t>thermodurcie</w:t>
      </w:r>
      <w:proofErr w:type="spellEnd"/>
      <w:r w:rsidRPr="0061502B">
        <w:t xml:space="preserve"> ou thermoplastique). Harmonisé avec la norme ISO 11439. [suppression]</w:t>
      </w:r>
    </w:p>
    <w:p w:rsidR="006C19C1" w:rsidRPr="0061502B" w:rsidRDefault="006C19C1" w:rsidP="002C3E8A">
      <w:pPr>
        <w:pStyle w:val="SingleTxtG"/>
        <w:keepNext/>
        <w:rPr>
          <w:b/>
        </w:rPr>
      </w:pPr>
      <w:r w:rsidRPr="0061502B">
        <w:t>9.</w:t>
      </w:r>
      <w:r w:rsidRPr="0061502B">
        <w:tab/>
      </w:r>
      <w:r w:rsidRPr="0061502B">
        <w:rPr>
          <w:b/>
        </w:rPr>
        <w:t>Pour le changement de longueur &gt;50%</w:t>
      </w:r>
      <w:r w:rsidR="0061502B">
        <w:rPr>
          <w:b/>
        </w:rPr>
        <w:t> :</w:t>
      </w:r>
    </w:p>
    <w:p w:rsidR="006C19C1" w:rsidRPr="0061502B" w:rsidRDefault="006C19C1" w:rsidP="0061502B">
      <w:pPr>
        <w:pStyle w:val="Bullet1G"/>
      </w:pPr>
      <w:r w:rsidRPr="0061502B">
        <w:t>Un changement de longueur pourrait avoir un effet significatif sur les résultats de l’essai de chute. Harmonisé avec la norme ISO 11439. [Ajout]</w:t>
      </w:r>
    </w:p>
    <w:p w:rsidR="006C19C1" w:rsidRPr="0061502B" w:rsidRDefault="006C19C1" w:rsidP="002C3E8A">
      <w:pPr>
        <w:pStyle w:val="SingleTxtG"/>
        <w:keepNext/>
        <w:rPr>
          <w:b/>
        </w:rPr>
      </w:pPr>
      <w:r w:rsidRPr="0061502B">
        <w:t>10.</w:t>
      </w:r>
      <w:r w:rsidRPr="0061502B">
        <w:tab/>
      </w:r>
      <w:r w:rsidRPr="0061502B">
        <w:rPr>
          <w:b/>
        </w:rPr>
        <w:t>Pour la modification de la forme de l’ogive</w:t>
      </w:r>
      <w:r w:rsidR="0061502B">
        <w:rPr>
          <w:b/>
        </w:rPr>
        <w:t> :</w:t>
      </w:r>
    </w:p>
    <w:p w:rsidR="006C19C1" w:rsidRPr="0061502B" w:rsidRDefault="006C19C1" w:rsidP="0061502B">
      <w:pPr>
        <w:pStyle w:val="Bullet1G"/>
      </w:pPr>
      <w:r w:rsidRPr="0061502B">
        <w:t>La modification de la forme de l’ogive n’a pas d’effet sur la perméabilité. La perméabilité est une question liée au matériau du liner. Harmonisé avec la norme ISO</w:t>
      </w:r>
      <w:r w:rsidR="002C3E8A">
        <w:t> </w:t>
      </w:r>
      <w:r w:rsidRPr="0061502B">
        <w:t>11439. [suppression]</w:t>
      </w:r>
    </w:p>
    <w:p w:rsidR="006C19C1" w:rsidRPr="0061502B" w:rsidRDefault="006C19C1" w:rsidP="0061502B">
      <w:pPr>
        <w:pStyle w:val="Bullet1G"/>
      </w:pPr>
      <w:r w:rsidRPr="0061502B">
        <w:t>La modification de la forme de l’ogive n’a pas d’effet sur le couple sur l’ogive. Le couple sur l’ogive est une question qui concerne principalement le matériau de l’ogive et qui dépend en second lieu de la configuration physique de l’ogive (interface ogive/liner/composite). Harmonisé avec la norme ISO</w:t>
      </w:r>
      <w:r w:rsidR="002C3E8A">
        <w:t> </w:t>
      </w:r>
      <w:r w:rsidRPr="0061502B">
        <w:t>11439. [suppression]</w:t>
      </w:r>
    </w:p>
    <w:p w:rsidR="006C19C1" w:rsidRPr="0061502B" w:rsidRDefault="006C19C1" w:rsidP="0061502B">
      <w:pPr>
        <w:pStyle w:val="Bullet1G"/>
      </w:pPr>
      <w:r w:rsidRPr="0061502B">
        <w:t>La modification de la forme de l’ogive n’a pas d’effet sur le cyclage au gaz. L’essai de cyclage à température ambiante fera apparaître tout problème de fatigue. Harmonisé avec la norme ISO</w:t>
      </w:r>
      <w:r w:rsidR="002C3E8A">
        <w:t> </w:t>
      </w:r>
      <w:r w:rsidRPr="0061502B">
        <w:t>11439. [suppression]</w:t>
      </w:r>
    </w:p>
    <w:p w:rsidR="006C19C1" w:rsidRPr="002C3E8A" w:rsidRDefault="002C3E8A" w:rsidP="002C3E8A">
      <w:pPr>
        <w:pStyle w:val="SingleTxtG"/>
        <w:spacing w:before="240" w:after="0"/>
        <w:jc w:val="center"/>
        <w:rPr>
          <w:u w:val="single"/>
        </w:rPr>
      </w:pPr>
      <w:r>
        <w:rPr>
          <w:u w:val="single"/>
        </w:rPr>
        <w:tab/>
      </w:r>
      <w:r>
        <w:rPr>
          <w:u w:val="single"/>
        </w:rPr>
        <w:tab/>
      </w:r>
      <w:r>
        <w:rPr>
          <w:u w:val="single"/>
        </w:rPr>
        <w:tab/>
      </w:r>
    </w:p>
    <w:sectPr w:rsidR="006C19C1" w:rsidRPr="002C3E8A" w:rsidSect="006C19C1">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D77" w:rsidRDefault="00A82D77" w:rsidP="00F95C08">
      <w:pPr>
        <w:spacing w:line="240" w:lineRule="auto"/>
      </w:pPr>
    </w:p>
  </w:endnote>
  <w:endnote w:type="continuationSeparator" w:id="0">
    <w:p w:rsidR="00A82D77" w:rsidRPr="00AC3823" w:rsidRDefault="00A82D77" w:rsidP="00AC3823">
      <w:pPr>
        <w:pStyle w:val="Pieddepage"/>
      </w:pPr>
    </w:p>
  </w:endnote>
  <w:endnote w:type="continuationNotice" w:id="1">
    <w:p w:rsidR="00A82D77" w:rsidRDefault="00A82D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3F" w:rsidRPr="004F303F" w:rsidRDefault="004F303F" w:rsidP="004F303F">
    <w:pPr>
      <w:pStyle w:val="Pieddepage"/>
      <w:tabs>
        <w:tab w:val="right" w:pos="9638"/>
      </w:tabs>
    </w:pPr>
    <w:r w:rsidRPr="004F303F">
      <w:rPr>
        <w:b/>
        <w:sz w:val="18"/>
      </w:rPr>
      <w:fldChar w:fldCharType="begin"/>
    </w:r>
    <w:r w:rsidRPr="004F303F">
      <w:rPr>
        <w:b/>
        <w:sz w:val="18"/>
      </w:rPr>
      <w:instrText xml:space="preserve"> PAGE  \* MERGEFORMAT </w:instrText>
    </w:r>
    <w:r w:rsidRPr="004F303F">
      <w:rPr>
        <w:b/>
        <w:sz w:val="18"/>
      </w:rPr>
      <w:fldChar w:fldCharType="separate"/>
    </w:r>
    <w:r w:rsidRPr="004F303F">
      <w:rPr>
        <w:b/>
        <w:noProof/>
        <w:sz w:val="18"/>
      </w:rPr>
      <w:t>2</w:t>
    </w:r>
    <w:r w:rsidRPr="004F303F">
      <w:rPr>
        <w:b/>
        <w:sz w:val="18"/>
      </w:rPr>
      <w:fldChar w:fldCharType="end"/>
    </w:r>
    <w:r>
      <w:rPr>
        <w:b/>
        <w:sz w:val="18"/>
      </w:rPr>
      <w:tab/>
    </w:r>
    <w:r>
      <w:t>GE.19-12355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3F" w:rsidRPr="004F303F" w:rsidRDefault="004F303F" w:rsidP="004F303F">
    <w:pPr>
      <w:pStyle w:val="Pieddepage"/>
      <w:tabs>
        <w:tab w:val="right" w:pos="9638"/>
      </w:tabs>
      <w:rPr>
        <w:b/>
        <w:sz w:val="18"/>
      </w:rPr>
    </w:pPr>
    <w:r>
      <w:t>GE.19-12355</w:t>
    </w:r>
    <w:r>
      <w:tab/>
    </w:r>
    <w:r w:rsidRPr="004F303F">
      <w:rPr>
        <w:b/>
        <w:sz w:val="18"/>
      </w:rPr>
      <w:fldChar w:fldCharType="begin"/>
    </w:r>
    <w:r w:rsidRPr="004F303F">
      <w:rPr>
        <w:b/>
        <w:sz w:val="18"/>
      </w:rPr>
      <w:instrText xml:space="preserve"> PAGE  \* MERGEFORMAT </w:instrText>
    </w:r>
    <w:r w:rsidRPr="004F303F">
      <w:rPr>
        <w:b/>
        <w:sz w:val="18"/>
      </w:rPr>
      <w:fldChar w:fldCharType="separate"/>
    </w:r>
    <w:r w:rsidRPr="004F303F">
      <w:rPr>
        <w:b/>
        <w:noProof/>
        <w:sz w:val="18"/>
      </w:rPr>
      <w:t>3</w:t>
    </w:r>
    <w:r w:rsidRPr="004F30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F303F" w:rsidRDefault="004F303F" w:rsidP="004F303F">
    <w:pPr>
      <w:pStyle w:val="Pieddepage"/>
      <w:spacing w:before="120"/>
      <w:rPr>
        <w:sz w:val="20"/>
      </w:rPr>
    </w:pPr>
    <w:r>
      <w:rPr>
        <w:sz w:val="20"/>
      </w:rPr>
      <w:t>GE.</w:t>
    </w:r>
    <w:r w:rsidR="007F20FA">
      <w:rPr>
        <w:noProof/>
        <w:lang w:eastAsia="fr-CH"/>
      </w:rPr>
      <w:drawing>
        <wp:anchor distT="0" distB="0" distL="114300" distR="114300" simplePos="0" relativeHeight="25164288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19-12355  (F)    160819    210819</w:t>
    </w:r>
    <w:r>
      <w:rPr>
        <w:sz w:val="20"/>
      </w:rPr>
      <w:br/>
    </w:r>
    <w:r w:rsidRPr="004F303F">
      <w:rPr>
        <w:rFonts w:ascii="C39T30Lfz" w:hAnsi="C39T30Lfz"/>
        <w:sz w:val="56"/>
      </w:rPr>
      <w:t></w:t>
    </w:r>
    <w:r w:rsidRPr="004F303F">
      <w:rPr>
        <w:rFonts w:ascii="C39T30Lfz" w:hAnsi="C39T30Lfz"/>
        <w:sz w:val="56"/>
      </w:rPr>
      <w:t></w:t>
    </w:r>
    <w:r w:rsidRPr="004F303F">
      <w:rPr>
        <w:rFonts w:ascii="C39T30Lfz" w:hAnsi="C39T30Lfz"/>
        <w:sz w:val="56"/>
      </w:rPr>
      <w:t></w:t>
    </w:r>
    <w:r w:rsidRPr="004F303F">
      <w:rPr>
        <w:rFonts w:ascii="C39T30Lfz" w:hAnsi="C39T30Lfz"/>
        <w:sz w:val="56"/>
      </w:rPr>
      <w:t></w:t>
    </w:r>
    <w:r w:rsidRPr="004F303F">
      <w:rPr>
        <w:rFonts w:ascii="C39T30Lfz" w:hAnsi="C39T30Lfz"/>
        <w:sz w:val="56"/>
      </w:rPr>
      <w:t></w:t>
    </w:r>
    <w:r w:rsidRPr="004F303F">
      <w:rPr>
        <w:rFonts w:ascii="C39T30Lfz" w:hAnsi="C39T30Lfz"/>
        <w:sz w:val="56"/>
      </w:rPr>
      <w:t></w:t>
    </w:r>
    <w:r w:rsidRPr="004F303F">
      <w:rPr>
        <w:rFonts w:ascii="C39T30Lfz" w:hAnsi="C39T30Lfz"/>
        <w:sz w:val="56"/>
      </w:rPr>
      <w:t></w:t>
    </w:r>
    <w:r w:rsidRPr="004F303F">
      <w:rPr>
        <w:rFonts w:ascii="C39T30Lfz" w:hAnsi="C39T30Lfz"/>
        <w:sz w:val="56"/>
      </w:rPr>
      <w:t></w:t>
    </w:r>
    <w:r w:rsidRPr="004F303F">
      <w:rPr>
        <w:rFonts w:ascii="C39T30Lfz" w:hAnsi="C39T30Lfz"/>
        <w:sz w:val="56"/>
      </w:rPr>
      <w:t></w:t>
    </w:r>
    <w:r>
      <w:rPr>
        <w:noProof/>
        <w:sz w:val="20"/>
      </w:rPr>
      <w:drawing>
        <wp:anchor distT="0" distB="0" distL="114300" distR="114300" simplePos="0" relativeHeight="2516459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8A5" w:rsidRPr="00A258A5" w:rsidRDefault="00A258A5" w:rsidP="00A258A5">
    <w:pPr>
      <w:pStyle w:val="Pieddepage"/>
    </w:pPr>
    <w:r>
      <w:rPr>
        <w:noProof/>
      </w:rPr>
      <mc:AlternateContent>
        <mc:Choice Requires="wps">
          <w:drawing>
            <wp:anchor distT="0" distB="0" distL="114300" distR="114300" simplePos="0" relativeHeight="2516807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258A5" w:rsidRPr="004F303F" w:rsidRDefault="00A258A5" w:rsidP="00A258A5">
                          <w:pPr>
                            <w:pStyle w:val="Pieddepage"/>
                            <w:tabs>
                              <w:tab w:val="right" w:pos="9638"/>
                            </w:tabs>
                          </w:pPr>
                          <w:r w:rsidRPr="004F303F">
                            <w:rPr>
                              <w:b/>
                              <w:sz w:val="18"/>
                            </w:rPr>
                            <w:fldChar w:fldCharType="begin"/>
                          </w:r>
                          <w:r w:rsidRPr="004F303F">
                            <w:rPr>
                              <w:b/>
                              <w:sz w:val="18"/>
                            </w:rPr>
                            <w:instrText xml:space="preserve"> PAGE  \* MERGEFORMAT </w:instrText>
                          </w:r>
                          <w:r w:rsidRPr="004F303F">
                            <w:rPr>
                              <w:b/>
                              <w:sz w:val="18"/>
                            </w:rPr>
                            <w:fldChar w:fldCharType="separate"/>
                          </w:r>
                          <w:r>
                            <w:rPr>
                              <w:b/>
                              <w:sz w:val="18"/>
                            </w:rPr>
                            <w:t>4</w:t>
                          </w:r>
                          <w:r w:rsidRPr="004F303F">
                            <w:rPr>
                              <w:b/>
                              <w:sz w:val="18"/>
                            </w:rPr>
                            <w:fldChar w:fldCharType="end"/>
                          </w:r>
                          <w:r>
                            <w:rPr>
                              <w:b/>
                              <w:sz w:val="18"/>
                            </w:rPr>
                            <w:tab/>
                          </w:r>
                          <w:r>
                            <w:t>GE.19-12355</w:t>
                          </w:r>
                        </w:p>
                        <w:p w:rsidR="00A258A5" w:rsidRDefault="00A258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258A5" w:rsidRPr="004F303F" w:rsidRDefault="00A258A5" w:rsidP="00A258A5">
                    <w:pPr>
                      <w:pStyle w:val="Pieddepage"/>
                      <w:tabs>
                        <w:tab w:val="right" w:pos="9638"/>
                      </w:tabs>
                    </w:pPr>
                    <w:r w:rsidRPr="004F303F">
                      <w:rPr>
                        <w:b/>
                        <w:sz w:val="18"/>
                      </w:rPr>
                      <w:fldChar w:fldCharType="begin"/>
                    </w:r>
                    <w:r w:rsidRPr="004F303F">
                      <w:rPr>
                        <w:b/>
                        <w:sz w:val="18"/>
                      </w:rPr>
                      <w:instrText xml:space="preserve"> PAGE  \* MERGEFORMAT </w:instrText>
                    </w:r>
                    <w:r w:rsidRPr="004F303F">
                      <w:rPr>
                        <w:b/>
                        <w:sz w:val="18"/>
                      </w:rPr>
                      <w:fldChar w:fldCharType="separate"/>
                    </w:r>
                    <w:r>
                      <w:rPr>
                        <w:b/>
                        <w:sz w:val="18"/>
                      </w:rPr>
                      <w:t>4</w:t>
                    </w:r>
                    <w:r w:rsidRPr="004F303F">
                      <w:rPr>
                        <w:b/>
                        <w:sz w:val="18"/>
                      </w:rPr>
                      <w:fldChar w:fldCharType="end"/>
                    </w:r>
                    <w:r>
                      <w:rPr>
                        <w:b/>
                        <w:sz w:val="18"/>
                      </w:rPr>
                      <w:tab/>
                    </w:r>
                    <w:r>
                      <w:t>GE.19-12355</w:t>
                    </w:r>
                  </w:p>
                  <w:p w:rsidR="00A258A5" w:rsidRDefault="00A258A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8A5" w:rsidRPr="00A258A5" w:rsidRDefault="00A258A5" w:rsidP="00A258A5">
    <w:pPr>
      <w:pStyle w:val="Pieddepage"/>
    </w:pPr>
    <w:r>
      <w:rPr>
        <w:noProof/>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258A5" w:rsidRPr="004F303F" w:rsidRDefault="00A258A5" w:rsidP="00A258A5">
                          <w:pPr>
                            <w:pStyle w:val="Pieddepage"/>
                            <w:tabs>
                              <w:tab w:val="right" w:pos="9638"/>
                            </w:tabs>
                            <w:rPr>
                              <w:b/>
                              <w:sz w:val="18"/>
                            </w:rPr>
                          </w:pPr>
                          <w:r>
                            <w:t>GE.19-12355</w:t>
                          </w:r>
                          <w:r>
                            <w:tab/>
                          </w:r>
                          <w:r w:rsidRPr="004F303F">
                            <w:rPr>
                              <w:b/>
                              <w:sz w:val="18"/>
                            </w:rPr>
                            <w:fldChar w:fldCharType="begin"/>
                          </w:r>
                          <w:r w:rsidRPr="004F303F">
                            <w:rPr>
                              <w:b/>
                              <w:sz w:val="18"/>
                            </w:rPr>
                            <w:instrText xml:space="preserve"> PAGE  \* MERGEFORMAT </w:instrText>
                          </w:r>
                          <w:r w:rsidRPr="004F303F">
                            <w:rPr>
                              <w:b/>
                              <w:sz w:val="18"/>
                            </w:rPr>
                            <w:fldChar w:fldCharType="separate"/>
                          </w:r>
                          <w:r>
                            <w:rPr>
                              <w:b/>
                              <w:sz w:val="18"/>
                            </w:rPr>
                            <w:t>3</w:t>
                          </w:r>
                          <w:r w:rsidRPr="004F303F">
                            <w:rPr>
                              <w:b/>
                              <w:sz w:val="18"/>
                            </w:rPr>
                            <w:fldChar w:fldCharType="end"/>
                          </w:r>
                        </w:p>
                        <w:p w:rsidR="00A258A5" w:rsidRDefault="00A258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oq/g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Dyyx18YBOshoMB8Wc4Ysa&#10;KV8y52+YxfyBEjPVX2MppQY59F6ipNL22+/0wT6nYQWbMM9A1K9rZsEt+VFhYMCl7wTbCctOUOvm&#10;QqNnshhNFHHBetmJpdXNPUbtLLyCI6Y4IskpXmvFC99OVYxqLmazaIQRZ5i/VLeGB9eBl6G0d7t7&#10;Zs2+w8OUudLdpGOTZ43e2oabSs/WXpd1nAIB1xZFIB82GI+xBvtRHubvr/to9fjDmf4E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uyaKv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A258A5" w:rsidRPr="004F303F" w:rsidRDefault="00A258A5" w:rsidP="00A258A5">
                    <w:pPr>
                      <w:pStyle w:val="Pieddepage"/>
                      <w:tabs>
                        <w:tab w:val="right" w:pos="9638"/>
                      </w:tabs>
                      <w:rPr>
                        <w:b/>
                        <w:sz w:val="18"/>
                      </w:rPr>
                    </w:pPr>
                    <w:r>
                      <w:t>GE.19-12355</w:t>
                    </w:r>
                    <w:r>
                      <w:tab/>
                    </w:r>
                    <w:r w:rsidRPr="004F303F">
                      <w:rPr>
                        <w:b/>
                        <w:sz w:val="18"/>
                      </w:rPr>
                      <w:fldChar w:fldCharType="begin"/>
                    </w:r>
                    <w:r w:rsidRPr="004F303F">
                      <w:rPr>
                        <w:b/>
                        <w:sz w:val="18"/>
                      </w:rPr>
                      <w:instrText xml:space="preserve"> PAGE  \* MERGEFORMAT </w:instrText>
                    </w:r>
                    <w:r w:rsidRPr="004F303F">
                      <w:rPr>
                        <w:b/>
                        <w:sz w:val="18"/>
                      </w:rPr>
                      <w:fldChar w:fldCharType="separate"/>
                    </w:r>
                    <w:r>
                      <w:rPr>
                        <w:b/>
                        <w:sz w:val="18"/>
                      </w:rPr>
                      <w:t>3</w:t>
                    </w:r>
                    <w:r w:rsidRPr="004F303F">
                      <w:rPr>
                        <w:b/>
                        <w:sz w:val="18"/>
                      </w:rPr>
                      <w:fldChar w:fldCharType="end"/>
                    </w:r>
                  </w:p>
                  <w:p w:rsidR="00A258A5" w:rsidRDefault="00A258A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C1" w:rsidRPr="006C19C1" w:rsidRDefault="006C19C1" w:rsidP="006C19C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6C19C1">
      <w:t>GE.</w:t>
    </w:r>
    <w:r w:rsidRPr="006C19C1">
      <w:t>19</w:t>
    </w:r>
    <w:r w:rsidRPr="006C19C1">
      <w:t>-</w:t>
    </w:r>
    <w:r w:rsidRPr="006C19C1">
      <w:t>12355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C1" w:rsidRPr="006C19C1" w:rsidRDefault="006C19C1" w:rsidP="006C19C1">
    <w:pPr>
      <w:pStyle w:val="Pieddepage"/>
      <w:tabs>
        <w:tab w:val="right" w:pos="9638"/>
      </w:tabs>
      <w:rPr>
        <w:b/>
        <w:sz w:val="18"/>
      </w:rPr>
    </w:pPr>
    <w:r>
      <w:t>GE.</w:t>
    </w:r>
    <w:r w:rsidRPr="006C19C1">
      <w:t>19</w:t>
    </w:r>
    <w:r>
      <w:t>-</w:t>
    </w:r>
    <w:r w:rsidRPr="006C19C1">
      <w:t>12355</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D77" w:rsidRPr="00AC3823" w:rsidRDefault="00A82D77" w:rsidP="00AC3823">
      <w:pPr>
        <w:pStyle w:val="Pieddepage"/>
        <w:tabs>
          <w:tab w:val="right" w:pos="2155"/>
        </w:tabs>
        <w:spacing w:after="80" w:line="240" w:lineRule="atLeast"/>
        <w:ind w:left="680"/>
        <w:rPr>
          <w:u w:val="single"/>
        </w:rPr>
      </w:pPr>
      <w:r>
        <w:rPr>
          <w:u w:val="single"/>
        </w:rPr>
        <w:tab/>
      </w:r>
    </w:p>
  </w:footnote>
  <w:footnote w:type="continuationSeparator" w:id="0">
    <w:p w:rsidR="00A82D77" w:rsidRPr="00AC3823" w:rsidRDefault="00A82D77" w:rsidP="00AC3823">
      <w:pPr>
        <w:pStyle w:val="Pieddepage"/>
        <w:tabs>
          <w:tab w:val="right" w:pos="2155"/>
        </w:tabs>
        <w:spacing w:after="80" w:line="240" w:lineRule="atLeast"/>
        <w:ind w:left="680"/>
        <w:rPr>
          <w:u w:val="single"/>
        </w:rPr>
      </w:pPr>
      <w:r>
        <w:rPr>
          <w:u w:val="single"/>
        </w:rPr>
        <w:tab/>
      </w:r>
    </w:p>
  </w:footnote>
  <w:footnote w:type="continuationNotice" w:id="1">
    <w:p w:rsidR="00A82D77" w:rsidRPr="00AC3823" w:rsidRDefault="00A82D77">
      <w:pPr>
        <w:spacing w:line="240" w:lineRule="auto"/>
        <w:rPr>
          <w:sz w:val="2"/>
          <w:szCs w:val="2"/>
        </w:rPr>
      </w:pPr>
    </w:p>
  </w:footnote>
  <w:footnote w:id="2">
    <w:p w:rsidR="00BB6726" w:rsidRPr="003E0F46" w:rsidRDefault="00BB6726" w:rsidP="00BB6726">
      <w:pPr>
        <w:pStyle w:val="Notedebasdepage"/>
        <w:rPr>
          <w:sz w:val="16"/>
          <w:szCs w:val="18"/>
          <w:lang w:val="fr-FR"/>
        </w:rPr>
      </w:pPr>
      <w:r w:rsidRPr="0061502B">
        <w:rPr>
          <w:sz w:val="20"/>
          <w:lang w:val="fr-FR"/>
        </w:rPr>
        <w:tab/>
        <w:t>*</w:t>
      </w:r>
      <w:r w:rsidRPr="0061502B">
        <w:rPr>
          <w:sz w:val="20"/>
          <w:lang w:val="fr-FR"/>
        </w:rPr>
        <w:tab/>
      </w:r>
      <w:r w:rsidRPr="0061502B">
        <w:rPr>
          <w:spacing w:val="-1"/>
          <w:lang w:val="fr-FR"/>
        </w:rPr>
        <w:t>Conformément au programme de travail du Comité des transports intérieurs pour la période 2018-2019</w:t>
      </w:r>
      <w:r>
        <w:rPr>
          <w:lang w:val="fr-FR"/>
        </w:rPr>
        <w:t xml:space="preserve"> (ECE/TRANS/274, par. 123, et ECE/TRANS/2018/21/Add.1, module 3.1), le Forum mondial a pour mission d</w:t>
      </w:r>
      <w:r w:rsidR="00A17AB1">
        <w:rPr>
          <w:lang w:val="fr-FR"/>
        </w:rPr>
        <w:t>’</w:t>
      </w:r>
      <w:r>
        <w:rPr>
          <w:lang w:val="fr-FR"/>
        </w:rPr>
        <w:t>élaborer, d</w:t>
      </w:r>
      <w:r w:rsidR="00A17AB1">
        <w:rPr>
          <w:lang w:val="fr-FR"/>
        </w:rPr>
        <w:t>’</w:t>
      </w:r>
      <w:r>
        <w:rPr>
          <w:lang w:val="fr-FR"/>
        </w:rPr>
        <w:t>harmoniser et de mettre à jour les Règlements ONU en vue d</w:t>
      </w:r>
      <w:r w:rsidR="00A17AB1">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3F" w:rsidRPr="004F303F" w:rsidRDefault="004F303F">
    <w:pPr>
      <w:pStyle w:val="En-tte"/>
    </w:pPr>
    <w:fldSimple w:instr=" TITLE  \* MERGEFORMAT ">
      <w:r w:rsidR="00A17AB1">
        <w:t>ECE/TRANS/WP.29/GRSG/2019/28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3F" w:rsidRPr="004F303F" w:rsidRDefault="004F303F" w:rsidP="004F303F">
    <w:pPr>
      <w:pStyle w:val="En-tte"/>
      <w:jc w:val="right"/>
    </w:pPr>
    <w:fldSimple w:instr=" TITLE  \* MERGEFORMAT ">
      <w:r w:rsidR="00A17AB1">
        <w:t>ECE/TRANS/WP.29/GRSG/2019/28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8A5" w:rsidRPr="00A258A5" w:rsidRDefault="00A258A5" w:rsidP="00A258A5">
    <w:r>
      <w:rPr>
        <w:noProof/>
      </w:rPr>
      <mc:AlternateContent>
        <mc:Choice Requires="wps">
          <w:drawing>
            <wp:anchor distT="0" distB="0" distL="114300" distR="114300" simplePos="0" relativeHeight="25167769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258A5" w:rsidRPr="004F303F" w:rsidRDefault="00A258A5" w:rsidP="00A258A5">
                          <w:pPr>
                            <w:pStyle w:val="En-tte"/>
                          </w:pPr>
                          <w:r>
                            <w:fldChar w:fldCharType="begin"/>
                          </w:r>
                          <w:r>
                            <w:instrText xml:space="preserve"> TITLE  \* MERGEFORMAT </w:instrText>
                          </w:r>
                          <w:r>
                            <w:fldChar w:fldCharType="separate"/>
                          </w:r>
                          <w:r w:rsidR="00A17AB1">
                            <w:t>ECE/TRANS/WP.29/GRSG/2019/28</w:t>
                          </w:r>
                          <w:r>
                            <w:fldChar w:fldCharType="end"/>
                          </w:r>
                        </w:p>
                        <w:p w:rsidR="00A258A5" w:rsidRDefault="00A258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pAvw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QaD5xZQfWClLGAiCG6zvCFRN9L5vwd&#10;s9hoeInDw9/iUivA2sJOoqQB+/1P90G/pGGlZIuNW1L3bc2soER91tgZaNIPgh2E1SDodXsFyIEs&#10;RhNF/GC9GsTaQvuIM2UevOAT0xwjKSl668Ur348PnElczOdRCXvZML/U94YPnRFq/NA9Mmt2jA3t&#10;dANDS7PiHXF73cAcDfO1h1pGVoe69lXEyocDzoGIwW5mhUHz9hy1Xifr7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G6xGkC/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258A5" w:rsidRPr="004F303F" w:rsidRDefault="00A258A5" w:rsidP="00A258A5">
                    <w:pPr>
                      <w:pStyle w:val="En-tte"/>
                    </w:pPr>
                    <w:r>
                      <w:fldChar w:fldCharType="begin"/>
                    </w:r>
                    <w:r>
                      <w:instrText xml:space="preserve"> TITLE  \* MERGEFORMAT </w:instrText>
                    </w:r>
                    <w:r>
                      <w:fldChar w:fldCharType="separate"/>
                    </w:r>
                    <w:r w:rsidR="00A17AB1">
                      <w:t>ECE/TRANS/WP.29/GRSG/2019/28</w:t>
                    </w:r>
                    <w:r>
                      <w:fldChar w:fldCharType="end"/>
                    </w:r>
                  </w:p>
                  <w:p w:rsidR="00A258A5" w:rsidRDefault="00A258A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8A5" w:rsidRPr="00A258A5" w:rsidRDefault="00A258A5" w:rsidP="00A258A5">
    <w:r>
      <w:rPr>
        <w:noProof/>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258A5" w:rsidRPr="004F303F" w:rsidRDefault="00A258A5" w:rsidP="00A258A5">
                          <w:pPr>
                            <w:pStyle w:val="En-tte"/>
                            <w:jc w:val="right"/>
                          </w:pPr>
                          <w:r>
                            <w:fldChar w:fldCharType="begin"/>
                          </w:r>
                          <w:r>
                            <w:instrText xml:space="preserve"> TITLE  \* MERGEFORMAT </w:instrText>
                          </w:r>
                          <w:r>
                            <w:fldChar w:fldCharType="separate"/>
                          </w:r>
                          <w:r w:rsidR="00A17AB1">
                            <w:t>ECE/TRANS/WP.29/GRSG/2019/28</w:t>
                          </w:r>
                          <w:r>
                            <w:fldChar w:fldCharType="end"/>
                          </w:r>
                        </w:p>
                        <w:p w:rsidR="00A258A5" w:rsidRDefault="00A258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A258A5" w:rsidRPr="004F303F" w:rsidRDefault="00A258A5" w:rsidP="00A258A5">
                    <w:pPr>
                      <w:pStyle w:val="En-tte"/>
                      <w:jc w:val="right"/>
                    </w:pPr>
                    <w:r>
                      <w:fldChar w:fldCharType="begin"/>
                    </w:r>
                    <w:r>
                      <w:instrText xml:space="preserve"> TITLE  \* MERGEFORMAT </w:instrText>
                    </w:r>
                    <w:r>
                      <w:fldChar w:fldCharType="separate"/>
                    </w:r>
                    <w:r w:rsidR="00A17AB1">
                      <w:t>ECE/TRANS/WP.29/GRSG/2019/28</w:t>
                    </w:r>
                    <w:r>
                      <w:fldChar w:fldCharType="end"/>
                    </w:r>
                  </w:p>
                  <w:p w:rsidR="00A258A5" w:rsidRDefault="00A258A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C1" w:rsidRPr="006C19C1" w:rsidRDefault="006C19C1" w:rsidP="006C19C1">
    <w:pPr>
      <w:pStyle w:val="En-tte"/>
    </w:pPr>
    <w:fldSimple w:instr=" TITLE  \* MERGEFORMAT ">
      <w:r w:rsidR="00A17AB1">
        <w:t>ECE/TRANS/WP.29/GRSG/2019/28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C1" w:rsidRPr="006C19C1" w:rsidRDefault="006C19C1" w:rsidP="006C19C1">
    <w:pPr>
      <w:pStyle w:val="En-tte"/>
      <w:jc w:val="right"/>
    </w:pPr>
    <w:fldSimple w:instr=" TITLE  \* MERGEFORMAT ">
      <w:r w:rsidR="00A17AB1">
        <w:t>ECE/TRANS/WP.29/GRSG/2019/28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3348F"/>
    <w:multiLevelType w:val="hybridMultilevel"/>
    <w:tmpl w:val="85243644"/>
    <w:lvl w:ilvl="0" w:tplc="8E140B5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0"/>
    <w:lvlOverride w:ilvl="0">
      <w:lvl w:ilvl="0" w:tplc="8E140B58">
        <w:start w:val="1"/>
        <w:numFmt w:val="upperRoman"/>
        <w:lvlText w:val="%1."/>
        <w:lvlJc w:val="left"/>
        <w:pPr>
          <w:ind w:left="1395" w:hanging="720"/>
        </w:pPr>
        <w:rPr>
          <w:rFonts w:hint="default"/>
        </w:rPr>
      </w:lvl>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2D7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C3E8A"/>
    <w:rsid w:val="002D7C93"/>
    <w:rsid w:val="00305801"/>
    <w:rsid w:val="003916DE"/>
    <w:rsid w:val="00421996"/>
    <w:rsid w:val="00441C3B"/>
    <w:rsid w:val="00446FE5"/>
    <w:rsid w:val="00452396"/>
    <w:rsid w:val="004837D8"/>
    <w:rsid w:val="004A4387"/>
    <w:rsid w:val="004E29FA"/>
    <w:rsid w:val="004E2EED"/>
    <w:rsid w:val="004E468C"/>
    <w:rsid w:val="004F303F"/>
    <w:rsid w:val="005505B7"/>
    <w:rsid w:val="00573BE5"/>
    <w:rsid w:val="00586ED3"/>
    <w:rsid w:val="00596AA9"/>
    <w:rsid w:val="005A06D1"/>
    <w:rsid w:val="0061502B"/>
    <w:rsid w:val="006C19C1"/>
    <w:rsid w:val="0071601D"/>
    <w:rsid w:val="007A62E6"/>
    <w:rsid w:val="007F20FA"/>
    <w:rsid w:val="0080684C"/>
    <w:rsid w:val="00871C75"/>
    <w:rsid w:val="008776DC"/>
    <w:rsid w:val="009446C0"/>
    <w:rsid w:val="009705C8"/>
    <w:rsid w:val="009C1CF4"/>
    <w:rsid w:val="009F6B74"/>
    <w:rsid w:val="00A17AB1"/>
    <w:rsid w:val="00A258A5"/>
    <w:rsid w:val="00A3029F"/>
    <w:rsid w:val="00A30353"/>
    <w:rsid w:val="00A82D77"/>
    <w:rsid w:val="00AC3823"/>
    <w:rsid w:val="00AE323C"/>
    <w:rsid w:val="00AF0CB5"/>
    <w:rsid w:val="00B00181"/>
    <w:rsid w:val="00B00B0D"/>
    <w:rsid w:val="00B45F2E"/>
    <w:rsid w:val="00B765F7"/>
    <w:rsid w:val="00BA0CA9"/>
    <w:rsid w:val="00BB6726"/>
    <w:rsid w:val="00C02897"/>
    <w:rsid w:val="00C97039"/>
    <w:rsid w:val="00D3439C"/>
    <w:rsid w:val="00DB1831"/>
    <w:rsid w:val="00DD3BFD"/>
    <w:rsid w:val="00DF6678"/>
    <w:rsid w:val="00E0299A"/>
    <w:rsid w:val="00E85C74"/>
    <w:rsid w:val="00E876FC"/>
    <w:rsid w:val="00EA6547"/>
    <w:rsid w:val="00EF2E22"/>
    <w:rsid w:val="00F35BAF"/>
    <w:rsid w:val="00F660DF"/>
    <w:rsid w:val="00F9415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2D65A0"/>
  <w15:docId w15:val="{31DB907D-E594-4C11-94B8-889796CD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BB672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935</Words>
  <Characters>6546</Characters>
  <Application>Microsoft Office Word</Application>
  <DocSecurity>0</DocSecurity>
  <Lines>545</Lines>
  <Paragraphs>299</Paragraphs>
  <ScaleCrop>false</ScaleCrop>
  <HeadingPairs>
    <vt:vector size="2" baseType="variant">
      <vt:variant>
        <vt:lpstr>Titre</vt:lpstr>
      </vt:variant>
      <vt:variant>
        <vt:i4>1</vt:i4>
      </vt:variant>
    </vt:vector>
  </HeadingPairs>
  <TitlesOfParts>
    <vt:vector size="1" baseType="lpstr">
      <vt:lpstr>ECE/TRANS/WP.29/GRSG/2019/28</vt:lpstr>
    </vt:vector>
  </TitlesOfParts>
  <Company>DCM</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ECE/TRANS/WP.29/GRSG/2019/28</dc:title>
  <dc:subject/>
  <dc:creator>Nicolas MORIN</dc:creator>
  <cp:keywords/>
  <cp:lastModifiedBy>Nicolas MORIN</cp:lastModifiedBy>
  <cp:revision>2</cp:revision>
  <cp:lastPrinted>2019-08-21T06:51:00Z</cp:lastPrinted>
  <dcterms:created xsi:type="dcterms:W3CDTF">2019-08-21T07:12:00Z</dcterms:created>
  <dcterms:modified xsi:type="dcterms:W3CDTF">2019-08-21T07:12:00Z</dcterms:modified>
</cp:coreProperties>
</file>