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633A127C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3DF693D" w14:textId="77777777"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D50F71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BE4A6E" w14:textId="77777777" w:rsidR="00717266" w:rsidRPr="00D47EEA" w:rsidRDefault="0061274D" w:rsidP="0061274D">
            <w:pPr>
              <w:suppressAutoHyphens w:val="0"/>
              <w:spacing w:after="20"/>
              <w:jc w:val="right"/>
            </w:pPr>
            <w:r w:rsidRPr="0061274D">
              <w:rPr>
                <w:sz w:val="40"/>
              </w:rPr>
              <w:t>ECE</w:t>
            </w:r>
            <w:r>
              <w:t>/TRANS/WP.15/AC.2/2020/4</w:t>
            </w:r>
          </w:p>
        </w:tc>
      </w:tr>
      <w:tr w:rsidR="00717266" w14:paraId="1A370A69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E4058C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56225A" wp14:editId="0D70859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B5B848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6B75A0" w14:textId="77777777" w:rsidR="00717266" w:rsidRDefault="0061274D" w:rsidP="0061274D">
            <w:pPr>
              <w:spacing w:before="240"/>
            </w:pPr>
            <w:r>
              <w:t>Distr.: General</w:t>
            </w:r>
          </w:p>
          <w:p w14:paraId="428C624D" w14:textId="77777777" w:rsidR="0061274D" w:rsidRDefault="0061274D" w:rsidP="0061274D">
            <w:pPr>
              <w:suppressAutoHyphens w:val="0"/>
            </w:pPr>
            <w:r>
              <w:t>8 November 2019</w:t>
            </w:r>
          </w:p>
          <w:p w14:paraId="1EA40276" w14:textId="77777777" w:rsidR="0061274D" w:rsidRDefault="0061274D" w:rsidP="0061274D">
            <w:pPr>
              <w:suppressAutoHyphens w:val="0"/>
            </w:pPr>
            <w:r>
              <w:t>English</w:t>
            </w:r>
          </w:p>
          <w:p w14:paraId="14FF1E38" w14:textId="77777777" w:rsidR="0061274D" w:rsidRDefault="0061274D" w:rsidP="0061274D">
            <w:pPr>
              <w:suppressAutoHyphens w:val="0"/>
            </w:pPr>
            <w:r>
              <w:t>Original: French</w:t>
            </w:r>
          </w:p>
        </w:tc>
      </w:tr>
    </w:tbl>
    <w:p w14:paraId="4C971D3C" w14:textId="77777777" w:rsidR="007D51B8" w:rsidRPr="008664A2" w:rsidRDefault="007D51B8" w:rsidP="007D51B8">
      <w:pPr>
        <w:spacing w:before="120"/>
        <w:rPr>
          <w:b/>
          <w:sz w:val="28"/>
          <w:szCs w:val="28"/>
        </w:rPr>
      </w:pPr>
      <w:r w:rsidRPr="008664A2">
        <w:rPr>
          <w:b/>
          <w:bCs/>
          <w:sz w:val="28"/>
          <w:szCs w:val="28"/>
        </w:rPr>
        <w:t>Economic Commission for Europe</w:t>
      </w:r>
    </w:p>
    <w:p w14:paraId="5C495E63" w14:textId="77777777" w:rsidR="007D51B8" w:rsidRPr="008664A2" w:rsidRDefault="007D51B8" w:rsidP="007D51B8">
      <w:pPr>
        <w:spacing w:before="120"/>
        <w:rPr>
          <w:sz w:val="28"/>
          <w:szCs w:val="28"/>
        </w:rPr>
      </w:pPr>
      <w:r w:rsidRPr="008664A2">
        <w:rPr>
          <w:sz w:val="28"/>
          <w:szCs w:val="28"/>
        </w:rPr>
        <w:t>Inland Transport Committee</w:t>
      </w:r>
    </w:p>
    <w:p w14:paraId="05B6E2C5" w14:textId="77777777" w:rsidR="007D51B8" w:rsidRPr="00866FDE" w:rsidRDefault="007D51B8" w:rsidP="007D51B8">
      <w:pPr>
        <w:spacing w:before="120"/>
        <w:rPr>
          <w:b/>
          <w:sz w:val="24"/>
          <w:szCs w:val="24"/>
        </w:rPr>
      </w:pPr>
      <w:r w:rsidRPr="00866FDE">
        <w:rPr>
          <w:b/>
          <w:bCs/>
          <w:sz w:val="24"/>
          <w:szCs w:val="24"/>
        </w:rPr>
        <w:t>Working Party on the Transport of Dangerous Goods</w:t>
      </w:r>
    </w:p>
    <w:p w14:paraId="54265B22" w14:textId="77777777" w:rsidR="007D51B8" w:rsidRPr="004812F5" w:rsidRDefault="007D51B8" w:rsidP="007D51B8">
      <w:pPr>
        <w:spacing w:before="120"/>
        <w:rPr>
          <w:b/>
        </w:rPr>
      </w:pPr>
      <w:r>
        <w:rPr>
          <w:b/>
          <w:bCs/>
        </w:rPr>
        <w:t xml:space="preserve">Joint Meeting of Experts on the Regulations annexed to </w:t>
      </w:r>
      <w:r>
        <w:rPr>
          <w:b/>
          <w:bCs/>
        </w:rPr>
        <w:br/>
        <w:t xml:space="preserve">the European Agreement concerning the International Carriage </w:t>
      </w:r>
      <w:r>
        <w:rPr>
          <w:b/>
          <w:bCs/>
        </w:rPr>
        <w:br/>
        <w:t xml:space="preserve">of Dangerous Goods by Inland Waterways (ADN) </w:t>
      </w:r>
      <w:r>
        <w:rPr>
          <w:b/>
          <w:bCs/>
        </w:rPr>
        <w:br/>
        <w:t>(ADN Safety Committee)</w:t>
      </w:r>
    </w:p>
    <w:p w14:paraId="5E8310B3" w14:textId="77777777" w:rsidR="007D51B8" w:rsidRPr="00234E40" w:rsidRDefault="007D51B8" w:rsidP="007D51B8">
      <w:pPr>
        <w:spacing w:before="120"/>
        <w:rPr>
          <w:b/>
        </w:rPr>
      </w:pPr>
      <w:r>
        <w:rPr>
          <w:b/>
          <w:bCs/>
        </w:rPr>
        <w:t>Thirty-sixth session</w:t>
      </w:r>
    </w:p>
    <w:p w14:paraId="65248BB3" w14:textId="77777777" w:rsidR="007D51B8" w:rsidRDefault="007D51B8" w:rsidP="007D51B8">
      <w:r>
        <w:t>Geneva, 27–31 January 2020</w:t>
      </w:r>
    </w:p>
    <w:p w14:paraId="461048B7" w14:textId="77777777" w:rsidR="007D51B8" w:rsidRDefault="007D51B8" w:rsidP="007D51B8">
      <w:r>
        <w:t>Item 5 (b) of the provisional agenda</w:t>
      </w:r>
    </w:p>
    <w:p w14:paraId="79C26387" w14:textId="77777777" w:rsidR="007D51B8" w:rsidRPr="006E4C05" w:rsidRDefault="007D51B8" w:rsidP="007D51B8">
      <w:pPr>
        <w:rPr>
          <w:b/>
          <w:bCs/>
        </w:rPr>
      </w:pPr>
      <w:r>
        <w:rPr>
          <w:b/>
          <w:bCs/>
        </w:rPr>
        <w:t>Proposals for amendments to the Regulations annexed to ADN:</w:t>
      </w:r>
      <w:r>
        <w:t xml:space="preserve"> </w:t>
      </w:r>
    </w:p>
    <w:p w14:paraId="31712416" w14:textId="77777777" w:rsidR="007D51B8" w:rsidRDefault="007D51B8" w:rsidP="007D51B8">
      <w:pPr>
        <w:rPr>
          <w:b/>
          <w:bCs/>
        </w:rPr>
      </w:pPr>
      <w:r>
        <w:rPr>
          <w:b/>
          <w:bCs/>
        </w:rPr>
        <w:t>Other proposals</w:t>
      </w:r>
    </w:p>
    <w:p w14:paraId="5C822526" w14:textId="77777777" w:rsidR="007D51B8" w:rsidRDefault="007D51B8" w:rsidP="007D51B8">
      <w:pPr>
        <w:pStyle w:val="HChG"/>
        <w:ind w:right="566"/>
      </w:pPr>
      <w:r>
        <w:tab/>
      </w:r>
      <w:r>
        <w:tab/>
        <w:t xml:space="preserve">7.2 of </w:t>
      </w:r>
      <w:r>
        <w:rPr>
          <w:bCs/>
        </w:rPr>
        <w:t>ADN – Reserved spaces in the structuring of ADN</w:t>
      </w:r>
    </w:p>
    <w:p w14:paraId="07D815C0" w14:textId="77777777" w:rsidR="007D51B8" w:rsidRPr="00521AB9" w:rsidRDefault="007D51B8" w:rsidP="007D51B8">
      <w:pPr>
        <w:pStyle w:val="H1G"/>
        <w:tabs>
          <w:tab w:val="left" w:pos="1658"/>
        </w:tabs>
        <w:rPr>
          <w:sz w:val="18"/>
          <w:szCs w:val="18"/>
          <w:vertAlign w:val="superscript"/>
        </w:rPr>
      </w:pPr>
      <w:r>
        <w:tab/>
      </w:r>
      <w:r>
        <w:tab/>
      </w:r>
      <w:r>
        <w:rPr>
          <w:bCs/>
        </w:rPr>
        <w:t>Transmitted by the Government of Germany</w:t>
      </w:r>
      <w:r w:rsidRPr="00312C08">
        <w:rPr>
          <w:rStyle w:val="FootnoteReference"/>
          <w:rFonts w:eastAsia="SimSun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Pr="00312C08">
        <w:rPr>
          <w:rStyle w:val="FootnoteReference"/>
          <w:b w:val="0"/>
          <w:bCs/>
          <w:position w:val="8"/>
          <w:sz w:val="20"/>
          <w:szCs w:val="22"/>
          <w:vertAlign w:val="baseline"/>
        </w:rPr>
        <w:t>,</w:t>
      </w:r>
      <w:r w:rsidR="00312C08">
        <w:rPr>
          <w:rStyle w:val="FootnoteReference"/>
          <w:b w:val="0"/>
          <w:bCs/>
          <w:sz w:val="20"/>
          <w:szCs w:val="22"/>
          <w:vertAlign w:val="baseline"/>
        </w:rPr>
        <w:t xml:space="preserve"> </w:t>
      </w:r>
      <w:r w:rsidRPr="00312C08">
        <w:rPr>
          <w:rStyle w:val="FootnoteReference"/>
          <w:rFonts w:eastAsia="SimSun"/>
          <w:b w:val="0"/>
          <w:bCs/>
          <w:sz w:val="20"/>
          <w:szCs w:val="22"/>
          <w:vertAlign w:val="baseline"/>
        </w:rPr>
        <w:footnoteReference w:customMarkFollows="1" w:id="2"/>
        <w:t>**</w:t>
      </w:r>
      <w:r w:rsidRPr="00312C08">
        <w:rPr>
          <w:rStyle w:val="FootnoteReference"/>
          <w:b w:val="0"/>
          <w:bCs/>
          <w:sz w:val="20"/>
          <w:szCs w:val="22"/>
          <w:vertAlign w:val="baseline"/>
        </w:rPr>
        <w:t xml:space="preserve"> </w:t>
      </w:r>
    </w:p>
    <w:tbl>
      <w:tblPr>
        <w:tblW w:w="7371" w:type="dxa"/>
        <w:tblInd w:w="1134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7D51B8" w14:paraId="7A2F4CCB" w14:textId="77777777" w:rsidTr="007252D0">
        <w:trPr>
          <w:trHeight w:hRule="exact" w:val="240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07C70C4B" w14:textId="77777777" w:rsidR="007D51B8" w:rsidRDefault="007D51B8" w:rsidP="007D5FAD">
            <w:pPr>
              <w:spacing w:line="240" w:lineRule="auto"/>
            </w:pPr>
          </w:p>
        </w:tc>
      </w:tr>
      <w:tr w:rsidR="007D51B8" w14:paraId="18D4734A" w14:textId="77777777" w:rsidTr="007252D0">
        <w:trPr>
          <w:trHeight w:val="340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03A206C1" w14:textId="77777777" w:rsidR="007D51B8" w:rsidRPr="00E55857" w:rsidRDefault="007D51B8" w:rsidP="007D5FAD">
            <w:pPr>
              <w:rPr>
                <w:iCs/>
                <w:szCs w:val="18"/>
              </w:rPr>
            </w:pPr>
            <w:r>
              <w:rPr>
                <w:i/>
                <w:iCs/>
              </w:rPr>
              <w:t>Related documents</w:t>
            </w:r>
            <w:r>
              <w:t>:</w:t>
            </w:r>
            <w:r>
              <w:tab/>
              <w:t>None</w:t>
            </w:r>
          </w:p>
          <w:p w14:paraId="79E9C917" w14:textId="77777777" w:rsidR="007D51B8" w:rsidRDefault="007D51B8" w:rsidP="007D5FAD">
            <w:pPr>
              <w:spacing w:after="120"/>
              <w:jc w:val="both"/>
            </w:pPr>
          </w:p>
        </w:tc>
      </w:tr>
      <w:tr w:rsidR="007D51B8" w14:paraId="21F42B20" w14:textId="77777777" w:rsidTr="007252D0">
        <w:trPr>
          <w:trHeight w:hRule="exact" w:val="20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2957A225" w14:textId="77777777" w:rsidR="007D51B8" w:rsidRDefault="007D51B8" w:rsidP="007D5FAD">
            <w:pPr>
              <w:spacing w:line="240" w:lineRule="auto"/>
            </w:pPr>
          </w:p>
        </w:tc>
      </w:tr>
    </w:tbl>
    <w:p w14:paraId="2F27419E" w14:textId="77777777" w:rsidR="007D51B8" w:rsidRPr="00E55857" w:rsidRDefault="007D51B8" w:rsidP="007D51B8">
      <w:pPr>
        <w:pStyle w:val="HChG"/>
      </w:pPr>
      <w:r>
        <w:tab/>
      </w:r>
      <w:r>
        <w:tab/>
      </w:r>
      <w:r>
        <w:rPr>
          <w:bCs/>
        </w:rPr>
        <w:t>Introduction</w:t>
      </w:r>
    </w:p>
    <w:p w14:paraId="100D1FD2" w14:textId="77777777" w:rsidR="007D51B8" w:rsidRPr="00E55857" w:rsidRDefault="007D51B8" w:rsidP="007D51B8">
      <w:pPr>
        <w:pStyle w:val="SingleTxtG"/>
      </w:pPr>
      <w:r>
        <w:t>1.</w:t>
      </w:r>
      <w:r>
        <w:tab/>
        <w:t>Germany is of the opinion that 7.1 and 7.2 contain in the structuring of the requirements many unnecessary spaces reserved for non-existent provisions.</w:t>
      </w:r>
    </w:p>
    <w:p w14:paraId="628A7176" w14:textId="77777777" w:rsidR="007D51B8" w:rsidRPr="00E55857" w:rsidRDefault="007D51B8" w:rsidP="007D51B8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Proposal</w:t>
      </w:r>
    </w:p>
    <w:p w14:paraId="742FA237" w14:textId="77777777" w:rsidR="007D51B8" w:rsidRPr="0054180D" w:rsidRDefault="007D51B8" w:rsidP="007D51B8">
      <w:pPr>
        <w:pStyle w:val="SingleTxtG"/>
        <w:spacing w:after="240"/>
      </w:pPr>
      <w:r>
        <w:t>2.</w:t>
      </w:r>
      <w:r>
        <w:tab/>
        <w:t>In 7.1, delete the following reserved spaces in full:</w:t>
      </w:r>
    </w:p>
    <w:tbl>
      <w:tblPr>
        <w:tblStyle w:val="TableGrid"/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3436"/>
      </w:tblGrid>
      <w:tr w:rsidR="007D51B8" w:rsidRPr="009F40E4" w14:paraId="767D4247" w14:textId="77777777" w:rsidTr="00C153B1">
        <w:trPr>
          <w:trHeight w:val="1871"/>
        </w:trPr>
        <w:tc>
          <w:tcPr>
            <w:tcW w:w="3855" w:type="dxa"/>
          </w:tcPr>
          <w:p w14:paraId="626F1CD4" w14:textId="77777777" w:rsidR="007D51B8" w:rsidRPr="009F40E4" w:rsidRDefault="007D51B8" w:rsidP="007D5FAD">
            <w:pPr>
              <w:keepNext/>
              <w:keepLines/>
              <w:spacing w:before="120" w:line="220" w:lineRule="exact"/>
              <w:ind w:left="1134" w:right="1134" w:firstLine="170"/>
              <w:rPr>
                <w:iCs/>
                <w:sz w:val="18"/>
                <w:szCs w:val="18"/>
              </w:rPr>
            </w:pPr>
            <w:r>
              <w:t>7.1.0.2 to</w:t>
            </w:r>
          </w:p>
          <w:p w14:paraId="5BB1CCCD" w14:textId="77777777" w:rsidR="007D51B8" w:rsidRPr="009F40E4" w:rsidRDefault="007D51B8" w:rsidP="00232660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7.1.0.99 (Reserved)</w:t>
            </w:r>
          </w:p>
          <w:p w14:paraId="4F0AC1DE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14:paraId="6ABC42FA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</w:rPr>
            </w:pPr>
            <w:r>
              <w:t>7.1.1.22 to</w:t>
            </w:r>
          </w:p>
          <w:p w14:paraId="53626F26" w14:textId="77777777" w:rsidR="007D51B8" w:rsidRPr="009F40E4" w:rsidRDefault="007D51B8" w:rsidP="00350F21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7.1.1.99 (Reserved)</w:t>
            </w:r>
          </w:p>
          <w:p w14:paraId="024EE817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14:paraId="282A6152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</w:rPr>
            </w:pPr>
            <w:r>
              <w:t>7.1.2.20 to</w:t>
            </w:r>
          </w:p>
          <w:p w14:paraId="7CE44BA6" w14:textId="77777777" w:rsidR="007D51B8" w:rsidRPr="009F40E4" w:rsidRDefault="007D51B8" w:rsidP="00350F21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7.1.2.99 (Reserved)</w:t>
            </w:r>
          </w:p>
          <w:p w14:paraId="5D370D5F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14:paraId="2408EF46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</w:rPr>
            </w:pPr>
            <w:r>
              <w:t>7.1.3.71 to</w:t>
            </w:r>
          </w:p>
          <w:p w14:paraId="05D00A47" w14:textId="77777777" w:rsidR="007D51B8" w:rsidRPr="009F40E4" w:rsidRDefault="007D51B8" w:rsidP="00350F21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7.1.3.99 (Reserved)</w:t>
            </w:r>
          </w:p>
        </w:tc>
        <w:tc>
          <w:tcPr>
            <w:tcW w:w="3367" w:type="dxa"/>
          </w:tcPr>
          <w:p w14:paraId="192701F7" w14:textId="77777777" w:rsidR="007D51B8" w:rsidRPr="009F40E4" w:rsidRDefault="007D51B8" w:rsidP="007D5FAD">
            <w:pPr>
              <w:keepNext/>
              <w:keepLines/>
              <w:spacing w:before="120" w:line="220" w:lineRule="exact"/>
              <w:ind w:left="1134" w:right="1134" w:firstLine="170"/>
              <w:rPr>
                <w:iCs/>
                <w:sz w:val="18"/>
                <w:szCs w:val="18"/>
              </w:rPr>
            </w:pPr>
            <w:r>
              <w:t>7.1.4.78 to</w:t>
            </w:r>
          </w:p>
          <w:p w14:paraId="08830EBD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387" w:firstLine="170"/>
              <w:rPr>
                <w:iCs/>
                <w:sz w:val="18"/>
                <w:szCs w:val="18"/>
              </w:rPr>
            </w:pPr>
            <w:r>
              <w:t>7.1.4.99 (Reserved)</w:t>
            </w:r>
          </w:p>
          <w:p w14:paraId="26D9305E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14:paraId="75215977" w14:textId="77777777" w:rsidR="007D51B8" w:rsidRPr="009F40E4" w:rsidRDefault="007D51B8" w:rsidP="00F41D0B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7.1.5.9 to</w:t>
            </w:r>
          </w:p>
          <w:p w14:paraId="1B7229D6" w14:textId="77777777" w:rsidR="007D51B8" w:rsidRPr="009F40E4" w:rsidRDefault="007D51B8" w:rsidP="00F41D0B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7.1.5.99 (Reserved)</w:t>
            </w:r>
          </w:p>
          <w:p w14:paraId="05BBB71C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14:paraId="0D6C61C6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</w:rPr>
            </w:pPr>
            <w:r>
              <w:t>7.1.6.17 to</w:t>
            </w:r>
          </w:p>
          <w:p w14:paraId="11EFB00A" w14:textId="77777777" w:rsidR="007D51B8" w:rsidRPr="009F40E4" w:rsidRDefault="007D51B8" w:rsidP="00F41D0B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7.1.6.99 (Reserved)</w:t>
            </w:r>
          </w:p>
          <w:p w14:paraId="33413192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14:paraId="671781E2" w14:textId="77777777" w:rsidR="007D51B8" w:rsidRPr="009F40E4" w:rsidRDefault="007D51B8" w:rsidP="007D5FAD">
            <w:pPr>
              <w:keepNext/>
              <w:keepLines/>
              <w:spacing w:line="220" w:lineRule="exact"/>
              <w:ind w:left="1134" w:right="1134" w:firstLine="170"/>
              <w:rPr>
                <w:iCs/>
                <w:sz w:val="18"/>
                <w:szCs w:val="18"/>
              </w:rPr>
            </w:pPr>
            <w:r>
              <w:t>7.1.7.5 to</w:t>
            </w:r>
          </w:p>
          <w:p w14:paraId="0BDE9EC2" w14:textId="77777777" w:rsidR="007D51B8" w:rsidRPr="009F40E4" w:rsidRDefault="007D51B8" w:rsidP="007D5FAD">
            <w:pPr>
              <w:keepNext/>
              <w:keepLines/>
              <w:spacing w:after="120" w:line="220" w:lineRule="exact"/>
              <w:ind w:left="1134" w:right="529" w:firstLine="170"/>
              <w:rPr>
                <w:iCs/>
                <w:sz w:val="18"/>
                <w:szCs w:val="18"/>
              </w:rPr>
            </w:pPr>
            <w:r>
              <w:t>7.1.9.99 (Reserved)</w:t>
            </w:r>
          </w:p>
        </w:tc>
      </w:tr>
    </w:tbl>
    <w:p w14:paraId="3E649AC6" w14:textId="77777777" w:rsidR="007D51B8" w:rsidRPr="00E55857" w:rsidRDefault="007D51B8" w:rsidP="007D51B8">
      <w:pPr>
        <w:pStyle w:val="SingleTxtG"/>
        <w:spacing w:before="240" w:after="240"/>
      </w:pPr>
      <w:r>
        <w:t>3.</w:t>
      </w:r>
      <w:r>
        <w:tab/>
        <w:t>In 7.2, delete the following reserved spaces in full:</w:t>
      </w:r>
    </w:p>
    <w:tbl>
      <w:tblPr>
        <w:tblStyle w:val="TableGrid"/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3523"/>
      </w:tblGrid>
      <w:tr w:rsidR="007D51B8" w:rsidRPr="0054180D" w14:paraId="5F1B5C3F" w14:textId="77777777" w:rsidTr="00D2657C">
        <w:tc>
          <w:tcPr>
            <w:tcW w:w="3789" w:type="dxa"/>
          </w:tcPr>
          <w:p w14:paraId="349276DF" w14:textId="77777777" w:rsidR="007D51B8" w:rsidRPr="0054180D" w:rsidRDefault="007D51B8" w:rsidP="007D5FAD">
            <w:pPr>
              <w:spacing w:before="120" w:line="220" w:lineRule="exact"/>
              <w:ind w:left="1134" w:right="1134" w:firstLine="170"/>
              <w:rPr>
                <w:iCs/>
                <w:sz w:val="18"/>
                <w:szCs w:val="18"/>
              </w:rPr>
            </w:pPr>
            <w:r>
              <w:t>7.2.0.2 to</w:t>
            </w:r>
          </w:p>
          <w:p w14:paraId="71E713CA" w14:textId="77777777" w:rsidR="007D51B8" w:rsidRPr="0054180D" w:rsidRDefault="007D51B8" w:rsidP="00762D4A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7.2.0.99 (Reserved)</w:t>
            </w:r>
          </w:p>
          <w:p w14:paraId="48EF10DD" w14:textId="77777777" w:rsidR="007D51B8" w:rsidRPr="0054180D" w:rsidRDefault="007D51B8" w:rsidP="007D5FA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14:paraId="1666B818" w14:textId="77777777" w:rsidR="007D51B8" w:rsidRPr="0054180D" w:rsidRDefault="007D51B8" w:rsidP="00762D4A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7.2.1.22 to</w:t>
            </w:r>
          </w:p>
          <w:p w14:paraId="7DB120F8" w14:textId="77777777" w:rsidR="007D51B8" w:rsidRPr="0054180D" w:rsidRDefault="007D51B8" w:rsidP="00762D4A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7.2.1.99 (Reserved)</w:t>
            </w:r>
          </w:p>
          <w:p w14:paraId="0F4AC966" w14:textId="77777777" w:rsidR="007D51B8" w:rsidRPr="0054180D" w:rsidRDefault="007D51B8" w:rsidP="007D5FA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14:paraId="431D18E8" w14:textId="77777777" w:rsidR="007D51B8" w:rsidRPr="0054180D" w:rsidRDefault="007D51B8" w:rsidP="007D5FA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</w:rPr>
            </w:pPr>
            <w:r>
              <w:t>7.2.2.23 to</w:t>
            </w:r>
          </w:p>
          <w:p w14:paraId="4E5167BA" w14:textId="77777777" w:rsidR="007D51B8" w:rsidRPr="0054180D" w:rsidRDefault="007D51B8" w:rsidP="00762D4A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7.2.2.99 (Reserved)</w:t>
            </w:r>
          </w:p>
          <w:p w14:paraId="2405368B" w14:textId="77777777" w:rsidR="007D51B8" w:rsidRPr="0054180D" w:rsidRDefault="007D51B8" w:rsidP="007D5FA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  <w:lang w:val="fr-FR"/>
              </w:rPr>
            </w:pPr>
          </w:p>
          <w:p w14:paraId="770A4284" w14:textId="77777777" w:rsidR="007D51B8" w:rsidRPr="0054180D" w:rsidRDefault="007D51B8" w:rsidP="007D5FAD">
            <w:pPr>
              <w:spacing w:line="220" w:lineRule="exact"/>
              <w:ind w:left="1134" w:right="1134" w:firstLine="170"/>
              <w:rPr>
                <w:iCs/>
                <w:sz w:val="18"/>
                <w:szCs w:val="18"/>
              </w:rPr>
            </w:pPr>
            <w:r>
              <w:t>7.2.3.52 to</w:t>
            </w:r>
          </w:p>
          <w:p w14:paraId="23AF9543" w14:textId="77777777" w:rsidR="007D51B8" w:rsidRPr="0054180D" w:rsidRDefault="007D51B8" w:rsidP="00762D4A">
            <w:pPr>
              <w:keepNext/>
              <w:keepLines/>
              <w:spacing w:line="220" w:lineRule="exact"/>
              <w:ind w:left="1134" w:firstLine="170"/>
              <w:rPr>
                <w:iCs/>
                <w:sz w:val="18"/>
                <w:szCs w:val="18"/>
              </w:rPr>
            </w:pPr>
            <w:r>
              <w:t>7.2.3.99 (Reserved)</w:t>
            </w:r>
          </w:p>
        </w:tc>
        <w:tc>
          <w:tcPr>
            <w:tcW w:w="3469" w:type="dxa"/>
          </w:tcPr>
          <w:p w14:paraId="1B67CACC" w14:textId="3E6B6342" w:rsidR="007D51B8" w:rsidRPr="0054180D" w:rsidRDefault="007D51B8" w:rsidP="007D5FAD">
            <w:pPr>
              <w:spacing w:before="120" w:line="220" w:lineRule="exact"/>
              <w:ind w:left="1134" w:right="422" w:firstLine="170"/>
              <w:rPr>
                <w:iCs/>
                <w:sz w:val="18"/>
                <w:szCs w:val="18"/>
              </w:rPr>
            </w:pPr>
            <w:r>
              <w:t>7.2.4.78 to</w:t>
            </w:r>
          </w:p>
          <w:p w14:paraId="77DBBE96" w14:textId="77777777" w:rsidR="007D51B8" w:rsidRPr="0054180D" w:rsidRDefault="007D51B8" w:rsidP="007D5FA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</w:rPr>
            </w:pPr>
            <w:r>
              <w:t>7.2.4.99 (Reserved)</w:t>
            </w:r>
          </w:p>
          <w:p w14:paraId="442B6F76" w14:textId="77777777" w:rsidR="007D51B8" w:rsidRPr="0054180D" w:rsidRDefault="007D51B8" w:rsidP="007D5FA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</w:p>
          <w:p w14:paraId="515FDC28" w14:textId="77777777" w:rsidR="007D51B8" w:rsidRPr="0054180D" w:rsidRDefault="007D51B8" w:rsidP="007D5FA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</w:rPr>
            </w:pPr>
            <w:r>
              <w:t>7.2.5.8.2 (deleted)</w:t>
            </w:r>
          </w:p>
          <w:p w14:paraId="658DBFA6" w14:textId="77777777" w:rsidR="007D51B8" w:rsidRPr="0054180D" w:rsidRDefault="007D51B8" w:rsidP="007D5FA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</w:p>
          <w:p w14:paraId="09FE2A56" w14:textId="77777777" w:rsidR="007D51B8" w:rsidRPr="0054180D" w:rsidRDefault="007D51B8" w:rsidP="007D5FA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</w:rPr>
            </w:pPr>
            <w:r>
              <w:t>7.2.5.8.3 (deleted)</w:t>
            </w:r>
          </w:p>
          <w:p w14:paraId="76AACF59" w14:textId="77777777" w:rsidR="007D51B8" w:rsidRPr="0054180D" w:rsidRDefault="007D51B8" w:rsidP="007D5FA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</w:p>
          <w:p w14:paraId="11E18CAF" w14:textId="77777777" w:rsidR="007D51B8" w:rsidRPr="0054180D" w:rsidRDefault="007D51B8" w:rsidP="007D5FA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</w:rPr>
            </w:pPr>
            <w:r>
              <w:t>7.2.5.8.4 (deleted)</w:t>
            </w:r>
          </w:p>
          <w:p w14:paraId="14DED916" w14:textId="77777777" w:rsidR="007D51B8" w:rsidRPr="0054180D" w:rsidRDefault="007D51B8" w:rsidP="007D5FA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  <w:lang w:val="fr-FR"/>
              </w:rPr>
            </w:pPr>
          </w:p>
          <w:p w14:paraId="443AEDB8" w14:textId="77777777" w:rsidR="007D51B8" w:rsidRPr="0054180D" w:rsidRDefault="007D51B8" w:rsidP="007D5FAD">
            <w:pPr>
              <w:spacing w:line="220" w:lineRule="exact"/>
              <w:ind w:left="1134" w:right="422" w:firstLine="170"/>
              <w:rPr>
                <w:iCs/>
                <w:sz w:val="18"/>
                <w:szCs w:val="18"/>
              </w:rPr>
            </w:pPr>
            <w:r>
              <w:t>7.2.5.9 to</w:t>
            </w:r>
          </w:p>
          <w:p w14:paraId="23BE85AF" w14:textId="77777777" w:rsidR="007D51B8" w:rsidRPr="0054180D" w:rsidRDefault="007D51B8" w:rsidP="004E375F">
            <w:pPr>
              <w:tabs>
                <w:tab w:val="left" w:pos="2055"/>
              </w:tabs>
              <w:spacing w:after="120" w:line="220" w:lineRule="exact"/>
              <w:ind w:left="1134" w:right="420" w:firstLine="170"/>
              <w:rPr>
                <w:iCs/>
                <w:sz w:val="18"/>
                <w:szCs w:val="18"/>
              </w:rPr>
            </w:pPr>
            <w:r>
              <w:t>7.2.5.99 (Reserved)</w:t>
            </w:r>
          </w:p>
        </w:tc>
      </w:tr>
    </w:tbl>
    <w:p w14:paraId="37AEB647" w14:textId="77777777" w:rsidR="007D51B8" w:rsidRPr="00191D1E" w:rsidRDefault="007D51B8" w:rsidP="007D51B8">
      <w:pPr>
        <w:pStyle w:val="SingleTxtG"/>
        <w:spacing w:before="240" w:after="240"/>
      </w:pPr>
      <w:r>
        <w:t>4.</w:t>
      </w:r>
      <w:r>
        <w:tab/>
        <w:t>The contents are to be amended accordingly.</w:t>
      </w:r>
    </w:p>
    <w:p w14:paraId="44939005" w14:textId="77777777" w:rsidR="007D51B8" w:rsidRPr="00E55857" w:rsidRDefault="007D51B8" w:rsidP="007D51B8">
      <w:pPr>
        <w:pStyle w:val="HChG"/>
      </w:pPr>
      <w:r>
        <w:tab/>
        <w:t>II.</w:t>
      </w:r>
      <w:r>
        <w:tab/>
      </w:r>
      <w:r>
        <w:rPr>
          <w:bCs/>
        </w:rPr>
        <w:t>Justification</w:t>
      </w:r>
    </w:p>
    <w:p w14:paraId="6C08DB91" w14:textId="77777777" w:rsidR="007D51B8" w:rsidRPr="00E55857" w:rsidRDefault="007D51B8" w:rsidP="007D51B8">
      <w:pPr>
        <w:pStyle w:val="SingleTxtG"/>
      </w:pPr>
      <w:r>
        <w:t>5.</w:t>
      </w:r>
      <w:r>
        <w:tab/>
        <w:t>These reserved spaces are not necessary to fill gaps between successive requirements. They have no other use from a regulatory point of view.</w:t>
      </w:r>
    </w:p>
    <w:p w14:paraId="2ADC3C05" w14:textId="77777777" w:rsidR="007D51B8" w:rsidRPr="00E55857" w:rsidRDefault="007D51B8" w:rsidP="007D51B8">
      <w:pPr>
        <w:pStyle w:val="SingleTxtG"/>
      </w:pPr>
      <w:r>
        <w:t>6.</w:t>
      </w:r>
      <w:r>
        <w:tab/>
        <w:t>In addition, they affect the readability of Part 7 and unnecessarily make the Regulations unwieldy.</w:t>
      </w:r>
    </w:p>
    <w:p w14:paraId="5DF7467C" w14:textId="77777777" w:rsidR="007D51B8" w:rsidRPr="00E55857" w:rsidRDefault="007D51B8" w:rsidP="007D51B8">
      <w:pPr>
        <w:pStyle w:val="HChG"/>
      </w:pPr>
      <w:r>
        <w:tab/>
        <w:t>III.</w:t>
      </w:r>
      <w:r>
        <w:tab/>
      </w:r>
      <w:r>
        <w:rPr>
          <w:bCs/>
        </w:rPr>
        <w:t>Safety</w:t>
      </w:r>
    </w:p>
    <w:p w14:paraId="7257E580" w14:textId="77777777" w:rsidR="007D51B8" w:rsidRPr="00E55857" w:rsidRDefault="007D51B8" w:rsidP="007D51B8">
      <w:pPr>
        <w:pStyle w:val="SingleTxtG"/>
      </w:pPr>
      <w:r>
        <w:t>7.</w:t>
      </w:r>
      <w:r>
        <w:tab/>
        <w:t>This change does not affect safety. It is only a matter of improving the drafting of the requirements. Transport safety will be indirectly enhanced with the improvements in the readability and intelligibility of the requirements.</w:t>
      </w:r>
    </w:p>
    <w:p w14:paraId="310C5344" w14:textId="77777777" w:rsidR="007D51B8" w:rsidRPr="00E55857" w:rsidRDefault="007D51B8" w:rsidP="007D51B8">
      <w:pPr>
        <w:pStyle w:val="HChG"/>
      </w:pPr>
      <w:r>
        <w:tab/>
        <w:t>IV.</w:t>
      </w:r>
      <w:r>
        <w:tab/>
      </w:r>
      <w:r>
        <w:rPr>
          <w:bCs/>
        </w:rPr>
        <w:t>Implementation</w:t>
      </w:r>
    </w:p>
    <w:p w14:paraId="40E3239B" w14:textId="77777777" w:rsidR="007D51B8" w:rsidRDefault="007D51B8" w:rsidP="007D51B8">
      <w:pPr>
        <w:pStyle w:val="SingleTxtG"/>
      </w:pPr>
      <w:r>
        <w:t>8.</w:t>
      </w:r>
      <w:r>
        <w:tab/>
        <w:t>The proposal does not involve any change in shipbuilding or the organization of transport. There are no other provisions in the Regulations annexed to ADN referring to these reserved spaces.</w:t>
      </w:r>
    </w:p>
    <w:p w14:paraId="64D9CB38" w14:textId="77777777" w:rsidR="007D51B8" w:rsidRPr="00C8769E" w:rsidRDefault="007D51B8" w:rsidP="007D51B8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D51B8" w:rsidRPr="00C8769E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F2AB" w14:textId="77777777" w:rsidR="000D4094" w:rsidRPr="00FB1744" w:rsidRDefault="000D4094" w:rsidP="00FB1744">
      <w:pPr>
        <w:pStyle w:val="Footer"/>
      </w:pPr>
    </w:p>
  </w:endnote>
  <w:endnote w:type="continuationSeparator" w:id="0">
    <w:p w14:paraId="556F8523" w14:textId="77777777" w:rsidR="000D4094" w:rsidRPr="00FB1744" w:rsidRDefault="000D4094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8F38" w14:textId="77777777" w:rsidR="0061274D" w:rsidRDefault="0061274D" w:rsidP="0061274D">
    <w:pPr>
      <w:pStyle w:val="Footer"/>
      <w:tabs>
        <w:tab w:val="right" w:pos="9638"/>
      </w:tabs>
    </w:pPr>
    <w:r w:rsidRPr="0061274D">
      <w:rPr>
        <w:b/>
        <w:bCs/>
        <w:sz w:val="18"/>
      </w:rPr>
      <w:fldChar w:fldCharType="begin"/>
    </w:r>
    <w:r w:rsidRPr="0061274D">
      <w:rPr>
        <w:b/>
        <w:bCs/>
        <w:sz w:val="18"/>
      </w:rPr>
      <w:instrText xml:space="preserve"> PAGE  \* MERGEFORMAT </w:instrText>
    </w:r>
    <w:r w:rsidRPr="0061274D">
      <w:rPr>
        <w:b/>
        <w:bCs/>
        <w:sz w:val="18"/>
      </w:rPr>
      <w:fldChar w:fldCharType="separate"/>
    </w:r>
    <w:r w:rsidRPr="0061274D">
      <w:rPr>
        <w:b/>
        <w:bCs/>
        <w:noProof/>
        <w:sz w:val="18"/>
      </w:rPr>
      <w:t>2</w:t>
    </w:r>
    <w:r w:rsidRPr="0061274D">
      <w:rPr>
        <w:b/>
        <w:bCs/>
        <w:sz w:val="18"/>
      </w:rPr>
      <w:fldChar w:fldCharType="end"/>
    </w:r>
    <w:r>
      <w:tab/>
      <w:t>GE.19-19330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C286" w14:textId="77777777" w:rsidR="0061274D" w:rsidRDefault="0061274D" w:rsidP="0061274D">
    <w:pPr>
      <w:pStyle w:val="Footer"/>
      <w:tabs>
        <w:tab w:val="right" w:pos="9638"/>
      </w:tabs>
    </w:pPr>
    <w:r>
      <w:t>GE.19-19330</w:t>
    </w:r>
    <w:r>
      <w:tab/>
    </w:r>
    <w:r w:rsidRPr="0061274D">
      <w:rPr>
        <w:b/>
        <w:bCs/>
        <w:sz w:val="18"/>
      </w:rPr>
      <w:fldChar w:fldCharType="begin"/>
    </w:r>
    <w:r w:rsidRPr="0061274D">
      <w:rPr>
        <w:b/>
        <w:bCs/>
        <w:sz w:val="18"/>
      </w:rPr>
      <w:instrText xml:space="preserve"> PAGE  \* MERGEFORMAT </w:instrText>
    </w:r>
    <w:r w:rsidRPr="0061274D">
      <w:rPr>
        <w:b/>
        <w:bCs/>
        <w:sz w:val="18"/>
      </w:rPr>
      <w:fldChar w:fldCharType="separate"/>
    </w:r>
    <w:r w:rsidRPr="0061274D">
      <w:rPr>
        <w:b/>
        <w:bCs/>
        <w:noProof/>
        <w:sz w:val="18"/>
      </w:rPr>
      <w:t>3</w:t>
    </w:r>
    <w:r w:rsidRPr="0061274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6080" w14:textId="77777777" w:rsidR="0061274D" w:rsidRDefault="0061274D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066A49BD" wp14:editId="369B9BEC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0D0C14" w14:textId="77777777" w:rsidR="0061274D" w:rsidRDefault="0061274D" w:rsidP="0061274D">
    <w:pPr>
      <w:pStyle w:val="Footer"/>
      <w:rPr>
        <w:sz w:val="20"/>
      </w:rPr>
    </w:pPr>
    <w:r>
      <w:rPr>
        <w:sz w:val="20"/>
      </w:rPr>
      <w:t>GE.19-19330  (E)</w:t>
    </w:r>
    <w:r w:rsidR="00E25D9D">
      <w:rPr>
        <w:sz w:val="20"/>
      </w:rPr>
      <w:t xml:space="preserve">    151119    151119</w:t>
    </w:r>
  </w:p>
  <w:p w14:paraId="59954596" w14:textId="77777777" w:rsidR="0061274D" w:rsidRPr="0061274D" w:rsidRDefault="0061274D" w:rsidP="0061274D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AB9726C" wp14:editId="076749D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2/2020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3164D" w14:textId="77777777" w:rsidR="000D4094" w:rsidRPr="00FB1744" w:rsidRDefault="000D409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C92DADA" w14:textId="77777777" w:rsidR="000D4094" w:rsidRPr="00FB1744" w:rsidRDefault="000D409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208978B5" w14:textId="77777777" w:rsidR="007D51B8" w:rsidRPr="009F40E4" w:rsidRDefault="007D51B8" w:rsidP="007D51B8">
      <w:pPr>
        <w:pStyle w:val="FootnoteText"/>
      </w:pPr>
      <w:r>
        <w:tab/>
      </w:r>
      <w:r w:rsidRPr="00E25D9D">
        <w:rPr>
          <w:rStyle w:val="FootnoteReference"/>
          <w:sz w:val="20"/>
          <w:szCs w:val="22"/>
          <w:vertAlign w:val="baseline"/>
        </w:rPr>
        <w:t>*</w:t>
      </w:r>
      <w:r w:rsidRPr="00E25D9D">
        <w:rPr>
          <w:rStyle w:val="FootnoteReference"/>
          <w:sz w:val="20"/>
          <w:szCs w:val="22"/>
          <w:vertAlign w:val="baseline"/>
        </w:rPr>
        <w:tab/>
      </w:r>
      <w:r>
        <w:t>Distributed in German by the Central Commission for the Navigation of the Rhine under the symbol CCNR-CCNR/ZKR/ADN/WP.15/AC.2/2020/4.</w:t>
      </w:r>
    </w:p>
  </w:footnote>
  <w:footnote w:id="2">
    <w:p w14:paraId="54E86DED" w14:textId="77777777" w:rsidR="007D51B8" w:rsidRPr="009F40E4" w:rsidRDefault="007D51B8" w:rsidP="007D51B8">
      <w:pPr>
        <w:pStyle w:val="FootnoteText"/>
      </w:pPr>
      <w:r w:rsidRPr="00E25D9D">
        <w:rPr>
          <w:rStyle w:val="FootnoteReference"/>
          <w:sz w:val="20"/>
          <w:szCs w:val="22"/>
          <w:vertAlign w:val="baseline"/>
        </w:rPr>
        <w:tab/>
        <w:t>**</w:t>
      </w:r>
      <w:r w:rsidRPr="00E25D9D">
        <w:rPr>
          <w:rStyle w:val="FootnoteReference"/>
          <w:sz w:val="20"/>
          <w:szCs w:val="22"/>
          <w:vertAlign w:val="baseline"/>
        </w:rPr>
        <w:tab/>
      </w:r>
      <w:r>
        <w:t>In accordance with the programme of work of the Inland Transport Committee for 2018–2019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C92D" w14:textId="77777777" w:rsidR="0061274D" w:rsidRDefault="0061274D" w:rsidP="0061274D">
    <w:pPr>
      <w:pStyle w:val="Header"/>
    </w:pPr>
    <w:r>
      <w:t>ECE/TRANS/WP.15/AC.2/2020/4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4C6D" w14:textId="77777777" w:rsidR="0061274D" w:rsidRDefault="0061274D" w:rsidP="0061274D">
    <w:pPr>
      <w:pStyle w:val="Header"/>
      <w:jc w:val="right"/>
    </w:pPr>
    <w:r>
      <w:t>ECE/TRANS/WP.15/AC.2/2020/4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94"/>
    <w:rsid w:val="00046E92"/>
    <w:rsid w:val="000D1B89"/>
    <w:rsid w:val="000D4094"/>
    <w:rsid w:val="001170DC"/>
    <w:rsid w:val="00232660"/>
    <w:rsid w:val="00247E2C"/>
    <w:rsid w:val="002D6C53"/>
    <w:rsid w:val="002F5595"/>
    <w:rsid w:val="00301BEB"/>
    <w:rsid w:val="00307176"/>
    <w:rsid w:val="00312C08"/>
    <w:rsid w:val="00334F6A"/>
    <w:rsid w:val="00342AC8"/>
    <w:rsid w:val="00350F21"/>
    <w:rsid w:val="003B03D5"/>
    <w:rsid w:val="003B0C6F"/>
    <w:rsid w:val="003B4550"/>
    <w:rsid w:val="0043448D"/>
    <w:rsid w:val="0045477B"/>
    <w:rsid w:val="00461253"/>
    <w:rsid w:val="004E375F"/>
    <w:rsid w:val="005042C2"/>
    <w:rsid w:val="00506C12"/>
    <w:rsid w:val="00564CDF"/>
    <w:rsid w:val="0056599A"/>
    <w:rsid w:val="0057571E"/>
    <w:rsid w:val="00587690"/>
    <w:rsid w:val="0061274D"/>
    <w:rsid w:val="00671529"/>
    <w:rsid w:val="00717266"/>
    <w:rsid w:val="007252D0"/>
    <w:rsid w:val="007268F9"/>
    <w:rsid w:val="00762D4A"/>
    <w:rsid w:val="007C141A"/>
    <w:rsid w:val="007C52B0"/>
    <w:rsid w:val="007D51B8"/>
    <w:rsid w:val="008A2D49"/>
    <w:rsid w:val="009411B4"/>
    <w:rsid w:val="00984881"/>
    <w:rsid w:val="009D0139"/>
    <w:rsid w:val="009F5CDC"/>
    <w:rsid w:val="00A429CD"/>
    <w:rsid w:val="00A775CF"/>
    <w:rsid w:val="00AB3C7E"/>
    <w:rsid w:val="00AF64ED"/>
    <w:rsid w:val="00B06045"/>
    <w:rsid w:val="00C153B1"/>
    <w:rsid w:val="00C35A27"/>
    <w:rsid w:val="00D2657C"/>
    <w:rsid w:val="00E02C2B"/>
    <w:rsid w:val="00E25D9D"/>
    <w:rsid w:val="00E84083"/>
    <w:rsid w:val="00ED6C48"/>
    <w:rsid w:val="00EE1D08"/>
    <w:rsid w:val="00F41D0B"/>
    <w:rsid w:val="00F65F5D"/>
    <w:rsid w:val="00F66935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29D9D"/>
  <w15:docId w15:val="{55C9FF33-6214-435C-8DBC-7013A1E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C6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7D51B8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AC1E-D9D8-48C9-AD6A-C15F9E76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ECE/TRANS/WP.15/AC.2/2020/4</vt:lpstr>
    </vt:vector>
  </TitlesOfParts>
  <Company>DCM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ECE/TRANS/WP.15/AC.2/2020/4</dc:title>
  <dc:subject>1919330</dc:subject>
  <dc:creator>cg</dc:creator>
  <cp:keywords/>
  <dc:description/>
  <cp:lastModifiedBy>Marie-Claude Collet</cp:lastModifiedBy>
  <cp:revision>2</cp:revision>
  <cp:lastPrinted>2019-11-15T13:45:00Z</cp:lastPrinted>
  <dcterms:created xsi:type="dcterms:W3CDTF">2019-11-15T13:46:00Z</dcterms:created>
  <dcterms:modified xsi:type="dcterms:W3CDTF">2019-11-15T13:46:00Z</dcterms:modified>
</cp:coreProperties>
</file>