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D25103" w14:paraId="6A444F10" w14:textId="77777777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B2164DD" w14:textId="77777777" w:rsidR="002D5AAC" w:rsidRPr="008C1A9B" w:rsidRDefault="002D5AAC" w:rsidP="00BD549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5B27539E" w14:textId="77777777"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14:paraId="0EBFAC5E" w14:textId="77777777" w:rsidR="00BD549E" w:rsidRPr="00BD549E" w:rsidRDefault="00BD549E" w:rsidP="00BD549E">
            <w:pPr>
              <w:jc w:val="right"/>
              <w:rPr>
                <w:lang w:val="en-US"/>
              </w:rPr>
            </w:pPr>
            <w:r w:rsidRPr="00BD549E">
              <w:rPr>
                <w:sz w:val="40"/>
                <w:lang w:val="en-US"/>
              </w:rPr>
              <w:t>E</w:t>
            </w:r>
            <w:r w:rsidRPr="00BD549E">
              <w:rPr>
                <w:lang w:val="en-US"/>
              </w:rPr>
              <w:t>/ECE/324/Rev.1/Add.41/Amend.2</w:t>
            </w:r>
            <w:r w:rsidRPr="00BD549E">
              <w:rPr>
                <w:rFonts w:cs="Times New Roman"/>
                <w:lang w:val="en-US"/>
              </w:rPr>
              <w:t>−</w:t>
            </w:r>
            <w:r w:rsidRPr="00BD549E">
              <w:rPr>
                <w:sz w:val="40"/>
                <w:lang w:val="en-US"/>
              </w:rPr>
              <w:t>E</w:t>
            </w:r>
            <w:r w:rsidRPr="00BD549E">
              <w:rPr>
                <w:lang w:val="en-US"/>
              </w:rPr>
              <w:t>/ECE/TRANS/505/Rev.1/Add.41/Amend.2</w:t>
            </w:r>
          </w:p>
        </w:tc>
      </w:tr>
      <w:tr w:rsidR="002D5AAC" w:rsidRPr="009D084C" w14:paraId="45666855" w14:textId="77777777" w:rsidTr="00051CDA">
        <w:trPr>
          <w:trHeight w:hRule="exact" w:val="2144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599A0C80" w14:textId="77777777" w:rsidR="002D5AAC" w:rsidRPr="00BD549E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14:paraId="05DE75BA" w14:textId="77777777" w:rsidR="002D5AAC" w:rsidRPr="00BD549E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42571146" w14:textId="77777777" w:rsidR="00BD549E" w:rsidRDefault="00BD549E" w:rsidP="00BD549E">
            <w:pPr>
              <w:spacing w:before="120" w:line="240" w:lineRule="exact"/>
              <w:rPr>
                <w:szCs w:val="20"/>
                <w:lang w:val="en-US"/>
              </w:rPr>
            </w:pPr>
          </w:p>
          <w:p w14:paraId="213E86D2" w14:textId="77777777" w:rsidR="00BD549E" w:rsidRDefault="00BD549E" w:rsidP="00BD549E">
            <w:pPr>
              <w:spacing w:before="120" w:line="240" w:lineRule="exact"/>
              <w:rPr>
                <w:szCs w:val="20"/>
                <w:lang w:val="en-US"/>
              </w:rPr>
            </w:pPr>
          </w:p>
          <w:p w14:paraId="76C6D857" w14:textId="77777777" w:rsidR="00BD549E" w:rsidRPr="009D084C" w:rsidRDefault="00BD549E" w:rsidP="00BD549E">
            <w:pPr>
              <w:spacing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2 February 2021</w:t>
            </w:r>
          </w:p>
        </w:tc>
      </w:tr>
    </w:tbl>
    <w:p w14:paraId="04BD5FEC" w14:textId="77777777" w:rsidR="00051CDA" w:rsidRPr="003C62C7" w:rsidRDefault="00051CDA" w:rsidP="00051CDA">
      <w:pPr>
        <w:pStyle w:val="HChG"/>
      </w:pPr>
      <w:r w:rsidRPr="00BB35F6">
        <w:tab/>
      </w:r>
      <w:r w:rsidRPr="00BB35F6">
        <w:tab/>
      </w:r>
      <w:r w:rsidRPr="003C62C7">
        <w:t>Соглашение</w:t>
      </w:r>
      <w:bookmarkStart w:id="0" w:name="_Toc340666199"/>
      <w:bookmarkStart w:id="1" w:name="_Toc340745062"/>
      <w:bookmarkEnd w:id="0"/>
      <w:bookmarkEnd w:id="1"/>
    </w:p>
    <w:p w14:paraId="70158872" w14:textId="77777777" w:rsidR="00051CDA" w:rsidRDefault="00051CDA" w:rsidP="00051CDA">
      <w:pPr>
        <w:pStyle w:val="H1GR"/>
        <w:spacing w:before="240" w:after="120"/>
        <w:rPr>
          <w:b w:val="0"/>
          <w:szCs w:val="24"/>
        </w:rPr>
      </w:pPr>
      <w:r w:rsidRPr="003C62C7">
        <w:rPr>
          <w:szCs w:val="24"/>
        </w:rPr>
        <w:tab/>
      </w:r>
      <w:r w:rsidRPr="003C62C7">
        <w:rPr>
          <w:szCs w:val="24"/>
        </w:rPr>
        <w:tab/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434B92">
        <w:rPr>
          <w:b w:val="0"/>
          <w:sz w:val="20"/>
        </w:rPr>
        <w:footnoteReference w:customMarkFollows="1" w:id="1"/>
        <w:t>*</w:t>
      </w:r>
    </w:p>
    <w:p w14:paraId="05206199" w14:textId="77777777" w:rsidR="00051CDA" w:rsidRPr="00FF6645" w:rsidRDefault="00051CDA" w:rsidP="00051CDA">
      <w:pPr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 w:rsidRPr="00B634BC">
        <w:t>(Пересмотр 3, включающий поправки, вступившие в силу 14 сентября 2017 года</w:t>
      </w:r>
      <w:r w:rsidRPr="00B634BC">
        <w:rPr>
          <w:b/>
        </w:rPr>
        <w:t>)</w:t>
      </w:r>
    </w:p>
    <w:p w14:paraId="464CD883" w14:textId="4117F40C" w:rsidR="00051CDA" w:rsidRPr="00BB35F6" w:rsidRDefault="00186CA0" w:rsidP="00186CA0">
      <w:pPr>
        <w:pStyle w:val="HChG"/>
        <w:spacing w:before="240" w:after="120"/>
        <w:ind w:left="5387"/>
      </w:pPr>
      <w:r w:rsidRPr="00BB35F6">
        <w:rPr>
          <w:sz w:val="24"/>
        </w:rPr>
        <w:t>_________</w:t>
      </w:r>
    </w:p>
    <w:p w14:paraId="0D1B00B2" w14:textId="77777777" w:rsidR="00051CDA" w:rsidRPr="00FF6645" w:rsidRDefault="00051CDA" w:rsidP="00051CDA">
      <w:pPr>
        <w:pStyle w:val="H1G"/>
        <w:spacing w:before="240" w:after="120"/>
      </w:pPr>
      <w:r w:rsidRPr="00BB35F6">
        <w:tab/>
      </w:r>
      <w:r w:rsidRPr="00BB35F6">
        <w:tab/>
      </w:r>
      <w:r>
        <w:t>Добавление</w:t>
      </w:r>
      <w:r w:rsidRPr="00FF6645">
        <w:t xml:space="preserve"> </w:t>
      </w:r>
      <w:r w:rsidRPr="000C518B">
        <w:t>41</w:t>
      </w:r>
      <w:r w:rsidRPr="00FF6645">
        <w:t xml:space="preserve"> </w:t>
      </w:r>
      <w:r w:rsidRPr="00434B92">
        <w:t>—</w:t>
      </w:r>
      <w:r w:rsidRPr="00FF6645">
        <w:t xml:space="preserve"> </w:t>
      </w:r>
      <w:r>
        <w:t xml:space="preserve">Правила № </w:t>
      </w:r>
      <w:r w:rsidRPr="000C518B">
        <w:t>42</w:t>
      </w:r>
      <w:r>
        <w:t xml:space="preserve"> ООН</w:t>
      </w:r>
    </w:p>
    <w:p w14:paraId="5FF65DBE" w14:textId="77777777" w:rsidR="00051CDA" w:rsidRPr="00FF6645" w:rsidRDefault="00051CDA" w:rsidP="00051CDA">
      <w:pPr>
        <w:pStyle w:val="H1G"/>
        <w:spacing w:before="240"/>
      </w:pPr>
      <w:r w:rsidRPr="00FF6645">
        <w:tab/>
      </w:r>
      <w:r w:rsidRPr="00FF6645">
        <w:tab/>
      </w:r>
      <w:r>
        <w:t>Поправка</w:t>
      </w:r>
      <w:r w:rsidRPr="00FF6645">
        <w:t xml:space="preserve"> 2</w:t>
      </w:r>
    </w:p>
    <w:p w14:paraId="09771AE4" w14:textId="77777777" w:rsidR="00051CDA" w:rsidRPr="00B634BC" w:rsidRDefault="00051CDA" w:rsidP="00051CDA">
      <w:pPr>
        <w:pStyle w:val="SingleTxtG"/>
        <w:spacing w:after="360"/>
        <w:rPr>
          <w:spacing w:val="-2"/>
        </w:rPr>
      </w:pPr>
      <w:r>
        <w:rPr>
          <w:spacing w:val="-2"/>
        </w:rPr>
        <w:t>Дополнение 2 к первоначальному варианту Правил</w:t>
      </w:r>
      <w:r w:rsidRPr="00FF6645">
        <w:rPr>
          <w:spacing w:val="-2"/>
        </w:rPr>
        <w:t xml:space="preserve"> </w:t>
      </w:r>
      <w:r w:rsidR="00434B92" w:rsidRPr="00434B92">
        <w:rPr>
          <w:spacing w:val="-2"/>
        </w:rPr>
        <w:t>—</w:t>
      </w:r>
      <w:r w:rsidRPr="00FF6645">
        <w:rPr>
          <w:spacing w:val="-2"/>
        </w:rPr>
        <w:t xml:space="preserve"> </w:t>
      </w:r>
      <w:r>
        <w:rPr>
          <w:spacing w:val="-2"/>
        </w:rPr>
        <w:t>Дата вступления в силу</w:t>
      </w:r>
      <w:r w:rsidRPr="00B634BC">
        <w:rPr>
          <w:spacing w:val="-2"/>
        </w:rPr>
        <w:t xml:space="preserve">: </w:t>
      </w:r>
      <w:r w:rsidRPr="00B634BC">
        <w:t xml:space="preserve">3 </w:t>
      </w:r>
      <w:r>
        <w:t>января</w:t>
      </w:r>
      <w:r w:rsidRPr="00B634BC">
        <w:t xml:space="preserve"> 2021</w:t>
      </w:r>
      <w:r>
        <w:t xml:space="preserve"> года</w:t>
      </w:r>
    </w:p>
    <w:p w14:paraId="394F60A4" w14:textId="77777777" w:rsidR="00051CDA" w:rsidRPr="00E95CC6" w:rsidRDefault="00051CDA" w:rsidP="00051CDA">
      <w:pPr>
        <w:pStyle w:val="H1G"/>
        <w:spacing w:before="120" w:after="120" w:line="240" w:lineRule="exact"/>
        <w:ind w:left="1138" w:right="1138" w:hanging="1138"/>
        <w:rPr>
          <w:color w:val="333333"/>
          <w:szCs w:val="24"/>
        </w:rPr>
      </w:pPr>
      <w:r w:rsidRPr="00051CDA">
        <w:tab/>
      </w:r>
      <w:r w:rsidRPr="00051CDA">
        <w:tab/>
      </w:r>
      <w:r w:rsidRPr="00E95CC6">
        <w:rPr>
          <w:color w:val="333333"/>
          <w:szCs w:val="24"/>
        </w:rPr>
        <w:t>Единообразные предписания, касающиеся официал</w:t>
      </w:r>
      <w:bookmarkStart w:id="2" w:name="_GoBack"/>
      <w:bookmarkEnd w:id="2"/>
      <w:r w:rsidRPr="00E95CC6">
        <w:rPr>
          <w:color w:val="333333"/>
          <w:szCs w:val="24"/>
        </w:rPr>
        <w:t>ьного утверждения транспортных средств в отношении устанавливаемых на них передних и задних защитных устройств (бампер</w:t>
      </w:r>
      <w:r>
        <w:rPr>
          <w:color w:val="333333"/>
          <w:szCs w:val="24"/>
        </w:rPr>
        <w:t>ов</w:t>
      </w:r>
      <w:r w:rsidRPr="00E95CC6">
        <w:rPr>
          <w:color w:val="333333"/>
          <w:szCs w:val="24"/>
        </w:rPr>
        <w:t xml:space="preserve"> и т.</w:t>
      </w:r>
      <w:r w:rsidR="00434B92">
        <w:rPr>
          <w:color w:val="333333"/>
          <w:szCs w:val="24"/>
          <w:lang w:val="en-US"/>
        </w:rPr>
        <w:t> </w:t>
      </w:r>
      <w:r w:rsidRPr="00E95CC6">
        <w:rPr>
          <w:color w:val="333333"/>
          <w:szCs w:val="24"/>
        </w:rPr>
        <w:t>д.)</w:t>
      </w:r>
    </w:p>
    <w:p w14:paraId="353B35D1" w14:textId="77777777" w:rsidR="00051CDA" w:rsidRPr="000C518B" w:rsidRDefault="00051CDA" w:rsidP="00051CDA">
      <w:pPr>
        <w:pStyle w:val="SingleTxtG"/>
        <w:spacing w:after="40"/>
        <w:rPr>
          <w:lang w:eastAsia="en-GB"/>
        </w:rPr>
      </w:pPr>
      <w:r w:rsidRPr="008E0953">
        <w:t>Настоящий документ опубликован исключительно в информационных целях. Аутентичным и юридически обязательным текстом является документ</w:t>
      </w:r>
      <w:r w:rsidRPr="000C518B">
        <w:rPr>
          <w:spacing w:val="-4"/>
          <w:lang w:eastAsia="en-GB"/>
        </w:rPr>
        <w:t>:</w:t>
      </w:r>
      <w:r w:rsidRPr="000C518B">
        <w:rPr>
          <w:lang w:eastAsia="en-GB"/>
        </w:rPr>
        <w:t xml:space="preserve"> </w:t>
      </w:r>
      <w:r w:rsidRPr="00BB35F6">
        <w:rPr>
          <w:spacing w:val="-6"/>
          <w:lang w:eastAsia="en-GB"/>
        </w:rPr>
        <w:t>ECE</w:t>
      </w:r>
      <w:r w:rsidRPr="000C518B">
        <w:rPr>
          <w:spacing w:val="-6"/>
          <w:lang w:eastAsia="en-GB"/>
        </w:rPr>
        <w:t>/</w:t>
      </w:r>
      <w:r w:rsidRPr="00BB35F6">
        <w:rPr>
          <w:spacing w:val="-6"/>
          <w:lang w:eastAsia="en-GB"/>
        </w:rPr>
        <w:t>TRANS</w:t>
      </w:r>
      <w:r w:rsidRPr="000C518B">
        <w:rPr>
          <w:spacing w:val="-6"/>
          <w:lang w:eastAsia="en-GB"/>
        </w:rPr>
        <w:t>/</w:t>
      </w:r>
      <w:r w:rsidRPr="00BB35F6">
        <w:rPr>
          <w:spacing w:val="-6"/>
          <w:lang w:eastAsia="en-GB"/>
        </w:rPr>
        <w:t>WP</w:t>
      </w:r>
      <w:r w:rsidRPr="000C518B">
        <w:rPr>
          <w:spacing w:val="-6"/>
          <w:lang w:eastAsia="en-GB"/>
        </w:rPr>
        <w:t>.29/2020/52.</w:t>
      </w:r>
    </w:p>
    <w:p w14:paraId="3B8C5C48" w14:textId="77777777" w:rsidR="00051CDA" w:rsidRPr="00BB35F6" w:rsidRDefault="00051CDA" w:rsidP="00051CDA">
      <w:pPr>
        <w:suppressAutoHyphens w:val="0"/>
        <w:spacing w:line="240" w:lineRule="auto"/>
        <w:jc w:val="center"/>
        <w:rPr>
          <w:b/>
          <w:sz w:val="24"/>
        </w:rPr>
      </w:pPr>
      <w:r w:rsidRPr="00BB35F6">
        <w:rPr>
          <w:b/>
          <w:noProof/>
          <w:sz w:val="24"/>
          <w:lang w:val="en-US"/>
        </w:rPr>
        <w:drawing>
          <wp:anchor distT="0" distB="137160" distL="114300" distR="114300" simplePos="0" relativeHeight="251659264" behindDoc="0" locked="0" layoutInCell="1" allowOverlap="1" wp14:anchorId="00E7C569" wp14:editId="568CFA66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35F6">
        <w:rPr>
          <w:b/>
          <w:sz w:val="24"/>
        </w:rPr>
        <w:t>_________</w:t>
      </w:r>
    </w:p>
    <w:p w14:paraId="12BD0954" w14:textId="77777777" w:rsidR="00051CDA" w:rsidRPr="005529B2" w:rsidRDefault="00051CDA" w:rsidP="00051CDA">
      <w:pPr>
        <w:spacing w:after="120"/>
        <w:ind w:left="1134" w:right="1134"/>
        <w:jc w:val="center"/>
        <w:rPr>
          <w:b/>
          <w:sz w:val="24"/>
        </w:rPr>
      </w:pPr>
      <w:r>
        <w:rPr>
          <w:b/>
          <w:sz w:val="24"/>
        </w:rPr>
        <w:t>ОРГАНИЗАЦИЯ ОБЪЕДИНЕННЫХ НАЦИЙ</w:t>
      </w:r>
    </w:p>
    <w:p w14:paraId="791BA6D1" w14:textId="77777777" w:rsidR="00051CDA" w:rsidRPr="005529B2" w:rsidRDefault="00051CDA" w:rsidP="00051CDA">
      <w:pPr>
        <w:pStyle w:val="SingleTxtG"/>
      </w:pPr>
      <w:r w:rsidRPr="005529B2">
        <w:rPr>
          <w:i/>
          <w:iCs/>
        </w:rPr>
        <w:lastRenderedPageBreak/>
        <w:t>Пункт 6.1.5</w:t>
      </w:r>
      <w:r w:rsidRPr="005529B2">
        <w:t xml:space="preserve"> изменить следующим образом:</w:t>
      </w:r>
    </w:p>
    <w:p w14:paraId="34DB8ED2" w14:textId="77777777" w:rsidR="00051CDA" w:rsidRPr="005529B2" w:rsidRDefault="00051CDA" w:rsidP="00051CDA">
      <w:pPr>
        <w:pStyle w:val="SingleTxtG"/>
        <w:tabs>
          <w:tab w:val="clear" w:pos="1701"/>
        </w:tabs>
        <w:ind w:left="2268" w:hanging="1134"/>
      </w:pPr>
      <w:r w:rsidRPr="005529B2">
        <w:t>«6.1.5</w:t>
      </w:r>
      <w:r w:rsidRPr="005529B2">
        <w:tab/>
        <w:t>Двигатель, система подвески (с шинами), система рулевого управления и тормозная система транспортного средства должны оставаться в хорошем состоянии и функционировать нормально.</w:t>
      </w:r>
    </w:p>
    <w:p w14:paraId="6602E188" w14:textId="77777777" w:rsidR="00051CDA" w:rsidRDefault="00051CDA" w:rsidP="00D05BBC">
      <w:pPr>
        <w:pStyle w:val="SingleTxtG"/>
        <w:ind w:left="2268"/>
      </w:pPr>
      <w:r w:rsidRPr="005529B2">
        <w:t xml:space="preserve">Это требование не распространяется на датчики, камеры, радиолокационное оборудование и прочие устройства, являющиеся элементами </w:t>
      </w:r>
      <w:r w:rsidRPr="005529B2">
        <w:rPr>
          <w:bCs/>
        </w:rPr>
        <w:t>систем помощи водителю</w:t>
      </w:r>
      <w:r w:rsidRPr="005529B2">
        <w:t xml:space="preserve">. </w:t>
      </w:r>
      <w:r w:rsidRPr="005529B2">
        <w:rPr>
          <w:bCs/>
        </w:rPr>
        <w:t>Допускаются</w:t>
      </w:r>
      <w:r w:rsidRPr="005529B2">
        <w:t xml:space="preserve"> повреждение, дезориентация или поломка этих элементов в результате испытания на удар, проводимого в соответствии с приложением 3, при условии, что основные функции торможения и рулевого управления остаются неизменными».</w:t>
      </w:r>
    </w:p>
    <w:p w14:paraId="1793170B" w14:textId="77777777" w:rsidR="00381C24" w:rsidRPr="00BC18B2" w:rsidRDefault="00051CDA" w:rsidP="00051CDA">
      <w:pPr>
        <w:spacing w:before="24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BC18B2" w:rsidSect="00BD54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7029D" w14:textId="77777777" w:rsidR="000328A7" w:rsidRPr="00A312BC" w:rsidRDefault="000328A7" w:rsidP="00A312BC"/>
  </w:endnote>
  <w:endnote w:type="continuationSeparator" w:id="0">
    <w:p w14:paraId="3F33E9BD" w14:textId="77777777" w:rsidR="000328A7" w:rsidRPr="00A312BC" w:rsidRDefault="000328A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D6E28" w14:textId="77777777" w:rsidR="00BD549E" w:rsidRPr="00BD549E" w:rsidRDefault="00BD549E">
    <w:pPr>
      <w:pStyle w:val="a8"/>
    </w:pPr>
    <w:r w:rsidRPr="00BD549E">
      <w:rPr>
        <w:b/>
        <w:sz w:val="18"/>
      </w:rPr>
      <w:fldChar w:fldCharType="begin"/>
    </w:r>
    <w:r w:rsidRPr="00BD549E">
      <w:rPr>
        <w:b/>
        <w:sz w:val="18"/>
      </w:rPr>
      <w:instrText xml:space="preserve"> PAGE  \* MERGEFORMAT </w:instrText>
    </w:r>
    <w:r w:rsidRPr="00BD549E">
      <w:rPr>
        <w:b/>
        <w:sz w:val="18"/>
      </w:rPr>
      <w:fldChar w:fldCharType="separate"/>
    </w:r>
    <w:r w:rsidRPr="00BD549E">
      <w:rPr>
        <w:b/>
        <w:noProof/>
        <w:sz w:val="18"/>
      </w:rPr>
      <w:t>2</w:t>
    </w:r>
    <w:r w:rsidRPr="00BD549E">
      <w:rPr>
        <w:b/>
        <w:sz w:val="18"/>
      </w:rPr>
      <w:fldChar w:fldCharType="end"/>
    </w:r>
    <w:r>
      <w:rPr>
        <w:b/>
        <w:sz w:val="18"/>
      </w:rPr>
      <w:tab/>
    </w:r>
    <w:r>
      <w:t>GE.21-01312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328E0" w14:textId="77777777" w:rsidR="00BD549E" w:rsidRPr="00BD549E" w:rsidRDefault="00BD549E" w:rsidP="00BD549E">
    <w:pPr>
      <w:pStyle w:val="a8"/>
      <w:tabs>
        <w:tab w:val="clear" w:pos="9639"/>
        <w:tab w:val="right" w:pos="9638"/>
      </w:tabs>
      <w:rPr>
        <w:b/>
        <w:sz w:val="18"/>
      </w:rPr>
    </w:pPr>
    <w:r>
      <w:t>GE.21-01312</w:t>
    </w:r>
    <w:r>
      <w:tab/>
    </w:r>
    <w:r w:rsidRPr="00BD549E">
      <w:rPr>
        <w:b/>
        <w:sz w:val="18"/>
      </w:rPr>
      <w:fldChar w:fldCharType="begin"/>
    </w:r>
    <w:r w:rsidRPr="00BD549E">
      <w:rPr>
        <w:b/>
        <w:sz w:val="18"/>
      </w:rPr>
      <w:instrText xml:space="preserve"> PAGE  \* MERGEFORMAT </w:instrText>
    </w:r>
    <w:r w:rsidRPr="00BD549E">
      <w:rPr>
        <w:b/>
        <w:sz w:val="18"/>
      </w:rPr>
      <w:fldChar w:fldCharType="separate"/>
    </w:r>
    <w:r w:rsidRPr="00BD549E">
      <w:rPr>
        <w:b/>
        <w:noProof/>
        <w:sz w:val="18"/>
      </w:rPr>
      <w:t>3</w:t>
    </w:r>
    <w:r w:rsidRPr="00BD549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BB7D8" w14:textId="77777777" w:rsidR="00042B72" w:rsidRPr="00BD549E" w:rsidRDefault="00BD549E" w:rsidP="00BD549E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70044EC" wp14:editId="3060C9EF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21-01312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C2F9225" wp14:editId="18065163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080221  160221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C2341" w14:textId="77777777" w:rsidR="000328A7" w:rsidRPr="001075E9" w:rsidRDefault="000328A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2041F06" w14:textId="77777777" w:rsidR="000328A7" w:rsidRDefault="000328A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56D026E" w14:textId="77777777" w:rsidR="00051CDA" w:rsidRPr="006E47FC" w:rsidRDefault="00051CDA" w:rsidP="00051CDA">
      <w:pPr>
        <w:pStyle w:val="ad"/>
      </w:pPr>
      <w:r>
        <w:tab/>
      </w:r>
      <w:r w:rsidRPr="00051CDA">
        <w:rPr>
          <w:sz w:val="20"/>
        </w:rPr>
        <w:t>*</w:t>
      </w:r>
      <w:r w:rsidRPr="006E47FC">
        <w:tab/>
        <w:t>Прежние названия Соглашения:</w:t>
      </w:r>
    </w:p>
    <w:p w14:paraId="02030A09" w14:textId="77777777" w:rsidR="00051CDA" w:rsidRPr="006E47FC" w:rsidRDefault="00051CDA" w:rsidP="00051CDA">
      <w:pPr>
        <w:pStyle w:val="ad"/>
        <w:rPr>
          <w:sz w:val="20"/>
        </w:rPr>
      </w:pPr>
      <w:r w:rsidRPr="006E47FC">
        <w:tab/>
      </w:r>
      <w:r w:rsidRPr="006E47FC"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вариант).</w:t>
      </w:r>
    </w:p>
    <w:p w14:paraId="49A4A71A" w14:textId="77777777" w:rsidR="00051CDA" w:rsidRPr="00397B24" w:rsidRDefault="00051CDA" w:rsidP="00051CDA">
      <w:pPr>
        <w:pStyle w:val="ad"/>
        <w:rPr>
          <w:sz w:val="20"/>
        </w:rPr>
      </w:pPr>
      <w:r w:rsidRPr="006E47FC">
        <w:tab/>
      </w:r>
      <w:r w:rsidRPr="006E47FC"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>
        <w:t> </w:t>
      </w:r>
      <w:r w:rsidRPr="006E47FC">
        <w:t>октября 1995 года (</w:t>
      </w:r>
      <w:r w:rsidRPr="006E47FC">
        <w:rPr>
          <w:sz w:val="12"/>
          <w:szCs w:val="12"/>
        </w:rPr>
        <w:t>П</w:t>
      </w:r>
      <w:r w:rsidRPr="006E47FC">
        <w:t>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6A188" w14:textId="6DBC7CC0" w:rsidR="00BD549E" w:rsidRPr="00BD549E" w:rsidRDefault="00AB432F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E/ECE/324/Rev.1/Add.41/Amend.2</w:t>
    </w:r>
    <w:r>
      <w:fldChar w:fldCharType="end"/>
    </w:r>
    <w:r w:rsidR="00BD549E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E/ECE/TRANS/505/Rev.1/Add.41/Amend.2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38559" w14:textId="4E02014B" w:rsidR="00BD549E" w:rsidRPr="00BD549E" w:rsidRDefault="00AB432F" w:rsidP="00BD549E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E/ECE/324/Rev.1/Add.41/Amend.2</w:t>
    </w:r>
    <w:r>
      <w:fldChar w:fldCharType="end"/>
    </w:r>
    <w:r w:rsidR="00BD549E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E/ECE/TRANS/505/Rev.1/Add.41/Amend.2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256C5" w14:textId="77777777" w:rsidR="00BD549E" w:rsidRDefault="00BD549E" w:rsidP="00BD549E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8A7"/>
    <w:rsid w:val="000328A7"/>
    <w:rsid w:val="00033EE1"/>
    <w:rsid w:val="00042B72"/>
    <w:rsid w:val="00051CDA"/>
    <w:rsid w:val="000558BD"/>
    <w:rsid w:val="000B57E7"/>
    <w:rsid w:val="000B6373"/>
    <w:rsid w:val="000F09DF"/>
    <w:rsid w:val="000F61B2"/>
    <w:rsid w:val="000F6F41"/>
    <w:rsid w:val="001075E9"/>
    <w:rsid w:val="00180183"/>
    <w:rsid w:val="0018024D"/>
    <w:rsid w:val="0018649F"/>
    <w:rsid w:val="00186CA0"/>
    <w:rsid w:val="00196389"/>
    <w:rsid w:val="001B3EF6"/>
    <w:rsid w:val="001C7A89"/>
    <w:rsid w:val="001F49C9"/>
    <w:rsid w:val="0020092A"/>
    <w:rsid w:val="00205D9D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97B24"/>
    <w:rsid w:val="003B00E5"/>
    <w:rsid w:val="003B658E"/>
    <w:rsid w:val="003B65A9"/>
    <w:rsid w:val="00407B78"/>
    <w:rsid w:val="0041453E"/>
    <w:rsid w:val="00424203"/>
    <w:rsid w:val="00434B92"/>
    <w:rsid w:val="00452493"/>
    <w:rsid w:val="00454E07"/>
    <w:rsid w:val="00471B10"/>
    <w:rsid w:val="00472C5C"/>
    <w:rsid w:val="00491047"/>
    <w:rsid w:val="004D541E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D461A"/>
    <w:rsid w:val="006E5645"/>
    <w:rsid w:val="006F35EE"/>
    <w:rsid w:val="007021FF"/>
    <w:rsid w:val="00712895"/>
    <w:rsid w:val="00757357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906890"/>
    <w:rsid w:val="00911BE4"/>
    <w:rsid w:val="00943923"/>
    <w:rsid w:val="00945F90"/>
    <w:rsid w:val="00951972"/>
    <w:rsid w:val="009608F3"/>
    <w:rsid w:val="009A24AC"/>
    <w:rsid w:val="009D084C"/>
    <w:rsid w:val="009F307A"/>
    <w:rsid w:val="00A04E47"/>
    <w:rsid w:val="00A312BC"/>
    <w:rsid w:val="00A84021"/>
    <w:rsid w:val="00A84D35"/>
    <w:rsid w:val="00A917B3"/>
    <w:rsid w:val="00AB432F"/>
    <w:rsid w:val="00AB4B51"/>
    <w:rsid w:val="00AC3DF0"/>
    <w:rsid w:val="00B10CC7"/>
    <w:rsid w:val="00B539E7"/>
    <w:rsid w:val="00B62458"/>
    <w:rsid w:val="00BB7B85"/>
    <w:rsid w:val="00BC18B2"/>
    <w:rsid w:val="00BC4F55"/>
    <w:rsid w:val="00BD33EE"/>
    <w:rsid w:val="00BD549E"/>
    <w:rsid w:val="00C106D6"/>
    <w:rsid w:val="00C60F0C"/>
    <w:rsid w:val="00C805C9"/>
    <w:rsid w:val="00C92939"/>
    <w:rsid w:val="00CA1679"/>
    <w:rsid w:val="00CB151C"/>
    <w:rsid w:val="00CB58E1"/>
    <w:rsid w:val="00CE073C"/>
    <w:rsid w:val="00CE5A1A"/>
    <w:rsid w:val="00CF55F6"/>
    <w:rsid w:val="00D05BBC"/>
    <w:rsid w:val="00D25103"/>
    <w:rsid w:val="00D33D63"/>
    <w:rsid w:val="00D90028"/>
    <w:rsid w:val="00D90138"/>
    <w:rsid w:val="00DD4D3A"/>
    <w:rsid w:val="00DF71B9"/>
    <w:rsid w:val="00E16204"/>
    <w:rsid w:val="00E70A50"/>
    <w:rsid w:val="00E73F76"/>
    <w:rsid w:val="00E74E9E"/>
    <w:rsid w:val="00EA2C9F"/>
    <w:rsid w:val="00EB1EAF"/>
    <w:rsid w:val="00ED0BDA"/>
    <w:rsid w:val="00EF1360"/>
    <w:rsid w:val="00EF3220"/>
    <w:rsid w:val="00F03EFE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D6160F3"/>
  <w15:docId w15:val="{26C2D989-DD35-4F08-B923-8B395CAEB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41453E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B7B8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B7B8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B7B85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,Fußnotentext,_GR"/>
    <w:basedOn w:val="a"/>
    <w:link w:val="ae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,Fußnotentext Знак,_GR Знак"/>
    <w:basedOn w:val="a0"/>
    <w:link w:val="ad"/>
    <w:rsid w:val="00BB7B8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B7B85"/>
  </w:style>
  <w:style w:type="character" w:customStyle="1" w:styleId="af0">
    <w:name w:val="Текст концевой сноски Знак"/>
    <w:aliases w:val="2_G Знак"/>
    <w:basedOn w:val="a0"/>
    <w:link w:val="af"/>
    <w:rsid w:val="00BB7B8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B7B85"/>
    <w:rPr>
      <w:rFonts w:cs="Arial"/>
      <w:b/>
      <w:bCs/>
      <w:szCs w:val="32"/>
      <w:lang w:val="ru-RU" w:eastAsia="ru-RU"/>
    </w:rPr>
  </w:style>
  <w:style w:type="character" w:styleId="af1">
    <w:name w:val="FollowedHyperlink"/>
    <w:basedOn w:val="a0"/>
    <w:rsid w:val="00BB7B85"/>
    <w:rPr>
      <w:color w:val="800080" w:themeColor="followedHyperlink"/>
      <w:u w:val="none"/>
    </w:rPr>
  </w:style>
  <w:style w:type="character" w:styleId="af2">
    <w:name w:val="Hyperlink"/>
    <w:basedOn w:val="a0"/>
    <w:rsid w:val="00BB7B85"/>
    <w:rPr>
      <w:color w:val="0000FF" w:themeColor="hyperlink"/>
      <w:u w:val="none"/>
    </w:rPr>
  </w:style>
  <w:style w:type="character" w:customStyle="1" w:styleId="H1GChar">
    <w:name w:val="_ H_1_G Char"/>
    <w:link w:val="H1G"/>
    <w:rsid w:val="00051CDA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051CDA"/>
    <w:rPr>
      <w:lang w:val="ru-RU" w:eastAsia="en-US"/>
    </w:rPr>
  </w:style>
  <w:style w:type="character" w:customStyle="1" w:styleId="HChGChar">
    <w:name w:val="_ H _Ch_G Char"/>
    <w:link w:val="HChG"/>
    <w:rsid w:val="00051CDA"/>
    <w:rPr>
      <w:b/>
      <w:sz w:val="28"/>
      <w:lang w:val="ru-RU" w:eastAsia="ru-RU"/>
    </w:rPr>
  </w:style>
  <w:style w:type="paragraph" w:customStyle="1" w:styleId="HChGR">
    <w:name w:val="_ H _Ch_GR"/>
    <w:basedOn w:val="a"/>
    <w:next w:val="a"/>
    <w:link w:val="HChGR0"/>
    <w:qFormat/>
    <w:rsid w:val="00051CD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051CD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character" w:customStyle="1" w:styleId="HChGR0">
    <w:name w:val="_ H _Ch_GR Знак"/>
    <w:basedOn w:val="a0"/>
    <w:link w:val="HChGR"/>
    <w:rsid w:val="00051CDA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PlainPag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FC3635-0D20-4AB5-9169-F63319BA3C95}"/>
</file>

<file path=customXml/itemProps2.xml><?xml version="1.0" encoding="utf-8"?>
<ds:datastoreItem xmlns:ds="http://schemas.openxmlformats.org/officeDocument/2006/customXml" ds:itemID="{3EDE217B-1C73-496E-BD29-977AB0780BA6}"/>
</file>

<file path=customXml/itemProps3.xml><?xml version="1.0" encoding="utf-8"?>
<ds:datastoreItem xmlns:ds="http://schemas.openxmlformats.org/officeDocument/2006/customXml" ds:itemID="{33FA57C8-8082-4CF9-8516-B269697A2F52}"/>
</file>

<file path=docProps/app.xml><?xml version="1.0" encoding="utf-8"?>
<Properties xmlns="http://schemas.openxmlformats.org/officeDocument/2006/extended-properties" xmlns:vt="http://schemas.openxmlformats.org/officeDocument/2006/docPropsVTypes">
  <Template>PlainPage.dotm</Template>
  <TotalTime>0</TotalTime>
  <Pages>2</Pages>
  <Words>193</Words>
  <Characters>1486</Characters>
  <Application>Microsoft Office Word</Application>
  <DocSecurity>0</DocSecurity>
  <Lines>12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E/ECE/324/Rev.1/Add.41/Amend.2</vt:lpstr>
      <vt:lpstr>A/</vt:lpstr>
      <vt:lpstr>A/</vt:lpstr>
    </vt:vector>
  </TitlesOfParts>
  <Company>DCM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E/ECE/324/Rev.1/Add.41/Amend.2</dc:title>
  <dc:creator>Olga OVTCHINNIKOVA</dc:creator>
  <cp:keywords>E/ECE/TRANS/505/Rev.1/Add.41/Amend.2</cp:keywords>
  <cp:lastModifiedBy>Olga Ovchinnikova</cp:lastModifiedBy>
  <cp:revision>3</cp:revision>
  <cp:lastPrinted>2021-02-16T09:15:00Z</cp:lastPrinted>
  <dcterms:created xsi:type="dcterms:W3CDTF">2021-02-16T09:15:00Z</dcterms:created>
  <dcterms:modified xsi:type="dcterms:W3CDTF">2021-02-16T09:15:00Z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