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CA2006" w:rsidRPr="00881FE5" w14:paraId="57BA83C3" w14:textId="77777777" w:rsidTr="002C2D2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2BB1138" w14:textId="77777777" w:rsidR="00CA2006" w:rsidRDefault="00CA2006" w:rsidP="00CA20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6D906689" w14:textId="77777777" w:rsidR="00CA2006" w:rsidRPr="00CA2006" w:rsidRDefault="00CA2006" w:rsidP="00CA2006">
            <w:pPr>
              <w:jc w:val="right"/>
              <w:rPr>
                <w:lang w:val="en-US"/>
              </w:rPr>
            </w:pPr>
            <w:r w:rsidRPr="00CA2006">
              <w:rPr>
                <w:sz w:val="40"/>
                <w:lang w:val="en-US"/>
              </w:rPr>
              <w:t>E</w:t>
            </w:r>
            <w:r w:rsidRPr="00CA2006">
              <w:rPr>
                <w:lang w:val="en-US"/>
              </w:rPr>
              <w:t>/ECE/324/Rev.1/Add.94/Rev.2/Amend.5</w:t>
            </w:r>
            <w:r w:rsidRPr="00CA2006">
              <w:rPr>
                <w:rFonts w:cs="Times New Roman"/>
                <w:lang w:val="en-US"/>
              </w:rPr>
              <w:t>−</w:t>
            </w:r>
            <w:r w:rsidRPr="00CA2006">
              <w:rPr>
                <w:sz w:val="40"/>
                <w:lang w:val="en-US"/>
              </w:rPr>
              <w:t>E</w:t>
            </w:r>
            <w:r w:rsidRPr="00CA2006">
              <w:rPr>
                <w:lang w:val="en-US"/>
              </w:rPr>
              <w:t>/ECE/TRANS/505/Rev.1/Add.94/Rev.2/Amend.5</w:t>
            </w:r>
          </w:p>
        </w:tc>
      </w:tr>
      <w:tr w:rsidR="002D5AAC" w:rsidRPr="00CA2006" w14:paraId="1AF37F52" w14:textId="77777777" w:rsidTr="00CA2006">
        <w:trPr>
          <w:trHeight w:hRule="exact" w:val="2274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5DC28F" w14:textId="77777777" w:rsidR="002D5AAC" w:rsidRPr="00881FE5" w:rsidRDefault="002D5AAC" w:rsidP="00DD44B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0CFD9EF3" w14:textId="77777777" w:rsidR="002D5AAC" w:rsidRPr="00881FE5" w:rsidRDefault="002D5AAC" w:rsidP="00DD44B1">
            <w:pPr>
              <w:spacing w:before="120" w:line="38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8C79030" w14:textId="77777777" w:rsidR="00CA2006" w:rsidRPr="00D62A45" w:rsidRDefault="00CA2006" w:rsidP="00CA2006">
            <w:pPr>
              <w:spacing w:before="600" w:line="240" w:lineRule="exact"/>
              <w:rPr>
                <w:lang w:val="en-US"/>
              </w:rPr>
            </w:pPr>
            <w:r>
              <w:rPr>
                <w:lang w:val="en-US"/>
              </w:rPr>
              <w:t>2 February 2021</w:t>
            </w:r>
          </w:p>
        </w:tc>
      </w:tr>
    </w:tbl>
    <w:p w14:paraId="0A682643" w14:textId="77777777" w:rsidR="00CA2006" w:rsidRPr="0015324D" w:rsidRDefault="00CA2006" w:rsidP="00CA2006">
      <w:pPr>
        <w:pStyle w:val="HChG"/>
        <w:spacing w:before="240" w:after="120"/>
      </w:pPr>
      <w:r>
        <w:tab/>
      </w:r>
      <w:r>
        <w:tab/>
      </w:r>
      <w:bookmarkStart w:id="0" w:name="_GoBack"/>
      <w:bookmarkEnd w:id="0"/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58909807" w14:textId="77777777" w:rsidR="00CA2006" w:rsidRPr="00A23A03" w:rsidRDefault="00CA2006" w:rsidP="00CA2006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CA2006">
        <w:rPr>
          <w:rStyle w:val="a8"/>
          <w:b w:val="0"/>
          <w:sz w:val="20"/>
          <w:vertAlign w:val="baseline"/>
        </w:rPr>
        <w:footnoteReference w:customMarkFollows="1" w:id="1"/>
        <w:t>*</w:t>
      </w:r>
    </w:p>
    <w:p w14:paraId="3E252D85" w14:textId="77777777" w:rsidR="00CA2006" w:rsidRPr="00A23A03" w:rsidRDefault="00CA2006" w:rsidP="00CA2006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33500D27" w14:textId="77777777" w:rsidR="00CA2006" w:rsidRPr="00CA2006" w:rsidRDefault="00CA2006" w:rsidP="00CA200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154FBC" w14:textId="77777777" w:rsidR="00CA2006" w:rsidRPr="00A23A03" w:rsidRDefault="00CA2006" w:rsidP="00CA2006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94 — Правила № 95 ООН</w:t>
      </w:r>
    </w:p>
    <w:p w14:paraId="49A0AC79" w14:textId="77777777" w:rsidR="00CA2006" w:rsidRPr="00A23A03" w:rsidRDefault="00CA2006" w:rsidP="00CA2006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2 — Поправка 5</w:t>
      </w:r>
    </w:p>
    <w:p w14:paraId="34057B3E" w14:textId="77777777" w:rsidR="00CA2006" w:rsidRPr="00A23A03" w:rsidRDefault="00CA2006" w:rsidP="00CA2006">
      <w:pPr>
        <w:pStyle w:val="SingleTxtG"/>
        <w:spacing w:after="360"/>
        <w:rPr>
          <w:spacing w:val="-2"/>
        </w:rPr>
      </w:pPr>
      <w:r>
        <w:t xml:space="preserve">Поправки серии </w:t>
      </w:r>
      <w:r w:rsidRPr="00BA6453">
        <w:t>0</w:t>
      </w:r>
      <w:r>
        <w:t xml:space="preserve">4 </w:t>
      </w:r>
      <w:r w:rsidRPr="00CA2006">
        <w:t>—</w:t>
      </w:r>
      <w:r>
        <w:t xml:space="preserve"> Дата вступления в силу: 3 января 2021 года</w:t>
      </w:r>
    </w:p>
    <w:p w14:paraId="5155D8D5" w14:textId="77777777" w:rsidR="00CA2006" w:rsidRPr="00A23A03" w:rsidRDefault="00CA2006" w:rsidP="00CA2006">
      <w:pPr>
        <w:pStyle w:val="H1G"/>
        <w:spacing w:before="120" w:after="120" w:line="240" w:lineRule="exact"/>
        <w:ind w:left="1138" w:right="1138" w:hanging="1138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защиты водителя и пассажиров в случае бокового столкновения</w:t>
      </w:r>
    </w:p>
    <w:p w14:paraId="656C3F04" w14:textId="77777777" w:rsidR="00CA2006" w:rsidRPr="00A23A03" w:rsidRDefault="00CA2006" w:rsidP="00881FE5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ECE/TRANS/WP.29/2020/61.</w:t>
      </w:r>
    </w:p>
    <w:p w14:paraId="04BA5BEA" w14:textId="77777777" w:rsidR="00CA2006" w:rsidRPr="00CA2006" w:rsidRDefault="00CA2006" w:rsidP="00CA2006">
      <w:pPr>
        <w:jc w:val="center"/>
        <w:rPr>
          <w:u w:val="single"/>
        </w:rPr>
      </w:pPr>
      <w:r w:rsidRPr="0015324D">
        <w:rPr>
          <w:noProof/>
        </w:rPr>
        <w:drawing>
          <wp:anchor distT="0" distB="137160" distL="114300" distR="114300" simplePos="0" relativeHeight="251659264" behindDoc="0" locked="0" layoutInCell="1" allowOverlap="1" wp14:anchorId="01BF2F24" wp14:editId="1E8021F7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64E337" w14:textId="77777777" w:rsidR="00CA2006" w:rsidRPr="00881FE5" w:rsidRDefault="00CA2006" w:rsidP="00CA2006">
      <w:pPr>
        <w:pStyle w:val="SingleTxtG"/>
        <w:jc w:val="center"/>
        <w:rPr>
          <w:bCs/>
          <w:sz w:val="24"/>
          <w:szCs w:val="24"/>
        </w:rPr>
      </w:pPr>
      <w:r w:rsidRPr="00881FE5">
        <w:rPr>
          <w:b/>
          <w:bCs/>
          <w:sz w:val="24"/>
          <w:szCs w:val="24"/>
        </w:rPr>
        <w:t>ОРГАНИЗАЦИЯ ОБЪЕДИНЕННЫХ НАЦИЙ</w:t>
      </w:r>
      <w:r w:rsidRPr="00881FE5">
        <w:rPr>
          <w:sz w:val="24"/>
          <w:szCs w:val="24"/>
        </w:rPr>
        <w:t xml:space="preserve"> </w:t>
      </w:r>
    </w:p>
    <w:p w14:paraId="456DB28F" w14:textId="77777777" w:rsidR="00CA2006" w:rsidRDefault="00CA2006" w:rsidP="00CA2006">
      <w:pPr>
        <w:suppressAutoHyphens w:val="0"/>
        <w:spacing w:line="240" w:lineRule="auto"/>
        <w:rPr>
          <w:i/>
        </w:rPr>
      </w:pPr>
      <w:r>
        <w:rPr>
          <w:i/>
        </w:rPr>
        <w:br w:type="page"/>
      </w:r>
    </w:p>
    <w:p w14:paraId="1C680246" w14:textId="77777777" w:rsidR="00CA2006" w:rsidRPr="00A23A03" w:rsidRDefault="00CA2006" w:rsidP="00CA2006">
      <w:pPr>
        <w:pStyle w:val="SingleTxtG"/>
      </w:pPr>
      <w:r w:rsidRPr="00A23A03">
        <w:rPr>
          <w:i/>
        </w:rPr>
        <w:lastRenderedPageBreak/>
        <w:t>Пункт 1</w:t>
      </w:r>
      <w:r w:rsidRPr="00A23A03">
        <w:t xml:space="preserve"> изменить следующим образом:</w:t>
      </w:r>
    </w:p>
    <w:p w14:paraId="5D2C079A" w14:textId="77777777" w:rsidR="00CA2006" w:rsidRPr="00A23A03" w:rsidRDefault="00CA2006" w:rsidP="00CA2006">
      <w:pPr>
        <w:keepNext/>
        <w:keepLines/>
        <w:tabs>
          <w:tab w:val="right" w:pos="851"/>
        </w:tabs>
        <w:suppressAutoHyphens w:val="0"/>
        <w:spacing w:before="360" w:after="240" w:line="300" w:lineRule="exact"/>
        <w:ind w:left="1140" w:right="1134"/>
        <w:rPr>
          <w:b/>
          <w:sz w:val="28"/>
        </w:rPr>
      </w:pPr>
      <w:r w:rsidRPr="00A23A03">
        <w:t>«</w:t>
      </w:r>
      <w:r w:rsidRPr="00A23A03">
        <w:rPr>
          <w:b/>
          <w:sz w:val="28"/>
        </w:rPr>
        <w:t>1.</w:t>
      </w:r>
      <w:r w:rsidRPr="00A23A03">
        <w:rPr>
          <w:b/>
          <w:sz w:val="28"/>
        </w:rPr>
        <w:tab/>
      </w:r>
      <w:bookmarkStart w:id="3" w:name="_Toc355617304"/>
      <w:r w:rsidRPr="00A23A03">
        <w:rPr>
          <w:b/>
          <w:sz w:val="28"/>
        </w:rPr>
        <w:tab/>
      </w:r>
      <w:bookmarkEnd w:id="3"/>
      <w:r w:rsidRPr="00A23A03">
        <w:rPr>
          <w:b/>
          <w:sz w:val="28"/>
        </w:rPr>
        <w:t>Область применения</w:t>
      </w:r>
    </w:p>
    <w:p w14:paraId="7D2C866B" w14:textId="77777777" w:rsidR="00CA2006" w:rsidRPr="003A72C9" w:rsidRDefault="00CA2006" w:rsidP="00CA2006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3A72C9">
        <w:rPr>
          <w:spacing w:val="0"/>
          <w:w w:val="100"/>
          <w:kern w:val="0"/>
        </w:rPr>
        <w:t>Настоящие Правила применяют к транспортны</w:t>
      </w:r>
      <w:r w:rsidRPr="003A72C9">
        <w:rPr>
          <w:bCs/>
          <w:spacing w:val="0"/>
          <w:w w:val="100"/>
          <w:kern w:val="0"/>
        </w:rPr>
        <w:t>м</w:t>
      </w:r>
      <w:r w:rsidRPr="003A72C9">
        <w:rPr>
          <w:spacing w:val="0"/>
          <w:w w:val="100"/>
          <w:kern w:val="0"/>
        </w:rPr>
        <w:t xml:space="preserve"> средств</w:t>
      </w:r>
      <w:r w:rsidRPr="003A72C9">
        <w:rPr>
          <w:bCs/>
          <w:spacing w:val="0"/>
          <w:w w:val="100"/>
          <w:kern w:val="0"/>
        </w:rPr>
        <w:t>ам</w:t>
      </w:r>
      <w:r w:rsidRPr="003A72C9">
        <w:rPr>
          <w:spacing w:val="0"/>
          <w:w w:val="100"/>
          <w:kern w:val="0"/>
        </w:rPr>
        <w:t xml:space="preserve"> категори</w:t>
      </w:r>
      <w:r w:rsidRPr="003A72C9">
        <w:rPr>
          <w:bCs/>
          <w:spacing w:val="0"/>
          <w:w w:val="100"/>
          <w:kern w:val="0"/>
        </w:rPr>
        <w:t>и</w:t>
      </w:r>
      <w:r>
        <w:rPr>
          <w:bCs/>
          <w:spacing w:val="0"/>
          <w:w w:val="100"/>
          <w:kern w:val="0"/>
          <w:lang w:val="en-US"/>
        </w:rPr>
        <w:t> </w:t>
      </w:r>
      <w:r w:rsidRPr="003A72C9">
        <w:rPr>
          <w:spacing w:val="0"/>
          <w:w w:val="100"/>
          <w:kern w:val="0"/>
        </w:rPr>
        <w:t>M</w:t>
      </w:r>
      <w:r w:rsidRPr="003A72C9">
        <w:rPr>
          <w:spacing w:val="0"/>
          <w:w w:val="100"/>
          <w:kern w:val="0"/>
          <w:vertAlign w:val="subscript"/>
        </w:rPr>
        <w:t>1</w:t>
      </w:r>
      <w:r w:rsidRPr="003A72C9">
        <w:rPr>
          <w:spacing w:val="0"/>
          <w:w w:val="100"/>
          <w:kern w:val="0"/>
        </w:rPr>
        <w:t xml:space="preserve">, </w:t>
      </w:r>
      <w:r w:rsidRPr="003A72C9">
        <w:rPr>
          <w:bCs/>
          <w:spacing w:val="0"/>
          <w:w w:val="100"/>
          <w:kern w:val="0"/>
        </w:rPr>
        <w:t>максимальная допустимая масса которых не превышает</w:t>
      </w:r>
      <w:r w:rsidRPr="003A72C9">
        <w:rPr>
          <w:spacing w:val="0"/>
          <w:w w:val="100"/>
          <w:kern w:val="0"/>
        </w:rPr>
        <w:t> </w:t>
      </w:r>
      <w:r w:rsidRPr="003A72C9">
        <w:rPr>
          <w:bCs/>
          <w:spacing w:val="0"/>
          <w:w w:val="100"/>
          <w:kern w:val="0"/>
        </w:rPr>
        <w:t xml:space="preserve">3 500 кг, и к транспортным средствам категории </w:t>
      </w:r>
      <w:r w:rsidRPr="003A72C9">
        <w:rPr>
          <w:spacing w:val="0"/>
          <w:w w:val="100"/>
          <w:kern w:val="0"/>
        </w:rPr>
        <w:t>N</w:t>
      </w:r>
      <w:r w:rsidRPr="003A72C9">
        <w:rPr>
          <w:spacing w:val="0"/>
          <w:w w:val="100"/>
          <w:kern w:val="0"/>
          <w:vertAlign w:val="subscript"/>
        </w:rPr>
        <w:t>1</w:t>
      </w:r>
      <w:r w:rsidRPr="009C090A">
        <w:rPr>
          <w:spacing w:val="0"/>
          <w:w w:val="100"/>
          <w:kern w:val="0"/>
          <w:sz w:val="18"/>
          <w:szCs w:val="18"/>
          <w:vertAlign w:val="superscript"/>
        </w:rPr>
        <w:footnoteReference w:id="2"/>
      </w:r>
      <w:r w:rsidRPr="003A72C9">
        <w:rPr>
          <w:spacing w:val="0"/>
          <w:w w:val="100"/>
          <w:kern w:val="0"/>
        </w:rPr>
        <w:t>».</w:t>
      </w:r>
    </w:p>
    <w:p w14:paraId="302DB128" w14:textId="77777777" w:rsidR="00CA2006" w:rsidRPr="00A23A03" w:rsidRDefault="00CA2006" w:rsidP="00CA2006">
      <w:pPr>
        <w:widowControl w:val="0"/>
        <w:tabs>
          <w:tab w:val="left" w:pos="2268"/>
        </w:tabs>
        <w:suppressAutoHyphens w:val="0"/>
        <w:spacing w:after="120"/>
        <w:ind w:left="2268" w:right="1134" w:hanging="1134"/>
        <w:jc w:val="both"/>
        <w:rPr>
          <w:i/>
        </w:rPr>
      </w:pPr>
      <w:r w:rsidRPr="00A23A03">
        <w:rPr>
          <w:i/>
        </w:rPr>
        <w:t>Включить новый пункт 2.40</w:t>
      </w:r>
      <w:r w:rsidRPr="00A23A03">
        <w:t xml:space="preserve"> следующего содержания:</w:t>
      </w:r>
    </w:p>
    <w:p w14:paraId="63F20FCA" w14:textId="77777777" w:rsidR="00CA2006" w:rsidRPr="00A23A03" w:rsidRDefault="00CA2006" w:rsidP="00CA2006">
      <w:pPr>
        <w:widowControl w:val="0"/>
        <w:tabs>
          <w:tab w:val="left" w:pos="2268"/>
        </w:tabs>
        <w:suppressAutoHyphens w:val="0"/>
        <w:spacing w:after="120"/>
        <w:ind w:left="2268" w:right="1134" w:hanging="1134"/>
        <w:jc w:val="both"/>
      </w:pPr>
      <w:r w:rsidRPr="00A23A03">
        <w:t>«2.40</w:t>
      </w:r>
      <w:r w:rsidRPr="00A23A03">
        <w:tab/>
      </w:r>
      <w:r w:rsidR="009B51AA" w:rsidRPr="009B51AA">
        <w:t>“</w:t>
      </w:r>
      <w:r w:rsidRPr="00A23A03">
        <w:rPr>
          <w:i/>
          <w:iCs/>
        </w:rPr>
        <w:t>Система перемещения</w:t>
      </w:r>
      <w:r w:rsidR="009B51AA" w:rsidRPr="009B51AA">
        <w:t>”</w:t>
      </w:r>
      <w:r w:rsidRPr="00A23A03">
        <w:rPr>
          <w:rFonts w:cs="Courier New"/>
          <w:szCs w:val="18"/>
        </w:rPr>
        <w:t xml:space="preserve"> </w:t>
      </w:r>
      <w:r w:rsidRPr="00A23A03">
        <w:rPr>
          <w:rStyle w:val="text"/>
          <w:bCs/>
        </w:rPr>
        <w:t>означает устройство, позволяющее перемещать и/или поворачивать сиденье либо одну из его частей без промежуточного фиксированного положения с целью упрощения доступа пассажиров или водителя к месту, находящемуся за этим сиденьем».</w:t>
      </w:r>
    </w:p>
    <w:p w14:paraId="5854A46E" w14:textId="77777777" w:rsidR="00CA2006" w:rsidRPr="00A23A03" w:rsidRDefault="00CA2006" w:rsidP="00CA2006">
      <w:pPr>
        <w:spacing w:after="120" w:line="240" w:lineRule="auto"/>
        <w:ind w:left="2268" w:right="1134" w:hanging="1134"/>
        <w:jc w:val="both"/>
        <w:outlineLvl w:val="1"/>
        <w:rPr>
          <w:i/>
          <w:lang w:eastAsia="ar-SA"/>
        </w:rPr>
      </w:pPr>
      <w:r w:rsidRPr="00A23A03">
        <w:rPr>
          <w:i/>
          <w:lang w:eastAsia="ar-SA"/>
        </w:rPr>
        <w:t>Пункт 5.3.3.1</w:t>
      </w:r>
      <w:r w:rsidRPr="00A23A03">
        <w:rPr>
          <w:lang w:eastAsia="ar-SA"/>
        </w:rPr>
        <w:t xml:space="preserve"> </w:t>
      </w:r>
      <w:r w:rsidRPr="00A23A03">
        <w:t>изменить следующим образом</w:t>
      </w:r>
      <w:r w:rsidRPr="00A23A03">
        <w:rPr>
          <w:lang w:eastAsia="ar-SA"/>
        </w:rPr>
        <w:t>:</w:t>
      </w:r>
    </w:p>
    <w:p w14:paraId="4234E6F4" w14:textId="77777777" w:rsidR="00CA2006" w:rsidRPr="00A23A03" w:rsidRDefault="00CA2006" w:rsidP="00CA2006">
      <w:pPr>
        <w:spacing w:after="120"/>
        <w:ind w:left="2268" w:right="1134" w:hanging="1134"/>
        <w:jc w:val="both"/>
        <w:rPr>
          <w:bCs/>
        </w:rPr>
      </w:pPr>
      <w:r w:rsidRPr="00A23A03">
        <w:t>«5.3.3.1</w:t>
      </w:r>
      <w:r w:rsidRPr="00A23A03">
        <w:tab/>
        <w:t xml:space="preserve">открыть по крайней мере одну дверь для каждого ряда сидений. </w:t>
      </w:r>
      <w:r w:rsidRPr="00A23A03">
        <w:rPr>
          <w:bCs/>
        </w:rPr>
        <w:t>В</w:t>
      </w:r>
      <w:r w:rsidRPr="00A23A03">
        <w:t xml:space="preserve"> случае отсутствия такой двери </w:t>
      </w:r>
      <w:r w:rsidRPr="00A23A03">
        <w:rPr>
          <w:bCs/>
        </w:rPr>
        <w:t>должна обеспечиваться возможность</w:t>
      </w:r>
      <w:r w:rsidRPr="00A23A03">
        <w:t xml:space="preserve"> эвакуации водителя и всех пассажиров </w:t>
      </w:r>
      <w:r w:rsidRPr="00A23A03">
        <w:rPr>
          <w:bCs/>
        </w:rPr>
        <w:t>путем задействования</w:t>
      </w:r>
      <w:r w:rsidRPr="00A23A03">
        <w:t xml:space="preserve"> </w:t>
      </w:r>
      <w:r w:rsidRPr="00A23A03">
        <w:rPr>
          <w:bCs/>
        </w:rPr>
        <w:t>системы перемещения сидений, если это необходимо. Если никакой системы перемещения для эвакуации лица, занимающего заднее сиденье,</w:t>
      </w:r>
      <w:r w:rsidRPr="00A23A03">
        <w:t xml:space="preserve"> </w:t>
      </w:r>
      <w:r w:rsidRPr="00A23A03">
        <w:rPr>
          <w:bCs/>
        </w:rPr>
        <w:t>не существует, то должна быть продемонстрирована возможность эвакуации манекена 50</w:t>
      </w:r>
      <w:r w:rsidRPr="00A23A03">
        <w:rPr>
          <w:bCs/>
        </w:rPr>
        <w:noBreakHyphen/>
        <w:t>го</w:t>
      </w:r>
      <w:r w:rsidRPr="00307D67">
        <w:rPr>
          <w:bCs/>
        </w:rPr>
        <w:t> </w:t>
      </w:r>
      <w:r w:rsidRPr="00A23A03">
        <w:rPr>
          <w:bCs/>
        </w:rPr>
        <w:t>процентиля без использования каких-либо устройств для удержания его веса или любых других средств.</w:t>
      </w:r>
    </w:p>
    <w:p w14:paraId="028CF410" w14:textId="77777777" w:rsidR="00CA2006" w:rsidRPr="00A23A03" w:rsidRDefault="00CA2006" w:rsidP="00CA2006">
      <w:pPr>
        <w:spacing w:after="120"/>
        <w:ind w:left="2268" w:right="1134"/>
        <w:jc w:val="both"/>
        <w:rPr>
          <w:bCs/>
        </w:rPr>
      </w:pPr>
      <w:r w:rsidRPr="00A23A03">
        <w:rPr>
          <w:bCs/>
        </w:rPr>
        <w:t xml:space="preserve">В случае транспортных средств категории </w:t>
      </w:r>
      <w:r w:rsidRPr="005843C4">
        <w:rPr>
          <w:bCs/>
        </w:rPr>
        <w:t>N</w:t>
      </w:r>
      <w:r w:rsidRPr="00A23A03">
        <w:rPr>
          <w:bCs/>
          <w:vertAlign w:val="subscript"/>
        </w:rPr>
        <w:t>1</w:t>
      </w:r>
      <w:r w:rsidRPr="00A23A03">
        <w:rPr>
          <w:bCs/>
        </w:rPr>
        <w:t xml:space="preserve"> такая эвакуация может производиться через запасное окно, если это окно легко открывается, однако, если необходимы инструменты (например, чтобы разбить стекло), то эти инструменты должны предоставляться изготовителем и должны быть видимыми и располагаться в непосредственной близости от этого запасного окна.</w:t>
      </w:r>
    </w:p>
    <w:p w14:paraId="747BBFFC" w14:textId="77777777" w:rsidR="00CA2006" w:rsidRPr="00A23A03" w:rsidRDefault="00CA2006" w:rsidP="00CA2006">
      <w:pPr>
        <w:spacing w:after="120" w:line="240" w:lineRule="auto"/>
        <w:ind w:left="2268" w:right="1134" w:hanging="1134"/>
        <w:jc w:val="both"/>
        <w:outlineLvl w:val="1"/>
      </w:pPr>
      <w:r w:rsidRPr="00A23A03">
        <w:tab/>
        <w:t>Такая оценка должна производиться по всем конфигурациям или по конфигурации наименее благоприятного случая с учетом числа дверей с каждой стороны транспортного средства, а также левостороннего и правостороннего расположения рулевого управления, когда это применимо».</w:t>
      </w:r>
    </w:p>
    <w:p w14:paraId="4A810CE7" w14:textId="77777777" w:rsidR="00CA2006" w:rsidRPr="00A23A03" w:rsidRDefault="00CA2006" w:rsidP="00CA2006">
      <w:pPr>
        <w:spacing w:after="120" w:line="240" w:lineRule="auto"/>
        <w:ind w:left="2268" w:right="1134" w:hanging="1134"/>
        <w:jc w:val="both"/>
        <w:outlineLvl w:val="1"/>
        <w:rPr>
          <w:iCs/>
          <w:color w:val="000000"/>
        </w:rPr>
      </w:pPr>
      <w:r w:rsidRPr="00A23A03">
        <w:rPr>
          <w:i/>
        </w:rPr>
        <w:t xml:space="preserve">Включить новый пункт </w:t>
      </w:r>
      <w:r w:rsidRPr="00A23A03">
        <w:rPr>
          <w:i/>
          <w:lang w:eastAsia="ar-SA"/>
        </w:rPr>
        <w:t>5.3.8</w:t>
      </w:r>
      <w:r w:rsidRPr="00A23A03">
        <w:rPr>
          <w:lang w:eastAsia="ar-SA"/>
        </w:rPr>
        <w:t xml:space="preserve"> </w:t>
      </w:r>
      <w:r w:rsidRPr="00A23A03">
        <w:t>следующего содержания</w:t>
      </w:r>
      <w:r w:rsidRPr="00A23A03">
        <w:rPr>
          <w:lang w:eastAsia="ar-SA"/>
        </w:rPr>
        <w:t>:</w:t>
      </w:r>
    </w:p>
    <w:p w14:paraId="53D8C91E" w14:textId="77777777" w:rsidR="00CA2006" w:rsidRPr="00A23A03" w:rsidRDefault="00CA2006" w:rsidP="00CA2006">
      <w:pPr>
        <w:spacing w:after="120" w:line="240" w:lineRule="auto"/>
        <w:ind w:left="2268" w:right="1134" w:hanging="1134"/>
        <w:jc w:val="both"/>
        <w:outlineLvl w:val="1"/>
      </w:pPr>
      <w:r w:rsidRPr="00A23A03">
        <w:t>«5.3.8</w:t>
      </w:r>
      <w:r w:rsidRPr="00A23A03">
        <w:tab/>
        <w:t>Оценка топливной системы и высоковольтной системы должна производиться по всем конфигурациям или по конфигурации наименее благоприятного случая с учетом левостороннего и правостороннего расположения рулевого управления, когда это применимо».</w:t>
      </w:r>
    </w:p>
    <w:p w14:paraId="3EA85D83" w14:textId="77777777" w:rsidR="00CA2006" w:rsidRPr="00A23A03" w:rsidRDefault="00CA2006" w:rsidP="00CA2006">
      <w:pPr>
        <w:spacing w:after="120" w:line="240" w:lineRule="auto"/>
        <w:ind w:left="2268" w:right="1134" w:hanging="1134"/>
        <w:jc w:val="both"/>
        <w:outlineLvl w:val="1"/>
        <w:rPr>
          <w:iCs/>
          <w:color w:val="000000"/>
        </w:rPr>
      </w:pPr>
      <w:r w:rsidRPr="00A23A03">
        <w:rPr>
          <w:i/>
        </w:rPr>
        <w:t xml:space="preserve">Включить новые пункты </w:t>
      </w:r>
      <w:r w:rsidRPr="00A23A03">
        <w:rPr>
          <w:i/>
          <w:lang w:eastAsia="ar-SA"/>
        </w:rPr>
        <w:t>10.13–10.17</w:t>
      </w:r>
      <w:r w:rsidRPr="00A23A03">
        <w:rPr>
          <w:lang w:eastAsia="ar-SA"/>
        </w:rPr>
        <w:t xml:space="preserve"> </w:t>
      </w:r>
      <w:r w:rsidRPr="00A23A03">
        <w:t>следующего содержания</w:t>
      </w:r>
      <w:r w:rsidRPr="00A23A03">
        <w:rPr>
          <w:lang w:eastAsia="ar-SA"/>
        </w:rPr>
        <w:t>:</w:t>
      </w:r>
    </w:p>
    <w:p w14:paraId="5C184DB8" w14:textId="77777777" w:rsidR="00CA2006" w:rsidRPr="00A23A03" w:rsidRDefault="00CA2006" w:rsidP="00CA2006">
      <w:pPr>
        <w:spacing w:after="120"/>
        <w:ind w:left="2268" w:right="1134" w:hanging="1134"/>
        <w:jc w:val="both"/>
      </w:pPr>
      <w:r w:rsidRPr="00A23A03">
        <w:t>«10.13</w:t>
      </w:r>
      <w:r w:rsidRPr="00A23A03">
        <w:tab/>
      </w:r>
      <w:r w:rsidRPr="00A23A03">
        <w:rPr>
          <w:bCs/>
        </w:rPr>
        <w:t>Начиная с официальной даты вступления в силу поправок серии 04 ни одна из Договаривающихся сторон, применяющих настоящие Правила, не отказывает в предоставлении или в принятии официальных утверждений типа на основании настоящих Правил с внесенными в них поправками серии 04.</w:t>
      </w:r>
    </w:p>
    <w:p w14:paraId="2B6A7199" w14:textId="77777777" w:rsidR="00CA2006" w:rsidRPr="00A23A03" w:rsidRDefault="00CA2006" w:rsidP="00CA2006">
      <w:pPr>
        <w:spacing w:after="120"/>
        <w:ind w:left="2268" w:right="1134" w:hanging="1134"/>
        <w:jc w:val="both"/>
      </w:pPr>
      <w:r w:rsidRPr="00A23A03">
        <w:t>10.14</w:t>
      </w:r>
      <w:r w:rsidRPr="00A23A03">
        <w:tab/>
      </w:r>
      <w:r w:rsidRPr="00A23A03">
        <w:tab/>
        <w:t xml:space="preserve">Начиная с </w:t>
      </w:r>
      <w:bookmarkStart w:id="4" w:name="OLE_LINK14"/>
      <w:r w:rsidRPr="00A23A03">
        <w:t xml:space="preserve">5 июля </w:t>
      </w:r>
      <w:bookmarkEnd w:id="4"/>
      <w:r w:rsidRPr="00A23A03">
        <w:rPr>
          <w:bCs/>
        </w:rPr>
        <w:t>2022 года Договаривающиеся стороны, применяющие настоящие Правила, не обязаны признавать официальные утверждения типа на основании поправок предыдущих серий, впервые выданные после 5 июля 2022 года.</w:t>
      </w:r>
      <w:r w:rsidRPr="00A23A03">
        <w:t xml:space="preserve"> </w:t>
      </w:r>
    </w:p>
    <w:p w14:paraId="2D94C7AF" w14:textId="77777777" w:rsidR="00CA2006" w:rsidRPr="00A23A03" w:rsidRDefault="00CA2006" w:rsidP="00CA2006">
      <w:pPr>
        <w:spacing w:after="120"/>
        <w:ind w:left="2268" w:right="1134" w:hanging="1134"/>
        <w:jc w:val="both"/>
      </w:pPr>
      <w:r w:rsidRPr="00A23A03">
        <w:lastRenderedPageBreak/>
        <w:t>10.15</w:t>
      </w:r>
      <w:r w:rsidRPr="00A23A03">
        <w:tab/>
      </w:r>
      <w:r w:rsidRPr="00A23A03">
        <w:rPr>
          <w:bCs/>
        </w:rPr>
        <w:t xml:space="preserve">До 5 июля 2024 года Договаривающиеся стороны, применяющие настоящие Правила, признают официальные утверждения типа на основании поправок предыдущих серий, впервые выданные до </w:t>
      </w:r>
      <w:bookmarkStart w:id="5" w:name="OLE_LINK15"/>
      <w:r w:rsidRPr="00A23A03">
        <w:rPr>
          <w:bCs/>
        </w:rPr>
        <w:t xml:space="preserve">5 июля </w:t>
      </w:r>
      <w:bookmarkEnd w:id="5"/>
      <w:r w:rsidRPr="00A23A03">
        <w:rPr>
          <w:bCs/>
        </w:rPr>
        <w:t>2022 года</w:t>
      </w:r>
      <w:r w:rsidRPr="00A23A03">
        <w:t>.</w:t>
      </w:r>
    </w:p>
    <w:p w14:paraId="3FBD5AE4" w14:textId="77777777" w:rsidR="00CA2006" w:rsidRPr="00A23A03" w:rsidRDefault="00CA2006" w:rsidP="00CA2006">
      <w:pPr>
        <w:spacing w:after="120"/>
        <w:ind w:left="2268" w:right="1134" w:hanging="1134"/>
        <w:jc w:val="both"/>
        <w:rPr>
          <w:bCs/>
        </w:rPr>
      </w:pPr>
      <w:r w:rsidRPr="00A23A03">
        <w:t>10.16</w:t>
      </w:r>
      <w:r w:rsidRPr="00A23A03">
        <w:tab/>
      </w:r>
      <w:r w:rsidRPr="00A23A03">
        <w:rPr>
          <w:bCs/>
        </w:rPr>
        <w:t>Начиная с 5 июля 2024 года Договаривающиеся стороны, применяющие настоящие Правила, не обязаны признавать официальные утверждения типа, предоставленные на основании предыдущих серий поправок к настоящим Правилам.</w:t>
      </w:r>
    </w:p>
    <w:p w14:paraId="5E54C042" w14:textId="77777777" w:rsidR="00CA2006" w:rsidRPr="00A23A03" w:rsidRDefault="00CA2006" w:rsidP="00CA2006">
      <w:pPr>
        <w:tabs>
          <w:tab w:val="left" w:pos="2268"/>
        </w:tabs>
        <w:spacing w:after="120"/>
        <w:ind w:left="2268" w:right="1134" w:hanging="1134"/>
        <w:jc w:val="both"/>
      </w:pPr>
      <w:r w:rsidRPr="00A23A03">
        <w:rPr>
          <w:rFonts w:eastAsia="MS PGothic"/>
          <w:iCs/>
          <w:snapToGrid w:val="0"/>
          <w:lang w:eastAsia="ja-JP"/>
        </w:rPr>
        <w:t>10.17</w:t>
      </w:r>
      <w:r w:rsidRPr="00A23A03">
        <w:rPr>
          <w:rFonts w:eastAsia="MS PGothic"/>
          <w:iCs/>
          <w:snapToGrid w:val="0"/>
          <w:lang w:eastAsia="ja-JP"/>
        </w:rPr>
        <w:tab/>
      </w:r>
      <w:r w:rsidRPr="00A23A03">
        <w:rPr>
          <w:bCs/>
        </w:rPr>
        <w:t xml:space="preserve">Независимо от пункта </w:t>
      </w:r>
      <w:r w:rsidRPr="00A23A03">
        <w:rPr>
          <w:rFonts w:eastAsia="MS PGothic"/>
          <w:bCs/>
          <w:iCs/>
          <w:snapToGrid w:val="0"/>
          <w:lang w:eastAsia="ja-JP"/>
        </w:rPr>
        <w:t xml:space="preserve">10.16 </w:t>
      </w:r>
      <w:r w:rsidRPr="00A23A03">
        <w:rPr>
          <w:bCs/>
        </w:rPr>
        <w:t>Договаривающиеся стороны, применяющие настоящие Правила, продолжают признавать официальные утверждения типа, выданные на основании поправок предыдущих серий к настоящим Правилам и касающиеся транспортных средств, которые не затронуты изменениями, внесенными на основании поправок серии 04».</w:t>
      </w:r>
      <w:r w:rsidRPr="00A23A03">
        <w:t xml:space="preserve"> </w:t>
      </w:r>
    </w:p>
    <w:p w14:paraId="74607F3D" w14:textId="77777777" w:rsidR="00CA2006" w:rsidRPr="00A23A03" w:rsidRDefault="00CA2006" w:rsidP="00CA2006">
      <w:pPr>
        <w:tabs>
          <w:tab w:val="left" w:pos="2268"/>
        </w:tabs>
        <w:spacing w:after="120"/>
        <w:ind w:left="2268" w:right="1134" w:hanging="1134"/>
        <w:jc w:val="both"/>
        <w:rPr>
          <w:i/>
        </w:rPr>
      </w:pPr>
      <w:r w:rsidRPr="00A23A03">
        <w:rPr>
          <w:i/>
        </w:rPr>
        <w:t>Приложение 2</w:t>
      </w:r>
      <w:r w:rsidRPr="00A23A03">
        <w:t xml:space="preserve"> изменить следующим образом:</w:t>
      </w:r>
    </w:p>
    <w:p w14:paraId="34FE2A24" w14:textId="77777777" w:rsidR="00CA2006" w:rsidRPr="00A23A03" w:rsidRDefault="00CA2006" w:rsidP="00CA2006">
      <w:pPr>
        <w:pStyle w:val="HChG"/>
      </w:pPr>
      <w:bookmarkStart w:id="6" w:name="_Toc367432802"/>
      <w:r w:rsidRPr="00A23A03">
        <w:tab/>
      </w:r>
      <w:r w:rsidRPr="00A23A03">
        <w:rPr>
          <w:b w:val="0"/>
          <w:sz w:val="20"/>
        </w:rPr>
        <w:t>«</w:t>
      </w:r>
      <w:r w:rsidRPr="00A23A03">
        <w:t>Приложение 2</w:t>
      </w:r>
      <w:bookmarkEnd w:id="6"/>
    </w:p>
    <w:p w14:paraId="15A37EF9" w14:textId="77777777" w:rsidR="00CA2006" w:rsidRPr="00A23A03" w:rsidRDefault="00CA2006" w:rsidP="00CA2006">
      <w:pPr>
        <w:pStyle w:val="HChG"/>
      </w:pPr>
      <w:r w:rsidRPr="00A23A03">
        <w:tab/>
      </w:r>
      <w:r w:rsidRPr="00A23A03">
        <w:tab/>
      </w:r>
      <w:bookmarkStart w:id="7" w:name="_Toc367432803"/>
      <w:r w:rsidRPr="00A23A03">
        <w:t xml:space="preserve">Схема знаков официального утверждения </w:t>
      </w:r>
      <w:bookmarkEnd w:id="7"/>
    </w:p>
    <w:p w14:paraId="3C4ACC68" w14:textId="77777777" w:rsidR="00CA2006" w:rsidRDefault="00CA2006" w:rsidP="00CA2006">
      <w:pPr>
        <w:pStyle w:val="SingleTxtGR"/>
        <w:spacing w:after="240"/>
        <w:jc w:val="left"/>
      </w:pPr>
      <w:r>
        <w:t>Образец А</w:t>
      </w:r>
      <w:r>
        <w:br/>
        <w:t>(См. пункт 4.5 настоящих Правил)</w:t>
      </w:r>
    </w:p>
    <w:p w14:paraId="1C90833B" w14:textId="77777777" w:rsidR="00CA2006" w:rsidRPr="00A23A03" w:rsidRDefault="00CA2006" w:rsidP="00CA2006">
      <w:pPr>
        <w:widowControl w:val="0"/>
        <w:rPr>
          <w:b/>
          <w:bCs/>
        </w:rPr>
      </w:pPr>
      <w:r w:rsidRPr="00B328DF">
        <w:rPr>
          <w:b/>
          <w:bCs/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045A40" wp14:editId="4A071F58">
                <wp:simplePos x="0" y="0"/>
                <wp:positionH relativeFrom="column">
                  <wp:posOffset>379304</wp:posOffset>
                </wp:positionH>
                <wp:positionV relativeFrom="paragraph">
                  <wp:posOffset>98208</wp:posOffset>
                </wp:positionV>
                <wp:extent cx="5182870" cy="692784"/>
                <wp:effectExtent l="0" t="57150" r="0" b="69850"/>
                <wp:wrapNone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2870" cy="692784"/>
                          <a:chOff x="1771" y="9730"/>
                          <a:chExt cx="8877" cy="1284"/>
                        </a:xfrm>
                      </wpg:grpSpPr>
                      <wps:wsp>
                        <wps:cNvPr id="29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751" y="9730"/>
                            <a:ext cx="126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0B3E0DC" w14:textId="77777777" w:rsidR="00CA2006" w:rsidRDefault="00CA2006" w:rsidP="00CA2006">
                              <w:pPr>
                                <w:spacing w:before="24"/>
                                <w:ind w:left="68" w:hanging="68"/>
                                <w:rPr>
                                  <w:rFonts w:ascii="Arial" w:hAnsi="Arial" w:cs="Arial"/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72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4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3031" y="1009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3031" y="1063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211" y="1009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2131" y="975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131" y="1101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311" y="9754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10030"/>
                            <a:ext cx="54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8A8C9" w14:textId="77777777" w:rsidR="00CA2006" w:rsidRDefault="00CA2006" w:rsidP="00CA2006">
                              <w:pPr>
                                <w:spacing w:before="160"/>
                                <w:ind w:right="-539" w:firstLine="181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651" y="1027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651" y="1063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5551" y="1063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551" y="991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551" y="1027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734" y="10202"/>
                            <a:ext cx="390" cy="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22F28" w14:textId="77777777" w:rsidR="00CA2006" w:rsidRDefault="00CA2006" w:rsidP="00CA2006">
                              <w:pPr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>a</w:t>
                              </w:r>
                            </w:p>
                            <w:p w14:paraId="13A7DC50" w14:textId="77777777" w:rsidR="00CA2006" w:rsidRDefault="00CA2006" w:rsidP="00CA200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234" y="9785"/>
                            <a:ext cx="3817" cy="1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95971" w14:textId="77777777" w:rsidR="00CA2006" w:rsidRPr="00824C00" w:rsidRDefault="00CA2006" w:rsidP="00CA2006">
                              <w:pPr>
                                <w:pStyle w:val="5"/>
                                <w:rPr>
                                  <w:rFonts w:ascii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z w:val="52"/>
                                </w:rPr>
                              </w:pPr>
                              <w:r w:rsidRPr="00824C00">
                                <w:rPr>
                                  <w:rFonts w:ascii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z w:val="52"/>
                                </w:rPr>
                                <w:t>95R – 041424</w:t>
                              </w:r>
                            </w:p>
                            <w:p w14:paraId="44B913B3" w14:textId="77777777" w:rsidR="00CA2006" w:rsidRPr="00BD3889" w:rsidRDefault="00CA2006" w:rsidP="00CA2006">
                              <w:pPr>
                                <w:pStyle w:val="5"/>
                                <w:rPr>
                                  <w:b w:val="0"/>
                                  <w:i w:val="0"/>
                                  <w:sz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31" y="10202"/>
                            <a:ext cx="417" cy="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217C3" w14:textId="77777777" w:rsidR="00CA2006" w:rsidRDefault="00CA2006" w:rsidP="00CA2006">
                              <w:pPr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>a</w:t>
                              </w:r>
                            </w:p>
                            <w:p w14:paraId="5F86557A" w14:textId="77777777" w:rsidR="00CA2006" w:rsidRDefault="00CA2006" w:rsidP="00CA200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051" y="991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051" y="1027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51" y="1063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691" y="1027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691" y="1063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491" y="9934"/>
                            <a:ext cx="5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485CF" w14:textId="77777777" w:rsidR="00CA2006" w:rsidRDefault="00CA2006" w:rsidP="00CA200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a</w:t>
                              </w:r>
                            </w:p>
                            <w:p w14:paraId="1E9E1E82" w14:textId="77777777" w:rsidR="00CA2006" w:rsidRDefault="00CA2006" w:rsidP="00CA2006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45A40" id="Group 4" o:spid="_x0000_s1026" style="position:absolute;margin-left:29.85pt;margin-top:7.75pt;width:408.1pt;height:54.55pt;z-index:251660288" coordorigin="1771,9730" coordsize="8877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">
                <v:oval id="Oval 3" o:spid="_x0000_s1027" style="position:absolute;left:3751;top:9730;width:12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" strokeweight="3pt">
                  <v:textbox inset="0,0,0,0">
                    <w:txbxContent>
                      <w:p w14:paraId="10B3E0DC" w14:textId="77777777" w:rsidR="00CA2006" w:rsidRDefault="00CA2006" w:rsidP="00CA2006">
                        <w:pPr>
                          <w:spacing w:before="24"/>
                          <w:ind w:left="68" w:hanging="68"/>
                          <w:rPr>
                            <w:rFonts w:ascii="Arial" w:hAnsi="Arial" w:cs="Arial"/>
                            <w:sz w:val="36"/>
                          </w:rPr>
                        </w:pPr>
                        <w:r>
                          <w:rPr>
                            <w:rFonts w:ascii="Arial" w:hAnsi="Arial" w:cs="Arial"/>
                            <w:sz w:val="72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48"/>
                          </w:rPr>
                          <w:t>4</w:t>
                        </w:r>
                      </w:p>
                    </w:txbxContent>
                  </v:textbox>
                </v:oval>
                <v:line id="Line 4" o:spid="_x0000_s1028" style="position:absolute;flip:x;visibility:visible;mso-wrap-style:square" from="3031,10090" to="3931,10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<v:line id="Line 5" o:spid="_x0000_s1029" style="position:absolute;flip:x;visibility:visible;mso-wrap-style:square" from="3031,10630" to="3931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6" o:spid="_x0000_s1030" style="position:absolute;visibility:visible;mso-wrap-style:square" from="3211,10090" to="3211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">
                  <v:stroke startarrow="open" endarrow="open"/>
                </v:line>
                <v:line id="Line 7" o:spid="_x0000_s1031" style="position:absolute;flip:x;visibility:visible;mso-wrap-style:square" from="2131,9754" to="3931,9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line id="Line 8" o:spid="_x0000_s1032" style="position:absolute;flip:x;visibility:visible;mso-wrap-style:square" from="2131,11014" to="3931,11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line id="Line 9" o:spid="_x0000_s1033" style="position:absolute;visibility:visible;mso-wrap-style:square" from="2311,9754" to="2311,11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">
                  <v:stroke startarrow="open" end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1771;top:10030;width:54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XRxQAAANsAAAAPAAAAZHJzL2Rvd25yZXYueG1sRI/NasMw&#10;EITvhbyD2EAupZGbgi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AyMrXRxQAAANsAAAAP&#10;AAAAAAAAAAAAAAAAAAcCAABkcnMvZG93bnJldi54bWxQSwUGAAAAAAMAAwC3AAAA+QIAAAAA&#10;" stroked="f">
                  <v:textbox inset="0,0,0,0">
                    <w:txbxContent>
                      <w:p w14:paraId="4D28A8C9" w14:textId="77777777" w:rsidR="00CA2006" w:rsidRDefault="00CA2006" w:rsidP="00CA2006">
                        <w:pPr>
                          <w:spacing w:before="160"/>
                          <w:ind w:right="-539" w:firstLine="181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4651,10270" to="5731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12" o:spid="_x0000_s1036" style="position:absolute;visibility:visible;mso-wrap-style:square" from="4651,10630" to="5731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13" o:spid="_x0000_s1037" style="position:absolute;flip:y;visibility:visible;mso-wrap-style:square" from="5551,10630" to="5551,10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">
                  <v:stroke endarrow="open"/>
                </v:line>
                <v:line id="Line 14" o:spid="_x0000_s1038" style="position:absolute;visibility:visible;mso-wrap-style:square" from="5551,9910" to="5551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">
                  <v:stroke endarrow="open"/>
                </v:line>
                <v:line id="Line 15" o:spid="_x0000_s1039" style="position:absolute;visibility:visible;mso-wrap-style:square" from="5551,10270" to="5551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shape id="Text Box 16" o:spid="_x0000_s1040" type="#_x0000_t202" style="position:absolute;left:5734;top:10202;width:390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8Cv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AVD8CvxQAAANsAAAAP&#10;AAAAAAAAAAAAAAAAAAcCAABkcnMvZG93bnJldi54bWxQSwUGAAAAAAMAAwC3AAAA+QIAAAAA&#10;" stroked="f">
                  <v:textbox inset="0,0,0,0">
                    <w:txbxContent>
                      <w:p w14:paraId="4B122F28" w14:textId="77777777" w:rsidR="00CA2006" w:rsidRDefault="00CA2006" w:rsidP="00CA2006">
                        <w:pPr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a</w:t>
                        </w:r>
                      </w:p>
                      <w:p w14:paraId="13A7DC50" w14:textId="77777777" w:rsidR="00CA2006" w:rsidRDefault="00CA2006" w:rsidP="00CA200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Text Box 17" o:spid="_x0000_s1041" type="#_x0000_t202" style="position:absolute;left:6234;top:9785;width:3817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2U0xQAAANs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" stroked="f">
                  <v:textbox inset="0,0,0,0">
                    <w:txbxContent>
                      <w:p w14:paraId="1F095971" w14:textId="77777777" w:rsidR="00CA2006" w:rsidRPr="00824C00" w:rsidRDefault="00CA2006" w:rsidP="00CA2006">
                        <w:pPr>
                          <w:pStyle w:val="5"/>
                          <w:rPr>
                            <w:rFonts w:ascii="Arial" w:hAnsi="Arial" w:cs="Arial"/>
                            <w:b w:val="0"/>
                            <w:bCs w:val="0"/>
                            <w:i w:val="0"/>
                            <w:iCs w:val="0"/>
                            <w:sz w:val="52"/>
                          </w:rPr>
                        </w:pPr>
                        <w:r w:rsidRPr="00824C00">
                          <w:rPr>
                            <w:rFonts w:ascii="Arial" w:hAnsi="Arial" w:cs="Arial"/>
                            <w:b w:val="0"/>
                            <w:bCs w:val="0"/>
                            <w:i w:val="0"/>
                            <w:iCs w:val="0"/>
                            <w:sz w:val="52"/>
                          </w:rPr>
                          <w:t>95R – 041424</w:t>
                        </w:r>
                      </w:p>
                      <w:p w14:paraId="44B913B3" w14:textId="77777777" w:rsidR="00CA2006" w:rsidRPr="00BD3889" w:rsidRDefault="00CA2006" w:rsidP="00CA2006">
                        <w:pPr>
                          <w:pStyle w:val="5"/>
                          <w:rPr>
                            <w:b w:val="0"/>
                            <w:i w:val="0"/>
                            <w:sz w:val="52"/>
                          </w:rPr>
                        </w:pPr>
                      </w:p>
                    </w:txbxContent>
                  </v:textbox>
                </v:shape>
                <v:shape id="Text Box 18" o:spid="_x0000_s1042" type="#_x0000_t202" style="position:absolute;left:10231;top:10202;width:417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v1AxQAAANsAAAAPAAAAZHJzL2Rvd25yZXYueG1sRI/NasMw&#10;EITvhbyD2EAvJZETTA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D1qv1AxQAAANsAAAAP&#10;AAAAAAAAAAAAAAAAAAcCAABkcnMvZG93bnJldi54bWxQSwUGAAAAAAMAAwC3AAAA+QIAAAAA&#10;" stroked="f">
                  <v:textbox inset="0,0,0,0">
                    <w:txbxContent>
                      <w:p w14:paraId="21F217C3" w14:textId="77777777" w:rsidR="00CA2006" w:rsidRDefault="00CA2006" w:rsidP="00CA2006">
                        <w:pPr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a</w:t>
                        </w:r>
                      </w:p>
                      <w:p w14:paraId="5F86557A" w14:textId="77777777" w:rsidR="00CA2006" w:rsidRDefault="00CA2006" w:rsidP="00CA200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line id="Line 19" o:spid="_x0000_s1043" style="position:absolute;visibility:visible;mso-wrap-style:square" from="10051,9910" to="10051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">
                  <v:stroke endarrow="open"/>
                </v:line>
                <v:line id="Line 20" o:spid="_x0000_s1044" style="position:absolute;visibility:visible;mso-wrap-style:square" from="10051,10270" to="10051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21" o:spid="_x0000_s1045" style="position:absolute;flip:y;visibility:visible;mso-wrap-style:square" from="10051,10630" to="10051,10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">
                  <v:stroke endarrow="open"/>
                </v:line>
                <v:line id="Line 22" o:spid="_x0000_s1046" style="position:absolute;visibility:visible;mso-wrap-style:square" from="9691,10270" to="10231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23" o:spid="_x0000_s1047" style="position:absolute;visibility:visible;mso-wrap-style:square" from="9691,10630" to="10231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shape id="Text Box 24" o:spid="_x0000_s1048" type="#_x0000_t202" style="position:absolute;left:2491;top:9934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2D5485CF" w14:textId="77777777" w:rsidR="00CA2006" w:rsidRDefault="00CA2006" w:rsidP="00CA2006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a</w:t>
                        </w:r>
                      </w:p>
                      <w:p w14:paraId="1E9E1E82" w14:textId="77777777" w:rsidR="00CA2006" w:rsidRDefault="00CA2006" w:rsidP="00CA2006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0732EA" w14:textId="77777777" w:rsidR="00CA2006" w:rsidRPr="00A23A03" w:rsidRDefault="00CA2006" w:rsidP="00CA2006">
      <w:pPr>
        <w:widowControl w:val="0"/>
        <w:rPr>
          <w:b/>
          <w:bCs/>
        </w:rPr>
      </w:pPr>
    </w:p>
    <w:p w14:paraId="02393BF7" w14:textId="77777777" w:rsidR="00CA2006" w:rsidRPr="00A23A03" w:rsidRDefault="00CA2006" w:rsidP="00CA2006">
      <w:pPr>
        <w:widowControl w:val="0"/>
        <w:rPr>
          <w:b/>
          <w:bCs/>
        </w:rPr>
      </w:pPr>
    </w:p>
    <w:p w14:paraId="68BE1712" w14:textId="77777777" w:rsidR="00CA2006" w:rsidRPr="00A23A03" w:rsidRDefault="00CA2006" w:rsidP="00CA2006">
      <w:pPr>
        <w:widowControl w:val="0"/>
        <w:rPr>
          <w:b/>
          <w:bCs/>
        </w:rPr>
      </w:pPr>
    </w:p>
    <w:p w14:paraId="5F87EB0D" w14:textId="77777777" w:rsidR="00CA2006" w:rsidRPr="00A23A03" w:rsidRDefault="00CA2006" w:rsidP="00CA2006">
      <w:pPr>
        <w:widowControl w:val="0"/>
        <w:rPr>
          <w:b/>
          <w:bCs/>
        </w:rPr>
      </w:pPr>
    </w:p>
    <w:p w14:paraId="7C513693" w14:textId="77777777" w:rsidR="00CA2006" w:rsidRPr="00A23A03" w:rsidRDefault="00CA2006" w:rsidP="00CA2006">
      <w:pPr>
        <w:widowControl w:val="0"/>
        <w:rPr>
          <w:b/>
          <w:bCs/>
        </w:rPr>
      </w:pPr>
    </w:p>
    <w:p w14:paraId="52A791F9" w14:textId="77777777" w:rsidR="00CA2006" w:rsidRPr="00A23A03" w:rsidRDefault="00CA2006" w:rsidP="00CA2006">
      <w:pPr>
        <w:widowControl w:val="0"/>
        <w:spacing w:after="120"/>
        <w:ind w:left="6804"/>
        <w:jc w:val="both"/>
        <w:rPr>
          <w:bCs/>
        </w:rPr>
      </w:pPr>
      <w:r w:rsidRPr="008B446A">
        <w:rPr>
          <w:bCs/>
        </w:rPr>
        <w:t>a</w:t>
      </w:r>
      <w:r w:rsidRPr="00A23A03">
        <w:rPr>
          <w:bCs/>
        </w:rPr>
        <w:t xml:space="preserve"> = 8 мм мин.</w:t>
      </w:r>
    </w:p>
    <w:p w14:paraId="0197DEF1" w14:textId="77777777" w:rsidR="00CA2006" w:rsidRPr="00A23A03" w:rsidRDefault="00CA2006" w:rsidP="00CA2006">
      <w:pPr>
        <w:pStyle w:val="SingleTxtG"/>
        <w:spacing w:after="240"/>
      </w:pPr>
      <w:r w:rsidRPr="00A23A03">
        <w:tab/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(Е</w:t>
      </w:r>
      <w:r w:rsidR="00210EE7" w:rsidRPr="00210EE7">
        <w:t xml:space="preserve"> </w:t>
      </w:r>
      <w:r w:rsidRPr="00A23A03">
        <w:t>4) в отношении защиты водителя и пассажиров в случае бокового столкновения на основании Правил № 95 ООН под номером официального утверждения</w:t>
      </w:r>
      <w:r w:rsidRPr="00307D67">
        <w:t> </w:t>
      </w:r>
      <w:r w:rsidRPr="00A23A03">
        <w:t>041424. Номер официального утверждения указывает, что официальное утверждение было предоставлено в соответствии с требованиями Правил № 95 ООН с внесенными в них поправками серии 04.</w:t>
      </w:r>
    </w:p>
    <w:p w14:paraId="3A508317" w14:textId="77777777" w:rsidR="00CA2006" w:rsidRPr="00A23A03" w:rsidRDefault="00CA2006" w:rsidP="00CA2006">
      <w:pPr>
        <w:pStyle w:val="SingleTxtG"/>
        <w:spacing w:after="240"/>
        <w:jc w:val="left"/>
      </w:pPr>
      <w:r w:rsidRPr="00A23A03">
        <w:t>Образец В</w:t>
      </w:r>
      <w:r w:rsidRPr="00A23A03">
        <w:br/>
        <w:t>(См. пункт 4.6 настоящих Правил)</w:t>
      </w:r>
    </w:p>
    <w:p w14:paraId="3DC1E465" w14:textId="77777777" w:rsidR="00CA2006" w:rsidRPr="008B446A" w:rsidRDefault="00CA2006" w:rsidP="00CA2006">
      <w:pPr>
        <w:widowControl w:val="0"/>
        <w:tabs>
          <w:tab w:val="left" w:pos="3400"/>
          <w:tab w:val="left" w:pos="7400"/>
        </w:tabs>
        <w:ind w:left="567"/>
        <w:jc w:val="both"/>
      </w:pPr>
      <w:r w:rsidRPr="00B328DF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A417F" wp14:editId="51BF6666">
                <wp:simplePos x="0" y="0"/>
                <wp:positionH relativeFrom="column">
                  <wp:posOffset>2237740</wp:posOffset>
                </wp:positionH>
                <wp:positionV relativeFrom="paragraph">
                  <wp:posOffset>91440</wp:posOffset>
                </wp:positionV>
                <wp:extent cx="2730500" cy="800100"/>
                <wp:effectExtent l="0" t="635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3"/>
                              <w:gridCol w:w="1843"/>
                            </w:tblGrid>
                            <w:tr w:rsidR="00CA2006" w:rsidRPr="00D00EBE" w14:paraId="2C08B085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1383" w:type="dxa"/>
                                </w:tcPr>
                                <w:p w14:paraId="6698DC4F" w14:textId="77777777" w:rsidR="00CA2006" w:rsidRPr="00D00EBE" w:rsidRDefault="00CA2006" w:rsidP="00C6598B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148AC5A" w14:textId="77777777" w:rsidR="00CA2006" w:rsidRPr="00D00EBE" w:rsidRDefault="00CA2006" w:rsidP="00C6598B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106AF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04</w:t>
                                  </w:r>
                                  <w:r w:rsidRPr="00D00EB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2492</w:t>
                                  </w:r>
                                </w:p>
                              </w:tc>
                            </w:tr>
                            <w:tr w:rsidR="00CA2006" w:rsidRPr="00D65598" w14:paraId="30692439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1383" w:type="dxa"/>
                                </w:tcPr>
                                <w:p w14:paraId="64689E27" w14:textId="77777777" w:rsidR="00CA2006" w:rsidRPr="00D00EBE" w:rsidRDefault="00CA2006" w:rsidP="00C6598B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C883515" w14:textId="77777777" w:rsidR="00CA2006" w:rsidRPr="00D00EBE" w:rsidRDefault="00CA2006" w:rsidP="00C6598B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741A2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03</w:t>
                                  </w:r>
                                  <w:r w:rsidRPr="00D00EB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1628</w:t>
                                  </w:r>
                                </w:p>
                              </w:tc>
                            </w:tr>
                          </w:tbl>
                          <w:p w14:paraId="4C9F5E05" w14:textId="77777777" w:rsidR="00CA2006" w:rsidRDefault="00CA2006" w:rsidP="00CA20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A41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9" type="#_x0000_t202" style="position:absolute;left:0;text-align:left;margin-left:176.2pt;margin-top:7.2pt;width:21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" stroked="f">
                <v:textbox>
                  <w:txbxContent>
                    <w:tbl>
                      <w:tblPr>
                        <w:tblW w:w="0" w:type="auto"/>
                        <w:tblInd w:w="4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3"/>
                        <w:gridCol w:w="1843"/>
                      </w:tblGrid>
                      <w:tr w:rsidR="00CA2006" w:rsidRPr="00D00EBE" w14:paraId="2C08B085" w14:textId="77777777">
                        <w:trPr>
                          <w:trHeight w:val="411"/>
                        </w:trPr>
                        <w:tc>
                          <w:tcPr>
                            <w:tcW w:w="1383" w:type="dxa"/>
                          </w:tcPr>
                          <w:p w14:paraId="6698DC4F" w14:textId="77777777" w:rsidR="00CA2006" w:rsidRPr="00D00EBE" w:rsidRDefault="00CA2006" w:rsidP="00C6598B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1148AC5A" w14:textId="77777777" w:rsidR="00CA2006" w:rsidRPr="00D00EBE" w:rsidRDefault="00CA2006" w:rsidP="00C6598B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106A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04</w:t>
                            </w:r>
                            <w:r w:rsidRPr="00D00EB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2492</w:t>
                            </w:r>
                          </w:p>
                        </w:tc>
                      </w:tr>
                      <w:tr w:rsidR="00CA2006" w:rsidRPr="00D65598" w14:paraId="30692439" w14:textId="77777777">
                        <w:trPr>
                          <w:trHeight w:val="411"/>
                        </w:trPr>
                        <w:tc>
                          <w:tcPr>
                            <w:tcW w:w="1383" w:type="dxa"/>
                          </w:tcPr>
                          <w:p w14:paraId="64689E27" w14:textId="77777777" w:rsidR="00CA2006" w:rsidRPr="00D00EBE" w:rsidRDefault="00CA2006" w:rsidP="00C6598B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1C883515" w14:textId="77777777" w:rsidR="00CA2006" w:rsidRPr="00D00EBE" w:rsidRDefault="00CA2006" w:rsidP="00C6598B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41A2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03</w:t>
                            </w:r>
                            <w:r w:rsidRPr="00D00EB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1628</w:t>
                            </w:r>
                          </w:p>
                        </w:tc>
                      </w:tr>
                    </w:tbl>
                    <w:p w14:paraId="4C9F5E05" w14:textId="77777777" w:rsidR="00CA2006" w:rsidRDefault="00CA2006" w:rsidP="00CA2006"/>
                  </w:txbxContent>
                </v:textbox>
              </v:shape>
            </w:pict>
          </mc:Fallback>
        </mc:AlternateContent>
      </w:r>
      <w:r w:rsidRPr="00B328DF">
        <w:rPr>
          <w:noProof/>
          <w:lang w:val="fr-CH" w:eastAsia="fr-CH"/>
        </w:rPr>
        <w:drawing>
          <wp:anchor distT="0" distB="0" distL="114300" distR="114300" simplePos="0" relativeHeight="251662336" behindDoc="0" locked="0" layoutInCell="1" allowOverlap="1" wp14:anchorId="36C838E9" wp14:editId="3A3C2507">
            <wp:simplePos x="0" y="0"/>
            <wp:positionH relativeFrom="column">
              <wp:posOffset>4597400</wp:posOffset>
            </wp:positionH>
            <wp:positionV relativeFrom="paragraph">
              <wp:posOffset>142875</wp:posOffset>
            </wp:positionV>
            <wp:extent cx="400050" cy="644525"/>
            <wp:effectExtent l="0" t="0" r="0" b="3175"/>
            <wp:wrapNone/>
            <wp:docPr id="5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03">
        <w:t xml:space="preserve">      </w:t>
      </w:r>
      <w:r w:rsidRPr="00B328DF">
        <w:rPr>
          <w:noProof/>
          <w:lang w:val="fr-CH" w:eastAsia="fr-CH"/>
        </w:rPr>
        <w:drawing>
          <wp:inline distT="0" distB="0" distL="0" distR="0" wp14:anchorId="306543FA" wp14:editId="37ED9DC5">
            <wp:extent cx="1628775" cy="9048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3D03B" w14:textId="77777777" w:rsidR="00CA2006" w:rsidRPr="008B446A" w:rsidRDefault="00CA2006" w:rsidP="00CA2006">
      <w:pPr>
        <w:widowControl w:val="0"/>
        <w:spacing w:after="80"/>
        <w:ind w:left="567"/>
        <w:jc w:val="both"/>
      </w:pPr>
    </w:p>
    <w:p w14:paraId="5A384398" w14:textId="77777777" w:rsidR="00CA2006" w:rsidRPr="00BA6453" w:rsidRDefault="00CA2006" w:rsidP="00CA2006">
      <w:pPr>
        <w:widowControl w:val="0"/>
        <w:spacing w:after="120"/>
        <w:ind w:left="6804"/>
        <w:jc w:val="both"/>
      </w:pPr>
      <w:r>
        <w:rPr>
          <w:bCs/>
        </w:rPr>
        <w:tab/>
      </w:r>
      <w:r w:rsidRPr="008B446A">
        <w:rPr>
          <w:bCs/>
        </w:rPr>
        <w:t>a</w:t>
      </w:r>
      <w:r w:rsidRPr="00BA6453">
        <w:rPr>
          <w:bCs/>
        </w:rPr>
        <w:t xml:space="preserve"> = 8 мм мин.</w:t>
      </w:r>
    </w:p>
    <w:p w14:paraId="3B860818" w14:textId="77777777" w:rsidR="00CA2006" w:rsidRPr="00A23A03" w:rsidRDefault="00CA2006" w:rsidP="00CA2006">
      <w:pPr>
        <w:pStyle w:val="SingleTxtG"/>
      </w:pPr>
      <w:r w:rsidRPr="00BA6453">
        <w:tab/>
      </w:r>
      <w:r w:rsidRPr="00A23A03"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(Е4) на основании Правил № 95 ООН и Правил</w:t>
      </w:r>
      <w:r>
        <w:rPr>
          <w:lang w:val="en-US"/>
        </w:rPr>
        <w:t> </w:t>
      </w:r>
      <w:r w:rsidRPr="00A23A03">
        <w:t>№</w:t>
      </w:r>
      <w:r>
        <w:t> </w:t>
      </w:r>
      <w:r w:rsidRPr="00A23A03">
        <w:t>24 ООН</w:t>
      </w:r>
      <w:r w:rsidRPr="008B446A">
        <w:rPr>
          <w:sz w:val="18"/>
          <w:vertAlign w:val="superscript"/>
        </w:rPr>
        <w:footnoteReference w:id="3"/>
      </w:r>
      <w:r w:rsidRPr="00A23A03">
        <w:t xml:space="preserve">. Первые две цифры номера официального утверждения </w:t>
      </w:r>
      <w:r w:rsidRPr="00A23A03">
        <w:lastRenderedPageBreak/>
        <w:t>указывают, что в момент предоставления соответствующих официальных утверждений Правила № 95 ООН включали поправки серии</w:t>
      </w:r>
      <w:r>
        <w:t> </w:t>
      </w:r>
      <w:r w:rsidRPr="00A23A03">
        <w:t>04, а Правила № 24 ООН включали поправки серии</w:t>
      </w:r>
      <w:r>
        <w:t> </w:t>
      </w:r>
      <w:r w:rsidRPr="00A23A03">
        <w:t>03</w:t>
      </w:r>
      <w:r w:rsidRPr="00A23A03">
        <w:rPr>
          <w:bCs/>
        </w:rPr>
        <w:t>»</w:t>
      </w:r>
      <w:r w:rsidRPr="00A23A03">
        <w:t>.</w:t>
      </w:r>
    </w:p>
    <w:p w14:paraId="1FF14D73" w14:textId="77777777" w:rsidR="00CA2006" w:rsidRPr="00A23A03" w:rsidRDefault="00CA2006" w:rsidP="00CA2006">
      <w:pPr>
        <w:spacing w:before="240"/>
        <w:jc w:val="center"/>
        <w:rPr>
          <w:u w:val="single"/>
        </w:rPr>
      </w:pPr>
      <w:r w:rsidRPr="00A23A03">
        <w:rPr>
          <w:u w:val="single"/>
        </w:rPr>
        <w:tab/>
      </w:r>
      <w:r w:rsidRPr="00A23A03">
        <w:rPr>
          <w:u w:val="single"/>
        </w:rPr>
        <w:tab/>
      </w:r>
      <w:r w:rsidRPr="00A23A03">
        <w:rPr>
          <w:u w:val="single"/>
        </w:rPr>
        <w:tab/>
      </w:r>
    </w:p>
    <w:p w14:paraId="0734E842" w14:textId="77777777" w:rsidR="00CA2006" w:rsidRPr="00A23A03" w:rsidRDefault="00CA2006" w:rsidP="00CA2006">
      <w:pPr>
        <w:pStyle w:val="SingleTxtG"/>
        <w:rPr>
          <w:u w:val="single"/>
        </w:rPr>
      </w:pPr>
    </w:p>
    <w:sectPr w:rsidR="00CA2006" w:rsidRPr="00A23A03" w:rsidSect="00CA200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749D8" w14:textId="77777777" w:rsidR="00BE00F7" w:rsidRPr="00A312BC" w:rsidRDefault="00BE00F7" w:rsidP="00A312BC"/>
  </w:endnote>
  <w:endnote w:type="continuationSeparator" w:id="0">
    <w:p w14:paraId="143D2BF5" w14:textId="77777777" w:rsidR="00BE00F7" w:rsidRPr="00A312BC" w:rsidRDefault="00BE00F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2C484" w14:textId="77777777" w:rsidR="00CA2006" w:rsidRPr="00CA2006" w:rsidRDefault="00CA2006">
    <w:pPr>
      <w:pStyle w:val="aa"/>
    </w:pPr>
    <w:r w:rsidRPr="00CA2006">
      <w:rPr>
        <w:b/>
        <w:sz w:val="18"/>
      </w:rPr>
      <w:fldChar w:fldCharType="begin"/>
    </w:r>
    <w:r w:rsidRPr="00CA2006">
      <w:rPr>
        <w:b/>
        <w:sz w:val="18"/>
      </w:rPr>
      <w:instrText xml:space="preserve"> PAGE  \* MERGEFORMAT </w:instrText>
    </w:r>
    <w:r w:rsidRPr="00CA2006">
      <w:rPr>
        <w:b/>
        <w:sz w:val="18"/>
      </w:rPr>
      <w:fldChar w:fldCharType="separate"/>
    </w:r>
    <w:r w:rsidRPr="00CA2006">
      <w:rPr>
        <w:b/>
        <w:noProof/>
        <w:sz w:val="18"/>
      </w:rPr>
      <w:t>2</w:t>
    </w:r>
    <w:r w:rsidRPr="00CA2006">
      <w:rPr>
        <w:b/>
        <w:sz w:val="18"/>
      </w:rPr>
      <w:fldChar w:fldCharType="end"/>
    </w:r>
    <w:r>
      <w:rPr>
        <w:b/>
        <w:sz w:val="18"/>
      </w:rPr>
      <w:tab/>
    </w:r>
    <w:r>
      <w:t>GE.21-01320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5D2F" w14:textId="77777777" w:rsidR="00CA2006" w:rsidRPr="00CA2006" w:rsidRDefault="00CA2006" w:rsidP="00CA2006">
    <w:pPr>
      <w:pStyle w:val="aa"/>
      <w:tabs>
        <w:tab w:val="clear" w:pos="9639"/>
        <w:tab w:val="right" w:pos="9638"/>
      </w:tabs>
      <w:rPr>
        <w:b/>
        <w:sz w:val="18"/>
      </w:rPr>
    </w:pPr>
    <w:r>
      <w:t>GE.21-01320</w:t>
    </w:r>
    <w:r>
      <w:tab/>
    </w:r>
    <w:r w:rsidRPr="00CA2006">
      <w:rPr>
        <w:b/>
        <w:sz w:val="18"/>
      </w:rPr>
      <w:fldChar w:fldCharType="begin"/>
    </w:r>
    <w:r w:rsidRPr="00CA2006">
      <w:rPr>
        <w:b/>
        <w:sz w:val="18"/>
      </w:rPr>
      <w:instrText xml:space="preserve"> PAGE  \* MERGEFORMAT </w:instrText>
    </w:r>
    <w:r w:rsidRPr="00CA2006">
      <w:rPr>
        <w:b/>
        <w:sz w:val="18"/>
      </w:rPr>
      <w:fldChar w:fldCharType="separate"/>
    </w:r>
    <w:r w:rsidRPr="00CA2006">
      <w:rPr>
        <w:b/>
        <w:noProof/>
        <w:sz w:val="18"/>
      </w:rPr>
      <w:t>3</w:t>
    </w:r>
    <w:r w:rsidRPr="00CA200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648C" w14:textId="77777777" w:rsidR="00042B72" w:rsidRPr="00CA2006" w:rsidRDefault="00CA2006" w:rsidP="00CA200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E8279D6" wp14:editId="4E88EC3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21-01320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C028B6D" wp14:editId="08ABCA6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180321  180321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3C8D1" w14:textId="77777777" w:rsidR="00BE00F7" w:rsidRPr="001075E9" w:rsidRDefault="00BE00F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0963B7" w14:textId="77777777" w:rsidR="00BE00F7" w:rsidRDefault="00BE00F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180001F" w14:textId="77777777" w:rsidR="00CA2006" w:rsidRPr="00A23A03" w:rsidRDefault="00CA2006" w:rsidP="00CA2006">
      <w:pPr>
        <w:pStyle w:val="af"/>
      </w:pPr>
      <w:r>
        <w:tab/>
      </w:r>
      <w:r w:rsidRPr="00CA2006">
        <w:rPr>
          <w:sz w:val="20"/>
        </w:rPr>
        <w:t>*</w:t>
      </w:r>
      <w:r>
        <w:tab/>
        <w:t>Прежние названия Соглашения:</w:t>
      </w:r>
    </w:p>
    <w:p w14:paraId="66917C07" w14:textId="77777777" w:rsidR="00CA2006" w:rsidRPr="00A23A03" w:rsidRDefault="00CA2006" w:rsidP="00CA2006">
      <w:pPr>
        <w:pStyle w:val="af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764FFF6B" w14:textId="77777777" w:rsidR="00CA2006" w:rsidRPr="00A23A03" w:rsidRDefault="00CA2006" w:rsidP="00CA2006">
      <w:pPr>
        <w:pStyle w:val="af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9B51AA">
        <w:rPr>
          <w:lang w:val="en-US"/>
        </w:rPr>
        <w:t> </w:t>
      </w:r>
      <w:r>
        <w:t>октября 1995 года (Пересмотр 2).</w:t>
      </w:r>
    </w:p>
  </w:footnote>
  <w:footnote w:id="2">
    <w:p w14:paraId="760694C5" w14:textId="77777777" w:rsidR="00CA2006" w:rsidRPr="00A23A03" w:rsidRDefault="00CA2006" w:rsidP="00CA2006">
      <w:pPr>
        <w:pStyle w:val="af"/>
        <w:tabs>
          <w:tab w:val="left" w:pos="1134"/>
        </w:tabs>
        <w:spacing w:before="120"/>
      </w:pPr>
      <w:r w:rsidRPr="00BA6453">
        <w:tab/>
      </w:r>
      <w:r>
        <w:rPr>
          <w:rStyle w:val="a8"/>
        </w:rPr>
        <w:footnoteRef/>
      </w:r>
      <w:r w:rsidRPr="00A23A03">
        <w:tab/>
      </w:r>
      <w:r w:rsidRPr="00A23A03">
        <w:rPr>
          <w:szCs w:val="18"/>
        </w:rPr>
        <w:t xml:space="preserve">В соответствии с определениями, содержащимися в Сводной резолюции о конструкции транспортных средств (СР.3.), документ </w:t>
      </w:r>
      <w:r>
        <w:rPr>
          <w:szCs w:val="18"/>
        </w:rPr>
        <w:t>ECE</w:t>
      </w:r>
      <w:r w:rsidRPr="00A23A03">
        <w:rPr>
          <w:szCs w:val="18"/>
        </w:rPr>
        <w:t>/</w:t>
      </w:r>
      <w:r>
        <w:rPr>
          <w:szCs w:val="18"/>
        </w:rPr>
        <w:t>TRANS</w:t>
      </w:r>
      <w:r w:rsidRPr="00A23A03">
        <w:rPr>
          <w:szCs w:val="18"/>
        </w:rPr>
        <w:t>/</w:t>
      </w:r>
      <w:r>
        <w:rPr>
          <w:szCs w:val="18"/>
        </w:rPr>
        <w:t>WP</w:t>
      </w:r>
      <w:r w:rsidRPr="00A23A03">
        <w:rPr>
          <w:szCs w:val="18"/>
        </w:rPr>
        <w:t>.29/78/</w:t>
      </w:r>
      <w:r>
        <w:rPr>
          <w:szCs w:val="18"/>
        </w:rPr>
        <w:t>Rev</w:t>
      </w:r>
      <w:r w:rsidRPr="00A23A03">
        <w:rPr>
          <w:szCs w:val="18"/>
        </w:rPr>
        <w:t>.6, п</w:t>
      </w:r>
      <w:r w:rsidR="009B51AA" w:rsidRPr="009B51AA">
        <w:rPr>
          <w:szCs w:val="18"/>
        </w:rPr>
        <w:t>.</w:t>
      </w:r>
      <w:r w:rsidRPr="00A23A03">
        <w:rPr>
          <w:szCs w:val="18"/>
        </w:rPr>
        <w:t xml:space="preserve"> 2 </w:t>
      </w:r>
      <w:r w:rsidR="00824C00" w:rsidRPr="00824C00">
        <w:rPr>
          <w:lang w:eastAsia="en-GB"/>
        </w:rPr>
        <w:t>—</w:t>
      </w:r>
      <w:r w:rsidRPr="00A23A03">
        <w:rPr>
          <w:lang w:eastAsia="en-GB"/>
        </w:rPr>
        <w:t xml:space="preserve"> </w:t>
      </w:r>
      <w:hyperlink r:id="rId1" w:history="1">
        <w:r>
          <w:rPr>
            <w:rStyle w:val="a7"/>
            <w:lang w:eastAsia="en-GB"/>
          </w:rPr>
          <w:t>www</w:t>
        </w:r>
        <w:r w:rsidRPr="00A23A03">
          <w:rPr>
            <w:rStyle w:val="a7"/>
            <w:lang w:eastAsia="en-GB"/>
          </w:rPr>
          <w:t>.</w:t>
        </w:r>
        <w:r>
          <w:rPr>
            <w:rStyle w:val="a7"/>
            <w:lang w:eastAsia="en-GB"/>
          </w:rPr>
          <w:t>unece</w:t>
        </w:r>
        <w:r w:rsidRPr="00A23A03">
          <w:rPr>
            <w:rStyle w:val="a7"/>
            <w:lang w:eastAsia="en-GB"/>
          </w:rPr>
          <w:t>.</w:t>
        </w:r>
        <w:r>
          <w:rPr>
            <w:rStyle w:val="a7"/>
            <w:lang w:eastAsia="en-GB"/>
          </w:rPr>
          <w:t>org</w:t>
        </w:r>
        <w:r w:rsidRPr="00A23A03">
          <w:rPr>
            <w:rStyle w:val="a7"/>
            <w:lang w:eastAsia="en-GB"/>
          </w:rPr>
          <w:t>/</w:t>
        </w:r>
        <w:r>
          <w:rPr>
            <w:rStyle w:val="a7"/>
            <w:lang w:eastAsia="en-GB"/>
          </w:rPr>
          <w:t>trans</w:t>
        </w:r>
        <w:r w:rsidRPr="00A23A03">
          <w:rPr>
            <w:rStyle w:val="a7"/>
            <w:lang w:eastAsia="en-GB"/>
          </w:rPr>
          <w:t>/</w:t>
        </w:r>
        <w:r>
          <w:rPr>
            <w:rStyle w:val="a7"/>
            <w:lang w:eastAsia="en-GB"/>
          </w:rPr>
          <w:t>main</w:t>
        </w:r>
        <w:r w:rsidRPr="00A23A03">
          <w:rPr>
            <w:rStyle w:val="a7"/>
            <w:lang w:eastAsia="en-GB"/>
          </w:rPr>
          <w:t>/</w:t>
        </w:r>
        <w:r>
          <w:rPr>
            <w:rStyle w:val="a7"/>
            <w:lang w:eastAsia="en-GB"/>
          </w:rPr>
          <w:t>wp</w:t>
        </w:r>
        <w:r w:rsidRPr="00A23A03">
          <w:rPr>
            <w:rStyle w:val="a7"/>
            <w:lang w:eastAsia="en-GB"/>
          </w:rPr>
          <w:t>29/</w:t>
        </w:r>
        <w:r>
          <w:rPr>
            <w:rStyle w:val="a7"/>
            <w:lang w:eastAsia="en-GB"/>
          </w:rPr>
          <w:t>wp</w:t>
        </w:r>
        <w:r w:rsidRPr="00A23A03">
          <w:rPr>
            <w:rStyle w:val="a7"/>
            <w:lang w:eastAsia="en-GB"/>
          </w:rPr>
          <w:t>29</w:t>
        </w:r>
        <w:r>
          <w:rPr>
            <w:rStyle w:val="a7"/>
            <w:lang w:eastAsia="en-GB"/>
          </w:rPr>
          <w:t>wgs</w:t>
        </w:r>
        <w:r w:rsidRPr="00A23A03">
          <w:rPr>
            <w:rStyle w:val="a7"/>
            <w:lang w:eastAsia="en-GB"/>
          </w:rPr>
          <w:t>/</w:t>
        </w:r>
        <w:r>
          <w:rPr>
            <w:rStyle w:val="a7"/>
            <w:lang w:eastAsia="en-GB"/>
          </w:rPr>
          <w:t>wp</w:t>
        </w:r>
        <w:r w:rsidRPr="00A23A03">
          <w:rPr>
            <w:rStyle w:val="a7"/>
            <w:lang w:eastAsia="en-GB"/>
          </w:rPr>
          <w:t>29</w:t>
        </w:r>
        <w:r>
          <w:rPr>
            <w:rStyle w:val="a7"/>
            <w:lang w:eastAsia="en-GB"/>
          </w:rPr>
          <w:t>gen</w:t>
        </w:r>
        <w:r w:rsidRPr="00A23A03">
          <w:rPr>
            <w:rStyle w:val="a7"/>
            <w:lang w:eastAsia="en-GB"/>
          </w:rPr>
          <w:t>/</w:t>
        </w:r>
        <w:r>
          <w:rPr>
            <w:rStyle w:val="a7"/>
            <w:lang w:eastAsia="en-GB"/>
          </w:rPr>
          <w:t>wp</w:t>
        </w:r>
        <w:r w:rsidRPr="00A23A03">
          <w:rPr>
            <w:rStyle w:val="a7"/>
            <w:lang w:eastAsia="en-GB"/>
          </w:rPr>
          <w:t>29</w:t>
        </w:r>
        <w:r>
          <w:rPr>
            <w:rStyle w:val="a7"/>
            <w:lang w:eastAsia="en-GB"/>
          </w:rPr>
          <w:t>resolutions</w:t>
        </w:r>
        <w:r w:rsidRPr="00A23A03">
          <w:rPr>
            <w:rStyle w:val="a7"/>
            <w:lang w:eastAsia="en-GB"/>
          </w:rPr>
          <w:t>.</w:t>
        </w:r>
        <w:r>
          <w:rPr>
            <w:rStyle w:val="a7"/>
            <w:lang w:eastAsia="en-GB"/>
          </w:rPr>
          <w:t>html</w:t>
        </w:r>
      </w:hyperlink>
      <w:r w:rsidRPr="00A23A03">
        <w:rPr>
          <w:rStyle w:val="a7"/>
          <w:lang w:eastAsia="en-GB"/>
        </w:rPr>
        <w:t>.</w:t>
      </w:r>
    </w:p>
  </w:footnote>
  <w:footnote w:id="3">
    <w:p w14:paraId="75862ECB" w14:textId="77777777" w:rsidR="00CA2006" w:rsidRPr="00A23A03" w:rsidRDefault="00CA2006" w:rsidP="00CA2006">
      <w:pPr>
        <w:pStyle w:val="af"/>
        <w:widowControl w:val="0"/>
        <w:tabs>
          <w:tab w:val="clear" w:pos="1021"/>
          <w:tab w:val="right" w:pos="1020"/>
        </w:tabs>
      </w:pPr>
      <w:r w:rsidRPr="00A23A03">
        <w:tab/>
      </w:r>
      <w:r>
        <w:rPr>
          <w:rStyle w:val="a8"/>
        </w:rPr>
        <w:footnoteRef/>
      </w:r>
      <w:r w:rsidRPr="00A23A03">
        <w:tab/>
        <w:t>Последний номер приведен только в качестве примера.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49A28" w14:textId="573B2EA0" w:rsidR="00CA2006" w:rsidRPr="00CA2006" w:rsidRDefault="002F15A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E/ECE/324/Rev.1/Add.94/Rev.2/Amend.5</w:t>
    </w:r>
    <w:r>
      <w:fldChar w:fldCharType="end"/>
    </w:r>
    <w:r w:rsidR="00CA2006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E/ECE/TRANS/505/Rev.1/Add.94/Rev.2/Amend.5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326CD" w14:textId="04B982AA" w:rsidR="00CA2006" w:rsidRPr="00CA2006" w:rsidRDefault="002F15A8" w:rsidP="00CA200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E/ECE/324/Rev.1/Add.94/Rev.2/Amend.5</w:t>
    </w:r>
    <w:r>
      <w:fldChar w:fldCharType="end"/>
    </w:r>
    <w:r w:rsidR="00CA2006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E/ECE/TRANS/505/Rev.1/Add.94/Rev.2/Amend.5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F7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10EE7"/>
    <w:rsid w:val="00235158"/>
    <w:rsid w:val="002902C5"/>
    <w:rsid w:val="002979E2"/>
    <w:rsid w:val="002A2EFC"/>
    <w:rsid w:val="002B74B1"/>
    <w:rsid w:val="002C0E18"/>
    <w:rsid w:val="002D5AAC"/>
    <w:rsid w:val="002E5067"/>
    <w:rsid w:val="002F15A8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4C00"/>
    <w:rsid w:val="00825F8D"/>
    <w:rsid w:val="00834B71"/>
    <w:rsid w:val="0086445C"/>
    <w:rsid w:val="00881771"/>
    <w:rsid w:val="00881FE5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A24AC"/>
    <w:rsid w:val="009B51AA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20D9"/>
    <w:rsid w:val="00B539E7"/>
    <w:rsid w:val="00B62458"/>
    <w:rsid w:val="00BC18B2"/>
    <w:rsid w:val="00BD33EE"/>
    <w:rsid w:val="00BE00F7"/>
    <w:rsid w:val="00BF21E1"/>
    <w:rsid w:val="00C106D6"/>
    <w:rsid w:val="00C60F0C"/>
    <w:rsid w:val="00C805C9"/>
    <w:rsid w:val="00C92939"/>
    <w:rsid w:val="00CA1679"/>
    <w:rsid w:val="00CA2006"/>
    <w:rsid w:val="00CB151C"/>
    <w:rsid w:val="00CE5A1A"/>
    <w:rsid w:val="00CF55F6"/>
    <w:rsid w:val="00D1565E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D53A24"/>
  <w15:docId w15:val="{A665B475-9DC1-4725-9002-9C790809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uiPriority w:val="99"/>
    <w:rsid w:val="001253D8"/>
    <w:rPr>
      <w:color w:val="0000FF" w:themeColor="hyperlink"/>
      <w:u w:val="none"/>
    </w:rPr>
  </w:style>
  <w:style w:type="character" w:styleId="a8">
    <w:name w:val="footnote reference"/>
    <w:aliases w:val="4_G,(Footnote Reference),-E Fußnotenzeichen,BVI fnr, BVI fnr,Footnote symbol,Footnote,Footnote Reference Superscript,SUPERS,Fußnotenzeichen,4_GR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,PP,5_G_6,5_GR,Footnote Text Char,_GR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,PP Знак,5_G_6 Знак,5_GR Знак,Footnote Text Char Знак,_GR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H1GChar">
    <w:name w:val="_ H_1_G Char"/>
    <w:link w:val="H1G"/>
    <w:rsid w:val="00CA2006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CA2006"/>
    <w:rPr>
      <w:lang w:val="ru-RU" w:eastAsia="en-US"/>
    </w:rPr>
  </w:style>
  <w:style w:type="character" w:customStyle="1" w:styleId="HChGChar">
    <w:name w:val="_ H _Ch_G Char"/>
    <w:link w:val="HChG"/>
    <w:rsid w:val="00CA2006"/>
    <w:rPr>
      <w:b/>
      <w:sz w:val="28"/>
      <w:lang w:val="ru-RU" w:eastAsia="ru-RU"/>
    </w:rPr>
  </w:style>
  <w:style w:type="character" w:customStyle="1" w:styleId="50">
    <w:name w:val="Заголовок 5 Знак"/>
    <w:link w:val="5"/>
    <w:rsid w:val="00CA2006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paragraph" w:customStyle="1" w:styleId="SingleTxtGR">
    <w:name w:val="_ Single Txt_GR"/>
    <w:basedOn w:val="a"/>
    <w:link w:val="SingleTxtGR0"/>
    <w:rsid w:val="00CA2006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ingleTxtGR0">
    <w:name w:val="_ Single Txt_GR Знак"/>
    <w:link w:val="SingleTxtGR"/>
    <w:locked/>
    <w:rsid w:val="00CA2006"/>
    <w:rPr>
      <w:spacing w:val="4"/>
      <w:w w:val="103"/>
      <w:kern w:val="14"/>
      <w:lang w:val="ru-RU" w:eastAsia="en-US"/>
    </w:rPr>
  </w:style>
  <w:style w:type="character" w:customStyle="1" w:styleId="text">
    <w:name w:val="text"/>
    <w:basedOn w:val="a0"/>
    <w:rsid w:val="00CA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6816C7-AF9F-4BB1-ACF6-CD9714AE95E8}"/>
</file>

<file path=customXml/itemProps2.xml><?xml version="1.0" encoding="utf-8"?>
<ds:datastoreItem xmlns:ds="http://schemas.openxmlformats.org/officeDocument/2006/customXml" ds:itemID="{B5318151-17DC-4E2D-830F-769D8F302105}"/>
</file>

<file path=customXml/itemProps3.xml><?xml version="1.0" encoding="utf-8"?>
<ds:datastoreItem xmlns:ds="http://schemas.openxmlformats.org/officeDocument/2006/customXml" ds:itemID="{D984B7F4-7F8B-4054-8A6C-8EC40E0407B1}"/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4</Pages>
  <Words>699</Words>
  <Characters>4765</Characters>
  <Application>Microsoft Office Word</Application>
  <DocSecurity>0</DocSecurity>
  <Lines>117</Lines>
  <Paragraphs>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E/ECE/324/Rev.1/Add.94/Rev.2/Amend.5</vt:lpstr>
      <vt:lpstr>A/</vt:lpstr>
      <vt:lpstr>A/</vt:lpstr>
    </vt:vector>
  </TitlesOfParts>
  <Company>DCM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E/ECE/324/Rev.1/Add.94/Rev.2/Amend.5</dc:title>
  <dc:creator>Staff Assistant</dc:creator>
  <cp:keywords>E/ECE/TRANS/505/Rev.1/Add.94/Rev.2/Amend.5</cp:keywords>
  <cp:lastModifiedBy>Ioulia Goussarova</cp:lastModifiedBy>
  <cp:revision>3</cp:revision>
  <cp:lastPrinted>2021-03-18T11:50:00Z</cp:lastPrinted>
  <dcterms:created xsi:type="dcterms:W3CDTF">2021-03-18T11:50:00Z</dcterms:created>
  <dcterms:modified xsi:type="dcterms:W3CDTF">2021-03-18T11:51:00Z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