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footer3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5.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DE0434" w14:paraId="3CEFD012" w14:textId="77777777" w:rsidTr="005544A3">
        <w:trPr>
          <w:cantSplit/>
          <w:trHeight w:hRule="exact" w:val="851"/>
        </w:trPr>
        <w:tc>
          <w:tcPr>
            <w:tcW w:w="9639" w:type="dxa"/>
            <w:gridSpan w:val="3"/>
            <w:tcBorders>
              <w:bottom w:val="single" w:sz="4" w:space="0" w:color="auto"/>
            </w:tcBorders>
            <w:vAlign w:val="bottom"/>
          </w:tcPr>
          <w:p w14:paraId="6C10007E" w14:textId="072C9A26" w:rsidR="00DE0434" w:rsidRPr="00D47EEA" w:rsidRDefault="00DE0434" w:rsidP="0093311D">
            <w:pPr>
              <w:jc w:val="right"/>
            </w:pPr>
            <w:r w:rsidRPr="009427C4">
              <w:rPr>
                <w:sz w:val="40"/>
              </w:rPr>
              <w:t>E</w:t>
            </w:r>
            <w:r>
              <w:t>/</w:t>
            </w:r>
            <w:r w:rsidRPr="00DC23F0">
              <w:rPr>
                <w:sz w:val="20"/>
                <w:szCs w:val="20"/>
              </w:rPr>
              <w:t>ECE/324/Rev.1/Add.</w:t>
            </w:r>
            <w:r w:rsidR="005A5848" w:rsidRPr="00DC23F0">
              <w:rPr>
                <w:sz w:val="20"/>
                <w:szCs w:val="20"/>
              </w:rPr>
              <w:t>97</w:t>
            </w:r>
            <w:r w:rsidRPr="00DC23F0">
              <w:rPr>
                <w:sz w:val="20"/>
                <w:szCs w:val="20"/>
              </w:rPr>
              <w:t>/Rev.</w:t>
            </w:r>
            <w:r w:rsidR="0093311D">
              <w:rPr>
                <w:sz w:val="20"/>
                <w:szCs w:val="20"/>
              </w:rPr>
              <w:t>4</w:t>
            </w:r>
            <w:r w:rsidRPr="00DC23F0">
              <w:rPr>
                <w:sz w:val="20"/>
                <w:szCs w:val="20"/>
              </w:rPr>
              <w:t>−</w:t>
            </w:r>
            <w:r w:rsidRPr="009427C4">
              <w:rPr>
                <w:sz w:val="40"/>
              </w:rPr>
              <w:t>E</w:t>
            </w:r>
            <w:r>
              <w:t>/</w:t>
            </w:r>
            <w:r w:rsidRPr="00DC23F0">
              <w:rPr>
                <w:sz w:val="20"/>
                <w:szCs w:val="20"/>
              </w:rPr>
              <w:t>ECE/TRANS/505/Rev.1/Add.</w:t>
            </w:r>
            <w:r w:rsidR="005A5848" w:rsidRPr="00DC23F0">
              <w:rPr>
                <w:sz w:val="20"/>
                <w:szCs w:val="20"/>
              </w:rPr>
              <w:t>97</w:t>
            </w:r>
            <w:r w:rsidRPr="00DC23F0">
              <w:rPr>
                <w:sz w:val="20"/>
                <w:szCs w:val="20"/>
              </w:rPr>
              <w:t>/Rev.</w:t>
            </w:r>
            <w:r w:rsidR="0093311D">
              <w:rPr>
                <w:sz w:val="20"/>
                <w:szCs w:val="20"/>
              </w:rPr>
              <w:t>4</w:t>
            </w:r>
          </w:p>
        </w:tc>
      </w:tr>
      <w:tr w:rsidR="003C3936" w14:paraId="6BD74ACF" w14:textId="77777777" w:rsidTr="00AD23FA">
        <w:trPr>
          <w:cantSplit/>
          <w:trHeight w:hRule="exact" w:val="2279"/>
        </w:trPr>
        <w:tc>
          <w:tcPr>
            <w:tcW w:w="1276" w:type="dxa"/>
            <w:tcBorders>
              <w:top w:val="single" w:sz="4" w:space="0" w:color="auto"/>
              <w:bottom w:val="single" w:sz="12" w:space="0" w:color="auto"/>
            </w:tcBorders>
          </w:tcPr>
          <w:p w14:paraId="570E0466" w14:textId="77777777" w:rsidR="003C3936" w:rsidRDefault="003C3936" w:rsidP="003C3936">
            <w:pPr>
              <w:spacing w:before="120"/>
            </w:pPr>
          </w:p>
        </w:tc>
        <w:tc>
          <w:tcPr>
            <w:tcW w:w="5528" w:type="dxa"/>
            <w:tcBorders>
              <w:top w:val="single" w:sz="4" w:space="0" w:color="auto"/>
              <w:bottom w:val="single" w:sz="12" w:space="0" w:color="auto"/>
            </w:tcBorders>
          </w:tcPr>
          <w:p w14:paraId="4FCBB04B"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54371505" w14:textId="77777777" w:rsidR="003C3936" w:rsidRDefault="003C3936" w:rsidP="003C3936">
            <w:pPr>
              <w:spacing w:before="120"/>
            </w:pPr>
          </w:p>
          <w:p w14:paraId="602E509C" w14:textId="569AAECE" w:rsidR="00AE0F2A" w:rsidRPr="00AD23FA" w:rsidRDefault="0043009F" w:rsidP="0093311D">
            <w:pPr>
              <w:spacing w:before="120"/>
              <w:rPr>
                <w:sz w:val="20"/>
                <w:szCs w:val="20"/>
              </w:rPr>
            </w:pPr>
            <w:r>
              <w:rPr>
                <w:sz w:val="20"/>
                <w:szCs w:val="20"/>
              </w:rPr>
              <w:t>30 December</w:t>
            </w:r>
            <w:r w:rsidR="0093311D">
              <w:rPr>
                <w:sz w:val="20"/>
                <w:szCs w:val="20"/>
              </w:rPr>
              <w:t xml:space="preserve"> </w:t>
            </w:r>
            <w:r w:rsidR="00AE0F2A" w:rsidRPr="00AD23FA">
              <w:rPr>
                <w:sz w:val="20"/>
                <w:szCs w:val="20"/>
              </w:rPr>
              <w:t>20</w:t>
            </w:r>
            <w:r w:rsidR="0093311D">
              <w:rPr>
                <w:sz w:val="20"/>
                <w:szCs w:val="20"/>
              </w:rPr>
              <w:t>2</w:t>
            </w:r>
            <w:r w:rsidR="00352A60">
              <w:rPr>
                <w:sz w:val="20"/>
                <w:szCs w:val="20"/>
              </w:rPr>
              <w:t>2</w:t>
            </w:r>
          </w:p>
        </w:tc>
      </w:tr>
    </w:tbl>
    <w:p w14:paraId="3D5DD4BF" w14:textId="77777777" w:rsidR="0060212F" w:rsidRPr="00B000AB" w:rsidRDefault="0060212F" w:rsidP="00B000AB">
      <w:pPr>
        <w:pStyle w:val="HChG"/>
        <w:suppressAutoHyphens/>
        <w:rPr>
          <w:szCs w:val="20"/>
        </w:rPr>
      </w:pPr>
      <w:r>
        <w:tab/>
      </w:r>
      <w:r>
        <w:tab/>
      </w:r>
      <w:r w:rsidRPr="00B000AB">
        <w:rPr>
          <w:szCs w:val="20"/>
        </w:rPr>
        <w:t>Agreement</w:t>
      </w:r>
    </w:p>
    <w:p w14:paraId="53B76C71" w14:textId="579A3495" w:rsidR="0060212F" w:rsidRDefault="0060212F" w:rsidP="00396163">
      <w:pPr>
        <w:pStyle w:val="H1G"/>
      </w:pPr>
      <w:r>
        <w:tab/>
      </w:r>
      <w:r>
        <w:tab/>
      </w:r>
      <w:r w:rsidR="0093311D" w:rsidRPr="0093311D">
        <w:t xml:space="preserve">Concerning the Adoption of Harmonized Technical United Nations Regulations for Wheeled Vehicles, Equipment and Parts which can be Fitted and/or be Used on Wheeled Vehicles and the Conditions for Reciprocal Recognition of Approvals Granted </w:t>
      </w:r>
      <w:proofErr w:type="gramStart"/>
      <w:r w:rsidR="0093311D" w:rsidRPr="0093311D">
        <w:t>on the Basis of</w:t>
      </w:r>
      <w:proofErr w:type="gramEnd"/>
      <w:r w:rsidR="0093311D" w:rsidRPr="0093311D">
        <w:t xml:space="preserve"> these United Nations Regulations</w:t>
      </w:r>
      <w:r w:rsidR="0093311D">
        <w:t xml:space="preserve"> </w:t>
      </w:r>
      <w:r w:rsidR="009B15F2" w:rsidRPr="009B15F2">
        <w:rPr>
          <w:rStyle w:val="FootnoteReference"/>
          <w:sz w:val="20"/>
          <w:vertAlign w:val="baseline"/>
        </w:rPr>
        <w:footnoteReference w:customMarkFollows="1" w:id="2"/>
        <w:t>*</w:t>
      </w:r>
    </w:p>
    <w:p w14:paraId="5E9FD050" w14:textId="70E6CEC0" w:rsidR="0060212F" w:rsidRPr="00AD23FA" w:rsidRDefault="0060212F" w:rsidP="00AD23FA">
      <w:pPr>
        <w:pStyle w:val="SingleTxtG"/>
        <w:spacing w:after="80"/>
        <w:rPr>
          <w:sz w:val="20"/>
          <w:szCs w:val="20"/>
        </w:rPr>
      </w:pPr>
      <w:r w:rsidRPr="00AD23FA">
        <w:rPr>
          <w:sz w:val="20"/>
          <w:szCs w:val="20"/>
        </w:rPr>
        <w:t xml:space="preserve">(Revision </w:t>
      </w:r>
      <w:r w:rsidR="0093311D">
        <w:rPr>
          <w:sz w:val="20"/>
          <w:szCs w:val="20"/>
        </w:rPr>
        <w:t>3</w:t>
      </w:r>
      <w:r w:rsidRPr="00AD23FA">
        <w:rPr>
          <w:sz w:val="20"/>
          <w:szCs w:val="20"/>
        </w:rPr>
        <w:t xml:space="preserve">, including the amendments which entered into force on </w:t>
      </w:r>
      <w:r w:rsidR="0093311D">
        <w:rPr>
          <w:sz w:val="20"/>
          <w:szCs w:val="20"/>
        </w:rPr>
        <w:t>14 September 2017</w:t>
      </w:r>
      <w:r w:rsidRPr="00AD23FA">
        <w:rPr>
          <w:sz w:val="20"/>
          <w:szCs w:val="20"/>
        </w:rPr>
        <w:t>)</w:t>
      </w:r>
    </w:p>
    <w:p w14:paraId="34076E65" w14:textId="77777777" w:rsidR="0060212F" w:rsidRDefault="0060212F" w:rsidP="0060212F">
      <w:pPr>
        <w:jc w:val="center"/>
      </w:pPr>
      <w:r>
        <w:t>_________</w:t>
      </w:r>
    </w:p>
    <w:p w14:paraId="1C22F0A9" w14:textId="77777777" w:rsidR="0060212F" w:rsidRDefault="00E06BD6" w:rsidP="00AD23FA">
      <w:pPr>
        <w:pStyle w:val="HChG"/>
        <w:spacing w:before="240"/>
      </w:pPr>
      <w:r w:rsidRPr="00E06BD6">
        <w:tab/>
      </w:r>
      <w:r w:rsidRPr="00E06BD6">
        <w:tab/>
      </w:r>
      <w:r w:rsidR="0060212F" w:rsidRPr="00E06BD6">
        <w:t>Addendum 97</w:t>
      </w:r>
      <w:r w:rsidR="0060212F">
        <w:t xml:space="preserve">: </w:t>
      </w:r>
      <w:r w:rsidR="0093311D">
        <w:t xml:space="preserve">UN </w:t>
      </w:r>
      <w:r w:rsidR="0060212F">
        <w:t>Regulation No. 98</w:t>
      </w:r>
    </w:p>
    <w:p w14:paraId="03774051" w14:textId="61969582" w:rsidR="0060212F" w:rsidRDefault="00C22F9F" w:rsidP="00C22F9F">
      <w:pPr>
        <w:pStyle w:val="H1G"/>
      </w:pPr>
      <w:r>
        <w:tab/>
      </w:r>
      <w:r>
        <w:tab/>
      </w:r>
      <w:r w:rsidR="0060212F">
        <w:t xml:space="preserve">Revision </w:t>
      </w:r>
      <w:r w:rsidR="006D1B47">
        <w:t>4</w:t>
      </w:r>
    </w:p>
    <w:p w14:paraId="10EB0A64" w14:textId="77777777" w:rsidR="0060212F" w:rsidRPr="00AD23FA" w:rsidRDefault="0060212F" w:rsidP="0092311E">
      <w:pPr>
        <w:pStyle w:val="SingleTxtG"/>
        <w:rPr>
          <w:sz w:val="20"/>
          <w:szCs w:val="20"/>
        </w:rPr>
      </w:pPr>
      <w:r w:rsidRPr="00AD23FA">
        <w:rPr>
          <w:sz w:val="20"/>
          <w:szCs w:val="20"/>
        </w:rPr>
        <w:t>Incorporating all valid text up to:</w:t>
      </w:r>
    </w:p>
    <w:p w14:paraId="77EC2B76" w14:textId="77777777" w:rsidR="006D1B47" w:rsidRDefault="006D1B47" w:rsidP="00B000AB">
      <w:pPr>
        <w:pStyle w:val="SingleTxtG"/>
        <w:spacing w:after="0"/>
        <w:ind w:left="1140" w:right="1140"/>
        <w:rPr>
          <w:sz w:val="18"/>
          <w:szCs w:val="18"/>
        </w:rPr>
      </w:pPr>
      <w:r w:rsidRPr="006D1B47">
        <w:rPr>
          <w:sz w:val="18"/>
          <w:szCs w:val="18"/>
        </w:rPr>
        <w:t>Supplement 2 to the 01 series of amendments - Date of entry into force: 26 July 2012</w:t>
      </w:r>
    </w:p>
    <w:p w14:paraId="3A4C4813" w14:textId="77777777" w:rsidR="0013681F" w:rsidRDefault="0013681F" w:rsidP="0013681F">
      <w:pPr>
        <w:pStyle w:val="SingleTxtG"/>
        <w:spacing w:after="0"/>
        <w:ind w:left="1140" w:right="1140"/>
        <w:rPr>
          <w:sz w:val="18"/>
          <w:szCs w:val="18"/>
        </w:rPr>
      </w:pPr>
      <w:r w:rsidRPr="006D1B47">
        <w:rPr>
          <w:sz w:val="18"/>
          <w:szCs w:val="18"/>
        </w:rPr>
        <w:t>Corrigendum 1 to Revision 3 of the Regulation – Date of entry into force: 14 November 2012</w:t>
      </w:r>
    </w:p>
    <w:p w14:paraId="1B75E4A2" w14:textId="77777777" w:rsidR="006D1B47" w:rsidRDefault="00857030" w:rsidP="00B000AB">
      <w:pPr>
        <w:pStyle w:val="SingleTxtG"/>
        <w:spacing w:after="0"/>
        <w:ind w:left="1140" w:right="1140"/>
        <w:rPr>
          <w:sz w:val="18"/>
          <w:szCs w:val="18"/>
        </w:rPr>
      </w:pPr>
      <w:r w:rsidRPr="00857030">
        <w:rPr>
          <w:sz w:val="18"/>
          <w:szCs w:val="18"/>
        </w:rPr>
        <w:t>Supplement 3 to the 01 series of amendments - Date of entry into force: 18 November 2012</w:t>
      </w:r>
    </w:p>
    <w:p w14:paraId="14D0EBA1" w14:textId="77777777" w:rsidR="006D1B47" w:rsidRDefault="00FC403C" w:rsidP="00B000AB">
      <w:pPr>
        <w:pStyle w:val="SingleTxtG"/>
        <w:spacing w:after="0"/>
        <w:ind w:left="1140" w:right="1140"/>
        <w:rPr>
          <w:sz w:val="18"/>
          <w:szCs w:val="18"/>
        </w:rPr>
      </w:pPr>
      <w:r w:rsidRPr="00FC403C">
        <w:rPr>
          <w:sz w:val="18"/>
          <w:szCs w:val="18"/>
        </w:rPr>
        <w:t>Supplement 4 to the 01 series of amendments – Date of entry into force: 15 July 2013</w:t>
      </w:r>
    </w:p>
    <w:p w14:paraId="2DEC2B9F" w14:textId="77777777" w:rsidR="002859C6" w:rsidRDefault="002859C6" w:rsidP="00B000AB">
      <w:pPr>
        <w:pStyle w:val="SingleTxtG"/>
        <w:spacing w:after="0"/>
        <w:ind w:left="1140" w:right="1140"/>
        <w:rPr>
          <w:sz w:val="18"/>
          <w:szCs w:val="18"/>
        </w:rPr>
      </w:pPr>
      <w:r w:rsidRPr="002859C6">
        <w:rPr>
          <w:sz w:val="18"/>
          <w:szCs w:val="18"/>
        </w:rPr>
        <w:t>Supplement 5 to the 01 series of amendments – Date of entry into force: 15 June 2015</w:t>
      </w:r>
    </w:p>
    <w:p w14:paraId="58524C13" w14:textId="77777777" w:rsidR="006D1B47" w:rsidRDefault="00C70CC5" w:rsidP="00B000AB">
      <w:pPr>
        <w:pStyle w:val="SingleTxtG"/>
        <w:spacing w:after="0"/>
        <w:ind w:left="1140" w:right="1140"/>
        <w:rPr>
          <w:sz w:val="18"/>
          <w:szCs w:val="18"/>
        </w:rPr>
      </w:pPr>
      <w:r w:rsidRPr="00C70CC5">
        <w:rPr>
          <w:sz w:val="18"/>
          <w:szCs w:val="18"/>
        </w:rPr>
        <w:t>Supplement 6 to the 01 series of amendments – Date of entry into force: 8 October 2015</w:t>
      </w:r>
    </w:p>
    <w:p w14:paraId="683D6285" w14:textId="77777777" w:rsidR="00887542" w:rsidRDefault="00887542" w:rsidP="00B000AB">
      <w:pPr>
        <w:pStyle w:val="SingleTxtG"/>
        <w:spacing w:after="0"/>
        <w:ind w:left="1140" w:right="1140"/>
        <w:rPr>
          <w:sz w:val="18"/>
          <w:szCs w:val="18"/>
        </w:rPr>
      </w:pPr>
      <w:r w:rsidRPr="00887542">
        <w:rPr>
          <w:sz w:val="18"/>
          <w:szCs w:val="18"/>
        </w:rPr>
        <w:t>Supplement 7 to the 01 series of amendments – Date of entry into force: 18 June 2016</w:t>
      </w:r>
    </w:p>
    <w:p w14:paraId="15F97E8E" w14:textId="77777777" w:rsidR="00DF2658" w:rsidRDefault="00DF2658" w:rsidP="00B000AB">
      <w:pPr>
        <w:pStyle w:val="SingleTxtG"/>
        <w:spacing w:after="0"/>
        <w:ind w:left="1140" w:right="1140"/>
        <w:rPr>
          <w:sz w:val="18"/>
          <w:szCs w:val="18"/>
        </w:rPr>
      </w:pPr>
      <w:r w:rsidRPr="00DF2658">
        <w:rPr>
          <w:sz w:val="18"/>
          <w:szCs w:val="18"/>
        </w:rPr>
        <w:t>Supplement 8 to the 01 series of amendments – Date of entry into force: 10 October 2017</w:t>
      </w:r>
    </w:p>
    <w:p w14:paraId="1F78D931" w14:textId="77777777" w:rsidR="006D1B47" w:rsidRDefault="0093311D" w:rsidP="00B000AB">
      <w:pPr>
        <w:pStyle w:val="SingleTxtG"/>
        <w:spacing w:after="0"/>
        <w:ind w:left="1140" w:right="1140"/>
        <w:rPr>
          <w:sz w:val="18"/>
          <w:szCs w:val="18"/>
        </w:rPr>
      </w:pPr>
      <w:r w:rsidRPr="0093311D">
        <w:rPr>
          <w:sz w:val="18"/>
          <w:szCs w:val="18"/>
        </w:rPr>
        <w:t>Supplement 9 to the 01 series of amendments – Date of entry into force: 10 February 2018</w:t>
      </w:r>
    </w:p>
    <w:p w14:paraId="7A30EAD7" w14:textId="77777777" w:rsidR="0093311D" w:rsidRDefault="0093311D" w:rsidP="00B000AB">
      <w:pPr>
        <w:pStyle w:val="SingleTxtG"/>
        <w:spacing w:after="0"/>
        <w:ind w:left="1140" w:right="1140"/>
        <w:rPr>
          <w:sz w:val="18"/>
          <w:szCs w:val="18"/>
        </w:rPr>
      </w:pPr>
      <w:r w:rsidRPr="0093311D">
        <w:rPr>
          <w:sz w:val="18"/>
          <w:szCs w:val="18"/>
        </w:rPr>
        <w:t>02 series of amendments – Date of entry into force: 15 October 2019</w:t>
      </w:r>
    </w:p>
    <w:p w14:paraId="41AE233B" w14:textId="77777777" w:rsidR="00FF13D0" w:rsidRDefault="006B3292" w:rsidP="00B000AB">
      <w:pPr>
        <w:pStyle w:val="SingleTxtG"/>
        <w:spacing w:after="0"/>
        <w:ind w:left="1140" w:right="1140"/>
        <w:rPr>
          <w:sz w:val="18"/>
          <w:szCs w:val="18"/>
        </w:rPr>
      </w:pPr>
      <w:r w:rsidRPr="006B3292">
        <w:rPr>
          <w:sz w:val="18"/>
          <w:szCs w:val="18"/>
        </w:rPr>
        <w:t>Supplement 1 to the 02 series of amendments – Date of entry into force: 29 May 2020</w:t>
      </w:r>
    </w:p>
    <w:p w14:paraId="508A6247" w14:textId="77777777" w:rsidR="006D1B47" w:rsidRDefault="006D1B47" w:rsidP="00B000AB">
      <w:pPr>
        <w:pStyle w:val="SingleTxtG"/>
        <w:spacing w:after="0"/>
        <w:ind w:left="1140" w:right="1140"/>
        <w:rPr>
          <w:sz w:val="18"/>
          <w:szCs w:val="18"/>
        </w:rPr>
      </w:pPr>
    </w:p>
    <w:p w14:paraId="67E92172" w14:textId="77777777" w:rsidR="006D1B47" w:rsidRPr="00AD23FA" w:rsidRDefault="006D1B47" w:rsidP="00B000AB">
      <w:pPr>
        <w:pStyle w:val="SingleTxtG"/>
        <w:spacing w:after="0"/>
        <w:ind w:left="1140" w:right="1140"/>
        <w:rPr>
          <w:sz w:val="18"/>
          <w:szCs w:val="18"/>
        </w:rPr>
      </w:pPr>
    </w:p>
    <w:p w14:paraId="75B50294" w14:textId="77777777" w:rsidR="0060212F" w:rsidRPr="00BB255C" w:rsidRDefault="00310B25" w:rsidP="00BB255C">
      <w:pPr>
        <w:pStyle w:val="H1G"/>
        <w:suppressAutoHyphens/>
        <w:spacing w:before="240"/>
        <w:rPr>
          <w:szCs w:val="20"/>
          <w:lang w:val="en-US"/>
        </w:rPr>
      </w:pPr>
      <w:r w:rsidRPr="00BB255C">
        <w:rPr>
          <w:szCs w:val="20"/>
          <w:lang w:val="en-US"/>
        </w:rPr>
        <w:tab/>
      </w:r>
      <w:r w:rsidRPr="00BB255C">
        <w:rPr>
          <w:szCs w:val="20"/>
          <w:lang w:val="en-US"/>
        </w:rPr>
        <w:tab/>
        <w:t>Uniform provisions concerning the approval of motor vehicle headlamps equipped with gas-discharge light sources</w:t>
      </w:r>
    </w:p>
    <w:p w14:paraId="3AC44C54" w14:textId="3C3268B8" w:rsidR="0060212F" w:rsidRDefault="00BB255C" w:rsidP="00AD23FA">
      <w:pPr>
        <w:jc w:val="center"/>
        <w:rPr>
          <w:b/>
        </w:rPr>
      </w:pPr>
      <w:r w:rsidRPr="00BB255C">
        <w:rPr>
          <w:sz w:val="20"/>
          <w:szCs w:val="20"/>
        </w:rPr>
        <w:lastRenderedPageBreak/>
        <w:t xml:space="preserve">This document is meant purely as documentation tool. The authentic and legal binding texts </w:t>
      </w:r>
      <w:r w:rsidRPr="003A1DC4">
        <w:rPr>
          <w:sz w:val="20"/>
          <w:szCs w:val="20"/>
        </w:rPr>
        <w:t xml:space="preserve">are: </w:t>
      </w:r>
      <w:r w:rsidR="003A1DC4" w:rsidRPr="003A1DC4">
        <w:rPr>
          <w:sz w:val="20"/>
          <w:szCs w:val="20"/>
        </w:rPr>
        <w:t>ECE/TRANS/</w:t>
      </w:r>
      <w:r w:rsidR="003A1DC4">
        <w:rPr>
          <w:sz w:val="20"/>
          <w:szCs w:val="20"/>
        </w:rPr>
        <w:t>WP.29/</w:t>
      </w:r>
      <w:r w:rsidRPr="003A1DC4">
        <w:rPr>
          <w:sz w:val="20"/>
          <w:szCs w:val="20"/>
        </w:rPr>
        <w:t xml:space="preserve">2011/100, </w:t>
      </w:r>
      <w:r w:rsidR="003A1DC4" w:rsidRPr="003A1DC4">
        <w:rPr>
          <w:sz w:val="20"/>
          <w:szCs w:val="20"/>
        </w:rPr>
        <w:t>ECE/TRANS/</w:t>
      </w:r>
      <w:r w:rsidR="003A1DC4">
        <w:rPr>
          <w:sz w:val="20"/>
          <w:szCs w:val="20"/>
        </w:rPr>
        <w:t>WP.29/</w:t>
      </w:r>
      <w:r w:rsidRPr="003A1DC4">
        <w:rPr>
          <w:sz w:val="20"/>
          <w:szCs w:val="20"/>
        </w:rPr>
        <w:t xml:space="preserve">2012/15, </w:t>
      </w:r>
      <w:r w:rsidR="003A1DC4" w:rsidRPr="003A1DC4">
        <w:rPr>
          <w:sz w:val="20"/>
          <w:szCs w:val="20"/>
        </w:rPr>
        <w:t>ECE/TRANS/</w:t>
      </w:r>
      <w:r w:rsidR="003A1DC4">
        <w:rPr>
          <w:sz w:val="20"/>
          <w:szCs w:val="20"/>
        </w:rPr>
        <w:t>WP.29/</w:t>
      </w:r>
      <w:r w:rsidRPr="003A1DC4">
        <w:rPr>
          <w:sz w:val="20"/>
          <w:szCs w:val="20"/>
        </w:rPr>
        <w:t xml:space="preserve">2012/61, </w:t>
      </w:r>
      <w:r w:rsidR="003A1DC4" w:rsidRPr="003A1DC4">
        <w:rPr>
          <w:sz w:val="20"/>
          <w:szCs w:val="20"/>
        </w:rPr>
        <w:t>ECE/TRANS/</w:t>
      </w:r>
      <w:r w:rsidR="003A1DC4">
        <w:rPr>
          <w:sz w:val="20"/>
          <w:szCs w:val="20"/>
        </w:rPr>
        <w:t>WP.29/</w:t>
      </w:r>
      <w:r w:rsidRPr="003A1DC4">
        <w:rPr>
          <w:sz w:val="20"/>
          <w:szCs w:val="20"/>
        </w:rPr>
        <w:t xml:space="preserve">2012/80, </w:t>
      </w:r>
      <w:r w:rsidR="003A1DC4" w:rsidRPr="003A1DC4">
        <w:rPr>
          <w:sz w:val="20"/>
          <w:szCs w:val="20"/>
        </w:rPr>
        <w:t>ECE/TRANS/</w:t>
      </w:r>
      <w:r w:rsidR="003A1DC4">
        <w:rPr>
          <w:sz w:val="20"/>
          <w:szCs w:val="20"/>
        </w:rPr>
        <w:t>WP.29/</w:t>
      </w:r>
      <w:r w:rsidRPr="003A1DC4">
        <w:rPr>
          <w:sz w:val="20"/>
          <w:szCs w:val="20"/>
        </w:rPr>
        <w:t xml:space="preserve">2013/90/Rev.1, </w:t>
      </w:r>
      <w:r w:rsidR="003A1DC4" w:rsidRPr="003A1DC4">
        <w:rPr>
          <w:sz w:val="20"/>
          <w:szCs w:val="20"/>
        </w:rPr>
        <w:t>ECE/TRANS/</w:t>
      </w:r>
      <w:r w:rsidR="003A1DC4">
        <w:rPr>
          <w:sz w:val="20"/>
          <w:szCs w:val="20"/>
        </w:rPr>
        <w:t>WP.29/</w:t>
      </w:r>
      <w:r w:rsidRPr="003A1DC4">
        <w:rPr>
          <w:sz w:val="20"/>
          <w:szCs w:val="20"/>
        </w:rPr>
        <w:t>2015/27,</w:t>
      </w:r>
      <w:r>
        <w:rPr>
          <w:sz w:val="20"/>
          <w:szCs w:val="20"/>
        </w:rPr>
        <w:t xml:space="preserve"> </w:t>
      </w:r>
      <w:r w:rsidR="003A1DC4" w:rsidRPr="003A1DC4">
        <w:rPr>
          <w:sz w:val="20"/>
          <w:szCs w:val="20"/>
        </w:rPr>
        <w:t>ECE/TRANS/</w:t>
      </w:r>
      <w:r w:rsidR="003A1DC4">
        <w:rPr>
          <w:sz w:val="20"/>
          <w:szCs w:val="20"/>
        </w:rPr>
        <w:t>WP.29/</w:t>
      </w:r>
      <w:r w:rsidRPr="00BB255C">
        <w:rPr>
          <w:sz w:val="20"/>
          <w:szCs w:val="20"/>
        </w:rPr>
        <w:t>2015/80</w:t>
      </w:r>
      <w:r>
        <w:rPr>
          <w:sz w:val="20"/>
          <w:szCs w:val="20"/>
        </w:rPr>
        <w:t xml:space="preserve">, </w:t>
      </w:r>
      <w:r w:rsidR="003A1DC4" w:rsidRPr="003A1DC4">
        <w:rPr>
          <w:sz w:val="20"/>
          <w:szCs w:val="20"/>
        </w:rPr>
        <w:t>ECE/TRANS/</w:t>
      </w:r>
      <w:r w:rsidR="003A1DC4">
        <w:rPr>
          <w:sz w:val="20"/>
          <w:szCs w:val="20"/>
        </w:rPr>
        <w:t>WP.29/</w:t>
      </w:r>
      <w:r w:rsidRPr="00BB255C">
        <w:rPr>
          <w:sz w:val="20"/>
          <w:szCs w:val="20"/>
        </w:rPr>
        <w:t>2017/35</w:t>
      </w:r>
      <w:r w:rsidR="003A1DC4">
        <w:rPr>
          <w:sz w:val="20"/>
          <w:szCs w:val="20"/>
        </w:rPr>
        <w:t xml:space="preserve">, </w:t>
      </w:r>
      <w:r w:rsidR="003A1DC4" w:rsidRPr="003A1DC4">
        <w:rPr>
          <w:sz w:val="20"/>
          <w:szCs w:val="20"/>
        </w:rPr>
        <w:t>ECE/TRANS/</w:t>
      </w:r>
      <w:r w:rsidR="003A1DC4">
        <w:rPr>
          <w:sz w:val="20"/>
          <w:szCs w:val="20"/>
        </w:rPr>
        <w:t>WP.29/</w:t>
      </w:r>
      <w:r w:rsidR="003A1DC4" w:rsidRPr="003A1DC4">
        <w:rPr>
          <w:sz w:val="20"/>
          <w:szCs w:val="20"/>
        </w:rPr>
        <w:t>2017/85</w:t>
      </w:r>
      <w:r w:rsidR="003A1DC4">
        <w:rPr>
          <w:sz w:val="20"/>
          <w:szCs w:val="20"/>
        </w:rPr>
        <w:t xml:space="preserve">, </w:t>
      </w:r>
      <w:r w:rsidR="003A1DC4" w:rsidRPr="003A1DC4">
        <w:rPr>
          <w:sz w:val="20"/>
          <w:szCs w:val="20"/>
        </w:rPr>
        <w:t>ECE/TRANS/</w:t>
      </w:r>
      <w:r w:rsidR="003A1DC4">
        <w:rPr>
          <w:sz w:val="20"/>
          <w:szCs w:val="20"/>
        </w:rPr>
        <w:t>WP.29/</w:t>
      </w:r>
      <w:r w:rsidR="003A1DC4" w:rsidRPr="003A1DC4">
        <w:rPr>
          <w:sz w:val="20"/>
          <w:szCs w:val="20"/>
        </w:rPr>
        <w:t>2018/114/Rev.1</w:t>
      </w:r>
      <w:r w:rsidR="003A1DC4">
        <w:rPr>
          <w:sz w:val="20"/>
          <w:szCs w:val="20"/>
        </w:rPr>
        <w:t xml:space="preserve">, </w:t>
      </w:r>
      <w:r w:rsidR="003A1DC4" w:rsidRPr="003A1DC4">
        <w:rPr>
          <w:sz w:val="20"/>
          <w:szCs w:val="20"/>
        </w:rPr>
        <w:t>ECE/TRANS/</w:t>
      </w:r>
      <w:r w:rsidR="003A1DC4">
        <w:rPr>
          <w:sz w:val="20"/>
          <w:szCs w:val="20"/>
        </w:rPr>
        <w:t>WP.29/</w:t>
      </w:r>
      <w:r w:rsidR="003A1DC4" w:rsidRPr="003A1DC4">
        <w:rPr>
          <w:sz w:val="20"/>
          <w:szCs w:val="20"/>
        </w:rPr>
        <w:t>2019/89</w:t>
      </w:r>
      <w:r w:rsidR="003A1DC4">
        <w:rPr>
          <w:sz w:val="20"/>
          <w:szCs w:val="20"/>
        </w:rPr>
        <w:t>.</w:t>
      </w:r>
      <w:r w:rsidR="00501037">
        <w:rPr>
          <w:b/>
          <w:bCs/>
          <w:noProof/>
          <w:sz w:val="22"/>
        </w:rPr>
        <w:pict w14:anchorId="17B0F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10pt;margin-top:14.05pt;width:61.35pt;height:51.4pt;z-index:1;mso-wrap-distance-bottom:10.8pt;mso-position-horizontal-relative:text;mso-position-vertical-relative:text" fillcolor="window">
            <v:imagedata r:id="rId11" o:title="" cropleft="-4983f" cropright="-4983f"/>
            <w10:wrap type="topAndBottom"/>
          </v:shape>
        </w:pict>
      </w:r>
      <w:r w:rsidR="0060212F">
        <w:rPr>
          <w:b/>
        </w:rPr>
        <w:t>_________</w:t>
      </w:r>
    </w:p>
    <w:p w14:paraId="79E6B134" w14:textId="77777777" w:rsidR="00410955" w:rsidRDefault="00B469C6" w:rsidP="0060212F">
      <w:pPr>
        <w:jc w:val="center"/>
        <w:rPr>
          <w:b/>
          <w:bCs/>
        </w:rPr>
        <w:sectPr w:rsidR="00410955" w:rsidSect="0093311D">
          <w:headerReference w:type="first" r:id="rId12"/>
          <w:endnotePr>
            <w:numFmt w:val="decimal"/>
          </w:endnotePr>
          <w:type w:val="continuous"/>
          <w:pgSz w:w="11907" w:h="16840" w:code="9"/>
          <w:pgMar w:top="1418" w:right="1134" w:bottom="1134" w:left="1134" w:header="964" w:footer="567" w:gutter="0"/>
          <w:cols w:space="720"/>
          <w:titlePg/>
        </w:sectPr>
      </w:pPr>
      <w:r>
        <w:rPr>
          <w:b/>
          <w:bCs/>
        </w:rPr>
        <w:t>UNITED NATION</w:t>
      </w:r>
      <w:r w:rsidR="00AF476B">
        <w:rPr>
          <w:b/>
          <w:bCs/>
        </w:rPr>
        <w:t>S</w:t>
      </w:r>
    </w:p>
    <w:p w14:paraId="71F3A3A6" w14:textId="77777777" w:rsidR="007020C7" w:rsidRPr="007020C7" w:rsidRDefault="0031748B" w:rsidP="0031748B">
      <w:pPr>
        <w:pStyle w:val="HChG"/>
      </w:pPr>
      <w:r>
        <w:lastRenderedPageBreak/>
        <w:tab/>
      </w:r>
      <w:r w:rsidR="0093311D">
        <w:t xml:space="preserve">UN </w:t>
      </w:r>
      <w:r w:rsidR="007020C7" w:rsidRPr="007020C7">
        <w:t>Regulation No. 98</w:t>
      </w:r>
    </w:p>
    <w:p w14:paraId="2AD9FD22" w14:textId="77777777" w:rsidR="007020C7" w:rsidRPr="007020C7" w:rsidRDefault="0031748B" w:rsidP="0031748B">
      <w:pPr>
        <w:pStyle w:val="HChG"/>
      </w:pPr>
      <w:r>
        <w:tab/>
      </w:r>
      <w:r>
        <w:tab/>
      </w:r>
      <w:r w:rsidR="007020C7" w:rsidRPr="007020C7">
        <w:t xml:space="preserve">Uniform provisions concerning the approval of </w:t>
      </w:r>
      <w:r w:rsidRPr="007020C7">
        <w:t>motor vehicle headlamps equipped with gas-discharge light sources</w:t>
      </w:r>
    </w:p>
    <w:p w14:paraId="07D0D580" w14:textId="77777777" w:rsidR="00451155" w:rsidRDefault="00451155" w:rsidP="00451155">
      <w:pPr>
        <w:spacing w:after="120"/>
        <w:rPr>
          <w:sz w:val="28"/>
        </w:rPr>
      </w:pPr>
      <w:r>
        <w:rPr>
          <w:sz w:val="28"/>
        </w:rPr>
        <w:t>Contents</w:t>
      </w:r>
    </w:p>
    <w:p w14:paraId="719B424C" w14:textId="77777777" w:rsidR="00451155" w:rsidRDefault="00451155" w:rsidP="00451155">
      <w:pPr>
        <w:tabs>
          <w:tab w:val="right" w:pos="9638"/>
        </w:tabs>
        <w:spacing w:after="120"/>
        <w:ind w:left="283"/>
        <w:rPr>
          <w:sz w:val="18"/>
        </w:rPr>
      </w:pPr>
      <w:r>
        <w:rPr>
          <w:i/>
          <w:sz w:val="18"/>
        </w:rPr>
        <w:tab/>
        <w:t>Page</w:t>
      </w:r>
    </w:p>
    <w:p w14:paraId="6C4B63A7" w14:textId="77777777" w:rsidR="007020C7" w:rsidRPr="009430D9" w:rsidRDefault="006411C8" w:rsidP="004B109A">
      <w:pPr>
        <w:pStyle w:val="SingleTxtG"/>
        <w:tabs>
          <w:tab w:val="left" w:pos="567"/>
          <w:tab w:val="left" w:pos="1134"/>
          <w:tab w:val="right" w:leader="dot" w:pos="8505"/>
          <w:tab w:val="right" w:pos="9639"/>
        </w:tabs>
        <w:ind w:left="0" w:right="238"/>
        <w:rPr>
          <w:sz w:val="20"/>
          <w:szCs w:val="20"/>
        </w:rPr>
      </w:pPr>
      <w:r>
        <w:rPr>
          <w:sz w:val="20"/>
          <w:szCs w:val="20"/>
        </w:rPr>
        <w:t>R</w:t>
      </w:r>
      <w:r w:rsidR="00881223" w:rsidRPr="009430D9">
        <w:rPr>
          <w:sz w:val="20"/>
          <w:szCs w:val="20"/>
        </w:rPr>
        <w:t>egulation</w:t>
      </w:r>
    </w:p>
    <w:p w14:paraId="233AFC39" w14:textId="77777777" w:rsidR="007020C7" w:rsidRPr="009430D9" w:rsidRDefault="007020C7" w:rsidP="00F51DDC">
      <w:pPr>
        <w:pStyle w:val="SingleTxtG"/>
        <w:tabs>
          <w:tab w:val="left" w:pos="567"/>
          <w:tab w:val="left" w:pos="1134"/>
          <w:tab w:val="right" w:leader="dot" w:pos="8505"/>
          <w:tab w:val="right" w:pos="9639"/>
        </w:tabs>
        <w:ind w:left="567" w:right="239"/>
        <w:rPr>
          <w:sz w:val="20"/>
          <w:szCs w:val="20"/>
        </w:rPr>
      </w:pPr>
      <w:r w:rsidRPr="009430D9">
        <w:rPr>
          <w:sz w:val="20"/>
          <w:szCs w:val="20"/>
        </w:rPr>
        <w:t>A.</w:t>
      </w:r>
      <w:r w:rsidRPr="009430D9">
        <w:rPr>
          <w:sz w:val="20"/>
          <w:szCs w:val="20"/>
        </w:rPr>
        <w:tab/>
      </w:r>
      <w:r w:rsidR="006411C8">
        <w:rPr>
          <w:sz w:val="20"/>
          <w:szCs w:val="20"/>
        </w:rPr>
        <w:t>A</w:t>
      </w:r>
      <w:r w:rsidR="00453F4E" w:rsidRPr="009430D9">
        <w:rPr>
          <w:sz w:val="20"/>
          <w:szCs w:val="20"/>
        </w:rPr>
        <w:t>dministrative provisions</w:t>
      </w:r>
      <w:r w:rsidR="00FC1CE5" w:rsidRPr="009430D9">
        <w:rPr>
          <w:sz w:val="20"/>
          <w:szCs w:val="20"/>
        </w:rPr>
        <w:tab/>
      </w:r>
      <w:r w:rsidR="00FC1CE5">
        <w:rPr>
          <w:sz w:val="20"/>
          <w:szCs w:val="20"/>
        </w:rPr>
        <w:tab/>
      </w:r>
      <w:r w:rsidR="00B65051">
        <w:rPr>
          <w:sz w:val="20"/>
          <w:szCs w:val="20"/>
        </w:rPr>
        <w:t>5</w:t>
      </w:r>
    </w:p>
    <w:p w14:paraId="28EAE89B" w14:textId="77777777"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ab/>
        <w:t>Scope</w:t>
      </w:r>
      <w:r w:rsidRPr="009430D9">
        <w:rPr>
          <w:sz w:val="20"/>
          <w:szCs w:val="20"/>
        </w:rPr>
        <w:tab/>
      </w:r>
      <w:r w:rsidR="00451155" w:rsidRPr="009430D9">
        <w:rPr>
          <w:sz w:val="20"/>
          <w:szCs w:val="20"/>
        </w:rPr>
        <w:tab/>
      </w:r>
      <w:r w:rsidRPr="009430D9">
        <w:rPr>
          <w:sz w:val="20"/>
          <w:szCs w:val="20"/>
        </w:rPr>
        <w:t>5</w:t>
      </w:r>
    </w:p>
    <w:p w14:paraId="56EA4A3D" w14:textId="77777777"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1.</w:t>
      </w:r>
      <w:r w:rsidRPr="009430D9">
        <w:rPr>
          <w:sz w:val="20"/>
          <w:szCs w:val="20"/>
        </w:rPr>
        <w:tab/>
        <w:t>Definitions</w:t>
      </w:r>
      <w:r w:rsidRPr="009430D9">
        <w:rPr>
          <w:sz w:val="20"/>
          <w:szCs w:val="20"/>
        </w:rPr>
        <w:tab/>
      </w:r>
      <w:r w:rsidR="00451155" w:rsidRPr="009430D9">
        <w:rPr>
          <w:sz w:val="20"/>
          <w:szCs w:val="20"/>
        </w:rPr>
        <w:tab/>
      </w:r>
      <w:r w:rsidRPr="009430D9">
        <w:rPr>
          <w:sz w:val="20"/>
          <w:szCs w:val="20"/>
        </w:rPr>
        <w:t>5</w:t>
      </w:r>
    </w:p>
    <w:p w14:paraId="752EEE62" w14:textId="77777777"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2.</w:t>
      </w:r>
      <w:r w:rsidRPr="009430D9">
        <w:rPr>
          <w:sz w:val="20"/>
          <w:szCs w:val="20"/>
        </w:rPr>
        <w:tab/>
        <w:t>Application for approval of a headlamp</w:t>
      </w:r>
      <w:r w:rsidR="0014109F" w:rsidRPr="009430D9">
        <w:rPr>
          <w:sz w:val="20"/>
          <w:szCs w:val="20"/>
        </w:rPr>
        <w:tab/>
      </w:r>
      <w:r w:rsidR="00451155" w:rsidRPr="009430D9">
        <w:rPr>
          <w:sz w:val="20"/>
          <w:szCs w:val="20"/>
        </w:rPr>
        <w:tab/>
      </w:r>
      <w:r w:rsidRPr="009430D9">
        <w:rPr>
          <w:sz w:val="20"/>
          <w:szCs w:val="20"/>
        </w:rPr>
        <w:t>6</w:t>
      </w:r>
    </w:p>
    <w:p w14:paraId="247C18D8" w14:textId="0A28E15D"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3.</w:t>
      </w:r>
      <w:r w:rsidRPr="009430D9">
        <w:rPr>
          <w:sz w:val="20"/>
          <w:szCs w:val="20"/>
        </w:rPr>
        <w:tab/>
        <w:t>Markings</w:t>
      </w:r>
      <w:r w:rsidRPr="009430D9">
        <w:rPr>
          <w:sz w:val="20"/>
          <w:szCs w:val="20"/>
        </w:rPr>
        <w:tab/>
      </w:r>
      <w:r w:rsidR="00451155" w:rsidRPr="009430D9">
        <w:rPr>
          <w:sz w:val="20"/>
          <w:szCs w:val="20"/>
        </w:rPr>
        <w:tab/>
      </w:r>
      <w:r w:rsidR="00FD75AB">
        <w:rPr>
          <w:sz w:val="20"/>
          <w:szCs w:val="20"/>
        </w:rPr>
        <w:t>7</w:t>
      </w:r>
    </w:p>
    <w:p w14:paraId="47D1D808" w14:textId="77777777"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4.</w:t>
      </w:r>
      <w:r w:rsidRPr="009430D9">
        <w:rPr>
          <w:sz w:val="20"/>
          <w:szCs w:val="20"/>
        </w:rPr>
        <w:tab/>
        <w:t>Approval</w:t>
      </w:r>
      <w:r w:rsidRPr="009430D9">
        <w:rPr>
          <w:sz w:val="20"/>
          <w:szCs w:val="20"/>
        </w:rPr>
        <w:tab/>
      </w:r>
      <w:r w:rsidR="00451155" w:rsidRPr="009430D9">
        <w:rPr>
          <w:sz w:val="20"/>
          <w:szCs w:val="20"/>
        </w:rPr>
        <w:tab/>
      </w:r>
      <w:r w:rsidR="00B65051">
        <w:rPr>
          <w:sz w:val="20"/>
          <w:szCs w:val="20"/>
        </w:rPr>
        <w:t>8</w:t>
      </w:r>
    </w:p>
    <w:p w14:paraId="58598245" w14:textId="6E2BFE83" w:rsidR="007020C7" w:rsidRPr="009430D9" w:rsidRDefault="007020C7" w:rsidP="003D1144">
      <w:pPr>
        <w:pStyle w:val="SingleTxtG"/>
        <w:tabs>
          <w:tab w:val="left" w:pos="567"/>
          <w:tab w:val="left" w:pos="1134"/>
          <w:tab w:val="right" w:leader="dot" w:pos="8505"/>
          <w:tab w:val="right" w:pos="9639"/>
        </w:tabs>
        <w:ind w:left="567" w:right="239"/>
        <w:rPr>
          <w:sz w:val="20"/>
          <w:szCs w:val="20"/>
        </w:rPr>
      </w:pPr>
      <w:r w:rsidRPr="009430D9">
        <w:rPr>
          <w:sz w:val="20"/>
          <w:szCs w:val="20"/>
        </w:rPr>
        <w:t>B.</w:t>
      </w:r>
      <w:r w:rsidRPr="009430D9">
        <w:rPr>
          <w:sz w:val="20"/>
          <w:szCs w:val="20"/>
        </w:rPr>
        <w:tab/>
      </w:r>
      <w:r w:rsidR="006411C8">
        <w:rPr>
          <w:sz w:val="20"/>
          <w:szCs w:val="20"/>
        </w:rPr>
        <w:t>Technical</w:t>
      </w:r>
      <w:r w:rsidR="00453F4E" w:rsidRPr="009430D9">
        <w:rPr>
          <w:sz w:val="20"/>
          <w:szCs w:val="20"/>
        </w:rPr>
        <w:t xml:space="preserve"> requirements for headlamps</w:t>
      </w:r>
      <w:r w:rsidR="00FC1CE5" w:rsidRPr="009430D9">
        <w:rPr>
          <w:sz w:val="20"/>
          <w:szCs w:val="20"/>
        </w:rPr>
        <w:tab/>
      </w:r>
      <w:r w:rsidR="00FC1CE5">
        <w:rPr>
          <w:sz w:val="20"/>
          <w:szCs w:val="20"/>
        </w:rPr>
        <w:tab/>
      </w:r>
      <w:r w:rsidR="00B65051">
        <w:rPr>
          <w:sz w:val="20"/>
          <w:szCs w:val="20"/>
        </w:rPr>
        <w:t>1</w:t>
      </w:r>
      <w:r w:rsidR="00FD75AB">
        <w:rPr>
          <w:sz w:val="20"/>
          <w:szCs w:val="20"/>
        </w:rPr>
        <w:t>1</w:t>
      </w:r>
    </w:p>
    <w:p w14:paraId="7CE78953" w14:textId="3148344B"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5.</w:t>
      </w:r>
      <w:r w:rsidRPr="009430D9">
        <w:rPr>
          <w:sz w:val="20"/>
          <w:szCs w:val="20"/>
        </w:rPr>
        <w:tab/>
        <w:t>General specifications</w:t>
      </w:r>
      <w:r w:rsidRPr="009430D9">
        <w:rPr>
          <w:sz w:val="20"/>
          <w:szCs w:val="20"/>
        </w:rPr>
        <w:tab/>
      </w:r>
      <w:r w:rsidR="00451155" w:rsidRPr="009430D9">
        <w:rPr>
          <w:sz w:val="20"/>
          <w:szCs w:val="20"/>
        </w:rPr>
        <w:tab/>
      </w:r>
      <w:r w:rsidRPr="009430D9">
        <w:rPr>
          <w:sz w:val="20"/>
          <w:szCs w:val="20"/>
        </w:rPr>
        <w:t>1</w:t>
      </w:r>
      <w:r w:rsidR="00BB755E">
        <w:rPr>
          <w:sz w:val="20"/>
          <w:szCs w:val="20"/>
        </w:rPr>
        <w:t>1</w:t>
      </w:r>
    </w:p>
    <w:p w14:paraId="598C2372" w14:textId="511BBA80"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6.</w:t>
      </w:r>
      <w:r w:rsidRPr="009430D9">
        <w:rPr>
          <w:sz w:val="20"/>
          <w:szCs w:val="20"/>
        </w:rPr>
        <w:tab/>
        <w:t>Illumination</w:t>
      </w:r>
      <w:r w:rsidRPr="009430D9">
        <w:rPr>
          <w:sz w:val="20"/>
          <w:szCs w:val="20"/>
        </w:rPr>
        <w:tab/>
      </w:r>
      <w:r w:rsidR="00451155" w:rsidRPr="009430D9">
        <w:rPr>
          <w:sz w:val="20"/>
          <w:szCs w:val="20"/>
        </w:rPr>
        <w:tab/>
      </w:r>
      <w:r w:rsidRPr="009430D9">
        <w:rPr>
          <w:sz w:val="20"/>
          <w:szCs w:val="20"/>
        </w:rPr>
        <w:t>1</w:t>
      </w:r>
      <w:r w:rsidR="00BB755E">
        <w:rPr>
          <w:sz w:val="20"/>
          <w:szCs w:val="20"/>
        </w:rPr>
        <w:t>3</w:t>
      </w:r>
    </w:p>
    <w:p w14:paraId="7038B4A3" w14:textId="26209962" w:rsidR="007020C7" w:rsidRPr="009430D9" w:rsidRDefault="007020C7" w:rsidP="00030C69">
      <w:pPr>
        <w:pStyle w:val="SingleTxtG"/>
        <w:tabs>
          <w:tab w:val="left" w:pos="567"/>
          <w:tab w:val="left" w:pos="1134"/>
          <w:tab w:val="right" w:leader="dot" w:pos="8505"/>
          <w:tab w:val="right" w:pos="9639"/>
        </w:tabs>
        <w:ind w:left="567" w:right="239"/>
        <w:rPr>
          <w:sz w:val="20"/>
          <w:szCs w:val="20"/>
        </w:rPr>
      </w:pPr>
      <w:r w:rsidRPr="009430D9">
        <w:rPr>
          <w:sz w:val="20"/>
          <w:szCs w:val="20"/>
        </w:rPr>
        <w:t>7.</w:t>
      </w:r>
      <w:r w:rsidRPr="009430D9">
        <w:rPr>
          <w:sz w:val="20"/>
          <w:szCs w:val="20"/>
        </w:rPr>
        <w:tab/>
        <w:t>Gauging of discomfort and/or disability</w:t>
      </w:r>
      <w:r w:rsidRPr="009430D9">
        <w:rPr>
          <w:sz w:val="20"/>
          <w:szCs w:val="20"/>
        </w:rPr>
        <w:tab/>
      </w:r>
      <w:r w:rsidR="00451155" w:rsidRPr="009430D9">
        <w:rPr>
          <w:sz w:val="20"/>
          <w:szCs w:val="20"/>
        </w:rPr>
        <w:tab/>
      </w:r>
      <w:r w:rsidR="00BB755E">
        <w:rPr>
          <w:sz w:val="20"/>
          <w:szCs w:val="20"/>
        </w:rPr>
        <w:t>19</w:t>
      </w:r>
    </w:p>
    <w:p w14:paraId="4A76C474" w14:textId="0E23878D" w:rsidR="007020C7" w:rsidRPr="009430D9" w:rsidRDefault="007020C7" w:rsidP="003D1144">
      <w:pPr>
        <w:pStyle w:val="SingleTxtG"/>
        <w:tabs>
          <w:tab w:val="left" w:pos="567"/>
          <w:tab w:val="left" w:pos="1134"/>
          <w:tab w:val="right" w:leader="dot" w:pos="8505"/>
          <w:tab w:val="right" w:pos="9639"/>
        </w:tabs>
        <w:ind w:left="567" w:right="239"/>
        <w:rPr>
          <w:sz w:val="20"/>
          <w:szCs w:val="20"/>
        </w:rPr>
      </w:pPr>
      <w:r w:rsidRPr="009430D9">
        <w:rPr>
          <w:sz w:val="20"/>
          <w:szCs w:val="20"/>
        </w:rPr>
        <w:t>C.</w:t>
      </w:r>
      <w:r w:rsidRPr="009430D9">
        <w:rPr>
          <w:sz w:val="20"/>
          <w:szCs w:val="20"/>
        </w:rPr>
        <w:tab/>
      </w:r>
      <w:r w:rsidR="006411C8">
        <w:rPr>
          <w:sz w:val="20"/>
          <w:szCs w:val="20"/>
        </w:rPr>
        <w:t>F</w:t>
      </w:r>
      <w:r w:rsidR="00453F4E" w:rsidRPr="009430D9">
        <w:rPr>
          <w:sz w:val="20"/>
          <w:szCs w:val="20"/>
        </w:rPr>
        <w:t>urther administrative provisions</w:t>
      </w:r>
      <w:r w:rsidR="00FC1CE5" w:rsidRPr="009430D9">
        <w:rPr>
          <w:sz w:val="20"/>
          <w:szCs w:val="20"/>
        </w:rPr>
        <w:tab/>
      </w:r>
      <w:r w:rsidR="00FC1CE5">
        <w:rPr>
          <w:sz w:val="20"/>
          <w:szCs w:val="20"/>
        </w:rPr>
        <w:tab/>
      </w:r>
      <w:r w:rsidR="00BB755E">
        <w:rPr>
          <w:sz w:val="20"/>
          <w:szCs w:val="20"/>
        </w:rPr>
        <w:t>19</w:t>
      </w:r>
    </w:p>
    <w:p w14:paraId="495B7E11" w14:textId="6BB7AC7E"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8.</w:t>
      </w:r>
      <w:r w:rsidRPr="009430D9">
        <w:rPr>
          <w:sz w:val="20"/>
          <w:szCs w:val="20"/>
        </w:rPr>
        <w:tab/>
        <w:t>Modification of the headlamp typ</w:t>
      </w:r>
      <w:r w:rsidR="00451155" w:rsidRPr="009430D9">
        <w:rPr>
          <w:sz w:val="20"/>
          <w:szCs w:val="20"/>
        </w:rPr>
        <w:t xml:space="preserve">e </w:t>
      </w:r>
      <w:r w:rsidRPr="009430D9">
        <w:rPr>
          <w:sz w:val="20"/>
          <w:szCs w:val="20"/>
        </w:rPr>
        <w:t>and extension of approval</w:t>
      </w:r>
      <w:r w:rsidRPr="009430D9">
        <w:rPr>
          <w:sz w:val="20"/>
          <w:szCs w:val="20"/>
        </w:rPr>
        <w:tab/>
      </w:r>
      <w:r w:rsidR="00451155" w:rsidRPr="009430D9">
        <w:rPr>
          <w:sz w:val="20"/>
          <w:szCs w:val="20"/>
        </w:rPr>
        <w:tab/>
      </w:r>
      <w:r w:rsidR="00BB755E">
        <w:rPr>
          <w:sz w:val="20"/>
          <w:szCs w:val="20"/>
        </w:rPr>
        <w:t>19</w:t>
      </w:r>
    </w:p>
    <w:p w14:paraId="5600298B" w14:textId="53E75AFA"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9.</w:t>
      </w:r>
      <w:r w:rsidRPr="009430D9">
        <w:rPr>
          <w:sz w:val="20"/>
          <w:szCs w:val="20"/>
        </w:rPr>
        <w:tab/>
        <w:t>Conformity of production</w:t>
      </w:r>
      <w:r w:rsidRPr="009430D9">
        <w:rPr>
          <w:sz w:val="20"/>
          <w:szCs w:val="20"/>
        </w:rPr>
        <w:tab/>
      </w:r>
      <w:r w:rsidR="00030C69" w:rsidRPr="009430D9">
        <w:rPr>
          <w:sz w:val="20"/>
          <w:szCs w:val="20"/>
        </w:rPr>
        <w:tab/>
      </w:r>
      <w:r w:rsidRPr="009430D9">
        <w:rPr>
          <w:sz w:val="20"/>
          <w:szCs w:val="20"/>
        </w:rPr>
        <w:t>2</w:t>
      </w:r>
      <w:r w:rsidR="00367FA8">
        <w:rPr>
          <w:sz w:val="20"/>
          <w:szCs w:val="20"/>
        </w:rPr>
        <w:t>0</w:t>
      </w:r>
    </w:p>
    <w:p w14:paraId="5F468B64" w14:textId="65FC8608"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10.</w:t>
      </w:r>
      <w:r w:rsidRPr="009430D9">
        <w:rPr>
          <w:sz w:val="20"/>
          <w:szCs w:val="20"/>
        </w:rPr>
        <w:tab/>
        <w:t>Penalties for non-conformity of production</w:t>
      </w:r>
      <w:r w:rsidRPr="009430D9">
        <w:rPr>
          <w:sz w:val="20"/>
          <w:szCs w:val="20"/>
        </w:rPr>
        <w:tab/>
      </w:r>
      <w:r w:rsidR="00030C69" w:rsidRPr="009430D9">
        <w:rPr>
          <w:sz w:val="20"/>
          <w:szCs w:val="20"/>
        </w:rPr>
        <w:tab/>
      </w:r>
      <w:r w:rsidRPr="009430D9">
        <w:rPr>
          <w:sz w:val="20"/>
          <w:szCs w:val="20"/>
        </w:rPr>
        <w:t>2</w:t>
      </w:r>
      <w:r w:rsidR="00506890">
        <w:rPr>
          <w:sz w:val="20"/>
          <w:szCs w:val="20"/>
        </w:rPr>
        <w:t>1</w:t>
      </w:r>
    </w:p>
    <w:p w14:paraId="305E69A0" w14:textId="06ED81A0"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11.</w:t>
      </w:r>
      <w:r w:rsidRPr="009430D9">
        <w:rPr>
          <w:sz w:val="20"/>
          <w:szCs w:val="20"/>
        </w:rPr>
        <w:tab/>
        <w:t xml:space="preserve">Production </w:t>
      </w:r>
      <w:r w:rsidR="006F6AC2">
        <w:rPr>
          <w:sz w:val="20"/>
          <w:szCs w:val="20"/>
        </w:rPr>
        <w:t xml:space="preserve">definitively </w:t>
      </w:r>
      <w:r w:rsidRPr="009430D9">
        <w:rPr>
          <w:sz w:val="20"/>
          <w:szCs w:val="20"/>
        </w:rPr>
        <w:t>discontinued</w:t>
      </w:r>
      <w:r w:rsidRPr="009430D9">
        <w:rPr>
          <w:sz w:val="20"/>
          <w:szCs w:val="20"/>
        </w:rPr>
        <w:tab/>
      </w:r>
      <w:r w:rsidR="00030C69" w:rsidRPr="009430D9">
        <w:rPr>
          <w:sz w:val="20"/>
          <w:szCs w:val="20"/>
        </w:rPr>
        <w:tab/>
      </w:r>
      <w:r w:rsidRPr="009430D9">
        <w:rPr>
          <w:sz w:val="20"/>
          <w:szCs w:val="20"/>
        </w:rPr>
        <w:t>2</w:t>
      </w:r>
      <w:r w:rsidR="00506890">
        <w:rPr>
          <w:sz w:val="20"/>
          <w:szCs w:val="20"/>
        </w:rPr>
        <w:t>1</w:t>
      </w:r>
    </w:p>
    <w:p w14:paraId="3106E0FD" w14:textId="77777777" w:rsidR="00030C69" w:rsidRPr="009430D9" w:rsidRDefault="007020C7" w:rsidP="00665E58">
      <w:pPr>
        <w:pStyle w:val="SingleTxtG"/>
        <w:tabs>
          <w:tab w:val="left" w:pos="567"/>
          <w:tab w:val="left" w:pos="1134"/>
          <w:tab w:val="right" w:leader="dot" w:pos="8505"/>
          <w:tab w:val="right" w:pos="9639"/>
        </w:tabs>
        <w:spacing w:after="0"/>
        <w:ind w:left="567" w:right="238"/>
        <w:rPr>
          <w:sz w:val="20"/>
          <w:szCs w:val="20"/>
        </w:rPr>
      </w:pPr>
      <w:r w:rsidRPr="009430D9">
        <w:rPr>
          <w:sz w:val="20"/>
          <w:szCs w:val="20"/>
        </w:rPr>
        <w:t>12.</w:t>
      </w:r>
      <w:r w:rsidRPr="009430D9">
        <w:rPr>
          <w:sz w:val="20"/>
          <w:szCs w:val="20"/>
        </w:rPr>
        <w:tab/>
        <w:t xml:space="preserve">Names and addresses of </w:t>
      </w:r>
      <w:r w:rsidR="0064305D">
        <w:rPr>
          <w:sz w:val="20"/>
          <w:szCs w:val="20"/>
        </w:rPr>
        <w:t>T</w:t>
      </w:r>
      <w:r w:rsidRPr="009430D9">
        <w:rPr>
          <w:sz w:val="20"/>
          <w:szCs w:val="20"/>
        </w:rPr>
        <w:t xml:space="preserve">echnical </w:t>
      </w:r>
      <w:r w:rsidR="0064305D">
        <w:rPr>
          <w:sz w:val="20"/>
          <w:szCs w:val="20"/>
        </w:rPr>
        <w:t>S</w:t>
      </w:r>
      <w:r w:rsidRPr="009430D9">
        <w:rPr>
          <w:sz w:val="20"/>
          <w:szCs w:val="20"/>
        </w:rPr>
        <w:t>ervices</w:t>
      </w:r>
      <w:r w:rsidR="00030C69" w:rsidRPr="009430D9">
        <w:rPr>
          <w:sz w:val="20"/>
          <w:szCs w:val="20"/>
        </w:rPr>
        <w:t xml:space="preserve"> </w:t>
      </w:r>
      <w:r w:rsidRPr="009430D9">
        <w:rPr>
          <w:sz w:val="20"/>
          <w:szCs w:val="20"/>
        </w:rPr>
        <w:t>responsible for</w:t>
      </w:r>
      <w:r w:rsidR="00D01C26" w:rsidRPr="009430D9">
        <w:rPr>
          <w:sz w:val="20"/>
          <w:szCs w:val="20"/>
        </w:rPr>
        <w:t xml:space="preserve"> </w:t>
      </w:r>
      <w:r w:rsidRPr="009430D9">
        <w:rPr>
          <w:sz w:val="20"/>
          <w:szCs w:val="20"/>
        </w:rPr>
        <w:t>conducting approval</w:t>
      </w:r>
    </w:p>
    <w:p w14:paraId="6FF216C9" w14:textId="19BF7A12" w:rsidR="007020C7" w:rsidRPr="009430D9" w:rsidRDefault="00030C69" w:rsidP="00451155">
      <w:pPr>
        <w:pStyle w:val="SingleTxtG"/>
        <w:tabs>
          <w:tab w:val="left" w:pos="567"/>
          <w:tab w:val="left" w:pos="1134"/>
          <w:tab w:val="right" w:leader="dot" w:pos="8505"/>
          <w:tab w:val="right" w:pos="9639"/>
        </w:tabs>
        <w:ind w:left="567" w:right="239"/>
        <w:rPr>
          <w:sz w:val="20"/>
          <w:szCs w:val="20"/>
        </w:rPr>
      </w:pPr>
      <w:r w:rsidRPr="009430D9">
        <w:rPr>
          <w:sz w:val="20"/>
          <w:szCs w:val="20"/>
        </w:rPr>
        <w:tab/>
      </w:r>
      <w:r w:rsidR="007020C7" w:rsidRPr="009430D9">
        <w:rPr>
          <w:sz w:val="20"/>
          <w:szCs w:val="20"/>
        </w:rPr>
        <w:t>tests,</w:t>
      </w:r>
      <w:r w:rsidRPr="009430D9">
        <w:rPr>
          <w:sz w:val="20"/>
          <w:szCs w:val="20"/>
        </w:rPr>
        <w:t xml:space="preserve"> </w:t>
      </w:r>
      <w:r w:rsidR="007020C7" w:rsidRPr="009430D9">
        <w:rPr>
          <w:sz w:val="20"/>
          <w:szCs w:val="20"/>
        </w:rPr>
        <w:t>and of</w:t>
      </w:r>
      <w:r w:rsidR="00FE7307">
        <w:rPr>
          <w:sz w:val="20"/>
          <w:szCs w:val="20"/>
        </w:rPr>
        <w:t xml:space="preserve"> </w:t>
      </w:r>
      <w:r w:rsidR="0013511D">
        <w:rPr>
          <w:sz w:val="20"/>
          <w:szCs w:val="20"/>
        </w:rPr>
        <w:t>Type Approval Authorities</w:t>
      </w:r>
      <w:r w:rsidR="007020C7" w:rsidRPr="009430D9">
        <w:rPr>
          <w:sz w:val="20"/>
          <w:szCs w:val="20"/>
        </w:rPr>
        <w:tab/>
      </w:r>
      <w:r w:rsidRPr="009430D9">
        <w:rPr>
          <w:sz w:val="20"/>
          <w:szCs w:val="20"/>
        </w:rPr>
        <w:tab/>
      </w:r>
      <w:r w:rsidR="007020C7" w:rsidRPr="009430D9">
        <w:rPr>
          <w:sz w:val="20"/>
          <w:szCs w:val="20"/>
        </w:rPr>
        <w:t>2</w:t>
      </w:r>
      <w:r w:rsidR="00367FA8">
        <w:rPr>
          <w:sz w:val="20"/>
          <w:szCs w:val="20"/>
        </w:rPr>
        <w:t>1</w:t>
      </w:r>
    </w:p>
    <w:p w14:paraId="356104CC" w14:textId="49A9B074" w:rsidR="007020C7" w:rsidRPr="009430D9" w:rsidRDefault="007020C7" w:rsidP="00451155">
      <w:pPr>
        <w:pStyle w:val="SingleTxtG"/>
        <w:tabs>
          <w:tab w:val="left" w:pos="567"/>
          <w:tab w:val="left" w:pos="1134"/>
          <w:tab w:val="right" w:leader="dot" w:pos="8505"/>
          <w:tab w:val="right" w:pos="9639"/>
        </w:tabs>
        <w:ind w:left="567" w:right="239"/>
        <w:rPr>
          <w:sz w:val="20"/>
          <w:szCs w:val="20"/>
        </w:rPr>
      </w:pPr>
      <w:r w:rsidRPr="009430D9">
        <w:rPr>
          <w:sz w:val="20"/>
          <w:szCs w:val="20"/>
        </w:rPr>
        <w:t>13.</w:t>
      </w:r>
      <w:r w:rsidRPr="009430D9">
        <w:rPr>
          <w:sz w:val="20"/>
          <w:szCs w:val="20"/>
        </w:rPr>
        <w:tab/>
        <w:t>Transitional provisions</w:t>
      </w:r>
      <w:r w:rsidR="00FF6745" w:rsidRPr="009430D9">
        <w:rPr>
          <w:sz w:val="20"/>
          <w:szCs w:val="20"/>
        </w:rPr>
        <w:tab/>
      </w:r>
      <w:r w:rsidR="00007E69">
        <w:rPr>
          <w:sz w:val="20"/>
          <w:szCs w:val="20"/>
        </w:rPr>
        <w:tab/>
      </w:r>
      <w:r w:rsidR="005C338C">
        <w:rPr>
          <w:sz w:val="20"/>
          <w:szCs w:val="20"/>
        </w:rPr>
        <w:t>2</w:t>
      </w:r>
      <w:r w:rsidR="00367FA8">
        <w:rPr>
          <w:sz w:val="20"/>
          <w:szCs w:val="20"/>
        </w:rPr>
        <w:t>1</w:t>
      </w:r>
    </w:p>
    <w:p w14:paraId="6601CF9D" w14:textId="77777777" w:rsidR="007020C7" w:rsidRPr="009430D9" w:rsidRDefault="007020C7" w:rsidP="002E6BEB">
      <w:pPr>
        <w:spacing w:after="120"/>
        <w:rPr>
          <w:sz w:val="20"/>
          <w:szCs w:val="20"/>
        </w:rPr>
      </w:pPr>
      <w:r w:rsidRPr="009430D9">
        <w:rPr>
          <w:sz w:val="20"/>
          <w:szCs w:val="20"/>
        </w:rPr>
        <w:t>A</w:t>
      </w:r>
      <w:r w:rsidR="00D01C26" w:rsidRPr="009430D9">
        <w:rPr>
          <w:sz w:val="20"/>
          <w:szCs w:val="20"/>
        </w:rPr>
        <w:t>nnexes</w:t>
      </w:r>
    </w:p>
    <w:p w14:paraId="6E869B24" w14:textId="3ED0E9D9" w:rsidR="007020C7" w:rsidRPr="009430D9" w:rsidRDefault="007020C7" w:rsidP="008526E0">
      <w:pPr>
        <w:pStyle w:val="SingleTxtG"/>
        <w:tabs>
          <w:tab w:val="left" w:pos="567"/>
          <w:tab w:val="left" w:pos="1134"/>
          <w:tab w:val="right" w:leader="dot" w:pos="8505"/>
          <w:tab w:val="right" w:pos="9639"/>
        </w:tabs>
        <w:spacing w:after="40"/>
        <w:ind w:hanging="567"/>
        <w:rPr>
          <w:sz w:val="20"/>
          <w:szCs w:val="20"/>
        </w:rPr>
      </w:pPr>
      <w:r w:rsidRPr="009430D9">
        <w:rPr>
          <w:sz w:val="20"/>
          <w:szCs w:val="20"/>
        </w:rPr>
        <w:t>1</w:t>
      </w:r>
      <w:r w:rsidRPr="009430D9">
        <w:rPr>
          <w:sz w:val="20"/>
          <w:szCs w:val="20"/>
        </w:rPr>
        <w:tab/>
      </w:r>
      <w:r w:rsidR="002859C6" w:rsidRPr="002859C6">
        <w:rPr>
          <w:sz w:val="20"/>
          <w:szCs w:val="20"/>
        </w:rPr>
        <w:t xml:space="preserve">Communication concerning the approval or </w:t>
      </w:r>
      <w:proofErr w:type="gramStart"/>
      <w:r w:rsidR="002859C6" w:rsidRPr="002859C6">
        <w:rPr>
          <w:sz w:val="20"/>
          <w:szCs w:val="20"/>
        </w:rPr>
        <w:t>extension</w:t>
      </w:r>
      <w:proofErr w:type="gramEnd"/>
      <w:r w:rsidR="002859C6" w:rsidRPr="002859C6">
        <w:rPr>
          <w:sz w:val="20"/>
          <w:szCs w:val="20"/>
        </w:rPr>
        <w:t xml:space="preserve"> or refusal or withdrawal of approval or production definitively discontinued of a type of headlamp pursuant to </w:t>
      </w:r>
      <w:r w:rsidR="00327650">
        <w:rPr>
          <w:sz w:val="20"/>
          <w:szCs w:val="20"/>
        </w:rPr>
        <w:br/>
      </w:r>
      <w:r w:rsidR="002859C6" w:rsidRPr="00360B7F">
        <w:rPr>
          <w:sz w:val="20"/>
          <w:szCs w:val="20"/>
          <w:lang w:val="en-US"/>
        </w:rPr>
        <w:t xml:space="preserve">UN </w:t>
      </w:r>
      <w:r w:rsidR="002859C6" w:rsidRPr="002859C6">
        <w:rPr>
          <w:sz w:val="20"/>
          <w:szCs w:val="20"/>
        </w:rPr>
        <w:t>Regulation No. 98</w:t>
      </w:r>
      <w:r w:rsidR="00FC1CE5">
        <w:rPr>
          <w:sz w:val="20"/>
          <w:szCs w:val="20"/>
        </w:rPr>
        <w:tab/>
      </w:r>
      <w:r w:rsidR="006554B8">
        <w:rPr>
          <w:sz w:val="20"/>
          <w:szCs w:val="20"/>
        </w:rPr>
        <w:tab/>
      </w:r>
      <w:r w:rsidR="007517C5">
        <w:rPr>
          <w:sz w:val="20"/>
          <w:szCs w:val="20"/>
        </w:rPr>
        <w:t>2</w:t>
      </w:r>
      <w:r w:rsidR="00327650">
        <w:rPr>
          <w:sz w:val="20"/>
          <w:szCs w:val="20"/>
        </w:rPr>
        <w:t>3</w:t>
      </w:r>
    </w:p>
    <w:p w14:paraId="3CFA9D81" w14:textId="1D8A592C" w:rsidR="007020C7" w:rsidRPr="009430D9" w:rsidRDefault="007020C7" w:rsidP="00030C69">
      <w:pPr>
        <w:pStyle w:val="SingleTxtG"/>
        <w:tabs>
          <w:tab w:val="left" w:pos="567"/>
          <w:tab w:val="left" w:pos="1134"/>
          <w:tab w:val="right" w:leader="dot" w:pos="8505"/>
          <w:tab w:val="right" w:pos="9639"/>
        </w:tabs>
        <w:ind w:left="567" w:right="239"/>
        <w:rPr>
          <w:sz w:val="20"/>
          <w:szCs w:val="20"/>
        </w:rPr>
      </w:pPr>
      <w:r w:rsidRPr="009430D9">
        <w:rPr>
          <w:sz w:val="20"/>
          <w:szCs w:val="20"/>
        </w:rPr>
        <w:t>2</w:t>
      </w:r>
      <w:r w:rsidRPr="009430D9">
        <w:rPr>
          <w:sz w:val="20"/>
          <w:szCs w:val="20"/>
        </w:rPr>
        <w:tab/>
        <w:t>Examples of arrangements of approval marks</w:t>
      </w:r>
      <w:r w:rsidR="00FC1CE5">
        <w:rPr>
          <w:sz w:val="20"/>
          <w:szCs w:val="20"/>
        </w:rPr>
        <w:tab/>
      </w:r>
      <w:r w:rsidR="006554B8">
        <w:rPr>
          <w:sz w:val="20"/>
          <w:szCs w:val="20"/>
        </w:rPr>
        <w:tab/>
      </w:r>
      <w:r w:rsidR="007517C5">
        <w:rPr>
          <w:sz w:val="20"/>
          <w:szCs w:val="20"/>
        </w:rPr>
        <w:t>2</w:t>
      </w:r>
      <w:r w:rsidR="00327650">
        <w:rPr>
          <w:sz w:val="20"/>
          <w:szCs w:val="20"/>
        </w:rPr>
        <w:t>5</w:t>
      </w:r>
    </w:p>
    <w:p w14:paraId="75792737" w14:textId="0EC4F06F" w:rsidR="007020C7" w:rsidRPr="009430D9" w:rsidRDefault="003D1144" w:rsidP="00030C69">
      <w:pPr>
        <w:pStyle w:val="SingleTxtG"/>
        <w:tabs>
          <w:tab w:val="left" w:pos="567"/>
          <w:tab w:val="left" w:pos="1134"/>
          <w:tab w:val="right" w:leader="dot" w:pos="8505"/>
          <w:tab w:val="right" w:pos="9639"/>
        </w:tabs>
        <w:ind w:left="567" w:right="239"/>
        <w:rPr>
          <w:sz w:val="20"/>
          <w:szCs w:val="20"/>
        </w:rPr>
      </w:pPr>
      <w:r w:rsidRPr="009430D9">
        <w:rPr>
          <w:sz w:val="20"/>
          <w:szCs w:val="20"/>
        </w:rPr>
        <w:t>3</w:t>
      </w:r>
      <w:r w:rsidR="007020C7" w:rsidRPr="009430D9">
        <w:rPr>
          <w:sz w:val="20"/>
          <w:szCs w:val="20"/>
        </w:rPr>
        <w:tab/>
      </w:r>
      <w:r w:rsidR="004B5C8C">
        <w:rPr>
          <w:sz w:val="20"/>
          <w:szCs w:val="20"/>
        </w:rPr>
        <w:t xml:space="preserve">Spherical </w:t>
      </w:r>
      <w:r w:rsidR="00665AD8">
        <w:rPr>
          <w:sz w:val="20"/>
          <w:szCs w:val="20"/>
        </w:rPr>
        <w:t>c</w:t>
      </w:r>
      <w:r w:rsidR="004B5C8C">
        <w:rPr>
          <w:sz w:val="20"/>
          <w:szCs w:val="20"/>
        </w:rPr>
        <w:t xml:space="preserve">oordinate </w:t>
      </w:r>
      <w:r w:rsidR="00665AD8">
        <w:rPr>
          <w:sz w:val="20"/>
          <w:szCs w:val="20"/>
        </w:rPr>
        <w:t>m</w:t>
      </w:r>
      <w:r w:rsidR="004B5C8C">
        <w:rPr>
          <w:sz w:val="20"/>
          <w:szCs w:val="20"/>
        </w:rPr>
        <w:t xml:space="preserve">easuring </w:t>
      </w:r>
      <w:r w:rsidR="00665AD8">
        <w:rPr>
          <w:sz w:val="20"/>
          <w:szCs w:val="20"/>
        </w:rPr>
        <w:t>s</w:t>
      </w:r>
      <w:r w:rsidR="004B5C8C">
        <w:rPr>
          <w:sz w:val="20"/>
          <w:szCs w:val="20"/>
        </w:rPr>
        <w:t xml:space="preserve">ystem and </w:t>
      </w:r>
      <w:r w:rsidR="00665AD8">
        <w:rPr>
          <w:sz w:val="20"/>
          <w:szCs w:val="20"/>
        </w:rPr>
        <w:t>t</w:t>
      </w:r>
      <w:r w:rsidR="004B5C8C">
        <w:rPr>
          <w:sz w:val="20"/>
          <w:szCs w:val="20"/>
        </w:rPr>
        <w:t xml:space="preserve">est </w:t>
      </w:r>
      <w:r w:rsidR="00665AD8">
        <w:rPr>
          <w:sz w:val="20"/>
          <w:szCs w:val="20"/>
        </w:rPr>
        <w:t>p</w:t>
      </w:r>
      <w:r w:rsidR="004B5C8C">
        <w:rPr>
          <w:sz w:val="20"/>
          <w:szCs w:val="20"/>
        </w:rPr>
        <w:t xml:space="preserve">oint </w:t>
      </w:r>
      <w:r w:rsidR="00665AD8">
        <w:rPr>
          <w:sz w:val="20"/>
          <w:szCs w:val="20"/>
        </w:rPr>
        <w:t>l</w:t>
      </w:r>
      <w:r w:rsidR="004B5C8C">
        <w:rPr>
          <w:sz w:val="20"/>
          <w:szCs w:val="20"/>
        </w:rPr>
        <w:t>ocations</w:t>
      </w:r>
      <w:r w:rsidR="007517C5">
        <w:rPr>
          <w:sz w:val="20"/>
          <w:szCs w:val="20"/>
        </w:rPr>
        <w:tab/>
      </w:r>
      <w:r w:rsidR="007517C5">
        <w:rPr>
          <w:sz w:val="20"/>
          <w:szCs w:val="20"/>
        </w:rPr>
        <w:tab/>
        <w:t>3</w:t>
      </w:r>
      <w:r w:rsidR="00327650">
        <w:rPr>
          <w:sz w:val="20"/>
          <w:szCs w:val="20"/>
        </w:rPr>
        <w:t>4</w:t>
      </w:r>
    </w:p>
    <w:p w14:paraId="43E26284" w14:textId="5D6A1955" w:rsidR="007020C7" w:rsidRPr="009430D9" w:rsidRDefault="003D1144" w:rsidP="00030C69">
      <w:pPr>
        <w:pStyle w:val="SingleTxtG"/>
        <w:tabs>
          <w:tab w:val="left" w:pos="567"/>
          <w:tab w:val="left" w:pos="1134"/>
          <w:tab w:val="right" w:leader="dot" w:pos="8505"/>
          <w:tab w:val="right" w:pos="9639"/>
        </w:tabs>
        <w:ind w:left="567" w:right="239"/>
        <w:rPr>
          <w:sz w:val="20"/>
          <w:szCs w:val="20"/>
        </w:rPr>
      </w:pPr>
      <w:r w:rsidRPr="009430D9">
        <w:rPr>
          <w:sz w:val="20"/>
          <w:szCs w:val="20"/>
        </w:rPr>
        <w:t>4</w:t>
      </w:r>
      <w:r w:rsidR="007020C7" w:rsidRPr="009430D9">
        <w:rPr>
          <w:sz w:val="20"/>
          <w:szCs w:val="20"/>
        </w:rPr>
        <w:tab/>
        <w:t>Tests for stability of photometric performance of headlamps in operation</w:t>
      </w:r>
      <w:r w:rsidR="00FC1CE5">
        <w:rPr>
          <w:sz w:val="20"/>
          <w:szCs w:val="20"/>
        </w:rPr>
        <w:tab/>
      </w:r>
      <w:r w:rsidR="006554B8">
        <w:rPr>
          <w:sz w:val="20"/>
          <w:szCs w:val="20"/>
        </w:rPr>
        <w:tab/>
      </w:r>
      <w:r w:rsidR="00183D51">
        <w:rPr>
          <w:sz w:val="20"/>
          <w:szCs w:val="20"/>
        </w:rPr>
        <w:t>3</w:t>
      </w:r>
      <w:r w:rsidR="00327650">
        <w:rPr>
          <w:sz w:val="20"/>
          <w:szCs w:val="20"/>
        </w:rPr>
        <w:t>7</w:t>
      </w:r>
    </w:p>
    <w:p w14:paraId="5EEA2D68" w14:textId="77777777" w:rsidR="00C17792" w:rsidRDefault="00C17792" w:rsidP="00665AD8">
      <w:pPr>
        <w:pStyle w:val="SingleTxtG"/>
        <w:tabs>
          <w:tab w:val="left" w:pos="567"/>
          <w:tab w:val="left" w:pos="1134"/>
          <w:tab w:val="left" w:pos="2127"/>
          <w:tab w:val="right" w:leader="dot" w:pos="8505"/>
          <w:tab w:val="right" w:pos="9639"/>
        </w:tabs>
        <w:spacing w:after="0"/>
        <w:ind w:left="1701" w:right="238" w:hanging="1134"/>
        <w:rPr>
          <w:sz w:val="20"/>
          <w:szCs w:val="20"/>
        </w:rPr>
      </w:pPr>
      <w:r w:rsidRPr="009430D9">
        <w:rPr>
          <w:sz w:val="20"/>
          <w:szCs w:val="20"/>
        </w:rPr>
        <w:tab/>
      </w:r>
      <w:r w:rsidR="00665AD8">
        <w:rPr>
          <w:sz w:val="20"/>
          <w:szCs w:val="20"/>
        </w:rPr>
        <w:t>Appendix:</w:t>
      </w:r>
      <w:r w:rsidR="00665AD8">
        <w:rPr>
          <w:sz w:val="20"/>
          <w:szCs w:val="20"/>
        </w:rPr>
        <w:tab/>
      </w:r>
      <w:r>
        <w:rPr>
          <w:sz w:val="20"/>
          <w:szCs w:val="20"/>
        </w:rPr>
        <w:t>Overview of operational periods concerning test for stabilit</w:t>
      </w:r>
      <w:r w:rsidR="00DB1FC0">
        <w:rPr>
          <w:sz w:val="20"/>
          <w:szCs w:val="20"/>
        </w:rPr>
        <w:t>y</w:t>
      </w:r>
    </w:p>
    <w:p w14:paraId="58DCC53F" w14:textId="559FA325" w:rsidR="00C17792" w:rsidRPr="009430D9" w:rsidRDefault="00C17792" w:rsidP="00665AD8">
      <w:pPr>
        <w:pStyle w:val="SingleTxtG"/>
        <w:tabs>
          <w:tab w:val="left" w:pos="567"/>
          <w:tab w:val="left" w:pos="1134"/>
          <w:tab w:val="left" w:pos="2127"/>
          <w:tab w:val="right" w:leader="dot" w:pos="8505"/>
          <w:tab w:val="right" w:pos="9639"/>
        </w:tabs>
        <w:ind w:left="1701" w:right="238" w:hanging="1134"/>
        <w:rPr>
          <w:sz w:val="20"/>
          <w:szCs w:val="20"/>
        </w:rPr>
      </w:pPr>
      <w:r>
        <w:rPr>
          <w:sz w:val="20"/>
          <w:szCs w:val="20"/>
        </w:rPr>
        <w:tab/>
      </w:r>
      <w:r w:rsidR="00665AD8">
        <w:rPr>
          <w:sz w:val="20"/>
          <w:szCs w:val="20"/>
        </w:rPr>
        <w:tab/>
      </w:r>
      <w:r w:rsidR="00665AD8">
        <w:rPr>
          <w:sz w:val="20"/>
          <w:szCs w:val="20"/>
        </w:rPr>
        <w:tab/>
      </w:r>
      <w:r>
        <w:rPr>
          <w:sz w:val="20"/>
          <w:szCs w:val="20"/>
        </w:rPr>
        <w:t>of photometric performance</w:t>
      </w:r>
      <w:r>
        <w:rPr>
          <w:sz w:val="20"/>
          <w:szCs w:val="20"/>
        </w:rPr>
        <w:tab/>
      </w:r>
      <w:r w:rsidR="006554B8">
        <w:rPr>
          <w:sz w:val="20"/>
          <w:szCs w:val="20"/>
        </w:rPr>
        <w:tab/>
      </w:r>
      <w:r w:rsidR="00183D51">
        <w:rPr>
          <w:sz w:val="20"/>
          <w:szCs w:val="20"/>
        </w:rPr>
        <w:t>4</w:t>
      </w:r>
      <w:r w:rsidR="00F80F3E">
        <w:rPr>
          <w:sz w:val="20"/>
          <w:szCs w:val="20"/>
        </w:rPr>
        <w:t>2</w:t>
      </w:r>
    </w:p>
    <w:p w14:paraId="2887F341" w14:textId="77777777" w:rsidR="007020C7" w:rsidRPr="00AD5AC7" w:rsidRDefault="00896AF7" w:rsidP="00BD4C76">
      <w:pPr>
        <w:pStyle w:val="SingleTxtG"/>
        <w:tabs>
          <w:tab w:val="left" w:pos="567"/>
          <w:tab w:val="left" w:pos="1134"/>
          <w:tab w:val="right" w:leader="dot" w:pos="8505"/>
          <w:tab w:val="right" w:pos="9639"/>
        </w:tabs>
        <w:spacing w:before="120" w:after="0"/>
        <w:ind w:left="567" w:right="238"/>
        <w:rPr>
          <w:sz w:val="20"/>
          <w:szCs w:val="20"/>
        </w:rPr>
      </w:pPr>
      <w:r>
        <w:br w:type="page"/>
      </w:r>
      <w:r w:rsidR="00965FBD" w:rsidRPr="00AD5AC7">
        <w:rPr>
          <w:sz w:val="20"/>
          <w:szCs w:val="20"/>
        </w:rPr>
        <w:lastRenderedPageBreak/>
        <w:t>5</w:t>
      </w:r>
      <w:r w:rsidR="007020C7" w:rsidRPr="00AD5AC7">
        <w:rPr>
          <w:sz w:val="20"/>
          <w:szCs w:val="20"/>
        </w:rPr>
        <w:tab/>
        <w:t>Requirements for lamps incorporating lenses of plastic material</w:t>
      </w:r>
    </w:p>
    <w:p w14:paraId="028BD7A3" w14:textId="34ABB91C" w:rsidR="007020C7" w:rsidRDefault="007020C7" w:rsidP="00BD4C76">
      <w:pPr>
        <w:pStyle w:val="SingleTxtG"/>
        <w:tabs>
          <w:tab w:val="left" w:pos="567"/>
          <w:tab w:val="left" w:pos="1134"/>
          <w:tab w:val="right" w:leader="dot" w:pos="8505"/>
          <w:tab w:val="right" w:pos="9639"/>
        </w:tabs>
        <w:ind w:left="567" w:right="238"/>
        <w:rPr>
          <w:sz w:val="20"/>
          <w:szCs w:val="20"/>
        </w:rPr>
      </w:pPr>
      <w:r w:rsidRPr="009430D9">
        <w:rPr>
          <w:sz w:val="20"/>
          <w:szCs w:val="20"/>
        </w:rPr>
        <w:tab/>
      </w:r>
      <w:r w:rsidR="004B2632">
        <w:rPr>
          <w:sz w:val="20"/>
          <w:szCs w:val="20"/>
        </w:rPr>
        <w:t>–</w:t>
      </w:r>
      <w:r w:rsidRPr="009430D9">
        <w:rPr>
          <w:sz w:val="20"/>
          <w:szCs w:val="20"/>
        </w:rPr>
        <w:t xml:space="preserve"> </w:t>
      </w:r>
      <w:r w:rsidR="00AE29ED">
        <w:rPr>
          <w:sz w:val="20"/>
          <w:szCs w:val="20"/>
        </w:rPr>
        <w:t>T</w:t>
      </w:r>
      <w:r w:rsidRPr="009430D9">
        <w:rPr>
          <w:sz w:val="20"/>
          <w:szCs w:val="20"/>
        </w:rPr>
        <w:t>esting of lens or material samples and of complete lamps</w:t>
      </w:r>
      <w:r w:rsidR="002C1B03">
        <w:rPr>
          <w:sz w:val="20"/>
          <w:szCs w:val="20"/>
        </w:rPr>
        <w:tab/>
      </w:r>
      <w:r w:rsidR="002C1B03">
        <w:rPr>
          <w:sz w:val="20"/>
          <w:szCs w:val="20"/>
        </w:rPr>
        <w:tab/>
      </w:r>
      <w:r w:rsidR="00183D51">
        <w:rPr>
          <w:sz w:val="20"/>
          <w:szCs w:val="20"/>
        </w:rPr>
        <w:t>4</w:t>
      </w:r>
      <w:r w:rsidR="008E083E">
        <w:rPr>
          <w:sz w:val="20"/>
          <w:szCs w:val="20"/>
        </w:rPr>
        <w:t>3</w:t>
      </w:r>
    </w:p>
    <w:p w14:paraId="49DC4595" w14:textId="03134AD2" w:rsidR="00416C1A" w:rsidRPr="009430D9" w:rsidRDefault="002C1B03" w:rsidP="002C1B03">
      <w:pPr>
        <w:pStyle w:val="SingleTxtG"/>
        <w:tabs>
          <w:tab w:val="left" w:pos="567"/>
          <w:tab w:val="left" w:pos="1134"/>
          <w:tab w:val="right" w:leader="dot" w:pos="8505"/>
          <w:tab w:val="right" w:pos="9639"/>
        </w:tabs>
        <w:ind w:left="1701" w:right="238" w:hanging="1134"/>
        <w:rPr>
          <w:sz w:val="20"/>
          <w:szCs w:val="20"/>
        </w:rPr>
      </w:pPr>
      <w:r>
        <w:rPr>
          <w:sz w:val="20"/>
          <w:szCs w:val="20"/>
        </w:rPr>
        <w:tab/>
      </w:r>
      <w:r w:rsidR="00416C1A">
        <w:rPr>
          <w:sz w:val="20"/>
          <w:szCs w:val="20"/>
        </w:rPr>
        <w:t xml:space="preserve">Appendix 1: </w:t>
      </w:r>
      <w:r w:rsidR="00416C1A" w:rsidRPr="009430D9">
        <w:rPr>
          <w:sz w:val="20"/>
          <w:szCs w:val="20"/>
        </w:rPr>
        <w:t>Chronological order of approval test</w:t>
      </w:r>
      <w:r w:rsidR="00BD4C76">
        <w:rPr>
          <w:sz w:val="20"/>
          <w:szCs w:val="20"/>
        </w:rPr>
        <w:t>s</w:t>
      </w:r>
      <w:r w:rsidR="00416C1A">
        <w:rPr>
          <w:sz w:val="20"/>
          <w:szCs w:val="20"/>
        </w:rPr>
        <w:tab/>
      </w:r>
      <w:r w:rsidR="00CA2E76">
        <w:rPr>
          <w:sz w:val="20"/>
          <w:szCs w:val="20"/>
        </w:rPr>
        <w:tab/>
      </w:r>
      <w:r w:rsidR="008E083E">
        <w:rPr>
          <w:sz w:val="20"/>
          <w:szCs w:val="20"/>
        </w:rPr>
        <w:t>48</w:t>
      </w:r>
    </w:p>
    <w:p w14:paraId="226635E8" w14:textId="64428230" w:rsidR="00416C1A" w:rsidRDefault="00416C1A" w:rsidP="002C1B03">
      <w:pPr>
        <w:pStyle w:val="SingleTxtG"/>
        <w:tabs>
          <w:tab w:val="left" w:pos="567"/>
          <w:tab w:val="left" w:pos="1134"/>
          <w:tab w:val="right" w:leader="dot" w:pos="8505"/>
          <w:tab w:val="right" w:pos="9639"/>
        </w:tabs>
        <w:ind w:left="1701" w:right="238" w:hanging="1134"/>
        <w:rPr>
          <w:sz w:val="20"/>
          <w:szCs w:val="20"/>
        </w:rPr>
      </w:pPr>
      <w:r>
        <w:rPr>
          <w:sz w:val="20"/>
          <w:szCs w:val="20"/>
        </w:rPr>
        <w:tab/>
        <w:t>Appendix 2:</w:t>
      </w:r>
      <w:r w:rsidRPr="00416C1A">
        <w:rPr>
          <w:sz w:val="20"/>
          <w:szCs w:val="20"/>
        </w:rPr>
        <w:t xml:space="preserve"> </w:t>
      </w:r>
      <w:r w:rsidRPr="009430D9">
        <w:rPr>
          <w:sz w:val="20"/>
          <w:szCs w:val="20"/>
        </w:rPr>
        <w:t>Method of measurement of the diffusion and</w:t>
      </w:r>
      <w:r>
        <w:rPr>
          <w:sz w:val="20"/>
          <w:szCs w:val="20"/>
        </w:rPr>
        <w:t xml:space="preserve"> </w:t>
      </w:r>
      <w:r w:rsidRPr="009430D9">
        <w:rPr>
          <w:sz w:val="20"/>
          <w:szCs w:val="20"/>
        </w:rPr>
        <w:t>transmission of light</w:t>
      </w:r>
      <w:r>
        <w:rPr>
          <w:sz w:val="20"/>
          <w:szCs w:val="20"/>
        </w:rPr>
        <w:tab/>
      </w:r>
      <w:r w:rsidR="00603182">
        <w:rPr>
          <w:sz w:val="20"/>
          <w:szCs w:val="20"/>
        </w:rPr>
        <w:tab/>
      </w:r>
      <w:r w:rsidR="00183D51">
        <w:rPr>
          <w:sz w:val="20"/>
          <w:szCs w:val="20"/>
        </w:rPr>
        <w:t>5</w:t>
      </w:r>
      <w:r w:rsidR="008E083E">
        <w:rPr>
          <w:sz w:val="20"/>
          <w:szCs w:val="20"/>
        </w:rPr>
        <w:t>0</w:t>
      </w:r>
    </w:p>
    <w:p w14:paraId="462EC86B" w14:textId="3FB4329B" w:rsidR="00416C1A" w:rsidRDefault="002C1B03" w:rsidP="002C1B03">
      <w:pPr>
        <w:pStyle w:val="SingleTxtG"/>
        <w:tabs>
          <w:tab w:val="left" w:pos="567"/>
          <w:tab w:val="left" w:pos="1134"/>
          <w:tab w:val="right" w:leader="dot" w:pos="8505"/>
          <w:tab w:val="right" w:pos="9639"/>
        </w:tabs>
        <w:ind w:left="1701" w:right="238" w:hanging="1134"/>
        <w:rPr>
          <w:sz w:val="20"/>
          <w:szCs w:val="20"/>
        </w:rPr>
      </w:pPr>
      <w:r>
        <w:rPr>
          <w:sz w:val="20"/>
          <w:szCs w:val="20"/>
        </w:rPr>
        <w:tab/>
      </w:r>
      <w:r w:rsidR="00416C1A">
        <w:rPr>
          <w:sz w:val="20"/>
          <w:szCs w:val="20"/>
        </w:rPr>
        <w:t xml:space="preserve">Appendix 3: </w:t>
      </w:r>
      <w:r w:rsidR="00416C1A" w:rsidRPr="009430D9">
        <w:rPr>
          <w:sz w:val="20"/>
          <w:szCs w:val="20"/>
        </w:rPr>
        <w:t>Spray testing method</w:t>
      </w:r>
      <w:r w:rsidR="00416C1A">
        <w:rPr>
          <w:sz w:val="20"/>
          <w:szCs w:val="20"/>
        </w:rPr>
        <w:tab/>
      </w:r>
      <w:r w:rsidR="00CA2E76">
        <w:rPr>
          <w:sz w:val="20"/>
          <w:szCs w:val="20"/>
        </w:rPr>
        <w:tab/>
      </w:r>
      <w:r w:rsidR="00183D51">
        <w:rPr>
          <w:sz w:val="20"/>
          <w:szCs w:val="20"/>
        </w:rPr>
        <w:t>5</w:t>
      </w:r>
      <w:r w:rsidR="008E083E">
        <w:rPr>
          <w:sz w:val="20"/>
          <w:szCs w:val="20"/>
        </w:rPr>
        <w:t>2</w:t>
      </w:r>
    </w:p>
    <w:p w14:paraId="0BCB811F" w14:textId="2D09AF4C" w:rsidR="00416C1A" w:rsidRDefault="002C1B03" w:rsidP="002C1B03">
      <w:pPr>
        <w:pStyle w:val="SingleTxtG"/>
        <w:tabs>
          <w:tab w:val="left" w:pos="567"/>
          <w:tab w:val="left" w:pos="1134"/>
          <w:tab w:val="right" w:leader="dot" w:pos="8505"/>
          <w:tab w:val="right" w:pos="9639"/>
        </w:tabs>
        <w:ind w:left="1701" w:right="238" w:hanging="1134"/>
        <w:rPr>
          <w:sz w:val="20"/>
          <w:szCs w:val="20"/>
        </w:rPr>
      </w:pPr>
      <w:r>
        <w:rPr>
          <w:sz w:val="20"/>
          <w:szCs w:val="20"/>
        </w:rPr>
        <w:tab/>
      </w:r>
      <w:r w:rsidR="00416C1A">
        <w:rPr>
          <w:sz w:val="20"/>
          <w:szCs w:val="20"/>
        </w:rPr>
        <w:t xml:space="preserve">Appendix 4: </w:t>
      </w:r>
      <w:r w:rsidR="00416C1A" w:rsidRPr="009430D9">
        <w:rPr>
          <w:sz w:val="20"/>
          <w:szCs w:val="20"/>
        </w:rPr>
        <w:t>Adhesive tape adherence test</w:t>
      </w:r>
      <w:r w:rsidR="00416C1A">
        <w:rPr>
          <w:sz w:val="20"/>
          <w:szCs w:val="20"/>
        </w:rPr>
        <w:tab/>
      </w:r>
      <w:r w:rsidR="00CA2E76">
        <w:rPr>
          <w:sz w:val="20"/>
          <w:szCs w:val="20"/>
        </w:rPr>
        <w:tab/>
      </w:r>
      <w:r w:rsidR="00183D51">
        <w:rPr>
          <w:sz w:val="20"/>
          <w:szCs w:val="20"/>
        </w:rPr>
        <w:t>5</w:t>
      </w:r>
      <w:r w:rsidR="008E083E">
        <w:rPr>
          <w:sz w:val="20"/>
          <w:szCs w:val="20"/>
        </w:rPr>
        <w:t>3</w:t>
      </w:r>
    </w:p>
    <w:p w14:paraId="19254A58" w14:textId="6403E1EF" w:rsidR="007020C7" w:rsidRPr="009430D9" w:rsidRDefault="0064305D" w:rsidP="002E6BEB">
      <w:pPr>
        <w:pStyle w:val="SingleTxtG"/>
        <w:tabs>
          <w:tab w:val="left" w:pos="567"/>
          <w:tab w:val="left" w:pos="1134"/>
          <w:tab w:val="right" w:leader="dot" w:pos="8505"/>
          <w:tab w:val="right" w:pos="9639"/>
        </w:tabs>
        <w:spacing w:before="120"/>
        <w:ind w:left="567" w:right="238"/>
        <w:rPr>
          <w:sz w:val="20"/>
          <w:szCs w:val="20"/>
        </w:rPr>
      </w:pPr>
      <w:r>
        <w:rPr>
          <w:sz w:val="20"/>
          <w:szCs w:val="20"/>
        </w:rPr>
        <w:t>6</w:t>
      </w:r>
      <w:r w:rsidR="007020C7" w:rsidRPr="009430D9">
        <w:rPr>
          <w:sz w:val="20"/>
          <w:szCs w:val="20"/>
        </w:rPr>
        <w:tab/>
        <w:t>Centre of reference</w:t>
      </w:r>
      <w:r w:rsidR="00FC1CE5">
        <w:rPr>
          <w:sz w:val="20"/>
          <w:szCs w:val="20"/>
        </w:rPr>
        <w:tab/>
      </w:r>
      <w:r w:rsidR="00CA2E76">
        <w:rPr>
          <w:sz w:val="20"/>
          <w:szCs w:val="20"/>
        </w:rPr>
        <w:tab/>
      </w:r>
      <w:r w:rsidR="00183D51">
        <w:rPr>
          <w:sz w:val="20"/>
          <w:szCs w:val="20"/>
        </w:rPr>
        <w:t>5</w:t>
      </w:r>
      <w:r w:rsidR="007C7DC0">
        <w:rPr>
          <w:sz w:val="20"/>
          <w:szCs w:val="20"/>
        </w:rPr>
        <w:t>4</w:t>
      </w:r>
    </w:p>
    <w:p w14:paraId="46A1E1C4" w14:textId="79BFA4D7" w:rsidR="007020C7" w:rsidRPr="009430D9" w:rsidRDefault="00965FBD" w:rsidP="00030C69">
      <w:pPr>
        <w:pStyle w:val="SingleTxtG"/>
        <w:tabs>
          <w:tab w:val="left" w:pos="567"/>
          <w:tab w:val="left" w:pos="1134"/>
          <w:tab w:val="right" w:leader="dot" w:pos="8505"/>
          <w:tab w:val="right" w:pos="9639"/>
        </w:tabs>
        <w:ind w:left="567" w:right="239"/>
        <w:rPr>
          <w:sz w:val="20"/>
          <w:szCs w:val="20"/>
        </w:rPr>
      </w:pPr>
      <w:r w:rsidRPr="009430D9">
        <w:rPr>
          <w:sz w:val="20"/>
          <w:szCs w:val="20"/>
        </w:rPr>
        <w:t>7</w:t>
      </w:r>
      <w:r w:rsidR="007020C7" w:rsidRPr="009430D9">
        <w:rPr>
          <w:sz w:val="20"/>
          <w:szCs w:val="20"/>
        </w:rPr>
        <w:tab/>
        <w:t>Voltage markings</w:t>
      </w:r>
      <w:r w:rsidR="00FC1CE5">
        <w:rPr>
          <w:sz w:val="20"/>
          <w:szCs w:val="20"/>
        </w:rPr>
        <w:tab/>
      </w:r>
      <w:r w:rsidR="00CA2E76">
        <w:rPr>
          <w:sz w:val="20"/>
          <w:szCs w:val="20"/>
        </w:rPr>
        <w:tab/>
      </w:r>
      <w:r w:rsidR="00183D51">
        <w:rPr>
          <w:sz w:val="20"/>
          <w:szCs w:val="20"/>
        </w:rPr>
        <w:t>5</w:t>
      </w:r>
      <w:r w:rsidR="007C7DC0">
        <w:rPr>
          <w:sz w:val="20"/>
          <w:szCs w:val="20"/>
        </w:rPr>
        <w:t>5</w:t>
      </w:r>
    </w:p>
    <w:p w14:paraId="4B5F0733" w14:textId="1CCFAD93" w:rsidR="007020C7" w:rsidRPr="009430D9" w:rsidRDefault="00965FBD" w:rsidP="00030C69">
      <w:pPr>
        <w:pStyle w:val="SingleTxtG"/>
        <w:tabs>
          <w:tab w:val="left" w:pos="567"/>
          <w:tab w:val="left" w:pos="1134"/>
          <w:tab w:val="right" w:leader="dot" w:pos="8505"/>
          <w:tab w:val="right" w:pos="9639"/>
        </w:tabs>
        <w:ind w:left="567" w:right="239"/>
        <w:rPr>
          <w:sz w:val="20"/>
          <w:szCs w:val="20"/>
        </w:rPr>
      </w:pPr>
      <w:r w:rsidRPr="009430D9">
        <w:rPr>
          <w:sz w:val="20"/>
          <w:szCs w:val="20"/>
        </w:rPr>
        <w:t>8</w:t>
      </w:r>
      <w:r w:rsidRPr="009430D9">
        <w:rPr>
          <w:sz w:val="20"/>
          <w:szCs w:val="20"/>
        </w:rPr>
        <w:tab/>
      </w:r>
      <w:r w:rsidR="007020C7" w:rsidRPr="009430D9">
        <w:rPr>
          <w:sz w:val="20"/>
          <w:szCs w:val="20"/>
        </w:rPr>
        <w:t>Minimum requirements for conformity of production control procedures</w:t>
      </w:r>
      <w:r w:rsidR="00FC1CE5">
        <w:rPr>
          <w:sz w:val="20"/>
          <w:szCs w:val="20"/>
        </w:rPr>
        <w:tab/>
      </w:r>
      <w:r w:rsidR="00CA2E76">
        <w:rPr>
          <w:sz w:val="20"/>
          <w:szCs w:val="20"/>
        </w:rPr>
        <w:tab/>
      </w:r>
      <w:r w:rsidR="005418F3">
        <w:rPr>
          <w:sz w:val="20"/>
          <w:szCs w:val="20"/>
        </w:rPr>
        <w:t>5</w:t>
      </w:r>
      <w:r w:rsidR="007C7DC0">
        <w:rPr>
          <w:sz w:val="20"/>
          <w:szCs w:val="20"/>
        </w:rPr>
        <w:t>6</w:t>
      </w:r>
    </w:p>
    <w:p w14:paraId="17A4180E" w14:textId="74D5D942" w:rsidR="007020C7" w:rsidRPr="009430D9" w:rsidRDefault="00965FBD" w:rsidP="00030C69">
      <w:pPr>
        <w:pStyle w:val="SingleTxtG"/>
        <w:tabs>
          <w:tab w:val="left" w:pos="567"/>
          <w:tab w:val="left" w:pos="1134"/>
          <w:tab w:val="right" w:leader="dot" w:pos="8505"/>
          <w:tab w:val="right" w:pos="9639"/>
        </w:tabs>
        <w:ind w:left="567" w:right="239"/>
        <w:rPr>
          <w:sz w:val="20"/>
          <w:szCs w:val="20"/>
        </w:rPr>
      </w:pPr>
      <w:r w:rsidRPr="009430D9">
        <w:rPr>
          <w:sz w:val="20"/>
          <w:szCs w:val="20"/>
        </w:rPr>
        <w:t>9</w:t>
      </w:r>
      <w:r w:rsidR="007020C7" w:rsidRPr="009430D9">
        <w:rPr>
          <w:sz w:val="20"/>
          <w:szCs w:val="20"/>
        </w:rPr>
        <w:tab/>
        <w:t>Minimum requirements for sampling by an inspector</w:t>
      </w:r>
      <w:r w:rsidR="00FC1CE5">
        <w:rPr>
          <w:sz w:val="20"/>
          <w:szCs w:val="20"/>
        </w:rPr>
        <w:tab/>
      </w:r>
      <w:r w:rsidR="00CA2E76">
        <w:rPr>
          <w:sz w:val="20"/>
          <w:szCs w:val="20"/>
        </w:rPr>
        <w:tab/>
      </w:r>
      <w:r w:rsidR="007C7DC0">
        <w:rPr>
          <w:sz w:val="20"/>
          <w:szCs w:val="20"/>
        </w:rPr>
        <w:t>59</w:t>
      </w:r>
    </w:p>
    <w:p w14:paraId="0D3B937A" w14:textId="5D08437E" w:rsidR="007020C7" w:rsidRPr="009430D9" w:rsidRDefault="00965FBD" w:rsidP="00030C69">
      <w:pPr>
        <w:pStyle w:val="SingleTxtG"/>
        <w:tabs>
          <w:tab w:val="left" w:pos="567"/>
          <w:tab w:val="left" w:pos="1134"/>
          <w:tab w:val="right" w:leader="dot" w:pos="8505"/>
          <w:tab w:val="right" w:pos="9639"/>
        </w:tabs>
        <w:ind w:left="567" w:right="239"/>
        <w:rPr>
          <w:sz w:val="20"/>
          <w:szCs w:val="20"/>
        </w:rPr>
      </w:pPr>
      <w:r w:rsidRPr="009430D9">
        <w:rPr>
          <w:sz w:val="20"/>
          <w:szCs w:val="20"/>
        </w:rPr>
        <w:t>10</w:t>
      </w:r>
      <w:r w:rsidR="007020C7" w:rsidRPr="009430D9">
        <w:rPr>
          <w:sz w:val="20"/>
          <w:szCs w:val="20"/>
        </w:rPr>
        <w:tab/>
        <w:t>Instrumental verification of the "cut-off" for passing beam headlamps</w:t>
      </w:r>
      <w:r w:rsidR="00FC1CE5">
        <w:rPr>
          <w:sz w:val="20"/>
          <w:szCs w:val="20"/>
        </w:rPr>
        <w:tab/>
      </w:r>
      <w:r w:rsidR="00CA2E76">
        <w:rPr>
          <w:sz w:val="20"/>
          <w:szCs w:val="20"/>
        </w:rPr>
        <w:tab/>
      </w:r>
      <w:r w:rsidR="00183D51">
        <w:rPr>
          <w:sz w:val="20"/>
          <w:szCs w:val="20"/>
        </w:rPr>
        <w:t>6</w:t>
      </w:r>
      <w:r w:rsidR="007C7DC0">
        <w:rPr>
          <w:sz w:val="20"/>
          <w:szCs w:val="20"/>
        </w:rPr>
        <w:t>2</w:t>
      </w:r>
    </w:p>
    <w:p w14:paraId="41956040" w14:textId="4FE1E5DE" w:rsidR="007020C7" w:rsidRPr="009430D9" w:rsidRDefault="00965FBD" w:rsidP="00030C69">
      <w:pPr>
        <w:pStyle w:val="SingleTxtG"/>
        <w:tabs>
          <w:tab w:val="left" w:pos="567"/>
          <w:tab w:val="left" w:pos="1134"/>
          <w:tab w:val="right" w:leader="dot" w:pos="8505"/>
          <w:tab w:val="right" w:pos="9639"/>
        </w:tabs>
        <w:ind w:left="567" w:right="239"/>
        <w:rPr>
          <w:sz w:val="20"/>
          <w:szCs w:val="20"/>
        </w:rPr>
      </w:pPr>
      <w:r w:rsidRPr="009430D9">
        <w:rPr>
          <w:sz w:val="20"/>
          <w:szCs w:val="20"/>
        </w:rPr>
        <w:t>11</w:t>
      </w:r>
      <w:r w:rsidR="007020C7" w:rsidRPr="009430D9">
        <w:rPr>
          <w:sz w:val="20"/>
          <w:szCs w:val="20"/>
        </w:rPr>
        <w:tab/>
        <w:t>Requirements for LED modules and headlamps including LED modules</w:t>
      </w:r>
      <w:r w:rsidR="00FC1CE5">
        <w:rPr>
          <w:sz w:val="20"/>
          <w:szCs w:val="20"/>
        </w:rPr>
        <w:tab/>
      </w:r>
      <w:r w:rsidR="00CA2E76">
        <w:rPr>
          <w:sz w:val="20"/>
          <w:szCs w:val="20"/>
        </w:rPr>
        <w:tab/>
      </w:r>
      <w:r w:rsidR="005418F3">
        <w:rPr>
          <w:sz w:val="20"/>
          <w:szCs w:val="20"/>
        </w:rPr>
        <w:t>6</w:t>
      </w:r>
      <w:r w:rsidR="007C7DC0">
        <w:rPr>
          <w:sz w:val="20"/>
          <w:szCs w:val="20"/>
        </w:rPr>
        <w:t>6</w:t>
      </w:r>
    </w:p>
    <w:p w14:paraId="1A9A422E" w14:textId="77777777" w:rsidR="00A91E85" w:rsidRPr="00D528B2" w:rsidRDefault="007020C7" w:rsidP="00D528B2">
      <w:pPr>
        <w:pStyle w:val="HChG"/>
      </w:pPr>
      <w:r>
        <w:br w:type="page"/>
      </w:r>
      <w:r w:rsidR="00D528B2">
        <w:lastRenderedPageBreak/>
        <w:tab/>
      </w:r>
      <w:r w:rsidR="00D528B2">
        <w:tab/>
      </w:r>
      <w:r w:rsidR="00A91E85" w:rsidRPr="00D528B2">
        <w:t>A.</w:t>
      </w:r>
      <w:r w:rsidR="00A91E85" w:rsidRPr="00D528B2">
        <w:tab/>
      </w:r>
      <w:r w:rsidR="00D528B2">
        <w:tab/>
      </w:r>
      <w:r w:rsidR="006411C8">
        <w:t>A</w:t>
      </w:r>
      <w:r w:rsidR="00453F4E" w:rsidRPr="00D528B2">
        <w:t>dministrative provisions</w:t>
      </w:r>
    </w:p>
    <w:p w14:paraId="2AE9AAC4" w14:textId="77777777" w:rsidR="00A91E85" w:rsidRPr="00A91E85" w:rsidRDefault="003556D8" w:rsidP="003556D8">
      <w:pPr>
        <w:pStyle w:val="HChG"/>
        <w:ind w:left="2268"/>
      </w:pPr>
      <w:r>
        <w:tab/>
      </w:r>
      <w:r w:rsidR="00A91E85" w:rsidRPr="00A91E85">
        <w:t>S</w:t>
      </w:r>
      <w:r>
        <w:t>cope</w:t>
      </w:r>
      <w:r w:rsidR="00A91E85" w:rsidRPr="00A901A0">
        <w:rPr>
          <w:rStyle w:val="FootnoteReference"/>
          <w:b w:val="0"/>
          <w:szCs w:val="20"/>
        </w:rPr>
        <w:footnoteReference w:id="3"/>
      </w:r>
    </w:p>
    <w:p w14:paraId="442D70B3" w14:textId="72113655" w:rsidR="002859C6" w:rsidRDefault="003556D8" w:rsidP="002859C6">
      <w:pPr>
        <w:pStyle w:val="SingleTxtG"/>
        <w:ind w:left="2268" w:hanging="425"/>
        <w:rPr>
          <w:sz w:val="20"/>
          <w:szCs w:val="20"/>
        </w:rPr>
      </w:pPr>
      <w:r>
        <w:rPr>
          <w:sz w:val="20"/>
          <w:szCs w:val="20"/>
        </w:rPr>
        <w:tab/>
      </w:r>
      <w:r w:rsidR="002859C6" w:rsidRPr="002859C6">
        <w:rPr>
          <w:sz w:val="20"/>
          <w:szCs w:val="20"/>
        </w:rPr>
        <w:t>This Regulation applies to headlamps utilizing gas-discharge light sources, for vehicles of categories, M and N and L3.</w:t>
      </w:r>
    </w:p>
    <w:p w14:paraId="675149EF" w14:textId="77777777" w:rsidR="00A91E85" w:rsidRPr="00A91E85" w:rsidRDefault="00A91E85" w:rsidP="003556D8">
      <w:pPr>
        <w:pStyle w:val="HChG"/>
        <w:ind w:left="2268"/>
      </w:pPr>
      <w:r w:rsidRPr="00A91E85">
        <w:t>1.</w:t>
      </w:r>
      <w:r w:rsidRPr="00A91E85">
        <w:tab/>
      </w:r>
      <w:r w:rsidR="003556D8">
        <w:t>Definitions</w:t>
      </w:r>
    </w:p>
    <w:p w14:paraId="348E55F4" w14:textId="77777777" w:rsidR="00A91E85" w:rsidRPr="003556D8" w:rsidRDefault="003556D8" w:rsidP="003556D8">
      <w:pPr>
        <w:pStyle w:val="SingleTxtG"/>
        <w:ind w:left="2268" w:hanging="1134"/>
        <w:rPr>
          <w:sz w:val="20"/>
          <w:szCs w:val="20"/>
        </w:rPr>
      </w:pPr>
      <w:r w:rsidRPr="003556D8">
        <w:tab/>
      </w:r>
      <w:proofErr w:type="gramStart"/>
      <w:r w:rsidR="00A91E85" w:rsidRPr="003556D8">
        <w:rPr>
          <w:sz w:val="20"/>
          <w:szCs w:val="20"/>
        </w:rPr>
        <w:t>For the purpose of</w:t>
      </w:r>
      <w:proofErr w:type="gramEnd"/>
      <w:r w:rsidR="00A91E85" w:rsidRPr="003556D8">
        <w:rPr>
          <w:sz w:val="20"/>
          <w:szCs w:val="20"/>
        </w:rPr>
        <w:t xml:space="preserve"> this Regulation,</w:t>
      </w:r>
    </w:p>
    <w:p w14:paraId="53843C58" w14:textId="77777777" w:rsidR="00A91E85" w:rsidRPr="003556D8" w:rsidRDefault="00A91E85" w:rsidP="003556D8">
      <w:pPr>
        <w:pStyle w:val="SingleTxtG"/>
        <w:ind w:left="2268" w:hanging="1134"/>
        <w:rPr>
          <w:sz w:val="20"/>
          <w:szCs w:val="20"/>
        </w:rPr>
      </w:pPr>
      <w:r w:rsidRPr="003556D8">
        <w:rPr>
          <w:sz w:val="20"/>
          <w:szCs w:val="20"/>
        </w:rPr>
        <w:t>1.1.</w:t>
      </w:r>
      <w:r w:rsidRPr="003556D8">
        <w:rPr>
          <w:sz w:val="20"/>
          <w:szCs w:val="20"/>
        </w:rPr>
        <w:tab/>
        <w:t xml:space="preserve">The definitions given in </w:t>
      </w:r>
      <w:r w:rsidR="0093311D">
        <w:rPr>
          <w:sz w:val="20"/>
          <w:szCs w:val="20"/>
        </w:rPr>
        <w:t xml:space="preserve">UN </w:t>
      </w:r>
      <w:r w:rsidRPr="003556D8">
        <w:rPr>
          <w:sz w:val="20"/>
          <w:szCs w:val="20"/>
        </w:rPr>
        <w:t>Regulation No. 48 and its series of amendments in force at the time of application for type approval shall apply to this Regulation.</w:t>
      </w:r>
    </w:p>
    <w:p w14:paraId="130BD97B" w14:textId="77777777" w:rsidR="00A91E85" w:rsidRPr="00A91E85" w:rsidRDefault="00A91E85" w:rsidP="003556D8">
      <w:pPr>
        <w:pStyle w:val="SingleTxtG"/>
        <w:ind w:left="2268" w:hanging="1134"/>
        <w:rPr>
          <w:sz w:val="20"/>
          <w:szCs w:val="20"/>
        </w:rPr>
      </w:pPr>
      <w:r w:rsidRPr="00A91E85">
        <w:rPr>
          <w:sz w:val="20"/>
          <w:szCs w:val="20"/>
        </w:rPr>
        <w:t>1.2.</w:t>
      </w:r>
      <w:r w:rsidRPr="00A91E85">
        <w:rPr>
          <w:sz w:val="20"/>
          <w:szCs w:val="20"/>
        </w:rPr>
        <w:tab/>
        <w:t>"</w:t>
      </w:r>
      <w:r w:rsidRPr="00915BCE">
        <w:rPr>
          <w:i/>
          <w:sz w:val="20"/>
          <w:szCs w:val="20"/>
        </w:rPr>
        <w:t>Lens</w:t>
      </w:r>
      <w:r w:rsidRPr="00A91E85">
        <w:rPr>
          <w:sz w:val="20"/>
          <w:szCs w:val="20"/>
        </w:rPr>
        <w:t xml:space="preserve">" means the outermost component of the headlamp (unit) which transmits light through the illuminating </w:t>
      </w:r>
      <w:proofErr w:type="gramStart"/>
      <w:r w:rsidRPr="00A91E85">
        <w:rPr>
          <w:sz w:val="20"/>
          <w:szCs w:val="20"/>
        </w:rPr>
        <w:t>surface;</w:t>
      </w:r>
      <w:proofErr w:type="gramEnd"/>
    </w:p>
    <w:p w14:paraId="48A31189" w14:textId="77777777" w:rsidR="00A91E85" w:rsidRPr="00A91E85" w:rsidRDefault="00A91E85" w:rsidP="003556D8">
      <w:pPr>
        <w:pStyle w:val="SingleTxtG"/>
        <w:ind w:left="2268" w:hanging="1134"/>
        <w:rPr>
          <w:sz w:val="20"/>
          <w:szCs w:val="20"/>
        </w:rPr>
      </w:pPr>
      <w:r w:rsidRPr="00A91E85">
        <w:rPr>
          <w:sz w:val="20"/>
          <w:szCs w:val="20"/>
        </w:rPr>
        <w:t>1.3.</w:t>
      </w:r>
      <w:r w:rsidRPr="00A91E85">
        <w:rPr>
          <w:sz w:val="20"/>
          <w:szCs w:val="20"/>
        </w:rPr>
        <w:tab/>
        <w:t>"</w:t>
      </w:r>
      <w:r w:rsidRPr="00915BCE">
        <w:rPr>
          <w:i/>
          <w:sz w:val="20"/>
          <w:szCs w:val="20"/>
        </w:rPr>
        <w:t>Coating</w:t>
      </w:r>
      <w:r w:rsidRPr="00A91E85">
        <w:rPr>
          <w:sz w:val="20"/>
          <w:szCs w:val="20"/>
        </w:rPr>
        <w:t xml:space="preserve">" means any product or products applied in one or more layers to the outer face of a </w:t>
      </w:r>
      <w:proofErr w:type="gramStart"/>
      <w:r w:rsidRPr="00A91E85">
        <w:rPr>
          <w:sz w:val="20"/>
          <w:szCs w:val="20"/>
        </w:rPr>
        <w:t>lens;</w:t>
      </w:r>
      <w:proofErr w:type="gramEnd"/>
    </w:p>
    <w:p w14:paraId="03AA7A95" w14:textId="1D9FB43C" w:rsidR="00A91E85" w:rsidRPr="00A91E85" w:rsidRDefault="00A91E85" w:rsidP="003556D8">
      <w:pPr>
        <w:pStyle w:val="SingleTxtG"/>
        <w:ind w:left="2268" w:hanging="1134"/>
        <w:rPr>
          <w:sz w:val="20"/>
          <w:szCs w:val="20"/>
        </w:rPr>
      </w:pPr>
      <w:r w:rsidRPr="00A91E85">
        <w:rPr>
          <w:sz w:val="20"/>
          <w:szCs w:val="20"/>
        </w:rPr>
        <w:t>1.</w:t>
      </w:r>
      <w:r w:rsidR="00E9389C">
        <w:rPr>
          <w:sz w:val="20"/>
          <w:szCs w:val="20"/>
        </w:rPr>
        <w:t>4</w:t>
      </w:r>
      <w:r w:rsidRPr="00A91E85">
        <w:rPr>
          <w:sz w:val="20"/>
          <w:szCs w:val="20"/>
        </w:rPr>
        <w:t>.</w:t>
      </w:r>
      <w:r w:rsidRPr="00A91E85">
        <w:rPr>
          <w:sz w:val="20"/>
          <w:szCs w:val="20"/>
        </w:rPr>
        <w:tab/>
        <w:t>"</w:t>
      </w:r>
      <w:r w:rsidRPr="00915BCE">
        <w:rPr>
          <w:i/>
          <w:sz w:val="20"/>
          <w:szCs w:val="20"/>
        </w:rPr>
        <w:t>Matched pair</w:t>
      </w:r>
      <w:r w:rsidRPr="00A91E85">
        <w:rPr>
          <w:sz w:val="20"/>
          <w:szCs w:val="20"/>
        </w:rPr>
        <w:t xml:space="preserve">" means the set of lamps of the same function on the left- and right-hand side of the </w:t>
      </w:r>
      <w:proofErr w:type="gramStart"/>
      <w:r w:rsidRPr="00A91E85">
        <w:rPr>
          <w:sz w:val="20"/>
          <w:szCs w:val="20"/>
        </w:rPr>
        <w:t>vehicle;</w:t>
      </w:r>
      <w:proofErr w:type="gramEnd"/>
    </w:p>
    <w:p w14:paraId="3E2D5EC6" w14:textId="77777777" w:rsidR="002859C6" w:rsidRPr="002859C6" w:rsidRDefault="002859C6" w:rsidP="002859C6">
      <w:pPr>
        <w:pStyle w:val="SingleTxtG"/>
        <w:ind w:left="2268" w:hanging="1134"/>
        <w:rPr>
          <w:sz w:val="20"/>
          <w:szCs w:val="20"/>
        </w:rPr>
      </w:pPr>
      <w:r w:rsidRPr="002859C6">
        <w:rPr>
          <w:sz w:val="20"/>
          <w:szCs w:val="20"/>
        </w:rPr>
        <w:t>1.5.</w:t>
      </w:r>
      <w:r w:rsidRPr="002859C6">
        <w:rPr>
          <w:sz w:val="20"/>
          <w:szCs w:val="20"/>
        </w:rPr>
        <w:tab/>
        <w:t>Headlamps of different "types" are headlamps which differ in such essential respects as:</w:t>
      </w:r>
    </w:p>
    <w:p w14:paraId="6D99B80E" w14:textId="77777777" w:rsidR="00DF2658" w:rsidRPr="00DF2658" w:rsidRDefault="00DF2658" w:rsidP="00DF2658">
      <w:pPr>
        <w:pStyle w:val="SingleTxtG"/>
        <w:ind w:left="2268" w:hanging="1134"/>
        <w:rPr>
          <w:sz w:val="20"/>
          <w:szCs w:val="20"/>
        </w:rPr>
      </w:pPr>
      <w:r w:rsidRPr="00DF2658">
        <w:rPr>
          <w:sz w:val="20"/>
          <w:szCs w:val="20"/>
        </w:rPr>
        <w:t>1.5.1.</w:t>
      </w:r>
      <w:r w:rsidRPr="00DF2658">
        <w:rPr>
          <w:sz w:val="20"/>
          <w:szCs w:val="20"/>
        </w:rPr>
        <w:tab/>
        <w:t>The trade name or mark:</w:t>
      </w:r>
    </w:p>
    <w:p w14:paraId="3D36E108" w14:textId="77777777" w:rsidR="00DF2658" w:rsidRPr="00DF2658" w:rsidRDefault="00DF2658" w:rsidP="00DF2658">
      <w:pPr>
        <w:pStyle w:val="SingleTxtG"/>
        <w:ind w:left="2835" w:hanging="567"/>
        <w:rPr>
          <w:sz w:val="20"/>
          <w:szCs w:val="20"/>
        </w:rPr>
      </w:pPr>
      <w:r w:rsidRPr="00DF2658">
        <w:rPr>
          <w:sz w:val="20"/>
          <w:szCs w:val="20"/>
        </w:rPr>
        <w:t>(a)</w:t>
      </w:r>
      <w:r w:rsidRPr="00DF2658">
        <w:rPr>
          <w:sz w:val="20"/>
          <w:szCs w:val="20"/>
        </w:rPr>
        <w:tab/>
        <w:t xml:space="preserve">Lamps bearing the same trade name or mark but produced by different manufacturers shall be considered as being of different </w:t>
      </w:r>
      <w:proofErr w:type="gramStart"/>
      <w:r w:rsidRPr="00DF2658">
        <w:rPr>
          <w:sz w:val="20"/>
          <w:szCs w:val="20"/>
        </w:rPr>
        <w:t>types;</w:t>
      </w:r>
      <w:proofErr w:type="gramEnd"/>
    </w:p>
    <w:p w14:paraId="7D63B1C4" w14:textId="77777777" w:rsidR="00DF2658" w:rsidRDefault="00DF2658" w:rsidP="00DF2658">
      <w:pPr>
        <w:pStyle w:val="SingleTxtG"/>
        <w:ind w:left="2835" w:hanging="567"/>
        <w:rPr>
          <w:sz w:val="20"/>
          <w:szCs w:val="20"/>
        </w:rPr>
      </w:pPr>
      <w:r w:rsidRPr="00DF2658">
        <w:rPr>
          <w:sz w:val="20"/>
          <w:szCs w:val="20"/>
        </w:rPr>
        <w:t>(b)</w:t>
      </w:r>
      <w:r w:rsidRPr="00DF2658">
        <w:rPr>
          <w:sz w:val="20"/>
          <w:szCs w:val="20"/>
        </w:rPr>
        <w:tab/>
        <w:t>Lamps produced by the same manufacturer differing only by the trade name or mark shall be considered as being of the same type.</w:t>
      </w:r>
    </w:p>
    <w:p w14:paraId="5D9C99FA" w14:textId="77777777" w:rsidR="002859C6" w:rsidRPr="002859C6" w:rsidRDefault="002859C6" w:rsidP="002859C6">
      <w:pPr>
        <w:pStyle w:val="SingleTxtG"/>
        <w:ind w:left="2268" w:hanging="1134"/>
        <w:rPr>
          <w:sz w:val="20"/>
          <w:szCs w:val="20"/>
        </w:rPr>
      </w:pPr>
      <w:r w:rsidRPr="002859C6">
        <w:rPr>
          <w:sz w:val="20"/>
          <w:szCs w:val="20"/>
        </w:rPr>
        <w:t>1.5.2.</w:t>
      </w:r>
      <w:r w:rsidRPr="002859C6">
        <w:rPr>
          <w:sz w:val="20"/>
          <w:szCs w:val="20"/>
        </w:rPr>
        <w:tab/>
        <w:t xml:space="preserve">The characteristics of the optical </w:t>
      </w:r>
      <w:proofErr w:type="gramStart"/>
      <w:r w:rsidRPr="002859C6">
        <w:rPr>
          <w:sz w:val="20"/>
          <w:szCs w:val="20"/>
        </w:rPr>
        <w:t>system;</w:t>
      </w:r>
      <w:proofErr w:type="gramEnd"/>
    </w:p>
    <w:p w14:paraId="5BCBE343" w14:textId="77777777" w:rsidR="002859C6" w:rsidRPr="002859C6" w:rsidRDefault="002859C6" w:rsidP="002859C6">
      <w:pPr>
        <w:pStyle w:val="SingleTxtG"/>
        <w:ind w:left="2268" w:hanging="1134"/>
        <w:rPr>
          <w:sz w:val="20"/>
          <w:szCs w:val="20"/>
        </w:rPr>
      </w:pPr>
      <w:r w:rsidRPr="002859C6">
        <w:rPr>
          <w:sz w:val="20"/>
          <w:szCs w:val="20"/>
        </w:rPr>
        <w:t>1.5.3.</w:t>
      </w:r>
      <w:r w:rsidRPr="002859C6">
        <w:rPr>
          <w:sz w:val="20"/>
          <w:szCs w:val="20"/>
        </w:rPr>
        <w:tab/>
        <w:t>The inclusion or elimination of components capable of altering the optical effects by reflection, refraction, absorption and/or deformation during operation</w:t>
      </w:r>
    </w:p>
    <w:p w14:paraId="37DA5A35" w14:textId="77777777" w:rsidR="002859C6" w:rsidRPr="002859C6" w:rsidRDefault="002859C6" w:rsidP="002859C6">
      <w:pPr>
        <w:pStyle w:val="SingleTxtG"/>
        <w:ind w:left="2268" w:hanging="1134"/>
        <w:rPr>
          <w:sz w:val="20"/>
          <w:szCs w:val="20"/>
        </w:rPr>
      </w:pPr>
      <w:r w:rsidRPr="002859C6">
        <w:rPr>
          <w:sz w:val="20"/>
          <w:szCs w:val="20"/>
        </w:rPr>
        <w:t>1.5.4.</w:t>
      </w:r>
      <w:r w:rsidRPr="002859C6">
        <w:rPr>
          <w:sz w:val="20"/>
          <w:szCs w:val="20"/>
        </w:rPr>
        <w:tab/>
        <w:t xml:space="preserve">Suitability for right-hand or left-hand or for both traffic </w:t>
      </w:r>
      <w:proofErr w:type="gramStart"/>
      <w:r w:rsidRPr="002859C6">
        <w:rPr>
          <w:sz w:val="20"/>
          <w:szCs w:val="20"/>
        </w:rPr>
        <w:t>systems;</w:t>
      </w:r>
      <w:proofErr w:type="gramEnd"/>
    </w:p>
    <w:p w14:paraId="4EC36710" w14:textId="77777777" w:rsidR="002859C6" w:rsidRPr="002859C6" w:rsidRDefault="002859C6" w:rsidP="002859C6">
      <w:pPr>
        <w:pStyle w:val="SingleTxtG"/>
        <w:ind w:left="2268" w:hanging="1134"/>
        <w:rPr>
          <w:sz w:val="20"/>
          <w:szCs w:val="20"/>
        </w:rPr>
      </w:pPr>
      <w:r w:rsidRPr="002859C6">
        <w:rPr>
          <w:sz w:val="20"/>
          <w:szCs w:val="20"/>
        </w:rPr>
        <w:t>1.5.5.</w:t>
      </w:r>
      <w:r w:rsidRPr="002859C6">
        <w:rPr>
          <w:sz w:val="20"/>
          <w:szCs w:val="20"/>
        </w:rPr>
        <w:tab/>
        <w:t>The kind of beam produced (passing-beam or driving-beam or both</w:t>
      </w:r>
      <w:proofErr w:type="gramStart"/>
      <w:r w:rsidRPr="002859C6">
        <w:rPr>
          <w:sz w:val="20"/>
          <w:szCs w:val="20"/>
        </w:rPr>
        <w:t>);</w:t>
      </w:r>
      <w:proofErr w:type="gramEnd"/>
    </w:p>
    <w:p w14:paraId="3955B96A" w14:textId="77777777" w:rsidR="002859C6" w:rsidRDefault="002859C6" w:rsidP="002859C6">
      <w:pPr>
        <w:pStyle w:val="SingleTxtG"/>
        <w:ind w:left="2268" w:hanging="1134"/>
        <w:rPr>
          <w:sz w:val="20"/>
          <w:szCs w:val="20"/>
        </w:rPr>
      </w:pPr>
      <w:r w:rsidRPr="002859C6">
        <w:rPr>
          <w:sz w:val="20"/>
          <w:szCs w:val="20"/>
        </w:rPr>
        <w:t>1.5.6.</w:t>
      </w:r>
      <w:r w:rsidRPr="002859C6">
        <w:rPr>
          <w:sz w:val="20"/>
          <w:szCs w:val="20"/>
        </w:rPr>
        <w:tab/>
        <w:t xml:space="preserve">However, a device intended for the installation on the left side of the vehicle and the corresponding device intended for the installation on the right side of the vehicle shall </w:t>
      </w:r>
      <w:proofErr w:type="gramStart"/>
      <w:r w:rsidRPr="002859C6">
        <w:rPr>
          <w:sz w:val="20"/>
          <w:szCs w:val="20"/>
        </w:rPr>
        <w:t>be considered to be</w:t>
      </w:r>
      <w:proofErr w:type="gramEnd"/>
      <w:r w:rsidRPr="002859C6">
        <w:rPr>
          <w:sz w:val="20"/>
          <w:szCs w:val="20"/>
        </w:rPr>
        <w:t xml:space="preserve"> of the same type.</w:t>
      </w:r>
    </w:p>
    <w:p w14:paraId="0063FDA9" w14:textId="2F4F1992" w:rsidR="001E3574" w:rsidRPr="00392501" w:rsidRDefault="001E3574" w:rsidP="001E3574">
      <w:pPr>
        <w:pStyle w:val="SingleTxtG"/>
        <w:ind w:left="2268" w:hanging="1134"/>
        <w:rPr>
          <w:sz w:val="20"/>
          <w:szCs w:val="20"/>
        </w:rPr>
      </w:pPr>
      <w:r w:rsidRPr="00392501">
        <w:rPr>
          <w:sz w:val="20"/>
          <w:szCs w:val="20"/>
        </w:rPr>
        <w:t>1.7.</w:t>
      </w:r>
      <w:r w:rsidRPr="00392501">
        <w:rPr>
          <w:sz w:val="20"/>
          <w:szCs w:val="20"/>
        </w:rPr>
        <w:tab/>
        <w:t>References made in this Regulation to standard (</w:t>
      </w:r>
      <w:proofErr w:type="spellStart"/>
      <w:r w:rsidRPr="00392501">
        <w:rPr>
          <w:sz w:val="20"/>
          <w:szCs w:val="20"/>
        </w:rPr>
        <w:t>étalon</w:t>
      </w:r>
      <w:proofErr w:type="spellEnd"/>
      <w:r w:rsidRPr="00392501">
        <w:rPr>
          <w:sz w:val="20"/>
          <w:szCs w:val="20"/>
        </w:rPr>
        <w:t xml:space="preserve">) </w:t>
      </w:r>
      <w:r w:rsidR="00325BB8">
        <w:rPr>
          <w:sz w:val="20"/>
          <w:szCs w:val="20"/>
        </w:rPr>
        <w:t>filament light source</w:t>
      </w:r>
      <w:r w:rsidRPr="00392501">
        <w:rPr>
          <w:sz w:val="20"/>
          <w:szCs w:val="20"/>
        </w:rPr>
        <w:t>(s) and gas-discharge light source(s) shall refer to Regulations Nos. 37 and 99 respectively, and to their series of amendments in force at the time of application for type approval.</w:t>
      </w:r>
    </w:p>
    <w:p w14:paraId="1706ECF3" w14:textId="77777777" w:rsidR="001E3574" w:rsidRDefault="001E3574" w:rsidP="002B56BD">
      <w:pPr>
        <w:pStyle w:val="HChG"/>
        <w:ind w:left="2268"/>
      </w:pPr>
      <w:r>
        <w:lastRenderedPageBreak/>
        <w:t>2.</w:t>
      </w:r>
      <w:r>
        <w:tab/>
        <w:t>A</w:t>
      </w:r>
      <w:r w:rsidR="002B56BD">
        <w:t>pplication for approval of a headlamp</w:t>
      </w:r>
      <w:r w:rsidR="002B56BD" w:rsidRPr="00024810">
        <w:rPr>
          <w:rStyle w:val="FootnoteReference"/>
          <w:b w:val="0"/>
        </w:rPr>
        <w:footnoteReference w:id="4"/>
      </w:r>
    </w:p>
    <w:p w14:paraId="0F057299" w14:textId="77777777" w:rsidR="001E3574" w:rsidRPr="00DA4C16" w:rsidRDefault="001E3574" w:rsidP="00DA4C16">
      <w:pPr>
        <w:pStyle w:val="SingleTxtG"/>
        <w:ind w:left="2268" w:hanging="1134"/>
        <w:rPr>
          <w:sz w:val="20"/>
          <w:szCs w:val="20"/>
        </w:rPr>
      </w:pPr>
      <w:r w:rsidRPr="00DA4C16">
        <w:rPr>
          <w:sz w:val="20"/>
          <w:szCs w:val="20"/>
        </w:rPr>
        <w:t>2.1.</w:t>
      </w:r>
      <w:r w:rsidRPr="00DA4C16">
        <w:rPr>
          <w:sz w:val="20"/>
          <w:szCs w:val="20"/>
        </w:rPr>
        <w:tab/>
        <w:t>The application for approval shall be submitted by the owner of the trade name or mark of the headlamp or by his duly accredited representative.  It shall specify:</w:t>
      </w:r>
    </w:p>
    <w:p w14:paraId="5F0A1A57" w14:textId="77777777" w:rsidR="001E3574" w:rsidRPr="00DA4C16" w:rsidRDefault="001E3574" w:rsidP="00DA4C16">
      <w:pPr>
        <w:pStyle w:val="SingleTxtG"/>
        <w:ind w:left="2268" w:hanging="1134"/>
        <w:rPr>
          <w:sz w:val="20"/>
          <w:szCs w:val="20"/>
        </w:rPr>
      </w:pPr>
      <w:r w:rsidRPr="00DA4C16">
        <w:rPr>
          <w:sz w:val="20"/>
          <w:szCs w:val="20"/>
        </w:rPr>
        <w:t>2.1.1.</w:t>
      </w:r>
      <w:r w:rsidRPr="00DA4C16">
        <w:rPr>
          <w:sz w:val="20"/>
          <w:szCs w:val="20"/>
        </w:rPr>
        <w:tab/>
      </w:r>
      <w:r w:rsidR="0039702C">
        <w:rPr>
          <w:sz w:val="20"/>
          <w:szCs w:val="20"/>
        </w:rPr>
        <w:t>W</w:t>
      </w:r>
      <w:r w:rsidRPr="00DA4C16">
        <w:rPr>
          <w:sz w:val="20"/>
          <w:szCs w:val="20"/>
        </w:rPr>
        <w:t xml:space="preserve">hether the headlamp is intended to provide a passing beam, a driving beam or </w:t>
      </w:r>
      <w:proofErr w:type="gramStart"/>
      <w:r w:rsidRPr="00DA4C16">
        <w:rPr>
          <w:sz w:val="20"/>
          <w:szCs w:val="20"/>
        </w:rPr>
        <w:t>both;</w:t>
      </w:r>
      <w:proofErr w:type="gramEnd"/>
    </w:p>
    <w:p w14:paraId="21A175BE" w14:textId="77777777" w:rsidR="001E3574" w:rsidRPr="00DA4C16" w:rsidRDefault="001E3574" w:rsidP="00DA4C16">
      <w:pPr>
        <w:pStyle w:val="SingleTxtG"/>
        <w:ind w:left="2268" w:hanging="1134"/>
        <w:rPr>
          <w:sz w:val="20"/>
          <w:szCs w:val="20"/>
        </w:rPr>
      </w:pPr>
      <w:r w:rsidRPr="00DA4C16">
        <w:rPr>
          <w:sz w:val="20"/>
          <w:szCs w:val="20"/>
        </w:rPr>
        <w:t>2.1.2.</w:t>
      </w:r>
      <w:r w:rsidRPr="00DA4C16">
        <w:rPr>
          <w:sz w:val="20"/>
          <w:szCs w:val="20"/>
        </w:rPr>
        <w:tab/>
      </w:r>
      <w:r w:rsidR="0039702C">
        <w:rPr>
          <w:sz w:val="20"/>
          <w:szCs w:val="20"/>
        </w:rPr>
        <w:t>W</w:t>
      </w:r>
      <w:r w:rsidRPr="00DA4C16">
        <w:rPr>
          <w:sz w:val="20"/>
          <w:szCs w:val="20"/>
        </w:rPr>
        <w:t xml:space="preserve">hether, if the headlamp is intended to provide a passing beam, it is designed for both left-hand and right-hand traffic or for either left-hand or right-hand traffic </w:t>
      </w:r>
      <w:proofErr w:type="gramStart"/>
      <w:r w:rsidRPr="00DA4C16">
        <w:rPr>
          <w:sz w:val="20"/>
          <w:szCs w:val="20"/>
        </w:rPr>
        <w:t>only;</w:t>
      </w:r>
      <w:proofErr w:type="gramEnd"/>
    </w:p>
    <w:p w14:paraId="4A2EB059" w14:textId="77777777" w:rsidR="001E3574" w:rsidRPr="00DA4C16" w:rsidRDefault="001E3574" w:rsidP="00DA4C16">
      <w:pPr>
        <w:pStyle w:val="SingleTxtG"/>
        <w:ind w:left="2268" w:hanging="1134"/>
        <w:rPr>
          <w:sz w:val="20"/>
          <w:szCs w:val="20"/>
        </w:rPr>
      </w:pPr>
      <w:r w:rsidRPr="00DA4C16">
        <w:rPr>
          <w:sz w:val="20"/>
          <w:szCs w:val="20"/>
        </w:rPr>
        <w:t>2.1.3.</w:t>
      </w:r>
      <w:r w:rsidRPr="00DA4C16">
        <w:rPr>
          <w:sz w:val="20"/>
          <w:szCs w:val="20"/>
        </w:rPr>
        <w:tab/>
      </w:r>
      <w:r w:rsidR="0039702C">
        <w:rPr>
          <w:sz w:val="20"/>
          <w:szCs w:val="20"/>
        </w:rPr>
        <w:t>I</w:t>
      </w:r>
      <w:r w:rsidRPr="00DA4C16">
        <w:rPr>
          <w:sz w:val="20"/>
          <w:szCs w:val="20"/>
        </w:rPr>
        <w:t xml:space="preserve">f the headlamp is equipped with an adjustable reflector, the mounting position(s) of the headlamp in relation to the ground and the longitudinal median plane of the </w:t>
      </w:r>
      <w:proofErr w:type="gramStart"/>
      <w:r w:rsidRPr="00DA4C16">
        <w:rPr>
          <w:sz w:val="20"/>
          <w:szCs w:val="20"/>
        </w:rPr>
        <w:t>vehicle;</w:t>
      </w:r>
      <w:proofErr w:type="gramEnd"/>
    </w:p>
    <w:p w14:paraId="7C301441" w14:textId="77777777" w:rsidR="001E3574" w:rsidRPr="00DA4C16" w:rsidRDefault="001E3574" w:rsidP="00DA4C16">
      <w:pPr>
        <w:pStyle w:val="SingleTxtG"/>
        <w:ind w:left="2268" w:hanging="1134"/>
        <w:rPr>
          <w:sz w:val="20"/>
          <w:szCs w:val="20"/>
        </w:rPr>
      </w:pPr>
      <w:r w:rsidRPr="00DA4C16">
        <w:rPr>
          <w:sz w:val="20"/>
          <w:szCs w:val="20"/>
        </w:rPr>
        <w:t>2.1.4.</w:t>
      </w:r>
      <w:r w:rsidRPr="00DA4C16">
        <w:rPr>
          <w:sz w:val="20"/>
          <w:szCs w:val="20"/>
        </w:rPr>
        <w:tab/>
      </w:r>
      <w:r w:rsidR="0039702C">
        <w:rPr>
          <w:sz w:val="20"/>
          <w:szCs w:val="20"/>
        </w:rPr>
        <w:t>T</w:t>
      </w:r>
      <w:r w:rsidRPr="00DA4C16">
        <w:rPr>
          <w:sz w:val="20"/>
          <w:szCs w:val="20"/>
        </w:rPr>
        <w:t xml:space="preserve">he maximum vertical angles above and below the nominal position(s) which the aiming device can </w:t>
      </w:r>
      <w:proofErr w:type="gramStart"/>
      <w:r w:rsidRPr="00DA4C16">
        <w:rPr>
          <w:sz w:val="20"/>
          <w:szCs w:val="20"/>
        </w:rPr>
        <w:t>achieve;</w:t>
      </w:r>
      <w:proofErr w:type="gramEnd"/>
    </w:p>
    <w:p w14:paraId="5B85FE38" w14:textId="77777777" w:rsidR="00887542" w:rsidRPr="00887542" w:rsidRDefault="00887542" w:rsidP="00DA4C16">
      <w:pPr>
        <w:pStyle w:val="SingleTxtG"/>
        <w:ind w:left="2268" w:hanging="1134"/>
        <w:rPr>
          <w:sz w:val="20"/>
          <w:szCs w:val="20"/>
        </w:rPr>
      </w:pPr>
      <w:r w:rsidRPr="00887542">
        <w:rPr>
          <w:rFonts w:eastAsia="MS Mincho"/>
          <w:sz w:val="20"/>
          <w:szCs w:val="20"/>
          <w:lang w:val="en-US"/>
        </w:rPr>
        <w:t>2.1.5.</w:t>
      </w:r>
      <w:r w:rsidRPr="00887542">
        <w:rPr>
          <w:rFonts w:eastAsia="MS Mincho"/>
          <w:sz w:val="20"/>
          <w:szCs w:val="20"/>
          <w:lang w:val="en-US"/>
        </w:rPr>
        <w:tab/>
        <w:t xml:space="preserve">Which light sources are energized when the various beam combinations are used and, in case of a light source category with more than one objective luminous flux value, which objective luminous flux value is </w:t>
      </w:r>
      <w:proofErr w:type="gramStart"/>
      <w:r w:rsidRPr="00887542">
        <w:rPr>
          <w:rFonts w:eastAsia="MS Mincho"/>
          <w:sz w:val="20"/>
          <w:szCs w:val="20"/>
          <w:lang w:val="en-US"/>
        </w:rPr>
        <w:t>used;</w:t>
      </w:r>
      <w:proofErr w:type="gramEnd"/>
    </w:p>
    <w:p w14:paraId="6C70ECD6" w14:textId="77777777" w:rsidR="00887542" w:rsidRDefault="00887542" w:rsidP="002859C6">
      <w:pPr>
        <w:pStyle w:val="SingleTxtG"/>
        <w:spacing w:line="240" w:lineRule="atLeast"/>
        <w:ind w:left="2268" w:hanging="1134"/>
        <w:rPr>
          <w:sz w:val="20"/>
          <w:szCs w:val="20"/>
        </w:rPr>
      </w:pPr>
      <w:r w:rsidRPr="00887542">
        <w:rPr>
          <w:sz w:val="20"/>
          <w:szCs w:val="20"/>
        </w:rPr>
        <w:t>2.1.6.</w:t>
      </w:r>
      <w:r w:rsidRPr="00887542">
        <w:rPr>
          <w:sz w:val="20"/>
          <w:szCs w:val="20"/>
        </w:rPr>
        <w:tab/>
        <w:t xml:space="preserve">The category of light source as listed in Regulations Nos. 37 or 99 and their series of amendments in force at the time of application for type approval and, in case of a light source category with more than one objective luminous flux value, which objective luminous flux value is used for passing beam and for driving </w:t>
      </w:r>
      <w:proofErr w:type="gramStart"/>
      <w:r w:rsidRPr="00887542">
        <w:rPr>
          <w:sz w:val="20"/>
          <w:szCs w:val="20"/>
        </w:rPr>
        <w:t>beam;</w:t>
      </w:r>
      <w:proofErr w:type="gramEnd"/>
    </w:p>
    <w:p w14:paraId="00222666" w14:textId="77777777" w:rsidR="001A3A00" w:rsidRPr="001A3A00" w:rsidRDefault="001A3A00" w:rsidP="001A3A00">
      <w:pPr>
        <w:pStyle w:val="SingleTxtG"/>
        <w:ind w:left="2268" w:hanging="1134"/>
        <w:rPr>
          <w:sz w:val="20"/>
          <w:szCs w:val="20"/>
        </w:rPr>
      </w:pPr>
      <w:r w:rsidRPr="001A3A00">
        <w:rPr>
          <w:sz w:val="20"/>
          <w:szCs w:val="20"/>
        </w:rPr>
        <w:t>2.2.</w:t>
      </w:r>
      <w:r w:rsidRPr="001A3A00">
        <w:rPr>
          <w:sz w:val="20"/>
          <w:szCs w:val="20"/>
        </w:rPr>
        <w:tab/>
        <w:t>Every application shall be accompanied by:</w:t>
      </w:r>
    </w:p>
    <w:p w14:paraId="3927D77E" w14:textId="77777777" w:rsidR="001A3A00" w:rsidRPr="001A3A00" w:rsidRDefault="001A3A00" w:rsidP="001A3A00">
      <w:pPr>
        <w:pStyle w:val="SingleTxtG"/>
        <w:ind w:left="2268" w:hanging="1134"/>
        <w:rPr>
          <w:sz w:val="20"/>
          <w:szCs w:val="20"/>
        </w:rPr>
      </w:pPr>
      <w:r w:rsidRPr="001A3A00">
        <w:rPr>
          <w:sz w:val="20"/>
          <w:szCs w:val="20"/>
        </w:rPr>
        <w:t>2.2.1.</w:t>
      </w:r>
      <w:r w:rsidRPr="001A3A00">
        <w:rPr>
          <w:sz w:val="20"/>
          <w:szCs w:val="20"/>
        </w:rPr>
        <w:tab/>
      </w:r>
      <w:r w:rsidR="00537FC4">
        <w:rPr>
          <w:sz w:val="20"/>
          <w:szCs w:val="20"/>
        </w:rPr>
        <w:t>D</w:t>
      </w:r>
      <w:r w:rsidRPr="001A3A00">
        <w:rPr>
          <w:sz w:val="20"/>
          <w:szCs w:val="20"/>
        </w:rPr>
        <w:t>rawings in triplicate in sufficient detail to permit identification of the type (see paragraphs 3.2. and 4.2. below). The drawings must show the position intended for the approval number and the additional symbols in relation to the circle of the approval mark, in case of LED module(s) also the space reserved for the specific identification code(s) of the module(s</w:t>
      </w:r>
      <w:proofErr w:type="gramStart"/>
      <w:r w:rsidRPr="001A3A00">
        <w:rPr>
          <w:sz w:val="20"/>
          <w:szCs w:val="20"/>
        </w:rPr>
        <w:t>), and</w:t>
      </w:r>
      <w:proofErr w:type="gramEnd"/>
      <w:r w:rsidRPr="001A3A00">
        <w:rPr>
          <w:sz w:val="20"/>
          <w:szCs w:val="20"/>
        </w:rPr>
        <w:t xml:space="preserve"> must show the headlamp in vertical (axial) section and in front elevation, with main details of the optical design including the flutings, if applicable.</w:t>
      </w:r>
    </w:p>
    <w:p w14:paraId="4882DEB5" w14:textId="77777777" w:rsidR="001A3A00" w:rsidRPr="00537FC4" w:rsidRDefault="001A3A00" w:rsidP="00537FC4">
      <w:pPr>
        <w:pStyle w:val="SingleTxtG"/>
        <w:ind w:left="2268" w:hanging="1134"/>
        <w:rPr>
          <w:sz w:val="20"/>
          <w:szCs w:val="20"/>
        </w:rPr>
      </w:pPr>
      <w:r w:rsidRPr="00537FC4">
        <w:rPr>
          <w:sz w:val="20"/>
          <w:szCs w:val="20"/>
        </w:rPr>
        <w:t>2.2.2.</w:t>
      </w:r>
      <w:r w:rsidRPr="00537FC4">
        <w:rPr>
          <w:sz w:val="20"/>
          <w:szCs w:val="20"/>
        </w:rPr>
        <w:tab/>
        <w:t>A brief technical specification including, where it applies, the make and type of the ballast(s) and, in the case where the headlamp is used to produce bend lighting, the extreme positions according to paragraph 6.2.7. below. In the case of LED module(s) this shall include:</w:t>
      </w:r>
    </w:p>
    <w:p w14:paraId="5FA69720" w14:textId="77777777" w:rsidR="001A3A00" w:rsidRPr="00537FC4" w:rsidRDefault="001A3A00" w:rsidP="00537FC4">
      <w:pPr>
        <w:pStyle w:val="SingleTxtG"/>
        <w:ind w:left="2268" w:hanging="1134"/>
        <w:rPr>
          <w:sz w:val="20"/>
          <w:szCs w:val="20"/>
        </w:rPr>
      </w:pPr>
      <w:r w:rsidRPr="00537FC4">
        <w:rPr>
          <w:sz w:val="20"/>
          <w:szCs w:val="20"/>
        </w:rPr>
        <w:tab/>
        <w:t>(a)</w:t>
      </w:r>
      <w:r w:rsidRPr="00537FC4">
        <w:rPr>
          <w:sz w:val="20"/>
          <w:szCs w:val="20"/>
        </w:rPr>
        <w:tab/>
      </w:r>
      <w:r w:rsidR="00537FC4">
        <w:rPr>
          <w:sz w:val="20"/>
          <w:szCs w:val="20"/>
        </w:rPr>
        <w:t>A</w:t>
      </w:r>
      <w:r w:rsidRPr="00537FC4">
        <w:rPr>
          <w:sz w:val="20"/>
          <w:szCs w:val="20"/>
        </w:rPr>
        <w:t xml:space="preserve"> brief technical specification of the LED module(s</w:t>
      </w:r>
      <w:proofErr w:type="gramStart"/>
      <w:r w:rsidRPr="00537FC4">
        <w:rPr>
          <w:sz w:val="20"/>
          <w:szCs w:val="20"/>
        </w:rPr>
        <w:t>);</w:t>
      </w:r>
      <w:proofErr w:type="gramEnd"/>
    </w:p>
    <w:p w14:paraId="15008A82" w14:textId="77777777" w:rsidR="001A3A00" w:rsidRPr="00537FC4" w:rsidRDefault="001A3A00" w:rsidP="0019657C">
      <w:pPr>
        <w:pStyle w:val="SingleTxtG"/>
        <w:ind w:left="2268" w:hanging="1134"/>
        <w:rPr>
          <w:sz w:val="20"/>
          <w:szCs w:val="20"/>
        </w:rPr>
      </w:pPr>
      <w:r w:rsidRPr="00537FC4">
        <w:rPr>
          <w:sz w:val="20"/>
          <w:szCs w:val="20"/>
        </w:rPr>
        <w:tab/>
        <w:t>(b)</w:t>
      </w:r>
      <w:r w:rsidRPr="00537FC4">
        <w:rPr>
          <w:sz w:val="20"/>
          <w:szCs w:val="20"/>
        </w:rPr>
        <w:tab/>
      </w:r>
      <w:r w:rsidR="00537FC4">
        <w:rPr>
          <w:sz w:val="20"/>
          <w:szCs w:val="20"/>
        </w:rPr>
        <w:t>A</w:t>
      </w:r>
      <w:r w:rsidRPr="00537FC4">
        <w:rPr>
          <w:sz w:val="20"/>
          <w:szCs w:val="20"/>
        </w:rPr>
        <w:t xml:space="preserve"> drawing with dimensions and the basic electrical and photometric</w:t>
      </w:r>
      <w:r w:rsidR="0019657C">
        <w:rPr>
          <w:sz w:val="20"/>
          <w:szCs w:val="20"/>
        </w:rPr>
        <w:br/>
      </w:r>
      <w:r w:rsidR="0019657C">
        <w:rPr>
          <w:sz w:val="20"/>
          <w:szCs w:val="20"/>
        </w:rPr>
        <w:tab/>
      </w:r>
      <w:r w:rsidR="0019657C">
        <w:rPr>
          <w:sz w:val="20"/>
          <w:szCs w:val="20"/>
        </w:rPr>
        <w:tab/>
      </w:r>
      <w:r w:rsidRPr="00537FC4">
        <w:rPr>
          <w:sz w:val="20"/>
          <w:szCs w:val="20"/>
        </w:rPr>
        <w:t>values and the objective luminous flux.</w:t>
      </w:r>
    </w:p>
    <w:p w14:paraId="16B5B2A9" w14:textId="77777777" w:rsidR="001A3A00" w:rsidRPr="00537FC4" w:rsidRDefault="001A3A00" w:rsidP="00537FC4">
      <w:pPr>
        <w:pStyle w:val="SingleTxtG"/>
        <w:ind w:left="2268" w:hanging="1134"/>
        <w:rPr>
          <w:sz w:val="20"/>
          <w:szCs w:val="20"/>
        </w:rPr>
      </w:pPr>
      <w:r w:rsidRPr="00537FC4">
        <w:rPr>
          <w:sz w:val="20"/>
          <w:szCs w:val="20"/>
        </w:rPr>
        <w:t>2.2.3.</w:t>
      </w:r>
      <w:r w:rsidRPr="00537FC4">
        <w:rPr>
          <w:sz w:val="20"/>
          <w:szCs w:val="20"/>
        </w:rPr>
        <w:tab/>
        <w:t>Samples, as follows:</w:t>
      </w:r>
    </w:p>
    <w:p w14:paraId="5393B118" w14:textId="72971F01" w:rsidR="001A3A00" w:rsidRPr="00537FC4" w:rsidRDefault="001A3A00" w:rsidP="00537FC4">
      <w:pPr>
        <w:pStyle w:val="SingleTxtG"/>
        <w:ind w:left="2268" w:hanging="1134"/>
        <w:rPr>
          <w:sz w:val="20"/>
          <w:szCs w:val="20"/>
        </w:rPr>
      </w:pPr>
      <w:r w:rsidRPr="00537FC4">
        <w:rPr>
          <w:sz w:val="20"/>
          <w:szCs w:val="20"/>
        </w:rPr>
        <w:t>2.2.3.1.</w:t>
      </w:r>
      <w:r w:rsidRPr="00537FC4">
        <w:rPr>
          <w:sz w:val="20"/>
          <w:szCs w:val="20"/>
        </w:rPr>
        <w:tab/>
      </w:r>
      <w:r w:rsidR="00537FC4">
        <w:rPr>
          <w:sz w:val="20"/>
          <w:szCs w:val="20"/>
        </w:rPr>
        <w:t>F</w:t>
      </w:r>
      <w:r w:rsidRPr="00537FC4">
        <w:rPr>
          <w:sz w:val="20"/>
          <w:szCs w:val="20"/>
        </w:rPr>
        <w:t>or approval of a headlamp, two samples of each type of headlamp, one sample intended for the installation on the left side of the vehicle and one sample intended for the installation of the right side of the vehicle, with standard gas-discharge light source and one ballast of each type to be used, where applicable</w:t>
      </w:r>
      <w:r w:rsidR="005368A8">
        <w:rPr>
          <w:sz w:val="20"/>
          <w:szCs w:val="20"/>
        </w:rPr>
        <w:t>.</w:t>
      </w:r>
      <w:r w:rsidR="00B65C2D">
        <w:rPr>
          <w:sz w:val="20"/>
          <w:szCs w:val="20"/>
        </w:rPr>
        <w:t xml:space="preserve"> </w:t>
      </w:r>
    </w:p>
    <w:p w14:paraId="1A934CA3" w14:textId="77777777" w:rsidR="001A3A00" w:rsidRPr="00537FC4" w:rsidRDefault="001A3A00" w:rsidP="00537FC4">
      <w:pPr>
        <w:pStyle w:val="SingleTxtG"/>
        <w:ind w:left="2268" w:hanging="1134"/>
        <w:rPr>
          <w:sz w:val="20"/>
          <w:szCs w:val="20"/>
        </w:rPr>
      </w:pPr>
      <w:r w:rsidRPr="00537FC4">
        <w:rPr>
          <w:sz w:val="20"/>
          <w:szCs w:val="20"/>
        </w:rPr>
        <w:t>2.2.4.</w:t>
      </w:r>
      <w:r w:rsidRPr="00537FC4">
        <w:rPr>
          <w:sz w:val="20"/>
          <w:szCs w:val="20"/>
        </w:rPr>
        <w:tab/>
        <w:t>For the test of plastic material of which the lenses are made:</w:t>
      </w:r>
    </w:p>
    <w:p w14:paraId="1FEFD891" w14:textId="77777777" w:rsidR="001A3A00" w:rsidRPr="00537FC4" w:rsidRDefault="001A3A00" w:rsidP="00537FC4">
      <w:pPr>
        <w:pStyle w:val="SingleTxtG"/>
        <w:ind w:left="2268" w:hanging="1134"/>
        <w:rPr>
          <w:sz w:val="20"/>
          <w:szCs w:val="20"/>
        </w:rPr>
      </w:pPr>
      <w:r w:rsidRPr="00537FC4">
        <w:rPr>
          <w:sz w:val="20"/>
          <w:szCs w:val="20"/>
        </w:rPr>
        <w:t>2.2.4.1.</w:t>
      </w:r>
      <w:r w:rsidRPr="00537FC4">
        <w:rPr>
          <w:sz w:val="20"/>
          <w:szCs w:val="20"/>
        </w:rPr>
        <w:tab/>
      </w:r>
      <w:r w:rsidR="0039702C">
        <w:rPr>
          <w:sz w:val="20"/>
          <w:szCs w:val="20"/>
        </w:rPr>
        <w:t>F</w:t>
      </w:r>
      <w:r w:rsidRPr="00537FC4">
        <w:rPr>
          <w:sz w:val="20"/>
          <w:szCs w:val="20"/>
        </w:rPr>
        <w:t>o</w:t>
      </w:r>
      <w:r w:rsidR="00876085">
        <w:rPr>
          <w:sz w:val="20"/>
          <w:szCs w:val="20"/>
        </w:rPr>
        <w:t>u</w:t>
      </w:r>
      <w:r w:rsidRPr="00537FC4">
        <w:rPr>
          <w:sz w:val="20"/>
          <w:szCs w:val="20"/>
        </w:rPr>
        <w:t xml:space="preserve">rteen </w:t>
      </w:r>
      <w:proofErr w:type="gramStart"/>
      <w:r w:rsidRPr="00537FC4">
        <w:rPr>
          <w:sz w:val="20"/>
          <w:szCs w:val="20"/>
        </w:rPr>
        <w:t>lenses;</w:t>
      </w:r>
      <w:proofErr w:type="gramEnd"/>
    </w:p>
    <w:p w14:paraId="4F53F3DD" w14:textId="77777777" w:rsidR="00C97148" w:rsidRPr="00C97148" w:rsidRDefault="00C97148" w:rsidP="00C97148">
      <w:pPr>
        <w:pStyle w:val="SingleTxtG"/>
        <w:ind w:left="2268" w:hanging="1134"/>
        <w:rPr>
          <w:sz w:val="20"/>
          <w:szCs w:val="20"/>
        </w:rPr>
      </w:pPr>
      <w:r w:rsidRPr="00C97148">
        <w:rPr>
          <w:sz w:val="20"/>
          <w:szCs w:val="20"/>
        </w:rPr>
        <w:t>2.2.4.1.1.</w:t>
      </w:r>
      <w:r w:rsidRPr="00C97148">
        <w:rPr>
          <w:sz w:val="20"/>
          <w:szCs w:val="20"/>
        </w:rPr>
        <w:tab/>
      </w:r>
      <w:r w:rsidR="0039702C">
        <w:rPr>
          <w:sz w:val="20"/>
          <w:szCs w:val="20"/>
        </w:rPr>
        <w:t>T</w:t>
      </w:r>
      <w:r w:rsidRPr="00C97148">
        <w:rPr>
          <w:sz w:val="20"/>
          <w:szCs w:val="20"/>
        </w:rPr>
        <w:t xml:space="preserve">en of these lenses may be replaced by </w:t>
      </w:r>
      <w:r w:rsidR="008043EF">
        <w:rPr>
          <w:sz w:val="20"/>
          <w:szCs w:val="20"/>
        </w:rPr>
        <w:t>10</w:t>
      </w:r>
      <w:r w:rsidRPr="00C97148">
        <w:rPr>
          <w:sz w:val="20"/>
          <w:szCs w:val="20"/>
        </w:rPr>
        <w:t xml:space="preserve"> samples of material, at least 60 x 80 mm in size, having a flat or convex outer surface and a </w:t>
      </w:r>
      <w:r w:rsidRPr="00C97148">
        <w:rPr>
          <w:sz w:val="20"/>
          <w:szCs w:val="20"/>
        </w:rPr>
        <w:lastRenderedPageBreak/>
        <w:t xml:space="preserve">substantially flat area (radius of curvature not less than 300 mm) in the middle measuring at least 15 x 15 mm. </w:t>
      </w:r>
    </w:p>
    <w:p w14:paraId="62BF402C" w14:textId="77777777" w:rsidR="00C97148" w:rsidRPr="00C97148" w:rsidRDefault="00C97148" w:rsidP="00C97148">
      <w:pPr>
        <w:pStyle w:val="SingleTxtG"/>
        <w:ind w:left="2268" w:hanging="1134"/>
        <w:rPr>
          <w:sz w:val="20"/>
          <w:szCs w:val="20"/>
        </w:rPr>
      </w:pPr>
      <w:r w:rsidRPr="00C97148">
        <w:rPr>
          <w:sz w:val="20"/>
          <w:szCs w:val="20"/>
        </w:rPr>
        <w:t>2.2.4.1.2.</w:t>
      </w:r>
      <w:r w:rsidRPr="00C97148">
        <w:rPr>
          <w:sz w:val="20"/>
          <w:szCs w:val="20"/>
        </w:rPr>
        <w:tab/>
      </w:r>
      <w:r w:rsidR="0039702C">
        <w:rPr>
          <w:sz w:val="20"/>
          <w:szCs w:val="20"/>
        </w:rPr>
        <w:t>E</w:t>
      </w:r>
      <w:r w:rsidRPr="00C97148">
        <w:rPr>
          <w:sz w:val="20"/>
          <w:szCs w:val="20"/>
        </w:rPr>
        <w:t xml:space="preserve">very such lens or sample of material shall be produced by the method to be used in mass </w:t>
      </w:r>
      <w:proofErr w:type="gramStart"/>
      <w:r w:rsidRPr="00C97148">
        <w:rPr>
          <w:sz w:val="20"/>
          <w:szCs w:val="20"/>
        </w:rPr>
        <w:t>production;</w:t>
      </w:r>
      <w:proofErr w:type="gramEnd"/>
    </w:p>
    <w:p w14:paraId="5E0DBE7C" w14:textId="77777777" w:rsidR="00C97148" w:rsidRPr="00C97148" w:rsidRDefault="00C97148" w:rsidP="00C97148">
      <w:pPr>
        <w:pStyle w:val="SingleTxtG"/>
        <w:ind w:left="2268" w:hanging="1134"/>
        <w:rPr>
          <w:sz w:val="20"/>
          <w:szCs w:val="20"/>
        </w:rPr>
      </w:pPr>
      <w:r w:rsidRPr="00C97148">
        <w:rPr>
          <w:sz w:val="20"/>
          <w:szCs w:val="20"/>
        </w:rPr>
        <w:t>2.2.4.2.</w:t>
      </w:r>
      <w:r w:rsidRPr="00C97148">
        <w:rPr>
          <w:sz w:val="20"/>
          <w:szCs w:val="20"/>
        </w:rPr>
        <w:tab/>
      </w:r>
      <w:r w:rsidR="0039702C">
        <w:rPr>
          <w:sz w:val="20"/>
          <w:szCs w:val="20"/>
        </w:rPr>
        <w:t>A</w:t>
      </w:r>
      <w:r w:rsidRPr="00C97148">
        <w:rPr>
          <w:sz w:val="20"/>
          <w:szCs w:val="20"/>
        </w:rPr>
        <w:t xml:space="preserve"> reflector to which the lenses can be fitted in accordance with the manufacturer's instructions.</w:t>
      </w:r>
    </w:p>
    <w:p w14:paraId="50518778" w14:textId="77777777" w:rsidR="00C97148" w:rsidRPr="00C97148" w:rsidRDefault="00C97148" w:rsidP="00C97148">
      <w:pPr>
        <w:pStyle w:val="SingleTxtG"/>
        <w:ind w:left="2268" w:hanging="1134"/>
        <w:rPr>
          <w:sz w:val="20"/>
          <w:szCs w:val="20"/>
        </w:rPr>
      </w:pPr>
      <w:r w:rsidRPr="00C97148">
        <w:rPr>
          <w:sz w:val="20"/>
          <w:szCs w:val="20"/>
        </w:rPr>
        <w:t>2.2.5.</w:t>
      </w:r>
      <w:r w:rsidRPr="00C97148">
        <w:rPr>
          <w:sz w:val="20"/>
          <w:szCs w:val="20"/>
        </w:rPr>
        <w:tab/>
        <w:t>For testing the UV-resistance of light transmitting components made of plastic material against UV radiation of gas-discharge light sources inside the headlamp:</w:t>
      </w:r>
    </w:p>
    <w:p w14:paraId="62C6DA10" w14:textId="77777777" w:rsidR="00C97148" w:rsidRPr="00C97148" w:rsidRDefault="00C97148" w:rsidP="00C97148">
      <w:pPr>
        <w:pStyle w:val="SingleTxtG"/>
        <w:ind w:left="2268" w:hanging="1134"/>
        <w:rPr>
          <w:sz w:val="20"/>
          <w:szCs w:val="20"/>
        </w:rPr>
      </w:pPr>
      <w:r w:rsidRPr="00C97148">
        <w:rPr>
          <w:sz w:val="20"/>
          <w:szCs w:val="20"/>
        </w:rPr>
        <w:t>2.2.5.1.</w:t>
      </w:r>
      <w:r w:rsidRPr="00C97148">
        <w:rPr>
          <w:sz w:val="20"/>
          <w:szCs w:val="20"/>
        </w:rPr>
        <w:tab/>
        <w:t xml:space="preserve">One sample each of the relevant material as being used in the headlamp or one headlamp sample containing these. Each material sample shall have the same appearance and surface treatment </w:t>
      </w:r>
      <w:r w:rsidR="00AE3016">
        <w:rPr>
          <w:sz w:val="20"/>
          <w:szCs w:val="20"/>
        </w:rPr>
        <w:t>–</w:t>
      </w:r>
      <w:r w:rsidRPr="00C97148">
        <w:rPr>
          <w:sz w:val="20"/>
          <w:szCs w:val="20"/>
        </w:rPr>
        <w:t xml:space="preserve"> if any </w:t>
      </w:r>
      <w:r w:rsidR="00AE3016">
        <w:rPr>
          <w:sz w:val="20"/>
          <w:szCs w:val="20"/>
        </w:rPr>
        <w:t>–</w:t>
      </w:r>
      <w:r w:rsidRPr="00C97148">
        <w:rPr>
          <w:sz w:val="20"/>
          <w:szCs w:val="20"/>
        </w:rPr>
        <w:t xml:space="preserve"> as intended for use in the headlamp to be approved.</w:t>
      </w:r>
    </w:p>
    <w:p w14:paraId="01A87EFE" w14:textId="77777777" w:rsidR="00C97148" w:rsidRPr="00C97148" w:rsidRDefault="00C97148" w:rsidP="00C97148">
      <w:pPr>
        <w:pStyle w:val="SingleTxtG"/>
        <w:ind w:left="2268" w:hanging="1134"/>
        <w:rPr>
          <w:sz w:val="20"/>
          <w:szCs w:val="20"/>
        </w:rPr>
      </w:pPr>
      <w:r w:rsidRPr="00C97148">
        <w:rPr>
          <w:sz w:val="20"/>
          <w:szCs w:val="20"/>
        </w:rPr>
        <w:t>2.2.5.2.</w:t>
      </w:r>
      <w:r w:rsidRPr="00C97148">
        <w:rPr>
          <w:sz w:val="20"/>
          <w:szCs w:val="20"/>
        </w:rPr>
        <w:tab/>
        <w:t>The UV-resistance testing of internal materials to light source radiation is not necessary:</w:t>
      </w:r>
    </w:p>
    <w:p w14:paraId="381C8E52" w14:textId="77777777" w:rsidR="00C97148" w:rsidRPr="00C97148" w:rsidRDefault="00C97148" w:rsidP="00C97148">
      <w:pPr>
        <w:pStyle w:val="SingleTxtG"/>
        <w:ind w:left="2268" w:hanging="1134"/>
        <w:rPr>
          <w:sz w:val="20"/>
          <w:szCs w:val="20"/>
        </w:rPr>
      </w:pPr>
      <w:r w:rsidRPr="00C97148">
        <w:rPr>
          <w:sz w:val="20"/>
          <w:szCs w:val="20"/>
        </w:rPr>
        <w:t>2.2.5.2.1.</w:t>
      </w:r>
      <w:r w:rsidRPr="00C97148">
        <w:rPr>
          <w:sz w:val="20"/>
          <w:szCs w:val="20"/>
        </w:rPr>
        <w:tab/>
      </w:r>
      <w:r w:rsidR="0039702C">
        <w:rPr>
          <w:sz w:val="20"/>
          <w:szCs w:val="20"/>
        </w:rPr>
        <w:t>I</w:t>
      </w:r>
      <w:r w:rsidRPr="00C97148">
        <w:rPr>
          <w:sz w:val="20"/>
          <w:szCs w:val="20"/>
        </w:rPr>
        <w:t xml:space="preserve">f low-UV-type gas-discharge light sources are being applied as specified in </w:t>
      </w:r>
      <w:r w:rsidR="0093311D">
        <w:rPr>
          <w:sz w:val="20"/>
          <w:szCs w:val="20"/>
        </w:rPr>
        <w:t xml:space="preserve">UN </w:t>
      </w:r>
      <w:r w:rsidRPr="00C97148">
        <w:rPr>
          <w:sz w:val="20"/>
          <w:szCs w:val="20"/>
        </w:rPr>
        <w:t xml:space="preserve">Regulation No. 99, </w:t>
      </w:r>
      <w:proofErr w:type="gramStart"/>
      <w:r w:rsidRPr="00C97148">
        <w:rPr>
          <w:sz w:val="20"/>
          <w:szCs w:val="20"/>
        </w:rPr>
        <w:t>or;</w:t>
      </w:r>
      <w:proofErr w:type="gramEnd"/>
    </w:p>
    <w:p w14:paraId="3A8CB489" w14:textId="048B5815" w:rsidR="00C97148" w:rsidRDefault="00C97148" w:rsidP="00C97148">
      <w:pPr>
        <w:pStyle w:val="SingleTxtG"/>
        <w:ind w:left="2268" w:hanging="1134"/>
        <w:rPr>
          <w:sz w:val="20"/>
          <w:szCs w:val="20"/>
        </w:rPr>
      </w:pPr>
      <w:r w:rsidRPr="00C97148">
        <w:rPr>
          <w:sz w:val="20"/>
          <w:szCs w:val="20"/>
        </w:rPr>
        <w:t>2.2.5.2.2.</w:t>
      </w:r>
      <w:r w:rsidRPr="00C97148">
        <w:rPr>
          <w:sz w:val="20"/>
          <w:szCs w:val="20"/>
        </w:rPr>
        <w:tab/>
      </w:r>
      <w:r w:rsidR="0039702C">
        <w:rPr>
          <w:sz w:val="20"/>
          <w:szCs w:val="20"/>
        </w:rPr>
        <w:t>I</w:t>
      </w:r>
      <w:r w:rsidRPr="00C97148">
        <w:rPr>
          <w:sz w:val="20"/>
          <w:szCs w:val="20"/>
        </w:rPr>
        <w:t xml:space="preserve">f provisions are taken to shield the relevant headlamp components from UV radiation, </w:t>
      </w:r>
      <w:proofErr w:type="gramStart"/>
      <w:r w:rsidRPr="00C97148">
        <w:rPr>
          <w:sz w:val="20"/>
          <w:szCs w:val="20"/>
        </w:rPr>
        <w:t>e.g.</w:t>
      </w:r>
      <w:proofErr w:type="gramEnd"/>
      <w:r w:rsidRPr="00C97148">
        <w:rPr>
          <w:sz w:val="20"/>
          <w:szCs w:val="20"/>
        </w:rPr>
        <w:t xml:space="preserve"> by glass filters</w:t>
      </w:r>
      <w:r w:rsidR="00857030">
        <w:rPr>
          <w:sz w:val="20"/>
          <w:szCs w:val="20"/>
        </w:rPr>
        <w:t>, or;</w:t>
      </w:r>
    </w:p>
    <w:p w14:paraId="42F6BB6B" w14:textId="77777777" w:rsidR="00857030" w:rsidRPr="00C97148" w:rsidRDefault="00857030" w:rsidP="00C97148">
      <w:pPr>
        <w:pStyle w:val="SingleTxtG"/>
        <w:ind w:left="2268" w:hanging="1134"/>
        <w:rPr>
          <w:sz w:val="20"/>
          <w:szCs w:val="20"/>
        </w:rPr>
      </w:pPr>
      <w:r w:rsidRPr="00857030">
        <w:rPr>
          <w:bCs/>
          <w:sz w:val="20"/>
          <w:szCs w:val="20"/>
        </w:rPr>
        <w:t xml:space="preserve">2.2.5.2.3. </w:t>
      </w:r>
      <w:r w:rsidRPr="00857030">
        <w:rPr>
          <w:bCs/>
          <w:sz w:val="20"/>
          <w:szCs w:val="20"/>
        </w:rPr>
        <w:tab/>
        <w:t>If low-UV-type LED modules are being applied as specified in Annex 11 of this Regulation.</w:t>
      </w:r>
    </w:p>
    <w:p w14:paraId="7F759F39" w14:textId="77777777" w:rsidR="005368A8" w:rsidRPr="005368A8" w:rsidRDefault="005368A8" w:rsidP="00C97148">
      <w:pPr>
        <w:pStyle w:val="SingleTxtG"/>
        <w:ind w:left="2268" w:hanging="1134"/>
        <w:rPr>
          <w:sz w:val="20"/>
          <w:szCs w:val="20"/>
        </w:rPr>
      </w:pPr>
      <w:r w:rsidRPr="005368A8">
        <w:rPr>
          <w:sz w:val="20"/>
          <w:szCs w:val="20"/>
        </w:rPr>
        <w:t>2.3.</w:t>
      </w:r>
      <w:r w:rsidRPr="005368A8">
        <w:rPr>
          <w:sz w:val="20"/>
          <w:szCs w:val="20"/>
        </w:rPr>
        <w:tab/>
        <w:t>The materials making up the lens shall be accompanied by the test report of the characteristics of these materials and coatings if they have already been tested.</w:t>
      </w:r>
    </w:p>
    <w:p w14:paraId="315AFCE0" w14:textId="77777777" w:rsidR="00DF2658" w:rsidRPr="00DF2658" w:rsidRDefault="00DF2658" w:rsidP="00DF2658">
      <w:pPr>
        <w:pStyle w:val="SingleTxtG"/>
        <w:ind w:left="2268" w:hanging="1134"/>
        <w:rPr>
          <w:sz w:val="20"/>
          <w:szCs w:val="20"/>
        </w:rPr>
      </w:pPr>
      <w:r w:rsidRPr="00DF2658">
        <w:rPr>
          <w:sz w:val="20"/>
          <w:szCs w:val="20"/>
        </w:rPr>
        <w:t>2.4.</w:t>
      </w:r>
      <w:r w:rsidRPr="00DF2658">
        <w:rPr>
          <w:sz w:val="20"/>
          <w:szCs w:val="20"/>
        </w:rPr>
        <w:tab/>
        <w:t>In the case of a type of lamp differing only by the trade name or mark from a type that has already been approved it shall be sufficient to submit:</w:t>
      </w:r>
    </w:p>
    <w:p w14:paraId="0AA3EB27" w14:textId="77777777" w:rsidR="00DF2658" w:rsidRPr="00DF2658" w:rsidRDefault="00DF2658" w:rsidP="00DF2658">
      <w:pPr>
        <w:pStyle w:val="SingleTxtG"/>
        <w:ind w:left="2268" w:hanging="1134"/>
        <w:rPr>
          <w:sz w:val="20"/>
          <w:szCs w:val="20"/>
        </w:rPr>
      </w:pPr>
      <w:r w:rsidRPr="00DF2658">
        <w:rPr>
          <w:sz w:val="20"/>
          <w:szCs w:val="20"/>
        </w:rPr>
        <w:t>2.4.1.</w:t>
      </w:r>
      <w:r w:rsidRPr="00DF2658">
        <w:rPr>
          <w:sz w:val="20"/>
          <w:szCs w:val="20"/>
        </w:rPr>
        <w:tab/>
        <w:t xml:space="preserve">A declaration by the lamp manufacturer that the type submitted is identical (except in the trade name or mark) with and has been produced by the same manufacturer as, the type already approved, the latter being identified by its approval </w:t>
      </w:r>
      <w:proofErr w:type="gramStart"/>
      <w:r w:rsidRPr="00DF2658">
        <w:rPr>
          <w:sz w:val="20"/>
          <w:szCs w:val="20"/>
        </w:rPr>
        <w:t>code;</w:t>
      </w:r>
      <w:proofErr w:type="gramEnd"/>
      <w:r w:rsidRPr="00DF2658">
        <w:rPr>
          <w:sz w:val="20"/>
          <w:szCs w:val="20"/>
        </w:rPr>
        <w:t xml:space="preserve"> </w:t>
      </w:r>
    </w:p>
    <w:p w14:paraId="4D80FF79" w14:textId="77777777" w:rsidR="00DF2658" w:rsidRPr="00C97148" w:rsidRDefault="00DF2658" w:rsidP="00DF2658">
      <w:pPr>
        <w:pStyle w:val="SingleTxtG"/>
        <w:ind w:left="2268" w:hanging="1134"/>
        <w:rPr>
          <w:sz w:val="20"/>
          <w:szCs w:val="20"/>
        </w:rPr>
      </w:pPr>
      <w:r w:rsidRPr="00DF2658">
        <w:rPr>
          <w:sz w:val="20"/>
          <w:szCs w:val="20"/>
        </w:rPr>
        <w:t>2.4.2.</w:t>
      </w:r>
      <w:r w:rsidRPr="00DF2658">
        <w:rPr>
          <w:sz w:val="20"/>
          <w:szCs w:val="20"/>
        </w:rPr>
        <w:tab/>
        <w:t>Two samples bearing the new trade name or mark or equivalent documentation.</w:t>
      </w:r>
    </w:p>
    <w:p w14:paraId="68D5A9A9" w14:textId="77777777" w:rsidR="00C97148" w:rsidRDefault="00C97148" w:rsidP="00556EA5">
      <w:pPr>
        <w:pStyle w:val="HChG"/>
        <w:ind w:left="2268"/>
      </w:pPr>
      <w:r>
        <w:t>3.</w:t>
      </w:r>
      <w:r>
        <w:tab/>
        <w:t>M</w:t>
      </w:r>
      <w:r w:rsidR="00337B4A">
        <w:t>arkings</w:t>
      </w:r>
    </w:p>
    <w:p w14:paraId="67DA9707" w14:textId="0CBD1A04" w:rsidR="00C97148" w:rsidRPr="00C97148" w:rsidRDefault="00C97148" w:rsidP="00C97148">
      <w:pPr>
        <w:pStyle w:val="SingleTxtG"/>
        <w:ind w:left="2268" w:hanging="1134"/>
        <w:rPr>
          <w:sz w:val="20"/>
          <w:szCs w:val="20"/>
        </w:rPr>
      </w:pPr>
      <w:r w:rsidRPr="00C97148">
        <w:rPr>
          <w:sz w:val="20"/>
          <w:szCs w:val="20"/>
        </w:rPr>
        <w:t>3.1.</w:t>
      </w:r>
      <w:r w:rsidRPr="00C97148">
        <w:rPr>
          <w:sz w:val="20"/>
          <w:szCs w:val="20"/>
        </w:rPr>
        <w:tab/>
        <w:t>Headlamps submitted for approval shall bear legibly and indelibly the trade name or mark of the applicant.</w:t>
      </w:r>
    </w:p>
    <w:p w14:paraId="47E0D131" w14:textId="77777777" w:rsidR="00A24FD7" w:rsidRPr="00A24FD7" w:rsidRDefault="00A24FD7" w:rsidP="00A24FD7">
      <w:pPr>
        <w:pStyle w:val="SingleTxtG"/>
        <w:ind w:left="2268" w:hanging="1134"/>
        <w:rPr>
          <w:sz w:val="20"/>
          <w:szCs w:val="20"/>
        </w:rPr>
      </w:pPr>
      <w:r w:rsidRPr="00A24FD7">
        <w:rPr>
          <w:sz w:val="20"/>
          <w:szCs w:val="20"/>
        </w:rPr>
        <w:t>3.2.</w:t>
      </w:r>
      <w:r w:rsidRPr="00A24FD7">
        <w:rPr>
          <w:sz w:val="20"/>
          <w:szCs w:val="20"/>
        </w:rPr>
        <w:tab/>
        <w:t>They shall comprise, on the lens and on the main body</w:t>
      </w:r>
      <w:r w:rsidR="005E3A3E">
        <w:rPr>
          <w:rStyle w:val="FootnoteReference"/>
          <w:szCs w:val="20"/>
        </w:rPr>
        <w:footnoteReference w:id="5"/>
      </w:r>
      <w:r w:rsidRPr="00A24FD7">
        <w:rPr>
          <w:sz w:val="20"/>
          <w:szCs w:val="20"/>
        </w:rPr>
        <w:t>, spaces of sufficient size for the approval mark and the additional symbols referred to in paragraph 4.; these spaces shall be indicated on the drawings referred to in paragraph 2.2.1. above.</w:t>
      </w:r>
    </w:p>
    <w:p w14:paraId="4A3903C0" w14:textId="77777777" w:rsidR="00A24FD7" w:rsidRPr="00A24FD7" w:rsidRDefault="00A24FD7" w:rsidP="00A24FD7">
      <w:pPr>
        <w:pStyle w:val="SingleTxtG"/>
        <w:ind w:left="2268" w:hanging="1134"/>
        <w:rPr>
          <w:sz w:val="20"/>
          <w:szCs w:val="20"/>
        </w:rPr>
      </w:pPr>
      <w:r w:rsidRPr="00A24FD7">
        <w:rPr>
          <w:sz w:val="20"/>
          <w:szCs w:val="20"/>
        </w:rPr>
        <w:t>3.3.</w:t>
      </w:r>
      <w:r w:rsidRPr="00A24FD7">
        <w:rPr>
          <w:sz w:val="20"/>
          <w:szCs w:val="20"/>
        </w:rPr>
        <w:tab/>
        <w:t>Headlamps designed to satisfy the requirements of both right-hand and left-hand traffic shall bear markings indicating the two settings of the optical unit on the vehicle or of the gas-discharge light source on the reflector; these markings shall consist of the letters "R/D" for the position for right-hand traffic and the letters "L/G" for the position for left-hand traffic.</w:t>
      </w:r>
    </w:p>
    <w:p w14:paraId="0851AD4D" w14:textId="77777777" w:rsidR="00A24FD7" w:rsidRPr="00A24FD7" w:rsidRDefault="00A24FD7" w:rsidP="00A24FD7">
      <w:pPr>
        <w:pStyle w:val="SingleTxtG"/>
        <w:ind w:left="2268" w:hanging="1134"/>
        <w:rPr>
          <w:sz w:val="20"/>
          <w:szCs w:val="20"/>
        </w:rPr>
      </w:pPr>
      <w:r w:rsidRPr="00A24FD7">
        <w:rPr>
          <w:sz w:val="20"/>
          <w:szCs w:val="20"/>
        </w:rPr>
        <w:t>3.4.</w:t>
      </w:r>
      <w:r w:rsidRPr="00A24FD7">
        <w:rPr>
          <w:sz w:val="20"/>
          <w:szCs w:val="20"/>
        </w:rPr>
        <w:tab/>
        <w:t>All beams may bear on their light-emitting surface a centre of reference as shown in Annex 6.</w:t>
      </w:r>
    </w:p>
    <w:p w14:paraId="755819FD" w14:textId="41EB4A3E" w:rsidR="00A24FD7" w:rsidRPr="00A24FD7" w:rsidRDefault="00A24FD7" w:rsidP="00A24FD7">
      <w:pPr>
        <w:pStyle w:val="SingleTxtG"/>
        <w:ind w:left="2268" w:hanging="1134"/>
        <w:rPr>
          <w:sz w:val="20"/>
          <w:szCs w:val="20"/>
        </w:rPr>
      </w:pPr>
      <w:r w:rsidRPr="00A24FD7">
        <w:rPr>
          <w:sz w:val="20"/>
          <w:szCs w:val="20"/>
        </w:rPr>
        <w:lastRenderedPageBreak/>
        <w:t>3.</w:t>
      </w:r>
      <w:r w:rsidR="005368A8">
        <w:rPr>
          <w:sz w:val="20"/>
          <w:szCs w:val="20"/>
        </w:rPr>
        <w:t>5</w:t>
      </w:r>
      <w:r w:rsidRPr="00A24FD7">
        <w:rPr>
          <w:sz w:val="20"/>
          <w:szCs w:val="20"/>
        </w:rPr>
        <w:t>.</w:t>
      </w:r>
      <w:r w:rsidRPr="00A24FD7">
        <w:rPr>
          <w:sz w:val="20"/>
          <w:szCs w:val="20"/>
        </w:rPr>
        <w:tab/>
        <w:t>In the case of lamps with LED module(s), the lamp shall bear the marking of the rated voltage and rated wattage and the light source module specific identification code.</w:t>
      </w:r>
    </w:p>
    <w:p w14:paraId="4FE9EB68" w14:textId="7A8C0B14" w:rsidR="00A24FD7" w:rsidRPr="00A24FD7" w:rsidRDefault="00A24FD7" w:rsidP="00A24FD7">
      <w:pPr>
        <w:pStyle w:val="SingleTxtG"/>
        <w:ind w:left="2268" w:hanging="1134"/>
        <w:rPr>
          <w:sz w:val="20"/>
          <w:szCs w:val="20"/>
        </w:rPr>
      </w:pPr>
      <w:r w:rsidRPr="00A24FD7">
        <w:rPr>
          <w:sz w:val="20"/>
          <w:szCs w:val="20"/>
        </w:rPr>
        <w:t>3.</w:t>
      </w:r>
      <w:r w:rsidR="005368A8">
        <w:rPr>
          <w:sz w:val="20"/>
          <w:szCs w:val="20"/>
        </w:rPr>
        <w:t>6</w:t>
      </w:r>
      <w:r w:rsidRPr="00A24FD7">
        <w:rPr>
          <w:sz w:val="20"/>
          <w:szCs w:val="20"/>
        </w:rPr>
        <w:t>.</w:t>
      </w:r>
      <w:r w:rsidRPr="00A24FD7">
        <w:rPr>
          <w:sz w:val="20"/>
          <w:szCs w:val="20"/>
        </w:rPr>
        <w:tab/>
        <w:t>LED module(s) submitted along with the approval of lamp:</w:t>
      </w:r>
    </w:p>
    <w:p w14:paraId="5BF8CF38" w14:textId="6992074F" w:rsidR="00A24FD7" w:rsidRPr="00A24FD7" w:rsidRDefault="00A24FD7" w:rsidP="00A24FD7">
      <w:pPr>
        <w:pStyle w:val="SingleTxtG"/>
        <w:ind w:left="2268" w:hanging="1134"/>
        <w:rPr>
          <w:sz w:val="20"/>
          <w:szCs w:val="20"/>
        </w:rPr>
      </w:pPr>
      <w:r w:rsidRPr="00A24FD7">
        <w:rPr>
          <w:sz w:val="20"/>
          <w:szCs w:val="20"/>
        </w:rPr>
        <w:t>3.</w:t>
      </w:r>
      <w:r w:rsidR="005368A8">
        <w:rPr>
          <w:sz w:val="20"/>
          <w:szCs w:val="20"/>
        </w:rPr>
        <w:t>6</w:t>
      </w:r>
      <w:r w:rsidRPr="00A24FD7">
        <w:rPr>
          <w:sz w:val="20"/>
          <w:szCs w:val="20"/>
        </w:rPr>
        <w:t>.1.</w:t>
      </w:r>
      <w:r w:rsidRPr="00A24FD7">
        <w:rPr>
          <w:sz w:val="20"/>
          <w:szCs w:val="20"/>
        </w:rPr>
        <w:tab/>
      </w:r>
      <w:r w:rsidR="008043EF">
        <w:rPr>
          <w:sz w:val="20"/>
          <w:szCs w:val="20"/>
        </w:rPr>
        <w:t>S</w:t>
      </w:r>
      <w:r w:rsidRPr="00A24FD7">
        <w:rPr>
          <w:sz w:val="20"/>
          <w:szCs w:val="20"/>
        </w:rPr>
        <w:t xml:space="preserve">hall bear the trade name or mark of the applicant. This marking shall be clearly legible and </w:t>
      </w:r>
      <w:proofErr w:type="gramStart"/>
      <w:r w:rsidRPr="00A24FD7">
        <w:rPr>
          <w:sz w:val="20"/>
          <w:szCs w:val="20"/>
        </w:rPr>
        <w:t>indelible;</w:t>
      </w:r>
      <w:proofErr w:type="gramEnd"/>
    </w:p>
    <w:p w14:paraId="73327A65" w14:textId="222F4415" w:rsidR="00A24FD7" w:rsidRPr="00A24FD7" w:rsidRDefault="00A24FD7" w:rsidP="00A24FD7">
      <w:pPr>
        <w:pStyle w:val="SingleTxtG"/>
        <w:ind w:left="2268" w:hanging="1134"/>
        <w:rPr>
          <w:sz w:val="20"/>
          <w:szCs w:val="20"/>
        </w:rPr>
      </w:pPr>
      <w:r w:rsidRPr="00A24FD7">
        <w:rPr>
          <w:sz w:val="20"/>
          <w:szCs w:val="20"/>
        </w:rPr>
        <w:t>3.</w:t>
      </w:r>
      <w:r w:rsidR="005368A8">
        <w:rPr>
          <w:sz w:val="20"/>
          <w:szCs w:val="20"/>
        </w:rPr>
        <w:t>6</w:t>
      </w:r>
      <w:r w:rsidRPr="00A24FD7">
        <w:rPr>
          <w:sz w:val="20"/>
          <w:szCs w:val="20"/>
        </w:rPr>
        <w:t>.2.</w:t>
      </w:r>
      <w:r w:rsidRPr="00A24FD7">
        <w:rPr>
          <w:sz w:val="20"/>
          <w:szCs w:val="20"/>
        </w:rPr>
        <w:tab/>
      </w:r>
      <w:r w:rsidR="008043EF">
        <w:rPr>
          <w:sz w:val="20"/>
          <w:szCs w:val="20"/>
        </w:rPr>
        <w:t>S</w:t>
      </w:r>
      <w:r w:rsidRPr="00A24FD7">
        <w:rPr>
          <w:sz w:val="20"/>
          <w:szCs w:val="20"/>
        </w:rPr>
        <w:t>hall bear the specific identification code of the module. This marking shall be clearly legible and indelible.</w:t>
      </w:r>
    </w:p>
    <w:p w14:paraId="728E79D6" w14:textId="77777777" w:rsidR="00A24FD7" w:rsidRPr="00A24FD7" w:rsidRDefault="00A24FD7" w:rsidP="00A24FD7">
      <w:pPr>
        <w:pStyle w:val="SingleTxtG"/>
        <w:ind w:left="2268" w:hanging="1134"/>
        <w:rPr>
          <w:sz w:val="20"/>
          <w:szCs w:val="20"/>
        </w:rPr>
      </w:pPr>
      <w:r w:rsidRPr="00A24FD7">
        <w:rPr>
          <w:sz w:val="20"/>
          <w:szCs w:val="20"/>
        </w:rPr>
        <w:tab/>
        <w:t xml:space="preserve">This specific identification code shall comprise the starting letters "MD" for "MODULE" followed by the approval marking without the circle as prescribed in paragraph 4.2.1. below and in the case several </w:t>
      </w:r>
      <w:proofErr w:type="spellStart"/>
      <w:r w:rsidRPr="00A24FD7">
        <w:rPr>
          <w:sz w:val="20"/>
          <w:szCs w:val="20"/>
        </w:rPr>
        <w:t>non identical</w:t>
      </w:r>
      <w:proofErr w:type="spellEnd"/>
      <w:r w:rsidRPr="00A24FD7">
        <w:rPr>
          <w:sz w:val="20"/>
          <w:szCs w:val="20"/>
        </w:rPr>
        <w:t xml:space="preserve"> light source modules are used, followed by additional symbols or characters.  This specific identification code shall be shown in the drawings mentioned in paragraph 2.2.1. above. The approval marking does not have to be the same as the one on the lamp in which the module is used, but both markings shall be from the same applicant.</w:t>
      </w:r>
    </w:p>
    <w:p w14:paraId="5EE4FE67" w14:textId="0A53A011" w:rsidR="00024810" w:rsidRDefault="00A24FD7" w:rsidP="00A24FD7">
      <w:pPr>
        <w:pStyle w:val="SingleTxtG"/>
        <w:ind w:left="2268" w:hanging="1134"/>
        <w:rPr>
          <w:sz w:val="20"/>
          <w:szCs w:val="20"/>
        </w:rPr>
      </w:pPr>
      <w:r w:rsidRPr="00A24FD7">
        <w:rPr>
          <w:rFonts w:hint="eastAsia"/>
          <w:sz w:val="20"/>
          <w:szCs w:val="20"/>
        </w:rPr>
        <w:t>3.</w:t>
      </w:r>
      <w:r w:rsidR="005368A8">
        <w:rPr>
          <w:sz w:val="20"/>
          <w:szCs w:val="20"/>
        </w:rPr>
        <w:t>7</w:t>
      </w:r>
      <w:r w:rsidRPr="00A24FD7">
        <w:rPr>
          <w:sz w:val="20"/>
          <w:szCs w:val="20"/>
        </w:rPr>
        <w:t>.</w:t>
      </w:r>
      <w:r w:rsidRPr="00A24FD7">
        <w:rPr>
          <w:sz w:val="20"/>
          <w:szCs w:val="20"/>
        </w:rPr>
        <w:tab/>
      </w:r>
      <w:r w:rsidRPr="00A24FD7">
        <w:rPr>
          <w:rFonts w:hint="eastAsia"/>
          <w:sz w:val="20"/>
          <w:szCs w:val="20"/>
        </w:rPr>
        <w:t>If an electronic light source control gear which is not part of a LED module is used to operate a LED module(s), it shall be marked with its specific identification code(s), the rated input voltage and wattage.</w:t>
      </w:r>
    </w:p>
    <w:p w14:paraId="12009268" w14:textId="77777777" w:rsidR="00A24FD7" w:rsidRPr="00A24FD7" w:rsidRDefault="00A24FD7" w:rsidP="001D42A2">
      <w:pPr>
        <w:pStyle w:val="HChG"/>
        <w:ind w:left="2268"/>
      </w:pPr>
      <w:r w:rsidRPr="00A24FD7">
        <w:t>4.</w:t>
      </w:r>
      <w:r w:rsidRPr="00A24FD7">
        <w:tab/>
      </w:r>
      <w:r w:rsidR="00024810">
        <w:tab/>
      </w:r>
      <w:r w:rsidRPr="00A24FD7">
        <w:t>A</w:t>
      </w:r>
      <w:r w:rsidR="00337B4A">
        <w:t>pproval</w:t>
      </w:r>
    </w:p>
    <w:p w14:paraId="3AFD6338" w14:textId="77777777" w:rsidR="00A24FD7" w:rsidRPr="00A24FD7" w:rsidRDefault="00A24FD7" w:rsidP="00A24FD7">
      <w:pPr>
        <w:pStyle w:val="SingleTxtG"/>
        <w:ind w:left="2268" w:hanging="1134"/>
        <w:rPr>
          <w:sz w:val="20"/>
          <w:szCs w:val="20"/>
        </w:rPr>
      </w:pPr>
      <w:r w:rsidRPr="00A24FD7">
        <w:rPr>
          <w:sz w:val="20"/>
          <w:szCs w:val="20"/>
        </w:rPr>
        <w:t>4.1.</w:t>
      </w:r>
      <w:r w:rsidRPr="00A24FD7">
        <w:rPr>
          <w:sz w:val="20"/>
          <w:szCs w:val="20"/>
        </w:rPr>
        <w:tab/>
        <w:t>General</w:t>
      </w:r>
    </w:p>
    <w:p w14:paraId="25D4211B" w14:textId="77777777" w:rsidR="00A24FD7" w:rsidRPr="00A24FD7" w:rsidRDefault="00A24FD7" w:rsidP="00A24FD7">
      <w:pPr>
        <w:pStyle w:val="SingleTxtG"/>
        <w:ind w:left="2268" w:hanging="1134"/>
        <w:rPr>
          <w:sz w:val="20"/>
          <w:szCs w:val="20"/>
        </w:rPr>
      </w:pPr>
      <w:r w:rsidRPr="00A24FD7">
        <w:rPr>
          <w:sz w:val="20"/>
          <w:szCs w:val="20"/>
        </w:rPr>
        <w:t>4.1.1.</w:t>
      </w:r>
      <w:r w:rsidRPr="00A24FD7">
        <w:rPr>
          <w:sz w:val="20"/>
          <w:szCs w:val="20"/>
        </w:rPr>
        <w:tab/>
        <w:t>If all the samples of a type of headlamp submitted pursuant to paragraph 2. above satisfy the provisions of this Regulation, approval shall be granted.</w:t>
      </w:r>
    </w:p>
    <w:p w14:paraId="5606C068" w14:textId="77777777" w:rsidR="00A24FD7" w:rsidRPr="00024810" w:rsidRDefault="00A24FD7" w:rsidP="00A24FD7">
      <w:pPr>
        <w:pStyle w:val="SingleTxtG"/>
        <w:ind w:left="2268" w:hanging="1134"/>
        <w:rPr>
          <w:spacing w:val="-4"/>
          <w:sz w:val="20"/>
          <w:szCs w:val="20"/>
        </w:rPr>
      </w:pPr>
      <w:r w:rsidRPr="00024810">
        <w:rPr>
          <w:spacing w:val="-4"/>
          <w:sz w:val="20"/>
          <w:szCs w:val="20"/>
        </w:rPr>
        <w:t>4.1.2.</w:t>
      </w:r>
      <w:r w:rsidRPr="00024810">
        <w:rPr>
          <w:spacing w:val="-4"/>
          <w:sz w:val="20"/>
          <w:szCs w:val="20"/>
        </w:rPr>
        <w:tab/>
        <w:t xml:space="preserve">Headlamps conforming to this Regulation may be grouped, </w:t>
      </w:r>
      <w:proofErr w:type="gramStart"/>
      <w:r w:rsidRPr="00024810">
        <w:rPr>
          <w:spacing w:val="-4"/>
          <w:sz w:val="20"/>
          <w:szCs w:val="20"/>
        </w:rPr>
        <w:t>combined</w:t>
      </w:r>
      <w:proofErr w:type="gramEnd"/>
      <w:r w:rsidRPr="00024810">
        <w:rPr>
          <w:spacing w:val="-4"/>
          <w:sz w:val="20"/>
          <w:szCs w:val="20"/>
        </w:rPr>
        <w:t xml:space="preserve"> or reciprocally incorporated with any other lighting or light-signalling function(s) provided that their respective lighting functions are not impaired.</w:t>
      </w:r>
    </w:p>
    <w:p w14:paraId="5C102714" w14:textId="77777777" w:rsidR="00A24FD7" w:rsidRPr="00024810" w:rsidRDefault="00A24FD7" w:rsidP="00A24FD7">
      <w:pPr>
        <w:pStyle w:val="SingleTxtG"/>
        <w:ind w:left="2268" w:hanging="1134"/>
        <w:rPr>
          <w:spacing w:val="-4"/>
          <w:sz w:val="20"/>
          <w:szCs w:val="20"/>
        </w:rPr>
      </w:pPr>
      <w:r w:rsidRPr="00024810">
        <w:rPr>
          <w:spacing w:val="-4"/>
          <w:sz w:val="20"/>
          <w:szCs w:val="20"/>
        </w:rPr>
        <w:t>4.1.3.</w:t>
      </w:r>
      <w:r w:rsidRPr="00024810">
        <w:rPr>
          <w:spacing w:val="-4"/>
          <w:sz w:val="20"/>
          <w:szCs w:val="20"/>
        </w:rPr>
        <w:tab/>
        <w:t xml:space="preserve">Where grouped, combined or reciprocally incorporated lamps satisfy the requirements of more than one Regulation, a single international approval mark may be affixed </w:t>
      </w:r>
      <w:proofErr w:type="gramStart"/>
      <w:r w:rsidRPr="00024810">
        <w:rPr>
          <w:spacing w:val="-4"/>
          <w:sz w:val="20"/>
          <w:szCs w:val="20"/>
        </w:rPr>
        <w:t>provided that</w:t>
      </w:r>
      <w:proofErr w:type="gramEnd"/>
      <w:r w:rsidRPr="00024810">
        <w:rPr>
          <w:spacing w:val="-4"/>
          <w:sz w:val="20"/>
          <w:szCs w:val="20"/>
        </w:rPr>
        <w:t xml:space="preserve"> each of the grouped, combined or reciprocally incorporated lamps satisfies the provisions applicable to it.</w:t>
      </w:r>
    </w:p>
    <w:p w14:paraId="72B8072D" w14:textId="77777777" w:rsidR="005D256D" w:rsidRPr="00024810" w:rsidRDefault="006411C8" w:rsidP="00A24FD7">
      <w:pPr>
        <w:pStyle w:val="SingleTxtG"/>
        <w:ind w:left="2268" w:hanging="1134"/>
        <w:rPr>
          <w:spacing w:val="-4"/>
          <w:sz w:val="20"/>
          <w:szCs w:val="20"/>
          <w:lang w:val="en-US" w:eastAsia="ja-JP"/>
        </w:rPr>
      </w:pPr>
      <w:r w:rsidRPr="006411C8">
        <w:rPr>
          <w:spacing w:val="-4"/>
          <w:sz w:val="20"/>
          <w:szCs w:val="20"/>
          <w:lang w:val="en-US" w:eastAsia="ja-JP"/>
        </w:rPr>
        <w:t>4.1.4.</w:t>
      </w:r>
      <w:r w:rsidR="005D256D" w:rsidRPr="006411C8">
        <w:rPr>
          <w:spacing w:val="-4"/>
          <w:sz w:val="20"/>
          <w:szCs w:val="20"/>
          <w:lang w:val="en-US" w:eastAsia="ja-JP"/>
        </w:rPr>
        <w:tab/>
      </w:r>
      <w:r w:rsidR="005D256D" w:rsidRPr="00024810">
        <w:rPr>
          <w:spacing w:val="-4"/>
          <w:sz w:val="20"/>
          <w:szCs w:val="20"/>
          <w:lang w:val="en-US" w:eastAsia="ja-JP"/>
        </w:rPr>
        <w:t>An approval number shall be assigned to each type approved. Its first two digits</w:t>
      </w:r>
      <w:r w:rsidR="005D256D" w:rsidRPr="00024810">
        <w:rPr>
          <w:rFonts w:hint="eastAsia"/>
          <w:strike/>
          <w:spacing w:val="-4"/>
          <w:sz w:val="20"/>
          <w:szCs w:val="20"/>
          <w:lang w:val="en-US" w:eastAsia="ja-JP"/>
        </w:rPr>
        <w:t xml:space="preserve"> </w:t>
      </w:r>
      <w:r w:rsidR="005D256D" w:rsidRPr="00024810">
        <w:rPr>
          <w:spacing w:val="-4"/>
          <w:sz w:val="20"/>
          <w:szCs w:val="20"/>
          <w:lang w:val="en-US" w:eastAsia="ja-JP"/>
        </w:rPr>
        <w:t>shall indicate the series of amendments incorporating the most recent major</w:t>
      </w:r>
      <w:r w:rsidR="005D256D" w:rsidRPr="00024810">
        <w:rPr>
          <w:rFonts w:hint="eastAsia"/>
          <w:spacing w:val="-4"/>
          <w:sz w:val="20"/>
          <w:szCs w:val="20"/>
          <w:lang w:val="en-US" w:eastAsia="ja-JP"/>
        </w:rPr>
        <w:t xml:space="preserve"> </w:t>
      </w:r>
      <w:r w:rsidR="005D256D" w:rsidRPr="00024810">
        <w:rPr>
          <w:spacing w:val="-4"/>
          <w:sz w:val="20"/>
          <w:szCs w:val="20"/>
          <w:lang w:val="en-US" w:eastAsia="ja-JP"/>
        </w:rPr>
        <w:t>technical amendments made to the Regulation at the time of issue of the approval</w:t>
      </w:r>
      <w:r w:rsidR="008043EF">
        <w:rPr>
          <w:spacing w:val="-4"/>
          <w:sz w:val="20"/>
          <w:szCs w:val="20"/>
          <w:lang w:val="en-US" w:eastAsia="ja-JP"/>
        </w:rPr>
        <w:t xml:space="preserve"> (at present 01)</w:t>
      </w:r>
      <w:r w:rsidR="005D256D" w:rsidRPr="00024810">
        <w:rPr>
          <w:spacing w:val="-4"/>
          <w:sz w:val="20"/>
          <w:szCs w:val="20"/>
          <w:lang w:val="en-US" w:eastAsia="ja-JP"/>
        </w:rPr>
        <w:t>.</w:t>
      </w:r>
      <w:r w:rsidR="0093311D" w:rsidRPr="00966FA1">
        <w:rPr>
          <w:bCs/>
          <w:vertAlign w:val="superscript"/>
        </w:rPr>
        <w:footnoteReference w:id="6"/>
      </w:r>
      <w:r w:rsidR="005D256D" w:rsidRPr="00024810">
        <w:rPr>
          <w:spacing w:val="-4"/>
          <w:sz w:val="20"/>
          <w:szCs w:val="20"/>
          <w:lang w:val="en-US" w:eastAsia="ja-JP"/>
        </w:rPr>
        <w:t xml:space="preserve"> The</w:t>
      </w:r>
      <w:r w:rsidR="005D256D" w:rsidRPr="00024810">
        <w:rPr>
          <w:rFonts w:hint="eastAsia"/>
          <w:spacing w:val="-4"/>
          <w:sz w:val="20"/>
          <w:szCs w:val="20"/>
          <w:lang w:val="en-US" w:eastAsia="ja-JP"/>
        </w:rPr>
        <w:t xml:space="preserve"> </w:t>
      </w:r>
      <w:r w:rsidR="005D256D" w:rsidRPr="00024810">
        <w:rPr>
          <w:spacing w:val="-4"/>
          <w:sz w:val="20"/>
          <w:szCs w:val="20"/>
          <w:lang w:val="en-US" w:eastAsia="ja-JP"/>
        </w:rPr>
        <w:t>same Contracting Party may not assign the same number to another type of headlamp</w:t>
      </w:r>
      <w:r w:rsidR="005D256D" w:rsidRPr="00024810">
        <w:rPr>
          <w:rFonts w:hint="eastAsia"/>
          <w:spacing w:val="-4"/>
          <w:sz w:val="20"/>
          <w:szCs w:val="20"/>
          <w:lang w:val="en-US" w:eastAsia="ja-JP"/>
        </w:rPr>
        <w:t xml:space="preserve"> </w:t>
      </w:r>
      <w:r w:rsidR="005D256D" w:rsidRPr="00024810">
        <w:rPr>
          <w:spacing w:val="-4"/>
          <w:sz w:val="20"/>
          <w:szCs w:val="20"/>
          <w:lang w:val="en-US" w:eastAsia="ja-JP"/>
        </w:rPr>
        <w:t xml:space="preserve">covered by this Regulation. However, the matched pair </w:t>
      </w:r>
      <w:proofErr w:type="gramStart"/>
      <w:r w:rsidR="005D256D" w:rsidRPr="00024810">
        <w:rPr>
          <w:spacing w:val="-4"/>
          <w:sz w:val="20"/>
          <w:szCs w:val="20"/>
          <w:lang w:val="en-US" w:eastAsia="ja-JP"/>
        </w:rPr>
        <w:t>is considered to be</w:t>
      </w:r>
      <w:proofErr w:type="gramEnd"/>
      <w:r w:rsidR="005D256D" w:rsidRPr="00024810">
        <w:rPr>
          <w:spacing w:val="-4"/>
          <w:sz w:val="20"/>
          <w:szCs w:val="20"/>
          <w:lang w:val="en-US" w:eastAsia="ja-JP"/>
        </w:rPr>
        <w:t xml:space="preserve"> one type.</w:t>
      </w:r>
    </w:p>
    <w:p w14:paraId="03C3AAAB" w14:textId="77777777" w:rsidR="00A24FD7" w:rsidRPr="00024810" w:rsidRDefault="00A24FD7" w:rsidP="00A24FD7">
      <w:pPr>
        <w:pStyle w:val="SingleTxtG"/>
        <w:ind w:left="2268" w:hanging="1134"/>
        <w:rPr>
          <w:spacing w:val="-4"/>
          <w:sz w:val="20"/>
          <w:szCs w:val="20"/>
        </w:rPr>
      </w:pPr>
      <w:r w:rsidRPr="00024810">
        <w:rPr>
          <w:spacing w:val="-4"/>
          <w:sz w:val="20"/>
          <w:szCs w:val="20"/>
        </w:rPr>
        <w:t>4.1.5.</w:t>
      </w:r>
      <w:r w:rsidRPr="00024810">
        <w:rPr>
          <w:spacing w:val="-4"/>
          <w:sz w:val="20"/>
          <w:szCs w:val="20"/>
        </w:rPr>
        <w:tab/>
        <w:t xml:space="preserve">Notice of approval or of extension or refusal or withdrawal of approval or production </w:t>
      </w:r>
      <w:r w:rsidR="0016616A">
        <w:rPr>
          <w:spacing w:val="-4"/>
          <w:sz w:val="20"/>
          <w:szCs w:val="20"/>
        </w:rPr>
        <w:t xml:space="preserve">definitively </w:t>
      </w:r>
      <w:r w:rsidRPr="00024810">
        <w:rPr>
          <w:spacing w:val="-4"/>
          <w:sz w:val="20"/>
          <w:szCs w:val="20"/>
        </w:rPr>
        <w:t>discontinued of a type of headlamp pursuant to this Regulation shall be communicated to the Parties to the 1958 Agreement applying this Regulation, by means of a communication form conforming to the model in Annex 1 to this Regulation.</w:t>
      </w:r>
    </w:p>
    <w:p w14:paraId="04772051" w14:textId="77777777" w:rsidR="00A24FD7" w:rsidRPr="00024810" w:rsidRDefault="00A24FD7" w:rsidP="00A24FD7">
      <w:pPr>
        <w:pStyle w:val="SingleTxtG"/>
        <w:ind w:left="2268" w:hanging="1134"/>
        <w:rPr>
          <w:spacing w:val="-4"/>
          <w:sz w:val="20"/>
          <w:szCs w:val="20"/>
        </w:rPr>
      </w:pPr>
      <w:r w:rsidRPr="00024810">
        <w:rPr>
          <w:spacing w:val="-4"/>
          <w:sz w:val="20"/>
          <w:szCs w:val="20"/>
        </w:rPr>
        <w:t>4.1.6.</w:t>
      </w:r>
      <w:r w:rsidRPr="00024810">
        <w:rPr>
          <w:spacing w:val="-4"/>
          <w:sz w:val="20"/>
          <w:szCs w:val="20"/>
        </w:rPr>
        <w:tab/>
        <w:t>In addition to the mark prescribed in paragraph 3.1., an approval mark as described in paragraphs 4.2. and 4.3. below shall be affixed in the spaces referred to in paragraph 3.2. above to every headlamp conforming to a type approved under this Regulation.</w:t>
      </w:r>
    </w:p>
    <w:p w14:paraId="691F6DC2" w14:textId="77777777" w:rsidR="00A24FD7" w:rsidRPr="00024810" w:rsidRDefault="00A24FD7" w:rsidP="00A24FD7">
      <w:pPr>
        <w:pStyle w:val="SingleTxtG"/>
        <w:ind w:left="2268" w:hanging="1134"/>
        <w:rPr>
          <w:spacing w:val="-4"/>
          <w:sz w:val="20"/>
          <w:szCs w:val="20"/>
        </w:rPr>
      </w:pPr>
      <w:r w:rsidRPr="00024810">
        <w:rPr>
          <w:spacing w:val="-4"/>
          <w:sz w:val="20"/>
          <w:szCs w:val="20"/>
        </w:rPr>
        <w:t>4.2.</w:t>
      </w:r>
      <w:r w:rsidRPr="00024810">
        <w:rPr>
          <w:spacing w:val="-4"/>
          <w:sz w:val="20"/>
          <w:szCs w:val="20"/>
        </w:rPr>
        <w:tab/>
        <w:t>Composition of the approval mark</w:t>
      </w:r>
    </w:p>
    <w:p w14:paraId="75C29D5D" w14:textId="77777777" w:rsidR="00A24FD7" w:rsidRPr="00024810" w:rsidRDefault="00A24FD7" w:rsidP="00024810">
      <w:pPr>
        <w:pStyle w:val="SingleTxtG"/>
        <w:spacing w:after="80"/>
        <w:ind w:left="2268" w:hanging="1134"/>
        <w:rPr>
          <w:spacing w:val="-4"/>
          <w:sz w:val="20"/>
          <w:szCs w:val="20"/>
        </w:rPr>
      </w:pPr>
      <w:r w:rsidRPr="00024810">
        <w:rPr>
          <w:spacing w:val="-4"/>
          <w:sz w:val="20"/>
          <w:szCs w:val="20"/>
        </w:rPr>
        <w:tab/>
        <w:t>The approval mark shall consist of:</w:t>
      </w:r>
    </w:p>
    <w:p w14:paraId="461BFC95" w14:textId="77777777" w:rsidR="00A24FD7" w:rsidRPr="00024810" w:rsidRDefault="00A24FD7" w:rsidP="00A24FD7">
      <w:pPr>
        <w:pStyle w:val="SingleTxtG"/>
        <w:ind w:left="2268" w:hanging="1134"/>
        <w:rPr>
          <w:spacing w:val="-4"/>
          <w:sz w:val="20"/>
          <w:szCs w:val="20"/>
        </w:rPr>
      </w:pPr>
      <w:r w:rsidRPr="00024810">
        <w:rPr>
          <w:spacing w:val="-4"/>
          <w:sz w:val="20"/>
          <w:szCs w:val="20"/>
        </w:rPr>
        <w:lastRenderedPageBreak/>
        <w:t>4.2.1.</w:t>
      </w:r>
      <w:r w:rsidRPr="00024810">
        <w:rPr>
          <w:spacing w:val="-4"/>
          <w:sz w:val="20"/>
          <w:szCs w:val="20"/>
        </w:rPr>
        <w:tab/>
        <w:t>An international approval marking, comprising:</w:t>
      </w:r>
    </w:p>
    <w:p w14:paraId="3AB5CD73" w14:textId="77777777" w:rsidR="00A24FD7" w:rsidRPr="00024810" w:rsidRDefault="00A24FD7" w:rsidP="00024810">
      <w:pPr>
        <w:pStyle w:val="SingleTxtG"/>
        <w:spacing w:after="80"/>
        <w:ind w:left="2268" w:hanging="1134"/>
        <w:rPr>
          <w:spacing w:val="-4"/>
          <w:sz w:val="20"/>
          <w:szCs w:val="20"/>
        </w:rPr>
      </w:pPr>
      <w:r w:rsidRPr="00024810">
        <w:rPr>
          <w:spacing w:val="-4"/>
          <w:sz w:val="20"/>
          <w:szCs w:val="20"/>
        </w:rPr>
        <w:t>4.2.1.1.</w:t>
      </w:r>
      <w:r w:rsidRPr="00024810">
        <w:rPr>
          <w:spacing w:val="-4"/>
          <w:sz w:val="20"/>
          <w:szCs w:val="20"/>
        </w:rPr>
        <w:tab/>
      </w:r>
      <w:r w:rsidR="00024810" w:rsidRPr="00024810">
        <w:rPr>
          <w:spacing w:val="-4"/>
          <w:sz w:val="20"/>
          <w:szCs w:val="20"/>
        </w:rPr>
        <w:t>A</w:t>
      </w:r>
      <w:r w:rsidRPr="00024810">
        <w:rPr>
          <w:spacing w:val="-4"/>
          <w:sz w:val="20"/>
          <w:szCs w:val="20"/>
        </w:rPr>
        <w:t xml:space="preserve"> circle surrounding the letter "E" followed by the distinguishing number of the country which has granted approval</w:t>
      </w:r>
      <w:r w:rsidR="00F94F9B" w:rsidRPr="00024810">
        <w:rPr>
          <w:rStyle w:val="FootnoteReference"/>
          <w:spacing w:val="-4"/>
          <w:szCs w:val="20"/>
        </w:rPr>
        <w:footnoteReference w:id="7"/>
      </w:r>
      <w:r w:rsidRPr="00024810">
        <w:rPr>
          <w:spacing w:val="-4"/>
          <w:sz w:val="20"/>
          <w:szCs w:val="20"/>
        </w:rPr>
        <w:t>;</w:t>
      </w:r>
    </w:p>
    <w:p w14:paraId="305B342B" w14:textId="77777777" w:rsidR="00A24FD7" w:rsidRPr="00A24FD7" w:rsidRDefault="00A24FD7" w:rsidP="00A24FD7">
      <w:pPr>
        <w:pStyle w:val="SingleTxtG"/>
        <w:ind w:left="2268" w:hanging="1134"/>
        <w:rPr>
          <w:sz w:val="20"/>
          <w:szCs w:val="20"/>
        </w:rPr>
      </w:pPr>
      <w:r w:rsidRPr="00A24FD7">
        <w:rPr>
          <w:sz w:val="20"/>
          <w:szCs w:val="20"/>
        </w:rPr>
        <w:t>4.2.1.2.</w:t>
      </w:r>
      <w:r w:rsidRPr="00A24FD7">
        <w:rPr>
          <w:sz w:val="20"/>
          <w:szCs w:val="20"/>
        </w:rPr>
        <w:tab/>
      </w:r>
      <w:r w:rsidR="00024810">
        <w:rPr>
          <w:sz w:val="20"/>
          <w:szCs w:val="20"/>
        </w:rPr>
        <w:t>T</w:t>
      </w:r>
      <w:r w:rsidRPr="00A24FD7">
        <w:rPr>
          <w:sz w:val="20"/>
          <w:szCs w:val="20"/>
        </w:rPr>
        <w:t xml:space="preserve">he approval number prescribed in paragraph 4.1.4. </w:t>
      </w:r>
      <w:proofErr w:type="gramStart"/>
      <w:r w:rsidRPr="00A24FD7">
        <w:rPr>
          <w:sz w:val="20"/>
          <w:szCs w:val="20"/>
        </w:rPr>
        <w:t>above;</w:t>
      </w:r>
      <w:proofErr w:type="gramEnd"/>
    </w:p>
    <w:p w14:paraId="35ED123D" w14:textId="77777777" w:rsidR="00A24FD7" w:rsidRPr="00A24FD7" w:rsidRDefault="00A24FD7" w:rsidP="00A24FD7">
      <w:pPr>
        <w:pStyle w:val="SingleTxtG"/>
        <w:ind w:left="2268" w:hanging="1134"/>
        <w:rPr>
          <w:sz w:val="20"/>
          <w:szCs w:val="20"/>
        </w:rPr>
      </w:pPr>
      <w:r w:rsidRPr="00A24FD7">
        <w:rPr>
          <w:sz w:val="20"/>
          <w:szCs w:val="20"/>
        </w:rPr>
        <w:t>4.2.2.</w:t>
      </w:r>
      <w:r w:rsidRPr="00A24FD7">
        <w:rPr>
          <w:sz w:val="20"/>
          <w:szCs w:val="20"/>
        </w:rPr>
        <w:tab/>
      </w:r>
      <w:r w:rsidR="00024810">
        <w:rPr>
          <w:sz w:val="20"/>
          <w:szCs w:val="20"/>
        </w:rPr>
        <w:t>T</w:t>
      </w:r>
      <w:r w:rsidRPr="00A24FD7">
        <w:rPr>
          <w:sz w:val="20"/>
          <w:szCs w:val="20"/>
        </w:rPr>
        <w:t>he following additional symbol or symbols:</w:t>
      </w:r>
    </w:p>
    <w:p w14:paraId="62E185F9" w14:textId="77777777" w:rsidR="00A24FD7" w:rsidRPr="00A24FD7" w:rsidRDefault="00A24FD7" w:rsidP="00A24FD7">
      <w:pPr>
        <w:pStyle w:val="SingleTxtG"/>
        <w:ind w:left="2268" w:hanging="1134"/>
        <w:rPr>
          <w:sz w:val="20"/>
          <w:szCs w:val="20"/>
        </w:rPr>
      </w:pPr>
      <w:r w:rsidRPr="00A24FD7">
        <w:rPr>
          <w:sz w:val="20"/>
          <w:szCs w:val="20"/>
        </w:rPr>
        <w:t>4.2.2.1.</w:t>
      </w:r>
      <w:r w:rsidRPr="00A24FD7">
        <w:rPr>
          <w:sz w:val="20"/>
          <w:szCs w:val="20"/>
        </w:rPr>
        <w:tab/>
      </w:r>
      <w:r w:rsidR="00024810">
        <w:rPr>
          <w:sz w:val="20"/>
          <w:szCs w:val="20"/>
        </w:rPr>
        <w:t>O</w:t>
      </w:r>
      <w:r w:rsidRPr="00A24FD7">
        <w:rPr>
          <w:sz w:val="20"/>
          <w:szCs w:val="20"/>
        </w:rPr>
        <w:t xml:space="preserve">n headlamps meeting left-hand traffic requirements only, a horizontal arrow pointing to the right of an observer facing the headlamp, </w:t>
      </w:r>
      <w:proofErr w:type="gramStart"/>
      <w:r w:rsidRPr="00A24FD7">
        <w:rPr>
          <w:sz w:val="20"/>
          <w:szCs w:val="20"/>
        </w:rPr>
        <w:t>i.e.</w:t>
      </w:r>
      <w:proofErr w:type="gramEnd"/>
      <w:r w:rsidRPr="00A24FD7">
        <w:rPr>
          <w:sz w:val="20"/>
          <w:szCs w:val="20"/>
        </w:rPr>
        <w:t xml:space="preserve"> to the side of the road on which the traffic moves;</w:t>
      </w:r>
    </w:p>
    <w:p w14:paraId="00DD9D2B" w14:textId="77777777" w:rsidR="00A24FD7" w:rsidRPr="00A24FD7" w:rsidRDefault="00A24FD7" w:rsidP="00A24FD7">
      <w:pPr>
        <w:pStyle w:val="SingleTxtG"/>
        <w:ind w:left="2268" w:hanging="1134"/>
        <w:rPr>
          <w:sz w:val="20"/>
          <w:szCs w:val="20"/>
        </w:rPr>
      </w:pPr>
      <w:r w:rsidRPr="00A24FD7">
        <w:rPr>
          <w:sz w:val="20"/>
          <w:szCs w:val="20"/>
        </w:rPr>
        <w:t>4 2.2.2.</w:t>
      </w:r>
      <w:r w:rsidRPr="00A24FD7">
        <w:rPr>
          <w:sz w:val="20"/>
          <w:szCs w:val="20"/>
        </w:rPr>
        <w:tab/>
      </w:r>
      <w:r w:rsidR="00024810">
        <w:rPr>
          <w:sz w:val="20"/>
          <w:szCs w:val="20"/>
        </w:rPr>
        <w:t>O</w:t>
      </w:r>
      <w:r w:rsidRPr="00A24FD7">
        <w:rPr>
          <w:sz w:val="20"/>
          <w:szCs w:val="20"/>
        </w:rPr>
        <w:t xml:space="preserve">n headlamps designed to meet the requirements of both traffic systems by means of an appropriate adjustment of the setting of the optical unit or the light source, a horizontal arrow with a head at each end, the heads pointing respectively to the left and to the </w:t>
      </w:r>
      <w:proofErr w:type="gramStart"/>
      <w:r w:rsidRPr="00A24FD7">
        <w:rPr>
          <w:sz w:val="20"/>
          <w:szCs w:val="20"/>
        </w:rPr>
        <w:t>right;</w:t>
      </w:r>
      <w:proofErr w:type="gramEnd"/>
    </w:p>
    <w:p w14:paraId="50E329D3" w14:textId="77777777" w:rsidR="00A24FD7" w:rsidRPr="00A24FD7" w:rsidRDefault="00A24FD7" w:rsidP="00A24FD7">
      <w:pPr>
        <w:pStyle w:val="SingleTxtG"/>
        <w:ind w:left="2268" w:hanging="1134"/>
        <w:rPr>
          <w:sz w:val="20"/>
          <w:szCs w:val="20"/>
        </w:rPr>
      </w:pPr>
      <w:r w:rsidRPr="00A24FD7">
        <w:rPr>
          <w:sz w:val="20"/>
          <w:szCs w:val="20"/>
        </w:rPr>
        <w:t>4.2.2.3.</w:t>
      </w:r>
      <w:r w:rsidRPr="00A24FD7">
        <w:rPr>
          <w:sz w:val="20"/>
          <w:szCs w:val="20"/>
        </w:rPr>
        <w:tab/>
      </w:r>
      <w:r w:rsidR="00024810">
        <w:rPr>
          <w:sz w:val="20"/>
          <w:szCs w:val="20"/>
        </w:rPr>
        <w:t>O</w:t>
      </w:r>
      <w:r w:rsidRPr="00A24FD7">
        <w:rPr>
          <w:sz w:val="20"/>
          <w:szCs w:val="20"/>
        </w:rPr>
        <w:t>n headlamps meeting the requirements of this Regulation in respect of the passing beam only, the letter "DC</w:t>
      </w:r>
      <w:proofErr w:type="gramStart"/>
      <w:r w:rsidRPr="00A24FD7">
        <w:rPr>
          <w:sz w:val="20"/>
          <w:szCs w:val="20"/>
        </w:rPr>
        <w:t>";</w:t>
      </w:r>
      <w:proofErr w:type="gramEnd"/>
    </w:p>
    <w:p w14:paraId="35C86E21" w14:textId="77777777" w:rsidR="00A24FD7" w:rsidRPr="00A24FD7" w:rsidRDefault="00A24FD7" w:rsidP="00A24FD7">
      <w:pPr>
        <w:pStyle w:val="SingleTxtG"/>
        <w:ind w:left="2268" w:hanging="1134"/>
        <w:rPr>
          <w:sz w:val="20"/>
          <w:szCs w:val="20"/>
        </w:rPr>
      </w:pPr>
      <w:r w:rsidRPr="00A24FD7">
        <w:rPr>
          <w:sz w:val="20"/>
          <w:szCs w:val="20"/>
        </w:rPr>
        <w:t>4.2.2.4.</w:t>
      </w:r>
      <w:r w:rsidRPr="00A24FD7">
        <w:rPr>
          <w:sz w:val="20"/>
          <w:szCs w:val="20"/>
        </w:rPr>
        <w:tab/>
      </w:r>
      <w:r w:rsidR="00024810">
        <w:rPr>
          <w:sz w:val="20"/>
          <w:szCs w:val="20"/>
        </w:rPr>
        <w:t>O</w:t>
      </w:r>
      <w:r w:rsidRPr="00A24FD7">
        <w:rPr>
          <w:sz w:val="20"/>
          <w:szCs w:val="20"/>
        </w:rPr>
        <w:t>n headlamps meeting the requirements of this Regulation in respect of the driving beam only, the letter "DR</w:t>
      </w:r>
      <w:proofErr w:type="gramStart"/>
      <w:r w:rsidRPr="00A24FD7">
        <w:rPr>
          <w:sz w:val="20"/>
          <w:szCs w:val="20"/>
        </w:rPr>
        <w:t>";</w:t>
      </w:r>
      <w:proofErr w:type="gramEnd"/>
    </w:p>
    <w:p w14:paraId="6535AB32" w14:textId="77777777" w:rsidR="00A24FD7" w:rsidRPr="00A24FD7" w:rsidRDefault="00A24FD7" w:rsidP="00A24FD7">
      <w:pPr>
        <w:pStyle w:val="SingleTxtG"/>
        <w:ind w:left="2268" w:hanging="1134"/>
        <w:rPr>
          <w:sz w:val="20"/>
          <w:szCs w:val="20"/>
        </w:rPr>
      </w:pPr>
      <w:r w:rsidRPr="00A24FD7">
        <w:rPr>
          <w:sz w:val="20"/>
          <w:szCs w:val="20"/>
        </w:rPr>
        <w:t>4.2.2.5.</w:t>
      </w:r>
      <w:r w:rsidRPr="00A24FD7">
        <w:rPr>
          <w:sz w:val="20"/>
          <w:szCs w:val="20"/>
        </w:rPr>
        <w:tab/>
      </w:r>
      <w:r w:rsidR="00024810">
        <w:rPr>
          <w:sz w:val="20"/>
          <w:szCs w:val="20"/>
        </w:rPr>
        <w:t>O</w:t>
      </w:r>
      <w:r w:rsidRPr="00A24FD7">
        <w:rPr>
          <w:sz w:val="20"/>
          <w:szCs w:val="20"/>
        </w:rPr>
        <w:t>n headlamps meeting the requirements of this Regulation in respect of both the passing beam and the driving beam, the letters "DCR</w:t>
      </w:r>
      <w:proofErr w:type="gramStart"/>
      <w:r w:rsidRPr="00A24FD7">
        <w:rPr>
          <w:sz w:val="20"/>
          <w:szCs w:val="20"/>
        </w:rPr>
        <w:t>";</w:t>
      </w:r>
      <w:proofErr w:type="gramEnd"/>
    </w:p>
    <w:p w14:paraId="56F59ABE" w14:textId="77777777" w:rsidR="00A24FD7" w:rsidRPr="00D77757" w:rsidRDefault="00A24FD7" w:rsidP="00D77757">
      <w:pPr>
        <w:pStyle w:val="SingleTxtG"/>
        <w:ind w:left="2268" w:hanging="1134"/>
        <w:rPr>
          <w:sz w:val="20"/>
          <w:szCs w:val="20"/>
        </w:rPr>
      </w:pPr>
      <w:r w:rsidRPr="00D77757">
        <w:rPr>
          <w:sz w:val="20"/>
          <w:szCs w:val="20"/>
        </w:rPr>
        <w:t>4.2.2.6.</w:t>
      </w:r>
      <w:r w:rsidRPr="00D77757">
        <w:rPr>
          <w:sz w:val="20"/>
          <w:szCs w:val="20"/>
        </w:rPr>
        <w:tab/>
      </w:r>
      <w:r w:rsidR="00024810">
        <w:rPr>
          <w:sz w:val="20"/>
          <w:szCs w:val="20"/>
        </w:rPr>
        <w:t>O</w:t>
      </w:r>
      <w:r w:rsidRPr="00D77757">
        <w:rPr>
          <w:sz w:val="20"/>
          <w:szCs w:val="20"/>
        </w:rPr>
        <w:t xml:space="preserve">n headlamps incorporating a lens of plastic material, the letters "PL" to be affixed near the symbols prescribed in paragraphs 4.2.2.3. to 4.2.2.5. </w:t>
      </w:r>
      <w:proofErr w:type="gramStart"/>
      <w:r w:rsidRPr="00D77757">
        <w:rPr>
          <w:sz w:val="20"/>
          <w:szCs w:val="20"/>
        </w:rPr>
        <w:t>above;</w:t>
      </w:r>
      <w:proofErr w:type="gramEnd"/>
    </w:p>
    <w:p w14:paraId="273E5559" w14:textId="77777777" w:rsidR="00A24FD7" w:rsidRPr="00D77757" w:rsidRDefault="00A24FD7" w:rsidP="00D77757">
      <w:pPr>
        <w:pStyle w:val="SingleTxtG"/>
        <w:ind w:left="2268" w:hanging="1134"/>
        <w:rPr>
          <w:sz w:val="20"/>
          <w:szCs w:val="20"/>
        </w:rPr>
      </w:pPr>
      <w:r w:rsidRPr="00D77757">
        <w:rPr>
          <w:sz w:val="20"/>
          <w:szCs w:val="20"/>
        </w:rPr>
        <w:t>4.2.2.7.</w:t>
      </w:r>
      <w:r w:rsidRPr="00D77757">
        <w:rPr>
          <w:sz w:val="20"/>
          <w:szCs w:val="20"/>
        </w:rPr>
        <w:tab/>
      </w:r>
      <w:r w:rsidR="00024810">
        <w:rPr>
          <w:sz w:val="20"/>
          <w:szCs w:val="20"/>
        </w:rPr>
        <w:t>O</w:t>
      </w:r>
      <w:r w:rsidRPr="00D77757">
        <w:rPr>
          <w:sz w:val="20"/>
          <w:szCs w:val="20"/>
        </w:rPr>
        <w:t>n headlamps meeting the requirements of this Regulation in respect of the driving beam, an indication of the maximum luminous intensity expressed by a reference mark as defined in paragraph 6.3.2.2. below, placed near the circle surrounding the letter "E</w:t>
      </w:r>
      <w:proofErr w:type="gramStart"/>
      <w:r w:rsidRPr="00D77757">
        <w:rPr>
          <w:sz w:val="20"/>
          <w:szCs w:val="20"/>
        </w:rPr>
        <w:t>";</w:t>
      </w:r>
      <w:proofErr w:type="gramEnd"/>
    </w:p>
    <w:p w14:paraId="1D5D0782" w14:textId="77777777" w:rsidR="00A24FD7" w:rsidRPr="00D77757" w:rsidRDefault="00A24FD7" w:rsidP="00D77757">
      <w:pPr>
        <w:pStyle w:val="SingleTxtG"/>
        <w:ind w:left="2268" w:hanging="1134"/>
        <w:rPr>
          <w:sz w:val="20"/>
          <w:szCs w:val="20"/>
        </w:rPr>
      </w:pPr>
      <w:r w:rsidRPr="00D77757">
        <w:rPr>
          <w:sz w:val="20"/>
          <w:szCs w:val="20"/>
        </w:rPr>
        <w:tab/>
        <w:t xml:space="preserve">In the case of reciprocally incorporated headlamps, indication of the maximum luminous intensity of the driving beam </w:t>
      </w:r>
      <w:proofErr w:type="gramStart"/>
      <w:r w:rsidRPr="00D77757">
        <w:rPr>
          <w:sz w:val="20"/>
          <w:szCs w:val="20"/>
        </w:rPr>
        <w:t>as a whole shall</w:t>
      </w:r>
      <w:proofErr w:type="gramEnd"/>
      <w:r w:rsidRPr="00D77757">
        <w:rPr>
          <w:sz w:val="20"/>
          <w:szCs w:val="20"/>
        </w:rPr>
        <w:t xml:space="preserve"> be expressed as above.</w:t>
      </w:r>
    </w:p>
    <w:p w14:paraId="33ED2887" w14:textId="77777777" w:rsidR="00A24FD7" w:rsidRPr="00D77757" w:rsidRDefault="00A24FD7" w:rsidP="00D77757">
      <w:pPr>
        <w:pStyle w:val="SingleTxtG"/>
        <w:ind w:left="2268" w:hanging="1134"/>
        <w:rPr>
          <w:sz w:val="20"/>
          <w:szCs w:val="20"/>
        </w:rPr>
      </w:pPr>
      <w:r w:rsidRPr="00D77757">
        <w:rPr>
          <w:sz w:val="20"/>
          <w:szCs w:val="20"/>
        </w:rPr>
        <w:t>4.2.3.</w:t>
      </w:r>
      <w:r w:rsidRPr="00D77757">
        <w:rPr>
          <w:sz w:val="20"/>
          <w:szCs w:val="20"/>
        </w:rPr>
        <w:tab/>
        <w:t xml:space="preserve">In every case the relevant operating mode used during the test procedure according to paragraph 1.1.1.1. of Annex 4 and the allowed voltage(s) according to paragraph 1.1.1.2. of Annex 4 shall be stipulated on the approval forms and on the </w:t>
      </w:r>
      <w:proofErr w:type="gramStart"/>
      <w:r w:rsidRPr="00D77757">
        <w:rPr>
          <w:sz w:val="20"/>
          <w:szCs w:val="20"/>
        </w:rPr>
        <w:t>communication</w:t>
      </w:r>
      <w:proofErr w:type="gramEnd"/>
      <w:r w:rsidRPr="00D77757">
        <w:rPr>
          <w:sz w:val="20"/>
          <w:szCs w:val="20"/>
        </w:rPr>
        <w:t xml:space="preserve"> forms transmitted to the countries which are Contracting Parties to the Agreement and which apply this Regulation.</w:t>
      </w:r>
    </w:p>
    <w:p w14:paraId="2C38874E" w14:textId="77777777" w:rsidR="00A24FD7" w:rsidRPr="00D77757" w:rsidRDefault="00A24FD7" w:rsidP="00D77757">
      <w:pPr>
        <w:pStyle w:val="SingleTxtG"/>
        <w:ind w:left="2268" w:hanging="1134"/>
        <w:rPr>
          <w:sz w:val="20"/>
          <w:szCs w:val="20"/>
        </w:rPr>
      </w:pPr>
      <w:r w:rsidRPr="00D77757">
        <w:rPr>
          <w:sz w:val="20"/>
          <w:szCs w:val="20"/>
        </w:rPr>
        <w:tab/>
        <w:t>In the corresponding cases the device shall be marked as follows:</w:t>
      </w:r>
    </w:p>
    <w:p w14:paraId="0FAB8106" w14:textId="77777777" w:rsidR="005471F1" w:rsidRPr="005471F1" w:rsidRDefault="006411C8" w:rsidP="00D77757">
      <w:pPr>
        <w:pStyle w:val="SingleTxtG"/>
        <w:ind w:left="2268" w:hanging="1134"/>
        <w:rPr>
          <w:sz w:val="20"/>
          <w:szCs w:val="20"/>
        </w:rPr>
      </w:pPr>
      <w:r w:rsidRPr="006411C8">
        <w:rPr>
          <w:sz w:val="20"/>
          <w:szCs w:val="20"/>
        </w:rPr>
        <w:t>4.2.3.1.</w:t>
      </w:r>
      <w:r w:rsidR="005471F1">
        <w:tab/>
      </w:r>
      <w:r w:rsidR="005471F1" w:rsidRPr="005471F1">
        <w:rPr>
          <w:sz w:val="20"/>
          <w:szCs w:val="20"/>
        </w:rPr>
        <w:t>On headlamps meeting the requirements of this Regulation which are so designed that the passing beam shall not be lit simultaneously with that of any other lighting function with which it may be reciprocally incorporated: an oblique stroke (/) shall be placed behind symbol indicating the headlamp producing the passing beam in the approval mark.</w:t>
      </w:r>
    </w:p>
    <w:p w14:paraId="418173CF" w14:textId="77777777" w:rsidR="00A24FD7" w:rsidRPr="00D77757" w:rsidRDefault="00A24FD7" w:rsidP="00D77757">
      <w:pPr>
        <w:pStyle w:val="SingleTxtG"/>
        <w:ind w:left="2268" w:hanging="1134"/>
        <w:rPr>
          <w:sz w:val="20"/>
          <w:szCs w:val="20"/>
        </w:rPr>
      </w:pPr>
      <w:r w:rsidRPr="00D77757">
        <w:rPr>
          <w:sz w:val="20"/>
          <w:szCs w:val="20"/>
        </w:rPr>
        <w:t>4.2.3.2.</w:t>
      </w:r>
      <w:r w:rsidRPr="00D77757">
        <w:rPr>
          <w:sz w:val="20"/>
          <w:szCs w:val="20"/>
        </w:rPr>
        <w:tab/>
        <w:t>The requirement in paragraph 4.2.3.1. above shall not apply to headlamps meeting the requirements of this Regulation which are so designed that the passing beam and the driving beam are provided by the same gas-discharge light source.</w:t>
      </w:r>
    </w:p>
    <w:p w14:paraId="1E44A19F" w14:textId="77777777" w:rsidR="00F81ABC" w:rsidRPr="00F81ABC" w:rsidRDefault="006411C8" w:rsidP="00D77757">
      <w:pPr>
        <w:pStyle w:val="SingleTxtG"/>
        <w:ind w:left="2268" w:hanging="1134"/>
        <w:rPr>
          <w:sz w:val="20"/>
          <w:szCs w:val="20"/>
        </w:rPr>
      </w:pPr>
      <w:r w:rsidRPr="006411C8">
        <w:rPr>
          <w:sz w:val="20"/>
          <w:szCs w:val="20"/>
          <w:lang w:val="en-US" w:eastAsia="ja-JP"/>
        </w:rPr>
        <w:t>4.2.4.</w:t>
      </w:r>
      <w:r w:rsidR="00F81ABC" w:rsidRPr="006411C8">
        <w:rPr>
          <w:sz w:val="20"/>
          <w:szCs w:val="20"/>
          <w:lang w:val="en-US" w:eastAsia="ja-JP"/>
        </w:rPr>
        <w:tab/>
      </w:r>
      <w:r w:rsidR="00F81ABC" w:rsidRPr="00F81ABC">
        <w:rPr>
          <w:sz w:val="20"/>
          <w:szCs w:val="20"/>
          <w:lang w:val="en-US" w:eastAsia="ja-JP"/>
        </w:rPr>
        <w:t>The two digits of the approval number which indicate the series of</w:t>
      </w:r>
      <w:r w:rsidR="00F81ABC" w:rsidRPr="00F81ABC">
        <w:rPr>
          <w:rFonts w:hint="eastAsia"/>
          <w:sz w:val="20"/>
          <w:szCs w:val="20"/>
          <w:lang w:val="en-US" w:eastAsia="ja-JP"/>
        </w:rPr>
        <w:t xml:space="preserve"> </w:t>
      </w:r>
      <w:r w:rsidR="00F81ABC" w:rsidRPr="00F81ABC">
        <w:rPr>
          <w:sz w:val="20"/>
          <w:szCs w:val="20"/>
          <w:lang w:val="en-US" w:eastAsia="ja-JP"/>
        </w:rPr>
        <w:t>amendments incorporating the most recent major technical amendments made to the</w:t>
      </w:r>
      <w:r w:rsidR="00F81ABC" w:rsidRPr="00F81ABC">
        <w:rPr>
          <w:rFonts w:hint="eastAsia"/>
          <w:sz w:val="20"/>
          <w:szCs w:val="20"/>
          <w:lang w:val="en-US" w:eastAsia="ja-JP"/>
        </w:rPr>
        <w:t xml:space="preserve"> </w:t>
      </w:r>
      <w:r w:rsidR="00F81ABC" w:rsidRPr="00F81ABC">
        <w:rPr>
          <w:sz w:val="20"/>
          <w:szCs w:val="20"/>
          <w:lang w:val="en-US" w:eastAsia="ja-JP"/>
        </w:rPr>
        <w:t>Regulation at the time of issue of the approval and, if necessary, the required arrow may</w:t>
      </w:r>
      <w:r w:rsidR="00F81ABC" w:rsidRPr="00F81ABC">
        <w:rPr>
          <w:rFonts w:hint="eastAsia"/>
          <w:sz w:val="20"/>
          <w:szCs w:val="20"/>
          <w:lang w:val="en-US" w:eastAsia="ja-JP"/>
        </w:rPr>
        <w:t xml:space="preserve"> </w:t>
      </w:r>
      <w:r w:rsidR="00F81ABC" w:rsidRPr="00F81ABC">
        <w:rPr>
          <w:sz w:val="20"/>
          <w:szCs w:val="20"/>
          <w:lang w:val="en-US" w:eastAsia="ja-JP"/>
        </w:rPr>
        <w:t>be marked close to the above additional symbols.</w:t>
      </w:r>
    </w:p>
    <w:p w14:paraId="49F906EF" w14:textId="77777777" w:rsidR="005B0FD9" w:rsidRDefault="005B0FD9" w:rsidP="00D77757">
      <w:pPr>
        <w:pStyle w:val="SingleTxtG"/>
        <w:ind w:left="2268" w:hanging="1134"/>
        <w:rPr>
          <w:sz w:val="20"/>
          <w:szCs w:val="20"/>
        </w:rPr>
      </w:pPr>
      <w:r w:rsidRPr="005B0FD9">
        <w:rPr>
          <w:sz w:val="20"/>
          <w:szCs w:val="20"/>
        </w:rPr>
        <w:t>4.2.5.</w:t>
      </w:r>
      <w:r w:rsidRPr="005B0FD9">
        <w:rPr>
          <w:sz w:val="20"/>
          <w:szCs w:val="20"/>
        </w:rPr>
        <w:tab/>
        <w:t xml:space="preserve">The marks and symbols referred to in paragraphs 4.2.1. to 4.2.3. above shall be clearly legible and be indelible. They may be placed on an inner or outer </w:t>
      </w:r>
      <w:r w:rsidRPr="005B0FD9">
        <w:rPr>
          <w:sz w:val="20"/>
          <w:szCs w:val="20"/>
        </w:rPr>
        <w:lastRenderedPageBreak/>
        <w:t>part (transparent or not) of the headlamp, which cannot be separated from the transparent part of the headlamp emitting the light.</w:t>
      </w:r>
    </w:p>
    <w:p w14:paraId="1EE3CDD6" w14:textId="77777777" w:rsidR="005544A3" w:rsidRPr="005544A3" w:rsidRDefault="005544A3" w:rsidP="005544A3">
      <w:pPr>
        <w:pStyle w:val="SingleTxtG"/>
        <w:ind w:left="2268" w:hanging="1134"/>
        <w:rPr>
          <w:sz w:val="20"/>
          <w:szCs w:val="20"/>
        </w:rPr>
      </w:pPr>
      <w:r w:rsidRPr="005544A3">
        <w:rPr>
          <w:sz w:val="20"/>
          <w:szCs w:val="20"/>
        </w:rPr>
        <w:t>4.3.</w:t>
      </w:r>
      <w:r w:rsidRPr="005544A3">
        <w:rPr>
          <w:sz w:val="20"/>
          <w:szCs w:val="20"/>
        </w:rPr>
        <w:tab/>
        <w:t>Arrangement of the approval mark</w:t>
      </w:r>
    </w:p>
    <w:p w14:paraId="245C402B" w14:textId="77777777" w:rsidR="005544A3" w:rsidRPr="005544A3" w:rsidRDefault="005544A3" w:rsidP="005544A3">
      <w:pPr>
        <w:pStyle w:val="SingleTxtG"/>
        <w:ind w:left="2268" w:hanging="1134"/>
        <w:rPr>
          <w:sz w:val="20"/>
          <w:szCs w:val="20"/>
        </w:rPr>
      </w:pPr>
      <w:r w:rsidRPr="005544A3">
        <w:rPr>
          <w:sz w:val="20"/>
          <w:szCs w:val="20"/>
        </w:rPr>
        <w:t>4.3.1.</w:t>
      </w:r>
      <w:r w:rsidRPr="005544A3">
        <w:rPr>
          <w:sz w:val="20"/>
          <w:szCs w:val="20"/>
        </w:rPr>
        <w:tab/>
        <w:t>Independent lamps</w:t>
      </w:r>
    </w:p>
    <w:p w14:paraId="021678A8" w14:textId="77777777" w:rsidR="005544A3" w:rsidRPr="005544A3" w:rsidRDefault="005544A3" w:rsidP="005544A3">
      <w:pPr>
        <w:pStyle w:val="SingleTxtG"/>
        <w:ind w:left="2268" w:hanging="1134"/>
        <w:rPr>
          <w:sz w:val="20"/>
          <w:szCs w:val="20"/>
        </w:rPr>
      </w:pPr>
      <w:r w:rsidRPr="005544A3">
        <w:rPr>
          <w:sz w:val="20"/>
          <w:szCs w:val="20"/>
        </w:rPr>
        <w:tab/>
      </w:r>
      <w:r w:rsidR="0087260A">
        <w:rPr>
          <w:sz w:val="20"/>
          <w:szCs w:val="20"/>
        </w:rPr>
        <w:t xml:space="preserve">Figures 1 to 9, </w:t>
      </w:r>
      <w:r w:rsidRPr="005544A3">
        <w:rPr>
          <w:sz w:val="20"/>
          <w:szCs w:val="20"/>
        </w:rPr>
        <w:t>Annex 2, to this Regulation give examples of arrangements of the approval marks with the above-mentioned additional symbols.</w:t>
      </w:r>
    </w:p>
    <w:p w14:paraId="331F8000" w14:textId="77777777" w:rsidR="005544A3" w:rsidRPr="005544A3" w:rsidRDefault="005544A3" w:rsidP="005544A3">
      <w:pPr>
        <w:pStyle w:val="SingleTxtG"/>
        <w:ind w:left="2268" w:hanging="1134"/>
        <w:rPr>
          <w:sz w:val="20"/>
          <w:szCs w:val="20"/>
        </w:rPr>
      </w:pPr>
      <w:r w:rsidRPr="005544A3">
        <w:rPr>
          <w:sz w:val="20"/>
          <w:szCs w:val="20"/>
        </w:rPr>
        <w:t>4.3.2.</w:t>
      </w:r>
      <w:r w:rsidRPr="005544A3">
        <w:rPr>
          <w:sz w:val="20"/>
          <w:szCs w:val="20"/>
        </w:rPr>
        <w:tab/>
        <w:t xml:space="preserve">Grouped, </w:t>
      </w:r>
      <w:proofErr w:type="gramStart"/>
      <w:r w:rsidRPr="005544A3">
        <w:rPr>
          <w:sz w:val="20"/>
          <w:szCs w:val="20"/>
        </w:rPr>
        <w:t>combined</w:t>
      </w:r>
      <w:proofErr w:type="gramEnd"/>
      <w:r w:rsidRPr="005544A3">
        <w:rPr>
          <w:sz w:val="20"/>
          <w:szCs w:val="20"/>
        </w:rPr>
        <w:t xml:space="preserve"> or reciprocally incorporated lamps</w:t>
      </w:r>
    </w:p>
    <w:p w14:paraId="5A7E57F8" w14:textId="77777777" w:rsidR="005544A3" w:rsidRPr="005544A3" w:rsidRDefault="005544A3" w:rsidP="005544A3">
      <w:pPr>
        <w:pStyle w:val="SingleTxtG"/>
        <w:ind w:left="2268" w:hanging="1134"/>
        <w:rPr>
          <w:sz w:val="20"/>
          <w:szCs w:val="20"/>
        </w:rPr>
      </w:pPr>
      <w:r w:rsidRPr="005544A3">
        <w:rPr>
          <w:sz w:val="20"/>
          <w:szCs w:val="20"/>
        </w:rPr>
        <w:t>4.3.2.1.</w:t>
      </w:r>
      <w:r w:rsidRPr="005544A3">
        <w:rPr>
          <w:sz w:val="20"/>
          <w:szCs w:val="20"/>
        </w:rPr>
        <w:tab/>
        <w:t>Where grouped, combined or reciprocally incorporated lamps have been found to comply with the requirements of several Regulations, a single international approval mark may be affixed, consisting of a circle surrounding the letter "E" followed by the distinguishing number of the country which has granted the approval, and an approval number. This approval mark may be located anywhere on the grouped, combined or reciprocally incorporated lamps, provided that:</w:t>
      </w:r>
    </w:p>
    <w:p w14:paraId="3C019904" w14:textId="77777777" w:rsidR="005544A3" w:rsidRPr="005544A3" w:rsidRDefault="005544A3" w:rsidP="005544A3">
      <w:pPr>
        <w:pStyle w:val="SingleTxtG"/>
        <w:ind w:left="2268" w:hanging="1134"/>
        <w:rPr>
          <w:sz w:val="20"/>
          <w:szCs w:val="20"/>
        </w:rPr>
      </w:pPr>
      <w:r w:rsidRPr="005544A3">
        <w:rPr>
          <w:sz w:val="20"/>
          <w:szCs w:val="20"/>
        </w:rPr>
        <w:t>4.3.2.1.1.</w:t>
      </w:r>
      <w:r w:rsidRPr="005544A3">
        <w:rPr>
          <w:sz w:val="20"/>
          <w:szCs w:val="20"/>
        </w:rPr>
        <w:tab/>
      </w:r>
      <w:r w:rsidR="00315183">
        <w:rPr>
          <w:sz w:val="20"/>
          <w:szCs w:val="20"/>
        </w:rPr>
        <w:t>I</w:t>
      </w:r>
      <w:r w:rsidRPr="005544A3">
        <w:rPr>
          <w:sz w:val="20"/>
          <w:szCs w:val="20"/>
        </w:rPr>
        <w:t>t is visible as per paragraph 4.2.5.</w:t>
      </w:r>
    </w:p>
    <w:p w14:paraId="2457F2B7" w14:textId="77777777" w:rsidR="005544A3" w:rsidRPr="005544A3" w:rsidRDefault="005544A3" w:rsidP="005544A3">
      <w:pPr>
        <w:pStyle w:val="SingleTxtG"/>
        <w:ind w:left="2268" w:hanging="1134"/>
        <w:rPr>
          <w:sz w:val="20"/>
          <w:szCs w:val="20"/>
        </w:rPr>
      </w:pPr>
      <w:r w:rsidRPr="005544A3">
        <w:rPr>
          <w:sz w:val="20"/>
          <w:szCs w:val="20"/>
        </w:rPr>
        <w:t>4.3.2.1.2.</w:t>
      </w:r>
      <w:r w:rsidRPr="005544A3">
        <w:rPr>
          <w:sz w:val="20"/>
          <w:szCs w:val="20"/>
        </w:rPr>
        <w:tab/>
      </w:r>
      <w:r w:rsidR="00315183">
        <w:rPr>
          <w:sz w:val="20"/>
          <w:szCs w:val="20"/>
        </w:rPr>
        <w:t>N</w:t>
      </w:r>
      <w:r w:rsidRPr="005544A3">
        <w:rPr>
          <w:sz w:val="20"/>
          <w:szCs w:val="20"/>
        </w:rPr>
        <w:t>o part of the grouped, combined or reciprocally incorporated lamps that transmits light can be removed without at the same time removing the approval mark.</w:t>
      </w:r>
    </w:p>
    <w:p w14:paraId="5D071C2A" w14:textId="77777777" w:rsidR="005544A3" w:rsidRPr="005544A3" w:rsidRDefault="005544A3" w:rsidP="005544A3">
      <w:pPr>
        <w:pStyle w:val="SingleTxtG"/>
        <w:ind w:left="2268" w:hanging="1134"/>
        <w:rPr>
          <w:sz w:val="20"/>
          <w:szCs w:val="20"/>
        </w:rPr>
      </w:pPr>
      <w:r w:rsidRPr="005544A3">
        <w:rPr>
          <w:sz w:val="20"/>
          <w:szCs w:val="20"/>
        </w:rPr>
        <w:t>4.3.2.2.</w:t>
      </w:r>
      <w:r w:rsidRPr="005544A3">
        <w:rPr>
          <w:sz w:val="20"/>
          <w:szCs w:val="20"/>
        </w:rPr>
        <w:tab/>
        <w:t>The identification symbol for each lamp appropriate to each Regulation under which approval has been granted, together with the corresponding series of amendments incorporating the most recent major technical amendments to the Regulations at the time of issue of the approval and, if necessary, the required arrow shall be marked:</w:t>
      </w:r>
    </w:p>
    <w:p w14:paraId="74D04E3F" w14:textId="77777777" w:rsidR="005544A3" w:rsidRPr="005544A3" w:rsidRDefault="005544A3" w:rsidP="005544A3">
      <w:pPr>
        <w:pStyle w:val="SingleTxtG"/>
        <w:ind w:left="2268" w:hanging="1134"/>
        <w:rPr>
          <w:sz w:val="20"/>
          <w:szCs w:val="20"/>
        </w:rPr>
      </w:pPr>
      <w:r w:rsidRPr="005544A3">
        <w:rPr>
          <w:sz w:val="20"/>
          <w:szCs w:val="20"/>
        </w:rPr>
        <w:t>4.3.2.2.1.</w:t>
      </w:r>
      <w:r w:rsidRPr="005544A3">
        <w:rPr>
          <w:sz w:val="20"/>
          <w:szCs w:val="20"/>
        </w:rPr>
        <w:tab/>
      </w:r>
      <w:r w:rsidR="00315183">
        <w:rPr>
          <w:sz w:val="20"/>
          <w:szCs w:val="20"/>
        </w:rPr>
        <w:t>E</w:t>
      </w:r>
      <w:r w:rsidRPr="005544A3">
        <w:rPr>
          <w:sz w:val="20"/>
          <w:szCs w:val="20"/>
        </w:rPr>
        <w:t xml:space="preserve">ither on the appropriate light-emitting </w:t>
      </w:r>
      <w:proofErr w:type="gramStart"/>
      <w:r w:rsidRPr="005544A3">
        <w:rPr>
          <w:sz w:val="20"/>
          <w:szCs w:val="20"/>
        </w:rPr>
        <w:t>surface;</w:t>
      </w:r>
      <w:proofErr w:type="gramEnd"/>
    </w:p>
    <w:p w14:paraId="7656C2AA" w14:textId="77777777" w:rsidR="005B0FD9" w:rsidRPr="005B0FD9" w:rsidRDefault="005B0FD9" w:rsidP="005544A3">
      <w:pPr>
        <w:pStyle w:val="SingleTxtG"/>
        <w:ind w:left="2268" w:hanging="1134"/>
        <w:rPr>
          <w:sz w:val="20"/>
          <w:szCs w:val="20"/>
        </w:rPr>
      </w:pPr>
      <w:r w:rsidRPr="005B0FD9">
        <w:rPr>
          <w:sz w:val="20"/>
          <w:szCs w:val="20"/>
        </w:rPr>
        <w:t>4.3.2.2.2.</w:t>
      </w:r>
      <w:r w:rsidRPr="005B0FD9">
        <w:rPr>
          <w:sz w:val="20"/>
          <w:szCs w:val="20"/>
        </w:rPr>
        <w:tab/>
        <w:t xml:space="preserve">Or in a group, in such a way that each of the grouped, combined or reciprocally incorporated lamps may be clearly identified (see possible examples in Annex 2, </w:t>
      </w:r>
      <w:r>
        <w:rPr>
          <w:sz w:val="20"/>
          <w:szCs w:val="20"/>
        </w:rPr>
        <w:t>f</w:t>
      </w:r>
      <w:r w:rsidRPr="005B0FD9">
        <w:rPr>
          <w:sz w:val="20"/>
          <w:szCs w:val="20"/>
        </w:rPr>
        <w:t>igures 10, 11, 12).</w:t>
      </w:r>
    </w:p>
    <w:p w14:paraId="63E17175" w14:textId="77777777" w:rsidR="005544A3" w:rsidRPr="005544A3" w:rsidRDefault="005544A3" w:rsidP="005544A3">
      <w:pPr>
        <w:pStyle w:val="SingleTxtG"/>
        <w:ind w:left="2268" w:hanging="1134"/>
        <w:rPr>
          <w:sz w:val="20"/>
          <w:szCs w:val="20"/>
        </w:rPr>
      </w:pPr>
      <w:r w:rsidRPr="005544A3">
        <w:rPr>
          <w:sz w:val="20"/>
          <w:szCs w:val="20"/>
        </w:rPr>
        <w:t>4.3.2.3.</w:t>
      </w:r>
      <w:r w:rsidRPr="005544A3">
        <w:rPr>
          <w:sz w:val="20"/>
          <w:szCs w:val="20"/>
        </w:rPr>
        <w:tab/>
        <w:t>The size of the components of a single approval mark shall not be less than the minimum size required by the Regulation under which approval has been granted for the smallest of the individual marks.</w:t>
      </w:r>
    </w:p>
    <w:p w14:paraId="5ACA7B08" w14:textId="77777777" w:rsidR="005544A3" w:rsidRPr="005544A3" w:rsidRDefault="005544A3" w:rsidP="005544A3">
      <w:pPr>
        <w:pStyle w:val="SingleTxtG"/>
        <w:ind w:left="2268" w:hanging="1134"/>
        <w:rPr>
          <w:sz w:val="20"/>
          <w:szCs w:val="20"/>
        </w:rPr>
      </w:pPr>
      <w:r w:rsidRPr="005544A3">
        <w:rPr>
          <w:sz w:val="20"/>
          <w:szCs w:val="20"/>
        </w:rPr>
        <w:t>4.3.2.4.</w:t>
      </w:r>
      <w:r w:rsidRPr="005544A3">
        <w:rPr>
          <w:sz w:val="20"/>
          <w:szCs w:val="20"/>
        </w:rPr>
        <w:tab/>
        <w:t xml:space="preserve">An approval number shall be assigned to each type approved. The same Contracting Party may not assign the same number to another type of grouped, </w:t>
      </w:r>
      <w:proofErr w:type="gramStart"/>
      <w:r w:rsidRPr="005544A3">
        <w:rPr>
          <w:sz w:val="20"/>
          <w:szCs w:val="20"/>
        </w:rPr>
        <w:t>combined</w:t>
      </w:r>
      <w:proofErr w:type="gramEnd"/>
      <w:r w:rsidRPr="005544A3">
        <w:rPr>
          <w:sz w:val="20"/>
          <w:szCs w:val="20"/>
        </w:rPr>
        <w:t xml:space="preserve"> or reciprocally incorporated lamps covered by this Regulation.</w:t>
      </w:r>
    </w:p>
    <w:p w14:paraId="24DEC078" w14:textId="77777777" w:rsidR="005B0FD9" w:rsidRPr="005B0FD9" w:rsidRDefault="005B0FD9" w:rsidP="005544A3">
      <w:pPr>
        <w:pStyle w:val="SingleTxtG"/>
        <w:ind w:left="2268" w:hanging="1134"/>
        <w:rPr>
          <w:sz w:val="20"/>
          <w:szCs w:val="20"/>
        </w:rPr>
      </w:pPr>
      <w:r w:rsidRPr="005B0FD9">
        <w:rPr>
          <w:sz w:val="20"/>
          <w:szCs w:val="20"/>
        </w:rPr>
        <w:t>4.3.2.5.</w:t>
      </w:r>
      <w:r w:rsidRPr="005B0FD9">
        <w:rPr>
          <w:sz w:val="20"/>
          <w:szCs w:val="20"/>
        </w:rPr>
        <w:tab/>
        <w:t xml:space="preserve">Annex 2, </w:t>
      </w:r>
      <w:r>
        <w:rPr>
          <w:sz w:val="20"/>
          <w:szCs w:val="20"/>
        </w:rPr>
        <w:t>f</w:t>
      </w:r>
      <w:r w:rsidRPr="005B0FD9">
        <w:rPr>
          <w:sz w:val="20"/>
          <w:szCs w:val="20"/>
        </w:rPr>
        <w:t xml:space="preserve">igures 10, 11, 12 of this Regulation give examples of arrangements of approval marks for grouped, </w:t>
      </w:r>
      <w:proofErr w:type="gramStart"/>
      <w:r w:rsidRPr="005B0FD9">
        <w:rPr>
          <w:sz w:val="20"/>
          <w:szCs w:val="20"/>
        </w:rPr>
        <w:t>combined</w:t>
      </w:r>
      <w:proofErr w:type="gramEnd"/>
      <w:r w:rsidRPr="005B0FD9">
        <w:rPr>
          <w:sz w:val="20"/>
          <w:szCs w:val="20"/>
        </w:rPr>
        <w:t xml:space="preserve"> or reciprocally incorporated lamps with all the above-mentioned additional symbols.</w:t>
      </w:r>
    </w:p>
    <w:p w14:paraId="2B2707F4" w14:textId="77777777" w:rsidR="005544A3" w:rsidRPr="005544A3" w:rsidRDefault="005544A3" w:rsidP="005544A3">
      <w:pPr>
        <w:pStyle w:val="SingleTxtG"/>
        <w:ind w:left="2268" w:hanging="1134"/>
        <w:rPr>
          <w:sz w:val="20"/>
          <w:szCs w:val="20"/>
        </w:rPr>
      </w:pPr>
      <w:r w:rsidRPr="005544A3">
        <w:rPr>
          <w:sz w:val="20"/>
          <w:szCs w:val="20"/>
        </w:rPr>
        <w:t>4</w:t>
      </w:r>
      <w:r w:rsidR="00876085">
        <w:rPr>
          <w:sz w:val="20"/>
          <w:szCs w:val="20"/>
        </w:rPr>
        <w:t>.</w:t>
      </w:r>
      <w:r w:rsidRPr="005544A3">
        <w:rPr>
          <w:sz w:val="20"/>
          <w:szCs w:val="20"/>
        </w:rPr>
        <w:t>3.3.</w:t>
      </w:r>
      <w:r w:rsidRPr="005544A3">
        <w:rPr>
          <w:sz w:val="20"/>
          <w:szCs w:val="20"/>
        </w:rPr>
        <w:tab/>
        <w:t xml:space="preserve">Lamps, the lens of which are used for different types of </w:t>
      </w:r>
      <w:proofErr w:type="gramStart"/>
      <w:r w:rsidRPr="005544A3">
        <w:rPr>
          <w:sz w:val="20"/>
          <w:szCs w:val="20"/>
        </w:rPr>
        <w:t>headlamps</w:t>
      </w:r>
      <w:proofErr w:type="gramEnd"/>
      <w:r w:rsidRPr="005544A3">
        <w:rPr>
          <w:sz w:val="20"/>
          <w:szCs w:val="20"/>
        </w:rPr>
        <w:t xml:space="preserve"> and which may be reciprocally incorporated or grouped with other lamps</w:t>
      </w:r>
    </w:p>
    <w:p w14:paraId="1368DB1C" w14:textId="77777777" w:rsidR="005544A3" w:rsidRPr="005544A3" w:rsidRDefault="00D528B2" w:rsidP="005544A3">
      <w:pPr>
        <w:pStyle w:val="SingleTxtG"/>
        <w:ind w:left="2268" w:hanging="1134"/>
        <w:rPr>
          <w:sz w:val="20"/>
          <w:szCs w:val="20"/>
        </w:rPr>
      </w:pPr>
      <w:r>
        <w:rPr>
          <w:sz w:val="20"/>
          <w:szCs w:val="20"/>
        </w:rPr>
        <w:tab/>
      </w:r>
      <w:r w:rsidR="005544A3" w:rsidRPr="005544A3">
        <w:rPr>
          <w:sz w:val="20"/>
          <w:szCs w:val="20"/>
        </w:rPr>
        <w:t>The provisions laid down in paragraph 4.3.2. above are applicable.</w:t>
      </w:r>
    </w:p>
    <w:p w14:paraId="38AA6EE1" w14:textId="0A991CC2" w:rsidR="005544A3" w:rsidRPr="005544A3" w:rsidRDefault="005544A3" w:rsidP="005544A3">
      <w:pPr>
        <w:pStyle w:val="SingleTxtG"/>
        <w:ind w:left="2268" w:hanging="1134"/>
        <w:rPr>
          <w:sz w:val="20"/>
          <w:szCs w:val="20"/>
        </w:rPr>
      </w:pPr>
      <w:r w:rsidRPr="005544A3">
        <w:rPr>
          <w:sz w:val="20"/>
          <w:szCs w:val="20"/>
        </w:rPr>
        <w:t>4.3.3.1.</w:t>
      </w:r>
      <w:r w:rsidRPr="005544A3">
        <w:rPr>
          <w:sz w:val="20"/>
          <w:szCs w:val="20"/>
        </w:rPr>
        <w:tab/>
        <w:t>In addition, where the same lens is used, the latter may bear the different approval marks relating to the different types of headlamps or units of lamps, provided that the main body of the headlamp, even if they cannot be separated from the lens, also comprises the space described in paragraph 3.2. above, and bears the approval mark of the actual functions.</w:t>
      </w:r>
    </w:p>
    <w:p w14:paraId="7D6C7FEE" w14:textId="77777777" w:rsidR="005B0FD9" w:rsidRPr="005B0FD9" w:rsidRDefault="005B0FD9" w:rsidP="005544A3">
      <w:pPr>
        <w:pStyle w:val="SingleTxtG"/>
        <w:ind w:left="2268" w:hanging="1134"/>
        <w:rPr>
          <w:sz w:val="20"/>
          <w:szCs w:val="20"/>
        </w:rPr>
      </w:pPr>
      <w:r w:rsidRPr="005B0FD9">
        <w:rPr>
          <w:sz w:val="20"/>
          <w:szCs w:val="20"/>
        </w:rPr>
        <w:t xml:space="preserve">4.3.3.2. </w:t>
      </w:r>
      <w:r w:rsidRPr="005B0FD9">
        <w:rPr>
          <w:sz w:val="20"/>
          <w:szCs w:val="20"/>
        </w:rPr>
        <w:tab/>
        <w:t>Annex 2, Figure 10 of this Regulation gives examples of arrangements of approval marks relating to the above case.</w:t>
      </w:r>
    </w:p>
    <w:p w14:paraId="28E5BAE4" w14:textId="77777777" w:rsidR="005544A3" w:rsidRDefault="00D528B2" w:rsidP="00876085">
      <w:pPr>
        <w:pStyle w:val="HChG"/>
        <w:ind w:right="-142"/>
      </w:pPr>
      <w:r>
        <w:lastRenderedPageBreak/>
        <w:tab/>
      </w:r>
      <w:r w:rsidR="00F5053E">
        <w:tab/>
      </w:r>
      <w:r w:rsidR="005544A3">
        <w:t>B.</w:t>
      </w:r>
      <w:r w:rsidR="005544A3">
        <w:tab/>
      </w:r>
      <w:r w:rsidR="00F5053E">
        <w:tab/>
      </w:r>
      <w:r w:rsidR="00337B4A">
        <w:t>T</w:t>
      </w:r>
      <w:r w:rsidR="00337B4A" w:rsidRPr="00876085">
        <w:rPr>
          <w:spacing w:val="-4"/>
        </w:rPr>
        <w:t>echnical requirements for headlamps</w:t>
      </w:r>
      <w:r w:rsidR="00F5053E" w:rsidRPr="00884B61">
        <w:rPr>
          <w:rStyle w:val="FootnoteReference"/>
          <w:b w:val="0"/>
        </w:rPr>
        <w:footnoteReference w:id="8"/>
      </w:r>
    </w:p>
    <w:p w14:paraId="6F36D5D0" w14:textId="77777777" w:rsidR="005544A3" w:rsidRDefault="00F5053E" w:rsidP="005D147E">
      <w:pPr>
        <w:pStyle w:val="HChG"/>
      </w:pPr>
      <w:r>
        <w:tab/>
      </w:r>
      <w:r>
        <w:tab/>
      </w:r>
      <w:r w:rsidR="005544A3">
        <w:t>5.</w:t>
      </w:r>
      <w:r w:rsidR="005544A3">
        <w:tab/>
      </w:r>
      <w:r>
        <w:tab/>
      </w:r>
      <w:r w:rsidR="00337B4A">
        <w:t>General specifications</w:t>
      </w:r>
    </w:p>
    <w:p w14:paraId="25B57C48" w14:textId="77777777" w:rsidR="00DF2658" w:rsidRPr="00DF2658" w:rsidRDefault="00DF2658" w:rsidP="00DF2658">
      <w:pPr>
        <w:pStyle w:val="SingleTxtG"/>
        <w:ind w:left="2268"/>
        <w:rPr>
          <w:sz w:val="20"/>
          <w:szCs w:val="20"/>
        </w:rPr>
      </w:pPr>
      <w:r w:rsidRPr="00DF2658">
        <w:rPr>
          <w:sz w:val="20"/>
          <w:szCs w:val="20"/>
        </w:rPr>
        <w:t>The requirements contained in sections 5. "General specifications" and 6. "Individual specifications" and in the Annexes referenced in the said sections of UN Regulations Nos. 48, 53 or 86, and their series of amendments in force at the time of application for the lamp type approval shall apply to this Regulation.</w:t>
      </w:r>
    </w:p>
    <w:p w14:paraId="3E6DA967" w14:textId="77777777" w:rsidR="00DF2658" w:rsidRDefault="00DF2658" w:rsidP="00DF2658">
      <w:pPr>
        <w:pStyle w:val="SingleTxtG"/>
        <w:ind w:left="2268" w:hanging="1134"/>
        <w:rPr>
          <w:sz w:val="20"/>
          <w:szCs w:val="20"/>
        </w:rPr>
      </w:pPr>
      <w:r w:rsidRPr="00DF2658">
        <w:rPr>
          <w:sz w:val="20"/>
          <w:szCs w:val="20"/>
        </w:rPr>
        <w:tab/>
        <w:t>The requirements pertinent to each lamp and to the category/</w:t>
      </w:r>
      <w:proofErr w:type="spellStart"/>
      <w:r w:rsidRPr="00DF2658">
        <w:rPr>
          <w:sz w:val="20"/>
          <w:szCs w:val="20"/>
        </w:rPr>
        <w:t>ies</w:t>
      </w:r>
      <w:proofErr w:type="spellEnd"/>
      <w:r w:rsidRPr="00DF2658">
        <w:rPr>
          <w:sz w:val="20"/>
          <w:szCs w:val="20"/>
        </w:rPr>
        <w:t xml:space="preserve"> of vehicle on which the lamp is intended to be installed shall be applied, where its verification </w:t>
      </w:r>
      <w:proofErr w:type="gramStart"/>
      <w:r w:rsidRPr="00DF2658">
        <w:rPr>
          <w:sz w:val="20"/>
          <w:szCs w:val="20"/>
        </w:rPr>
        <w:t>at the moment</w:t>
      </w:r>
      <w:proofErr w:type="gramEnd"/>
      <w:r w:rsidRPr="00DF2658">
        <w:rPr>
          <w:sz w:val="20"/>
          <w:szCs w:val="20"/>
        </w:rPr>
        <w:t xml:space="preserve"> of lamp type approval is feasible.</w:t>
      </w:r>
    </w:p>
    <w:p w14:paraId="1008A6B1" w14:textId="77777777" w:rsidR="005544A3" w:rsidRPr="005544A3" w:rsidRDefault="005544A3" w:rsidP="005544A3">
      <w:pPr>
        <w:pStyle w:val="SingleTxtG"/>
        <w:ind w:left="2268" w:hanging="1134"/>
        <w:rPr>
          <w:sz w:val="20"/>
          <w:szCs w:val="20"/>
        </w:rPr>
      </w:pPr>
      <w:r w:rsidRPr="005544A3">
        <w:rPr>
          <w:sz w:val="20"/>
          <w:szCs w:val="20"/>
        </w:rPr>
        <w:t>5.1.</w:t>
      </w:r>
      <w:r w:rsidRPr="005544A3">
        <w:rPr>
          <w:sz w:val="20"/>
          <w:szCs w:val="20"/>
        </w:rPr>
        <w:tab/>
        <w:t>Each sample shall comply with the specifications set forth in paragraphs 6. to 8. below.</w:t>
      </w:r>
    </w:p>
    <w:p w14:paraId="36EF98B6" w14:textId="77777777" w:rsidR="005544A3" w:rsidRPr="005544A3" w:rsidRDefault="005544A3" w:rsidP="005544A3">
      <w:pPr>
        <w:pStyle w:val="SingleTxtG"/>
        <w:ind w:left="2268" w:hanging="1134"/>
        <w:rPr>
          <w:sz w:val="20"/>
          <w:szCs w:val="20"/>
        </w:rPr>
      </w:pPr>
      <w:r w:rsidRPr="005544A3">
        <w:rPr>
          <w:sz w:val="20"/>
          <w:szCs w:val="20"/>
        </w:rPr>
        <w:t>5.2.</w:t>
      </w:r>
      <w:r w:rsidRPr="005544A3">
        <w:rPr>
          <w:sz w:val="20"/>
          <w:szCs w:val="20"/>
        </w:rPr>
        <w:tab/>
        <w:t xml:space="preserve">Headlamps shall be so made as to retain their prescribed photometric characteristics and to remain in good working order when in normal use, </w:t>
      </w:r>
      <w:proofErr w:type="gramStart"/>
      <w:r w:rsidRPr="005544A3">
        <w:rPr>
          <w:sz w:val="20"/>
          <w:szCs w:val="20"/>
        </w:rPr>
        <w:t>in spite of</w:t>
      </w:r>
      <w:proofErr w:type="gramEnd"/>
      <w:r w:rsidRPr="005544A3">
        <w:rPr>
          <w:sz w:val="20"/>
          <w:szCs w:val="20"/>
        </w:rPr>
        <w:t xml:space="preserve"> the vibrations to which they may be subjected.</w:t>
      </w:r>
    </w:p>
    <w:p w14:paraId="20C251BD" w14:textId="77777777" w:rsidR="00CB1D6C" w:rsidRPr="005544A3" w:rsidRDefault="00CB1D6C" w:rsidP="00CB1D6C">
      <w:pPr>
        <w:pStyle w:val="SingleTxtG"/>
        <w:ind w:left="2268" w:hanging="1134"/>
        <w:rPr>
          <w:sz w:val="20"/>
          <w:szCs w:val="20"/>
        </w:rPr>
      </w:pPr>
      <w:r w:rsidRPr="005544A3">
        <w:rPr>
          <w:sz w:val="20"/>
          <w:szCs w:val="20"/>
        </w:rPr>
        <w:t>5.2.1.</w:t>
      </w:r>
      <w:r w:rsidRPr="005544A3">
        <w:rPr>
          <w:sz w:val="20"/>
          <w:szCs w:val="20"/>
        </w:rPr>
        <w:tab/>
        <w:t>Headlamps shall be fitted with a device enabling them to be so adjusted on the vehicle as to comply with the rules applicable to them. Such a device need not be fitted on units in which the reflector and the diffusing lens cannot be separated, provided the use of such units is confined to vehicles on which the headlamps setting can be adjusted by other means.</w:t>
      </w:r>
    </w:p>
    <w:p w14:paraId="59C68E69" w14:textId="77777777" w:rsidR="008F5D10" w:rsidRPr="008F5D10" w:rsidRDefault="008F5D10" w:rsidP="005544A3">
      <w:pPr>
        <w:pStyle w:val="SingleTxtG"/>
        <w:ind w:left="2268" w:hanging="1134"/>
        <w:rPr>
          <w:sz w:val="20"/>
          <w:szCs w:val="20"/>
        </w:rPr>
      </w:pPr>
      <w:r>
        <w:rPr>
          <w:lang w:val="en-US"/>
        </w:rPr>
        <w:tab/>
      </w:r>
      <w:r w:rsidRPr="008F5D10">
        <w:rPr>
          <w:sz w:val="20"/>
          <w:szCs w:val="20"/>
          <w:lang w:val="en-US"/>
        </w:rPr>
        <w:t>Where a headlamp providing a principal passing beam and a headlamp providing a driving beam, each equipped with its own light source(s), are assembled to form a composite unit, the adjusting device shall enable each optical system individually to be duly adjusted. The same provision applies to headlamps providing a front fog lamp beam and a driving beam, and to headlamps providing a principal passing beam and a front fog lamp beam, and to headlamps providing these three beams.</w:t>
      </w:r>
    </w:p>
    <w:p w14:paraId="31522850" w14:textId="77777777" w:rsidR="005544A3" w:rsidRPr="005544A3" w:rsidRDefault="005544A3" w:rsidP="005544A3">
      <w:pPr>
        <w:pStyle w:val="SingleTxtG"/>
        <w:ind w:left="2268" w:hanging="1134"/>
        <w:rPr>
          <w:sz w:val="20"/>
          <w:szCs w:val="20"/>
        </w:rPr>
      </w:pPr>
      <w:r w:rsidRPr="005544A3">
        <w:rPr>
          <w:sz w:val="20"/>
          <w:szCs w:val="20"/>
        </w:rPr>
        <w:t>5.2.2.</w:t>
      </w:r>
      <w:r w:rsidRPr="005544A3">
        <w:rPr>
          <w:sz w:val="20"/>
          <w:szCs w:val="20"/>
        </w:rPr>
        <w:tab/>
        <w:t>However, these provisions shall not apply to headlamp assemblies whose reflectors are indivisible. For this type of assembly, the requirements of paragraph 6.3. of this Regulation shall apply.</w:t>
      </w:r>
    </w:p>
    <w:p w14:paraId="37E15A8E" w14:textId="77777777" w:rsidR="005544A3" w:rsidRPr="005544A3" w:rsidRDefault="005544A3" w:rsidP="005544A3">
      <w:pPr>
        <w:pStyle w:val="SingleTxtG"/>
        <w:ind w:left="2268" w:hanging="1134"/>
        <w:rPr>
          <w:sz w:val="20"/>
          <w:szCs w:val="20"/>
        </w:rPr>
      </w:pPr>
      <w:r w:rsidRPr="005544A3">
        <w:rPr>
          <w:sz w:val="20"/>
          <w:szCs w:val="20"/>
        </w:rPr>
        <w:t>5.3.</w:t>
      </w:r>
      <w:r w:rsidRPr="005544A3">
        <w:rPr>
          <w:sz w:val="20"/>
          <w:szCs w:val="20"/>
        </w:rPr>
        <w:tab/>
        <w:t>Headlamps designed to satisfy the requirements of both right-hand and of left-hand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 light source(s) at a given angle in relation to the optical unit. In all cases, only two different and clearly distinct settings, one for right-hand and one for left-hand traffic, shall be possible, and the design shall preclude inadvertent shifting from one setting to the other or setting in an intermediate position. Where two different setting positions are provided for the light source, the components for attaching the light source to the reflector must be so designed and made that, in each of its two settings, the light source will be held in position with the precision required for headlamps designed for traffic on only one side of the road. Conformity with the requirements of this paragraph shall be verified by visual inspection and, where necessary, by a test fitting.</w:t>
      </w:r>
    </w:p>
    <w:p w14:paraId="5B5BDD17" w14:textId="77777777" w:rsidR="005544A3" w:rsidRPr="005544A3" w:rsidRDefault="005544A3" w:rsidP="005544A3">
      <w:pPr>
        <w:pStyle w:val="SingleTxtG"/>
        <w:ind w:left="2268" w:hanging="1134"/>
        <w:rPr>
          <w:sz w:val="20"/>
          <w:szCs w:val="20"/>
        </w:rPr>
      </w:pPr>
      <w:r w:rsidRPr="005544A3">
        <w:rPr>
          <w:sz w:val="20"/>
          <w:szCs w:val="20"/>
        </w:rPr>
        <w:t>5.4.</w:t>
      </w:r>
      <w:r w:rsidRPr="005544A3">
        <w:rPr>
          <w:sz w:val="20"/>
          <w:szCs w:val="20"/>
        </w:rPr>
        <w:tab/>
        <w:t>Illumination configuration for different traffic conditions</w:t>
      </w:r>
    </w:p>
    <w:p w14:paraId="6E3D9D95" w14:textId="77777777" w:rsidR="005544A3" w:rsidRPr="005544A3" w:rsidRDefault="005544A3" w:rsidP="005544A3">
      <w:pPr>
        <w:pStyle w:val="SingleTxtG"/>
        <w:ind w:left="2268" w:hanging="1134"/>
        <w:rPr>
          <w:sz w:val="20"/>
          <w:szCs w:val="20"/>
        </w:rPr>
      </w:pPr>
      <w:r w:rsidRPr="005544A3">
        <w:rPr>
          <w:sz w:val="20"/>
          <w:szCs w:val="20"/>
        </w:rPr>
        <w:t>5.4.1.</w:t>
      </w:r>
      <w:r w:rsidRPr="005544A3">
        <w:rPr>
          <w:sz w:val="20"/>
          <w:szCs w:val="20"/>
        </w:rPr>
        <w:tab/>
        <w:t xml:space="preserve">In the case of headlamps designed to meet the requirements of traffic moving on one side of the road (either right or left) only, appropriate measures shall be taken to prevent discomfort to road-users in a country where traffic moves </w:t>
      </w:r>
      <w:r w:rsidRPr="005544A3">
        <w:rPr>
          <w:sz w:val="20"/>
          <w:szCs w:val="20"/>
        </w:rPr>
        <w:lastRenderedPageBreak/>
        <w:t>on the side of the road opposite to that of the country for which the headlamp was designed</w:t>
      </w:r>
      <w:r w:rsidR="002D57E5">
        <w:rPr>
          <w:rStyle w:val="FootnoteReference"/>
          <w:szCs w:val="20"/>
        </w:rPr>
        <w:footnoteReference w:id="9"/>
      </w:r>
      <w:r w:rsidRPr="005544A3">
        <w:rPr>
          <w:sz w:val="20"/>
          <w:szCs w:val="20"/>
        </w:rPr>
        <w:t>. Such measures may be:</w:t>
      </w:r>
    </w:p>
    <w:p w14:paraId="6470EF09" w14:textId="77777777" w:rsidR="005544A3" w:rsidRPr="005544A3" w:rsidRDefault="00553EFA" w:rsidP="005544A3">
      <w:pPr>
        <w:pStyle w:val="SingleTxtG"/>
        <w:ind w:left="2268" w:hanging="1134"/>
        <w:rPr>
          <w:sz w:val="20"/>
          <w:szCs w:val="20"/>
        </w:rPr>
      </w:pPr>
      <w:r>
        <w:rPr>
          <w:sz w:val="20"/>
          <w:szCs w:val="20"/>
        </w:rPr>
        <w:tab/>
      </w:r>
      <w:r w:rsidR="005544A3" w:rsidRPr="005544A3">
        <w:rPr>
          <w:sz w:val="20"/>
          <w:szCs w:val="20"/>
        </w:rPr>
        <w:t>(a)</w:t>
      </w:r>
      <w:r w:rsidR="005544A3" w:rsidRPr="005544A3">
        <w:rPr>
          <w:sz w:val="20"/>
          <w:szCs w:val="20"/>
        </w:rPr>
        <w:tab/>
      </w:r>
      <w:r w:rsidR="005D147E">
        <w:rPr>
          <w:sz w:val="20"/>
          <w:szCs w:val="20"/>
        </w:rPr>
        <w:t>O</w:t>
      </w:r>
      <w:r w:rsidR="005544A3" w:rsidRPr="005544A3">
        <w:rPr>
          <w:sz w:val="20"/>
          <w:szCs w:val="20"/>
        </w:rPr>
        <w:t xml:space="preserve">cculting a part of the outer headlamp lens </w:t>
      </w:r>
      <w:proofErr w:type="gramStart"/>
      <w:r w:rsidR="005544A3" w:rsidRPr="005544A3">
        <w:rPr>
          <w:sz w:val="20"/>
          <w:szCs w:val="20"/>
        </w:rPr>
        <w:t>area;</w:t>
      </w:r>
      <w:proofErr w:type="gramEnd"/>
    </w:p>
    <w:p w14:paraId="5B8F0C07" w14:textId="77777777" w:rsidR="005544A3" w:rsidRPr="005544A3" w:rsidRDefault="00553EFA" w:rsidP="005544A3">
      <w:pPr>
        <w:pStyle w:val="SingleTxtG"/>
        <w:ind w:left="2268" w:hanging="1134"/>
        <w:rPr>
          <w:sz w:val="20"/>
          <w:szCs w:val="20"/>
        </w:rPr>
      </w:pPr>
      <w:r>
        <w:rPr>
          <w:sz w:val="20"/>
          <w:szCs w:val="20"/>
        </w:rPr>
        <w:tab/>
      </w:r>
      <w:r w:rsidR="005544A3" w:rsidRPr="005544A3">
        <w:rPr>
          <w:sz w:val="20"/>
          <w:szCs w:val="20"/>
        </w:rPr>
        <w:t>(b)</w:t>
      </w:r>
      <w:r w:rsidR="005544A3" w:rsidRPr="005544A3">
        <w:rPr>
          <w:sz w:val="20"/>
          <w:szCs w:val="20"/>
        </w:rPr>
        <w:tab/>
      </w:r>
      <w:r w:rsidR="005D147E">
        <w:rPr>
          <w:sz w:val="20"/>
          <w:szCs w:val="20"/>
        </w:rPr>
        <w:t>D</w:t>
      </w:r>
      <w:r w:rsidR="005544A3" w:rsidRPr="005544A3">
        <w:rPr>
          <w:sz w:val="20"/>
          <w:szCs w:val="20"/>
        </w:rPr>
        <w:t xml:space="preserve">ownward movement of the beam.  Horizontal movement is </w:t>
      </w:r>
      <w:proofErr w:type="gramStart"/>
      <w:r w:rsidR="005544A3" w:rsidRPr="005544A3">
        <w:rPr>
          <w:sz w:val="20"/>
          <w:szCs w:val="20"/>
        </w:rPr>
        <w:t>allowed;</w:t>
      </w:r>
      <w:proofErr w:type="gramEnd"/>
    </w:p>
    <w:p w14:paraId="19CD47A1" w14:textId="77777777" w:rsidR="005544A3" w:rsidRPr="005544A3" w:rsidRDefault="00553EFA" w:rsidP="005544A3">
      <w:pPr>
        <w:pStyle w:val="SingleTxtG"/>
        <w:ind w:left="2268" w:hanging="1134"/>
        <w:rPr>
          <w:sz w:val="20"/>
          <w:szCs w:val="20"/>
        </w:rPr>
      </w:pPr>
      <w:r>
        <w:rPr>
          <w:sz w:val="20"/>
          <w:szCs w:val="20"/>
        </w:rPr>
        <w:tab/>
      </w:r>
      <w:r w:rsidR="005544A3" w:rsidRPr="005544A3">
        <w:rPr>
          <w:sz w:val="20"/>
          <w:szCs w:val="20"/>
        </w:rPr>
        <w:t>(c)</w:t>
      </w:r>
      <w:r w:rsidR="005544A3" w:rsidRPr="005544A3">
        <w:rPr>
          <w:sz w:val="20"/>
          <w:szCs w:val="20"/>
        </w:rPr>
        <w:tab/>
      </w:r>
      <w:r w:rsidR="005D147E">
        <w:rPr>
          <w:sz w:val="20"/>
          <w:szCs w:val="20"/>
        </w:rPr>
        <w:t>A</w:t>
      </w:r>
      <w:r w:rsidR="005544A3" w:rsidRPr="005544A3">
        <w:rPr>
          <w:sz w:val="20"/>
          <w:szCs w:val="20"/>
        </w:rPr>
        <w:t>ny other measure to remove or reduce the asymmetrical part of the</w:t>
      </w:r>
      <w:r w:rsidR="005D7E69">
        <w:rPr>
          <w:sz w:val="20"/>
          <w:szCs w:val="20"/>
        </w:rPr>
        <w:br/>
      </w:r>
      <w:r w:rsidR="005D7E69">
        <w:rPr>
          <w:sz w:val="20"/>
          <w:szCs w:val="20"/>
        </w:rPr>
        <w:tab/>
      </w:r>
      <w:r w:rsidR="005D7E69">
        <w:rPr>
          <w:sz w:val="20"/>
          <w:szCs w:val="20"/>
        </w:rPr>
        <w:tab/>
      </w:r>
      <w:r w:rsidR="005544A3" w:rsidRPr="005544A3">
        <w:rPr>
          <w:sz w:val="20"/>
          <w:szCs w:val="20"/>
        </w:rPr>
        <w:t>beam.</w:t>
      </w:r>
    </w:p>
    <w:p w14:paraId="7341B238" w14:textId="77777777" w:rsidR="00F81ABC" w:rsidRPr="00F81ABC" w:rsidRDefault="006411C8" w:rsidP="005544A3">
      <w:pPr>
        <w:pStyle w:val="SingleTxtG"/>
        <w:ind w:left="2268" w:hanging="1134"/>
        <w:rPr>
          <w:sz w:val="20"/>
          <w:szCs w:val="20"/>
        </w:rPr>
      </w:pPr>
      <w:r>
        <w:rPr>
          <w:spacing w:val="-4"/>
          <w:sz w:val="20"/>
          <w:szCs w:val="20"/>
        </w:rPr>
        <w:t>5.4.2.</w:t>
      </w:r>
      <w:r w:rsidR="00F81ABC">
        <w:rPr>
          <w:spacing w:val="-4"/>
        </w:rPr>
        <w:tab/>
      </w:r>
      <w:r w:rsidR="00F81ABC" w:rsidRPr="00F81ABC">
        <w:rPr>
          <w:spacing w:val="-4"/>
          <w:sz w:val="20"/>
          <w:szCs w:val="20"/>
        </w:rPr>
        <w:t>Following the application of this (these) measure(s) the following requirements regarding the luminous intensity of the headlamp shall be met with the adjustment left unchanged compared to that for the original traffic direction:</w:t>
      </w:r>
    </w:p>
    <w:p w14:paraId="3A5EFA2B" w14:textId="77777777" w:rsidR="007302FD" w:rsidRPr="005D147E" w:rsidRDefault="007302FD" w:rsidP="005D147E">
      <w:pPr>
        <w:pStyle w:val="SingleTxtG"/>
        <w:rPr>
          <w:sz w:val="20"/>
          <w:szCs w:val="20"/>
        </w:rPr>
      </w:pPr>
      <w:r w:rsidRPr="005D147E">
        <w:rPr>
          <w:sz w:val="20"/>
          <w:szCs w:val="20"/>
        </w:rPr>
        <w:t>5.4.2.1.</w:t>
      </w:r>
      <w:r w:rsidRPr="005D147E">
        <w:rPr>
          <w:sz w:val="20"/>
          <w:szCs w:val="20"/>
        </w:rPr>
        <w:tab/>
        <w:t xml:space="preserve">Passing beam designed for right-hand traffic and adapted to left-hand traffic: </w:t>
      </w:r>
    </w:p>
    <w:p w14:paraId="68B005C8" w14:textId="77777777" w:rsidR="007302FD" w:rsidRPr="00C15930" w:rsidRDefault="006411C8" w:rsidP="007302FD">
      <w:pPr>
        <w:pStyle w:val="aLeft4cm"/>
      </w:pPr>
      <w:r>
        <w:t>A</w:t>
      </w:r>
      <w:r w:rsidR="007302FD" w:rsidRPr="00C15930">
        <w:t>t 0.86D-1.72L</w:t>
      </w:r>
      <w:r w:rsidR="007302FD">
        <w:tab/>
      </w:r>
      <w:r w:rsidR="007302FD" w:rsidRPr="00C15930">
        <w:t>at least 2</w:t>
      </w:r>
      <w:r w:rsidR="003F7954">
        <w:t>,</w:t>
      </w:r>
      <w:r w:rsidR="007302FD" w:rsidRPr="00C15930">
        <w:t xml:space="preserve">500 </w:t>
      </w:r>
      <w:proofErr w:type="gramStart"/>
      <w:r w:rsidR="007302FD" w:rsidRPr="00C15930">
        <w:t>cd</w:t>
      </w:r>
      <w:r w:rsidR="005D147E">
        <w:t>;</w:t>
      </w:r>
      <w:proofErr w:type="gramEnd"/>
    </w:p>
    <w:p w14:paraId="43DAB268" w14:textId="77777777" w:rsidR="007302FD" w:rsidRDefault="006411C8" w:rsidP="007302FD">
      <w:pPr>
        <w:pStyle w:val="aLeft4cm"/>
      </w:pPr>
      <w:r>
        <w:t>A</w:t>
      </w:r>
      <w:r w:rsidR="007302FD">
        <w:t>t 0.57U-3.43R</w:t>
      </w:r>
      <w:r w:rsidR="007302FD">
        <w:tab/>
        <w:t>not more than</w:t>
      </w:r>
      <w:r w:rsidR="007302FD" w:rsidRPr="00C15930">
        <w:t xml:space="preserve"> 880 cd</w:t>
      </w:r>
      <w:r w:rsidR="007302FD">
        <w:t>.</w:t>
      </w:r>
    </w:p>
    <w:p w14:paraId="37FB1713" w14:textId="77777777" w:rsidR="007302FD" w:rsidRDefault="007302FD" w:rsidP="007302FD">
      <w:pPr>
        <w:pStyle w:val="para"/>
      </w:pPr>
      <w:r w:rsidRPr="00C15930">
        <w:t>5.4.2.2.</w:t>
      </w:r>
      <w:r w:rsidRPr="00C15930">
        <w:tab/>
        <w:t xml:space="preserve">Passing beam designed for left-hand traffic and adapted to right-hand traffic: </w:t>
      </w:r>
    </w:p>
    <w:p w14:paraId="36B0FED5" w14:textId="77777777" w:rsidR="007302FD" w:rsidRPr="00C15930" w:rsidRDefault="006411C8" w:rsidP="007302FD">
      <w:pPr>
        <w:pStyle w:val="aLeft4cm"/>
      </w:pPr>
      <w:r>
        <w:t>A</w:t>
      </w:r>
      <w:r w:rsidR="007302FD" w:rsidRPr="00C15930">
        <w:t>t 0.86D-1.72R</w:t>
      </w:r>
      <w:r w:rsidR="007B527A">
        <w:tab/>
      </w:r>
      <w:r w:rsidR="007302FD" w:rsidRPr="00C15930">
        <w:t>at least 2</w:t>
      </w:r>
      <w:r w:rsidR="003F7954">
        <w:t>,</w:t>
      </w:r>
      <w:r w:rsidR="007302FD" w:rsidRPr="00C15930">
        <w:t xml:space="preserve">500 </w:t>
      </w:r>
      <w:proofErr w:type="gramStart"/>
      <w:r w:rsidR="007302FD" w:rsidRPr="00C15930">
        <w:t>cd</w:t>
      </w:r>
      <w:r w:rsidR="005D147E">
        <w:t>;</w:t>
      </w:r>
      <w:proofErr w:type="gramEnd"/>
    </w:p>
    <w:p w14:paraId="3F2CFD6E" w14:textId="77777777" w:rsidR="007302FD" w:rsidRPr="005544A3" w:rsidRDefault="006411C8" w:rsidP="007302FD">
      <w:pPr>
        <w:pStyle w:val="aLeft4cm"/>
      </w:pPr>
      <w:r>
        <w:t>A</w:t>
      </w:r>
      <w:r w:rsidR="007302FD">
        <w:t>t 0.57U-3.43L</w:t>
      </w:r>
      <w:r w:rsidR="007302FD">
        <w:tab/>
        <w:t>not more than</w:t>
      </w:r>
      <w:r w:rsidR="007302FD" w:rsidRPr="00C15930">
        <w:t xml:space="preserve"> 880 cd</w:t>
      </w:r>
      <w:r w:rsidR="007302FD">
        <w:t>.</w:t>
      </w:r>
    </w:p>
    <w:p w14:paraId="3C034CD0" w14:textId="77777777" w:rsidR="005544A3" w:rsidRPr="005544A3" w:rsidRDefault="005544A3" w:rsidP="005544A3">
      <w:pPr>
        <w:pStyle w:val="SingleTxtG"/>
        <w:ind w:left="2268" w:hanging="1134"/>
        <w:rPr>
          <w:sz w:val="20"/>
          <w:szCs w:val="20"/>
        </w:rPr>
      </w:pPr>
      <w:r w:rsidRPr="005544A3">
        <w:rPr>
          <w:sz w:val="20"/>
          <w:szCs w:val="20"/>
        </w:rPr>
        <w:t>5.5.</w:t>
      </w:r>
      <w:r w:rsidRPr="005544A3">
        <w:rPr>
          <w:sz w:val="20"/>
          <w:szCs w:val="20"/>
        </w:rPr>
        <w:tab/>
        <w:t>On headlamps designed to provide alternately a driving beam and a passing beam or a passing beam and/or a driving beam designed to become a bend lighting, any mechanical, electro-mechanical or other device incorporated in the headlamp for these purposes</w:t>
      </w:r>
      <w:r w:rsidR="002D57E5">
        <w:rPr>
          <w:rStyle w:val="FootnoteReference"/>
          <w:szCs w:val="20"/>
        </w:rPr>
        <w:footnoteReference w:id="10"/>
      </w:r>
      <w:r w:rsidRPr="005544A3">
        <w:rPr>
          <w:sz w:val="20"/>
          <w:szCs w:val="20"/>
        </w:rPr>
        <w:t xml:space="preserve"> must be so constructed that:</w:t>
      </w:r>
    </w:p>
    <w:p w14:paraId="43208E63" w14:textId="77777777" w:rsidR="005544A3" w:rsidRPr="005544A3" w:rsidRDefault="005544A3" w:rsidP="005544A3">
      <w:pPr>
        <w:pStyle w:val="SingleTxtG"/>
        <w:ind w:left="2268" w:hanging="1134"/>
        <w:rPr>
          <w:sz w:val="20"/>
          <w:szCs w:val="20"/>
        </w:rPr>
      </w:pPr>
      <w:r w:rsidRPr="005544A3">
        <w:rPr>
          <w:sz w:val="20"/>
          <w:szCs w:val="20"/>
        </w:rPr>
        <w:t>5.5.1.</w:t>
      </w:r>
      <w:r w:rsidRPr="005544A3">
        <w:rPr>
          <w:sz w:val="20"/>
          <w:szCs w:val="20"/>
        </w:rPr>
        <w:tab/>
      </w:r>
      <w:r w:rsidR="005D147E">
        <w:rPr>
          <w:sz w:val="20"/>
          <w:szCs w:val="20"/>
        </w:rPr>
        <w:t>T</w:t>
      </w:r>
      <w:r w:rsidRPr="005544A3">
        <w:rPr>
          <w:sz w:val="20"/>
          <w:szCs w:val="20"/>
        </w:rPr>
        <w:t xml:space="preserve">he device is robust enough to withstand 50,000 operations under normal conditions of use. </w:t>
      </w:r>
      <w:proofErr w:type="gramStart"/>
      <w:r w:rsidRPr="005544A3">
        <w:rPr>
          <w:sz w:val="20"/>
          <w:szCs w:val="20"/>
        </w:rPr>
        <w:t>In order to</w:t>
      </w:r>
      <w:proofErr w:type="gramEnd"/>
      <w:r w:rsidRPr="005544A3">
        <w:rPr>
          <w:sz w:val="20"/>
          <w:szCs w:val="20"/>
        </w:rPr>
        <w:t xml:space="preserve"> verify compliance with this requirement, the Technical Service responsible for approval tests may:</w:t>
      </w:r>
    </w:p>
    <w:p w14:paraId="53033385" w14:textId="77777777" w:rsidR="005544A3" w:rsidRPr="005544A3" w:rsidRDefault="005544A3" w:rsidP="005D7E69">
      <w:pPr>
        <w:pStyle w:val="SingleTxtG"/>
        <w:tabs>
          <w:tab w:val="left" w:pos="2835"/>
        </w:tabs>
        <w:ind w:left="2835" w:hanging="567"/>
        <w:rPr>
          <w:sz w:val="20"/>
          <w:szCs w:val="20"/>
        </w:rPr>
      </w:pPr>
      <w:r w:rsidRPr="005544A3">
        <w:rPr>
          <w:sz w:val="20"/>
          <w:szCs w:val="20"/>
        </w:rPr>
        <w:t>(a)</w:t>
      </w:r>
      <w:r w:rsidR="00337B4A">
        <w:rPr>
          <w:sz w:val="20"/>
          <w:szCs w:val="20"/>
        </w:rPr>
        <w:tab/>
      </w:r>
      <w:r w:rsidR="005D147E">
        <w:rPr>
          <w:sz w:val="20"/>
          <w:szCs w:val="20"/>
        </w:rPr>
        <w:t>R</w:t>
      </w:r>
      <w:r w:rsidRPr="005544A3">
        <w:rPr>
          <w:sz w:val="20"/>
          <w:szCs w:val="20"/>
        </w:rPr>
        <w:t xml:space="preserve">equire the applicant to supply the equipment necessary to perform the </w:t>
      </w:r>
      <w:proofErr w:type="gramStart"/>
      <w:r w:rsidRPr="005544A3">
        <w:rPr>
          <w:sz w:val="20"/>
          <w:szCs w:val="20"/>
        </w:rPr>
        <w:t>test;</w:t>
      </w:r>
      <w:proofErr w:type="gramEnd"/>
    </w:p>
    <w:p w14:paraId="3CDC6110" w14:textId="77777777" w:rsidR="005544A3" w:rsidRPr="005544A3" w:rsidRDefault="005544A3" w:rsidP="005D7E69">
      <w:pPr>
        <w:pStyle w:val="SingleTxtG"/>
        <w:tabs>
          <w:tab w:val="left" w:pos="2835"/>
        </w:tabs>
        <w:ind w:left="2835" w:hanging="567"/>
        <w:rPr>
          <w:sz w:val="20"/>
          <w:szCs w:val="20"/>
        </w:rPr>
      </w:pPr>
      <w:r w:rsidRPr="005544A3">
        <w:rPr>
          <w:sz w:val="20"/>
          <w:szCs w:val="20"/>
        </w:rPr>
        <w:t>(b)</w:t>
      </w:r>
      <w:r w:rsidRPr="005544A3">
        <w:rPr>
          <w:sz w:val="20"/>
          <w:szCs w:val="20"/>
        </w:rPr>
        <w:tab/>
      </w:r>
      <w:r w:rsidR="005D147E">
        <w:rPr>
          <w:sz w:val="20"/>
          <w:szCs w:val="20"/>
        </w:rPr>
        <w:t>F</w:t>
      </w:r>
      <w:r w:rsidRPr="005544A3">
        <w:rPr>
          <w:sz w:val="20"/>
          <w:szCs w:val="20"/>
        </w:rPr>
        <w:t>orego the test if the headlamp presented by the applicant is accompanied by a test report, issued by a Technical Service responsible for approval tests for headlamps of the same construction (assembly), confirming compliance with this requirement.</w:t>
      </w:r>
    </w:p>
    <w:p w14:paraId="6D84844B" w14:textId="77777777" w:rsidR="00A16BFC" w:rsidRPr="00A16BFC" w:rsidRDefault="006411C8" w:rsidP="005544A3">
      <w:pPr>
        <w:pStyle w:val="SingleTxtG"/>
        <w:ind w:left="2268" w:hanging="1134"/>
        <w:rPr>
          <w:sz w:val="20"/>
          <w:szCs w:val="20"/>
        </w:rPr>
      </w:pPr>
      <w:r w:rsidRPr="006411C8">
        <w:rPr>
          <w:sz w:val="20"/>
          <w:szCs w:val="20"/>
        </w:rPr>
        <w:t>5.5.2.</w:t>
      </w:r>
      <w:r w:rsidR="00A16BFC">
        <w:tab/>
      </w:r>
      <w:r w:rsidR="00A16BFC" w:rsidRPr="00A16BFC">
        <w:rPr>
          <w:sz w:val="20"/>
          <w:szCs w:val="20"/>
        </w:rPr>
        <w:t xml:space="preserve">In the case of </w:t>
      </w:r>
      <w:proofErr w:type="gramStart"/>
      <w:r w:rsidR="00A16BFC" w:rsidRPr="00A16BFC">
        <w:rPr>
          <w:sz w:val="20"/>
          <w:szCs w:val="20"/>
        </w:rPr>
        <w:t>failure</w:t>
      </w:r>
      <w:proofErr w:type="gramEnd"/>
      <w:r w:rsidR="00A16BFC" w:rsidRPr="00A16BFC">
        <w:rPr>
          <w:sz w:val="20"/>
          <w:szCs w:val="20"/>
        </w:rPr>
        <w:t xml:space="preserve"> the luminous intensity of the headlamp above the line H-H shall not exceed the values of a passing beam according to paragraph 6.2.6.; in addition, on headlamps designed to provide a passing and/or a driving beam to become a bend lighting, a luminous intensity of at least 2</w:t>
      </w:r>
      <w:r w:rsidR="003F7954">
        <w:rPr>
          <w:sz w:val="20"/>
          <w:szCs w:val="20"/>
        </w:rPr>
        <w:t>,</w:t>
      </w:r>
      <w:r w:rsidR="00A16BFC" w:rsidRPr="00A16BFC">
        <w:rPr>
          <w:sz w:val="20"/>
          <w:szCs w:val="20"/>
        </w:rPr>
        <w:t>500 cd shall be fulfilled in test point 25 V (VV line, 1.72 D).</w:t>
      </w:r>
    </w:p>
    <w:p w14:paraId="0FD41727" w14:textId="77777777" w:rsidR="000D0BEB" w:rsidRPr="000D0BEB" w:rsidRDefault="000D0BEB" w:rsidP="005544A3">
      <w:pPr>
        <w:pStyle w:val="SingleTxtG"/>
        <w:ind w:left="2268" w:hanging="1134"/>
        <w:rPr>
          <w:sz w:val="20"/>
          <w:szCs w:val="20"/>
        </w:rPr>
      </w:pPr>
      <w:r w:rsidRPr="000D0BEB">
        <w:rPr>
          <w:sz w:val="20"/>
          <w:szCs w:val="20"/>
        </w:rPr>
        <w:t>5.5.3.</w:t>
      </w:r>
      <w:r w:rsidRPr="000D0BEB">
        <w:rPr>
          <w:sz w:val="20"/>
          <w:szCs w:val="20"/>
          <w:lang w:val="en-US"/>
        </w:rPr>
        <w:tab/>
      </w:r>
      <w:r w:rsidR="00621C18">
        <w:rPr>
          <w:sz w:val="20"/>
          <w:szCs w:val="20"/>
          <w:lang w:val="en-US"/>
        </w:rPr>
        <w:t>E</w:t>
      </w:r>
      <w:r w:rsidRPr="000D0BEB">
        <w:rPr>
          <w:sz w:val="20"/>
          <w:szCs w:val="20"/>
          <w:lang w:val="en-US"/>
        </w:rPr>
        <w:t xml:space="preserve">ither the principal passing </w:t>
      </w:r>
      <w:proofErr w:type="gramStart"/>
      <w:r w:rsidRPr="000D0BEB">
        <w:rPr>
          <w:sz w:val="20"/>
          <w:szCs w:val="20"/>
          <w:lang w:val="en-US"/>
        </w:rPr>
        <w:t>beam</w:t>
      </w:r>
      <w:proofErr w:type="gramEnd"/>
      <w:r w:rsidRPr="000D0BEB">
        <w:rPr>
          <w:sz w:val="20"/>
          <w:szCs w:val="20"/>
          <w:lang w:val="en-US"/>
        </w:rPr>
        <w:t xml:space="preserve"> or the driving beam can always be obtained without any possibility of the mechanism stopping in between the two positions;</w:t>
      </w:r>
    </w:p>
    <w:p w14:paraId="5688E7D7" w14:textId="77777777" w:rsidR="005544A3" w:rsidRPr="005544A3" w:rsidRDefault="005544A3" w:rsidP="005544A3">
      <w:pPr>
        <w:pStyle w:val="SingleTxtG"/>
        <w:ind w:left="2268" w:hanging="1134"/>
        <w:rPr>
          <w:sz w:val="20"/>
          <w:szCs w:val="20"/>
        </w:rPr>
      </w:pPr>
      <w:r w:rsidRPr="005544A3">
        <w:rPr>
          <w:sz w:val="20"/>
          <w:szCs w:val="20"/>
        </w:rPr>
        <w:t>5.5.4.</w:t>
      </w:r>
      <w:r w:rsidRPr="005544A3">
        <w:rPr>
          <w:sz w:val="20"/>
          <w:szCs w:val="20"/>
        </w:rPr>
        <w:tab/>
      </w:r>
      <w:r w:rsidR="005D147E">
        <w:rPr>
          <w:sz w:val="20"/>
          <w:szCs w:val="20"/>
        </w:rPr>
        <w:t>T</w:t>
      </w:r>
      <w:r w:rsidRPr="005544A3">
        <w:rPr>
          <w:sz w:val="20"/>
          <w:szCs w:val="20"/>
        </w:rPr>
        <w:t>he user cannot, with ordinary tools, change the shape or position of the moving parts.</w:t>
      </w:r>
    </w:p>
    <w:p w14:paraId="5D33178B" w14:textId="77777777" w:rsidR="005544A3" w:rsidRPr="005544A3" w:rsidRDefault="005544A3" w:rsidP="005544A3">
      <w:pPr>
        <w:pStyle w:val="SingleTxtG"/>
        <w:ind w:left="2268" w:hanging="1134"/>
        <w:rPr>
          <w:sz w:val="20"/>
          <w:szCs w:val="20"/>
        </w:rPr>
      </w:pPr>
      <w:r w:rsidRPr="005544A3">
        <w:rPr>
          <w:sz w:val="20"/>
          <w:szCs w:val="20"/>
        </w:rPr>
        <w:t>5.6.</w:t>
      </w:r>
      <w:r w:rsidRPr="005544A3">
        <w:rPr>
          <w:sz w:val="20"/>
          <w:szCs w:val="20"/>
        </w:rPr>
        <w:tab/>
        <w:t>Complementary tests shall be done according to the requirements of Annex 4 to ensure that in use there is no excessive change in photometric performance.</w:t>
      </w:r>
    </w:p>
    <w:p w14:paraId="0C1B13AE" w14:textId="77777777" w:rsidR="005544A3" w:rsidRPr="005544A3" w:rsidRDefault="005544A3" w:rsidP="005544A3">
      <w:pPr>
        <w:pStyle w:val="SingleTxtG"/>
        <w:ind w:left="2268" w:hanging="1134"/>
        <w:rPr>
          <w:sz w:val="20"/>
          <w:szCs w:val="20"/>
        </w:rPr>
      </w:pPr>
      <w:r w:rsidRPr="005544A3">
        <w:rPr>
          <w:sz w:val="20"/>
          <w:szCs w:val="20"/>
        </w:rPr>
        <w:t>5.7.</w:t>
      </w:r>
      <w:r w:rsidRPr="005544A3">
        <w:rPr>
          <w:sz w:val="20"/>
          <w:szCs w:val="20"/>
        </w:rPr>
        <w:tab/>
        <w:t>Light transmitting components made of plastic material shall be tested according to the requirements of Annex 5.</w:t>
      </w:r>
    </w:p>
    <w:p w14:paraId="05CEA812" w14:textId="77777777" w:rsidR="005B0FD9" w:rsidRPr="005B0FD9" w:rsidRDefault="005B0FD9" w:rsidP="005B0FD9">
      <w:pPr>
        <w:spacing w:after="120"/>
        <w:ind w:left="2268" w:right="1133" w:hanging="1134"/>
        <w:jc w:val="both"/>
        <w:rPr>
          <w:sz w:val="20"/>
          <w:szCs w:val="20"/>
        </w:rPr>
      </w:pPr>
      <w:r w:rsidRPr="005B0FD9">
        <w:rPr>
          <w:sz w:val="20"/>
          <w:szCs w:val="20"/>
        </w:rPr>
        <w:t>5.8.</w:t>
      </w:r>
      <w:r w:rsidRPr="005B0FD9">
        <w:rPr>
          <w:sz w:val="20"/>
          <w:szCs w:val="20"/>
        </w:rPr>
        <w:tab/>
        <w:t xml:space="preserve">Light sources </w:t>
      </w:r>
    </w:p>
    <w:p w14:paraId="6412744F" w14:textId="77777777" w:rsidR="0093311D" w:rsidRPr="0093311D" w:rsidRDefault="0093311D" w:rsidP="0093311D">
      <w:pPr>
        <w:suppressAutoHyphens/>
        <w:spacing w:after="120"/>
        <w:ind w:left="2268" w:right="1133" w:hanging="1134"/>
        <w:jc w:val="both"/>
        <w:rPr>
          <w:sz w:val="20"/>
          <w:szCs w:val="20"/>
          <w:lang w:val="en-US"/>
        </w:rPr>
      </w:pPr>
      <w:r w:rsidRPr="0093311D">
        <w:rPr>
          <w:sz w:val="20"/>
          <w:szCs w:val="20"/>
          <w:lang w:val="en-US"/>
        </w:rPr>
        <w:lastRenderedPageBreak/>
        <w:t>5.8.1.</w:t>
      </w:r>
      <w:r w:rsidRPr="0093311D">
        <w:rPr>
          <w:sz w:val="20"/>
          <w:szCs w:val="20"/>
          <w:lang w:val="en-US"/>
        </w:rPr>
        <w:tab/>
        <w:t>Gas-discharge headlamps shall only be equipped with replaceable gas-discharge light source(s) approved according to UN Regulation No. 99 and its series of amendments in force at the time of application for type approval.</w:t>
      </w:r>
    </w:p>
    <w:p w14:paraId="3304D643" w14:textId="77777777" w:rsidR="0093311D" w:rsidRDefault="0093311D" w:rsidP="005B0FD9">
      <w:pPr>
        <w:spacing w:after="120"/>
        <w:ind w:left="2268" w:right="1133" w:hanging="1134"/>
        <w:jc w:val="both"/>
        <w:rPr>
          <w:sz w:val="20"/>
          <w:szCs w:val="20"/>
        </w:rPr>
      </w:pPr>
      <w:r w:rsidRPr="0093311D">
        <w:rPr>
          <w:sz w:val="20"/>
          <w:szCs w:val="20"/>
          <w:lang w:val="en-US"/>
        </w:rPr>
        <w:t>5.8.2.</w:t>
      </w:r>
      <w:r w:rsidRPr="0093311D">
        <w:rPr>
          <w:sz w:val="20"/>
          <w:szCs w:val="20"/>
          <w:lang w:val="en-US"/>
        </w:rPr>
        <w:tab/>
        <w:t>In the case that one or more (additional) filament light sources are used in the gas-discharge headlamp, the gas-discharge headlamp shall only be equipped with</w:t>
      </w:r>
      <w:r w:rsidRPr="0093311D">
        <w:rPr>
          <w:b/>
          <w:sz w:val="20"/>
          <w:szCs w:val="20"/>
          <w:lang w:val="en-US"/>
        </w:rPr>
        <w:t xml:space="preserve"> </w:t>
      </w:r>
      <w:r w:rsidRPr="0093311D">
        <w:rPr>
          <w:sz w:val="20"/>
          <w:szCs w:val="20"/>
          <w:lang w:val="en-US"/>
        </w:rPr>
        <w:t>these filament light sources</w:t>
      </w:r>
      <w:r w:rsidRPr="0093311D">
        <w:rPr>
          <w:b/>
          <w:sz w:val="20"/>
          <w:szCs w:val="20"/>
          <w:lang w:val="en-US"/>
        </w:rPr>
        <w:t xml:space="preserve"> </w:t>
      </w:r>
      <w:r w:rsidRPr="0093311D">
        <w:rPr>
          <w:sz w:val="20"/>
          <w:szCs w:val="20"/>
          <w:lang w:val="en-US"/>
        </w:rPr>
        <w:t>that shall be replaceable and approved according to UN Regulation No. 37 and its series of amendments in force at the time of application for type approval, provided that no restriction on the use is made in UN Regulation No. 37 and its series of amendments in force at the time of application for type approval.</w:t>
      </w:r>
    </w:p>
    <w:p w14:paraId="0CEA66F6" w14:textId="77777777" w:rsidR="005B0FD9" w:rsidRPr="005B0FD9" w:rsidRDefault="005B0FD9" w:rsidP="005B0FD9">
      <w:pPr>
        <w:spacing w:after="120"/>
        <w:ind w:left="2268" w:right="1133" w:hanging="1134"/>
        <w:jc w:val="both"/>
        <w:rPr>
          <w:sz w:val="20"/>
          <w:szCs w:val="20"/>
        </w:rPr>
      </w:pPr>
      <w:r w:rsidRPr="005B0FD9">
        <w:rPr>
          <w:sz w:val="20"/>
          <w:szCs w:val="20"/>
        </w:rPr>
        <w:t>5.8.3.</w:t>
      </w:r>
      <w:r w:rsidRPr="005B0FD9">
        <w:rPr>
          <w:sz w:val="20"/>
          <w:szCs w:val="20"/>
        </w:rPr>
        <w:tab/>
        <w:t xml:space="preserve">The design of the device shall be such that the light source(s) can be fixed in no other position but the correct one. </w:t>
      </w:r>
    </w:p>
    <w:p w14:paraId="177CB2DA" w14:textId="77777777" w:rsidR="005B0FD9" w:rsidRPr="005B0FD9" w:rsidRDefault="005B0FD9" w:rsidP="005B0FD9">
      <w:pPr>
        <w:pStyle w:val="SingleTxtG"/>
        <w:ind w:left="2268" w:hanging="1134"/>
        <w:rPr>
          <w:sz w:val="20"/>
          <w:szCs w:val="20"/>
        </w:rPr>
      </w:pPr>
      <w:r w:rsidRPr="005B0FD9">
        <w:rPr>
          <w:sz w:val="20"/>
          <w:szCs w:val="20"/>
        </w:rPr>
        <w:t>5.8.4.</w:t>
      </w:r>
      <w:r w:rsidRPr="005B0FD9">
        <w:rPr>
          <w:sz w:val="20"/>
          <w:szCs w:val="20"/>
        </w:rPr>
        <w:tab/>
        <w:t>The lamp holder shall conform to the dimensional characteristics as given on the data sheet of IEC Publication 60061, relevant to the category of light source(s) used. The light source(s) shall fit easily into the headlamp.</w:t>
      </w:r>
    </w:p>
    <w:p w14:paraId="64554E11" w14:textId="5B1BB4CD" w:rsidR="005544A3" w:rsidRPr="005544A3" w:rsidRDefault="005544A3" w:rsidP="005544A3">
      <w:pPr>
        <w:pStyle w:val="SingleTxtG"/>
        <w:ind w:left="2268" w:hanging="1134"/>
        <w:rPr>
          <w:sz w:val="20"/>
          <w:szCs w:val="20"/>
        </w:rPr>
      </w:pPr>
      <w:r w:rsidRPr="005544A3">
        <w:rPr>
          <w:sz w:val="20"/>
          <w:szCs w:val="20"/>
        </w:rPr>
        <w:t>5.</w:t>
      </w:r>
      <w:r w:rsidR="005B0FD9">
        <w:rPr>
          <w:sz w:val="20"/>
          <w:szCs w:val="20"/>
        </w:rPr>
        <w:t>9</w:t>
      </w:r>
      <w:r w:rsidRPr="005544A3">
        <w:rPr>
          <w:sz w:val="20"/>
          <w:szCs w:val="20"/>
        </w:rPr>
        <w:t>.</w:t>
      </w:r>
      <w:r w:rsidRPr="005544A3">
        <w:rPr>
          <w:sz w:val="20"/>
          <w:szCs w:val="20"/>
        </w:rPr>
        <w:tab/>
        <w:t>The headlamp and ballast system shall not generate radiated or power line disturbances to cause a malfunction of other electric/electronic systems of the vehicle</w:t>
      </w:r>
      <w:r w:rsidR="004079DA">
        <w:rPr>
          <w:rStyle w:val="FootnoteReference"/>
          <w:szCs w:val="20"/>
        </w:rPr>
        <w:footnoteReference w:id="11"/>
      </w:r>
      <w:r w:rsidRPr="005544A3">
        <w:rPr>
          <w:sz w:val="20"/>
          <w:szCs w:val="20"/>
        </w:rPr>
        <w:t xml:space="preserve">. </w:t>
      </w:r>
    </w:p>
    <w:p w14:paraId="31C8F888" w14:textId="50F40C6A" w:rsidR="005544A3" w:rsidRPr="005544A3" w:rsidRDefault="005544A3" w:rsidP="005544A3">
      <w:pPr>
        <w:pStyle w:val="SingleTxtG"/>
        <w:ind w:left="2268" w:hanging="1134"/>
        <w:rPr>
          <w:sz w:val="20"/>
          <w:szCs w:val="20"/>
        </w:rPr>
      </w:pPr>
      <w:r w:rsidRPr="005544A3">
        <w:rPr>
          <w:sz w:val="20"/>
          <w:szCs w:val="20"/>
        </w:rPr>
        <w:t>5.1</w:t>
      </w:r>
      <w:r w:rsidR="005B0FD9">
        <w:rPr>
          <w:sz w:val="20"/>
          <w:szCs w:val="20"/>
        </w:rPr>
        <w:t>0</w:t>
      </w:r>
      <w:r w:rsidRPr="005544A3">
        <w:rPr>
          <w:sz w:val="20"/>
          <w:szCs w:val="20"/>
        </w:rPr>
        <w:t>.</w:t>
      </w:r>
      <w:r w:rsidRPr="005544A3">
        <w:rPr>
          <w:sz w:val="20"/>
          <w:szCs w:val="20"/>
        </w:rPr>
        <w:tab/>
        <w:t>If it is necessary for the test procedure, the test house may require from the manufacturer additional test samples, test benches (holders) or special power supplies.</w:t>
      </w:r>
    </w:p>
    <w:p w14:paraId="05F35319" w14:textId="3D8D2695" w:rsidR="005544A3" w:rsidRPr="005544A3" w:rsidRDefault="005544A3" w:rsidP="005544A3">
      <w:pPr>
        <w:pStyle w:val="SingleTxtG"/>
        <w:ind w:left="2268" w:hanging="1134"/>
        <w:rPr>
          <w:sz w:val="20"/>
          <w:szCs w:val="20"/>
        </w:rPr>
      </w:pPr>
      <w:r w:rsidRPr="005544A3">
        <w:rPr>
          <w:sz w:val="20"/>
          <w:szCs w:val="20"/>
        </w:rPr>
        <w:t>5.1</w:t>
      </w:r>
      <w:r w:rsidR="005B0FD9">
        <w:rPr>
          <w:sz w:val="20"/>
          <w:szCs w:val="20"/>
        </w:rPr>
        <w:t>1</w:t>
      </w:r>
      <w:r w:rsidRPr="005544A3">
        <w:rPr>
          <w:sz w:val="20"/>
          <w:szCs w:val="20"/>
        </w:rPr>
        <w:t>.</w:t>
      </w:r>
      <w:r w:rsidRPr="005544A3">
        <w:rPr>
          <w:sz w:val="20"/>
          <w:szCs w:val="20"/>
        </w:rPr>
        <w:tab/>
        <w:t>The test procedure shall be carried out under the mounting specifications of the manufacturer.</w:t>
      </w:r>
    </w:p>
    <w:p w14:paraId="62C7A9D1" w14:textId="6B0E076E" w:rsidR="005544A3" w:rsidRDefault="005544A3" w:rsidP="005544A3">
      <w:pPr>
        <w:pStyle w:val="SingleTxtG"/>
        <w:ind w:left="2268" w:hanging="1134"/>
        <w:rPr>
          <w:sz w:val="20"/>
          <w:szCs w:val="20"/>
        </w:rPr>
      </w:pPr>
      <w:r w:rsidRPr="005544A3">
        <w:rPr>
          <w:sz w:val="20"/>
          <w:szCs w:val="20"/>
        </w:rPr>
        <w:t>5.1</w:t>
      </w:r>
      <w:r w:rsidR="005B0FD9">
        <w:rPr>
          <w:sz w:val="20"/>
          <w:szCs w:val="20"/>
        </w:rPr>
        <w:t>2</w:t>
      </w:r>
      <w:r w:rsidRPr="005544A3">
        <w:rPr>
          <w:sz w:val="20"/>
          <w:szCs w:val="20"/>
        </w:rPr>
        <w:t>.</w:t>
      </w:r>
      <w:r w:rsidRPr="005544A3">
        <w:rPr>
          <w:sz w:val="20"/>
          <w:szCs w:val="20"/>
        </w:rPr>
        <w:tab/>
        <w:t>The headlamp (if equipped with LED modules) and the LED module(s) themselves shall comply with the relevant requirements specified in Annex 11 of this Regulation.  The compliance with the requirements shall be tested.</w:t>
      </w:r>
    </w:p>
    <w:p w14:paraId="20CA988F" w14:textId="77777777" w:rsidR="00BB255C" w:rsidRPr="00BB255C" w:rsidRDefault="006B3292" w:rsidP="005544A3">
      <w:pPr>
        <w:pStyle w:val="SingleTxtG"/>
        <w:ind w:left="2268" w:hanging="1134"/>
        <w:rPr>
          <w:sz w:val="20"/>
          <w:szCs w:val="20"/>
        </w:rPr>
      </w:pPr>
      <w:r w:rsidRPr="00BB255C">
        <w:rPr>
          <w:bCs/>
          <w:sz w:val="20"/>
          <w:szCs w:val="20"/>
        </w:rPr>
        <w:t>5.13.</w:t>
      </w:r>
      <w:r w:rsidRPr="00BB255C">
        <w:rPr>
          <w:bCs/>
          <w:sz w:val="20"/>
          <w:szCs w:val="20"/>
        </w:rPr>
        <w:tab/>
        <w:t>Instead of requirements of this Regulation, headlamps may conform with requirements of the latest version of UN Regulation No. 149 as it relates to headlamps equipped with gas-discharge light sources.</w:t>
      </w:r>
    </w:p>
    <w:p w14:paraId="174B736E" w14:textId="77777777" w:rsidR="005544A3" w:rsidRPr="005544A3" w:rsidRDefault="004079DA" w:rsidP="004079DA">
      <w:pPr>
        <w:pStyle w:val="HChG"/>
      </w:pPr>
      <w:r>
        <w:tab/>
      </w:r>
      <w:r>
        <w:tab/>
      </w:r>
      <w:r w:rsidR="005544A3" w:rsidRPr="005544A3">
        <w:t>6.</w:t>
      </w:r>
      <w:r w:rsidR="005544A3" w:rsidRPr="005544A3">
        <w:tab/>
      </w:r>
      <w:r>
        <w:tab/>
      </w:r>
      <w:r w:rsidR="005544A3" w:rsidRPr="005544A3">
        <w:t>I</w:t>
      </w:r>
      <w:r w:rsidR="00AC01D5">
        <w:t>llumination</w:t>
      </w:r>
    </w:p>
    <w:p w14:paraId="4497EF65" w14:textId="77777777" w:rsidR="005544A3" w:rsidRPr="005544A3" w:rsidRDefault="005544A3" w:rsidP="005544A3">
      <w:pPr>
        <w:pStyle w:val="SingleTxtG"/>
        <w:ind w:left="2268" w:hanging="1134"/>
        <w:rPr>
          <w:sz w:val="20"/>
          <w:szCs w:val="20"/>
        </w:rPr>
      </w:pPr>
      <w:r w:rsidRPr="005544A3">
        <w:rPr>
          <w:sz w:val="20"/>
          <w:szCs w:val="20"/>
        </w:rPr>
        <w:t>6.1.</w:t>
      </w:r>
      <w:r w:rsidRPr="005544A3">
        <w:rPr>
          <w:sz w:val="20"/>
          <w:szCs w:val="20"/>
        </w:rPr>
        <w:tab/>
        <w:t>General provisions</w:t>
      </w:r>
    </w:p>
    <w:p w14:paraId="13C7C485" w14:textId="77777777" w:rsidR="005B0FD9" w:rsidRPr="005B0FD9" w:rsidRDefault="005B0FD9" w:rsidP="005544A3">
      <w:pPr>
        <w:pStyle w:val="SingleTxtG"/>
        <w:ind w:left="2268" w:hanging="1134"/>
        <w:rPr>
          <w:sz w:val="20"/>
          <w:szCs w:val="20"/>
        </w:rPr>
      </w:pPr>
      <w:r w:rsidRPr="005B0FD9">
        <w:rPr>
          <w:sz w:val="20"/>
          <w:szCs w:val="20"/>
        </w:rPr>
        <w:t>6.1.1.</w:t>
      </w:r>
      <w:r w:rsidRPr="005B0FD9">
        <w:rPr>
          <w:sz w:val="20"/>
          <w:szCs w:val="20"/>
        </w:rPr>
        <w:tab/>
        <w:t>Headlamps shall be so made that with suitable gas-discharge light source they give adequate illuminance without dazzle when emitting the</w:t>
      </w:r>
      <w:r w:rsidRPr="005B0FD9">
        <w:rPr>
          <w:sz w:val="20"/>
          <w:szCs w:val="20"/>
        </w:rPr>
        <w:br/>
        <w:t>passing-beam and good illumination when emitting the driving-beam.</w:t>
      </w:r>
    </w:p>
    <w:p w14:paraId="0DF718BB" w14:textId="77777777" w:rsidR="00021A94" w:rsidRPr="00021A94" w:rsidRDefault="00621C18" w:rsidP="005544A3">
      <w:pPr>
        <w:pStyle w:val="SingleTxtG"/>
        <w:ind w:left="2268" w:hanging="1134"/>
        <w:rPr>
          <w:sz w:val="20"/>
          <w:szCs w:val="20"/>
        </w:rPr>
      </w:pPr>
      <w:r w:rsidRPr="00621C18">
        <w:rPr>
          <w:sz w:val="20"/>
          <w:szCs w:val="20"/>
        </w:rPr>
        <w:t>6.1.2.</w:t>
      </w:r>
      <w:r w:rsidR="00021A94">
        <w:tab/>
      </w:r>
      <w:r w:rsidR="00021A94" w:rsidRPr="00021A94">
        <w:rPr>
          <w:sz w:val="20"/>
          <w:szCs w:val="20"/>
        </w:rPr>
        <w:t>The luminous intensity produced by the headlamp shall be measured at 25 m distance by means of a photoelectric cell having a useful area comprised within a square of 65 mm side. The point HV is the centre-point of the coordinate system with a vertical polar axis. Line h is the horizontal through HV (see Annex 3 to this Regulation).</w:t>
      </w:r>
    </w:p>
    <w:p w14:paraId="5B7C7B99" w14:textId="77777777" w:rsidR="00887542" w:rsidRPr="00887542" w:rsidRDefault="00887542" w:rsidP="00887542">
      <w:pPr>
        <w:spacing w:after="120"/>
        <w:ind w:left="2268" w:right="1133" w:hanging="1134"/>
        <w:jc w:val="both"/>
        <w:rPr>
          <w:sz w:val="20"/>
          <w:szCs w:val="20"/>
        </w:rPr>
      </w:pPr>
      <w:r w:rsidRPr="00887542">
        <w:rPr>
          <w:sz w:val="20"/>
          <w:szCs w:val="20"/>
        </w:rPr>
        <w:t>6.1.3.</w:t>
      </w:r>
      <w:r w:rsidRPr="00887542">
        <w:rPr>
          <w:sz w:val="20"/>
          <w:szCs w:val="20"/>
        </w:rPr>
        <w:tab/>
        <w:t xml:space="preserve">The headlamp shall be deemed satisfactory if the photometric requirements set in the present paragraph 6. are met with one light source, which has been aged during at least 15 cycles, in accordance with Annex 4, paragraph 4. of </w:t>
      </w:r>
      <w:r w:rsidR="0093311D">
        <w:rPr>
          <w:sz w:val="20"/>
          <w:szCs w:val="20"/>
        </w:rPr>
        <w:t xml:space="preserve">UN </w:t>
      </w:r>
      <w:r w:rsidRPr="00887542">
        <w:rPr>
          <w:sz w:val="20"/>
          <w:szCs w:val="20"/>
        </w:rPr>
        <w:t>Regulation No. 99.</w:t>
      </w:r>
    </w:p>
    <w:p w14:paraId="519E893A" w14:textId="77777777" w:rsidR="00887542" w:rsidRPr="00887542" w:rsidRDefault="00887542" w:rsidP="00887542">
      <w:pPr>
        <w:spacing w:after="120"/>
        <w:ind w:left="2268" w:right="1133"/>
        <w:jc w:val="both"/>
        <w:rPr>
          <w:sz w:val="20"/>
          <w:szCs w:val="20"/>
        </w:rPr>
      </w:pPr>
      <w:r w:rsidRPr="00887542">
        <w:rPr>
          <w:sz w:val="20"/>
          <w:szCs w:val="20"/>
        </w:rPr>
        <w:t>It shall be a standard (</w:t>
      </w:r>
      <w:proofErr w:type="spellStart"/>
      <w:r w:rsidRPr="00887542">
        <w:rPr>
          <w:sz w:val="20"/>
          <w:szCs w:val="20"/>
        </w:rPr>
        <w:t>étalon</w:t>
      </w:r>
      <w:proofErr w:type="spellEnd"/>
      <w:r w:rsidRPr="00887542">
        <w:rPr>
          <w:sz w:val="20"/>
          <w:szCs w:val="20"/>
        </w:rPr>
        <w:t xml:space="preserve">) light-source approved according to </w:t>
      </w:r>
      <w:r w:rsidR="0093311D">
        <w:rPr>
          <w:sz w:val="20"/>
          <w:szCs w:val="20"/>
        </w:rPr>
        <w:t xml:space="preserve">UN </w:t>
      </w:r>
      <w:r w:rsidRPr="00887542">
        <w:rPr>
          <w:sz w:val="20"/>
          <w:szCs w:val="20"/>
        </w:rPr>
        <w:t xml:space="preserve">Regulation No. 99 and its luminous flux may differ from the objective luminous flux specified in </w:t>
      </w:r>
      <w:r w:rsidR="0093311D">
        <w:rPr>
          <w:sz w:val="20"/>
          <w:szCs w:val="20"/>
        </w:rPr>
        <w:t xml:space="preserve">UN </w:t>
      </w:r>
      <w:r w:rsidRPr="00887542">
        <w:rPr>
          <w:sz w:val="20"/>
          <w:szCs w:val="20"/>
        </w:rPr>
        <w:t xml:space="preserve">Regulation No. 99. In this case, the luminous intensities shall be corrected accordingly. </w:t>
      </w:r>
    </w:p>
    <w:p w14:paraId="4A035E72" w14:textId="77777777" w:rsidR="00887542" w:rsidRDefault="00887542" w:rsidP="00887542">
      <w:pPr>
        <w:spacing w:after="120"/>
        <w:ind w:left="2268" w:right="1133" w:hanging="1134"/>
        <w:jc w:val="both"/>
        <w:rPr>
          <w:sz w:val="20"/>
          <w:szCs w:val="20"/>
        </w:rPr>
      </w:pPr>
      <w:r w:rsidRPr="00887542">
        <w:rPr>
          <w:sz w:val="20"/>
          <w:szCs w:val="20"/>
        </w:rPr>
        <w:lastRenderedPageBreak/>
        <w:tab/>
        <w:t xml:space="preserve">If a gas-discharge light source category is used with more than one objective luminous flux value, the applicant shall choose one of the objective luminous flux values as indicated in the relevant data sheet of </w:t>
      </w:r>
      <w:r w:rsidR="0093311D">
        <w:rPr>
          <w:sz w:val="20"/>
          <w:szCs w:val="20"/>
        </w:rPr>
        <w:t xml:space="preserve">UN </w:t>
      </w:r>
      <w:r w:rsidRPr="00887542">
        <w:rPr>
          <w:sz w:val="20"/>
          <w:szCs w:val="20"/>
        </w:rPr>
        <w:t>Regulation No. 99 and a reference stating which objective flux was chosen for type approval shall be made in items 9.4.1. and 9.4.2. of the communication form of Annex 1.</w:t>
      </w:r>
    </w:p>
    <w:p w14:paraId="1FE084F9" w14:textId="77777777" w:rsidR="005544A3" w:rsidRPr="005544A3" w:rsidRDefault="005544A3" w:rsidP="005544A3">
      <w:pPr>
        <w:pStyle w:val="SingleTxtG"/>
        <w:ind w:left="2268" w:hanging="1134"/>
        <w:rPr>
          <w:sz w:val="20"/>
          <w:szCs w:val="20"/>
        </w:rPr>
      </w:pPr>
      <w:r w:rsidRPr="005544A3">
        <w:rPr>
          <w:sz w:val="20"/>
          <w:szCs w:val="20"/>
        </w:rPr>
        <w:t>6.1.4.</w:t>
      </w:r>
      <w:r w:rsidRPr="005544A3">
        <w:rPr>
          <w:sz w:val="20"/>
          <w:szCs w:val="20"/>
        </w:rPr>
        <w:tab/>
        <w:t xml:space="preserve">The dimensions determining the position of the arc inside the standard gas-discharge light source are shown in the relevant data sheet of </w:t>
      </w:r>
      <w:r w:rsidR="00325BB8">
        <w:rPr>
          <w:sz w:val="20"/>
          <w:szCs w:val="20"/>
        </w:rPr>
        <w:t xml:space="preserve">UN </w:t>
      </w:r>
      <w:r w:rsidRPr="005544A3">
        <w:rPr>
          <w:sz w:val="20"/>
          <w:szCs w:val="20"/>
        </w:rPr>
        <w:t>Regulation No.</w:t>
      </w:r>
      <w:r w:rsidR="00FB5467">
        <w:rPr>
          <w:sz w:val="20"/>
          <w:szCs w:val="20"/>
        </w:rPr>
        <w:t> </w:t>
      </w:r>
      <w:r w:rsidRPr="005544A3">
        <w:rPr>
          <w:sz w:val="20"/>
          <w:szCs w:val="20"/>
        </w:rPr>
        <w:t>99.</w:t>
      </w:r>
    </w:p>
    <w:p w14:paraId="035A05A6" w14:textId="77777777" w:rsidR="005544A3" w:rsidRPr="005544A3" w:rsidRDefault="005544A3" w:rsidP="005544A3">
      <w:pPr>
        <w:pStyle w:val="SingleTxtG"/>
        <w:ind w:left="2268" w:hanging="1134"/>
        <w:rPr>
          <w:sz w:val="20"/>
          <w:szCs w:val="20"/>
        </w:rPr>
      </w:pPr>
      <w:r w:rsidRPr="005544A3">
        <w:rPr>
          <w:sz w:val="20"/>
          <w:szCs w:val="20"/>
        </w:rPr>
        <w:t>6.1.5.</w:t>
      </w:r>
      <w:r w:rsidRPr="005544A3">
        <w:rPr>
          <w:sz w:val="20"/>
          <w:szCs w:val="20"/>
        </w:rPr>
        <w:tab/>
        <w:t>Photometric compliance must be check</w:t>
      </w:r>
      <w:r w:rsidR="00665AD8">
        <w:rPr>
          <w:sz w:val="20"/>
          <w:szCs w:val="20"/>
        </w:rPr>
        <w:t>ed in accordance with paragraph </w:t>
      </w:r>
      <w:r w:rsidRPr="005544A3">
        <w:rPr>
          <w:sz w:val="20"/>
          <w:szCs w:val="20"/>
        </w:rPr>
        <w:t>6.2.6. or 6.3. of this Regulation. This is also valid for the cut-off zone between 3°R and 3°L (measurement method for the cut-off colour being under consideration).</w:t>
      </w:r>
    </w:p>
    <w:p w14:paraId="2F9765D5" w14:textId="77777777" w:rsidR="005544A3" w:rsidRPr="005544A3" w:rsidRDefault="005544A3" w:rsidP="005544A3">
      <w:pPr>
        <w:pStyle w:val="SingleTxtG"/>
        <w:ind w:left="2268" w:hanging="1134"/>
        <w:rPr>
          <w:sz w:val="20"/>
          <w:szCs w:val="20"/>
        </w:rPr>
      </w:pPr>
      <w:r w:rsidRPr="005544A3">
        <w:rPr>
          <w:sz w:val="20"/>
          <w:szCs w:val="20"/>
        </w:rPr>
        <w:t>6.1.6.</w:t>
      </w:r>
      <w:r w:rsidRPr="005544A3">
        <w:rPr>
          <w:sz w:val="20"/>
          <w:szCs w:val="20"/>
        </w:rPr>
        <w:tab/>
        <w:t>The colour of the light of the beams emitted by headlamps using gas-discharge light sources shall be white.</w:t>
      </w:r>
    </w:p>
    <w:p w14:paraId="5E2A5C84" w14:textId="77777777" w:rsidR="00E9389C" w:rsidRPr="00E9389C" w:rsidRDefault="00E9389C" w:rsidP="005544A3">
      <w:pPr>
        <w:pStyle w:val="SingleTxtG"/>
        <w:ind w:left="2268" w:hanging="1134"/>
        <w:rPr>
          <w:sz w:val="20"/>
          <w:szCs w:val="20"/>
        </w:rPr>
      </w:pPr>
      <w:r w:rsidRPr="00E9389C">
        <w:rPr>
          <w:sz w:val="20"/>
          <w:szCs w:val="20"/>
          <w:lang w:eastAsia="ja-JP"/>
        </w:rPr>
        <w:t>6.1.7.</w:t>
      </w:r>
      <w:r w:rsidRPr="00E9389C">
        <w:rPr>
          <w:sz w:val="20"/>
          <w:szCs w:val="20"/>
          <w:lang w:eastAsia="ja-JP"/>
        </w:rPr>
        <w:tab/>
        <w:t xml:space="preserve">Four seconds after ignition of a headlamp, </w:t>
      </w:r>
      <w:r w:rsidRPr="00E9389C">
        <w:rPr>
          <w:bCs/>
          <w:sz w:val="20"/>
          <w:szCs w:val="20"/>
          <w:lang w:eastAsia="ja-JP"/>
        </w:rPr>
        <w:t>equipped with a gas discharge light source with the ballast not integrated with the light source, and</w:t>
      </w:r>
      <w:r w:rsidRPr="00E9389C">
        <w:rPr>
          <w:sz w:val="20"/>
          <w:szCs w:val="20"/>
          <w:lang w:eastAsia="ja-JP"/>
        </w:rPr>
        <w:t xml:space="preserve"> that has not been operated for 30 minutes or more:</w:t>
      </w:r>
    </w:p>
    <w:p w14:paraId="29E2D659" w14:textId="77777777" w:rsidR="00090182" w:rsidRDefault="00090182" w:rsidP="00090182">
      <w:pPr>
        <w:pStyle w:val="para"/>
      </w:pPr>
      <w:r w:rsidRPr="00C15930">
        <w:t>6.1.7.1.</w:t>
      </w:r>
      <w:r w:rsidRPr="00C15930">
        <w:tab/>
        <w:t>At least 37</w:t>
      </w:r>
      <w:r w:rsidR="003F7954">
        <w:t>,</w:t>
      </w:r>
      <w:r w:rsidRPr="00C15930">
        <w:t>500 cd shall be attained at point HV, for a headlamp producing driving beam only.</w:t>
      </w:r>
    </w:p>
    <w:p w14:paraId="7E45D524" w14:textId="77777777" w:rsidR="00D20CFA" w:rsidRPr="00B97893" w:rsidRDefault="00B97893" w:rsidP="00B97893">
      <w:pPr>
        <w:pStyle w:val="SingleTxtG"/>
        <w:ind w:left="2268" w:hanging="1134"/>
        <w:rPr>
          <w:sz w:val="20"/>
          <w:szCs w:val="20"/>
        </w:rPr>
      </w:pPr>
      <w:r w:rsidRPr="00B97893">
        <w:rPr>
          <w:sz w:val="20"/>
          <w:szCs w:val="20"/>
        </w:rPr>
        <w:t>6.1.7.2.</w:t>
      </w:r>
      <w:r w:rsidRPr="00B97893">
        <w:rPr>
          <w:sz w:val="20"/>
          <w:szCs w:val="20"/>
        </w:rPr>
        <w:tab/>
        <w:t>At least 6</w:t>
      </w:r>
      <w:r w:rsidR="003F7954">
        <w:rPr>
          <w:sz w:val="20"/>
          <w:szCs w:val="20"/>
        </w:rPr>
        <w:t>,</w:t>
      </w:r>
      <w:r w:rsidRPr="00B97893">
        <w:rPr>
          <w:sz w:val="20"/>
          <w:szCs w:val="20"/>
        </w:rPr>
        <w:t>250 cd shall be attained at point 50V for headlamps producing passing beam only or alternately passing and driving beam functions as described in paragraph 5.4. of this Regulation.</w:t>
      </w:r>
    </w:p>
    <w:p w14:paraId="64FAB561" w14:textId="77777777" w:rsidR="00D63FAF" w:rsidRDefault="005544A3" w:rsidP="005544A3">
      <w:pPr>
        <w:pStyle w:val="SingleTxtG"/>
        <w:ind w:left="2268" w:hanging="1134"/>
        <w:rPr>
          <w:sz w:val="20"/>
          <w:szCs w:val="20"/>
        </w:rPr>
      </w:pPr>
      <w:r w:rsidRPr="005544A3">
        <w:rPr>
          <w:sz w:val="20"/>
          <w:szCs w:val="20"/>
        </w:rPr>
        <w:t>6.1.7.3.</w:t>
      </w:r>
      <w:r w:rsidRPr="005544A3">
        <w:rPr>
          <w:sz w:val="20"/>
          <w:szCs w:val="20"/>
        </w:rPr>
        <w:tab/>
        <w:t>In either case the power supply shall be sufficient to secure the required rise of the high current pulse.</w:t>
      </w:r>
    </w:p>
    <w:p w14:paraId="580ECADA" w14:textId="2FAEEE5A" w:rsidR="005544A3" w:rsidRPr="005544A3" w:rsidRDefault="005544A3" w:rsidP="005544A3">
      <w:pPr>
        <w:pStyle w:val="SingleTxtG"/>
        <w:ind w:left="2268" w:hanging="1134"/>
        <w:rPr>
          <w:sz w:val="20"/>
          <w:szCs w:val="20"/>
        </w:rPr>
      </w:pPr>
      <w:r w:rsidRPr="005544A3">
        <w:rPr>
          <w:sz w:val="20"/>
          <w:szCs w:val="20"/>
        </w:rPr>
        <w:t>6.2.</w:t>
      </w:r>
      <w:r w:rsidRPr="005544A3">
        <w:rPr>
          <w:sz w:val="20"/>
          <w:szCs w:val="20"/>
        </w:rPr>
        <w:tab/>
        <w:t>Provisions concerning passing beams</w:t>
      </w:r>
    </w:p>
    <w:p w14:paraId="4A88E1F0" w14:textId="77777777" w:rsidR="005544A3" w:rsidRPr="005544A3" w:rsidRDefault="005544A3" w:rsidP="005544A3">
      <w:pPr>
        <w:pStyle w:val="SingleTxtG"/>
        <w:ind w:left="2268" w:hanging="1134"/>
        <w:rPr>
          <w:sz w:val="20"/>
          <w:szCs w:val="20"/>
        </w:rPr>
      </w:pPr>
      <w:r w:rsidRPr="005544A3">
        <w:rPr>
          <w:sz w:val="20"/>
          <w:szCs w:val="20"/>
        </w:rPr>
        <w:t>6.2.1.</w:t>
      </w:r>
      <w:r w:rsidRPr="005544A3">
        <w:rPr>
          <w:sz w:val="20"/>
          <w:szCs w:val="20"/>
        </w:rPr>
        <w:tab/>
        <w:t xml:space="preserve">The luminous intensity distribution of the passing beam headlamp shall incorporate a "cut-off" (see </w:t>
      </w:r>
      <w:r w:rsidR="0041053C">
        <w:rPr>
          <w:sz w:val="20"/>
          <w:szCs w:val="20"/>
        </w:rPr>
        <w:t>F</w:t>
      </w:r>
      <w:r w:rsidRPr="005544A3">
        <w:rPr>
          <w:sz w:val="20"/>
          <w:szCs w:val="20"/>
        </w:rPr>
        <w:t>igure 1 below), which enables the headlamp to be adjusted correctly for the photometric measurements and for the aiming on the vehicle.</w:t>
      </w:r>
    </w:p>
    <w:p w14:paraId="00509EBD" w14:textId="77777777" w:rsidR="005544A3" w:rsidRPr="005544A3" w:rsidRDefault="00890D4E" w:rsidP="005544A3">
      <w:pPr>
        <w:pStyle w:val="SingleTxtG"/>
        <w:ind w:left="2268" w:hanging="1134"/>
        <w:rPr>
          <w:sz w:val="20"/>
          <w:szCs w:val="20"/>
        </w:rPr>
      </w:pPr>
      <w:r>
        <w:rPr>
          <w:sz w:val="20"/>
          <w:szCs w:val="20"/>
        </w:rPr>
        <w:tab/>
      </w:r>
      <w:r w:rsidR="005544A3" w:rsidRPr="005544A3">
        <w:rPr>
          <w:sz w:val="20"/>
          <w:szCs w:val="20"/>
        </w:rPr>
        <w:t>The "cut-off" shall provide:</w:t>
      </w:r>
    </w:p>
    <w:p w14:paraId="2FE67760" w14:textId="77777777" w:rsidR="005544A3" w:rsidRPr="005544A3" w:rsidRDefault="00F60C1A" w:rsidP="00357EEA">
      <w:pPr>
        <w:pStyle w:val="SingleTxtG"/>
        <w:ind w:left="2268" w:hanging="1134"/>
        <w:rPr>
          <w:sz w:val="20"/>
          <w:szCs w:val="20"/>
        </w:rPr>
      </w:pPr>
      <w:r>
        <w:rPr>
          <w:sz w:val="20"/>
          <w:szCs w:val="20"/>
        </w:rPr>
        <w:tab/>
      </w:r>
      <w:r w:rsidR="005544A3" w:rsidRPr="005544A3">
        <w:rPr>
          <w:sz w:val="20"/>
          <w:szCs w:val="20"/>
        </w:rPr>
        <w:t>(a)</w:t>
      </w:r>
      <w:r w:rsidR="005544A3" w:rsidRPr="005544A3">
        <w:rPr>
          <w:sz w:val="20"/>
          <w:szCs w:val="20"/>
        </w:rPr>
        <w:tab/>
        <w:t>For right hand traffic beams:</w:t>
      </w:r>
    </w:p>
    <w:p w14:paraId="377E78FD" w14:textId="77777777" w:rsidR="005544A3" w:rsidRPr="005544A3" w:rsidRDefault="00F60C1A" w:rsidP="00357EEA">
      <w:pPr>
        <w:pStyle w:val="SingleTxtG"/>
        <w:ind w:left="2835" w:hanging="1701"/>
        <w:rPr>
          <w:sz w:val="20"/>
          <w:szCs w:val="20"/>
        </w:rPr>
      </w:pPr>
      <w:r>
        <w:rPr>
          <w:sz w:val="20"/>
          <w:szCs w:val="20"/>
        </w:rPr>
        <w:tab/>
      </w:r>
      <w:r>
        <w:rPr>
          <w:sz w:val="20"/>
          <w:szCs w:val="20"/>
        </w:rPr>
        <w:tab/>
      </w:r>
      <w:r w:rsidR="005544A3" w:rsidRPr="005544A3">
        <w:rPr>
          <w:sz w:val="20"/>
          <w:szCs w:val="20"/>
        </w:rPr>
        <w:t>(</w:t>
      </w:r>
      <w:proofErr w:type="spellStart"/>
      <w:r w:rsidR="005544A3" w:rsidRPr="005544A3">
        <w:rPr>
          <w:sz w:val="20"/>
          <w:szCs w:val="20"/>
        </w:rPr>
        <w:t>i</w:t>
      </w:r>
      <w:proofErr w:type="spellEnd"/>
      <w:r w:rsidR="005544A3" w:rsidRPr="005544A3">
        <w:rPr>
          <w:sz w:val="20"/>
          <w:szCs w:val="20"/>
        </w:rPr>
        <w:t>)</w:t>
      </w:r>
      <w:r w:rsidR="005544A3" w:rsidRPr="005544A3">
        <w:rPr>
          <w:sz w:val="20"/>
          <w:szCs w:val="20"/>
        </w:rPr>
        <w:tab/>
      </w:r>
      <w:r w:rsidR="00AE3016">
        <w:rPr>
          <w:sz w:val="20"/>
          <w:szCs w:val="20"/>
        </w:rPr>
        <w:t>A</w:t>
      </w:r>
      <w:r w:rsidR="005544A3" w:rsidRPr="005544A3">
        <w:rPr>
          <w:sz w:val="20"/>
          <w:szCs w:val="20"/>
        </w:rPr>
        <w:t xml:space="preserve"> straight "horizontal part" towards the </w:t>
      </w:r>
      <w:proofErr w:type="gramStart"/>
      <w:r w:rsidR="005544A3" w:rsidRPr="005544A3">
        <w:rPr>
          <w:sz w:val="20"/>
          <w:szCs w:val="20"/>
        </w:rPr>
        <w:t>left;</w:t>
      </w:r>
      <w:proofErr w:type="gramEnd"/>
    </w:p>
    <w:p w14:paraId="09F46558" w14:textId="77777777" w:rsidR="005544A3" w:rsidRPr="005544A3" w:rsidRDefault="00F60C1A" w:rsidP="00357EEA">
      <w:pPr>
        <w:pStyle w:val="SingleTxtG"/>
        <w:ind w:left="2835" w:hanging="1701"/>
        <w:rPr>
          <w:sz w:val="20"/>
          <w:szCs w:val="20"/>
        </w:rPr>
      </w:pPr>
      <w:r>
        <w:rPr>
          <w:sz w:val="20"/>
          <w:szCs w:val="20"/>
        </w:rPr>
        <w:tab/>
      </w:r>
      <w:r>
        <w:rPr>
          <w:sz w:val="20"/>
          <w:szCs w:val="20"/>
        </w:rPr>
        <w:tab/>
      </w:r>
      <w:r w:rsidR="005544A3" w:rsidRPr="005544A3">
        <w:rPr>
          <w:sz w:val="20"/>
          <w:szCs w:val="20"/>
        </w:rPr>
        <w:t>(ii)</w:t>
      </w:r>
      <w:r w:rsidR="005544A3" w:rsidRPr="005544A3">
        <w:rPr>
          <w:sz w:val="20"/>
          <w:szCs w:val="20"/>
        </w:rPr>
        <w:tab/>
      </w:r>
      <w:r w:rsidR="00AE3016">
        <w:rPr>
          <w:sz w:val="20"/>
          <w:szCs w:val="20"/>
        </w:rPr>
        <w:t>A</w:t>
      </w:r>
      <w:r w:rsidR="005544A3" w:rsidRPr="005544A3">
        <w:rPr>
          <w:sz w:val="20"/>
          <w:szCs w:val="20"/>
        </w:rPr>
        <w:t xml:space="preserve"> raised "elbow - shoulder" part towards the right.</w:t>
      </w:r>
    </w:p>
    <w:p w14:paraId="7FE095DD" w14:textId="77777777" w:rsidR="005544A3" w:rsidRPr="005544A3" w:rsidRDefault="00890D4E" w:rsidP="00357EEA">
      <w:pPr>
        <w:pStyle w:val="SingleTxtG"/>
        <w:ind w:left="2268" w:hanging="1134"/>
        <w:rPr>
          <w:sz w:val="20"/>
          <w:szCs w:val="20"/>
        </w:rPr>
      </w:pPr>
      <w:r>
        <w:rPr>
          <w:sz w:val="20"/>
          <w:szCs w:val="20"/>
        </w:rPr>
        <w:tab/>
      </w:r>
      <w:r w:rsidR="005544A3" w:rsidRPr="005544A3">
        <w:rPr>
          <w:sz w:val="20"/>
          <w:szCs w:val="20"/>
        </w:rPr>
        <w:t>(b)</w:t>
      </w:r>
      <w:r w:rsidR="005544A3" w:rsidRPr="005544A3">
        <w:rPr>
          <w:sz w:val="20"/>
          <w:szCs w:val="20"/>
        </w:rPr>
        <w:tab/>
        <w:t>For left hand traffic beams:</w:t>
      </w:r>
    </w:p>
    <w:p w14:paraId="65E248A0" w14:textId="77777777" w:rsidR="005544A3" w:rsidRPr="005544A3" w:rsidRDefault="00890D4E" w:rsidP="00357EEA">
      <w:pPr>
        <w:pStyle w:val="SingleTxtG"/>
        <w:ind w:left="2835" w:hanging="1701"/>
        <w:rPr>
          <w:sz w:val="20"/>
          <w:szCs w:val="20"/>
        </w:rPr>
      </w:pPr>
      <w:r>
        <w:rPr>
          <w:sz w:val="20"/>
          <w:szCs w:val="20"/>
        </w:rPr>
        <w:tab/>
      </w:r>
      <w:r w:rsidR="00F60C1A">
        <w:rPr>
          <w:sz w:val="20"/>
          <w:szCs w:val="20"/>
        </w:rPr>
        <w:tab/>
      </w:r>
      <w:r w:rsidR="005544A3" w:rsidRPr="005544A3">
        <w:rPr>
          <w:sz w:val="20"/>
          <w:szCs w:val="20"/>
        </w:rPr>
        <w:t>(</w:t>
      </w:r>
      <w:proofErr w:type="spellStart"/>
      <w:r w:rsidR="005544A3" w:rsidRPr="005544A3">
        <w:rPr>
          <w:sz w:val="20"/>
          <w:szCs w:val="20"/>
        </w:rPr>
        <w:t>i</w:t>
      </w:r>
      <w:proofErr w:type="spellEnd"/>
      <w:r w:rsidR="005544A3" w:rsidRPr="005544A3">
        <w:rPr>
          <w:sz w:val="20"/>
          <w:szCs w:val="20"/>
        </w:rPr>
        <w:t>)</w:t>
      </w:r>
      <w:r w:rsidR="005544A3" w:rsidRPr="005544A3">
        <w:rPr>
          <w:sz w:val="20"/>
          <w:szCs w:val="20"/>
        </w:rPr>
        <w:tab/>
      </w:r>
      <w:r w:rsidR="00AE3016">
        <w:rPr>
          <w:sz w:val="20"/>
          <w:szCs w:val="20"/>
        </w:rPr>
        <w:t>A</w:t>
      </w:r>
      <w:r w:rsidR="005544A3" w:rsidRPr="005544A3">
        <w:rPr>
          <w:sz w:val="20"/>
          <w:szCs w:val="20"/>
        </w:rPr>
        <w:t xml:space="preserve"> straight "horizontal part" towards the </w:t>
      </w:r>
      <w:proofErr w:type="gramStart"/>
      <w:r w:rsidR="005544A3" w:rsidRPr="005544A3">
        <w:rPr>
          <w:sz w:val="20"/>
          <w:szCs w:val="20"/>
        </w:rPr>
        <w:t>right;</w:t>
      </w:r>
      <w:proofErr w:type="gramEnd"/>
    </w:p>
    <w:p w14:paraId="35092061" w14:textId="77777777" w:rsidR="005544A3" w:rsidRPr="005544A3" w:rsidRDefault="00890D4E" w:rsidP="00357EEA">
      <w:pPr>
        <w:pStyle w:val="SingleTxtG"/>
        <w:ind w:left="2835" w:hanging="1701"/>
        <w:rPr>
          <w:sz w:val="20"/>
          <w:szCs w:val="20"/>
        </w:rPr>
      </w:pPr>
      <w:r>
        <w:rPr>
          <w:sz w:val="20"/>
          <w:szCs w:val="20"/>
        </w:rPr>
        <w:tab/>
      </w:r>
      <w:r w:rsidR="00F60C1A">
        <w:rPr>
          <w:sz w:val="20"/>
          <w:szCs w:val="20"/>
        </w:rPr>
        <w:tab/>
      </w:r>
      <w:r w:rsidR="005544A3" w:rsidRPr="005544A3">
        <w:rPr>
          <w:sz w:val="20"/>
          <w:szCs w:val="20"/>
        </w:rPr>
        <w:t>(ii)</w:t>
      </w:r>
      <w:r w:rsidR="005544A3" w:rsidRPr="005544A3">
        <w:rPr>
          <w:sz w:val="20"/>
          <w:szCs w:val="20"/>
        </w:rPr>
        <w:tab/>
      </w:r>
      <w:r w:rsidR="00AE3016">
        <w:rPr>
          <w:sz w:val="20"/>
          <w:szCs w:val="20"/>
        </w:rPr>
        <w:t>A</w:t>
      </w:r>
      <w:r w:rsidR="005544A3" w:rsidRPr="005544A3">
        <w:rPr>
          <w:sz w:val="20"/>
          <w:szCs w:val="20"/>
        </w:rPr>
        <w:t xml:space="preserve"> raised "elbow – shoulder" part towards the left.</w:t>
      </w:r>
    </w:p>
    <w:p w14:paraId="3A2C058D" w14:textId="77777777" w:rsidR="005544A3" w:rsidRPr="005544A3" w:rsidRDefault="005544A3" w:rsidP="005544A3">
      <w:pPr>
        <w:pStyle w:val="SingleTxtG"/>
        <w:ind w:left="2268" w:hanging="1134"/>
        <w:rPr>
          <w:sz w:val="20"/>
          <w:szCs w:val="20"/>
        </w:rPr>
      </w:pPr>
      <w:r w:rsidRPr="005544A3">
        <w:rPr>
          <w:sz w:val="20"/>
          <w:szCs w:val="20"/>
        </w:rPr>
        <w:tab/>
        <w:t>In each case the "elbow – shoulder" part shall have a sharp edge.</w:t>
      </w:r>
    </w:p>
    <w:p w14:paraId="45DDC3AB" w14:textId="77777777" w:rsidR="00B97893" w:rsidRPr="00B97893" w:rsidRDefault="00B97893" w:rsidP="005544A3">
      <w:pPr>
        <w:pStyle w:val="SingleTxtG"/>
        <w:ind w:left="2268" w:hanging="1134"/>
        <w:rPr>
          <w:sz w:val="20"/>
          <w:szCs w:val="20"/>
        </w:rPr>
      </w:pPr>
      <w:r w:rsidRPr="00B97893">
        <w:rPr>
          <w:sz w:val="20"/>
          <w:szCs w:val="20"/>
        </w:rPr>
        <w:t>6.2.2.</w:t>
      </w:r>
      <w:r w:rsidRPr="00B97893">
        <w:rPr>
          <w:sz w:val="20"/>
          <w:szCs w:val="20"/>
        </w:rPr>
        <w:tab/>
        <w:t xml:space="preserve">The headlamp shall be visually aimed by means of the "cut-off" (see </w:t>
      </w:r>
      <w:r w:rsidR="0041053C">
        <w:rPr>
          <w:sz w:val="20"/>
          <w:szCs w:val="20"/>
        </w:rPr>
        <w:t>F</w:t>
      </w:r>
      <w:r w:rsidRPr="00B97893">
        <w:rPr>
          <w:sz w:val="20"/>
          <w:szCs w:val="20"/>
        </w:rPr>
        <w:t xml:space="preserve">igure 1) as follows. The aiming shall be carried out using a flat vertical screen set up at </w:t>
      </w:r>
      <w:proofErr w:type="gramStart"/>
      <w:r w:rsidRPr="00B97893">
        <w:rPr>
          <w:sz w:val="20"/>
          <w:szCs w:val="20"/>
        </w:rPr>
        <w:t>a distance of 10</w:t>
      </w:r>
      <w:proofErr w:type="gramEnd"/>
      <w:r w:rsidRPr="00B97893">
        <w:rPr>
          <w:sz w:val="20"/>
          <w:szCs w:val="20"/>
        </w:rPr>
        <w:t xml:space="preserve"> m or 25 m (as indicated in section 9 of Annex 1) forward of the headlamp and at right angles to the H-V axis as shown in Annex 3 to this Regulation. The screen shall be sufficiently wide to allow examination and adjustment of the "cut-off" of the passing beam over at least 5° on either side of the V-V line.</w:t>
      </w:r>
    </w:p>
    <w:p w14:paraId="67A861F7" w14:textId="77777777" w:rsidR="005544A3" w:rsidRDefault="000B3D2F" w:rsidP="00A05587">
      <w:pPr>
        <w:pStyle w:val="SingleTxtG"/>
        <w:ind w:left="2268" w:hanging="1134"/>
        <w:rPr>
          <w:sz w:val="20"/>
          <w:szCs w:val="20"/>
        </w:rPr>
      </w:pPr>
      <w:r w:rsidRPr="000B3D2F">
        <w:rPr>
          <w:sz w:val="20"/>
          <w:szCs w:val="20"/>
        </w:rPr>
        <w:t>6.2.2.1.</w:t>
      </w:r>
      <w:r w:rsidRPr="000B3D2F">
        <w:rPr>
          <w:sz w:val="20"/>
          <w:szCs w:val="20"/>
        </w:rPr>
        <w:tab/>
        <w:t>For vertical adjustment: the horizontal part of the "cut-off" is moved upward from below line B and adjusted to its nominal position one per cent (0.57</w:t>
      </w:r>
      <w:r w:rsidR="007C04D8">
        <w:rPr>
          <w:sz w:val="20"/>
          <w:szCs w:val="20"/>
        </w:rPr>
        <w:t> </w:t>
      </w:r>
      <w:r w:rsidRPr="000B3D2F">
        <w:rPr>
          <w:sz w:val="20"/>
          <w:szCs w:val="20"/>
        </w:rPr>
        <w:t>degrees) below the H</w:t>
      </w:r>
      <w:r w:rsidR="00583566">
        <w:rPr>
          <w:sz w:val="20"/>
          <w:szCs w:val="20"/>
        </w:rPr>
        <w:t>-</w:t>
      </w:r>
      <w:r w:rsidRPr="000B3D2F">
        <w:rPr>
          <w:sz w:val="20"/>
          <w:szCs w:val="20"/>
        </w:rPr>
        <w:t xml:space="preserve">H </w:t>
      </w:r>
      <w:proofErr w:type="gramStart"/>
      <w:r w:rsidRPr="000B3D2F">
        <w:rPr>
          <w:sz w:val="20"/>
          <w:szCs w:val="20"/>
        </w:rPr>
        <w:t>line;</w:t>
      </w:r>
      <w:proofErr w:type="gramEnd"/>
    </w:p>
    <w:p w14:paraId="1792C626" w14:textId="77777777" w:rsidR="009004FC" w:rsidRDefault="009004FC" w:rsidP="00861B01">
      <w:pPr>
        <w:pStyle w:val="Heading1"/>
        <w:rPr>
          <w:sz w:val="20"/>
          <w:szCs w:val="20"/>
        </w:rPr>
      </w:pPr>
    </w:p>
    <w:p w14:paraId="466EA8F6" w14:textId="77777777" w:rsidR="009004FC" w:rsidRDefault="009004FC" w:rsidP="00861B01">
      <w:pPr>
        <w:pStyle w:val="Heading1"/>
        <w:rPr>
          <w:sz w:val="20"/>
          <w:szCs w:val="20"/>
        </w:rPr>
      </w:pPr>
    </w:p>
    <w:p w14:paraId="3723844D" w14:textId="77777777" w:rsidR="009004FC" w:rsidRDefault="009004FC" w:rsidP="00861B01">
      <w:pPr>
        <w:pStyle w:val="Heading1"/>
        <w:rPr>
          <w:sz w:val="20"/>
          <w:szCs w:val="20"/>
        </w:rPr>
      </w:pPr>
    </w:p>
    <w:p w14:paraId="2C1F2068" w14:textId="77777777" w:rsidR="006C7183" w:rsidRDefault="006C7183" w:rsidP="00861B01">
      <w:pPr>
        <w:pStyle w:val="Heading1"/>
        <w:rPr>
          <w:sz w:val="20"/>
          <w:szCs w:val="20"/>
        </w:rPr>
      </w:pPr>
    </w:p>
    <w:p w14:paraId="41C341AF" w14:textId="7055F183" w:rsidR="00861B01" w:rsidRPr="00861B01" w:rsidRDefault="00861B01" w:rsidP="00861B01">
      <w:pPr>
        <w:pStyle w:val="Heading1"/>
        <w:rPr>
          <w:sz w:val="20"/>
          <w:szCs w:val="20"/>
        </w:rPr>
      </w:pPr>
      <w:r w:rsidRPr="00861B01">
        <w:rPr>
          <w:sz w:val="20"/>
          <w:szCs w:val="20"/>
        </w:rPr>
        <w:t>Figure 1</w:t>
      </w:r>
    </w:p>
    <w:bookmarkStart w:id="0" w:name="_MON_1198569559"/>
    <w:bookmarkStart w:id="1" w:name="_MON_1198580435"/>
    <w:bookmarkStart w:id="2" w:name="_MON_1198580837"/>
    <w:bookmarkStart w:id="3" w:name="_MON_1198588010"/>
    <w:bookmarkStart w:id="4" w:name="_MON_1198588096"/>
    <w:bookmarkStart w:id="5" w:name="_MON_1198647549"/>
    <w:bookmarkStart w:id="6" w:name="_MON_1214653115"/>
    <w:bookmarkStart w:id="7" w:name="_MON_1214658454"/>
    <w:bookmarkStart w:id="8" w:name="_MON_1383378953"/>
    <w:bookmarkStart w:id="9" w:name="_MON_1383378977"/>
    <w:bookmarkEnd w:id="0"/>
    <w:bookmarkEnd w:id="1"/>
    <w:bookmarkEnd w:id="2"/>
    <w:bookmarkEnd w:id="3"/>
    <w:bookmarkEnd w:id="4"/>
    <w:bookmarkEnd w:id="5"/>
    <w:bookmarkEnd w:id="6"/>
    <w:bookmarkEnd w:id="7"/>
    <w:bookmarkEnd w:id="8"/>
    <w:bookmarkEnd w:id="9"/>
    <w:bookmarkStart w:id="10" w:name="_MON_1383389215"/>
    <w:bookmarkEnd w:id="10"/>
    <w:p w14:paraId="7ABBA133" w14:textId="77777777" w:rsidR="005544A3" w:rsidRDefault="00665AD8" w:rsidP="00665AD8">
      <w:pPr>
        <w:tabs>
          <w:tab w:val="left" w:pos="1418"/>
        </w:tabs>
        <w:ind w:left="1134"/>
        <w:jc w:val="both"/>
      </w:pPr>
      <w:r w:rsidRPr="009639C1">
        <w:rPr>
          <w:sz w:val="20"/>
          <w:szCs w:val="20"/>
        </w:rPr>
        <w:object w:dxaOrig="9225" w:dyaOrig="5628" w14:anchorId="48BE7F9E">
          <v:shape id="_x0000_i1025" type="#_x0000_t75" style="width:390pt;height:180pt" o:ole="">
            <v:imagedata r:id="rId13" o:title=""/>
          </v:shape>
          <o:OLEObject Type="Embed" ProgID="Word.Picture.8" ShapeID="_x0000_i1025" DrawAspect="Content" ObjectID="_1733847702" r:id="rId14"/>
        </w:object>
      </w:r>
    </w:p>
    <w:p w14:paraId="6654F0D9" w14:textId="77777777" w:rsidR="005544A3" w:rsidRPr="005544A3" w:rsidRDefault="005544A3" w:rsidP="005544A3">
      <w:pPr>
        <w:pStyle w:val="SingleTxtG"/>
        <w:ind w:left="2268" w:hanging="1134"/>
        <w:rPr>
          <w:sz w:val="20"/>
          <w:szCs w:val="20"/>
        </w:rPr>
      </w:pPr>
      <w:r w:rsidRPr="00BA2A02">
        <w:rPr>
          <w:i/>
          <w:sz w:val="20"/>
          <w:szCs w:val="20"/>
        </w:rPr>
        <w:t>Note:</w:t>
      </w:r>
      <w:r w:rsidR="0041053C">
        <w:rPr>
          <w:i/>
          <w:sz w:val="20"/>
          <w:szCs w:val="20"/>
        </w:rPr>
        <w:t xml:space="preserve"> </w:t>
      </w:r>
      <w:r w:rsidRPr="005544A3">
        <w:rPr>
          <w:sz w:val="20"/>
          <w:szCs w:val="20"/>
        </w:rPr>
        <w:t>The scales are different for vertical and horizontal lines.</w:t>
      </w:r>
    </w:p>
    <w:p w14:paraId="63A895DD" w14:textId="77777777" w:rsidR="00FA3DB1" w:rsidRPr="005544A3" w:rsidRDefault="00FA3DB1" w:rsidP="00FA3DB1">
      <w:pPr>
        <w:pStyle w:val="SingleTxtG"/>
        <w:ind w:left="2268" w:hanging="1134"/>
        <w:rPr>
          <w:sz w:val="20"/>
          <w:szCs w:val="20"/>
        </w:rPr>
      </w:pPr>
      <w:r w:rsidRPr="005544A3">
        <w:rPr>
          <w:sz w:val="20"/>
          <w:szCs w:val="20"/>
        </w:rPr>
        <w:t>6.2.2.2.</w:t>
      </w:r>
      <w:r w:rsidRPr="005544A3">
        <w:rPr>
          <w:sz w:val="20"/>
          <w:szCs w:val="20"/>
        </w:rPr>
        <w:tab/>
      </w:r>
      <w:r>
        <w:rPr>
          <w:sz w:val="20"/>
          <w:szCs w:val="20"/>
        </w:rPr>
        <w:t>F</w:t>
      </w:r>
      <w:r w:rsidRPr="005544A3">
        <w:rPr>
          <w:sz w:val="20"/>
          <w:szCs w:val="20"/>
        </w:rPr>
        <w:t>or horizontal adjustment: the "elbow–shoulder" part of the "cut-off" shall be moved:</w:t>
      </w:r>
    </w:p>
    <w:p w14:paraId="558A21BD" w14:textId="77777777" w:rsidR="00FA3DB1" w:rsidRPr="005544A3" w:rsidRDefault="00FA3DB1" w:rsidP="008871E4">
      <w:pPr>
        <w:pStyle w:val="SingleTxtG"/>
        <w:ind w:left="2268"/>
        <w:rPr>
          <w:sz w:val="20"/>
          <w:szCs w:val="20"/>
        </w:rPr>
      </w:pPr>
      <w:r>
        <w:rPr>
          <w:sz w:val="20"/>
          <w:szCs w:val="20"/>
        </w:rPr>
        <w:t>F</w:t>
      </w:r>
      <w:r w:rsidRPr="005544A3">
        <w:rPr>
          <w:sz w:val="20"/>
          <w:szCs w:val="20"/>
        </w:rPr>
        <w:t>or right hand traffic from right to left and shall be horizontally positioned after its movement so that:</w:t>
      </w:r>
    </w:p>
    <w:p w14:paraId="2F3D436D" w14:textId="77777777" w:rsidR="00FA3DB1" w:rsidRPr="005544A3" w:rsidRDefault="00FE55B8" w:rsidP="00665AD8">
      <w:pPr>
        <w:pStyle w:val="SingleTxtG"/>
        <w:spacing w:after="80"/>
        <w:ind w:left="2835" w:hanging="567"/>
        <w:rPr>
          <w:sz w:val="20"/>
          <w:szCs w:val="20"/>
        </w:rPr>
      </w:pPr>
      <w:r>
        <w:rPr>
          <w:sz w:val="20"/>
          <w:szCs w:val="20"/>
        </w:rPr>
        <w:t>(a)</w:t>
      </w:r>
      <w:r w:rsidR="00FA3DB1" w:rsidRPr="005544A3">
        <w:rPr>
          <w:sz w:val="20"/>
          <w:szCs w:val="20"/>
        </w:rPr>
        <w:tab/>
      </w:r>
      <w:r w:rsidR="00FA3DB1">
        <w:rPr>
          <w:sz w:val="20"/>
          <w:szCs w:val="20"/>
        </w:rPr>
        <w:t>A</w:t>
      </w:r>
      <w:r w:rsidR="00FA3DB1" w:rsidRPr="005544A3">
        <w:rPr>
          <w:sz w:val="20"/>
          <w:szCs w:val="20"/>
        </w:rPr>
        <w:t>bove the line 0.2° D its "shoulder" shall not exceed the line A to the left and</w:t>
      </w:r>
    </w:p>
    <w:p w14:paraId="5C50786C" w14:textId="77777777" w:rsidR="007A0327" w:rsidRDefault="007A0327" w:rsidP="00DA1E86">
      <w:pPr>
        <w:pStyle w:val="SingleTxtG"/>
        <w:ind w:left="2835" w:hanging="567"/>
        <w:rPr>
          <w:sz w:val="20"/>
          <w:szCs w:val="20"/>
        </w:rPr>
      </w:pPr>
      <w:r>
        <w:rPr>
          <w:sz w:val="20"/>
          <w:szCs w:val="20"/>
        </w:rPr>
        <w:t>(b)</w:t>
      </w:r>
      <w:r w:rsidR="00275F1F">
        <w:rPr>
          <w:sz w:val="20"/>
          <w:szCs w:val="20"/>
        </w:rPr>
        <w:tab/>
        <w:t>On the line 0.2</w:t>
      </w:r>
      <w:r w:rsidR="00275F1F" w:rsidRPr="005544A3">
        <w:rPr>
          <w:sz w:val="20"/>
          <w:szCs w:val="20"/>
        </w:rPr>
        <w:t>° D</w:t>
      </w:r>
      <w:r w:rsidR="00275F1F">
        <w:rPr>
          <w:sz w:val="20"/>
          <w:szCs w:val="20"/>
        </w:rPr>
        <w:t xml:space="preserve"> or below its </w:t>
      </w:r>
      <w:r w:rsidR="00275F1F" w:rsidRPr="005544A3">
        <w:rPr>
          <w:sz w:val="20"/>
          <w:szCs w:val="20"/>
        </w:rPr>
        <w:t>"shoulder"</w:t>
      </w:r>
      <w:r w:rsidR="00275F1F">
        <w:rPr>
          <w:sz w:val="20"/>
          <w:szCs w:val="20"/>
        </w:rPr>
        <w:t xml:space="preserve"> should cross the line A and</w:t>
      </w:r>
    </w:p>
    <w:p w14:paraId="1628C08C" w14:textId="77777777" w:rsidR="00FA3DB1" w:rsidRPr="0036771A" w:rsidRDefault="00FE55B8" w:rsidP="00665AD8">
      <w:pPr>
        <w:pStyle w:val="SingleTxtG"/>
        <w:spacing w:after="80"/>
        <w:ind w:left="2835" w:hanging="567"/>
        <w:rPr>
          <w:sz w:val="20"/>
          <w:szCs w:val="20"/>
        </w:rPr>
      </w:pPr>
      <w:r>
        <w:rPr>
          <w:sz w:val="20"/>
          <w:szCs w:val="20"/>
        </w:rPr>
        <w:t>(</w:t>
      </w:r>
      <w:r w:rsidR="00275F1F">
        <w:rPr>
          <w:sz w:val="20"/>
          <w:szCs w:val="20"/>
        </w:rPr>
        <w:t>c</w:t>
      </w:r>
      <w:r>
        <w:rPr>
          <w:sz w:val="20"/>
          <w:szCs w:val="20"/>
        </w:rPr>
        <w:t>)</w:t>
      </w:r>
      <w:r w:rsidR="00FA3DB1" w:rsidRPr="0036771A">
        <w:rPr>
          <w:sz w:val="20"/>
          <w:szCs w:val="20"/>
        </w:rPr>
        <w:tab/>
        <w:t xml:space="preserve">The kink of the "elbow" is basically located within +/-0.5 degrees to the left or right of the V-V </w:t>
      </w:r>
      <w:proofErr w:type="gramStart"/>
      <w:r w:rsidR="00FA3DB1" w:rsidRPr="0036771A">
        <w:rPr>
          <w:sz w:val="20"/>
          <w:szCs w:val="20"/>
        </w:rPr>
        <w:t>line;</w:t>
      </w:r>
      <w:proofErr w:type="gramEnd"/>
    </w:p>
    <w:p w14:paraId="346F7142" w14:textId="77777777" w:rsidR="00FA3DB1" w:rsidRPr="005544A3" w:rsidRDefault="00FA3DB1" w:rsidP="00665AD8">
      <w:pPr>
        <w:pStyle w:val="SingleTxtG"/>
        <w:spacing w:after="80"/>
        <w:ind w:left="3402" w:hanging="1134"/>
        <w:rPr>
          <w:sz w:val="20"/>
          <w:szCs w:val="20"/>
        </w:rPr>
      </w:pPr>
      <w:r>
        <w:rPr>
          <w:sz w:val="20"/>
          <w:szCs w:val="20"/>
        </w:rPr>
        <w:t>O</w:t>
      </w:r>
      <w:r w:rsidRPr="005544A3">
        <w:rPr>
          <w:sz w:val="20"/>
          <w:szCs w:val="20"/>
        </w:rPr>
        <w:t>r</w:t>
      </w:r>
    </w:p>
    <w:p w14:paraId="3258C5DF" w14:textId="77777777" w:rsidR="00FA3DB1" w:rsidRPr="005544A3" w:rsidRDefault="00FA3DB1" w:rsidP="00FA3DB1">
      <w:pPr>
        <w:pStyle w:val="SingleTxtG"/>
        <w:tabs>
          <w:tab w:val="left" w:pos="2835"/>
        </w:tabs>
        <w:ind w:left="2268"/>
        <w:rPr>
          <w:sz w:val="20"/>
          <w:szCs w:val="20"/>
        </w:rPr>
      </w:pPr>
      <w:r>
        <w:rPr>
          <w:sz w:val="20"/>
          <w:szCs w:val="20"/>
        </w:rPr>
        <w:t>F</w:t>
      </w:r>
      <w:r w:rsidRPr="005544A3">
        <w:rPr>
          <w:sz w:val="20"/>
          <w:szCs w:val="20"/>
        </w:rPr>
        <w:t>or left hand traffic from left to right and shall be horizontally positioned after its movement so that:</w:t>
      </w:r>
    </w:p>
    <w:p w14:paraId="12ABCE23" w14:textId="77777777" w:rsidR="00FA3DB1" w:rsidRPr="005544A3" w:rsidRDefault="00FA3DB1" w:rsidP="00665AD8">
      <w:pPr>
        <w:pStyle w:val="SingleTxtG"/>
        <w:spacing w:after="80"/>
        <w:ind w:left="2835" w:hanging="567"/>
        <w:rPr>
          <w:sz w:val="20"/>
          <w:szCs w:val="20"/>
        </w:rPr>
      </w:pPr>
      <w:r w:rsidRPr="005544A3">
        <w:rPr>
          <w:sz w:val="20"/>
          <w:szCs w:val="20"/>
        </w:rPr>
        <w:t>(a)</w:t>
      </w:r>
      <w:r w:rsidRPr="005544A3">
        <w:rPr>
          <w:sz w:val="20"/>
          <w:szCs w:val="20"/>
        </w:rPr>
        <w:tab/>
      </w:r>
      <w:r>
        <w:rPr>
          <w:sz w:val="20"/>
          <w:szCs w:val="20"/>
        </w:rPr>
        <w:t>A</w:t>
      </w:r>
      <w:r w:rsidRPr="005544A3">
        <w:rPr>
          <w:sz w:val="20"/>
          <w:szCs w:val="20"/>
        </w:rPr>
        <w:t>bove the line 0.2° D its "shoulder" shall not exceed the line A to the right and</w:t>
      </w:r>
    </w:p>
    <w:p w14:paraId="640FCB30" w14:textId="77777777" w:rsidR="00FA3DB1" w:rsidRPr="005544A3" w:rsidRDefault="00FA3DB1" w:rsidP="00665AD8">
      <w:pPr>
        <w:pStyle w:val="SingleTxtG"/>
        <w:spacing w:after="80"/>
        <w:ind w:left="2835" w:hanging="567"/>
        <w:rPr>
          <w:sz w:val="20"/>
          <w:szCs w:val="20"/>
        </w:rPr>
      </w:pPr>
      <w:r w:rsidRPr="005544A3">
        <w:rPr>
          <w:sz w:val="20"/>
          <w:szCs w:val="20"/>
        </w:rPr>
        <w:t>(b)</w:t>
      </w:r>
      <w:r w:rsidRPr="005544A3">
        <w:rPr>
          <w:sz w:val="20"/>
          <w:szCs w:val="20"/>
        </w:rPr>
        <w:tab/>
      </w:r>
      <w:r>
        <w:rPr>
          <w:sz w:val="20"/>
          <w:szCs w:val="20"/>
        </w:rPr>
        <w:t>O</w:t>
      </w:r>
      <w:r w:rsidRPr="005544A3">
        <w:rPr>
          <w:sz w:val="20"/>
          <w:szCs w:val="20"/>
        </w:rPr>
        <w:t>n the line 0.2° D or below its "shoulder" should cross the line A and</w:t>
      </w:r>
    </w:p>
    <w:p w14:paraId="4CF2CC4D" w14:textId="77777777" w:rsidR="00FA3DB1" w:rsidRPr="005544A3" w:rsidRDefault="00FA3DB1" w:rsidP="00FA3DB1">
      <w:pPr>
        <w:pStyle w:val="SingleTxtG"/>
        <w:tabs>
          <w:tab w:val="left" w:pos="2835"/>
        </w:tabs>
        <w:ind w:left="2268"/>
        <w:rPr>
          <w:sz w:val="20"/>
          <w:szCs w:val="20"/>
        </w:rPr>
      </w:pPr>
      <w:r w:rsidRPr="005544A3">
        <w:rPr>
          <w:sz w:val="20"/>
          <w:szCs w:val="20"/>
        </w:rPr>
        <w:t>(c)</w:t>
      </w:r>
      <w:r w:rsidRPr="005544A3">
        <w:rPr>
          <w:sz w:val="20"/>
          <w:szCs w:val="20"/>
        </w:rPr>
        <w:tab/>
      </w:r>
      <w:r>
        <w:rPr>
          <w:sz w:val="20"/>
          <w:szCs w:val="20"/>
        </w:rPr>
        <w:t>T</w:t>
      </w:r>
      <w:r w:rsidRPr="005544A3">
        <w:rPr>
          <w:sz w:val="20"/>
          <w:szCs w:val="20"/>
        </w:rPr>
        <w:t>he kink of "elbow" should be primarily on the V-V line.</w:t>
      </w:r>
    </w:p>
    <w:p w14:paraId="199473FA" w14:textId="77777777" w:rsidR="005544A3" w:rsidRPr="005544A3" w:rsidRDefault="005544A3" w:rsidP="005544A3">
      <w:pPr>
        <w:pStyle w:val="SingleTxtG"/>
        <w:ind w:left="2268" w:hanging="1134"/>
        <w:rPr>
          <w:sz w:val="20"/>
          <w:szCs w:val="20"/>
        </w:rPr>
      </w:pPr>
      <w:r w:rsidRPr="005544A3">
        <w:rPr>
          <w:sz w:val="20"/>
          <w:szCs w:val="20"/>
        </w:rPr>
        <w:t>6.2.2.3.</w:t>
      </w:r>
      <w:r w:rsidRPr="005544A3">
        <w:rPr>
          <w:sz w:val="20"/>
          <w:szCs w:val="20"/>
        </w:rPr>
        <w:tab/>
        <w:t xml:space="preserve">Where a headlamp so aimed does not meet the requirements set out in paragraphs 6.2.5., 6.2.6. and 6.3., its alignment may be changed, provided that the axis of the beam is not displaced: </w:t>
      </w:r>
    </w:p>
    <w:p w14:paraId="6F31F4AA" w14:textId="77777777" w:rsidR="005544A3" w:rsidRPr="005544A3" w:rsidRDefault="005544A3" w:rsidP="005544A3">
      <w:pPr>
        <w:pStyle w:val="SingleTxtG"/>
        <w:ind w:left="2268" w:hanging="1134"/>
        <w:rPr>
          <w:sz w:val="20"/>
          <w:szCs w:val="20"/>
        </w:rPr>
      </w:pPr>
      <w:r w:rsidRPr="005544A3">
        <w:rPr>
          <w:sz w:val="20"/>
          <w:szCs w:val="20"/>
        </w:rPr>
        <w:tab/>
        <w:t xml:space="preserve">Horizontally from line A by more than: </w:t>
      </w:r>
    </w:p>
    <w:p w14:paraId="6A841C76" w14:textId="77777777" w:rsidR="005544A3" w:rsidRPr="005544A3" w:rsidRDefault="005544A3" w:rsidP="00665AD8">
      <w:pPr>
        <w:pStyle w:val="SingleTxtG"/>
        <w:spacing w:after="80"/>
        <w:ind w:left="2835" w:hanging="567"/>
        <w:rPr>
          <w:sz w:val="20"/>
          <w:szCs w:val="20"/>
        </w:rPr>
      </w:pPr>
      <w:r w:rsidRPr="005544A3">
        <w:rPr>
          <w:sz w:val="20"/>
          <w:szCs w:val="20"/>
        </w:rPr>
        <w:t>(a)</w:t>
      </w:r>
      <w:r w:rsidRPr="005544A3">
        <w:rPr>
          <w:sz w:val="20"/>
          <w:szCs w:val="20"/>
        </w:rPr>
        <w:tab/>
        <w:t>0.5° to the left or 0.75° to the right, for right hand traffic or</w:t>
      </w:r>
    </w:p>
    <w:p w14:paraId="6944BAB3" w14:textId="77777777" w:rsidR="005544A3" w:rsidRPr="005544A3" w:rsidRDefault="005544A3" w:rsidP="00665AD8">
      <w:pPr>
        <w:pStyle w:val="SingleTxtG"/>
        <w:spacing w:after="80"/>
        <w:ind w:left="2835" w:hanging="567"/>
        <w:rPr>
          <w:sz w:val="20"/>
          <w:szCs w:val="20"/>
        </w:rPr>
      </w:pPr>
      <w:r w:rsidRPr="005544A3">
        <w:rPr>
          <w:sz w:val="20"/>
          <w:szCs w:val="20"/>
        </w:rPr>
        <w:t>(b)</w:t>
      </w:r>
      <w:r w:rsidRPr="005544A3">
        <w:rPr>
          <w:sz w:val="20"/>
          <w:szCs w:val="20"/>
        </w:rPr>
        <w:tab/>
        <w:t>0.5° to the right or 0.75° to the left, for left hand traffic and</w:t>
      </w:r>
    </w:p>
    <w:p w14:paraId="0CBB4B15" w14:textId="77777777" w:rsidR="005544A3" w:rsidRPr="005544A3" w:rsidRDefault="00C423CF" w:rsidP="005544A3">
      <w:pPr>
        <w:pStyle w:val="SingleTxtG"/>
        <w:ind w:left="2268" w:hanging="1134"/>
        <w:rPr>
          <w:sz w:val="20"/>
          <w:szCs w:val="20"/>
        </w:rPr>
      </w:pPr>
      <w:r>
        <w:rPr>
          <w:sz w:val="20"/>
          <w:szCs w:val="20"/>
        </w:rPr>
        <w:tab/>
      </w:r>
      <w:r w:rsidR="005544A3" w:rsidRPr="005544A3">
        <w:rPr>
          <w:sz w:val="20"/>
          <w:szCs w:val="20"/>
        </w:rPr>
        <w:t>Vertically not more than 0.25° up or down from line B.</w:t>
      </w:r>
    </w:p>
    <w:p w14:paraId="083C273E" w14:textId="77777777" w:rsidR="005544A3" w:rsidRPr="005544A3" w:rsidRDefault="005544A3" w:rsidP="005544A3">
      <w:pPr>
        <w:pStyle w:val="SingleTxtG"/>
        <w:ind w:left="2268" w:hanging="1134"/>
        <w:rPr>
          <w:sz w:val="20"/>
          <w:szCs w:val="20"/>
        </w:rPr>
      </w:pPr>
      <w:r w:rsidRPr="005544A3">
        <w:rPr>
          <w:sz w:val="20"/>
          <w:szCs w:val="20"/>
        </w:rPr>
        <w:t>6.2.2.4.</w:t>
      </w:r>
      <w:r w:rsidRPr="005544A3">
        <w:rPr>
          <w:sz w:val="20"/>
          <w:szCs w:val="20"/>
        </w:rPr>
        <w:tab/>
        <w:t>If, however, vertical adjustment cannot be performed repeatedly to the required position within the tolerances described in paragraph 6.2.2.3. above, the instrumental method of Annex 10, paragraphs 2. and 3. shall be applied to test compliance with the required minimum quality of the "cut-off" and to perform the vertical and horizontal adjustment of the beam.</w:t>
      </w:r>
    </w:p>
    <w:p w14:paraId="06BA3B5C" w14:textId="77777777" w:rsidR="001271B3" w:rsidRPr="001271B3" w:rsidRDefault="00621C18" w:rsidP="005544A3">
      <w:pPr>
        <w:pStyle w:val="SingleTxtG"/>
        <w:ind w:left="2268" w:hanging="1134"/>
        <w:rPr>
          <w:sz w:val="20"/>
          <w:szCs w:val="20"/>
        </w:rPr>
      </w:pPr>
      <w:r>
        <w:rPr>
          <w:sz w:val="20"/>
          <w:szCs w:val="20"/>
        </w:rPr>
        <w:t>6.2.3.</w:t>
      </w:r>
      <w:r w:rsidR="001271B3" w:rsidRPr="001271B3">
        <w:rPr>
          <w:sz w:val="20"/>
          <w:szCs w:val="20"/>
        </w:rPr>
        <w:tab/>
        <w:t xml:space="preserve">When so aimed, the headlamp needs, if its approval is sought solely for a passing beam, to comply only with the requirements referred to in paragraphs 6.2.4. and 6.2.5. </w:t>
      </w:r>
      <w:proofErr w:type="gramStart"/>
      <w:r w:rsidR="001271B3" w:rsidRPr="001271B3">
        <w:rPr>
          <w:sz w:val="20"/>
          <w:szCs w:val="20"/>
        </w:rPr>
        <w:t>below;</w:t>
      </w:r>
      <w:proofErr w:type="gramEnd"/>
      <w:r w:rsidR="001271B3" w:rsidRPr="001271B3">
        <w:rPr>
          <w:sz w:val="20"/>
          <w:szCs w:val="20"/>
        </w:rPr>
        <w:t xml:space="preserve"> if it is intended to provide both a passing beam and a driving beam, it shall comply with the requirements set out in paragraphs 6.2.4. to 6.2.6.</w:t>
      </w:r>
    </w:p>
    <w:p w14:paraId="3183F6FD" w14:textId="77777777" w:rsidR="005544A3" w:rsidRPr="005544A3" w:rsidRDefault="005544A3" w:rsidP="005544A3">
      <w:pPr>
        <w:pStyle w:val="SingleTxtG"/>
        <w:ind w:left="2268" w:hanging="1134"/>
        <w:rPr>
          <w:sz w:val="20"/>
          <w:szCs w:val="20"/>
        </w:rPr>
      </w:pPr>
      <w:r w:rsidRPr="005544A3">
        <w:rPr>
          <w:sz w:val="20"/>
          <w:szCs w:val="20"/>
        </w:rPr>
        <w:lastRenderedPageBreak/>
        <w:t>6.2.4.</w:t>
      </w:r>
      <w:r w:rsidRPr="005544A3">
        <w:rPr>
          <w:sz w:val="20"/>
          <w:szCs w:val="20"/>
        </w:rPr>
        <w:tab/>
        <w:t>Only one gas-discharge light source is permitted for each passing beam headlamp. A maximum of two additional light sources are permitted as follows:</w:t>
      </w:r>
    </w:p>
    <w:p w14:paraId="2EA71516" w14:textId="77777777" w:rsidR="005544A3" w:rsidRPr="005544A3" w:rsidRDefault="005544A3" w:rsidP="005544A3">
      <w:pPr>
        <w:pStyle w:val="SingleTxtG"/>
        <w:ind w:left="2268" w:hanging="1134"/>
        <w:rPr>
          <w:sz w:val="20"/>
          <w:szCs w:val="20"/>
        </w:rPr>
      </w:pPr>
      <w:r w:rsidRPr="005544A3">
        <w:rPr>
          <w:sz w:val="20"/>
          <w:szCs w:val="20"/>
        </w:rPr>
        <w:t>6.2.4.1.</w:t>
      </w:r>
      <w:r w:rsidRPr="005544A3">
        <w:rPr>
          <w:sz w:val="20"/>
          <w:szCs w:val="20"/>
        </w:rPr>
        <w:tab/>
        <w:t>One additional light source according to</w:t>
      </w:r>
      <w:r w:rsidR="00325BB8">
        <w:rPr>
          <w:sz w:val="20"/>
          <w:szCs w:val="20"/>
        </w:rPr>
        <w:t xml:space="preserve"> UN</w:t>
      </w:r>
      <w:r w:rsidRPr="005544A3">
        <w:rPr>
          <w:sz w:val="20"/>
          <w:szCs w:val="20"/>
        </w:rPr>
        <w:t xml:space="preserve"> Regulation No. 37 or one or more additional LED module(s) may be used inside the passing beam headlamp to contribute to bend lighting.</w:t>
      </w:r>
    </w:p>
    <w:p w14:paraId="5AE0CA47" w14:textId="77777777" w:rsidR="008E61CE" w:rsidRDefault="008E61CE" w:rsidP="005544A3">
      <w:pPr>
        <w:pStyle w:val="SingleTxtG"/>
        <w:ind w:left="2268" w:hanging="1134"/>
        <w:rPr>
          <w:sz w:val="20"/>
          <w:szCs w:val="20"/>
        </w:rPr>
      </w:pPr>
      <w:r w:rsidRPr="008E61CE">
        <w:rPr>
          <w:sz w:val="20"/>
          <w:szCs w:val="20"/>
        </w:rPr>
        <w:t>6.2.4.2.</w:t>
      </w:r>
      <w:r w:rsidRPr="008E61CE">
        <w:rPr>
          <w:sz w:val="20"/>
          <w:szCs w:val="20"/>
        </w:rPr>
        <w:tab/>
        <w:t xml:space="preserve">One additional light source according to </w:t>
      </w:r>
      <w:r w:rsidR="00325BB8">
        <w:rPr>
          <w:sz w:val="20"/>
          <w:szCs w:val="20"/>
        </w:rPr>
        <w:t xml:space="preserve">UN </w:t>
      </w:r>
      <w:r w:rsidRPr="008E61CE">
        <w:rPr>
          <w:sz w:val="20"/>
          <w:szCs w:val="20"/>
        </w:rPr>
        <w:t xml:space="preserve">Regulation No. 37, and/or one or more LED module(s) inside the passing beam headlamp, may be used for the purposes of generating infrared radiation. It/they shall only be activated at the same time as the gas discharge light source.  </w:t>
      </w:r>
      <w:proofErr w:type="gramStart"/>
      <w:r w:rsidRPr="008E61CE">
        <w:rPr>
          <w:sz w:val="20"/>
          <w:szCs w:val="20"/>
        </w:rPr>
        <w:t>In the event that</w:t>
      </w:r>
      <w:proofErr w:type="gramEnd"/>
      <w:r w:rsidRPr="008E61CE">
        <w:rPr>
          <w:sz w:val="20"/>
          <w:szCs w:val="20"/>
        </w:rPr>
        <w:t xml:space="preserve"> the gas-discharge light source fails, this additional light source and/or LED module(s) shall be automatically switched off.</w:t>
      </w:r>
    </w:p>
    <w:p w14:paraId="2D2CEF2A" w14:textId="77777777" w:rsidR="005544A3" w:rsidRPr="005544A3" w:rsidRDefault="005544A3" w:rsidP="005544A3">
      <w:pPr>
        <w:pStyle w:val="SingleTxtG"/>
        <w:ind w:left="2268" w:hanging="1134"/>
        <w:rPr>
          <w:sz w:val="20"/>
          <w:szCs w:val="20"/>
        </w:rPr>
      </w:pPr>
      <w:r w:rsidRPr="005544A3">
        <w:rPr>
          <w:sz w:val="20"/>
          <w:szCs w:val="20"/>
        </w:rPr>
        <w:t>6.2.4.3.</w:t>
      </w:r>
      <w:r w:rsidRPr="005544A3">
        <w:rPr>
          <w:sz w:val="20"/>
          <w:szCs w:val="20"/>
        </w:rPr>
        <w:tab/>
        <w:t>In the event of failure of an additional light source or LED module, the headlamp shall continue to fulfil the requirements of the passing beam.</w:t>
      </w:r>
    </w:p>
    <w:p w14:paraId="2FDFE883" w14:textId="77777777" w:rsidR="008E61CE" w:rsidRPr="008E61CE" w:rsidRDefault="008E61CE" w:rsidP="008E61CE">
      <w:pPr>
        <w:suppressAutoHyphens/>
        <w:spacing w:after="120" w:line="240" w:lineRule="atLeast"/>
        <w:ind w:left="2268" w:right="1134" w:hanging="1134"/>
        <w:jc w:val="both"/>
        <w:rPr>
          <w:bCs/>
          <w:sz w:val="20"/>
          <w:szCs w:val="20"/>
          <w:lang w:eastAsia="ja-JP"/>
        </w:rPr>
      </w:pPr>
      <w:r w:rsidRPr="008E61CE">
        <w:rPr>
          <w:bCs/>
          <w:sz w:val="20"/>
          <w:szCs w:val="20"/>
          <w:lang w:eastAsia="ja-JP"/>
        </w:rPr>
        <w:t>6.2.4.4.</w:t>
      </w:r>
      <w:r w:rsidRPr="008E61CE">
        <w:rPr>
          <w:bCs/>
          <w:sz w:val="20"/>
          <w:szCs w:val="20"/>
          <w:lang w:eastAsia="ja-JP"/>
        </w:rPr>
        <w:tab/>
        <w:t>Measurement conditions with respect to light sources</w:t>
      </w:r>
    </w:p>
    <w:p w14:paraId="3BE7C3A7" w14:textId="77777777" w:rsidR="008E61CE" w:rsidRPr="008E61CE" w:rsidRDefault="008E61CE" w:rsidP="008E61CE">
      <w:pPr>
        <w:suppressAutoHyphens/>
        <w:spacing w:after="120" w:line="240" w:lineRule="atLeast"/>
        <w:ind w:left="2268" w:right="1134" w:hanging="1134"/>
        <w:jc w:val="both"/>
        <w:rPr>
          <w:bCs/>
          <w:sz w:val="20"/>
          <w:szCs w:val="20"/>
          <w:lang w:eastAsia="ja-JP"/>
        </w:rPr>
      </w:pPr>
      <w:r w:rsidRPr="008E61CE">
        <w:rPr>
          <w:bCs/>
          <w:sz w:val="20"/>
          <w:szCs w:val="20"/>
          <w:lang w:eastAsia="ja-JP"/>
        </w:rPr>
        <w:t>6.2.4.4.1.</w:t>
      </w:r>
      <w:r w:rsidRPr="008E61CE">
        <w:rPr>
          <w:bCs/>
          <w:sz w:val="20"/>
          <w:szCs w:val="20"/>
          <w:lang w:eastAsia="ja-JP"/>
        </w:rPr>
        <w:tab/>
        <w:t>In the case of a gas-discharge light source:</w:t>
      </w:r>
    </w:p>
    <w:p w14:paraId="4549C43F" w14:textId="77777777" w:rsidR="008E61CE" w:rsidRPr="008E61CE" w:rsidRDefault="008E61CE" w:rsidP="008E61CE">
      <w:pPr>
        <w:suppressAutoHyphens/>
        <w:spacing w:after="120" w:line="240" w:lineRule="atLeast"/>
        <w:ind w:left="2268" w:right="1134"/>
        <w:jc w:val="both"/>
        <w:rPr>
          <w:bCs/>
          <w:sz w:val="20"/>
          <w:szCs w:val="20"/>
          <w:lang w:eastAsia="ja-JP"/>
        </w:rPr>
      </w:pPr>
      <w:r w:rsidRPr="008E61CE">
        <w:rPr>
          <w:bCs/>
          <w:sz w:val="20"/>
          <w:szCs w:val="20"/>
          <w:lang w:eastAsia="ja-JP"/>
        </w:rPr>
        <w:t>The voltage applied to the terminals of the ballast(s) is either 13.2 V +/- 0.1 for 12 V systems or otherwise specified (See Annex 7).</w:t>
      </w:r>
    </w:p>
    <w:p w14:paraId="39FA71EA" w14:textId="77777777" w:rsidR="008E61CE" w:rsidRPr="008E61CE" w:rsidRDefault="008E61CE" w:rsidP="008E61CE">
      <w:pPr>
        <w:suppressAutoHyphens/>
        <w:spacing w:after="120" w:line="240" w:lineRule="atLeast"/>
        <w:ind w:left="2268" w:right="1134" w:hanging="1134"/>
        <w:jc w:val="both"/>
        <w:rPr>
          <w:bCs/>
          <w:sz w:val="20"/>
          <w:szCs w:val="20"/>
          <w:lang w:eastAsia="ja-JP"/>
        </w:rPr>
      </w:pPr>
      <w:r w:rsidRPr="008E61CE">
        <w:rPr>
          <w:bCs/>
          <w:sz w:val="20"/>
          <w:szCs w:val="20"/>
          <w:lang w:eastAsia="ja-JP"/>
        </w:rPr>
        <w:t>6.2.4.4.2.</w:t>
      </w:r>
      <w:r w:rsidRPr="008E61CE">
        <w:rPr>
          <w:bCs/>
          <w:sz w:val="20"/>
          <w:szCs w:val="20"/>
          <w:lang w:eastAsia="ja-JP"/>
        </w:rPr>
        <w:tab/>
        <w:t xml:space="preserve">In the case of a filament light source according to </w:t>
      </w:r>
      <w:r w:rsidR="00325BB8">
        <w:rPr>
          <w:bCs/>
          <w:sz w:val="20"/>
          <w:szCs w:val="20"/>
          <w:lang w:eastAsia="ja-JP"/>
        </w:rPr>
        <w:t xml:space="preserve">UN </w:t>
      </w:r>
      <w:r w:rsidRPr="008E61CE">
        <w:rPr>
          <w:bCs/>
          <w:sz w:val="20"/>
          <w:szCs w:val="20"/>
          <w:lang w:eastAsia="ja-JP"/>
        </w:rPr>
        <w:t>Regulation No. 37:</w:t>
      </w:r>
    </w:p>
    <w:p w14:paraId="57F0ED5B" w14:textId="0BF51CDD" w:rsidR="008E61CE" w:rsidRPr="008E61CE" w:rsidRDefault="008E61CE" w:rsidP="008E61CE">
      <w:pPr>
        <w:suppressAutoHyphens/>
        <w:spacing w:after="120" w:line="240" w:lineRule="atLeast"/>
        <w:ind w:left="2268" w:right="1134" w:hanging="1134"/>
        <w:jc w:val="both"/>
        <w:rPr>
          <w:bCs/>
          <w:sz w:val="20"/>
          <w:szCs w:val="20"/>
          <w:lang w:eastAsia="ja-JP"/>
        </w:rPr>
      </w:pPr>
      <w:r w:rsidRPr="008E61CE">
        <w:rPr>
          <w:bCs/>
          <w:sz w:val="20"/>
          <w:szCs w:val="20"/>
          <w:lang w:eastAsia="ja-JP"/>
        </w:rPr>
        <w:tab/>
        <w:t>The lamp shall be measured by means of an uncoloured standard (</w:t>
      </w:r>
      <w:proofErr w:type="spellStart"/>
      <w:r w:rsidRPr="008E61CE">
        <w:rPr>
          <w:bCs/>
          <w:sz w:val="20"/>
          <w:szCs w:val="20"/>
          <w:lang w:eastAsia="ja-JP"/>
        </w:rPr>
        <w:t>étalon</w:t>
      </w:r>
      <w:proofErr w:type="spellEnd"/>
      <w:r w:rsidRPr="008E61CE">
        <w:rPr>
          <w:bCs/>
          <w:sz w:val="20"/>
          <w:szCs w:val="20"/>
          <w:lang w:eastAsia="ja-JP"/>
        </w:rPr>
        <w:t xml:space="preserve">) </w:t>
      </w:r>
      <w:r w:rsidR="00325BB8">
        <w:rPr>
          <w:bCs/>
          <w:sz w:val="20"/>
          <w:szCs w:val="20"/>
          <w:lang w:eastAsia="ja-JP"/>
        </w:rPr>
        <w:t>filament light source</w:t>
      </w:r>
      <w:r w:rsidRPr="008E61CE">
        <w:rPr>
          <w:bCs/>
          <w:sz w:val="20"/>
          <w:szCs w:val="20"/>
          <w:lang w:eastAsia="ja-JP"/>
        </w:rPr>
        <w:t xml:space="preserve"> designed for a rated voltage of 12 V.  During the checking, the voltage at the terminals of the </w:t>
      </w:r>
      <w:r w:rsidR="00325BB8">
        <w:rPr>
          <w:bCs/>
          <w:sz w:val="20"/>
          <w:szCs w:val="20"/>
          <w:lang w:eastAsia="ja-JP"/>
        </w:rPr>
        <w:t>filament light source</w:t>
      </w:r>
      <w:r w:rsidRPr="008E61CE">
        <w:rPr>
          <w:bCs/>
          <w:sz w:val="20"/>
          <w:szCs w:val="20"/>
          <w:lang w:eastAsia="ja-JP"/>
        </w:rPr>
        <w:t xml:space="preserve"> shall be regulated </w:t>
      </w:r>
      <w:proofErr w:type="gramStart"/>
      <w:r w:rsidRPr="008E61CE">
        <w:rPr>
          <w:bCs/>
          <w:sz w:val="20"/>
          <w:szCs w:val="20"/>
          <w:lang w:eastAsia="ja-JP"/>
        </w:rPr>
        <w:t>so as to</w:t>
      </w:r>
      <w:proofErr w:type="gramEnd"/>
      <w:r w:rsidRPr="008E61CE">
        <w:rPr>
          <w:bCs/>
          <w:sz w:val="20"/>
          <w:szCs w:val="20"/>
          <w:lang w:eastAsia="ja-JP"/>
        </w:rPr>
        <w:t xml:space="preserve"> obtain the reference luminous flux at 13.2 V as indicated at the relevant data sheet of </w:t>
      </w:r>
      <w:r w:rsidR="00325BB8">
        <w:rPr>
          <w:bCs/>
          <w:sz w:val="20"/>
          <w:szCs w:val="20"/>
          <w:lang w:eastAsia="ja-JP"/>
        </w:rPr>
        <w:t xml:space="preserve">UN </w:t>
      </w:r>
      <w:r w:rsidRPr="008E61CE">
        <w:rPr>
          <w:bCs/>
          <w:sz w:val="20"/>
          <w:szCs w:val="20"/>
          <w:lang w:eastAsia="ja-JP"/>
        </w:rPr>
        <w:t>Regulation No. 37.</w:t>
      </w:r>
    </w:p>
    <w:p w14:paraId="50CEA39C" w14:textId="77777777" w:rsidR="008E61CE" w:rsidRPr="008E61CE" w:rsidRDefault="008E61CE" w:rsidP="008E61CE">
      <w:pPr>
        <w:suppressAutoHyphens/>
        <w:spacing w:after="120" w:line="240" w:lineRule="atLeast"/>
        <w:ind w:left="2268" w:right="1134" w:hanging="1134"/>
        <w:jc w:val="both"/>
        <w:rPr>
          <w:bCs/>
          <w:sz w:val="20"/>
          <w:szCs w:val="20"/>
          <w:lang w:eastAsia="ja-JP"/>
        </w:rPr>
      </w:pPr>
      <w:r w:rsidRPr="008E61CE">
        <w:rPr>
          <w:bCs/>
          <w:sz w:val="20"/>
          <w:szCs w:val="20"/>
          <w:lang w:eastAsia="ja-JP"/>
        </w:rPr>
        <w:t>6.2.4.4.3.</w:t>
      </w:r>
      <w:r w:rsidRPr="008E61CE">
        <w:rPr>
          <w:bCs/>
          <w:sz w:val="20"/>
          <w:szCs w:val="20"/>
          <w:lang w:eastAsia="ja-JP"/>
        </w:rPr>
        <w:tab/>
        <w:t>In the case of LED module(s):</w:t>
      </w:r>
    </w:p>
    <w:p w14:paraId="22677290" w14:textId="77777777" w:rsidR="008E61CE" w:rsidRDefault="008E61CE" w:rsidP="008E61CE">
      <w:pPr>
        <w:suppressAutoHyphens/>
        <w:spacing w:after="120" w:line="240" w:lineRule="atLeast"/>
        <w:ind w:left="2268" w:right="1134" w:hanging="1134"/>
        <w:jc w:val="both"/>
        <w:rPr>
          <w:sz w:val="20"/>
          <w:szCs w:val="20"/>
          <w:lang w:eastAsia="ja-JP"/>
        </w:rPr>
      </w:pPr>
      <w:r w:rsidRPr="008E61CE">
        <w:rPr>
          <w:sz w:val="20"/>
          <w:szCs w:val="20"/>
          <w:lang w:eastAsia="ja-JP"/>
        </w:rPr>
        <w:tab/>
      </w:r>
      <w:r w:rsidRPr="008E61CE">
        <w:rPr>
          <w:bCs/>
          <w:sz w:val="20"/>
          <w:szCs w:val="20"/>
          <w:lang w:eastAsia="ja-JP"/>
        </w:rPr>
        <w:t>The lamp shall be measured at 6.3 V, 13.2 V or 28.0V respectively, if not otherwise specified within this Regulation. LED module(s) operated by an electronic light source control gear, shall be measured as specified by the applicant.</w:t>
      </w:r>
    </w:p>
    <w:p w14:paraId="2D160EE9" w14:textId="77777777" w:rsidR="00085E9C" w:rsidRDefault="00525578" w:rsidP="00525578">
      <w:pPr>
        <w:pStyle w:val="SingleTxtG"/>
        <w:ind w:left="2268" w:hanging="1134"/>
        <w:rPr>
          <w:sz w:val="20"/>
          <w:szCs w:val="20"/>
        </w:rPr>
      </w:pPr>
      <w:r w:rsidRPr="00525578">
        <w:rPr>
          <w:sz w:val="20"/>
          <w:szCs w:val="20"/>
        </w:rPr>
        <w:t>6.2.5.</w:t>
      </w:r>
      <w:r w:rsidRPr="00525578">
        <w:rPr>
          <w:sz w:val="20"/>
          <w:szCs w:val="20"/>
        </w:rPr>
        <w:tab/>
        <w:t>After more than 10 minutes after ignition the luminous intensities at the test points referred to in the table below and in Annex 3</w:t>
      </w:r>
      <w:r w:rsidR="00665AD8">
        <w:rPr>
          <w:sz w:val="20"/>
          <w:szCs w:val="20"/>
        </w:rPr>
        <w:t>,</w:t>
      </w:r>
      <w:r w:rsidRPr="00525578">
        <w:rPr>
          <w:sz w:val="20"/>
          <w:szCs w:val="20"/>
        </w:rPr>
        <w:t xml:space="preserve"> </w:t>
      </w:r>
      <w:r w:rsidR="00BB5E89">
        <w:rPr>
          <w:sz w:val="20"/>
          <w:szCs w:val="20"/>
        </w:rPr>
        <w:t>F</w:t>
      </w:r>
      <w:r w:rsidRPr="00525578">
        <w:rPr>
          <w:sz w:val="20"/>
          <w:szCs w:val="20"/>
        </w:rPr>
        <w:t>igure B (or mirrored about the VV line for left-hand traffic) shall meet the following requirements:</w:t>
      </w: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Layout w:type="fixed"/>
        <w:tblCellMar>
          <w:left w:w="0" w:type="dxa"/>
          <w:right w:w="0" w:type="dxa"/>
        </w:tblCellMar>
        <w:tblLook w:val="0000" w:firstRow="0" w:lastRow="0" w:firstColumn="0" w:lastColumn="0" w:noHBand="0" w:noVBand="0"/>
      </w:tblPr>
      <w:tblGrid>
        <w:gridCol w:w="1793"/>
        <w:gridCol w:w="2899"/>
        <w:gridCol w:w="638"/>
        <w:gridCol w:w="691"/>
        <w:gridCol w:w="1439"/>
        <w:gridCol w:w="1045"/>
      </w:tblGrid>
      <w:tr w:rsidR="00091FDE" w:rsidRPr="00ED6495" w14:paraId="2F6F27A0" w14:textId="77777777" w:rsidTr="00665AD8">
        <w:trPr>
          <w:tblHeader/>
        </w:trPr>
        <w:tc>
          <w:tcPr>
            <w:tcW w:w="1793" w:type="dxa"/>
            <w:vMerge w:val="restart"/>
            <w:shd w:val="clear" w:color="000000" w:fill="auto"/>
            <w:vAlign w:val="bottom"/>
          </w:tcPr>
          <w:p w14:paraId="4246C5CE" w14:textId="77777777" w:rsidR="00091FDE" w:rsidRPr="00ED6495" w:rsidRDefault="00091FDE" w:rsidP="00091FDE">
            <w:pPr>
              <w:spacing w:before="40" w:after="60" w:line="200" w:lineRule="exact"/>
              <w:ind w:left="113" w:right="113"/>
              <w:rPr>
                <w:i/>
                <w:sz w:val="16"/>
                <w:szCs w:val="16"/>
                <w:lang w:val="fr-FR"/>
              </w:rPr>
            </w:pPr>
            <w:r w:rsidRPr="00360B7F">
              <w:rPr>
                <w:i/>
                <w:sz w:val="16"/>
                <w:szCs w:val="16"/>
                <w:lang w:val="en-US"/>
              </w:rPr>
              <w:br w:type="page"/>
            </w:r>
            <w:r w:rsidRPr="00ED6495">
              <w:rPr>
                <w:i/>
                <w:sz w:val="16"/>
                <w:szCs w:val="16"/>
                <w:lang w:val="fr-FR"/>
              </w:rPr>
              <w:t xml:space="preserve">Points </w:t>
            </w:r>
            <w:r>
              <w:rPr>
                <w:i/>
                <w:sz w:val="16"/>
                <w:szCs w:val="16"/>
                <w:lang w:val="fr-FR"/>
              </w:rPr>
              <w:t>or</w:t>
            </w:r>
            <w:r w:rsidRPr="00ED6495">
              <w:rPr>
                <w:i/>
                <w:sz w:val="16"/>
                <w:szCs w:val="16"/>
                <w:lang w:val="fr-FR"/>
              </w:rPr>
              <w:t xml:space="preserve"> segments</w:t>
            </w:r>
          </w:p>
        </w:tc>
        <w:tc>
          <w:tcPr>
            <w:tcW w:w="2899" w:type="dxa"/>
            <w:vMerge w:val="restart"/>
            <w:shd w:val="clear" w:color="000000" w:fill="auto"/>
            <w:vAlign w:val="bottom"/>
          </w:tcPr>
          <w:p w14:paraId="301F3C6A" w14:textId="77777777" w:rsidR="00091FDE" w:rsidRPr="00ED6495" w:rsidRDefault="00091FDE" w:rsidP="00091FDE">
            <w:pPr>
              <w:spacing w:before="40" w:after="60" w:line="200" w:lineRule="exact"/>
              <w:ind w:right="113"/>
              <w:jc w:val="right"/>
              <w:rPr>
                <w:i/>
                <w:sz w:val="16"/>
                <w:szCs w:val="16"/>
                <w:lang w:val="fr-FR"/>
              </w:rPr>
            </w:pPr>
            <w:proofErr w:type="spellStart"/>
            <w:r w:rsidRPr="00ED6495">
              <w:rPr>
                <w:i/>
                <w:sz w:val="16"/>
                <w:szCs w:val="16"/>
                <w:lang w:val="fr-FR"/>
              </w:rPr>
              <w:t>D</w:t>
            </w:r>
            <w:r>
              <w:rPr>
                <w:i/>
                <w:sz w:val="16"/>
                <w:szCs w:val="16"/>
                <w:lang w:val="fr-FR"/>
              </w:rPr>
              <w:t>e</w:t>
            </w:r>
            <w:r w:rsidRPr="00ED6495">
              <w:rPr>
                <w:i/>
                <w:sz w:val="16"/>
                <w:szCs w:val="16"/>
                <w:lang w:val="fr-FR"/>
              </w:rPr>
              <w:t>signation</w:t>
            </w:r>
            <w:proofErr w:type="spellEnd"/>
            <w:r w:rsidRPr="00ED6495">
              <w:rPr>
                <w:i/>
                <w:sz w:val="16"/>
                <w:szCs w:val="16"/>
                <w:lang w:val="fr-FR"/>
              </w:rPr>
              <w:t>**</w:t>
            </w:r>
          </w:p>
        </w:tc>
        <w:tc>
          <w:tcPr>
            <w:tcW w:w="1329" w:type="dxa"/>
            <w:gridSpan w:val="2"/>
            <w:shd w:val="clear" w:color="000000" w:fill="auto"/>
            <w:vAlign w:val="bottom"/>
          </w:tcPr>
          <w:p w14:paraId="395D7A69" w14:textId="77777777" w:rsidR="00091FDE" w:rsidRPr="00ED6495" w:rsidRDefault="00091FDE" w:rsidP="00091FDE">
            <w:pPr>
              <w:spacing w:before="40" w:after="60" w:line="200" w:lineRule="exact"/>
              <w:ind w:right="113"/>
              <w:jc w:val="right"/>
              <w:rPr>
                <w:bCs/>
                <w:i/>
                <w:sz w:val="16"/>
                <w:szCs w:val="16"/>
                <w:lang w:val="fr-FR"/>
              </w:rPr>
            </w:pPr>
            <w:proofErr w:type="spellStart"/>
            <w:r>
              <w:rPr>
                <w:bCs/>
                <w:i/>
                <w:sz w:val="16"/>
                <w:szCs w:val="16"/>
                <w:lang w:val="fr-FR"/>
              </w:rPr>
              <w:t>Luminous</w:t>
            </w:r>
            <w:proofErr w:type="spellEnd"/>
            <w:r>
              <w:rPr>
                <w:bCs/>
                <w:i/>
                <w:sz w:val="16"/>
                <w:szCs w:val="16"/>
                <w:lang w:val="fr-FR"/>
              </w:rPr>
              <w:t xml:space="preserve"> </w:t>
            </w:r>
            <w:proofErr w:type="spellStart"/>
            <w:r w:rsidR="00BB5E89">
              <w:rPr>
                <w:bCs/>
                <w:i/>
                <w:sz w:val="16"/>
                <w:szCs w:val="16"/>
                <w:lang w:val="fr-FR"/>
              </w:rPr>
              <w:t>i</w:t>
            </w:r>
            <w:r>
              <w:rPr>
                <w:bCs/>
                <w:i/>
                <w:sz w:val="16"/>
                <w:szCs w:val="16"/>
                <w:lang w:val="fr-FR"/>
              </w:rPr>
              <w:t>ntensity</w:t>
            </w:r>
            <w:proofErr w:type="spellEnd"/>
            <w:r w:rsidRPr="00ED6495">
              <w:rPr>
                <w:bCs/>
                <w:i/>
                <w:sz w:val="16"/>
                <w:szCs w:val="16"/>
                <w:lang w:val="fr-FR"/>
              </w:rPr>
              <w:t xml:space="preserve"> (cd)</w:t>
            </w:r>
          </w:p>
        </w:tc>
        <w:tc>
          <w:tcPr>
            <w:tcW w:w="1439" w:type="dxa"/>
            <w:vMerge w:val="restart"/>
            <w:shd w:val="clear" w:color="000000" w:fill="auto"/>
            <w:vAlign w:val="bottom"/>
          </w:tcPr>
          <w:p w14:paraId="522DE80F" w14:textId="77777777" w:rsidR="00091FDE" w:rsidRPr="00ED6495" w:rsidRDefault="00091FDE" w:rsidP="00091FDE">
            <w:pPr>
              <w:spacing w:before="40" w:after="60" w:line="200" w:lineRule="exact"/>
              <w:ind w:right="113"/>
              <w:jc w:val="right"/>
              <w:rPr>
                <w:bCs/>
                <w:i/>
                <w:sz w:val="16"/>
                <w:szCs w:val="16"/>
                <w:lang w:val="fr-FR"/>
              </w:rPr>
            </w:pPr>
            <w:r>
              <w:rPr>
                <w:bCs/>
                <w:i/>
                <w:sz w:val="16"/>
                <w:szCs w:val="16"/>
                <w:lang w:val="fr-FR"/>
              </w:rPr>
              <w:t xml:space="preserve">Horizontal </w:t>
            </w:r>
            <w:r w:rsidR="00BB5E89">
              <w:rPr>
                <w:bCs/>
                <w:i/>
                <w:sz w:val="16"/>
                <w:szCs w:val="16"/>
                <w:lang w:val="fr-FR"/>
              </w:rPr>
              <w:t>a</w:t>
            </w:r>
            <w:r w:rsidRPr="00ED6495">
              <w:rPr>
                <w:bCs/>
                <w:i/>
                <w:sz w:val="16"/>
                <w:szCs w:val="16"/>
                <w:lang w:val="fr-FR"/>
              </w:rPr>
              <w:t>ngle (</w:t>
            </w:r>
            <w:proofErr w:type="spellStart"/>
            <w:r w:rsidRPr="00ED6495">
              <w:rPr>
                <w:bCs/>
                <w:i/>
                <w:sz w:val="16"/>
                <w:szCs w:val="16"/>
                <w:lang w:val="fr-FR"/>
              </w:rPr>
              <w:t>degr</w:t>
            </w:r>
            <w:r>
              <w:rPr>
                <w:bCs/>
                <w:i/>
                <w:sz w:val="16"/>
                <w:szCs w:val="16"/>
                <w:lang w:val="fr-FR"/>
              </w:rPr>
              <w:t>ee</w:t>
            </w:r>
            <w:r w:rsidRPr="00ED6495">
              <w:rPr>
                <w:bCs/>
                <w:i/>
                <w:sz w:val="16"/>
                <w:szCs w:val="16"/>
                <w:lang w:val="fr-FR"/>
              </w:rPr>
              <w:t>s</w:t>
            </w:r>
            <w:proofErr w:type="spellEnd"/>
            <w:r w:rsidRPr="00ED6495">
              <w:rPr>
                <w:bCs/>
                <w:i/>
                <w:sz w:val="16"/>
                <w:szCs w:val="16"/>
                <w:lang w:val="fr-FR"/>
              </w:rPr>
              <w:t>)</w:t>
            </w:r>
          </w:p>
        </w:tc>
        <w:tc>
          <w:tcPr>
            <w:tcW w:w="1045" w:type="dxa"/>
            <w:vMerge w:val="restart"/>
            <w:shd w:val="clear" w:color="000000" w:fill="auto"/>
            <w:vAlign w:val="bottom"/>
          </w:tcPr>
          <w:p w14:paraId="462C6017" w14:textId="77777777" w:rsidR="00091FDE" w:rsidRPr="00ED6495" w:rsidRDefault="00091FDE" w:rsidP="00091FDE">
            <w:pPr>
              <w:spacing w:before="40" w:after="60" w:line="200" w:lineRule="exact"/>
              <w:ind w:right="113"/>
              <w:jc w:val="right"/>
              <w:rPr>
                <w:bCs/>
                <w:i/>
                <w:sz w:val="16"/>
                <w:szCs w:val="16"/>
                <w:lang w:val="fr-FR"/>
              </w:rPr>
            </w:pPr>
            <w:r>
              <w:rPr>
                <w:bCs/>
                <w:i/>
                <w:sz w:val="16"/>
                <w:szCs w:val="16"/>
                <w:lang w:val="fr-FR"/>
              </w:rPr>
              <w:t xml:space="preserve">Vertical </w:t>
            </w:r>
            <w:r w:rsidR="00BB5E89">
              <w:rPr>
                <w:bCs/>
                <w:i/>
                <w:sz w:val="16"/>
                <w:szCs w:val="16"/>
                <w:lang w:val="fr-FR"/>
              </w:rPr>
              <w:t>a</w:t>
            </w:r>
            <w:r w:rsidRPr="00ED6495">
              <w:rPr>
                <w:bCs/>
                <w:i/>
                <w:sz w:val="16"/>
                <w:szCs w:val="16"/>
                <w:lang w:val="fr-FR"/>
              </w:rPr>
              <w:t>ngle (</w:t>
            </w:r>
            <w:proofErr w:type="spellStart"/>
            <w:r w:rsidRPr="00ED6495">
              <w:rPr>
                <w:bCs/>
                <w:i/>
                <w:sz w:val="16"/>
                <w:szCs w:val="16"/>
                <w:lang w:val="fr-FR"/>
              </w:rPr>
              <w:t>degr</w:t>
            </w:r>
            <w:r>
              <w:rPr>
                <w:bCs/>
                <w:i/>
                <w:sz w:val="16"/>
                <w:szCs w:val="16"/>
                <w:lang w:val="fr-FR"/>
              </w:rPr>
              <w:t>ee</w:t>
            </w:r>
            <w:r w:rsidRPr="00ED6495">
              <w:rPr>
                <w:bCs/>
                <w:i/>
                <w:sz w:val="16"/>
                <w:szCs w:val="16"/>
                <w:lang w:val="fr-FR"/>
              </w:rPr>
              <w:t>s</w:t>
            </w:r>
            <w:proofErr w:type="spellEnd"/>
            <w:r w:rsidRPr="00ED6495">
              <w:rPr>
                <w:bCs/>
                <w:i/>
                <w:sz w:val="16"/>
                <w:szCs w:val="16"/>
                <w:lang w:val="fr-FR"/>
              </w:rPr>
              <w:t>)</w:t>
            </w:r>
          </w:p>
        </w:tc>
      </w:tr>
      <w:tr w:rsidR="00091FDE" w:rsidRPr="00ED6495" w14:paraId="44F60733" w14:textId="77777777" w:rsidTr="00665AD8">
        <w:trPr>
          <w:tblHeader/>
        </w:trPr>
        <w:tc>
          <w:tcPr>
            <w:tcW w:w="1793" w:type="dxa"/>
            <w:vMerge/>
            <w:shd w:val="clear" w:color="000000" w:fill="auto"/>
            <w:vAlign w:val="bottom"/>
          </w:tcPr>
          <w:p w14:paraId="564FF3B9" w14:textId="77777777" w:rsidR="00091FDE" w:rsidRPr="00ED6495" w:rsidRDefault="00091FDE" w:rsidP="00091FDE">
            <w:pPr>
              <w:spacing w:before="40" w:after="40" w:line="220" w:lineRule="exact"/>
              <w:ind w:right="113"/>
              <w:rPr>
                <w:i/>
                <w:sz w:val="16"/>
                <w:szCs w:val="16"/>
                <w:lang w:val="fr-FR"/>
              </w:rPr>
            </w:pPr>
          </w:p>
        </w:tc>
        <w:tc>
          <w:tcPr>
            <w:tcW w:w="2899" w:type="dxa"/>
            <w:vMerge/>
            <w:shd w:val="clear" w:color="000000" w:fill="auto"/>
            <w:vAlign w:val="bottom"/>
          </w:tcPr>
          <w:p w14:paraId="5445EECD" w14:textId="77777777" w:rsidR="00091FDE" w:rsidRPr="00ED6495" w:rsidRDefault="00091FDE" w:rsidP="00091FDE">
            <w:pPr>
              <w:spacing w:before="40" w:after="40" w:line="220" w:lineRule="exact"/>
              <w:ind w:right="113"/>
              <w:jc w:val="right"/>
              <w:rPr>
                <w:i/>
                <w:sz w:val="16"/>
                <w:szCs w:val="16"/>
                <w:lang w:val="fr-FR"/>
              </w:rPr>
            </w:pPr>
          </w:p>
        </w:tc>
        <w:tc>
          <w:tcPr>
            <w:tcW w:w="638" w:type="dxa"/>
            <w:shd w:val="clear" w:color="000000" w:fill="auto"/>
            <w:vAlign w:val="bottom"/>
          </w:tcPr>
          <w:p w14:paraId="19E70C36" w14:textId="77777777" w:rsidR="00091FDE" w:rsidRPr="00ED6495" w:rsidRDefault="00091FDE" w:rsidP="00091FDE">
            <w:pPr>
              <w:spacing w:before="40" w:after="40" w:line="220" w:lineRule="exact"/>
              <w:ind w:right="113"/>
              <w:jc w:val="right"/>
              <w:rPr>
                <w:bCs/>
                <w:i/>
                <w:sz w:val="16"/>
                <w:szCs w:val="16"/>
                <w:lang w:val="fr-FR"/>
              </w:rPr>
            </w:pPr>
            <w:r w:rsidRPr="00ED6495">
              <w:rPr>
                <w:bCs/>
                <w:i/>
                <w:sz w:val="16"/>
                <w:szCs w:val="16"/>
                <w:lang w:val="fr-FR"/>
              </w:rPr>
              <w:t>Max</w:t>
            </w:r>
          </w:p>
        </w:tc>
        <w:tc>
          <w:tcPr>
            <w:tcW w:w="691" w:type="dxa"/>
            <w:shd w:val="clear" w:color="000000" w:fill="auto"/>
            <w:vAlign w:val="bottom"/>
          </w:tcPr>
          <w:p w14:paraId="4FCC3002" w14:textId="77777777" w:rsidR="00091FDE" w:rsidRPr="00ED6495" w:rsidRDefault="00091FDE" w:rsidP="00091FDE">
            <w:pPr>
              <w:spacing w:before="40" w:after="40" w:line="220" w:lineRule="exact"/>
              <w:ind w:right="113"/>
              <w:jc w:val="right"/>
              <w:rPr>
                <w:bCs/>
                <w:i/>
                <w:sz w:val="16"/>
                <w:szCs w:val="16"/>
                <w:lang w:val="fr-FR"/>
              </w:rPr>
            </w:pPr>
            <w:r w:rsidRPr="00ED6495">
              <w:rPr>
                <w:bCs/>
                <w:i/>
                <w:sz w:val="16"/>
                <w:szCs w:val="16"/>
                <w:lang w:val="fr-FR"/>
              </w:rPr>
              <w:t>Min</w:t>
            </w:r>
          </w:p>
        </w:tc>
        <w:tc>
          <w:tcPr>
            <w:tcW w:w="1439" w:type="dxa"/>
            <w:vMerge/>
            <w:shd w:val="clear" w:color="000000" w:fill="auto"/>
            <w:vAlign w:val="bottom"/>
          </w:tcPr>
          <w:p w14:paraId="675AA600" w14:textId="77777777" w:rsidR="00091FDE" w:rsidRPr="00ED6495" w:rsidRDefault="00091FDE" w:rsidP="00091FDE">
            <w:pPr>
              <w:spacing w:before="40" w:after="40" w:line="220" w:lineRule="exact"/>
              <w:ind w:right="113"/>
              <w:jc w:val="right"/>
              <w:rPr>
                <w:bCs/>
                <w:sz w:val="16"/>
                <w:szCs w:val="16"/>
                <w:lang w:val="fr-FR"/>
              </w:rPr>
            </w:pPr>
          </w:p>
        </w:tc>
        <w:tc>
          <w:tcPr>
            <w:tcW w:w="1045" w:type="dxa"/>
            <w:vMerge/>
            <w:shd w:val="clear" w:color="000000" w:fill="auto"/>
            <w:vAlign w:val="bottom"/>
          </w:tcPr>
          <w:p w14:paraId="1B9F2FB6" w14:textId="77777777" w:rsidR="00091FDE" w:rsidRPr="00ED6495" w:rsidRDefault="00091FDE" w:rsidP="00091FDE">
            <w:pPr>
              <w:spacing w:before="40" w:after="40" w:line="220" w:lineRule="exact"/>
              <w:ind w:right="113"/>
              <w:jc w:val="right"/>
              <w:rPr>
                <w:bCs/>
                <w:sz w:val="16"/>
                <w:szCs w:val="16"/>
                <w:lang w:val="fr-FR"/>
              </w:rPr>
            </w:pPr>
          </w:p>
        </w:tc>
      </w:tr>
      <w:tr w:rsidR="00091FDE" w:rsidRPr="00ED6495" w14:paraId="41B098B8" w14:textId="77777777" w:rsidTr="00665AD8">
        <w:tc>
          <w:tcPr>
            <w:tcW w:w="4692" w:type="dxa"/>
            <w:gridSpan w:val="2"/>
            <w:shd w:val="clear" w:color="000000" w:fill="auto"/>
            <w:noWrap/>
          </w:tcPr>
          <w:tbl>
            <w:tblPr>
              <w:tblpPr w:leftFromText="141" w:rightFromText="141" w:horzAnchor="margin" w:tblpY="-464"/>
              <w:tblOverlap w:val="never"/>
              <w:tblW w:w="4820" w:type="dxa"/>
              <w:tblLayout w:type="fixed"/>
              <w:tblLook w:val="01E0" w:firstRow="1" w:lastRow="1" w:firstColumn="1" w:lastColumn="1" w:noHBand="0" w:noVBand="0"/>
            </w:tblPr>
            <w:tblGrid>
              <w:gridCol w:w="567"/>
              <w:gridCol w:w="567"/>
              <w:gridCol w:w="567"/>
              <w:gridCol w:w="567"/>
              <w:gridCol w:w="567"/>
              <w:gridCol w:w="709"/>
              <w:gridCol w:w="567"/>
              <w:gridCol w:w="709"/>
            </w:tblGrid>
            <w:tr w:rsidR="00091FDE" w:rsidRPr="00ED6495" w14:paraId="7CA3ABF7" w14:textId="77777777" w:rsidTr="00091FDE">
              <w:tc>
                <w:tcPr>
                  <w:tcW w:w="4820" w:type="dxa"/>
                  <w:gridSpan w:val="8"/>
                  <w:tcBorders>
                    <w:top w:val="nil"/>
                    <w:left w:val="nil"/>
                    <w:bottom w:val="dotted" w:sz="4" w:space="0" w:color="auto"/>
                    <w:right w:val="nil"/>
                  </w:tcBorders>
                  <w:vAlign w:val="center"/>
                </w:tcPr>
                <w:p w14:paraId="2D7EFE34" w14:textId="77777777" w:rsidR="00091FDE" w:rsidRPr="00360B7F" w:rsidRDefault="00091FDE" w:rsidP="00091FDE">
                  <w:pPr>
                    <w:spacing w:before="20" w:after="20" w:line="220" w:lineRule="exact"/>
                    <w:ind w:right="113"/>
                    <w:jc w:val="center"/>
                    <w:rPr>
                      <w:sz w:val="16"/>
                      <w:szCs w:val="16"/>
                      <w:lang w:val="en-US"/>
                    </w:rPr>
                  </w:pPr>
                  <w:r w:rsidRPr="00360B7F">
                    <w:rPr>
                      <w:sz w:val="16"/>
                      <w:szCs w:val="16"/>
                      <w:lang w:val="en-US"/>
                    </w:rPr>
                    <w:t>Any point in zone A</w:t>
                  </w:r>
                </w:p>
                <w:p w14:paraId="7BEAE016" w14:textId="77777777" w:rsidR="00091FDE" w:rsidRPr="00360B7F" w:rsidRDefault="00091FDE" w:rsidP="00091FDE">
                  <w:pPr>
                    <w:spacing w:before="20" w:after="20" w:line="220" w:lineRule="exact"/>
                    <w:ind w:right="113"/>
                    <w:jc w:val="center"/>
                    <w:rPr>
                      <w:i/>
                      <w:sz w:val="16"/>
                      <w:szCs w:val="16"/>
                      <w:lang w:val="en-US"/>
                    </w:rPr>
                  </w:pPr>
                  <w:r w:rsidRPr="00360B7F">
                    <w:rPr>
                      <w:sz w:val="16"/>
                      <w:szCs w:val="16"/>
                      <w:lang w:val="en-US"/>
                    </w:rPr>
                    <w:t>(</w:t>
                  </w:r>
                  <w:proofErr w:type="gramStart"/>
                  <w:r w:rsidRPr="00360B7F">
                    <w:rPr>
                      <w:sz w:val="16"/>
                      <w:szCs w:val="16"/>
                      <w:lang w:val="en-US"/>
                    </w:rPr>
                    <w:t>bounded</w:t>
                  </w:r>
                  <w:proofErr w:type="gramEnd"/>
                  <w:r w:rsidRPr="00360B7F">
                    <w:rPr>
                      <w:sz w:val="16"/>
                      <w:szCs w:val="16"/>
                      <w:lang w:val="en-US"/>
                    </w:rPr>
                    <w:t xml:space="preserve"> by the following coordinates in degrees)</w:t>
                  </w:r>
                </w:p>
              </w:tc>
            </w:tr>
            <w:tr w:rsidR="00091FDE" w:rsidRPr="00ED6495" w14:paraId="45696096" w14:textId="77777777" w:rsidTr="00091FDE">
              <w:tc>
                <w:tcPr>
                  <w:tcW w:w="567" w:type="dxa"/>
                  <w:tcBorders>
                    <w:top w:val="dotted" w:sz="4" w:space="0" w:color="auto"/>
                    <w:left w:val="dotted" w:sz="4" w:space="0" w:color="auto"/>
                    <w:bottom w:val="dotted" w:sz="4" w:space="0" w:color="auto"/>
                    <w:right w:val="dotted" w:sz="4" w:space="0" w:color="auto"/>
                  </w:tcBorders>
                  <w:vAlign w:val="center"/>
                </w:tcPr>
                <w:p w14:paraId="2E092C3A"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8L</w:t>
                  </w:r>
                </w:p>
              </w:tc>
              <w:tc>
                <w:tcPr>
                  <w:tcW w:w="567" w:type="dxa"/>
                  <w:tcBorders>
                    <w:top w:val="dotted" w:sz="4" w:space="0" w:color="auto"/>
                    <w:left w:val="dotted" w:sz="4" w:space="0" w:color="auto"/>
                    <w:bottom w:val="dotted" w:sz="4" w:space="0" w:color="auto"/>
                    <w:right w:val="dotted" w:sz="4" w:space="0" w:color="auto"/>
                  </w:tcBorders>
                  <w:vAlign w:val="center"/>
                </w:tcPr>
                <w:p w14:paraId="30F26C89"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8L</w:t>
                  </w:r>
                </w:p>
              </w:tc>
              <w:tc>
                <w:tcPr>
                  <w:tcW w:w="567" w:type="dxa"/>
                  <w:tcBorders>
                    <w:top w:val="dotted" w:sz="4" w:space="0" w:color="auto"/>
                    <w:left w:val="dotted" w:sz="4" w:space="0" w:color="auto"/>
                    <w:bottom w:val="dotted" w:sz="4" w:space="0" w:color="auto"/>
                    <w:right w:val="dotted" w:sz="4" w:space="0" w:color="auto"/>
                  </w:tcBorders>
                  <w:vAlign w:val="center"/>
                </w:tcPr>
                <w:p w14:paraId="5F3A97D6"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8R</w:t>
                  </w:r>
                </w:p>
              </w:tc>
              <w:tc>
                <w:tcPr>
                  <w:tcW w:w="567" w:type="dxa"/>
                  <w:tcBorders>
                    <w:top w:val="dotted" w:sz="4" w:space="0" w:color="auto"/>
                    <w:left w:val="dotted" w:sz="4" w:space="0" w:color="auto"/>
                    <w:bottom w:val="dotted" w:sz="4" w:space="0" w:color="auto"/>
                    <w:right w:val="dotted" w:sz="4" w:space="0" w:color="auto"/>
                  </w:tcBorders>
                  <w:vAlign w:val="center"/>
                </w:tcPr>
                <w:p w14:paraId="65DFE54D"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8R</w:t>
                  </w:r>
                </w:p>
              </w:tc>
              <w:tc>
                <w:tcPr>
                  <w:tcW w:w="567" w:type="dxa"/>
                  <w:tcBorders>
                    <w:top w:val="dotted" w:sz="4" w:space="0" w:color="auto"/>
                    <w:left w:val="dotted" w:sz="4" w:space="0" w:color="auto"/>
                    <w:bottom w:val="dotted" w:sz="4" w:space="0" w:color="auto"/>
                    <w:right w:val="dotted" w:sz="4" w:space="0" w:color="auto"/>
                  </w:tcBorders>
                  <w:vAlign w:val="center"/>
                </w:tcPr>
                <w:p w14:paraId="596C9EC7" w14:textId="77777777" w:rsidR="00091FDE" w:rsidRPr="005139F5" w:rsidRDefault="00091FDE" w:rsidP="00091FDE">
                  <w:pPr>
                    <w:spacing w:before="20" w:after="20" w:line="220" w:lineRule="exact"/>
                    <w:ind w:left="-126" w:right="113"/>
                    <w:jc w:val="center"/>
                    <w:rPr>
                      <w:spacing w:val="-6"/>
                      <w:sz w:val="14"/>
                      <w:szCs w:val="14"/>
                      <w:lang w:val="fr-FR"/>
                    </w:rPr>
                  </w:pPr>
                  <w:r w:rsidRPr="005139F5">
                    <w:rPr>
                      <w:spacing w:val="-6"/>
                      <w:sz w:val="14"/>
                      <w:szCs w:val="14"/>
                      <w:lang w:val="fr-FR"/>
                    </w:rPr>
                    <w:t>6R</w:t>
                  </w:r>
                </w:p>
              </w:tc>
              <w:tc>
                <w:tcPr>
                  <w:tcW w:w="709" w:type="dxa"/>
                  <w:tcBorders>
                    <w:top w:val="dotted" w:sz="4" w:space="0" w:color="auto"/>
                    <w:left w:val="dotted" w:sz="4" w:space="0" w:color="auto"/>
                    <w:bottom w:val="dotted" w:sz="4" w:space="0" w:color="auto"/>
                    <w:right w:val="dotted" w:sz="4" w:space="0" w:color="auto"/>
                  </w:tcBorders>
                  <w:vAlign w:val="center"/>
                </w:tcPr>
                <w:p w14:paraId="37141009"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1,5R</w:t>
                  </w:r>
                </w:p>
              </w:tc>
              <w:tc>
                <w:tcPr>
                  <w:tcW w:w="567" w:type="dxa"/>
                  <w:tcBorders>
                    <w:top w:val="dotted" w:sz="4" w:space="0" w:color="auto"/>
                    <w:left w:val="dotted" w:sz="4" w:space="0" w:color="auto"/>
                    <w:bottom w:val="dotted" w:sz="4" w:space="0" w:color="auto"/>
                    <w:right w:val="dotted" w:sz="4" w:space="0" w:color="auto"/>
                  </w:tcBorders>
                  <w:vAlign w:val="center"/>
                </w:tcPr>
                <w:p w14:paraId="17B7F7A6"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V-V</w:t>
                  </w:r>
                </w:p>
              </w:tc>
              <w:tc>
                <w:tcPr>
                  <w:tcW w:w="709" w:type="dxa"/>
                  <w:tcBorders>
                    <w:top w:val="dotted" w:sz="4" w:space="0" w:color="auto"/>
                    <w:left w:val="dotted" w:sz="4" w:space="0" w:color="auto"/>
                    <w:bottom w:val="dotted" w:sz="4" w:space="0" w:color="auto"/>
                    <w:right w:val="dotted" w:sz="4" w:space="0" w:color="auto"/>
                  </w:tcBorders>
                  <w:vAlign w:val="center"/>
                </w:tcPr>
                <w:p w14:paraId="07A44EA2"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4L</w:t>
                  </w:r>
                </w:p>
              </w:tc>
            </w:tr>
            <w:tr w:rsidR="00091FDE" w:rsidRPr="00ED6495" w14:paraId="5C52412A" w14:textId="77777777" w:rsidTr="00091FDE">
              <w:tc>
                <w:tcPr>
                  <w:tcW w:w="567" w:type="dxa"/>
                  <w:tcBorders>
                    <w:top w:val="dotted" w:sz="4" w:space="0" w:color="auto"/>
                    <w:left w:val="dotted" w:sz="4" w:space="0" w:color="auto"/>
                    <w:bottom w:val="dotted" w:sz="4" w:space="0" w:color="auto"/>
                    <w:right w:val="dotted" w:sz="4" w:space="0" w:color="auto"/>
                  </w:tcBorders>
                  <w:vAlign w:val="center"/>
                </w:tcPr>
                <w:p w14:paraId="76AB3C1F"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1U</w:t>
                  </w:r>
                </w:p>
              </w:tc>
              <w:tc>
                <w:tcPr>
                  <w:tcW w:w="567" w:type="dxa"/>
                  <w:tcBorders>
                    <w:top w:val="dotted" w:sz="4" w:space="0" w:color="auto"/>
                    <w:left w:val="dotted" w:sz="4" w:space="0" w:color="auto"/>
                    <w:bottom w:val="dotted" w:sz="4" w:space="0" w:color="auto"/>
                    <w:right w:val="dotted" w:sz="4" w:space="0" w:color="auto"/>
                  </w:tcBorders>
                  <w:vAlign w:val="center"/>
                </w:tcPr>
                <w:p w14:paraId="222E651A"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4U</w:t>
                  </w:r>
                </w:p>
              </w:tc>
              <w:tc>
                <w:tcPr>
                  <w:tcW w:w="567" w:type="dxa"/>
                  <w:tcBorders>
                    <w:top w:val="dotted" w:sz="4" w:space="0" w:color="auto"/>
                    <w:left w:val="dotted" w:sz="4" w:space="0" w:color="auto"/>
                    <w:bottom w:val="dotted" w:sz="4" w:space="0" w:color="auto"/>
                    <w:right w:val="dotted" w:sz="4" w:space="0" w:color="auto"/>
                  </w:tcBorders>
                  <w:vAlign w:val="center"/>
                </w:tcPr>
                <w:p w14:paraId="68E96964"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4U</w:t>
                  </w:r>
                </w:p>
              </w:tc>
              <w:tc>
                <w:tcPr>
                  <w:tcW w:w="567" w:type="dxa"/>
                  <w:tcBorders>
                    <w:top w:val="dotted" w:sz="4" w:space="0" w:color="auto"/>
                    <w:left w:val="dotted" w:sz="4" w:space="0" w:color="auto"/>
                    <w:bottom w:val="dotted" w:sz="4" w:space="0" w:color="auto"/>
                    <w:right w:val="dotted" w:sz="4" w:space="0" w:color="auto"/>
                  </w:tcBorders>
                  <w:vAlign w:val="center"/>
                </w:tcPr>
                <w:p w14:paraId="5D7CFE16"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2U</w:t>
                  </w:r>
                </w:p>
              </w:tc>
              <w:tc>
                <w:tcPr>
                  <w:tcW w:w="567" w:type="dxa"/>
                  <w:tcBorders>
                    <w:top w:val="dotted" w:sz="4" w:space="0" w:color="auto"/>
                    <w:left w:val="dotted" w:sz="4" w:space="0" w:color="auto"/>
                    <w:bottom w:val="dotted" w:sz="4" w:space="0" w:color="auto"/>
                    <w:right w:val="dotted" w:sz="4" w:space="0" w:color="auto"/>
                  </w:tcBorders>
                  <w:vAlign w:val="center"/>
                </w:tcPr>
                <w:p w14:paraId="1F2C8D40" w14:textId="77777777" w:rsidR="00091FDE" w:rsidRPr="005139F5" w:rsidRDefault="00091FDE" w:rsidP="00091FDE">
                  <w:pPr>
                    <w:spacing w:before="20" w:after="20" w:line="220" w:lineRule="exact"/>
                    <w:ind w:left="-126" w:right="113"/>
                    <w:jc w:val="center"/>
                    <w:rPr>
                      <w:spacing w:val="-6"/>
                      <w:sz w:val="14"/>
                      <w:szCs w:val="14"/>
                      <w:lang w:val="fr-FR"/>
                    </w:rPr>
                  </w:pPr>
                  <w:r w:rsidRPr="005139F5">
                    <w:rPr>
                      <w:spacing w:val="-6"/>
                      <w:sz w:val="14"/>
                      <w:szCs w:val="14"/>
                      <w:lang w:val="fr-FR"/>
                    </w:rPr>
                    <w:t>1,5U</w:t>
                  </w:r>
                </w:p>
              </w:tc>
              <w:tc>
                <w:tcPr>
                  <w:tcW w:w="709" w:type="dxa"/>
                  <w:tcBorders>
                    <w:top w:val="dotted" w:sz="4" w:space="0" w:color="auto"/>
                    <w:left w:val="dotted" w:sz="4" w:space="0" w:color="auto"/>
                    <w:bottom w:val="dotted" w:sz="4" w:space="0" w:color="auto"/>
                    <w:right w:val="dotted" w:sz="4" w:space="0" w:color="auto"/>
                  </w:tcBorders>
                  <w:vAlign w:val="center"/>
                </w:tcPr>
                <w:p w14:paraId="0B33A260"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1,5U</w:t>
                  </w:r>
                </w:p>
              </w:tc>
              <w:tc>
                <w:tcPr>
                  <w:tcW w:w="567" w:type="dxa"/>
                  <w:tcBorders>
                    <w:top w:val="dotted" w:sz="4" w:space="0" w:color="auto"/>
                    <w:left w:val="dotted" w:sz="4" w:space="0" w:color="auto"/>
                    <w:bottom w:val="dotted" w:sz="4" w:space="0" w:color="auto"/>
                    <w:right w:val="dotted" w:sz="4" w:space="0" w:color="auto"/>
                  </w:tcBorders>
                  <w:vAlign w:val="center"/>
                </w:tcPr>
                <w:p w14:paraId="56E8F359"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H-H</w:t>
                  </w:r>
                </w:p>
              </w:tc>
              <w:tc>
                <w:tcPr>
                  <w:tcW w:w="709" w:type="dxa"/>
                  <w:tcBorders>
                    <w:top w:val="dotted" w:sz="4" w:space="0" w:color="auto"/>
                    <w:left w:val="dotted" w:sz="4" w:space="0" w:color="auto"/>
                    <w:bottom w:val="dotted" w:sz="4" w:space="0" w:color="auto"/>
                    <w:right w:val="dotted" w:sz="4" w:space="0" w:color="auto"/>
                  </w:tcBorders>
                  <w:vAlign w:val="center"/>
                </w:tcPr>
                <w:p w14:paraId="41CC7932" w14:textId="77777777" w:rsidR="00091FDE" w:rsidRPr="005139F5" w:rsidRDefault="00091FDE" w:rsidP="00091FDE">
                  <w:pPr>
                    <w:spacing w:before="20" w:after="20" w:line="220" w:lineRule="exact"/>
                    <w:ind w:right="113"/>
                    <w:rPr>
                      <w:spacing w:val="-6"/>
                      <w:sz w:val="14"/>
                      <w:szCs w:val="14"/>
                      <w:lang w:val="fr-FR"/>
                    </w:rPr>
                  </w:pPr>
                  <w:r w:rsidRPr="005139F5">
                    <w:rPr>
                      <w:spacing w:val="-6"/>
                      <w:sz w:val="14"/>
                      <w:szCs w:val="14"/>
                      <w:lang w:val="fr-FR"/>
                    </w:rPr>
                    <w:t>H-H</w:t>
                  </w:r>
                </w:p>
              </w:tc>
            </w:tr>
          </w:tbl>
          <w:p w14:paraId="5A9AC578" w14:textId="77777777" w:rsidR="00091FDE" w:rsidRPr="00ED6495" w:rsidRDefault="00091FDE" w:rsidP="00091FDE">
            <w:pPr>
              <w:spacing w:before="20" w:after="20" w:line="220" w:lineRule="exact"/>
              <w:ind w:right="113"/>
              <w:rPr>
                <w:i/>
                <w:sz w:val="18"/>
                <w:szCs w:val="16"/>
                <w:lang w:val="fr-FR"/>
              </w:rPr>
            </w:pPr>
          </w:p>
        </w:tc>
        <w:tc>
          <w:tcPr>
            <w:tcW w:w="638" w:type="dxa"/>
            <w:shd w:val="clear" w:color="000000" w:fill="auto"/>
            <w:vAlign w:val="bottom"/>
          </w:tcPr>
          <w:p w14:paraId="7E9664EE" w14:textId="77777777" w:rsidR="00091FDE" w:rsidRPr="007D3FD9" w:rsidRDefault="00091FDE" w:rsidP="00091FDE">
            <w:pPr>
              <w:spacing w:before="20" w:after="20" w:line="220" w:lineRule="exact"/>
              <w:ind w:right="113"/>
              <w:jc w:val="right"/>
              <w:rPr>
                <w:bCs/>
                <w:sz w:val="18"/>
                <w:szCs w:val="16"/>
                <w:lang w:val="fr-FR"/>
              </w:rPr>
            </w:pPr>
            <w:r w:rsidRPr="007D3FD9">
              <w:rPr>
                <w:bCs/>
                <w:sz w:val="18"/>
                <w:szCs w:val="16"/>
                <w:lang w:val="fr-FR"/>
              </w:rPr>
              <w:t>625</w:t>
            </w:r>
          </w:p>
        </w:tc>
        <w:tc>
          <w:tcPr>
            <w:tcW w:w="691" w:type="dxa"/>
            <w:shd w:val="clear" w:color="000000" w:fill="auto"/>
            <w:vAlign w:val="bottom"/>
          </w:tcPr>
          <w:p w14:paraId="6AAB0495" w14:textId="77777777" w:rsidR="00091FDE" w:rsidRPr="00ED6495" w:rsidRDefault="00091FDE" w:rsidP="00091FDE">
            <w:pPr>
              <w:spacing w:before="20" w:after="20" w:line="220" w:lineRule="exact"/>
              <w:ind w:right="113"/>
              <w:jc w:val="right"/>
              <w:rPr>
                <w:bCs/>
                <w:i/>
                <w:sz w:val="18"/>
                <w:szCs w:val="16"/>
                <w:lang w:val="fr-FR"/>
              </w:rPr>
            </w:pPr>
          </w:p>
        </w:tc>
        <w:tc>
          <w:tcPr>
            <w:tcW w:w="1439" w:type="dxa"/>
            <w:shd w:val="clear" w:color="000000" w:fill="auto"/>
            <w:vAlign w:val="bottom"/>
          </w:tcPr>
          <w:p w14:paraId="3DDBA75D" w14:textId="77777777" w:rsidR="00091FDE" w:rsidRPr="00ED6495" w:rsidRDefault="00091FDE" w:rsidP="00091FDE">
            <w:pPr>
              <w:spacing w:before="20" w:after="20" w:line="220" w:lineRule="exact"/>
              <w:ind w:right="113"/>
              <w:jc w:val="right"/>
              <w:rPr>
                <w:bCs/>
                <w:i/>
                <w:sz w:val="18"/>
                <w:szCs w:val="16"/>
                <w:lang w:val="fr-FR"/>
              </w:rPr>
            </w:pPr>
          </w:p>
        </w:tc>
        <w:tc>
          <w:tcPr>
            <w:tcW w:w="1045" w:type="dxa"/>
            <w:shd w:val="clear" w:color="000000" w:fill="auto"/>
            <w:vAlign w:val="bottom"/>
          </w:tcPr>
          <w:p w14:paraId="2EB06F75" w14:textId="77777777" w:rsidR="00091FDE" w:rsidRPr="00ED6495" w:rsidRDefault="00091FDE" w:rsidP="00091FDE">
            <w:pPr>
              <w:spacing w:before="20" w:after="20" w:line="220" w:lineRule="exact"/>
              <w:ind w:right="113"/>
              <w:jc w:val="right"/>
              <w:rPr>
                <w:bCs/>
                <w:i/>
                <w:sz w:val="18"/>
                <w:szCs w:val="16"/>
                <w:lang w:val="fr-FR"/>
              </w:rPr>
            </w:pPr>
          </w:p>
        </w:tc>
      </w:tr>
      <w:tr w:rsidR="00091FDE" w:rsidRPr="00ED6495" w14:paraId="08012D01" w14:textId="77777777" w:rsidTr="00665AD8">
        <w:tc>
          <w:tcPr>
            <w:tcW w:w="1793" w:type="dxa"/>
            <w:shd w:val="clear" w:color="000000" w:fill="auto"/>
          </w:tcPr>
          <w:p w14:paraId="2EDFB40B"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w:t>
            </w:r>
          </w:p>
        </w:tc>
        <w:tc>
          <w:tcPr>
            <w:tcW w:w="2899" w:type="dxa"/>
            <w:shd w:val="clear" w:color="000000" w:fill="auto"/>
            <w:vAlign w:val="bottom"/>
          </w:tcPr>
          <w:p w14:paraId="570AE4BC"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HV</w:t>
            </w:r>
          </w:p>
        </w:tc>
        <w:tc>
          <w:tcPr>
            <w:tcW w:w="638" w:type="dxa"/>
            <w:shd w:val="clear" w:color="000000" w:fill="auto"/>
            <w:vAlign w:val="bottom"/>
          </w:tcPr>
          <w:p w14:paraId="57F5D8D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625</w:t>
            </w:r>
          </w:p>
        </w:tc>
        <w:tc>
          <w:tcPr>
            <w:tcW w:w="691" w:type="dxa"/>
            <w:shd w:val="clear" w:color="000000" w:fill="auto"/>
            <w:vAlign w:val="bottom"/>
          </w:tcPr>
          <w:p w14:paraId="0D8D6497"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0458A138"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p>
        </w:tc>
        <w:tc>
          <w:tcPr>
            <w:tcW w:w="1045" w:type="dxa"/>
            <w:shd w:val="clear" w:color="000000" w:fill="auto"/>
            <w:vAlign w:val="bottom"/>
          </w:tcPr>
          <w:p w14:paraId="572D82D6"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p>
        </w:tc>
      </w:tr>
      <w:tr w:rsidR="00091FDE" w:rsidRPr="00ED6495" w14:paraId="0B311D05" w14:textId="77777777" w:rsidTr="00665AD8">
        <w:tc>
          <w:tcPr>
            <w:tcW w:w="1793" w:type="dxa"/>
            <w:shd w:val="clear" w:color="000000" w:fill="auto"/>
          </w:tcPr>
          <w:p w14:paraId="30282A00"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2</w:t>
            </w:r>
          </w:p>
        </w:tc>
        <w:tc>
          <w:tcPr>
            <w:tcW w:w="2899" w:type="dxa"/>
            <w:shd w:val="clear" w:color="000000" w:fill="auto"/>
            <w:vAlign w:val="bottom"/>
          </w:tcPr>
          <w:p w14:paraId="0FE0030B"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B 50 L</w:t>
            </w:r>
          </w:p>
        </w:tc>
        <w:tc>
          <w:tcPr>
            <w:tcW w:w="638" w:type="dxa"/>
            <w:shd w:val="clear" w:color="000000" w:fill="auto"/>
            <w:vAlign w:val="bottom"/>
          </w:tcPr>
          <w:p w14:paraId="1FE16396"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350</w:t>
            </w:r>
          </w:p>
        </w:tc>
        <w:tc>
          <w:tcPr>
            <w:tcW w:w="691" w:type="dxa"/>
            <w:shd w:val="clear" w:color="000000" w:fill="auto"/>
            <w:vAlign w:val="bottom"/>
          </w:tcPr>
          <w:p w14:paraId="24B639E0"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7DD70BAE"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3</w:t>
            </w:r>
            <w:r w:rsidR="00BB5E89">
              <w:rPr>
                <w:bCs/>
                <w:sz w:val="18"/>
                <w:szCs w:val="18"/>
                <w:lang w:val="fr-FR"/>
              </w:rPr>
              <w:t>.</w:t>
            </w:r>
            <w:r w:rsidRPr="00ED6495">
              <w:rPr>
                <w:bCs/>
                <w:sz w:val="18"/>
                <w:szCs w:val="18"/>
                <w:lang w:val="fr-FR"/>
              </w:rPr>
              <w:t>43 L</w:t>
            </w:r>
          </w:p>
        </w:tc>
        <w:tc>
          <w:tcPr>
            <w:tcW w:w="1045" w:type="dxa"/>
            <w:shd w:val="clear" w:color="000000" w:fill="auto"/>
            <w:vAlign w:val="bottom"/>
          </w:tcPr>
          <w:p w14:paraId="3DE81317"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r w:rsidR="00BB5E89">
              <w:rPr>
                <w:bCs/>
                <w:sz w:val="18"/>
                <w:szCs w:val="18"/>
                <w:lang w:val="fr-FR"/>
              </w:rPr>
              <w:t>.</w:t>
            </w:r>
            <w:r w:rsidRPr="00ED6495">
              <w:rPr>
                <w:bCs/>
                <w:sz w:val="18"/>
                <w:szCs w:val="18"/>
                <w:lang w:val="fr-FR"/>
              </w:rPr>
              <w:t>57 U</w:t>
            </w:r>
          </w:p>
        </w:tc>
      </w:tr>
      <w:tr w:rsidR="00091FDE" w:rsidRPr="00ED6495" w14:paraId="4B46B4A3" w14:textId="77777777" w:rsidTr="00665AD8">
        <w:tc>
          <w:tcPr>
            <w:tcW w:w="1793" w:type="dxa"/>
            <w:shd w:val="clear" w:color="000000" w:fill="auto"/>
          </w:tcPr>
          <w:p w14:paraId="7632FD1D"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3</w:t>
            </w:r>
          </w:p>
        </w:tc>
        <w:tc>
          <w:tcPr>
            <w:tcW w:w="2899" w:type="dxa"/>
            <w:shd w:val="clear" w:color="000000" w:fill="auto"/>
            <w:vAlign w:val="bottom"/>
          </w:tcPr>
          <w:p w14:paraId="1D25397F"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75 R</w:t>
            </w:r>
          </w:p>
        </w:tc>
        <w:tc>
          <w:tcPr>
            <w:tcW w:w="638" w:type="dxa"/>
            <w:shd w:val="clear" w:color="000000" w:fill="auto"/>
            <w:vAlign w:val="bottom"/>
          </w:tcPr>
          <w:p w14:paraId="381B8FA2"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1462132B"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12</w:t>
            </w:r>
            <w:r w:rsidR="00E061B2">
              <w:rPr>
                <w:bCs/>
                <w:sz w:val="18"/>
                <w:szCs w:val="18"/>
                <w:lang w:val="fr-FR"/>
              </w:rPr>
              <w:t>,</w:t>
            </w:r>
            <w:r w:rsidRPr="00ED6495">
              <w:rPr>
                <w:bCs/>
                <w:sz w:val="18"/>
                <w:szCs w:val="18"/>
                <w:lang w:val="fr-FR"/>
              </w:rPr>
              <w:t>500</w:t>
            </w:r>
          </w:p>
        </w:tc>
        <w:tc>
          <w:tcPr>
            <w:tcW w:w="1439" w:type="dxa"/>
            <w:shd w:val="clear" w:color="000000" w:fill="auto"/>
            <w:vAlign w:val="bottom"/>
          </w:tcPr>
          <w:p w14:paraId="11861FE2"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15 R</w:t>
            </w:r>
          </w:p>
        </w:tc>
        <w:tc>
          <w:tcPr>
            <w:tcW w:w="1045" w:type="dxa"/>
            <w:shd w:val="clear" w:color="000000" w:fill="auto"/>
            <w:vAlign w:val="bottom"/>
          </w:tcPr>
          <w:p w14:paraId="6181CA9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r w:rsidR="00BB5E89">
              <w:rPr>
                <w:bCs/>
                <w:sz w:val="18"/>
                <w:szCs w:val="18"/>
                <w:lang w:val="fr-FR"/>
              </w:rPr>
              <w:t>.</w:t>
            </w:r>
            <w:r w:rsidRPr="00ED6495">
              <w:rPr>
                <w:bCs/>
                <w:sz w:val="18"/>
                <w:szCs w:val="18"/>
                <w:lang w:val="fr-FR"/>
              </w:rPr>
              <w:t>57 D</w:t>
            </w:r>
          </w:p>
        </w:tc>
      </w:tr>
      <w:tr w:rsidR="00091FDE" w:rsidRPr="00ED6495" w14:paraId="7DE2A9A1" w14:textId="77777777" w:rsidTr="00665AD8">
        <w:tc>
          <w:tcPr>
            <w:tcW w:w="1793" w:type="dxa"/>
            <w:shd w:val="clear" w:color="000000" w:fill="auto"/>
          </w:tcPr>
          <w:p w14:paraId="728CB59E"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4</w:t>
            </w:r>
          </w:p>
        </w:tc>
        <w:tc>
          <w:tcPr>
            <w:tcW w:w="2899" w:type="dxa"/>
            <w:shd w:val="clear" w:color="000000" w:fill="auto"/>
            <w:vAlign w:val="bottom"/>
          </w:tcPr>
          <w:p w14:paraId="1B205787"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50 L</w:t>
            </w:r>
          </w:p>
        </w:tc>
        <w:tc>
          <w:tcPr>
            <w:tcW w:w="638" w:type="dxa"/>
            <w:shd w:val="clear" w:color="000000" w:fill="auto"/>
            <w:vAlign w:val="bottom"/>
          </w:tcPr>
          <w:p w14:paraId="42CA8386" w14:textId="77777777" w:rsidR="00091FDE" w:rsidRPr="009778DD" w:rsidRDefault="00091FDE" w:rsidP="00091FDE">
            <w:pPr>
              <w:spacing w:before="40" w:after="40" w:line="200" w:lineRule="exact"/>
              <w:ind w:right="113"/>
              <w:jc w:val="right"/>
              <w:rPr>
                <w:bCs/>
                <w:sz w:val="18"/>
                <w:szCs w:val="18"/>
                <w:lang w:val="fr-FR"/>
              </w:rPr>
            </w:pPr>
            <w:r w:rsidRPr="009778DD">
              <w:rPr>
                <w:bCs/>
                <w:sz w:val="18"/>
                <w:szCs w:val="18"/>
                <w:lang w:val="fr-FR"/>
              </w:rPr>
              <w:t>18</w:t>
            </w:r>
            <w:r w:rsidR="00E061B2">
              <w:rPr>
                <w:bCs/>
                <w:sz w:val="18"/>
                <w:szCs w:val="18"/>
                <w:lang w:val="fr-FR"/>
              </w:rPr>
              <w:t>,</w:t>
            </w:r>
            <w:r w:rsidRPr="009778DD">
              <w:rPr>
                <w:bCs/>
                <w:sz w:val="18"/>
                <w:szCs w:val="18"/>
                <w:lang w:val="fr-FR"/>
              </w:rPr>
              <w:t>480</w:t>
            </w:r>
          </w:p>
        </w:tc>
        <w:tc>
          <w:tcPr>
            <w:tcW w:w="691" w:type="dxa"/>
            <w:shd w:val="clear" w:color="000000" w:fill="auto"/>
            <w:vAlign w:val="bottom"/>
          </w:tcPr>
          <w:p w14:paraId="6E248F55"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0B9BA00D"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3</w:t>
            </w:r>
            <w:r w:rsidR="00BB5E89">
              <w:rPr>
                <w:bCs/>
                <w:sz w:val="18"/>
                <w:szCs w:val="18"/>
                <w:lang w:val="fr-FR"/>
              </w:rPr>
              <w:t>.</w:t>
            </w:r>
            <w:r w:rsidRPr="00ED6495">
              <w:rPr>
                <w:bCs/>
                <w:sz w:val="18"/>
                <w:szCs w:val="18"/>
                <w:lang w:val="fr-FR"/>
              </w:rPr>
              <w:t>43 L</w:t>
            </w:r>
          </w:p>
        </w:tc>
        <w:tc>
          <w:tcPr>
            <w:tcW w:w="1045" w:type="dxa"/>
            <w:shd w:val="clear" w:color="000000" w:fill="auto"/>
            <w:vAlign w:val="bottom"/>
          </w:tcPr>
          <w:p w14:paraId="6C57C30D"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r w:rsidR="00BB5E89">
              <w:rPr>
                <w:bCs/>
                <w:sz w:val="18"/>
                <w:szCs w:val="18"/>
                <w:lang w:val="fr-FR"/>
              </w:rPr>
              <w:t>.</w:t>
            </w:r>
            <w:r w:rsidRPr="00ED6495">
              <w:rPr>
                <w:bCs/>
                <w:sz w:val="18"/>
                <w:szCs w:val="18"/>
                <w:lang w:val="fr-FR"/>
              </w:rPr>
              <w:t>86 D</w:t>
            </w:r>
          </w:p>
        </w:tc>
      </w:tr>
      <w:tr w:rsidR="00091FDE" w:rsidRPr="00ED6495" w14:paraId="618AAD32" w14:textId="77777777" w:rsidTr="00665AD8">
        <w:tc>
          <w:tcPr>
            <w:tcW w:w="1793" w:type="dxa"/>
            <w:shd w:val="clear" w:color="000000" w:fill="auto"/>
          </w:tcPr>
          <w:p w14:paraId="7B927281"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5</w:t>
            </w:r>
          </w:p>
        </w:tc>
        <w:tc>
          <w:tcPr>
            <w:tcW w:w="2899" w:type="dxa"/>
            <w:shd w:val="clear" w:color="000000" w:fill="auto"/>
            <w:vAlign w:val="bottom"/>
          </w:tcPr>
          <w:p w14:paraId="3C3FCA28"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25 L1</w:t>
            </w:r>
          </w:p>
        </w:tc>
        <w:tc>
          <w:tcPr>
            <w:tcW w:w="638" w:type="dxa"/>
            <w:shd w:val="clear" w:color="000000" w:fill="auto"/>
            <w:vAlign w:val="bottom"/>
          </w:tcPr>
          <w:p w14:paraId="763B2DC8"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18</w:t>
            </w:r>
            <w:r w:rsidR="00E061B2">
              <w:rPr>
                <w:bCs/>
                <w:sz w:val="18"/>
                <w:szCs w:val="18"/>
                <w:lang w:val="fr-FR"/>
              </w:rPr>
              <w:t>,</w:t>
            </w:r>
            <w:r w:rsidRPr="00ED6495">
              <w:rPr>
                <w:bCs/>
                <w:sz w:val="18"/>
                <w:szCs w:val="18"/>
                <w:lang w:val="fr-FR"/>
              </w:rPr>
              <w:t>800</w:t>
            </w:r>
          </w:p>
        </w:tc>
        <w:tc>
          <w:tcPr>
            <w:tcW w:w="691" w:type="dxa"/>
            <w:shd w:val="clear" w:color="000000" w:fill="auto"/>
            <w:vAlign w:val="bottom"/>
          </w:tcPr>
          <w:p w14:paraId="575835E9"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6E1906FB" w14:textId="77777777" w:rsidR="00091FDE" w:rsidRPr="00ED6495" w:rsidRDefault="00091FDE" w:rsidP="00665AD8">
            <w:pPr>
              <w:spacing w:before="40" w:after="40" w:line="200" w:lineRule="exact"/>
              <w:ind w:right="113"/>
              <w:jc w:val="right"/>
              <w:rPr>
                <w:bCs/>
                <w:sz w:val="18"/>
                <w:szCs w:val="18"/>
                <w:lang w:val="fr-FR"/>
              </w:rPr>
            </w:pPr>
            <w:r w:rsidRPr="00ED6495">
              <w:rPr>
                <w:bCs/>
                <w:sz w:val="18"/>
                <w:szCs w:val="18"/>
                <w:lang w:val="fr-FR"/>
              </w:rPr>
              <w:t>3</w:t>
            </w:r>
            <w:r w:rsidR="00665AD8">
              <w:rPr>
                <w:bCs/>
                <w:sz w:val="18"/>
                <w:szCs w:val="18"/>
                <w:lang w:val="fr-FR"/>
              </w:rPr>
              <w:t>.</w:t>
            </w:r>
            <w:r w:rsidRPr="00ED6495">
              <w:rPr>
                <w:bCs/>
                <w:sz w:val="18"/>
                <w:szCs w:val="18"/>
                <w:lang w:val="fr-FR"/>
              </w:rPr>
              <w:t>43 L</w:t>
            </w:r>
          </w:p>
        </w:tc>
        <w:tc>
          <w:tcPr>
            <w:tcW w:w="1045" w:type="dxa"/>
            <w:shd w:val="clear" w:color="000000" w:fill="auto"/>
            <w:vAlign w:val="bottom"/>
          </w:tcPr>
          <w:p w14:paraId="512DB522"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72 D</w:t>
            </w:r>
          </w:p>
        </w:tc>
      </w:tr>
      <w:tr w:rsidR="00091FDE" w:rsidRPr="00ED6495" w14:paraId="62A7F202" w14:textId="77777777" w:rsidTr="00665AD8">
        <w:tc>
          <w:tcPr>
            <w:tcW w:w="1793" w:type="dxa"/>
            <w:shd w:val="clear" w:color="000000" w:fill="auto"/>
          </w:tcPr>
          <w:p w14:paraId="20233AD2"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6</w:t>
            </w:r>
          </w:p>
        </w:tc>
        <w:tc>
          <w:tcPr>
            <w:tcW w:w="2899" w:type="dxa"/>
            <w:shd w:val="clear" w:color="000000" w:fill="auto"/>
            <w:vAlign w:val="bottom"/>
          </w:tcPr>
          <w:p w14:paraId="02945419"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50 V</w:t>
            </w:r>
          </w:p>
        </w:tc>
        <w:tc>
          <w:tcPr>
            <w:tcW w:w="638" w:type="dxa"/>
            <w:shd w:val="clear" w:color="000000" w:fill="auto"/>
            <w:vAlign w:val="bottom"/>
          </w:tcPr>
          <w:p w14:paraId="0F6AF357"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1506033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7</w:t>
            </w:r>
            <w:r w:rsidR="00E061B2">
              <w:rPr>
                <w:bCs/>
                <w:sz w:val="18"/>
                <w:szCs w:val="18"/>
                <w:lang w:val="fr-FR"/>
              </w:rPr>
              <w:t>,</w:t>
            </w:r>
            <w:r w:rsidRPr="00ED6495">
              <w:rPr>
                <w:bCs/>
                <w:sz w:val="18"/>
                <w:szCs w:val="18"/>
                <w:lang w:val="fr-FR"/>
              </w:rPr>
              <w:t>500</w:t>
            </w:r>
          </w:p>
        </w:tc>
        <w:tc>
          <w:tcPr>
            <w:tcW w:w="1439" w:type="dxa"/>
            <w:shd w:val="clear" w:color="000000" w:fill="auto"/>
            <w:vAlign w:val="bottom"/>
          </w:tcPr>
          <w:p w14:paraId="22B503D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p>
        </w:tc>
        <w:tc>
          <w:tcPr>
            <w:tcW w:w="1045" w:type="dxa"/>
            <w:shd w:val="clear" w:color="000000" w:fill="auto"/>
            <w:vAlign w:val="bottom"/>
          </w:tcPr>
          <w:p w14:paraId="1561C3F9"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r w:rsidR="00BB5E89">
              <w:rPr>
                <w:bCs/>
                <w:sz w:val="18"/>
                <w:szCs w:val="18"/>
                <w:lang w:val="fr-FR"/>
              </w:rPr>
              <w:t>.</w:t>
            </w:r>
            <w:r w:rsidRPr="00ED6495">
              <w:rPr>
                <w:bCs/>
                <w:sz w:val="18"/>
                <w:szCs w:val="18"/>
                <w:lang w:val="fr-FR"/>
              </w:rPr>
              <w:t>86 D</w:t>
            </w:r>
          </w:p>
        </w:tc>
      </w:tr>
      <w:tr w:rsidR="00091FDE" w:rsidRPr="00ED6495" w14:paraId="4BA6B011" w14:textId="77777777" w:rsidTr="00665AD8">
        <w:tc>
          <w:tcPr>
            <w:tcW w:w="1793" w:type="dxa"/>
            <w:shd w:val="clear" w:color="000000" w:fill="auto"/>
          </w:tcPr>
          <w:p w14:paraId="5FFC2CA9"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7</w:t>
            </w:r>
          </w:p>
        </w:tc>
        <w:tc>
          <w:tcPr>
            <w:tcW w:w="2899" w:type="dxa"/>
            <w:shd w:val="clear" w:color="000000" w:fill="auto"/>
            <w:vAlign w:val="bottom"/>
          </w:tcPr>
          <w:p w14:paraId="684A4BD9"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50 R</w:t>
            </w:r>
          </w:p>
        </w:tc>
        <w:tc>
          <w:tcPr>
            <w:tcW w:w="638" w:type="dxa"/>
            <w:shd w:val="clear" w:color="000000" w:fill="auto"/>
            <w:vAlign w:val="bottom"/>
          </w:tcPr>
          <w:p w14:paraId="054CB8B9"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6B575278"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12</w:t>
            </w:r>
            <w:r w:rsidR="00E061B2">
              <w:rPr>
                <w:bCs/>
                <w:sz w:val="18"/>
                <w:szCs w:val="18"/>
                <w:lang w:val="fr-FR"/>
              </w:rPr>
              <w:t>,</w:t>
            </w:r>
            <w:r w:rsidRPr="00ED6495">
              <w:rPr>
                <w:bCs/>
                <w:sz w:val="18"/>
                <w:szCs w:val="18"/>
                <w:lang w:val="fr-FR"/>
              </w:rPr>
              <w:t>500</w:t>
            </w:r>
          </w:p>
        </w:tc>
        <w:tc>
          <w:tcPr>
            <w:tcW w:w="1439" w:type="dxa"/>
            <w:shd w:val="clear" w:color="000000" w:fill="auto"/>
            <w:vAlign w:val="bottom"/>
          </w:tcPr>
          <w:p w14:paraId="1003A774"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72 R</w:t>
            </w:r>
          </w:p>
        </w:tc>
        <w:tc>
          <w:tcPr>
            <w:tcW w:w="1045" w:type="dxa"/>
            <w:shd w:val="clear" w:color="000000" w:fill="auto"/>
            <w:vAlign w:val="bottom"/>
          </w:tcPr>
          <w:p w14:paraId="773BC94E"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r w:rsidR="00BB5E89">
              <w:rPr>
                <w:bCs/>
                <w:sz w:val="18"/>
                <w:szCs w:val="18"/>
                <w:lang w:val="fr-FR"/>
              </w:rPr>
              <w:t>.</w:t>
            </w:r>
            <w:r w:rsidRPr="00ED6495">
              <w:rPr>
                <w:bCs/>
                <w:sz w:val="18"/>
                <w:szCs w:val="18"/>
                <w:lang w:val="fr-FR"/>
              </w:rPr>
              <w:t>86 D</w:t>
            </w:r>
          </w:p>
        </w:tc>
      </w:tr>
      <w:tr w:rsidR="00091FDE" w:rsidRPr="00ED6495" w14:paraId="0D90A6AD" w14:textId="77777777" w:rsidTr="00665AD8">
        <w:tc>
          <w:tcPr>
            <w:tcW w:w="1793" w:type="dxa"/>
            <w:shd w:val="clear" w:color="000000" w:fill="auto"/>
          </w:tcPr>
          <w:p w14:paraId="54BD6A65"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8</w:t>
            </w:r>
          </w:p>
        </w:tc>
        <w:tc>
          <w:tcPr>
            <w:tcW w:w="2899" w:type="dxa"/>
            <w:shd w:val="clear" w:color="000000" w:fill="auto"/>
            <w:vAlign w:val="bottom"/>
          </w:tcPr>
          <w:p w14:paraId="01A785F4"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25 L2</w:t>
            </w:r>
          </w:p>
        </w:tc>
        <w:tc>
          <w:tcPr>
            <w:tcW w:w="638" w:type="dxa"/>
            <w:shd w:val="clear" w:color="000000" w:fill="auto"/>
            <w:vAlign w:val="bottom"/>
          </w:tcPr>
          <w:p w14:paraId="12CA8C47"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7F7440D4"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w:t>
            </w:r>
            <w:r w:rsidR="00E061B2">
              <w:rPr>
                <w:bCs/>
                <w:sz w:val="18"/>
                <w:szCs w:val="18"/>
                <w:lang w:val="fr-FR"/>
              </w:rPr>
              <w:t>,</w:t>
            </w:r>
            <w:r w:rsidRPr="00ED6495">
              <w:rPr>
                <w:bCs/>
                <w:sz w:val="18"/>
                <w:szCs w:val="18"/>
                <w:lang w:val="fr-FR"/>
              </w:rPr>
              <w:t>500</w:t>
            </w:r>
          </w:p>
        </w:tc>
        <w:tc>
          <w:tcPr>
            <w:tcW w:w="1439" w:type="dxa"/>
            <w:shd w:val="clear" w:color="000000" w:fill="auto"/>
            <w:vAlign w:val="bottom"/>
          </w:tcPr>
          <w:p w14:paraId="29E803D5"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9 L</w:t>
            </w:r>
          </w:p>
        </w:tc>
        <w:tc>
          <w:tcPr>
            <w:tcW w:w="1045" w:type="dxa"/>
            <w:shd w:val="clear" w:color="000000" w:fill="auto"/>
            <w:vAlign w:val="bottom"/>
          </w:tcPr>
          <w:p w14:paraId="44E7D985"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72 D</w:t>
            </w:r>
          </w:p>
        </w:tc>
      </w:tr>
      <w:tr w:rsidR="00091FDE" w:rsidRPr="00ED6495" w14:paraId="4F47C259" w14:textId="77777777" w:rsidTr="00665AD8">
        <w:tc>
          <w:tcPr>
            <w:tcW w:w="1793" w:type="dxa"/>
            <w:shd w:val="clear" w:color="000000" w:fill="auto"/>
          </w:tcPr>
          <w:p w14:paraId="0156E8C8"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9</w:t>
            </w:r>
          </w:p>
        </w:tc>
        <w:tc>
          <w:tcPr>
            <w:tcW w:w="2899" w:type="dxa"/>
            <w:shd w:val="clear" w:color="000000" w:fill="auto"/>
            <w:vAlign w:val="bottom"/>
          </w:tcPr>
          <w:p w14:paraId="7E2D0164"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25 R1</w:t>
            </w:r>
          </w:p>
        </w:tc>
        <w:tc>
          <w:tcPr>
            <w:tcW w:w="638" w:type="dxa"/>
            <w:shd w:val="clear" w:color="000000" w:fill="auto"/>
            <w:vAlign w:val="bottom"/>
          </w:tcPr>
          <w:p w14:paraId="1F9B5723"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256A97D5"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w:t>
            </w:r>
            <w:r w:rsidR="00E061B2">
              <w:rPr>
                <w:bCs/>
                <w:sz w:val="18"/>
                <w:szCs w:val="18"/>
                <w:lang w:val="fr-FR"/>
              </w:rPr>
              <w:t>,</w:t>
            </w:r>
            <w:r w:rsidRPr="00ED6495">
              <w:rPr>
                <w:bCs/>
                <w:sz w:val="18"/>
                <w:szCs w:val="18"/>
                <w:lang w:val="fr-FR"/>
              </w:rPr>
              <w:t>500</w:t>
            </w:r>
          </w:p>
        </w:tc>
        <w:tc>
          <w:tcPr>
            <w:tcW w:w="1439" w:type="dxa"/>
            <w:shd w:val="clear" w:color="000000" w:fill="auto"/>
            <w:vAlign w:val="bottom"/>
          </w:tcPr>
          <w:p w14:paraId="054F901D"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9 R</w:t>
            </w:r>
          </w:p>
        </w:tc>
        <w:tc>
          <w:tcPr>
            <w:tcW w:w="1045" w:type="dxa"/>
            <w:shd w:val="clear" w:color="000000" w:fill="auto"/>
            <w:vAlign w:val="bottom"/>
          </w:tcPr>
          <w:p w14:paraId="585851D2"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72 D</w:t>
            </w:r>
          </w:p>
        </w:tc>
      </w:tr>
      <w:tr w:rsidR="00091FDE" w:rsidRPr="00ED6495" w14:paraId="73F015CE" w14:textId="77777777" w:rsidTr="00665AD8">
        <w:tc>
          <w:tcPr>
            <w:tcW w:w="1793" w:type="dxa"/>
            <w:shd w:val="clear" w:color="000000" w:fill="auto"/>
          </w:tcPr>
          <w:p w14:paraId="0EF7C11A"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10</w:t>
            </w:r>
          </w:p>
        </w:tc>
        <w:tc>
          <w:tcPr>
            <w:tcW w:w="2899" w:type="dxa"/>
            <w:shd w:val="clear" w:color="000000" w:fill="auto"/>
            <w:vAlign w:val="bottom"/>
          </w:tcPr>
          <w:p w14:paraId="51B7C415"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25 L3</w:t>
            </w:r>
          </w:p>
        </w:tc>
        <w:tc>
          <w:tcPr>
            <w:tcW w:w="638" w:type="dxa"/>
            <w:shd w:val="clear" w:color="000000" w:fill="auto"/>
            <w:vAlign w:val="bottom"/>
          </w:tcPr>
          <w:p w14:paraId="11EA37F7"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6171CC81"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E061B2">
              <w:rPr>
                <w:bCs/>
                <w:sz w:val="18"/>
                <w:szCs w:val="18"/>
                <w:lang w:val="fr-FR"/>
              </w:rPr>
              <w:t>,</w:t>
            </w:r>
            <w:r w:rsidRPr="00ED6495">
              <w:rPr>
                <w:bCs/>
                <w:sz w:val="18"/>
                <w:szCs w:val="18"/>
                <w:lang w:val="fr-FR"/>
              </w:rPr>
              <w:t>250</w:t>
            </w:r>
          </w:p>
        </w:tc>
        <w:tc>
          <w:tcPr>
            <w:tcW w:w="1439" w:type="dxa"/>
            <w:shd w:val="clear" w:color="000000" w:fill="auto"/>
            <w:vAlign w:val="bottom"/>
          </w:tcPr>
          <w:p w14:paraId="65BF5F88"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15 L</w:t>
            </w:r>
          </w:p>
        </w:tc>
        <w:tc>
          <w:tcPr>
            <w:tcW w:w="1045" w:type="dxa"/>
            <w:shd w:val="clear" w:color="000000" w:fill="auto"/>
            <w:vAlign w:val="bottom"/>
          </w:tcPr>
          <w:p w14:paraId="79C0C91B"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72 D</w:t>
            </w:r>
          </w:p>
        </w:tc>
      </w:tr>
      <w:tr w:rsidR="00091FDE" w:rsidRPr="00ED6495" w14:paraId="7C605E45" w14:textId="77777777" w:rsidTr="00665AD8">
        <w:tc>
          <w:tcPr>
            <w:tcW w:w="1793" w:type="dxa"/>
            <w:shd w:val="clear" w:color="000000" w:fill="auto"/>
          </w:tcPr>
          <w:p w14:paraId="5C81698F"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11</w:t>
            </w:r>
          </w:p>
        </w:tc>
        <w:tc>
          <w:tcPr>
            <w:tcW w:w="2899" w:type="dxa"/>
            <w:shd w:val="clear" w:color="000000" w:fill="auto"/>
            <w:vAlign w:val="bottom"/>
          </w:tcPr>
          <w:p w14:paraId="6BBB782D"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25 R2</w:t>
            </w:r>
          </w:p>
        </w:tc>
        <w:tc>
          <w:tcPr>
            <w:tcW w:w="638" w:type="dxa"/>
            <w:shd w:val="clear" w:color="000000" w:fill="auto"/>
            <w:vAlign w:val="bottom"/>
          </w:tcPr>
          <w:p w14:paraId="11FE3F66"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61D2F901"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E061B2">
              <w:rPr>
                <w:bCs/>
                <w:sz w:val="18"/>
                <w:szCs w:val="18"/>
                <w:lang w:val="fr-FR"/>
              </w:rPr>
              <w:t>,</w:t>
            </w:r>
            <w:r w:rsidRPr="00ED6495">
              <w:rPr>
                <w:bCs/>
                <w:sz w:val="18"/>
                <w:szCs w:val="18"/>
                <w:lang w:val="fr-FR"/>
              </w:rPr>
              <w:t>250</w:t>
            </w:r>
          </w:p>
        </w:tc>
        <w:tc>
          <w:tcPr>
            <w:tcW w:w="1439" w:type="dxa"/>
            <w:shd w:val="clear" w:color="000000" w:fill="auto"/>
            <w:vAlign w:val="bottom"/>
          </w:tcPr>
          <w:p w14:paraId="75A78A1B"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15 R</w:t>
            </w:r>
          </w:p>
        </w:tc>
        <w:tc>
          <w:tcPr>
            <w:tcW w:w="1045" w:type="dxa"/>
            <w:shd w:val="clear" w:color="000000" w:fill="auto"/>
            <w:vAlign w:val="bottom"/>
          </w:tcPr>
          <w:p w14:paraId="376A197B"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72 D</w:t>
            </w:r>
          </w:p>
        </w:tc>
      </w:tr>
      <w:tr w:rsidR="00091FDE" w:rsidRPr="00ED6495" w14:paraId="7250F4A0" w14:textId="77777777" w:rsidTr="00665AD8">
        <w:tc>
          <w:tcPr>
            <w:tcW w:w="1793" w:type="dxa"/>
            <w:shd w:val="clear" w:color="000000" w:fill="auto"/>
          </w:tcPr>
          <w:p w14:paraId="180D6E10"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lastRenderedPageBreak/>
              <w:t>12</w:t>
            </w:r>
          </w:p>
        </w:tc>
        <w:tc>
          <w:tcPr>
            <w:tcW w:w="2899" w:type="dxa"/>
            <w:shd w:val="clear" w:color="000000" w:fill="auto"/>
            <w:vAlign w:val="bottom"/>
          </w:tcPr>
          <w:p w14:paraId="56440BFE"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15 L</w:t>
            </w:r>
          </w:p>
        </w:tc>
        <w:tc>
          <w:tcPr>
            <w:tcW w:w="638" w:type="dxa"/>
            <w:shd w:val="clear" w:color="000000" w:fill="auto"/>
            <w:vAlign w:val="bottom"/>
          </w:tcPr>
          <w:p w14:paraId="0B8CE140"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36A9FCC9"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625</w:t>
            </w:r>
          </w:p>
        </w:tc>
        <w:tc>
          <w:tcPr>
            <w:tcW w:w="1439" w:type="dxa"/>
            <w:shd w:val="clear" w:color="000000" w:fill="auto"/>
            <w:vAlign w:val="bottom"/>
          </w:tcPr>
          <w:p w14:paraId="32538F2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20 L</w:t>
            </w:r>
          </w:p>
        </w:tc>
        <w:tc>
          <w:tcPr>
            <w:tcW w:w="1045" w:type="dxa"/>
            <w:shd w:val="clear" w:color="000000" w:fill="auto"/>
            <w:vAlign w:val="bottom"/>
          </w:tcPr>
          <w:p w14:paraId="4AA68BE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w:t>
            </w:r>
            <w:r w:rsidR="00BB5E89">
              <w:rPr>
                <w:bCs/>
                <w:sz w:val="18"/>
                <w:szCs w:val="18"/>
                <w:lang w:val="fr-FR"/>
              </w:rPr>
              <w:t>.</w:t>
            </w:r>
            <w:r w:rsidRPr="00ED6495">
              <w:rPr>
                <w:bCs/>
                <w:sz w:val="18"/>
                <w:szCs w:val="18"/>
                <w:lang w:val="fr-FR"/>
              </w:rPr>
              <w:t>86 D</w:t>
            </w:r>
          </w:p>
        </w:tc>
      </w:tr>
      <w:tr w:rsidR="00091FDE" w:rsidRPr="00ED6495" w14:paraId="27438423" w14:textId="77777777" w:rsidTr="00665AD8">
        <w:tc>
          <w:tcPr>
            <w:tcW w:w="1793" w:type="dxa"/>
            <w:shd w:val="clear" w:color="000000" w:fill="auto"/>
          </w:tcPr>
          <w:p w14:paraId="26C59FAE"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13</w:t>
            </w:r>
          </w:p>
        </w:tc>
        <w:tc>
          <w:tcPr>
            <w:tcW w:w="2899" w:type="dxa"/>
            <w:shd w:val="clear" w:color="000000" w:fill="auto"/>
            <w:vAlign w:val="bottom"/>
          </w:tcPr>
          <w:p w14:paraId="068B8BF0" w14:textId="77777777" w:rsidR="00091FDE" w:rsidRPr="00ED6495" w:rsidRDefault="00091FDE" w:rsidP="00091FDE">
            <w:pPr>
              <w:spacing w:before="40" w:after="40" w:line="200" w:lineRule="exact"/>
              <w:ind w:right="113"/>
              <w:jc w:val="right"/>
              <w:rPr>
                <w:sz w:val="18"/>
                <w:szCs w:val="18"/>
                <w:lang w:val="fr-FR"/>
              </w:rPr>
            </w:pPr>
            <w:r w:rsidRPr="00ED6495">
              <w:rPr>
                <w:sz w:val="18"/>
                <w:szCs w:val="18"/>
                <w:lang w:val="fr-FR"/>
              </w:rPr>
              <w:t>15 R</w:t>
            </w:r>
          </w:p>
        </w:tc>
        <w:tc>
          <w:tcPr>
            <w:tcW w:w="638" w:type="dxa"/>
            <w:shd w:val="clear" w:color="000000" w:fill="auto"/>
            <w:vAlign w:val="bottom"/>
          </w:tcPr>
          <w:p w14:paraId="328432BB"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149B00C9"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625</w:t>
            </w:r>
          </w:p>
        </w:tc>
        <w:tc>
          <w:tcPr>
            <w:tcW w:w="1439" w:type="dxa"/>
            <w:shd w:val="clear" w:color="000000" w:fill="auto"/>
            <w:vAlign w:val="bottom"/>
          </w:tcPr>
          <w:p w14:paraId="1979D22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20 R</w:t>
            </w:r>
          </w:p>
        </w:tc>
        <w:tc>
          <w:tcPr>
            <w:tcW w:w="1045" w:type="dxa"/>
            <w:shd w:val="clear" w:color="000000" w:fill="auto"/>
            <w:vAlign w:val="bottom"/>
          </w:tcPr>
          <w:p w14:paraId="717EC474"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w:t>
            </w:r>
            <w:r w:rsidR="00BB5E89">
              <w:rPr>
                <w:bCs/>
                <w:sz w:val="18"/>
                <w:szCs w:val="18"/>
                <w:lang w:val="fr-FR"/>
              </w:rPr>
              <w:t>.</w:t>
            </w:r>
            <w:r w:rsidRPr="00ED6495">
              <w:rPr>
                <w:bCs/>
                <w:sz w:val="18"/>
                <w:szCs w:val="18"/>
                <w:lang w:val="fr-FR"/>
              </w:rPr>
              <w:t>86 D</w:t>
            </w:r>
          </w:p>
        </w:tc>
      </w:tr>
      <w:tr w:rsidR="00091FDE" w:rsidRPr="00ED6495" w14:paraId="71FF864F" w14:textId="77777777" w:rsidTr="00665AD8">
        <w:tc>
          <w:tcPr>
            <w:tcW w:w="1793" w:type="dxa"/>
            <w:shd w:val="clear" w:color="000000" w:fill="auto"/>
          </w:tcPr>
          <w:p w14:paraId="6430FF11"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14</w:t>
            </w:r>
          </w:p>
        </w:tc>
        <w:tc>
          <w:tcPr>
            <w:tcW w:w="2899" w:type="dxa"/>
            <w:shd w:val="clear" w:color="000000" w:fill="auto"/>
            <w:vAlign w:val="bottom"/>
          </w:tcPr>
          <w:p w14:paraId="46B60C89"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510BCA0C"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4C5305E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w:t>
            </w:r>
          </w:p>
        </w:tc>
        <w:tc>
          <w:tcPr>
            <w:tcW w:w="1439" w:type="dxa"/>
            <w:shd w:val="clear" w:color="000000" w:fill="auto"/>
            <w:vAlign w:val="bottom"/>
          </w:tcPr>
          <w:p w14:paraId="28154236"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8 L</w:t>
            </w:r>
          </w:p>
        </w:tc>
        <w:tc>
          <w:tcPr>
            <w:tcW w:w="1045" w:type="dxa"/>
            <w:shd w:val="clear" w:color="000000" w:fill="auto"/>
            <w:vAlign w:val="bottom"/>
          </w:tcPr>
          <w:p w14:paraId="5299D14E"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 U</w:t>
            </w:r>
          </w:p>
        </w:tc>
      </w:tr>
      <w:tr w:rsidR="00091FDE" w:rsidRPr="00ED6495" w14:paraId="162B20F0" w14:textId="77777777" w:rsidTr="00665AD8">
        <w:tc>
          <w:tcPr>
            <w:tcW w:w="1793" w:type="dxa"/>
            <w:shd w:val="clear" w:color="000000" w:fill="auto"/>
          </w:tcPr>
          <w:p w14:paraId="72D070E5"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15</w:t>
            </w:r>
          </w:p>
        </w:tc>
        <w:tc>
          <w:tcPr>
            <w:tcW w:w="2899" w:type="dxa"/>
            <w:shd w:val="clear" w:color="000000" w:fill="auto"/>
            <w:vAlign w:val="bottom"/>
          </w:tcPr>
          <w:p w14:paraId="4187E61F"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15940084"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69E485D7" w14:textId="77777777" w:rsidR="00091FDE" w:rsidRPr="00ED6495" w:rsidRDefault="00091FDE" w:rsidP="00091FDE">
            <w:pPr>
              <w:spacing w:before="40" w:after="40" w:line="200" w:lineRule="exact"/>
              <w:ind w:right="113"/>
              <w:jc w:val="right"/>
              <w:rPr>
                <w:bCs/>
                <w:sz w:val="18"/>
                <w:szCs w:val="18"/>
                <w:u w:val="single"/>
                <w:lang w:val="fr-FR"/>
              </w:rPr>
            </w:pPr>
            <w:r w:rsidRPr="00ED6495">
              <w:rPr>
                <w:bCs/>
                <w:sz w:val="18"/>
                <w:szCs w:val="18"/>
                <w:lang w:val="fr-FR"/>
              </w:rPr>
              <w:t>*</w:t>
            </w:r>
          </w:p>
        </w:tc>
        <w:tc>
          <w:tcPr>
            <w:tcW w:w="1439" w:type="dxa"/>
            <w:shd w:val="clear" w:color="000000" w:fill="auto"/>
            <w:vAlign w:val="bottom"/>
          </w:tcPr>
          <w:p w14:paraId="7EEF8AA7"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p>
        </w:tc>
        <w:tc>
          <w:tcPr>
            <w:tcW w:w="1045" w:type="dxa"/>
            <w:shd w:val="clear" w:color="000000" w:fill="auto"/>
            <w:vAlign w:val="bottom"/>
          </w:tcPr>
          <w:p w14:paraId="46A72B0B"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 U</w:t>
            </w:r>
          </w:p>
        </w:tc>
      </w:tr>
      <w:tr w:rsidR="00091FDE" w:rsidRPr="00ED6495" w14:paraId="60B4A8CE" w14:textId="77777777" w:rsidTr="00665AD8">
        <w:tc>
          <w:tcPr>
            <w:tcW w:w="1793" w:type="dxa"/>
            <w:shd w:val="clear" w:color="000000" w:fill="auto"/>
          </w:tcPr>
          <w:p w14:paraId="0F9B45CC"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16</w:t>
            </w:r>
          </w:p>
        </w:tc>
        <w:tc>
          <w:tcPr>
            <w:tcW w:w="2899" w:type="dxa"/>
            <w:shd w:val="clear" w:color="000000" w:fill="auto"/>
            <w:vAlign w:val="bottom"/>
          </w:tcPr>
          <w:p w14:paraId="52D155D6"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43D6CB75"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224823BE" w14:textId="77777777" w:rsidR="00091FDE" w:rsidRPr="00ED6495" w:rsidRDefault="00091FDE" w:rsidP="00091FDE">
            <w:pPr>
              <w:spacing w:before="40" w:after="40" w:line="200" w:lineRule="exact"/>
              <w:ind w:right="113"/>
              <w:jc w:val="right"/>
              <w:rPr>
                <w:bCs/>
                <w:sz w:val="18"/>
                <w:szCs w:val="18"/>
                <w:u w:val="single"/>
                <w:lang w:val="fr-FR"/>
              </w:rPr>
            </w:pPr>
            <w:r w:rsidRPr="00ED6495">
              <w:rPr>
                <w:bCs/>
                <w:sz w:val="18"/>
                <w:szCs w:val="18"/>
                <w:lang w:val="fr-FR"/>
              </w:rPr>
              <w:t>*</w:t>
            </w:r>
          </w:p>
        </w:tc>
        <w:tc>
          <w:tcPr>
            <w:tcW w:w="1439" w:type="dxa"/>
            <w:shd w:val="clear" w:color="000000" w:fill="auto"/>
            <w:vAlign w:val="bottom"/>
          </w:tcPr>
          <w:p w14:paraId="448FFA81"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8 R</w:t>
            </w:r>
          </w:p>
        </w:tc>
        <w:tc>
          <w:tcPr>
            <w:tcW w:w="1045" w:type="dxa"/>
            <w:shd w:val="clear" w:color="000000" w:fill="auto"/>
            <w:vAlign w:val="bottom"/>
          </w:tcPr>
          <w:p w14:paraId="6289EF78"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 U</w:t>
            </w:r>
          </w:p>
        </w:tc>
      </w:tr>
      <w:tr w:rsidR="00091FDE" w:rsidRPr="00ED6495" w14:paraId="7E8AA020" w14:textId="77777777" w:rsidTr="00665AD8">
        <w:tc>
          <w:tcPr>
            <w:tcW w:w="1793" w:type="dxa"/>
            <w:shd w:val="clear" w:color="000000" w:fill="auto"/>
          </w:tcPr>
          <w:p w14:paraId="0DBCDB5A"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17</w:t>
            </w:r>
          </w:p>
        </w:tc>
        <w:tc>
          <w:tcPr>
            <w:tcW w:w="2899" w:type="dxa"/>
            <w:shd w:val="clear" w:color="000000" w:fill="auto"/>
            <w:vAlign w:val="bottom"/>
          </w:tcPr>
          <w:p w14:paraId="2137D07B"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7545CEC7"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121AAF2B" w14:textId="77777777" w:rsidR="00091FDE" w:rsidRPr="00ED6495" w:rsidRDefault="00091FDE" w:rsidP="00091FDE">
            <w:pPr>
              <w:spacing w:before="40" w:after="40" w:line="200" w:lineRule="exact"/>
              <w:ind w:right="113"/>
              <w:jc w:val="right"/>
              <w:rPr>
                <w:bCs/>
                <w:sz w:val="18"/>
                <w:szCs w:val="18"/>
                <w:u w:val="single"/>
                <w:lang w:val="fr-FR"/>
              </w:rPr>
            </w:pPr>
            <w:r w:rsidRPr="00ED6495">
              <w:rPr>
                <w:bCs/>
                <w:sz w:val="18"/>
                <w:szCs w:val="18"/>
                <w:lang w:val="fr-FR"/>
              </w:rPr>
              <w:t>*</w:t>
            </w:r>
          </w:p>
        </w:tc>
        <w:tc>
          <w:tcPr>
            <w:tcW w:w="1439" w:type="dxa"/>
            <w:shd w:val="clear" w:color="000000" w:fill="auto"/>
            <w:vAlign w:val="bottom"/>
          </w:tcPr>
          <w:p w14:paraId="24BEB64D"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 L</w:t>
            </w:r>
          </w:p>
        </w:tc>
        <w:tc>
          <w:tcPr>
            <w:tcW w:w="1045" w:type="dxa"/>
            <w:shd w:val="clear" w:color="000000" w:fill="auto"/>
            <w:vAlign w:val="bottom"/>
          </w:tcPr>
          <w:p w14:paraId="43646BD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 U</w:t>
            </w:r>
          </w:p>
        </w:tc>
      </w:tr>
      <w:tr w:rsidR="00091FDE" w:rsidRPr="00ED6495" w14:paraId="0CC4E57A" w14:textId="77777777" w:rsidTr="00665AD8">
        <w:tc>
          <w:tcPr>
            <w:tcW w:w="1793" w:type="dxa"/>
            <w:shd w:val="clear" w:color="000000" w:fill="auto"/>
          </w:tcPr>
          <w:p w14:paraId="272DD739"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18</w:t>
            </w:r>
          </w:p>
        </w:tc>
        <w:tc>
          <w:tcPr>
            <w:tcW w:w="2899" w:type="dxa"/>
            <w:shd w:val="clear" w:color="000000" w:fill="auto"/>
            <w:vAlign w:val="bottom"/>
          </w:tcPr>
          <w:p w14:paraId="24A67941"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21867A66"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3F124EFB" w14:textId="77777777" w:rsidR="00091FDE" w:rsidRPr="00ED6495" w:rsidRDefault="00091FDE" w:rsidP="00091FDE">
            <w:pPr>
              <w:spacing w:before="40" w:after="40" w:line="200" w:lineRule="exact"/>
              <w:ind w:right="113"/>
              <w:jc w:val="right"/>
              <w:rPr>
                <w:bCs/>
                <w:sz w:val="18"/>
                <w:szCs w:val="18"/>
                <w:u w:val="single"/>
                <w:lang w:val="fr-FR"/>
              </w:rPr>
            </w:pPr>
            <w:r w:rsidRPr="00ED6495">
              <w:rPr>
                <w:bCs/>
                <w:sz w:val="18"/>
                <w:szCs w:val="18"/>
                <w:lang w:val="fr-FR"/>
              </w:rPr>
              <w:t>*</w:t>
            </w:r>
          </w:p>
        </w:tc>
        <w:tc>
          <w:tcPr>
            <w:tcW w:w="1439" w:type="dxa"/>
            <w:shd w:val="clear" w:color="000000" w:fill="auto"/>
            <w:vAlign w:val="bottom"/>
          </w:tcPr>
          <w:p w14:paraId="3C6CC84D"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p>
        </w:tc>
        <w:tc>
          <w:tcPr>
            <w:tcW w:w="1045" w:type="dxa"/>
            <w:shd w:val="clear" w:color="000000" w:fill="auto"/>
            <w:vAlign w:val="bottom"/>
          </w:tcPr>
          <w:p w14:paraId="344D190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 U</w:t>
            </w:r>
          </w:p>
        </w:tc>
      </w:tr>
      <w:tr w:rsidR="00091FDE" w:rsidRPr="00ED6495" w14:paraId="5FA78E86" w14:textId="77777777" w:rsidTr="00665AD8">
        <w:tc>
          <w:tcPr>
            <w:tcW w:w="1793" w:type="dxa"/>
            <w:shd w:val="clear" w:color="000000" w:fill="auto"/>
          </w:tcPr>
          <w:p w14:paraId="78A42FF1"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19</w:t>
            </w:r>
          </w:p>
        </w:tc>
        <w:tc>
          <w:tcPr>
            <w:tcW w:w="2899" w:type="dxa"/>
            <w:shd w:val="clear" w:color="000000" w:fill="auto"/>
            <w:vAlign w:val="bottom"/>
          </w:tcPr>
          <w:p w14:paraId="4DD01A59"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438FB474"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7B0AA419" w14:textId="77777777" w:rsidR="00091FDE" w:rsidRPr="00ED6495" w:rsidRDefault="00091FDE" w:rsidP="00091FDE">
            <w:pPr>
              <w:spacing w:before="40" w:after="40" w:line="200" w:lineRule="exact"/>
              <w:ind w:right="113"/>
              <w:jc w:val="right"/>
              <w:rPr>
                <w:bCs/>
                <w:sz w:val="18"/>
                <w:szCs w:val="18"/>
                <w:u w:val="single"/>
                <w:lang w:val="fr-FR"/>
              </w:rPr>
            </w:pPr>
            <w:r w:rsidRPr="00ED6495">
              <w:rPr>
                <w:bCs/>
                <w:sz w:val="18"/>
                <w:szCs w:val="18"/>
                <w:lang w:val="fr-FR"/>
              </w:rPr>
              <w:t>*</w:t>
            </w:r>
          </w:p>
        </w:tc>
        <w:tc>
          <w:tcPr>
            <w:tcW w:w="1439" w:type="dxa"/>
            <w:shd w:val="clear" w:color="000000" w:fill="auto"/>
            <w:vAlign w:val="bottom"/>
          </w:tcPr>
          <w:p w14:paraId="62464ABE"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 R</w:t>
            </w:r>
          </w:p>
        </w:tc>
        <w:tc>
          <w:tcPr>
            <w:tcW w:w="1045" w:type="dxa"/>
            <w:shd w:val="clear" w:color="000000" w:fill="auto"/>
            <w:vAlign w:val="bottom"/>
          </w:tcPr>
          <w:p w14:paraId="3DAE3803"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 U</w:t>
            </w:r>
          </w:p>
        </w:tc>
      </w:tr>
      <w:tr w:rsidR="00091FDE" w:rsidRPr="00ED6495" w14:paraId="58472EEC" w14:textId="77777777" w:rsidTr="00665AD8">
        <w:tc>
          <w:tcPr>
            <w:tcW w:w="1793" w:type="dxa"/>
            <w:shd w:val="clear" w:color="000000" w:fill="auto"/>
          </w:tcPr>
          <w:p w14:paraId="3A1396CD"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20</w:t>
            </w:r>
          </w:p>
        </w:tc>
        <w:tc>
          <w:tcPr>
            <w:tcW w:w="2899" w:type="dxa"/>
            <w:shd w:val="clear" w:color="000000" w:fill="auto"/>
            <w:vAlign w:val="bottom"/>
          </w:tcPr>
          <w:p w14:paraId="1C8D146F"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6B55B79E"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52722BA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65</w:t>
            </w:r>
          </w:p>
        </w:tc>
        <w:tc>
          <w:tcPr>
            <w:tcW w:w="1439" w:type="dxa"/>
            <w:shd w:val="clear" w:color="000000" w:fill="auto"/>
            <w:vAlign w:val="bottom"/>
          </w:tcPr>
          <w:p w14:paraId="01024852"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8 R</w:t>
            </w:r>
          </w:p>
        </w:tc>
        <w:tc>
          <w:tcPr>
            <w:tcW w:w="1045" w:type="dxa"/>
            <w:shd w:val="clear" w:color="000000" w:fill="auto"/>
            <w:vAlign w:val="bottom"/>
          </w:tcPr>
          <w:p w14:paraId="4F9D154E"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p>
        </w:tc>
      </w:tr>
      <w:tr w:rsidR="00091FDE" w:rsidRPr="00ED6495" w14:paraId="121038E3" w14:textId="77777777" w:rsidTr="00665AD8">
        <w:tc>
          <w:tcPr>
            <w:tcW w:w="1793" w:type="dxa"/>
            <w:shd w:val="clear" w:color="000000" w:fill="auto"/>
          </w:tcPr>
          <w:p w14:paraId="3DDFF405" w14:textId="77777777" w:rsidR="00091FDE" w:rsidRPr="00ED6495" w:rsidRDefault="00091FDE" w:rsidP="00091FDE">
            <w:pPr>
              <w:spacing w:before="40" w:after="40" w:line="200" w:lineRule="exact"/>
              <w:ind w:left="113" w:right="113"/>
              <w:jc w:val="right"/>
              <w:rPr>
                <w:sz w:val="18"/>
                <w:szCs w:val="18"/>
                <w:lang w:val="fr-FR"/>
              </w:rPr>
            </w:pPr>
            <w:r w:rsidRPr="00ED6495">
              <w:rPr>
                <w:sz w:val="18"/>
                <w:szCs w:val="18"/>
                <w:lang w:val="fr-FR"/>
              </w:rPr>
              <w:t>21</w:t>
            </w:r>
          </w:p>
        </w:tc>
        <w:tc>
          <w:tcPr>
            <w:tcW w:w="2899" w:type="dxa"/>
            <w:shd w:val="clear" w:color="000000" w:fill="auto"/>
            <w:vAlign w:val="bottom"/>
          </w:tcPr>
          <w:p w14:paraId="53A126F4" w14:textId="77777777" w:rsidR="00091FDE" w:rsidRPr="00ED6495" w:rsidRDefault="00091FDE" w:rsidP="00091FDE">
            <w:pPr>
              <w:spacing w:before="40" w:after="40" w:line="200" w:lineRule="exact"/>
              <w:ind w:right="113"/>
              <w:jc w:val="right"/>
              <w:rPr>
                <w:sz w:val="18"/>
                <w:szCs w:val="18"/>
                <w:lang w:val="fr-FR"/>
              </w:rPr>
            </w:pPr>
          </w:p>
        </w:tc>
        <w:tc>
          <w:tcPr>
            <w:tcW w:w="638" w:type="dxa"/>
            <w:shd w:val="clear" w:color="000000" w:fill="auto"/>
            <w:vAlign w:val="bottom"/>
          </w:tcPr>
          <w:p w14:paraId="68602EE3"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4CF3A8E9"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125</w:t>
            </w:r>
          </w:p>
        </w:tc>
        <w:tc>
          <w:tcPr>
            <w:tcW w:w="1439" w:type="dxa"/>
            <w:shd w:val="clear" w:color="000000" w:fill="auto"/>
            <w:vAlign w:val="bottom"/>
          </w:tcPr>
          <w:p w14:paraId="3AA3C272"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 L</w:t>
            </w:r>
          </w:p>
        </w:tc>
        <w:tc>
          <w:tcPr>
            <w:tcW w:w="1045" w:type="dxa"/>
            <w:shd w:val="clear" w:color="000000" w:fill="auto"/>
            <w:vAlign w:val="bottom"/>
          </w:tcPr>
          <w:p w14:paraId="3767540D"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p>
        </w:tc>
      </w:tr>
      <w:tr w:rsidR="00091FDE" w:rsidRPr="00ED6495" w14:paraId="0EC9C585" w14:textId="77777777" w:rsidTr="00665AD8">
        <w:tc>
          <w:tcPr>
            <w:tcW w:w="1793" w:type="dxa"/>
            <w:shd w:val="clear" w:color="000000" w:fill="auto"/>
          </w:tcPr>
          <w:p w14:paraId="13631EDB" w14:textId="77777777" w:rsidR="00091FDE" w:rsidRPr="00ED6495" w:rsidRDefault="00091FDE" w:rsidP="003113B3">
            <w:pPr>
              <w:spacing w:before="40" w:after="40" w:line="200" w:lineRule="exact"/>
              <w:ind w:left="113" w:right="113"/>
              <w:jc w:val="right"/>
              <w:rPr>
                <w:sz w:val="18"/>
                <w:szCs w:val="18"/>
                <w:lang w:val="fr-FR"/>
              </w:rPr>
            </w:pPr>
            <w:r w:rsidRPr="00ED6495">
              <w:rPr>
                <w:sz w:val="18"/>
                <w:szCs w:val="18"/>
                <w:lang w:val="fr-FR"/>
              </w:rPr>
              <w:t xml:space="preserve">A </w:t>
            </w:r>
            <w:r w:rsidR="003113B3">
              <w:rPr>
                <w:sz w:val="18"/>
                <w:szCs w:val="18"/>
                <w:lang w:val="fr-FR"/>
              </w:rPr>
              <w:t>to</w:t>
            </w:r>
            <w:r w:rsidRPr="00ED6495">
              <w:rPr>
                <w:sz w:val="18"/>
                <w:szCs w:val="18"/>
                <w:lang w:val="fr-FR"/>
              </w:rPr>
              <w:t xml:space="preserve"> B</w:t>
            </w:r>
          </w:p>
        </w:tc>
        <w:tc>
          <w:tcPr>
            <w:tcW w:w="2899" w:type="dxa"/>
            <w:shd w:val="clear" w:color="000000" w:fill="auto"/>
            <w:vAlign w:val="bottom"/>
          </w:tcPr>
          <w:p w14:paraId="5CA3687C" w14:textId="77777777" w:rsidR="00091FDE" w:rsidRPr="00ED6495" w:rsidRDefault="00091FDE" w:rsidP="00091FDE">
            <w:pPr>
              <w:spacing w:before="40" w:after="40" w:line="200" w:lineRule="exact"/>
              <w:ind w:left="113" w:right="113"/>
              <w:rPr>
                <w:sz w:val="18"/>
                <w:szCs w:val="18"/>
                <w:lang w:val="fr-FR"/>
              </w:rPr>
            </w:pPr>
            <w:r w:rsidRPr="00ED6495">
              <w:rPr>
                <w:sz w:val="18"/>
                <w:szCs w:val="18"/>
                <w:lang w:val="fr-FR"/>
              </w:rPr>
              <w:t>Segment I</w:t>
            </w:r>
          </w:p>
        </w:tc>
        <w:tc>
          <w:tcPr>
            <w:tcW w:w="638" w:type="dxa"/>
            <w:shd w:val="clear" w:color="000000" w:fill="auto"/>
            <w:vAlign w:val="bottom"/>
          </w:tcPr>
          <w:p w14:paraId="03EC4E58" w14:textId="77777777" w:rsidR="00091FDE" w:rsidRPr="00ED6495" w:rsidRDefault="00091FDE" w:rsidP="00091FDE">
            <w:pPr>
              <w:spacing w:before="40" w:after="40" w:line="200" w:lineRule="exact"/>
              <w:ind w:right="113"/>
              <w:jc w:val="right"/>
              <w:rPr>
                <w:bCs/>
                <w:sz w:val="18"/>
                <w:szCs w:val="18"/>
                <w:lang w:val="fr-FR"/>
              </w:rPr>
            </w:pPr>
          </w:p>
        </w:tc>
        <w:tc>
          <w:tcPr>
            <w:tcW w:w="691" w:type="dxa"/>
            <w:shd w:val="clear" w:color="000000" w:fill="auto"/>
            <w:vAlign w:val="bottom"/>
          </w:tcPr>
          <w:p w14:paraId="1B862BA9"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3</w:t>
            </w:r>
            <w:r w:rsidR="00E061B2">
              <w:rPr>
                <w:bCs/>
                <w:sz w:val="18"/>
                <w:szCs w:val="18"/>
                <w:lang w:val="fr-FR"/>
              </w:rPr>
              <w:t>,</w:t>
            </w:r>
            <w:r w:rsidRPr="00ED6495">
              <w:rPr>
                <w:bCs/>
                <w:sz w:val="18"/>
                <w:szCs w:val="18"/>
                <w:lang w:val="fr-FR"/>
              </w:rPr>
              <w:t>750</w:t>
            </w:r>
          </w:p>
        </w:tc>
        <w:tc>
          <w:tcPr>
            <w:tcW w:w="1439" w:type="dxa"/>
            <w:shd w:val="clear" w:color="000000" w:fill="auto"/>
            <w:vAlign w:val="bottom"/>
          </w:tcPr>
          <w:p w14:paraId="0545B3E3"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5</w:t>
            </w:r>
            <w:r w:rsidR="00BB5E89">
              <w:rPr>
                <w:bCs/>
                <w:sz w:val="18"/>
                <w:szCs w:val="18"/>
                <w:lang w:val="fr-FR"/>
              </w:rPr>
              <w:t>.</w:t>
            </w:r>
            <w:r w:rsidRPr="00ED6495">
              <w:rPr>
                <w:bCs/>
                <w:sz w:val="18"/>
                <w:szCs w:val="18"/>
                <w:lang w:val="fr-FR"/>
              </w:rPr>
              <w:t xml:space="preserve">15 L </w:t>
            </w:r>
            <w:r w:rsidR="003113B3">
              <w:rPr>
                <w:bCs/>
                <w:sz w:val="18"/>
                <w:szCs w:val="18"/>
                <w:lang w:val="fr-FR"/>
              </w:rPr>
              <w:t>to</w:t>
            </w:r>
            <w:r w:rsidRPr="00ED6495">
              <w:rPr>
                <w:bCs/>
                <w:sz w:val="18"/>
                <w:szCs w:val="18"/>
                <w:lang w:val="fr-FR"/>
              </w:rPr>
              <w:t xml:space="preserve"> 5</w:t>
            </w:r>
            <w:r w:rsidR="00BB5E89">
              <w:rPr>
                <w:bCs/>
                <w:sz w:val="18"/>
                <w:szCs w:val="18"/>
                <w:lang w:val="fr-FR"/>
              </w:rPr>
              <w:t>.</w:t>
            </w:r>
            <w:r w:rsidRPr="00ED6495">
              <w:rPr>
                <w:bCs/>
                <w:sz w:val="18"/>
                <w:szCs w:val="18"/>
                <w:lang w:val="fr-FR"/>
              </w:rPr>
              <w:t>15 R</w:t>
            </w:r>
          </w:p>
        </w:tc>
        <w:tc>
          <w:tcPr>
            <w:tcW w:w="1045" w:type="dxa"/>
            <w:shd w:val="clear" w:color="000000" w:fill="auto"/>
            <w:vAlign w:val="bottom"/>
          </w:tcPr>
          <w:p w14:paraId="5E12B58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0</w:t>
            </w:r>
            <w:r w:rsidR="00BB5E89">
              <w:rPr>
                <w:bCs/>
                <w:sz w:val="18"/>
                <w:szCs w:val="18"/>
                <w:lang w:val="fr-FR"/>
              </w:rPr>
              <w:t>.</w:t>
            </w:r>
            <w:r w:rsidRPr="00ED6495">
              <w:rPr>
                <w:bCs/>
                <w:sz w:val="18"/>
                <w:szCs w:val="18"/>
                <w:lang w:val="fr-FR"/>
              </w:rPr>
              <w:t>86 D</w:t>
            </w:r>
          </w:p>
        </w:tc>
      </w:tr>
      <w:tr w:rsidR="00091FDE" w:rsidRPr="00ED6495" w14:paraId="0941C635" w14:textId="77777777" w:rsidTr="00665AD8">
        <w:tc>
          <w:tcPr>
            <w:tcW w:w="1793" w:type="dxa"/>
            <w:shd w:val="clear" w:color="000000" w:fill="auto"/>
          </w:tcPr>
          <w:p w14:paraId="6DAB46DF" w14:textId="77777777" w:rsidR="00091FDE" w:rsidRPr="00ED6495" w:rsidRDefault="00091FDE" w:rsidP="003113B3">
            <w:pPr>
              <w:spacing w:before="40" w:after="40" w:line="200" w:lineRule="exact"/>
              <w:ind w:left="113" w:right="113"/>
              <w:jc w:val="right"/>
              <w:rPr>
                <w:sz w:val="18"/>
                <w:szCs w:val="18"/>
                <w:lang w:val="fr-FR"/>
              </w:rPr>
            </w:pPr>
            <w:r w:rsidRPr="00ED6495">
              <w:rPr>
                <w:sz w:val="18"/>
                <w:szCs w:val="18"/>
                <w:lang w:val="fr-FR"/>
              </w:rPr>
              <w:t>C − D</w:t>
            </w:r>
          </w:p>
        </w:tc>
        <w:tc>
          <w:tcPr>
            <w:tcW w:w="2899" w:type="dxa"/>
            <w:shd w:val="clear" w:color="000000" w:fill="auto"/>
            <w:vAlign w:val="bottom"/>
          </w:tcPr>
          <w:p w14:paraId="5ECAC4C2" w14:textId="77777777" w:rsidR="00091FDE" w:rsidRPr="00ED6495" w:rsidRDefault="00091FDE" w:rsidP="00091FDE">
            <w:pPr>
              <w:spacing w:before="40" w:after="40" w:line="200" w:lineRule="exact"/>
              <w:ind w:left="113" w:right="113"/>
              <w:jc w:val="right"/>
              <w:rPr>
                <w:sz w:val="18"/>
                <w:szCs w:val="18"/>
                <w:lang w:val="fr-FR"/>
              </w:rPr>
            </w:pPr>
          </w:p>
        </w:tc>
        <w:tc>
          <w:tcPr>
            <w:tcW w:w="638" w:type="dxa"/>
            <w:shd w:val="clear" w:color="000000" w:fill="auto"/>
            <w:vAlign w:val="bottom"/>
          </w:tcPr>
          <w:p w14:paraId="23EB281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w:t>
            </w:r>
            <w:r w:rsidR="00BB5E89">
              <w:rPr>
                <w:bCs/>
                <w:sz w:val="18"/>
                <w:szCs w:val="18"/>
                <w:lang w:val="fr-FR"/>
              </w:rPr>
              <w:t>,</w:t>
            </w:r>
            <w:r w:rsidRPr="00ED6495">
              <w:rPr>
                <w:bCs/>
                <w:sz w:val="18"/>
                <w:szCs w:val="18"/>
                <w:lang w:val="fr-FR"/>
              </w:rPr>
              <w:t>750</w:t>
            </w:r>
          </w:p>
        </w:tc>
        <w:tc>
          <w:tcPr>
            <w:tcW w:w="691" w:type="dxa"/>
            <w:shd w:val="clear" w:color="000000" w:fill="auto"/>
            <w:vAlign w:val="bottom"/>
          </w:tcPr>
          <w:p w14:paraId="0F6E87A7"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1E56BE1A"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2</w:t>
            </w:r>
            <w:r w:rsidR="00BB5E89">
              <w:rPr>
                <w:bCs/>
                <w:sz w:val="18"/>
                <w:szCs w:val="18"/>
                <w:lang w:val="fr-FR"/>
              </w:rPr>
              <w:t>.</w:t>
            </w:r>
            <w:r w:rsidRPr="00ED6495">
              <w:rPr>
                <w:bCs/>
                <w:sz w:val="18"/>
                <w:szCs w:val="18"/>
                <w:lang w:val="fr-FR"/>
              </w:rPr>
              <w:t>5 R</w:t>
            </w:r>
          </w:p>
        </w:tc>
        <w:tc>
          <w:tcPr>
            <w:tcW w:w="1045" w:type="dxa"/>
            <w:shd w:val="clear" w:color="000000" w:fill="auto"/>
            <w:vAlign w:val="bottom"/>
          </w:tcPr>
          <w:p w14:paraId="00C7BA46"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 U</w:t>
            </w:r>
          </w:p>
        </w:tc>
      </w:tr>
      <w:tr w:rsidR="00091FDE" w:rsidRPr="00ED6495" w14:paraId="45174EB7" w14:textId="77777777" w:rsidTr="00665AD8">
        <w:tc>
          <w:tcPr>
            <w:tcW w:w="1793" w:type="dxa"/>
            <w:shd w:val="clear" w:color="000000" w:fill="auto"/>
          </w:tcPr>
          <w:p w14:paraId="3B5D8A44" w14:textId="77777777" w:rsidR="00091FDE" w:rsidRPr="00ED6495" w:rsidRDefault="00091FDE" w:rsidP="003113B3">
            <w:pPr>
              <w:spacing w:before="40" w:after="40" w:line="200" w:lineRule="exact"/>
              <w:ind w:left="113" w:right="113"/>
              <w:jc w:val="right"/>
              <w:rPr>
                <w:sz w:val="18"/>
                <w:szCs w:val="18"/>
                <w:lang w:val="fr-FR"/>
              </w:rPr>
            </w:pPr>
            <w:r w:rsidRPr="00ED6495">
              <w:rPr>
                <w:sz w:val="18"/>
                <w:szCs w:val="18"/>
                <w:lang w:val="fr-FR"/>
              </w:rPr>
              <w:t xml:space="preserve">E </w:t>
            </w:r>
            <w:r w:rsidR="003113B3">
              <w:rPr>
                <w:sz w:val="18"/>
                <w:szCs w:val="18"/>
                <w:lang w:val="fr-FR"/>
              </w:rPr>
              <w:t>to</w:t>
            </w:r>
            <w:r w:rsidRPr="00ED6495">
              <w:rPr>
                <w:sz w:val="18"/>
                <w:szCs w:val="18"/>
                <w:lang w:val="fr-FR"/>
              </w:rPr>
              <w:t xml:space="preserve"> F</w:t>
            </w:r>
          </w:p>
        </w:tc>
        <w:tc>
          <w:tcPr>
            <w:tcW w:w="2899" w:type="dxa"/>
            <w:shd w:val="clear" w:color="000000" w:fill="auto"/>
            <w:vAlign w:val="bottom"/>
          </w:tcPr>
          <w:p w14:paraId="0E8E1BB9" w14:textId="77777777" w:rsidR="00091FDE" w:rsidRPr="00ED6495" w:rsidRDefault="00091FDE" w:rsidP="00091FDE">
            <w:pPr>
              <w:spacing w:before="40" w:after="40" w:line="200" w:lineRule="exact"/>
              <w:ind w:left="113" w:right="113"/>
              <w:rPr>
                <w:sz w:val="18"/>
                <w:szCs w:val="18"/>
                <w:lang w:val="fr-FR"/>
              </w:rPr>
            </w:pPr>
            <w:r w:rsidRPr="00ED6495">
              <w:rPr>
                <w:sz w:val="18"/>
                <w:szCs w:val="18"/>
                <w:lang w:val="fr-FR"/>
              </w:rPr>
              <w:t xml:space="preserve">Segment III </w:t>
            </w:r>
            <w:r w:rsidR="003113B3">
              <w:rPr>
                <w:sz w:val="18"/>
                <w:szCs w:val="18"/>
                <w:lang w:val="fr-FR"/>
              </w:rPr>
              <w:t xml:space="preserve">and </w:t>
            </w:r>
            <w:proofErr w:type="spellStart"/>
            <w:r w:rsidR="003113B3">
              <w:rPr>
                <w:sz w:val="18"/>
                <w:szCs w:val="18"/>
                <w:lang w:val="fr-FR"/>
              </w:rPr>
              <w:t>under</w:t>
            </w:r>
            <w:proofErr w:type="spellEnd"/>
          </w:p>
        </w:tc>
        <w:tc>
          <w:tcPr>
            <w:tcW w:w="638" w:type="dxa"/>
            <w:shd w:val="clear" w:color="000000" w:fill="auto"/>
            <w:vAlign w:val="bottom"/>
          </w:tcPr>
          <w:p w14:paraId="7CCA4F3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12</w:t>
            </w:r>
            <w:r w:rsidR="00E061B2">
              <w:rPr>
                <w:bCs/>
                <w:sz w:val="18"/>
                <w:szCs w:val="18"/>
                <w:lang w:val="fr-FR"/>
              </w:rPr>
              <w:t>,</w:t>
            </w:r>
            <w:r w:rsidRPr="00ED6495">
              <w:rPr>
                <w:bCs/>
                <w:sz w:val="18"/>
                <w:szCs w:val="18"/>
                <w:lang w:val="fr-FR"/>
              </w:rPr>
              <w:t>500</w:t>
            </w:r>
          </w:p>
        </w:tc>
        <w:tc>
          <w:tcPr>
            <w:tcW w:w="691" w:type="dxa"/>
            <w:shd w:val="clear" w:color="000000" w:fill="auto"/>
            <w:vAlign w:val="bottom"/>
          </w:tcPr>
          <w:p w14:paraId="784EB87D"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7F0891D0"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9</w:t>
            </w:r>
            <w:r w:rsidR="00BB5E89">
              <w:rPr>
                <w:bCs/>
                <w:sz w:val="18"/>
                <w:szCs w:val="18"/>
                <w:lang w:val="fr-FR"/>
              </w:rPr>
              <w:t>.</w:t>
            </w:r>
            <w:r w:rsidRPr="00ED6495">
              <w:rPr>
                <w:bCs/>
                <w:sz w:val="18"/>
                <w:szCs w:val="18"/>
                <w:lang w:val="fr-FR"/>
              </w:rPr>
              <w:t>37 L</w:t>
            </w:r>
            <w:r w:rsidR="003113B3">
              <w:rPr>
                <w:bCs/>
                <w:sz w:val="18"/>
                <w:szCs w:val="18"/>
                <w:lang w:val="fr-FR"/>
              </w:rPr>
              <w:t xml:space="preserve"> to</w:t>
            </w:r>
            <w:r w:rsidRPr="00ED6495">
              <w:rPr>
                <w:bCs/>
                <w:sz w:val="18"/>
                <w:szCs w:val="18"/>
                <w:lang w:val="fr-FR"/>
              </w:rPr>
              <w:t xml:space="preserve"> 8</w:t>
            </w:r>
            <w:r w:rsidR="00BB5E89">
              <w:rPr>
                <w:bCs/>
                <w:sz w:val="18"/>
                <w:szCs w:val="18"/>
                <w:lang w:val="fr-FR"/>
              </w:rPr>
              <w:t>.</w:t>
            </w:r>
            <w:r w:rsidRPr="00ED6495">
              <w:rPr>
                <w:bCs/>
                <w:sz w:val="18"/>
                <w:szCs w:val="18"/>
                <w:lang w:val="fr-FR"/>
              </w:rPr>
              <w:t>53 R</w:t>
            </w:r>
          </w:p>
        </w:tc>
        <w:tc>
          <w:tcPr>
            <w:tcW w:w="1045" w:type="dxa"/>
            <w:shd w:val="clear" w:color="000000" w:fill="auto"/>
            <w:vAlign w:val="bottom"/>
          </w:tcPr>
          <w:p w14:paraId="06CEC2E4"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w:t>
            </w:r>
            <w:r w:rsidR="00BB5E89">
              <w:rPr>
                <w:bCs/>
                <w:sz w:val="18"/>
                <w:szCs w:val="18"/>
                <w:lang w:val="fr-FR"/>
              </w:rPr>
              <w:t>.</w:t>
            </w:r>
            <w:r w:rsidRPr="00ED6495">
              <w:rPr>
                <w:bCs/>
                <w:sz w:val="18"/>
                <w:szCs w:val="18"/>
                <w:lang w:val="fr-FR"/>
              </w:rPr>
              <w:t>29 D</w:t>
            </w:r>
          </w:p>
        </w:tc>
      </w:tr>
      <w:tr w:rsidR="00091FDE" w:rsidRPr="00ED6495" w14:paraId="564407A5" w14:textId="77777777" w:rsidTr="00665AD8">
        <w:tc>
          <w:tcPr>
            <w:tcW w:w="1793" w:type="dxa"/>
            <w:shd w:val="clear" w:color="000000" w:fill="auto"/>
          </w:tcPr>
          <w:p w14:paraId="2A338A90" w14:textId="77777777" w:rsidR="00091FDE" w:rsidRPr="00ED6495" w:rsidRDefault="00091FDE" w:rsidP="00091FDE">
            <w:pPr>
              <w:spacing w:before="40" w:after="40" w:line="200" w:lineRule="exact"/>
              <w:ind w:right="113"/>
              <w:rPr>
                <w:sz w:val="18"/>
                <w:szCs w:val="18"/>
                <w:lang w:val="fr-FR"/>
              </w:rPr>
            </w:pPr>
          </w:p>
        </w:tc>
        <w:tc>
          <w:tcPr>
            <w:tcW w:w="2899" w:type="dxa"/>
            <w:shd w:val="clear" w:color="000000" w:fill="auto"/>
            <w:vAlign w:val="bottom"/>
          </w:tcPr>
          <w:p w14:paraId="1657861D" w14:textId="77777777" w:rsidR="00091FDE" w:rsidRPr="00ED6495" w:rsidRDefault="00091FDE" w:rsidP="00091FDE">
            <w:pPr>
              <w:spacing w:before="40" w:after="40" w:line="200" w:lineRule="exact"/>
              <w:ind w:left="113" w:right="113"/>
              <w:rPr>
                <w:sz w:val="18"/>
                <w:szCs w:val="18"/>
                <w:lang w:val="fr-FR"/>
              </w:rPr>
            </w:pPr>
            <w:r w:rsidRPr="00ED6495">
              <w:rPr>
                <w:sz w:val="18"/>
                <w:szCs w:val="18"/>
                <w:lang w:val="fr-FR"/>
              </w:rPr>
              <w:t>E max R</w:t>
            </w:r>
          </w:p>
        </w:tc>
        <w:tc>
          <w:tcPr>
            <w:tcW w:w="638" w:type="dxa"/>
            <w:shd w:val="clear" w:color="000000" w:fill="auto"/>
            <w:vAlign w:val="bottom"/>
          </w:tcPr>
          <w:p w14:paraId="36C0CB2C"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43</w:t>
            </w:r>
            <w:r w:rsidR="00E061B2">
              <w:rPr>
                <w:bCs/>
                <w:sz w:val="18"/>
                <w:szCs w:val="18"/>
                <w:lang w:val="fr-FR"/>
              </w:rPr>
              <w:t>,</w:t>
            </w:r>
            <w:r w:rsidRPr="00ED6495">
              <w:rPr>
                <w:bCs/>
                <w:sz w:val="18"/>
                <w:szCs w:val="18"/>
                <w:lang w:val="fr-FR"/>
              </w:rPr>
              <w:t>800</w:t>
            </w:r>
          </w:p>
        </w:tc>
        <w:tc>
          <w:tcPr>
            <w:tcW w:w="691" w:type="dxa"/>
            <w:shd w:val="clear" w:color="000000" w:fill="auto"/>
            <w:vAlign w:val="bottom"/>
          </w:tcPr>
          <w:p w14:paraId="1D3F1926"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18B48932" w14:textId="77777777" w:rsidR="00091FDE" w:rsidRPr="00ED6495" w:rsidRDefault="00870F15" w:rsidP="00091FDE">
            <w:pPr>
              <w:spacing w:before="40" w:after="40" w:line="200" w:lineRule="exact"/>
              <w:ind w:left="113" w:right="113"/>
              <w:rPr>
                <w:bCs/>
                <w:sz w:val="18"/>
                <w:szCs w:val="18"/>
                <w:lang w:val="fr-FR"/>
              </w:rPr>
            </w:pPr>
            <w:r>
              <w:rPr>
                <w:bCs/>
                <w:sz w:val="18"/>
                <w:szCs w:val="18"/>
                <w:lang w:val="fr-FR"/>
              </w:rPr>
              <w:t>Right of</w:t>
            </w:r>
            <w:r w:rsidR="00091FDE" w:rsidRPr="00ED6495">
              <w:rPr>
                <w:bCs/>
                <w:sz w:val="18"/>
                <w:szCs w:val="18"/>
                <w:lang w:val="fr-FR"/>
              </w:rPr>
              <w:t xml:space="preserve"> VV</w:t>
            </w:r>
            <w:r>
              <w:rPr>
                <w:bCs/>
                <w:sz w:val="18"/>
                <w:szCs w:val="18"/>
                <w:lang w:val="fr-FR"/>
              </w:rPr>
              <w:t xml:space="preserve"> line</w:t>
            </w:r>
          </w:p>
        </w:tc>
        <w:tc>
          <w:tcPr>
            <w:tcW w:w="1045" w:type="dxa"/>
            <w:shd w:val="clear" w:color="000000" w:fill="auto"/>
            <w:vAlign w:val="bottom"/>
          </w:tcPr>
          <w:p w14:paraId="60FFF417" w14:textId="77777777" w:rsidR="00091FDE" w:rsidRPr="00ED6495" w:rsidRDefault="00870F15" w:rsidP="00091FDE">
            <w:pPr>
              <w:spacing w:before="40" w:after="40" w:line="200" w:lineRule="exact"/>
              <w:ind w:left="113" w:right="113"/>
              <w:rPr>
                <w:bCs/>
                <w:sz w:val="18"/>
                <w:szCs w:val="18"/>
                <w:lang w:val="fr-FR"/>
              </w:rPr>
            </w:pPr>
            <w:proofErr w:type="spellStart"/>
            <w:r>
              <w:rPr>
                <w:bCs/>
                <w:sz w:val="18"/>
                <w:szCs w:val="18"/>
                <w:lang w:val="fr-FR"/>
              </w:rPr>
              <w:t>Above</w:t>
            </w:r>
            <w:proofErr w:type="spellEnd"/>
            <w:r w:rsidR="00043C3C">
              <w:rPr>
                <w:bCs/>
                <w:sz w:val="18"/>
                <w:szCs w:val="18"/>
                <w:lang w:val="fr-FR"/>
              </w:rPr>
              <w:t xml:space="preserve"> </w:t>
            </w:r>
            <w:r w:rsidR="00BB5E89">
              <w:rPr>
                <w:bCs/>
                <w:sz w:val="18"/>
                <w:szCs w:val="18"/>
                <w:lang w:val="fr-FR"/>
              </w:rPr>
              <w:br/>
              <w:t>1.</w:t>
            </w:r>
            <w:r w:rsidR="00091FDE" w:rsidRPr="00ED6495">
              <w:rPr>
                <w:bCs/>
                <w:sz w:val="18"/>
                <w:szCs w:val="18"/>
                <w:lang w:val="fr-FR"/>
              </w:rPr>
              <w:t>72 D</w:t>
            </w:r>
          </w:p>
        </w:tc>
      </w:tr>
      <w:tr w:rsidR="00091FDE" w:rsidRPr="00ED6495" w14:paraId="45CCBC70" w14:textId="77777777" w:rsidTr="00665AD8">
        <w:tc>
          <w:tcPr>
            <w:tcW w:w="1793" w:type="dxa"/>
            <w:shd w:val="clear" w:color="000000" w:fill="auto"/>
          </w:tcPr>
          <w:p w14:paraId="0AE6375C" w14:textId="77777777" w:rsidR="00091FDE" w:rsidRPr="00ED6495" w:rsidRDefault="00091FDE" w:rsidP="00091FDE">
            <w:pPr>
              <w:spacing w:before="40" w:after="40" w:line="200" w:lineRule="exact"/>
              <w:ind w:right="113"/>
              <w:rPr>
                <w:sz w:val="18"/>
                <w:szCs w:val="18"/>
                <w:lang w:val="fr-FR"/>
              </w:rPr>
            </w:pPr>
          </w:p>
        </w:tc>
        <w:tc>
          <w:tcPr>
            <w:tcW w:w="2899" w:type="dxa"/>
            <w:shd w:val="clear" w:color="000000" w:fill="auto"/>
            <w:vAlign w:val="bottom"/>
          </w:tcPr>
          <w:p w14:paraId="3CE685E9" w14:textId="77777777" w:rsidR="00091FDE" w:rsidRPr="00ED6495" w:rsidRDefault="00091FDE" w:rsidP="00091FDE">
            <w:pPr>
              <w:spacing w:before="40" w:after="40" w:line="200" w:lineRule="exact"/>
              <w:ind w:left="113" w:right="113"/>
              <w:rPr>
                <w:sz w:val="18"/>
                <w:szCs w:val="18"/>
                <w:lang w:val="fr-FR"/>
              </w:rPr>
            </w:pPr>
            <w:r w:rsidRPr="00ED6495">
              <w:rPr>
                <w:sz w:val="18"/>
                <w:szCs w:val="18"/>
                <w:lang w:val="fr-FR"/>
              </w:rPr>
              <w:t>E max L</w:t>
            </w:r>
          </w:p>
        </w:tc>
        <w:tc>
          <w:tcPr>
            <w:tcW w:w="638" w:type="dxa"/>
            <w:shd w:val="clear" w:color="000000" w:fill="auto"/>
            <w:vAlign w:val="bottom"/>
          </w:tcPr>
          <w:p w14:paraId="72AC0C0A" w14:textId="77777777" w:rsidR="00091FDE" w:rsidRPr="00ED6495" w:rsidRDefault="00091FDE" w:rsidP="00091FDE">
            <w:pPr>
              <w:spacing w:before="40" w:after="40" w:line="200" w:lineRule="exact"/>
              <w:ind w:right="113"/>
              <w:jc w:val="right"/>
              <w:rPr>
                <w:bCs/>
                <w:sz w:val="18"/>
                <w:szCs w:val="18"/>
                <w:lang w:val="fr-FR"/>
              </w:rPr>
            </w:pPr>
            <w:r w:rsidRPr="00ED6495">
              <w:rPr>
                <w:bCs/>
                <w:sz w:val="18"/>
                <w:szCs w:val="18"/>
                <w:lang w:val="fr-FR"/>
              </w:rPr>
              <w:t>31</w:t>
            </w:r>
            <w:r w:rsidR="00E061B2">
              <w:rPr>
                <w:bCs/>
                <w:sz w:val="18"/>
                <w:szCs w:val="18"/>
                <w:lang w:val="fr-FR"/>
              </w:rPr>
              <w:t>,</w:t>
            </w:r>
            <w:r w:rsidRPr="00ED6495">
              <w:rPr>
                <w:bCs/>
                <w:sz w:val="18"/>
                <w:szCs w:val="18"/>
                <w:lang w:val="fr-FR"/>
              </w:rPr>
              <w:t>300</w:t>
            </w:r>
          </w:p>
        </w:tc>
        <w:tc>
          <w:tcPr>
            <w:tcW w:w="691" w:type="dxa"/>
            <w:shd w:val="clear" w:color="000000" w:fill="auto"/>
            <w:vAlign w:val="bottom"/>
          </w:tcPr>
          <w:p w14:paraId="4D56D803" w14:textId="77777777" w:rsidR="00091FDE" w:rsidRPr="00ED6495" w:rsidRDefault="00091FDE" w:rsidP="00091FDE">
            <w:pPr>
              <w:spacing w:before="40" w:after="40" w:line="200" w:lineRule="exact"/>
              <w:ind w:right="113"/>
              <w:jc w:val="right"/>
              <w:rPr>
                <w:bCs/>
                <w:sz w:val="18"/>
                <w:szCs w:val="18"/>
                <w:lang w:val="fr-FR"/>
              </w:rPr>
            </w:pPr>
          </w:p>
        </w:tc>
        <w:tc>
          <w:tcPr>
            <w:tcW w:w="1439" w:type="dxa"/>
            <w:shd w:val="clear" w:color="000000" w:fill="auto"/>
            <w:vAlign w:val="bottom"/>
          </w:tcPr>
          <w:p w14:paraId="17A9D903" w14:textId="77777777" w:rsidR="00091FDE" w:rsidRPr="00ED6495" w:rsidRDefault="00870F15" w:rsidP="00091FDE">
            <w:pPr>
              <w:spacing w:before="40" w:after="40" w:line="200" w:lineRule="exact"/>
              <w:ind w:left="113" w:right="113"/>
              <w:rPr>
                <w:bCs/>
                <w:sz w:val="18"/>
                <w:szCs w:val="18"/>
                <w:lang w:val="fr-FR"/>
              </w:rPr>
            </w:pPr>
            <w:proofErr w:type="spellStart"/>
            <w:r>
              <w:rPr>
                <w:bCs/>
                <w:sz w:val="18"/>
                <w:szCs w:val="18"/>
                <w:lang w:val="fr-FR"/>
              </w:rPr>
              <w:t>Left</w:t>
            </w:r>
            <w:proofErr w:type="spellEnd"/>
            <w:r>
              <w:rPr>
                <w:bCs/>
                <w:sz w:val="18"/>
                <w:szCs w:val="18"/>
                <w:lang w:val="fr-FR"/>
              </w:rPr>
              <w:t xml:space="preserve"> of </w:t>
            </w:r>
            <w:r w:rsidR="00091FDE" w:rsidRPr="00ED6495">
              <w:rPr>
                <w:bCs/>
                <w:sz w:val="18"/>
                <w:szCs w:val="18"/>
                <w:lang w:val="fr-FR"/>
              </w:rPr>
              <w:t>VV</w:t>
            </w:r>
            <w:r>
              <w:rPr>
                <w:bCs/>
                <w:sz w:val="18"/>
                <w:szCs w:val="18"/>
                <w:lang w:val="fr-FR"/>
              </w:rPr>
              <w:t xml:space="preserve"> line</w:t>
            </w:r>
          </w:p>
        </w:tc>
        <w:tc>
          <w:tcPr>
            <w:tcW w:w="1045" w:type="dxa"/>
            <w:shd w:val="clear" w:color="000000" w:fill="auto"/>
            <w:vAlign w:val="bottom"/>
          </w:tcPr>
          <w:p w14:paraId="69F70D79" w14:textId="77777777" w:rsidR="00091FDE" w:rsidRPr="00ED6495" w:rsidRDefault="00091FDE" w:rsidP="00091FDE">
            <w:pPr>
              <w:spacing w:before="40" w:after="40" w:line="200" w:lineRule="exact"/>
              <w:ind w:right="113"/>
              <w:jc w:val="right"/>
              <w:rPr>
                <w:bCs/>
                <w:sz w:val="18"/>
                <w:szCs w:val="18"/>
                <w:lang w:val="fr-FR"/>
              </w:rPr>
            </w:pPr>
          </w:p>
        </w:tc>
      </w:tr>
    </w:tbl>
    <w:p w14:paraId="5A65FA97" w14:textId="77777777" w:rsidR="006A0798" w:rsidRPr="002B45F6" w:rsidRDefault="006A0798" w:rsidP="00741ED7">
      <w:pPr>
        <w:pStyle w:val="SingleTxtG"/>
        <w:suppressAutoHyphens/>
        <w:spacing w:after="0" w:line="220" w:lineRule="atLeast"/>
        <w:rPr>
          <w:sz w:val="18"/>
          <w:szCs w:val="18"/>
          <w:lang w:val="fr-FR"/>
        </w:rPr>
      </w:pPr>
      <w:proofErr w:type="gramStart"/>
      <w:r w:rsidRPr="00741ED7">
        <w:rPr>
          <w:i/>
          <w:sz w:val="18"/>
          <w:szCs w:val="18"/>
          <w:lang w:val="fr-FR"/>
        </w:rPr>
        <w:t>Note:</w:t>
      </w:r>
      <w:proofErr w:type="gramEnd"/>
      <w:r w:rsidRPr="00741ED7">
        <w:rPr>
          <w:i/>
          <w:sz w:val="18"/>
          <w:szCs w:val="18"/>
          <w:lang w:val="fr-FR"/>
        </w:rPr>
        <w:t xml:space="preserve">  </w:t>
      </w:r>
      <w:r w:rsidRPr="002B45F6">
        <w:rPr>
          <w:sz w:val="18"/>
          <w:szCs w:val="18"/>
          <w:lang w:val="fr-FR"/>
        </w:rPr>
        <w:t>In the table:</w:t>
      </w:r>
    </w:p>
    <w:p w14:paraId="154B4DE5" w14:textId="77777777" w:rsidR="006A0798" w:rsidRPr="00FF13D0" w:rsidRDefault="006A0798" w:rsidP="00741ED7">
      <w:pPr>
        <w:pStyle w:val="SingleTxtG"/>
        <w:suppressAutoHyphens/>
        <w:spacing w:after="0" w:line="220" w:lineRule="atLeast"/>
        <w:rPr>
          <w:sz w:val="18"/>
          <w:szCs w:val="18"/>
          <w:lang w:val="en-US"/>
        </w:rPr>
      </w:pPr>
      <w:r w:rsidRPr="00FF13D0">
        <w:rPr>
          <w:sz w:val="18"/>
          <w:szCs w:val="18"/>
          <w:lang w:val="en-US"/>
        </w:rPr>
        <w:t>Letter L means that the point or segment is located on the left of VV line.</w:t>
      </w:r>
    </w:p>
    <w:p w14:paraId="04F81845" w14:textId="77777777" w:rsidR="006A0798" w:rsidRPr="00FF13D0" w:rsidRDefault="006A0798" w:rsidP="00741ED7">
      <w:pPr>
        <w:pStyle w:val="SingleTxtG"/>
        <w:suppressAutoHyphens/>
        <w:spacing w:after="0" w:line="220" w:lineRule="atLeast"/>
        <w:rPr>
          <w:sz w:val="18"/>
          <w:szCs w:val="18"/>
          <w:lang w:val="en-US"/>
        </w:rPr>
      </w:pPr>
      <w:r w:rsidRPr="00FF13D0">
        <w:rPr>
          <w:sz w:val="18"/>
          <w:szCs w:val="18"/>
          <w:lang w:val="en-US"/>
        </w:rPr>
        <w:t>Letter R means that the point or segment is located on the right of VV line.</w:t>
      </w:r>
    </w:p>
    <w:p w14:paraId="3CC7CCE2" w14:textId="77777777" w:rsidR="006A0798" w:rsidRPr="00FF13D0" w:rsidRDefault="006A0798" w:rsidP="00741ED7">
      <w:pPr>
        <w:pStyle w:val="SingleTxtG"/>
        <w:suppressAutoHyphens/>
        <w:spacing w:after="0" w:line="220" w:lineRule="atLeast"/>
        <w:rPr>
          <w:sz w:val="18"/>
          <w:szCs w:val="18"/>
          <w:lang w:val="en-US"/>
        </w:rPr>
      </w:pPr>
      <w:r w:rsidRPr="00FF13D0">
        <w:rPr>
          <w:sz w:val="18"/>
          <w:szCs w:val="18"/>
          <w:lang w:val="en-US"/>
        </w:rPr>
        <w:t>Letter U means the point or segment is located above HH line.</w:t>
      </w:r>
    </w:p>
    <w:p w14:paraId="580BCE52" w14:textId="77777777" w:rsidR="006A0798" w:rsidRPr="00FF13D0" w:rsidRDefault="006A0798" w:rsidP="00741ED7">
      <w:pPr>
        <w:pStyle w:val="SingleTxtG"/>
        <w:suppressAutoHyphens/>
        <w:spacing w:after="0" w:line="220" w:lineRule="atLeast"/>
        <w:rPr>
          <w:sz w:val="18"/>
          <w:szCs w:val="18"/>
          <w:lang w:val="en-US"/>
        </w:rPr>
      </w:pPr>
      <w:r w:rsidRPr="00FF13D0">
        <w:rPr>
          <w:sz w:val="18"/>
          <w:szCs w:val="18"/>
          <w:lang w:val="en-US"/>
        </w:rPr>
        <w:t>Letter D means the point or segment is located below HH line</w:t>
      </w:r>
    </w:p>
    <w:p w14:paraId="57F6FFEC" w14:textId="77777777" w:rsidR="006A0798" w:rsidRPr="00FF13D0" w:rsidRDefault="006A0798" w:rsidP="00741ED7">
      <w:pPr>
        <w:pStyle w:val="SingleTxtG"/>
        <w:suppressAutoHyphens/>
        <w:spacing w:after="0" w:line="220" w:lineRule="atLeast"/>
        <w:rPr>
          <w:sz w:val="18"/>
          <w:szCs w:val="18"/>
          <w:lang w:val="en-US"/>
        </w:rPr>
      </w:pPr>
      <w:r w:rsidRPr="00FF13D0">
        <w:rPr>
          <w:sz w:val="18"/>
          <w:szCs w:val="18"/>
          <w:lang w:val="en-US"/>
        </w:rPr>
        <w:t>*</w:t>
      </w:r>
      <w:r w:rsidR="00DD0DFD" w:rsidRPr="00FF13D0">
        <w:rPr>
          <w:sz w:val="18"/>
          <w:szCs w:val="18"/>
          <w:lang w:val="en-US"/>
        </w:rPr>
        <w:tab/>
      </w:r>
      <w:r w:rsidRPr="00FF13D0">
        <w:rPr>
          <w:sz w:val="18"/>
          <w:szCs w:val="18"/>
          <w:lang w:val="en-US"/>
        </w:rPr>
        <w:t>The luminous intensities at points 14 through 19 shall be such that:</w:t>
      </w:r>
      <w:r w:rsidRPr="00FF13D0">
        <w:rPr>
          <w:sz w:val="18"/>
          <w:szCs w:val="18"/>
          <w:lang w:val="en-US"/>
        </w:rPr>
        <w:br/>
        <w:t xml:space="preserve">     </w:t>
      </w:r>
      <w:r w:rsidR="00DD0DFD" w:rsidRPr="00FF13D0">
        <w:rPr>
          <w:sz w:val="18"/>
          <w:szCs w:val="18"/>
          <w:lang w:val="en-US"/>
        </w:rPr>
        <w:tab/>
      </w:r>
      <w:r w:rsidRPr="00FF13D0">
        <w:rPr>
          <w:sz w:val="18"/>
          <w:szCs w:val="18"/>
          <w:lang w:val="en-US"/>
        </w:rPr>
        <w:t xml:space="preserve">14 + 15 + 16 </w:t>
      </w:r>
      <w:r w:rsidRPr="002B45F6">
        <w:rPr>
          <w:sz w:val="18"/>
          <w:szCs w:val="18"/>
          <w:lang w:val="fr-FR"/>
        </w:rPr>
        <w:sym w:font="Symbol" w:char="F0B3"/>
      </w:r>
      <w:r w:rsidRPr="00FF13D0">
        <w:rPr>
          <w:sz w:val="18"/>
          <w:szCs w:val="18"/>
          <w:lang w:val="en-US"/>
        </w:rPr>
        <w:t xml:space="preserve"> 190 cd and</w:t>
      </w:r>
    </w:p>
    <w:p w14:paraId="39C4DC4C" w14:textId="77777777" w:rsidR="006A0798" w:rsidRPr="00FF13D0" w:rsidRDefault="006A0798" w:rsidP="00741ED7">
      <w:pPr>
        <w:pStyle w:val="SingleTxtG"/>
        <w:suppressAutoHyphens/>
        <w:spacing w:after="0" w:line="220" w:lineRule="atLeast"/>
        <w:rPr>
          <w:sz w:val="18"/>
          <w:szCs w:val="18"/>
          <w:lang w:val="en-US"/>
        </w:rPr>
      </w:pPr>
      <w:r w:rsidRPr="00FF13D0">
        <w:rPr>
          <w:sz w:val="18"/>
          <w:szCs w:val="18"/>
          <w:lang w:val="en-US"/>
        </w:rPr>
        <w:t xml:space="preserve">     </w:t>
      </w:r>
      <w:r w:rsidR="00DD0DFD" w:rsidRPr="00FF13D0">
        <w:rPr>
          <w:sz w:val="18"/>
          <w:szCs w:val="18"/>
          <w:lang w:val="en-US"/>
        </w:rPr>
        <w:tab/>
      </w:r>
      <w:r w:rsidRPr="00FF13D0">
        <w:rPr>
          <w:sz w:val="18"/>
          <w:szCs w:val="18"/>
          <w:lang w:val="en-US"/>
        </w:rPr>
        <w:t xml:space="preserve">17 + 18 + 19 </w:t>
      </w:r>
      <w:r w:rsidRPr="002B45F6">
        <w:rPr>
          <w:sz w:val="18"/>
          <w:szCs w:val="18"/>
          <w:lang w:val="fr-FR"/>
        </w:rPr>
        <w:sym w:font="Symbol" w:char="F0B3"/>
      </w:r>
      <w:r w:rsidRPr="00FF13D0">
        <w:rPr>
          <w:sz w:val="18"/>
          <w:szCs w:val="18"/>
          <w:lang w:val="en-US"/>
        </w:rPr>
        <w:t xml:space="preserve"> 375 cd.</w:t>
      </w:r>
      <w:r w:rsidRPr="00FF13D0" w:rsidDel="00FB64FF">
        <w:rPr>
          <w:sz w:val="18"/>
          <w:szCs w:val="18"/>
          <w:lang w:val="en-US"/>
        </w:rPr>
        <w:t xml:space="preserve"> </w:t>
      </w:r>
    </w:p>
    <w:p w14:paraId="50442819" w14:textId="77777777" w:rsidR="006A0798" w:rsidRPr="00FF13D0" w:rsidRDefault="006A0798" w:rsidP="00741ED7">
      <w:pPr>
        <w:pStyle w:val="SingleTxtG"/>
        <w:suppressAutoHyphens/>
        <w:spacing w:after="0" w:line="220" w:lineRule="atLeast"/>
        <w:rPr>
          <w:sz w:val="18"/>
          <w:szCs w:val="18"/>
          <w:lang w:val="en-US"/>
        </w:rPr>
      </w:pPr>
      <w:r w:rsidRPr="00FF13D0">
        <w:rPr>
          <w:sz w:val="18"/>
          <w:szCs w:val="18"/>
          <w:lang w:val="en-US"/>
        </w:rPr>
        <w:t>**</w:t>
      </w:r>
      <w:r w:rsidRPr="00FF13D0">
        <w:rPr>
          <w:sz w:val="18"/>
          <w:szCs w:val="18"/>
          <w:lang w:val="en-US"/>
        </w:rPr>
        <w:tab/>
        <w:t>For left-hand traffic, the letter R shall be replaced by letter L and vice versa.</w:t>
      </w:r>
    </w:p>
    <w:p w14:paraId="61C334C6" w14:textId="77777777" w:rsidR="008B36D0" w:rsidRPr="008B36D0" w:rsidRDefault="007434F1" w:rsidP="008B36D0">
      <w:pPr>
        <w:pStyle w:val="SingleTxtG"/>
        <w:ind w:left="2268" w:hanging="1134"/>
        <w:rPr>
          <w:sz w:val="20"/>
          <w:szCs w:val="20"/>
        </w:rPr>
      </w:pPr>
      <w:r>
        <w:rPr>
          <w:sz w:val="20"/>
          <w:szCs w:val="20"/>
        </w:rPr>
        <w:br w:type="page"/>
      </w:r>
      <w:r w:rsidR="008B36D0" w:rsidRPr="008B36D0">
        <w:rPr>
          <w:sz w:val="20"/>
          <w:szCs w:val="20"/>
        </w:rPr>
        <w:lastRenderedPageBreak/>
        <w:t>6.2.6.</w:t>
      </w:r>
      <w:r w:rsidR="008B36D0" w:rsidRPr="008B36D0">
        <w:rPr>
          <w:sz w:val="20"/>
          <w:szCs w:val="20"/>
        </w:rPr>
        <w:tab/>
        <w:t>The requirements in paragraph 6.2.5. above shall also apply to headlamps designed to provide bend lighting and/or that include the additional light source or LED module(s) referred to in paragraph 6.2.4.2. In the case of a headlamp designed to provide bend lighting its alignment may be changed, provided that the axis of the beam is not displaced vertically by more than 0.2</w:t>
      </w:r>
      <w:r w:rsidR="006112BB" w:rsidRPr="005544A3">
        <w:rPr>
          <w:sz w:val="20"/>
          <w:szCs w:val="20"/>
        </w:rPr>
        <w:t>°</w:t>
      </w:r>
      <w:r w:rsidR="008B36D0" w:rsidRPr="008B36D0">
        <w:rPr>
          <w:sz w:val="20"/>
          <w:szCs w:val="20"/>
        </w:rPr>
        <w:t>.</w:t>
      </w:r>
    </w:p>
    <w:p w14:paraId="18CC8D23" w14:textId="77777777" w:rsidR="008B36D0" w:rsidRPr="008B36D0" w:rsidRDefault="008B36D0" w:rsidP="008B36D0">
      <w:pPr>
        <w:pStyle w:val="SingleTxtG"/>
        <w:ind w:left="2268" w:hanging="1134"/>
        <w:rPr>
          <w:sz w:val="20"/>
          <w:szCs w:val="20"/>
        </w:rPr>
      </w:pPr>
      <w:r w:rsidRPr="008B36D0">
        <w:rPr>
          <w:sz w:val="20"/>
          <w:szCs w:val="20"/>
        </w:rPr>
        <w:t>6.2.6.1.</w:t>
      </w:r>
      <w:r w:rsidRPr="008B36D0">
        <w:rPr>
          <w:sz w:val="20"/>
          <w:szCs w:val="20"/>
        </w:rPr>
        <w:tab/>
        <w:t>If bend lighting is obtained by:</w:t>
      </w:r>
    </w:p>
    <w:p w14:paraId="7A4F3F31" w14:textId="77777777" w:rsidR="008B36D0" w:rsidRPr="008B36D0" w:rsidRDefault="008B36D0" w:rsidP="008B36D0">
      <w:pPr>
        <w:pStyle w:val="SingleTxtG"/>
        <w:ind w:left="2268" w:hanging="1134"/>
        <w:rPr>
          <w:sz w:val="20"/>
          <w:szCs w:val="20"/>
        </w:rPr>
      </w:pPr>
      <w:r w:rsidRPr="008B36D0">
        <w:rPr>
          <w:sz w:val="20"/>
          <w:szCs w:val="20"/>
        </w:rPr>
        <w:t>6.2.6.1.1.</w:t>
      </w:r>
      <w:r w:rsidRPr="008B36D0">
        <w:rPr>
          <w:sz w:val="20"/>
          <w:szCs w:val="20"/>
        </w:rPr>
        <w:tab/>
      </w:r>
      <w:r w:rsidR="006640D8">
        <w:rPr>
          <w:sz w:val="20"/>
          <w:szCs w:val="20"/>
        </w:rPr>
        <w:t>S</w:t>
      </w:r>
      <w:r w:rsidRPr="008B36D0">
        <w:rPr>
          <w:sz w:val="20"/>
          <w:szCs w:val="20"/>
        </w:rPr>
        <w:t xml:space="preserve">wivelling the passing beam or moving horizontally the kink of the elbow of the cut-off, the measurements shall be carried out after the complete headlamp assembly has been </w:t>
      </w:r>
      <w:proofErr w:type="spellStart"/>
      <w:r w:rsidRPr="008B36D0">
        <w:rPr>
          <w:sz w:val="20"/>
          <w:szCs w:val="20"/>
        </w:rPr>
        <w:t>reaimed</w:t>
      </w:r>
      <w:proofErr w:type="spellEnd"/>
      <w:r w:rsidRPr="008B36D0">
        <w:rPr>
          <w:sz w:val="20"/>
          <w:szCs w:val="20"/>
        </w:rPr>
        <w:t xml:space="preserve"> horizontally, e. g. by means of a </w:t>
      </w:r>
      <w:proofErr w:type="gramStart"/>
      <w:r w:rsidRPr="008B36D0">
        <w:rPr>
          <w:sz w:val="20"/>
          <w:szCs w:val="20"/>
        </w:rPr>
        <w:t>goniometer;</w:t>
      </w:r>
      <w:proofErr w:type="gramEnd"/>
    </w:p>
    <w:p w14:paraId="4D3845F1" w14:textId="77777777" w:rsidR="008B36D0" w:rsidRPr="008B36D0" w:rsidRDefault="008B36D0" w:rsidP="008B36D0">
      <w:pPr>
        <w:pStyle w:val="SingleTxtG"/>
        <w:ind w:left="2268" w:hanging="1134"/>
        <w:rPr>
          <w:sz w:val="20"/>
          <w:szCs w:val="20"/>
        </w:rPr>
      </w:pPr>
      <w:r w:rsidRPr="008B36D0">
        <w:rPr>
          <w:sz w:val="20"/>
          <w:szCs w:val="20"/>
        </w:rPr>
        <w:t>6.2.6.1.2.</w:t>
      </w:r>
      <w:r w:rsidRPr="008B36D0">
        <w:rPr>
          <w:sz w:val="20"/>
          <w:szCs w:val="20"/>
        </w:rPr>
        <w:tab/>
      </w:r>
      <w:r w:rsidR="00AE3016">
        <w:rPr>
          <w:sz w:val="20"/>
          <w:szCs w:val="20"/>
        </w:rPr>
        <w:t>M</w:t>
      </w:r>
      <w:r w:rsidRPr="008B36D0">
        <w:rPr>
          <w:sz w:val="20"/>
          <w:szCs w:val="20"/>
        </w:rPr>
        <w:t xml:space="preserve">oving one or more optical parts of the headlamp without moving horizontally the kink of the elbow of the cut-off, measurements shall be carried out with these parts being in their extreme operating </w:t>
      </w:r>
      <w:proofErr w:type="gramStart"/>
      <w:r w:rsidRPr="008B36D0">
        <w:rPr>
          <w:sz w:val="20"/>
          <w:szCs w:val="20"/>
        </w:rPr>
        <w:t>position;</w:t>
      </w:r>
      <w:proofErr w:type="gramEnd"/>
    </w:p>
    <w:p w14:paraId="02E0143C" w14:textId="77777777" w:rsidR="008B36D0" w:rsidRPr="008B36D0" w:rsidRDefault="008B36D0" w:rsidP="008B36D0">
      <w:pPr>
        <w:pStyle w:val="SingleTxtG"/>
        <w:ind w:left="2268" w:hanging="1134"/>
        <w:rPr>
          <w:sz w:val="20"/>
          <w:szCs w:val="20"/>
        </w:rPr>
      </w:pPr>
      <w:r w:rsidRPr="008B36D0">
        <w:rPr>
          <w:sz w:val="20"/>
          <w:szCs w:val="20"/>
        </w:rPr>
        <w:t>6.2.6.1.3.</w:t>
      </w:r>
      <w:r w:rsidRPr="008B36D0">
        <w:rPr>
          <w:sz w:val="20"/>
          <w:szCs w:val="20"/>
        </w:rPr>
        <w:tab/>
      </w:r>
      <w:r w:rsidR="00AE3016">
        <w:rPr>
          <w:sz w:val="20"/>
          <w:szCs w:val="20"/>
        </w:rPr>
        <w:t>M</w:t>
      </w:r>
      <w:r w:rsidRPr="008B36D0">
        <w:rPr>
          <w:sz w:val="20"/>
          <w:szCs w:val="20"/>
        </w:rPr>
        <w:t>eans of one additional light source or one or more LED module(s) without moving horizontally the kink of the elbow of the cut-off, measurements shall be carried out with this light source or LED module(s) activated.</w:t>
      </w:r>
    </w:p>
    <w:p w14:paraId="6974E190" w14:textId="77777777" w:rsidR="008B36D0" w:rsidRPr="008B36D0" w:rsidRDefault="008B36D0" w:rsidP="008B36D0">
      <w:pPr>
        <w:pStyle w:val="SingleTxtG"/>
        <w:ind w:left="2268" w:hanging="1134"/>
        <w:rPr>
          <w:sz w:val="20"/>
          <w:szCs w:val="20"/>
        </w:rPr>
      </w:pPr>
      <w:r w:rsidRPr="008B36D0">
        <w:rPr>
          <w:sz w:val="20"/>
          <w:szCs w:val="20"/>
        </w:rPr>
        <w:t>6.3.</w:t>
      </w:r>
      <w:r w:rsidRPr="008B36D0">
        <w:rPr>
          <w:sz w:val="20"/>
          <w:szCs w:val="20"/>
        </w:rPr>
        <w:tab/>
        <w:t>Provisions concerning driving beams</w:t>
      </w:r>
    </w:p>
    <w:p w14:paraId="43FE521E" w14:textId="77777777" w:rsidR="00A47930" w:rsidRDefault="00526A9E" w:rsidP="008B36D0">
      <w:pPr>
        <w:pStyle w:val="SingleTxtG"/>
        <w:ind w:left="2268" w:hanging="1134"/>
        <w:rPr>
          <w:sz w:val="20"/>
          <w:szCs w:val="20"/>
        </w:rPr>
      </w:pPr>
      <w:r>
        <w:rPr>
          <w:sz w:val="20"/>
          <w:szCs w:val="20"/>
        </w:rPr>
        <w:t>6.3.1.</w:t>
      </w:r>
      <w:r w:rsidR="00A47930" w:rsidRPr="00A47930">
        <w:rPr>
          <w:sz w:val="20"/>
          <w:szCs w:val="20"/>
        </w:rPr>
        <w:tab/>
        <w:t xml:space="preserve">In the case of a headlamp designed to provide a driving beam and a passing beam, measurements of the luminous intensity of the driving beam shall be taken with the same headlamp alignment as for measurements under paragraph 6.2.5. </w:t>
      </w:r>
      <w:proofErr w:type="gramStart"/>
      <w:r w:rsidR="00A47930" w:rsidRPr="00A47930">
        <w:rPr>
          <w:sz w:val="20"/>
          <w:szCs w:val="20"/>
        </w:rPr>
        <w:t>above;</w:t>
      </w:r>
      <w:proofErr w:type="gramEnd"/>
      <w:r w:rsidR="00A47930" w:rsidRPr="00A47930">
        <w:rPr>
          <w:sz w:val="20"/>
          <w:szCs w:val="20"/>
        </w:rPr>
        <w:t xml:space="preserve"> in the case of a headlamp providing a driving beam only, it shall be so adjusted that the area of maximum luminous intensity is centred on the point of intersection of lines H-H and V-V; such a headlamp needs meet only the requirements referred to in paragraph 6.3. Test voltages are the same as in paragraph 6.2.4.4.</w:t>
      </w:r>
    </w:p>
    <w:p w14:paraId="0EA11C99" w14:textId="4054E70A" w:rsidR="004F235B" w:rsidRPr="00ED4077" w:rsidRDefault="004F235B" w:rsidP="00876993">
      <w:pPr>
        <w:pStyle w:val="para"/>
        <w:rPr>
          <w:lang w:val="en-US"/>
        </w:rPr>
      </w:pPr>
      <w:r w:rsidRPr="00ED4077">
        <w:t>6.3.2.</w:t>
      </w:r>
      <w:r w:rsidRPr="00ED4077">
        <w:tab/>
        <w:t>It is possible to use several light sources for the driving beam, these light sources being listed in</w:t>
      </w:r>
      <w:r w:rsidRPr="00ED4077">
        <w:rPr>
          <w:bCs/>
        </w:rPr>
        <w:t xml:space="preserve"> </w:t>
      </w:r>
      <w:r w:rsidR="00325BB8">
        <w:rPr>
          <w:bCs/>
        </w:rPr>
        <w:t xml:space="preserve">UN </w:t>
      </w:r>
      <w:r w:rsidRPr="00ED4077">
        <w:t xml:space="preserve">Regulation No. 37 (in this case the </w:t>
      </w:r>
      <w:r w:rsidR="00325BB8">
        <w:t>filament light source</w:t>
      </w:r>
      <w:r w:rsidRPr="00ED4077">
        <w:t>s shall be operated at their reference luminous flux),</w:t>
      </w:r>
      <w:r w:rsidRPr="00ED4077">
        <w:rPr>
          <w:bCs/>
        </w:rPr>
        <w:t xml:space="preserve"> </w:t>
      </w:r>
      <w:r w:rsidRPr="00ED4077">
        <w:t xml:space="preserve">in Regulation </w:t>
      </w:r>
      <w:r w:rsidRPr="00ED4077">
        <w:br/>
        <w:t>No. 99 and/or they can be LED module(s). Where more than one light source is used to provide the driving beam, these light sources shall be operated simultaneously whilst determining the maximum value of luminous intensity (I</w:t>
      </w:r>
      <w:r w:rsidRPr="00ED4077">
        <w:rPr>
          <w:vertAlign w:val="subscript"/>
        </w:rPr>
        <w:t>M</w:t>
      </w:r>
      <w:r w:rsidRPr="00ED4077">
        <w:t>).</w:t>
      </w:r>
    </w:p>
    <w:p w14:paraId="55D2C8F0" w14:textId="77777777" w:rsidR="00876993" w:rsidRPr="0015630B" w:rsidRDefault="00876993" w:rsidP="00876993">
      <w:pPr>
        <w:pStyle w:val="SingleTxtG"/>
        <w:ind w:left="2268" w:hanging="1134"/>
        <w:rPr>
          <w:sz w:val="20"/>
          <w:szCs w:val="20"/>
        </w:rPr>
      </w:pPr>
      <w:r w:rsidRPr="00ED4077">
        <w:rPr>
          <w:bCs/>
          <w:lang w:val="en-US"/>
        </w:rPr>
        <w:tab/>
      </w:r>
      <w:r w:rsidRPr="00ED4077">
        <w:rPr>
          <w:bCs/>
          <w:sz w:val="20"/>
          <w:szCs w:val="20"/>
          <w:lang w:val="en-US"/>
        </w:rPr>
        <w:t xml:space="preserve">It is also possible </w:t>
      </w:r>
      <w:r w:rsidRPr="00ED4077">
        <w:rPr>
          <w:sz w:val="20"/>
          <w:szCs w:val="20"/>
          <w:lang w:val="en-US"/>
        </w:rPr>
        <w:t>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1273713D" w14:textId="77777777" w:rsidR="00664655" w:rsidRPr="00891926" w:rsidRDefault="00664655" w:rsidP="00664655">
      <w:pPr>
        <w:pStyle w:val="SingleTxtG"/>
        <w:ind w:left="2268" w:hanging="1134"/>
        <w:rPr>
          <w:sz w:val="20"/>
          <w:szCs w:val="20"/>
        </w:rPr>
      </w:pPr>
      <w:r>
        <w:rPr>
          <w:sz w:val="20"/>
          <w:szCs w:val="20"/>
        </w:rPr>
        <w:t>6.3.3.</w:t>
      </w:r>
      <w:r>
        <w:rPr>
          <w:sz w:val="20"/>
          <w:szCs w:val="20"/>
        </w:rPr>
        <w:tab/>
      </w:r>
      <w:r w:rsidRPr="00891926">
        <w:rPr>
          <w:sz w:val="20"/>
          <w:szCs w:val="20"/>
        </w:rPr>
        <w:t>Referring to Annex 3</w:t>
      </w:r>
      <w:r w:rsidR="00930FE1">
        <w:rPr>
          <w:sz w:val="20"/>
          <w:szCs w:val="20"/>
        </w:rPr>
        <w:t>,</w:t>
      </w:r>
      <w:r w:rsidRPr="00891926">
        <w:rPr>
          <w:sz w:val="20"/>
          <w:szCs w:val="20"/>
        </w:rPr>
        <w:t xml:space="preserve"> Figure C, and the table below, the luminous intensity distribution of the driving beam shall meet the following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48"/>
        <w:gridCol w:w="2886"/>
        <w:gridCol w:w="3236"/>
      </w:tblGrid>
      <w:tr w:rsidR="00664655" w:rsidRPr="00216207" w14:paraId="42F0CA12" w14:textId="77777777" w:rsidTr="004E67D0">
        <w:trPr>
          <w:trHeight w:val="579"/>
          <w:tblHeader/>
        </w:trPr>
        <w:tc>
          <w:tcPr>
            <w:tcW w:w="1018" w:type="dxa"/>
            <w:shd w:val="clear" w:color="auto" w:fill="auto"/>
            <w:vAlign w:val="bottom"/>
          </w:tcPr>
          <w:p w14:paraId="71CBE0A9" w14:textId="77777777" w:rsidR="00664655" w:rsidRPr="00216207" w:rsidRDefault="00664655" w:rsidP="007434F1">
            <w:pPr>
              <w:spacing w:before="80" w:after="80" w:line="200" w:lineRule="exact"/>
              <w:ind w:left="113" w:right="113"/>
              <w:rPr>
                <w:bCs/>
                <w:i/>
                <w:sz w:val="16"/>
                <w:szCs w:val="16"/>
              </w:rPr>
            </w:pPr>
            <w:r w:rsidRPr="00216207">
              <w:rPr>
                <w:bCs/>
                <w:i/>
                <w:sz w:val="16"/>
                <w:szCs w:val="16"/>
              </w:rPr>
              <w:t xml:space="preserve">Test </w:t>
            </w:r>
            <w:r w:rsidR="007434F1">
              <w:rPr>
                <w:bCs/>
                <w:i/>
                <w:sz w:val="16"/>
                <w:szCs w:val="16"/>
              </w:rPr>
              <w:t>p</w:t>
            </w:r>
            <w:r w:rsidRPr="00216207">
              <w:rPr>
                <w:bCs/>
                <w:i/>
                <w:sz w:val="16"/>
                <w:szCs w:val="16"/>
              </w:rPr>
              <w:t>oint</w:t>
            </w:r>
          </w:p>
        </w:tc>
        <w:tc>
          <w:tcPr>
            <w:tcW w:w="2354" w:type="dxa"/>
            <w:shd w:val="clear" w:color="auto" w:fill="auto"/>
            <w:vAlign w:val="bottom"/>
          </w:tcPr>
          <w:p w14:paraId="3576B9BE" w14:textId="77777777" w:rsidR="00664655" w:rsidRPr="00216207" w:rsidRDefault="00664655" w:rsidP="004E67D0">
            <w:pPr>
              <w:spacing w:before="80" w:after="80" w:line="200" w:lineRule="exact"/>
              <w:ind w:left="113" w:right="113"/>
              <w:jc w:val="right"/>
              <w:rPr>
                <w:bCs/>
                <w:i/>
                <w:sz w:val="16"/>
                <w:szCs w:val="16"/>
              </w:rPr>
            </w:pPr>
            <w:r w:rsidRPr="00216207">
              <w:rPr>
                <w:bCs/>
                <w:i/>
                <w:sz w:val="16"/>
                <w:szCs w:val="16"/>
              </w:rPr>
              <w:t xml:space="preserve">Angular </w:t>
            </w:r>
            <w:r w:rsidR="00930FE1">
              <w:rPr>
                <w:bCs/>
                <w:i/>
                <w:sz w:val="16"/>
                <w:szCs w:val="16"/>
              </w:rPr>
              <w:t>c</w:t>
            </w:r>
            <w:r w:rsidRPr="00216207">
              <w:rPr>
                <w:bCs/>
                <w:i/>
                <w:sz w:val="16"/>
                <w:szCs w:val="16"/>
              </w:rPr>
              <w:t>oordinates</w:t>
            </w:r>
          </w:p>
          <w:p w14:paraId="26C07BBA" w14:textId="77777777" w:rsidR="00664655" w:rsidRPr="00216207" w:rsidRDefault="00664655" w:rsidP="004E67D0">
            <w:pPr>
              <w:spacing w:before="80" w:after="80" w:line="200" w:lineRule="exact"/>
              <w:ind w:left="113" w:right="113"/>
              <w:jc w:val="right"/>
              <w:rPr>
                <w:bCs/>
                <w:i/>
                <w:sz w:val="16"/>
                <w:szCs w:val="16"/>
              </w:rPr>
            </w:pPr>
            <w:r w:rsidRPr="00216207">
              <w:rPr>
                <w:bCs/>
                <w:i/>
                <w:sz w:val="16"/>
                <w:szCs w:val="16"/>
              </w:rPr>
              <w:t>Degrees</w:t>
            </w:r>
          </w:p>
        </w:tc>
        <w:tc>
          <w:tcPr>
            <w:tcW w:w="2640" w:type="dxa"/>
            <w:shd w:val="clear" w:color="auto" w:fill="auto"/>
            <w:vAlign w:val="bottom"/>
          </w:tcPr>
          <w:p w14:paraId="41574FE8" w14:textId="77777777" w:rsidR="00664655" w:rsidRPr="00216207" w:rsidRDefault="00664655" w:rsidP="004E67D0">
            <w:pPr>
              <w:spacing w:before="80" w:after="80" w:line="200" w:lineRule="exact"/>
              <w:ind w:left="113" w:right="113"/>
              <w:jc w:val="right"/>
              <w:rPr>
                <w:bCs/>
                <w:i/>
                <w:sz w:val="16"/>
                <w:szCs w:val="16"/>
              </w:rPr>
            </w:pPr>
            <w:r w:rsidRPr="00216207">
              <w:rPr>
                <w:bCs/>
                <w:i/>
                <w:sz w:val="16"/>
                <w:szCs w:val="16"/>
              </w:rPr>
              <w:t>Required luminous intensity</w:t>
            </w:r>
          </w:p>
          <w:p w14:paraId="4DA1601B" w14:textId="77777777" w:rsidR="00664655" w:rsidRPr="00216207" w:rsidRDefault="00664655" w:rsidP="004E67D0">
            <w:pPr>
              <w:spacing w:before="80" w:after="80" w:line="200" w:lineRule="exact"/>
              <w:ind w:left="113" w:right="113"/>
              <w:jc w:val="right"/>
              <w:rPr>
                <w:bCs/>
                <w:i/>
                <w:sz w:val="16"/>
                <w:szCs w:val="16"/>
                <w:lang w:val="fr-FR"/>
              </w:rPr>
            </w:pPr>
            <w:proofErr w:type="gramStart"/>
            <w:r w:rsidRPr="00216207">
              <w:rPr>
                <w:bCs/>
                <w:i/>
                <w:sz w:val="16"/>
                <w:szCs w:val="16"/>
                <w:lang w:val="fr-FR"/>
              </w:rPr>
              <w:t>cd</w:t>
            </w:r>
            <w:proofErr w:type="gramEnd"/>
          </w:p>
        </w:tc>
      </w:tr>
      <w:tr w:rsidR="00664655" w:rsidRPr="00216207" w14:paraId="453D17FE" w14:textId="77777777" w:rsidTr="004E67D0">
        <w:trPr>
          <w:trHeight w:val="20"/>
        </w:trPr>
        <w:tc>
          <w:tcPr>
            <w:tcW w:w="1018" w:type="dxa"/>
            <w:shd w:val="clear" w:color="auto" w:fill="auto"/>
          </w:tcPr>
          <w:p w14:paraId="2A84DB59" w14:textId="77777777" w:rsidR="00664655" w:rsidRPr="00216207" w:rsidRDefault="00664655" w:rsidP="004E67D0">
            <w:pPr>
              <w:spacing w:before="40" w:after="40" w:line="220" w:lineRule="exact"/>
              <w:ind w:left="113" w:right="113"/>
              <w:rPr>
                <w:bCs/>
                <w:sz w:val="18"/>
                <w:szCs w:val="18"/>
                <w:lang w:val="fr-FR"/>
              </w:rPr>
            </w:pPr>
          </w:p>
        </w:tc>
        <w:tc>
          <w:tcPr>
            <w:tcW w:w="2354" w:type="dxa"/>
            <w:shd w:val="clear" w:color="auto" w:fill="auto"/>
            <w:vAlign w:val="bottom"/>
          </w:tcPr>
          <w:p w14:paraId="45DFB1C2" w14:textId="77777777" w:rsidR="00664655" w:rsidRPr="00216207" w:rsidRDefault="00664655" w:rsidP="004E67D0">
            <w:pPr>
              <w:spacing w:before="40" w:after="40" w:line="220" w:lineRule="exact"/>
              <w:ind w:left="113" w:right="113"/>
              <w:jc w:val="right"/>
              <w:rPr>
                <w:bCs/>
                <w:sz w:val="18"/>
                <w:szCs w:val="18"/>
                <w:lang w:val="fr-FR"/>
              </w:rPr>
            </w:pPr>
          </w:p>
        </w:tc>
        <w:tc>
          <w:tcPr>
            <w:tcW w:w="2640" w:type="dxa"/>
            <w:shd w:val="clear" w:color="auto" w:fill="auto"/>
            <w:vAlign w:val="bottom"/>
          </w:tcPr>
          <w:p w14:paraId="31B343CF" w14:textId="77777777" w:rsidR="00664655" w:rsidRPr="00216207" w:rsidRDefault="00664655" w:rsidP="004E67D0">
            <w:pPr>
              <w:spacing w:before="40" w:after="40" w:line="220" w:lineRule="exact"/>
              <w:ind w:left="113" w:right="113"/>
              <w:jc w:val="right"/>
              <w:rPr>
                <w:bCs/>
                <w:sz w:val="18"/>
                <w:szCs w:val="18"/>
                <w:lang w:val="fr-FR"/>
              </w:rPr>
            </w:pPr>
            <w:r w:rsidRPr="00216207">
              <w:rPr>
                <w:bCs/>
                <w:sz w:val="18"/>
                <w:szCs w:val="18"/>
                <w:lang w:val="fr-FR"/>
              </w:rPr>
              <w:t>Min</w:t>
            </w:r>
          </w:p>
        </w:tc>
      </w:tr>
      <w:tr w:rsidR="00664655" w:rsidRPr="00216207" w14:paraId="1C5A17E6" w14:textId="77777777" w:rsidTr="004E67D0">
        <w:trPr>
          <w:trHeight w:val="20"/>
        </w:trPr>
        <w:tc>
          <w:tcPr>
            <w:tcW w:w="1018" w:type="dxa"/>
            <w:shd w:val="clear" w:color="auto" w:fill="auto"/>
          </w:tcPr>
          <w:p w14:paraId="53CE432A" w14:textId="77777777" w:rsidR="00664655" w:rsidRPr="00216207" w:rsidRDefault="00664655" w:rsidP="004E67D0">
            <w:pPr>
              <w:spacing w:before="40" w:after="40" w:line="220" w:lineRule="exact"/>
              <w:ind w:left="113" w:right="113"/>
              <w:rPr>
                <w:bCs/>
                <w:sz w:val="18"/>
                <w:szCs w:val="18"/>
              </w:rPr>
            </w:pPr>
            <w:r w:rsidRPr="00216207">
              <w:rPr>
                <w:bCs/>
                <w:sz w:val="18"/>
                <w:szCs w:val="18"/>
              </w:rPr>
              <w:t>H-5L</w:t>
            </w:r>
          </w:p>
        </w:tc>
        <w:tc>
          <w:tcPr>
            <w:tcW w:w="2354" w:type="dxa"/>
            <w:shd w:val="clear" w:color="auto" w:fill="auto"/>
            <w:vAlign w:val="bottom"/>
          </w:tcPr>
          <w:p w14:paraId="2AF37E92" w14:textId="77777777" w:rsidR="00664655" w:rsidRPr="00216207" w:rsidRDefault="00664655" w:rsidP="004E67D0">
            <w:pPr>
              <w:spacing w:before="40" w:after="40" w:line="220" w:lineRule="exact"/>
              <w:ind w:left="113" w:right="113"/>
              <w:jc w:val="right"/>
              <w:rPr>
                <w:bCs/>
                <w:sz w:val="18"/>
                <w:szCs w:val="18"/>
              </w:rPr>
            </w:pPr>
            <w:proofErr w:type="gramStart"/>
            <w:r w:rsidRPr="00216207">
              <w:rPr>
                <w:bCs/>
                <w:sz w:val="18"/>
                <w:szCs w:val="18"/>
              </w:rPr>
              <w:t>0.0  ,</w:t>
            </w:r>
            <w:proofErr w:type="gramEnd"/>
            <w:r w:rsidRPr="00216207">
              <w:rPr>
                <w:bCs/>
                <w:sz w:val="18"/>
                <w:szCs w:val="18"/>
              </w:rPr>
              <w:t xml:space="preserve"> 5.0 L</w:t>
            </w:r>
          </w:p>
        </w:tc>
        <w:tc>
          <w:tcPr>
            <w:tcW w:w="2640" w:type="dxa"/>
            <w:shd w:val="clear" w:color="auto" w:fill="auto"/>
            <w:vAlign w:val="bottom"/>
          </w:tcPr>
          <w:p w14:paraId="5A4B787C" w14:textId="77777777" w:rsidR="00664655" w:rsidRPr="00216207" w:rsidRDefault="00664655" w:rsidP="004E67D0">
            <w:pPr>
              <w:spacing w:before="40" w:after="40" w:line="220" w:lineRule="exact"/>
              <w:ind w:left="113" w:right="113"/>
              <w:jc w:val="right"/>
              <w:rPr>
                <w:bCs/>
                <w:sz w:val="18"/>
                <w:szCs w:val="18"/>
              </w:rPr>
            </w:pPr>
            <w:r w:rsidRPr="00216207">
              <w:rPr>
                <w:bCs/>
                <w:sz w:val="18"/>
                <w:szCs w:val="18"/>
              </w:rPr>
              <w:t>6,250</w:t>
            </w:r>
          </w:p>
        </w:tc>
      </w:tr>
      <w:tr w:rsidR="00664655" w:rsidRPr="00216207" w14:paraId="75183BC8" w14:textId="77777777" w:rsidTr="004E67D0">
        <w:trPr>
          <w:trHeight w:val="20"/>
        </w:trPr>
        <w:tc>
          <w:tcPr>
            <w:tcW w:w="1018" w:type="dxa"/>
            <w:shd w:val="clear" w:color="auto" w:fill="auto"/>
          </w:tcPr>
          <w:p w14:paraId="475386C8" w14:textId="77777777" w:rsidR="00664655" w:rsidRPr="00216207" w:rsidRDefault="00664655" w:rsidP="004E67D0">
            <w:pPr>
              <w:spacing w:before="40" w:after="40" w:line="220" w:lineRule="exact"/>
              <w:ind w:left="113" w:right="113"/>
              <w:rPr>
                <w:bCs/>
                <w:sz w:val="18"/>
                <w:szCs w:val="18"/>
              </w:rPr>
            </w:pPr>
            <w:r w:rsidRPr="00216207">
              <w:rPr>
                <w:bCs/>
                <w:sz w:val="18"/>
                <w:szCs w:val="18"/>
              </w:rPr>
              <w:t>H-2.5L</w:t>
            </w:r>
          </w:p>
        </w:tc>
        <w:tc>
          <w:tcPr>
            <w:tcW w:w="2354" w:type="dxa"/>
            <w:shd w:val="clear" w:color="auto" w:fill="auto"/>
            <w:vAlign w:val="bottom"/>
          </w:tcPr>
          <w:p w14:paraId="6A667148" w14:textId="77777777" w:rsidR="00664655" w:rsidRPr="00216207" w:rsidRDefault="00664655" w:rsidP="004E67D0">
            <w:pPr>
              <w:spacing w:before="40" w:after="40" w:line="220" w:lineRule="exact"/>
              <w:ind w:left="113" w:right="113"/>
              <w:jc w:val="right"/>
              <w:rPr>
                <w:bCs/>
                <w:sz w:val="18"/>
                <w:szCs w:val="18"/>
              </w:rPr>
            </w:pPr>
            <w:proofErr w:type="gramStart"/>
            <w:r w:rsidRPr="00216207">
              <w:rPr>
                <w:bCs/>
                <w:sz w:val="18"/>
                <w:szCs w:val="18"/>
              </w:rPr>
              <w:t>0.0  ,</w:t>
            </w:r>
            <w:proofErr w:type="gramEnd"/>
            <w:r w:rsidRPr="00216207">
              <w:rPr>
                <w:bCs/>
                <w:sz w:val="18"/>
                <w:szCs w:val="18"/>
              </w:rPr>
              <w:t xml:space="preserve"> 2.5 L</w:t>
            </w:r>
          </w:p>
        </w:tc>
        <w:tc>
          <w:tcPr>
            <w:tcW w:w="2640" w:type="dxa"/>
            <w:shd w:val="clear" w:color="auto" w:fill="auto"/>
            <w:vAlign w:val="bottom"/>
          </w:tcPr>
          <w:p w14:paraId="7714D40F" w14:textId="77777777" w:rsidR="00664655" w:rsidRPr="00216207" w:rsidRDefault="00664655" w:rsidP="004E67D0">
            <w:pPr>
              <w:spacing w:before="40" w:after="40" w:line="220" w:lineRule="exact"/>
              <w:ind w:left="113" w:right="113"/>
              <w:jc w:val="right"/>
              <w:rPr>
                <w:bCs/>
                <w:sz w:val="18"/>
                <w:szCs w:val="18"/>
              </w:rPr>
            </w:pPr>
            <w:r w:rsidRPr="00216207">
              <w:rPr>
                <w:bCs/>
                <w:sz w:val="18"/>
                <w:szCs w:val="18"/>
              </w:rPr>
              <w:t>25,000</w:t>
            </w:r>
          </w:p>
        </w:tc>
      </w:tr>
      <w:tr w:rsidR="00664655" w:rsidRPr="00216207" w14:paraId="29A26F97" w14:textId="77777777" w:rsidTr="004E67D0">
        <w:trPr>
          <w:trHeight w:val="20"/>
        </w:trPr>
        <w:tc>
          <w:tcPr>
            <w:tcW w:w="1018" w:type="dxa"/>
            <w:shd w:val="clear" w:color="auto" w:fill="auto"/>
          </w:tcPr>
          <w:p w14:paraId="3DBA5D12" w14:textId="77777777" w:rsidR="00664655" w:rsidRPr="00216207" w:rsidRDefault="00664655" w:rsidP="004E67D0">
            <w:pPr>
              <w:spacing w:before="40" w:after="40" w:line="220" w:lineRule="exact"/>
              <w:ind w:left="113" w:right="113"/>
              <w:rPr>
                <w:bCs/>
                <w:sz w:val="18"/>
                <w:szCs w:val="18"/>
              </w:rPr>
            </w:pPr>
            <w:r w:rsidRPr="00216207">
              <w:rPr>
                <w:bCs/>
                <w:sz w:val="18"/>
                <w:szCs w:val="18"/>
              </w:rPr>
              <w:t>H-2.5R</w:t>
            </w:r>
          </w:p>
        </w:tc>
        <w:tc>
          <w:tcPr>
            <w:tcW w:w="2354" w:type="dxa"/>
            <w:shd w:val="clear" w:color="auto" w:fill="auto"/>
            <w:vAlign w:val="bottom"/>
          </w:tcPr>
          <w:p w14:paraId="3191474B" w14:textId="77777777" w:rsidR="00664655" w:rsidRPr="00216207" w:rsidRDefault="00664655" w:rsidP="004E67D0">
            <w:pPr>
              <w:spacing w:before="40" w:after="40" w:line="220" w:lineRule="exact"/>
              <w:ind w:left="113" w:right="113"/>
              <w:jc w:val="right"/>
              <w:rPr>
                <w:bCs/>
                <w:sz w:val="18"/>
                <w:szCs w:val="18"/>
              </w:rPr>
            </w:pPr>
            <w:proofErr w:type="gramStart"/>
            <w:r w:rsidRPr="00216207">
              <w:rPr>
                <w:bCs/>
                <w:sz w:val="18"/>
                <w:szCs w:val="18"/>
              </w:rPr>
              <w:t>0.0  ,</w:t>
            </w:r>
            <w:proofErr w:type="gramEnd"/>
            <w:r w:rsidRPr="00216207">
              <w:rPr>
                <w:bCs/>
                <w:sz w:val="18"/>
                <w:szCs w:val="18"/>
              </w:rPr>
              <w:t xml:space="preserve"> 2.5 R</w:t>
            </w:r>
          </w:p>
        </w:tc>
        <w:tc>
          <w:tcPr>
            <w:tcW w:w="2640" w:type="dxa"/>
            <w:shd w:val="clear" w:color="auto" w:fill="auto"/>
            <w:vAlign w:val="bottom"/>
          </w:tcPr>
          <w:p w14:paraId="2D68D43A" w14:textId="77777777" w:rsidR="00664655" w:rsidRPr="00216207" w:rsidRDefault="00664655" w:rsidP="004E67D0">
            <w:pPr>
              <w:spacing w:before="40" w:after="40" w:line="220" w:lineRule="exact"/>
              <w:ind w:left="113" w:right="113"/>
              <w:jc w:val="right"/>
              <w:rPr>
                <w:bCs/>
                <w:sz w:val="18"/>
                <w:szCs w:val="18"/>
              </w:rPr>
            </w:pPr>
            <w:r w:rsidRPr="00216207">
              <w:rPr>
                <w:bCs/>
                <w:sz w:val="18"/>
                <w:szCs w:val="18"/>
              </w:rPr>
              <w:t>25,000</w:t>
            </w:r>
          </w:p>
        </w:tc>
      </w:tr>
      <w:tr w:rsidR="008A2E8A" w:rsidRPr="00216207" w14:paraId="5C8B11AE" w14:textId="77777777" w:rsidTr="004E67D0">
        <w:trPr>
          <w:trHeight w:val="20"/>
        </w:trPr>
        <w:tc>
          <w:tcPr>
            <w:tcW w:w="1018" w:type="dxa"/>
            <w:shd w:val="clear" w:color="auto" w:fill="auto"/>
          </w:tcPr>
          <w:p w14:paraId="579FC860" w14:textId="77777777" w:rsidR="008A2E8A" w:rsidRPr="00216207" w:rsidRDefault="008A2E8A" w:rsidP="004E67D0">
            <w:pPr>
              <w:spacing w:before="40" w:after="40" w:line="220" w:lineRule="exact"/>
              <w:ind w:left="113" w:right="113"/>
              <w:rPr>
                <w:bCs/>
                <w:sz w:val="18"/>
                <w:szCs w:val="18"/>
              </w:rPr>
            </w:pPr>
            <w:r>
              <w:rPr>
                <w:bCs/>
                <w:sz w:val="18"/>
                <w:szCs w:val="18"/>
              </w:rPr>
              <w:t>H-5</w:t>
            </w:r>
            <w:r w:rsidR="006D1257">
              <w:rPr>
                <w:bCs/>
                <w:sz w:val="18"/>
                <w:szCs w:val="18"/>
              </w:rPr>
              <w:t>R</w:t>
            </w:r>
            <w:r w:rsidR="00675EBF">
              <w:rPr>
                <w:bCs/>
                <w:sz w:val="18"/>
                <w:szCs w:val="18"/>
              </w:rPr>
              <w:t xml:space="preserve"> </w:t>
            </w:r>
          </w:p>
        </w:tc>
        <w:tc>
          <w:tcPr>
            <w:tcW w:w="2354" w:type="dxa"/>
            <w:shd w:val="clear" w:color="auto" w:fill="auto"/>
            <w:vAlign w:val="bottom"/>
          </w:tcPr>
          <w:p w14:paraId="27D6E085" w14:textId="77777777" w:rsidR="008A2E8A" w:rsidRPr="00216207" w:rsidRDefault="008A2E8A" w:rsidP="004E67D0">
            <w:pPr>
              <w:spacing w:before="40" w:after="40" w:line="220" w:lineRule="exact"/>
              <w:ind w:left="113" w:right="113"/>
              <w:jc w:val="right"/>
              <w:rPr>
                <w:bCs/>
                <w:sz w:val="18"/>
                <w:szCs w:val="18"/>
              </w:rPr>
            </w:pPr>
            <w:proofErr w:type="gramStart"/>
            <w:r w:rsidRPr="00216207">
              <w:rPr>
                <w:bCs/>
                <w:sz w:val="18"/>
                <w:szCs w:val="18"/>
              </w:rPr>
              <w:t>0.0  ,</w:t>
            </w:r>
            <w:proofErr w:type="gramEnd"/>
            <w:r w:rsidRPr="00216207">
              <w:rPr>
                <w:bCs/>
                <w:sz w:val="18"/>
                <w:szCs w:val="18"/>
              </w:rPr>
              <w:t xml:space="preserve"> 5.0 </w:t>
            </w:r>
            <w:r w:rsidR="00C83724">
              <w:rPr>
                <w:bCs/>
                <w:sz w:val="18"/>
                <w:szCs w:val="18"/>
              </w:rPr>
              <w:t>R</w:t>
            </w:r>
          </w:p>
        </w:tc>
        <w:tc>
          <w:tcPr>
            <w:tcW w:w="2640" w:type="dxa"/>
            <w:shd w:val="clear" w:color="auto" w:fill="auto"/>
            <w:vAlign w:val="bottom"/>
          </w:tcPr>
          <w:p w14:paraId="79701964" w14:textId="77777777" w:rsidR="008A2E8A" w:rsidRPr="00216207" w:rsidRDefault="008A2E8A" w:rsidP="004E67D0">
            <w:pPr>
              <w:spacing w:before="40" w:after="40" w:line="220" w:lineRule="exact"/>
              <w:ind w:left="113" w:right="113"/>
              <w:jc w:val="right"/>
              <w:rPr>
                <w:bCs/>
                <w:sz w:val="18"/>
                <w:szCs w:val="18"/>
              </w:rPr>
            </w:pPr>
            <w:r w:rsidRPr="00216207">
              <w:rPr>
                <w:bCs/>
                <w:sz w:val="18"/>
                <w:szCs w:val="18"/>
              </w:rPr>
              <w:t>6,250</w:t>
            </w:r>
          </w:p>
        </w:tc>
      </w:tr>
    </w:tbl>
    <w:p w14:paraId="5E321FE5" w14:textId="77777777" w:rsidR="00BD73ED" w:rsidRDefault="00BD73ED" w:rsidP="00BD73ED">
      <w:pPr>
        <w:pStyle w:val="para"/>
        <w:spacing w:before="240"/>
      </w:pPr>
      <w:r w:rsidRPr="00C15930">
        <w:t>6.3.3.1.</w:t>
      </w:r>
      <w:r w:rsidRPr="00C15930">
        <w:tab/>
        <w:t xml:space="preserve">The point of intersection (HV) of lines HH and VV shall be situated within the </w:t>
      </w:r>
      <w:proofErr w:type="spellStart"/>
      <w:r w:rsidRPr="00C15930">
        <w:t>isolux</w:t>
      </w:r>
      <w:proofErr w:type="spellEnd"/>
      <w:r w:rsidRPr="00C15930">
        <w:t> representing 80 per cent of maximum luminous intensity. This maximum value (I</w:t>
      </w:r>
      <w:r w:rsidRPr="00C15930">
        <w:rPr>
          <w:vertAlign w:val="subscript"/>
        </w:rPr>
        <w:t>M</w:t>
      </w:r>
      <w:r w:rsidRPr="00C15930">
        <w:t>) shall not be less than 43</w:t>
      </w:r>
      <w:r>
        <w:t>,</w:t>
      </w:r>
      <w:r w:rsidRPr="00C15930">
        <w:t xml:space="preserve">800 cd. </w:t>
      </w:r>
    </w:p>
    <w:p w14:paraId="43FE6C4F" w14:textId="77777777" w:rsidR="005F32AA" w:rsidRPr="00526A9E" w:rsidRDefault="005F32AA" w:rsidP="005F32AA">
      <w:pPr>
        <w:pStyle w:val="SingleTxtG"/>
        <w:ind w:left="2268" w:hanging="1134"/>
        <w:rPr>
          <w:sz w:val="20"/>
          <w:szCs w:val="20"/>
          <w:lang w:val="en-US"/>
        </w:rPr>
      </w:pPr>
      <w:r w:rsidRPr="00526A9E">
        <w:rPr>
          <w:sz w:val="20"/>
          <w:szCs w:val="20"/>
        </w:rPr>
        <w:t>6.3.3.2</w:t>
      </w:r>
      <w:r w:rsidRPr="00526A9E">
        <w:rPr>
          <w:sz w:val="20"/>
          <w:szCs w:val="20"/>
        </w:rPr>
        <w:tab/>
        <w:t>The maximum value (I</w:t>
      </w:r>
      <w:r w:rsidRPr="00526A9E">
        <w:rPr>
          <w:sz w:val="20"/>
          <w:szCs w:val="20"/>
          <w:vertAlign w:val="subscript"/>
        </w:rPr>
        <w:t>M</w:t>
      </w:r>
      <w:r w:rsidRPr="00526A9E">
        <w:rPr>
          <w:sz w:val="20"/>
          <w:szCs w:val="20"/>
        </w:rPr>
        <w:t>) shall in no circumstances exceed 215,000 cd.</w:t>
      </w:r>
    </w:p>
    <w:p w14:paraId="128DDD8E" w14:textId="77777777" w:rsidR="007E5AF2" w:rsidRDefault="007E5AF2" w:rsidP="007E5AF2">
      <w:pPr>
        <w:pStyle w:val="para"/>
      </w:pPr>
      <w:r>
        <w:lastRenderedPageBreak/>
        <w:t>6.3.4.</w:t>
      </w:r>
      <w:r>
        <w:tab/>
      </w:r>
      <w:r w:rsidRPr="00C15930">
        <w:t>The reference mark (I</w:t>
      </w:r>
      <w:r w:rsidRPr="00C15930">
        <w:rPr>
          <w:vertAlign w:val="superscript"/>
        </w:rPr>
        <w:t>'</w:t>
      </w:r>
      <w:r w:rsidRPr="00C15930">
        <w:rPr>
          <w:vertAlign w:val="subscript"/>
        </w:rPr>
        <w:t>M</w:t>
      </w:r>
      <w:r w:rsidRPr="00C15930">
        <w:t>) of the maximum luminous intensity, referred to in paragraph 6.3.3.2. above, shall be obtained by the ratio:</w:t>
      </w:r>
    </w:p>
    <w:p w14:paraId="677955AB" w14:textId="77777777" w:rsidR="007E5AF2" w:rsidRDefault="007E5AF2" w:rsidP="007E5AF2">
      <w:pPr>
        <w:pStyle w:val="para"/>
      </w:pPr>
      <w:r>
        <w:tab/>
      </w:r>
      <w:r w:rsidRPr="00C15930">
        <w:t>I′</w:t>
      </w:r>
      <w:r w:rsidRPr="00C15930">
        <w:rPr>
          <w:vertAlign w:val="subscript"/>
        </w:rPr>
        <w:t>M</w:t>
      </w:r>
      <w:r w:rsidRPr="00C15930">
        <w:t xml:space="preserve"> = I</w:t>
      </w:r>
      <w:r w:rsidRPr="00C15930">
        <w:rPr>
          <w:vertAlign w:val="subscript"/>
        </w:rPr>
        <w:t>M</w:t>
      </w:r>
      <w:r w:rsidRPr="00C15930">
        <w:t>/4</w:t>
      </w:r>
      <w:r>
        <w:t>,</w:t>
      </w:r>
      <w:r w:rsidRPr="00C15930">
        <w:t>300</w:t>
      </w:r>
      <w:r w:rsidR="00453F4E">
        <w:t>.</w:t>
      </w:r>
    </w:p>
    <w:p w14:paraId="34D86D18" w14:textId="77777777" w:rsidR="007E5AF2" w:rsidRDefault="007E5AF2" w:rsidP="007E5AF2">
      <w:pPr>
        <w:pStyle w:val="para"/>
      </w:pPr>
      <w:r w:rsidRPr="00C15930">
        <w:tab/>
        <w:t xml:space="preserve">This value shall be rounded off to the value 7.5 </w:t>
      </w:r>
      <w:r w:rsidR="00BD73ED">
        <w:t>–</w:t>
      </w:r>
      <w:r w:rsidRPr="00C15930">
        <w:t xml:space="preserve"> 10 </w:t>
      </w:r>
      <w:r w:rsidR="00BD73ED">
        <w:t>–</w:t>
      </w:r>
      <w:r w:rsidRPr="00C15930">
        <w:t xml:space="preserve"> 12.5 </w:t>
      </w:r>
      <w:r w:rsidR="00BD73ED">
        <w:t>–</w:t>
      </w:r>
      <w:r w:rsidRPr="00C15930">
        <w:t xml:space="preserve"> 17.5 </w:t>
      </w:r>
      <w:r w:rsidR="00BD73ED">
        <w:t>–</w:t>
      </w:r>
      <w:r w:rsidRPr="00C15930">
        <w:t xml:space="preserve"> 20 </w:t>
      </w:r>
      <w:r w:rsidR="00BD73ED">
        <w:t>–</w:t>
      </w:r>
      <w:r w:rsidRPr="00C15930">
        <w:t xml:space="preserve"> 25 </w:t>
      </w:r>
      <w:r w:rsidR="00BD73ED">
        <w:t>–</w:t>
      </w:r>
      <w:r w:rsidRPr="00C15930">
        <w:t xml:space="preserve"> 27.5 </w:t>
      </w:r>
      <w:r w:rsidR="00BD73ED">
        <w:t>–</w:t>
      </w:r>
      <w:r w:rsidRPr="00C15930">
        <w:t xml:space="preserve"> 30 </w:t>
      </w:r>
      <w:r w:rsidR="00BD73ED">
        <w:t xml:space="preserve">– </w:t>
      </w:r>
      <w:r w:rsidRPr="00C15930">
        <w:t xml:space="preserve">37.5 </w:t>
      </w:r>
      <w:r w:rsidR="00BD73ED">
        <w:t>–</w:t>
      </w:r>
      <w:r w:rsidRPr="00C15930">
        <w:t xml:space="preserve"> 40 </w:t>
      </w:r>
      <w:r w:rsidR="00BD73ED">
        <w:t>–</w:t>
      </w:r>
      <w:r w:rsidRPr="00C15930">
        <w:t xml:space="preserve"> 45 </w:t>
      </w:r>
      <w:r w:rsidR="00BD73ED">
        <w:t>–</w:t>
      </w:r>
      <w:r w:rsidRPr="00C15930">
        <w:t xml:space="preserve"> 50.</w:t>
      </w:r>
    </w:p>
    <w:p w14:paraId="6DDE01BD" w14:textId="77777777" w:rsidR="008B36D0" w:rsidRPr="008B36D0" w:rsidRDefault="009428DD" w:rsidP="008B36D0">
      <w:pPr>
        <w:pStyle w:val="SingleTxtG"/>
        <w:ind w:left="2268" w:hanging="1134"/>
        <w:rPr>
          <w:sz w:val="20"/>
          <w:szCs w:val="20"/>
        </w:rPr>
      </w:pPr>
      <w:r>
        <w:rPr>
          <w:sz w:val="20"/>
          <w:szCs w:val="20"/>
        </w:rPr>
        <w:t>6.4</w:t>
      </w:r>
      <w:r w:rsidR="008B36D0" w:rsidRPr="008B36D0">
        <w:rPr>
          <w:sz w:val="20"/>
          <w:szCs w:val="20"/>
        </w:rPr>
        <w:tab/>
        <w:t>Provisions concerning movable reflectors</w:t>
      </w:r>
    </w:p>
    <w:p w14:paraId="78F5AF8F" w14:textId="77777777" w:rsidR="008B36D0" w:rsidRPr="008B36D0" w:rsidRDefault="009428DD" w:rsidP="008B36D0">
      <w:pPr>
        <w:pStyle w:val="SingleTxtG"/>
        <w:ind w:left="2268" w:hanging="1134"/>
        <w:rPr>
          <w:sz w:val="20"/>
          <w:szCs w:val="20"/>
        </w:rPr>
      </w:pPr>
      <w:r>
        <w:rPr>
          <w:sz w:val="20"/>
          <w:szCs w:val="20"/>
        </w:rPr>
        <w:t>6.4.1</w:t>
      </w:r>
      <w:r w:rsidR="008B36D0" w:rsidRPr="008B36D0">
        <w:rPr>
          <w:sz w:val="20"/>
          <w:szCs w:val="20"/>
        </w:rPr>
        <w:tab/>
        <w:t>With the lamp fixed according to all the positions described in paragraph</w:t>
      </w:r>
      <w:r w:rsidR="00930FE1">
        <w:rPr>
          <w:sz w:val="20"/>
          <w:szCs w:val="20"/>
        </w:rPr>
        <w:t> </w:t>
      </w:r>
      <w:r w:rsidR="008B36D0" w:rsidRPr="008B36D0">
        <w:rPr>
          <w:sz w:val="20"/>
          <w:szCs w:val="20"/>
        </w:rPr>
        <w:t>2.1.4., the headlamp must meet the photometric requirements of paragraph 6.2. or 6.3., or both.</w:t>
      </w:r>
    </w:p>
    <w:p w14:paraId="045D038E" w14:textId="77777777" w:rsidR="00364B1C" w:rsidRPr="00364B1C" w:rsidRDefault="00364B1C" w:rsidP="00364B1C">
      <w:pPr>
        <w:suppressAutoHyphens/>
        <w:spacing w:after="120" w:line="240" w:lineRule="atLeast"/>
        <w:ind w:left="2268" w:right="1134" w:hanging="1134"/>
        <w:jc w:val="both"/>
        <w:rPr>
          <w:sz w:val="20"/>
          <w:szCs w:val="20"/>
          <w:lang w:val="en-US"/>
        </w:rPr>
      </w:pPr>
      <w:r w:rsidRPr="00364B1C">
        <w:rPr>
          <w:sz w:val="20"/>
          <w:szCs w:val="20"/>
          <w:lang w:val="en-US"/>
        </w:rPr>
        <w:t>6.4.2.</w:t>
      </w:r>
      <w:r w:rsidRPr="00364B1C">
        <w:rPr>
          <w:sz w:val="20"/>
          <w:szCs w:val="20"/>
          <w:lang w:val="en-US"/>
        </w:rPr>
        <w:tab/>
        <w:t>Additional tests are made after the reflector has been tilted vertically upwards by the angle quoted in paragraph 2.1.4. or 2 degrees, whichever is smaller, by means of the headlamp aiming devices. The headlamp is then re-aimed downwards (by means of the goniometer), and the photometric specifications shall be met at the following points:</w:t>
      </w:r>
    </w:p>
    <w:p w14:paraId="7F5E02C6" w14:textId="77777777" w:rsidR="00364B1C" w:rsidRPr="00364B1C" w:rsidRDefault="00364B1C" w:rsidP="00364B1C">
      <w:pPr>
        <w:suppressAutoHyphens/>
        <w:spacing w:after="120" w:line="240" w:lineRule="atLeast"/>
        <w:ind w:left="4536" w:right="1134" w:hanging="2268"/>
        <w:rPr>
          <w:sz w:val="20"/>
          <w:szCs w:val="20"/>
          <w:lang w:val="en-US"/>
        </w:rPr>
      </w:pPr>
      <w:r w:rsidRPr="00364B1C">
        <w:rPr>
          <w:sz w:val="20"/>
          <w:szCs w:val="20"/>
          <w:lang w:val="en-US"/>
        </w:rPr>
        <w:t>Principal passing beam:</w:t>
      </w:r>
      <w:r w:rsidRPr="00364B1C">
        <w:rPr>
          <w:sz w:val="20"/>
          <w:szCs w:val="20"/>
          <w:lang w:val="en-US"/>
        </w:rPr>
        <w:tab/>
        <w:t>B50L and 75 R (B 50 R and 75 L, respectively</w:t>
      </w:r>
      <w:proofErr w:type="gramStart"/>
      <w:r w:rsidRPr="00364B1C">
        <w:rPr>
          <w:sz w:val="20"/>
          <w:szCs w:val="20"/>
          <w:lang w:val="en-US"/>
        </w:rPr>
        <w:t>);</w:t>
      </w:r>
      <w:proofErr w:type="gramEnd"/>
    </w:p>
    <w:p w14:paraId="549D5BDE" w14:textId="77777777" w:rsidR="00364B1C" w:rsidRPr="00364B1C" w:rsidRDefault="00364B1C" w:rsidP="00364B1C">
      <w:pPr>
        <w:suppressAutoHyphens/>
        <w:spacing w:after="120" w:line="240" w:lineRule="atLeast"/>
        <w:ind w:left="2268" w:right="1134"/>
        <w:jc w:val="both"/>
        <w:rPr>
          <w:sz w:val="20"/>
          <w:szCs w:val="20"/>
          <w:lang w:val="en-US"/>
        </w:rPr>
      </w:pPr>
      <w:r w:rsidRPr="00364B1C">
        <w:rPr>
          <w:sz w:val="20"/>
          <w:szCs w:val="20"/>
          <w:lang w:val="en-US"/>
        </w:rPr>
        <w:t>Driving beam:</w:t>
      </w:r>
      <w:r w:rsidRPr="00364B1C">
        <w:rPr>
          <w:sz w:val="20"/>
          <w:szCs w:val="20"/>
          <w:lang w:val="en-US"/>
        </w:rPr>
        <w:tab/>
      </w:r>
      <w:r w:rsidRPr="00364B1C">
        <w:rPr>
          <w:sz w:val="20"/>
          <w:szCs w:val="20"/>
          <w:lang w:val="en-US"/>
        </w:rPr>
        <w:tab/>
        <w:t>I</w:t>
      </w:r>
      <w:r w:rsidRPr="00364B1C">
        <w:rPr>
          <w:sz w:val="20"/>
          <w:szCs w:val="20"/>
          <w:vertAlign w:val="subscript"/>
          <w:lang w:val="en-US"/>
        </w:rPr>
        <w:t>M</w:t>
      </w:r>
      <w:r w:rsidRPr="00364B1C">
        <w:rPr>
          <w:sz w:val="20"/>
          <w:szCs w:val="20"/>
          <w:lang w:val="en-US"/>
        </w:rPr>
        <w:t xml:space="preserve"> and point HV (percentage of I</w:t>
      </w:r>
      <w:r w:rsidRPr="00364B1C">
        <w:rPr>
          <w:sz w:val="20"/>
          <w:szCs w:val="20"/>
          <w:vertAlign w:val="subscript"/>
          <w:lang w:val="en-US"/>
        </w:rPr>
        <w:t>M</w:t>
      </w:r>
      <w:r w:rsidRPr="00364B1C">
        <w:rPr>
          <w:sz w:val="20"/>
          <w:szCs w:val="20"/>
          <w:lang w:val="en-US"/>
        </w:rPr>
        <w:t>).</w:t>
      </w:r>
    </w:p>
    <w:p w14:paraId="33DA29E4" w14:textId="77777777" w:rsidR="00364B1C" w:rsidRDefault="00364B1C" w:rsidP="00364B1C">
      <w:pPr>
        <w:pStyle w:val="SingleTxtG"/>
        <w:ind w:left="2268"/>
        <w:rPr>
          <w:sz w:val="20"/>
          <w:szCs w:val="20"/>
        </w:rPr>
      </w:pPr>
      <w:r w:rsidRPr="00364B1C">
        <w:rPr>
          <w:sz w:val="20"/>
          <w:szCs w:val="20"/>
          <w:lang w:val="en-US"/>
        </w:rPr>
        <w:t>If the aiming devices do not allow a continuous movement, the position nearest to 2 degrees is chosen.</w:t>
      </w:r>
    </w:p>
    <w:p w14:paraId="2C895238" w14:textId="77777777" w:rsidR="008B36D0" w:rsidRPr="008B36D0" w:rsidRDefault="003457D1" w:rsidP="008B36D0">
      <w:pPr>
        <w:pStyle w:val="SingleTxtG"/>
        <w:ind w:left="2268" w:hanging="1134"/>
        <w:rPr>
          <w:sz w:val="20"/>
          <w:szCs w:val="20"/>
        </w:rPr>
      </w:pPr>
      <w:r>
        <w:rPr>
          <w:sz w:val="20"/>
          <w:szCs w:val="20"/>
        </w:rPr>
        <w:t>6.4.3</w:t>
      </w:r>
      <w:r w:rsidR="00235887">
        <w:rPr>
          <w:sz w:val="20"/>
          <w:szCs w:val="20"/>
        </w:rPr>
        <w:t>.</w:t>
      </w:r>
      <w:r w:rsidR="008B36D0" w:rsidRPr="008B36D0">
        <w:rPr>
          <w:sz w:val="20"/>
          <w:szCs w:val="20"/>
        </w:rPr>
        <w:tab/>
        <w:t>The reflector is brought back to its nominal angular position as defined in paragraph 6.2.2., and the goniometer is set back to its position of origin. The reflector is tilted vertically downwards by the angle quoted in paragraph</w:t>
      </w:r>
      <w:r w:rsidR="00930FE1">
        <w:rPr>
          <w:sz w:val="20"/>
          <w:szCs w:val="20"/>
        </w:rPr>
        <w:t> </w:t>
      </w:r>
      <w:r w:rsidR="008B36D0" w:rsidRPr="008B36D0">
        <w:rPr>
          <w:sz w:val="20"/>
          <w:szCs w:val="20"/>
        </w:rPr>
        <w:t>2.1.4., or 2 degrees, whichever is smaller, by means of the headlamp aiming device. The headlamp is then re-aimed upwards (by means of the goniometer for example) and points as in paragraph 6.5.2. are checked.</w:t>
      </w:r>
    </w:p>
    <w:p w14:paraId="2B24020A" w14:textId="77777777" w:rsidR="008B36D0" w:rsidRPr="008B36D0" w:rsidRDefault="004D3DAD" w:rsidP="004D3DAD">
      <w:pPr>
        <w:pStyle w:val="HChG"/>
      </w:pPr>
      <w:r>
        <w:tab/>
      </w:r>
      <w:r>
        <w:tab/>
      </w:r>
      <w:r w:rsidR="008B36D0" w:rsidRPr="008B36D0">
        <w:t>7.</w:t>
      </w:r>
      <w:r w:rsidR="008B36D0" w:rsidRPr="008B36D0">
        <w:tab/>
      </w:r>
      <w:r>
        <w:tab/>
        <w:t>G</w:t>
      </w:r>
      <w:r w:rsidRPr="008B36D0">
        <w:t>auging of discomfort and/or disability</w:t>
      </w:r>
    </w:p>
    <w:p w14:paraId="1F6F0F5A" w14:textId="77777777" w:rsidR="008B36D0" w:rsidRDefault="004D3DAD" w:rsidP="008B36D0">
      <w:pPr>
        <w:pStyle w:val="SingleTxtG"/>
        <w:ind w:left="2268" w:hanging="1134"/>
        <w:rPr>
          <w:sz w:val="20"/>
          <w:szCs w:val="20"/>
        </w:rPr>
      </w:pPr>
      <w:r>
        <w:rPr>
          <w:sz w:val="20"/>
          <w:szCs w:val="20"/>
        </w:rPr>
        <w:tab/>
      </w:r>
      <w:r>
        <w:rPr>
          <w:sz w:val="20"/>
          <w:szCs w:val="20"/>
        </w:rPr>
        <w:tab/>
      </w:r>
      <w:r w:rsidR="008B36D0" w:rsidRPr="008B36D0">
        <w:rPr>
          <w:sz w:val="20"/>
          <w:szCs w:val="20"/>
        </w:rPr>
        <w:t>The discomfort and/or disability caused by the passing beam of headlamps shall be gauged</w:t>
      </w:r>
      <w:r>
        <w:rPr>
          <w:rStyle w:val="FootnoteReference"/>
          <w:szCs w:val="20"/>
        </w:rPr>
        <w:footnoteReference w:id="12"/>
      </w:r>
      <w:r w:rsidR="008B36D0" w:rsidRPr="008B36D0">
        <w:rPr>
          <w:sz w:val="20"/>
          <w:szCs w:val="20"/>
        </w:rPr>
        <w:t xml:space="preserve">. </w:t>
      </w:r>
    </w:p>
    <w:p w14:paraId="38916BE4" w14:textId="77777777" w:rsidR="008B36D0" w:rsidRPr="008B36D0" w:rsidRDefault="00C03126" w:rsidP="00C03126">
      <w:pPr>
        <w:pStyle w:val="HChG"/>
      </w:pPr>
      <w:r>
        <w:tab/>
      </w:r>
      <w:r>
        <w:tab/>
      </w:r>
      <w:r w:rsidR="008B36D0" w:rsidRPr="008B36D0">
        <w:t>C.</w:t>
      </w:r>
      <w:r w:rsidR="008B36D0" w:rsidRPr="008B36D0">
        <w:tab/>
      </w:r>
      <w:r>
        <w:tab/>
      </w:r>
      <w:r w:rsidR="004D3DAD">
        <w:t>F</w:t>
      </w:r>
      <w:r w:rsidR="004D3DAD" w:rsidRPr="008B36D0">
        <w:t>urther administrative provisions</w:t>
      </w:r>
    </w:p>
    <w:p w14:paraId="3DE4E9D0" w14:textId="77777777" w:rsidR="008B36D0" w:rsidRPr="008B36D0" w:rsidRDefault="00C03126" w:rsidP="00C03126">
      <w:pPr>
        <w:pStyle w:val="HChG"/>
      </w:pPr>
      <w:r>
        <w:tab/>
      </w:r>
      <w:r>
        <w:tab/>
      </w:r>
      <w:r w:rsidR="008B36D0" w:rsidRPr="008B36D0">
        <w:t>8.</w:t>
      </w:r>
      <w:r w:rsidR="008B36D0" w:rsidRPr="008B36D0">
        <w:tab/>
      </w:r>
      <w:r>
        <w:tab/>
      </w:r>
      <w:r w:rsidR="004D3DAD">
        <w:t>M</w:t>
      </w:r>
      <w:r w:rsidR="004D3DAD" w:rsidRPr="008B36D0">
        <w:t xml:space="preserve">odification of the headlamp type and extension of </w:t>
      </w:r>
      <w:r w:rsidR="004D3DAD">
        <w:br/>
      </w:r>
      <w:r w:rsidR="004D3DAD">
        <w:tab/>
      </w:r>
      <w:r w:rsidR="004D3DAD">
        <w:tab/>
      </w:r>
      <w:r w:rsidR="004D3DAD" w:rsidRPr="008B36D0">
        <w:t>approval</w:t>
      </w:r>
    </w:p>
    <w:p w14:paraId="11EAB532" w14:textId="77777777" w:rsidR="008B36D0" w:rsidRPr="008B36D0" w:rsidRDefault="008B36D0" w:rsidP="008B36D0">
      <w:pPr>
        <w:pStyle w:val="SingleTxtG"/>
        <w:ind w:left="2268" w:hanging="1134"/>
        <w:rPr>
          <w:sz w:val="20"/>
          <w:szCs w:val="20"/>
        </w:rPr>
      </w:pPr>
      <w:r w:rsidRPr="008B36D0">
        <w:rPr>
          <w:sz w:val="20"/>
          <w:szCs w:val="20"/>
        </w:rPr>
        <w:t>8.1.</w:t>
      </w:r>
      <w:r w:rsidRPr="008B36D0">
        <w:rPr>
          <w:sz w:val="20"/>
          <w:szCs w:val="20"/>
        </w:rPr>
        <w:tab/>
        <w:t xml:space="preserve">Every modification of the headlamp type including the ballast shall be notified to the </w:t>
      </w:r>
      <w:r w:rsidR="0013511D">
        <w:rPr>
          <w:sz w:val="20"/>
          <w:szCs w:val="20"/>
        </w:rPr>
        <w:t xml:space="preserve">Type Approval Authority </w:t>
      </w:r>
      <w:r w:rsidRPr="008B36D0">
        <w:rPr>
          <w:sz w:val="20"/>
          <w:szCs w:val="20"/>
        </w:rPr>
        <w:t>which approved the headlamp type. The said department may then either:</w:t>
      </w:r>
    </w:p>
    <w:p w14:paraId="7435F077" w14:textId="77777777" w:rsidR="008B36D0" w:rsidRPr="008B36D0" w:rsidRDefault="008B36D0" w:rsidP="008B36D0">
      <w:pPr>
        <w:pStyle w:val="SingleTxtG"/>
        <w:ind w:left="2268" w:hanging="1134"/>
        <w:rPr>
          <w:sz w:val="20"/>
          <w:szCs w:val="20"/>
        </w:rPr>
      </w:pPr>
      <w:r w:rsidRPr="008B36D0">
        <w:rPr>
          <w:sz w:val="20"/>
          <w:szCs w:val="20"/>
        </w:rPr>
        <w:t>8.1.1.</w:t>
      </w:r>
      <w:r w:rsidRPr="008B36D0">
        <w:rPr>
          <w:sz w:val="20"/>
          <w:szCs w:val="20"/>
        </w:rPr>
        <w:tab/>
        <w:t>Consider that the modifications made are unlikely to have appreciable adverse effects and that in any event the headlamp still complies with the requirements; or</w:t>
      </w:r>
    </w:p>
    <w:p w14:paraId="5456F300" w14:textId="77777777" w:rsidR="008B36D0" w:rsidRPr="008B36D0" w:rsidRDefault="008B36D0" w:rsidP="008B36D0">
      <w:pPr>
        <w:pStyle w:val="SingleTxtG"/>
        <w:ind w:left="2268" w:hanging="1134"/>
        <w:rPr>
          <w:sz w:val="20"/>
          <w:szCs w:val="20"/>
        </w:rPr>
      </w:pPr>
      <w:r w:rsidRPr="008B36D0">
        <w:rPr>
          <w:sz w:val="20"/>
          <w:szCs w:val="20"/>
        </w:rPr>
        <w:t>8.1.2.</w:t>
      </w:r>
      <w:r w:rsidRPr="008B36D0">
        <w:rPr>
          <w:sz w:val="20"/>
          <w:szCs w:val="20"/>
        </w:rPr>
        <w:tab/>
        <w:t>Require a further test report from the technical service responsible for conducting the tests.</w:t>
      </w:r>
    </w:p>
    <w:p w14:paraId="26B524E3" w14:textId="77777777" w:rsidR="008B36D0" w:rsidRPr="008B36D0" w:rsidRDefault="008B36D0" w:rsidP="008B36D0">
      <w:pPr>
        <w:pStyle w:val="SingleTxtG"/>
        <w:ind w:left="2268" w:hanging="1134"/>
        <w:rPr>
          <w:sz w:val="20"/>
          <w:szCs w:val="20"/>
        </w:rPr>
      </w:pPr>
      <w:r w:rsidRPr="008B36D0">
        <w:rPr>
          <w:sz w:val="20"/>
          <w:szCs w:val="20"/>
        </w:rPr>
        <w:t>8.2.</w:t>
      </w:r>
      <w:r w:rsidRPr="008B36D0">
        <w:rPr>
          <w:sz w:val="20"/>
          <w:szCs w:val="20"/>
        </w:rPr>
        <w:tab/>
        <w:t>Confirmation or refusal or approval, specifying the alterations, shall be communicated by the procedure specified in paragraph 4.1.5. above to the Contracting Parties to the Agreement which apply this Regulation.</w:t>
      </w:r>
    </w:p>
    <w:p w14:paraId="0E54E2CC" w14:textId="77777777" w:rsidR="008B36D0" w:rsidRPr="008B36D0" w:rsidRDefault="008B36D0" w:rsidP="008B36D0">
      <w:pPr>
        <w:pStyle w:val="SingleTxtG"/>
        <w:ind w:left="2268" w:hanging="1134"/>
        <w:rPr>
          <w:sz w:val="20"/>
          <w:szCs w:val="20"/>
        </w:rPr>
      </w:pPr>
      <w:r w:rsidRPr="008B36D0">
        <w:rPr>
          <w:sz w:val="20"/>
          <w:szCs w:val="20"/>
        </w:rPr>
        <w:lastRenderedPageBreak/>
        <w:t>8.3.</w:t>
      </w:r>
      <w:r w:rsidRPr="008B36D0">
        <w:rPr>
          <w:sz w:val="20"/>
          <w:szCs w:val="20"/>
        </w:rPr>
        <w:tab/>
        <w:t>The competent authority issuing the extension of approval shall assign a series number to each communication form drawn up for such an extension and inform thereof the other Contracting Parties to the 1958 Agreement applying this Regulation by means of a communication form conforming to the model in Annex 1 to this Regulation.</w:t>
      </w:r>
    </w:p>
    <w:p w14:paraId="698D66C7" w14:textId="77777777" w:rsidR="008B36D0" w:rsidRPr="008B36D0" w:rsidRDefault="00C03126" w:rsidP="00C03126">
      <w:pPr>
        <w:pStyle w:val="HChG"/>
      </w:pPr>
      <w:r>
        <w:tab/>
      </w:r>
      <w:r>
        <w:tab/>
      </w:r>
      <w:r w:rsidR="008B36D0" w:rsidRPr="008B36D0">
        <w:t>9.</w:t>
      </w:r>
      <w:r w:rsidR="008B36D0" w:rsidRPr="008B36D0">
        <w:tab/>
      </w:r>
      <w:r>
        <w:tab/>
        <w:t>C</w:t>
      </w:r>
      <w:r w:rsidRPr="008B36D0">
        <w:t>onformity of production</w:t>
      </w:r>
    </w:p>
    <w:p w14:paraId="70ACC2BF" w14:textId="77777777" w:rsidR="00364B1C" w:rsidRPr="00364B1C" w:rsidRDefault="00364B1C" w:rsidP="00364B1C">
      <w:pPr>
        <w:pStyle w:val="SingleTxtG"/>
        <w:ind w:left="2268"/>
        <w:rPr>
          <w:sz w:val="20"/>
          <w:szCs w:val="20"/>
        </w:rPr>
      </w:pPr>
      <w:r w:rsidRPr="00364B1C">
        <w:rPr>
          <w:sz w:val="20"/>
          <w:szCs w:val="20"/>
        </w:rPr>
        <w:t xml:space="preserve">The Conformity of Production (CoP) procedures shall comply with those set out in the Agreement, Appendix 2 (E/ECE/324 - E/ECE/TRANS/505/Rev.2), with the following requirements: </w:t>
      </w:r>
    </w:p>
    <w:p w14:paraId="2EB80D27" w14:textId="77777777" w:rsidR="00364B1C" w:rsidRPr="00364B1C" w:rsidRDefault="00364B1C" w:rsidP="00364B1C">
      <w:pPr>
        <w:pStyle w:val="SingleTxtG"/>
        <w:ind w:left="2268" w:hanging="1134"/>
        <w:rPr>
          <w:sz w:val="20"/>
          <w:szCs w:val="20"/>
        </w:rPr>
      </w:pPr>
      <w:r w:rsidRPr="00364B1C">
        <w:rPr>
          <w:sz w:val="20"/>
          <w:szCs w:val="20"/>
        </w:rPr>
        <w:t>9.1.</w:t>
      </w:r>
      <w:r w:rsidRPr="00364B1C">
        <w:rPr>
          <w:sz w:val="20"/>
          <w:szCs w:val="20"/>
        </w:rPr>
        <w:tab/>
        <w:t>Headlamps approved under this Regulation shall be so manufactured as to conform to the type approved by meeting the requirements set forth in paragraph 6.</w:t>
      </w:r>
    </w:p>
    <w:p w14:paraId="65DD5D11" w14:textId="77777777" w:rsidR="00364B1C" w:rsidRPr="00364B1C" w:rsidRDefault="00364B1C" w:rsidP="00364B1C">
      <w:pPr>
        <w:pStyle w:val="SingleTxtG"/>
        <w:ind w:left="2268" w:hanging="1134"/>
        <w:rPr>
          <w:sz w:val="20"/>
          <w:szCs w:val="20"/>
        </w:rPr>
      </w:pPr>
      <w:r w:rsidRPr="00364B1C">
        <w:rPr>
          <w:sz w:val="20"/>
          <w:szCs w:val="20"/>
        </w:rPr>
        <w:t>9.1.2.</w:t>
      </w:r>
      <w:r w:rsidRPr="00364B1C">
        <w:rPr>
          <w:sz w:val="20"/>
          <w:szCs w:val="20"/>
        </w:rPr>
        <w:tab/>
      </w:r>
      <w:proofErr w:type="gramStart"/>
      <w:r w:rsidRPr="00364B1C">
        <w:rPr>
          <w:sz w:val="20"/>
          <w:szCs w:val="20"/>
        </w:rPr>
        <w:t>In order to</w:t>
      </w:r>
      <w:proofErr w:type="gramEnd"/>
      <w:r w:rsidRPr="00364B1C">
        <w:rPr>
          <w:sz w:val="20"/>
          <w:szCs w:val="20"/>
        </w:rPr>
        <w:t xml:space="preserve"> verify that the requirements of paragraph 9.1. are met, suitable controls of the production shall be carried out.</w:t>
      </w:r>
    </w:p>
    <w:p w14:paraId="78485573" w14:textId="77777777" w:rsidR="00364B1C" w:rsidRPr="00364B1C" w:rsidRDefault="00364B1C" w:rsidP="00364B1C">
      <w:pPr>
        <w:pStyle w:val="SingleTxtG"/>
        <w:ind w:left="2268" w:hanging="1134"/>
        <w:rPr>
          <w:sz w:val="20"/>
          <w:szCs w:val="20"/>
        </w:rPr>
      </w:pPr>
      <w:r w:rsidRPr="00364B1C">
        <w:rPr>
          <w:sz w:val="20"/>
          <w:szCs w:val="20"/>
        </w:rPr>
        <w:t>9.1.3.</w:t>
      </w:r>
      <w:r w:rsidRPr="00364B1C">
        <w:rPr>
          <w:sz w:val="20"/>
          <w:szCs w:val="20"/>
        </w:rPr>
        <w:tab/>
        <w:t>The holder of the approval shall in particular:</w:t>
      </w:r>
    </w:p>
    <w:p w14:paraId="0A031BC9" w14:textId="77777777" w:rsidR="00364B1C" w:rsidRPr="00364B1C" w:rsidRDefault="00364B1C" w:rsidP="00364B1C">
      <w:pPr>
        <w:pStyle w:val="SingleTxtG"/>
        <w:ind w:left="2268" w:hanging="1134"/>
        <w:rPr>
          <w:sz w:val="20"/>
          <w:szCs w:val="20"/>
        </w:rPr>
      </w:pPr>
      <w:r w:rsidRPr="00364B1C">
        <w:rPr>
          <w:sz w:val="20"/>
          <w:szCs w:val="20"/>
        </w:rPr>
        <w:t>9.1.3.1.</w:t>
      </w:r>
      <w:r w:rsidRPr="00364B1C">
        <w:rPr>
          <w:sz w:val="20"/>
          <w:szCs w:val="20"/>
        </w:rPr>
        <w:tab/>
        <w:t xml:space="preserve">Ensure the existence of procedures for the effective control of the quality of </w:t>
      </w:r>
      <w:proofErr w:type="gramStart"/>
      <w:r w:rsidRPr="00364B1C">
        <w:rPr>
          <w:sz w:val="20"/>
          <w:szCs w:val="20"/>
        </w:rPr>
        <w:t>products;</w:t>
      </w:r>
      <w:proofErr w:type="gramEnd"/>
    </w:p>
    <w:p w14:paraId="344D9D00" w14:textId="77777777" w:rsidR="00364B1C" w:rsidRPr="00364B1C" w:rsidRDefault="00364B1C" w:rsidP="00364B1C">
      <w:pPr>
        <w:pStyle w:val="SingleTxtG"/>
        <w:ind w:left="2268" w:hanging="1134"/>
        <w:rPr>
          <w:sz w:val="20"/>
          <w:szCs w:val="20"/>
        </w:rPr>
      </w:pPr>
      <w:r w:rsidRPr="00364B1C">
        <w:rPr>
          <w:sz w:val="20"/>
          <w:szCs w:val="20"/>
        </w:rPr>
        <w:t>9.1.3.2.</w:t>
      </w:r>
      <w:r w:rsidRPr="00364B1C">
        <w:rPr>
          <w:sz w:val="20"/>
          <w:szCs w:val="20"/>
        </w:rPr>
        <w:tab/>
        <w:t xml:space="preserve">Have access to the control equipment necessary for checking the conformity to each approved </w:t>
      </w:r>
      <w:proofErr w:type="gramStart"/>
      <w:r w:rsidRPr="00364B1C">
        <w:rPr>
          <w:sz w:val="20"/>
          <w:szCs w:val="20"/>
        </w:rPr>
        <w:t>type;</w:t>
      </w:r>
      <w:proofErr w:type="gramEnd"/>
    </w:p>
    <w:p w14:paraId="208CDE92" w14:textId="77777777" w:rsidR="00364B1C" w:rsidRPr="00364B1C" w:rsidRDefault="00364B1C" w:rsidP="00364B1C">
      <w:pPr>
        <w:pStyle w:val="SingleTxtG"/>
        <w:ind w:left="2268" w:hanging="1134"/>
        <w:rPr>
          <w:sz w:val="20"/>
          <w:szCs w:val="20"/>
        </w:rPr>
      </w:pPr>
      <w:r w:rsidRPr="00364B1C">
        <w:rPr>
          <w:sz w:val="20"/>
          <w:szCs w:val="20"/>
        </w:rPr>
        <w:t>9.1.3.3.</w:t>
      </w:r>
      <w:r w:rsidRPr="00364B1C">
        <w:rPr>
          <w:sz w:val="20"/>
          <w:szCs w:val="20"/>
        </w:rPr>
        <w:tab/>
        <w:t xml:space="preserve">Ensure that data of test results are recorded and that related documents shall remain available for a period to be determined in accordance with the administrative </w:t>
      </w:r>
      <w:proofErr w:type="gramStart"/>
      <w:r w:rsidRPr="00364B1C">
        <w:rPr>
          <w:sz w:val="20"/>
          <w:szCs w:val="20"/>
        </w:rPr>
        <w:t>service;</w:t>
      </w:r>
      <w:proofErr w:type="gramEnd"/>
      <w:r w:rsidRPr="00364B1C">
        <w:rPr>
          <w:sz w:val="20"/>
          <w:szCs w:val="20"/>
        </w:rPr>
        <w:t xml:space="preserve"> </w:t>
      </w:r>
    </w:p>
    <w:p w14:paraId="57434B26" w14:textId="77777777" w:rsidR="00364B1C" w:rsidRPr="00364B1C" w:rsidRDefault="00364B1C" w:rsidP="00364B1C">
      <w:pPr>
        <w:pStyle w:val="SingleTxtG"/>
        <w:ind w:left="2268" w:hanging="1134"/>
        <w:rPr>
          <w:sz w:val="20"/>
          <w:szCs w:val="20"/>
        </w:rPr>
      </w:pPr>
      <w:r w:rsidRPr="00364B1C">
        <w:rPr>
          <w:sz w:val="20"/>
          <w:szCs w:val="20"/>
        </w:rPr>
        <w:t>9.1.3.4.</w:t>
      </w:r>
      <w:r w:rsidRPr="00364B1C">
        <w:rPr>
          <w:sz w:val="20"/>
          <w:szCs w:val="20"/>
        </w:rPr>
        <w:tab/>
        <w:t xml:space="preserve">Analyse the results of each type of test in order to verify and ensure the stability of the product characteristics making allowance for variation of an industrial </w:t>
      </w:r>
      <w:proofErr w:type="gramStart"/>
      <w:r w:rsidRPr="00364B1C">
        <w:rPr>
          <w:sz w:val="20"/>
          <w:szCs w:val="20"/>
        </w:rPr>
        <w:t>production;</w:t>
      </w:r>
      <w:proofErr w:type="gramEnd"/>
    </w:p>
    <w:p w14:paraId="4BA6CEEA" w14:textId="77777777" w:rsidR="00364B1C" w:rsidRPr="00364B1C" w:rsidRDefault="00364B1C" w:rsidP="00364B1C">
      <w:pPr>
        <w:pStyle w:val="SingleTxtG"/>
        <w:ind w:left="2268" w:hanging="1134"/>
        <w:rPr>
          <w:sz w:val="20"/>
          <w:szCs w:val="20"/>
        </w:rPr>
      </w:pPr>
      <w:r w:rsidRPr="00364B1C">
        <w:rPr>
          <w:sz w:val="20"/>
          <w:szCs w:val="20"/>
        </w:rPr>
        <w:t>9.1.3.5.</w:t>
      </w:r>
      <w:r w:rsidRPr="00364B1C">
        <w:rPr>
          <w:sz w:val="20"/>
          <w:szCs w:val="20"/>
        </w:rPr>
        <w:tab/>
        <w:t xml:space="preserve">Ensure that for each type of product at least the tests prescribed in Annex 8 to this Regulation are carried </w:t>
      </w:r>
      <w:proofErr w:type="gramStart"/>
      <w:r w:rsidRPr="00364B1C">
        <w:rPr>
          <w:sz w:val="20"/>
          <w:szCs w:val="20"/>
        </w:rPr>
        <w:t>out;</w:t>
      </w:r>
      <w:proofErr w:type="gramEnd"/>
    </w:p>
    <w:p w14:paraId="595CC63E" w14:textId="77777777" w:rsidR="00364B1C" w:rsidRPr="00364B1C" w:rsidRDefault="00364B1C" w:rsidP="00364B1C">
      <w:pPr>
        <w:pStyle w:val="SingleTxtG"/>
        <w:ind w:left="2268" w:hanging="1134"/>
        <w:rPr>
          <w:sz w:val="20"/>
          <w:szCs w:val="20"/>
        </w:rPr>
      </w:pPr>
      <w:r w:rsidRPr="00364B1C">
        <w:rPr>
          <w:sz w:val="20"/>
          <w:szCs w:val="20"/>
        </w:rPr>
        <w:t>9.1.3.6.</w:t>
      </w:r>
      <w:r w:rsidRPr="00364B1C">
        <w:rPr>
          <w:sz w:val="20"/>
          <w:szCs w:val="20"/>
        </w:rPr>
        <w:tab/>
        <w:t>Ensure that any collecting of samples giving evidence of non-conformity with the type of test considered shall give rise to another sampling and another test. All the necessary steps shall be taken to re-establish the conformity of the corresponding production.</w:t>
      </w:r>
    </w:p>
    <w:p w14:paraId="572E0D31" w14:textId="77777777" w:rsidR="00364B1C" w:rsidRPr="00364B1C" w:rsidRDefault="00364B1C" w:rsidP="00364B1C">
      <w:pPr>
        <w:pStyle w:val="SingleTxtG"/>
        <w:ind w:left="2268" w:hanging="1134"/>
        <w:rPr>
          <w:sz w:val="20"/>
          <w:szCs w:val="20"/>
        </w:rPr>
      </w:pPr>
      <w:r w:rsidRPr="00364B1C">
        <w:rPr>
          <w:sz w:val="20"/>
          <w:szCs w:val="20"/>
        </w:rPr>
        <w:t>9.1.4.</w:t>
      </w:r>
      <w:r w:rsidRPr="00364B1C">
        <w:rPr>
          <w:sz w:val="20"/>
          <w:szCs w:val="20"/>
        </w:rPr>
        <w:tab/>
        <w:t>The competent authority which has granted type approval may at any time verify the conformity control methods applicable to each production unit.</w:t>
      </w:r>
    </w:p>
    <w:p w14:paraId="1CBCF462" w14:textId="77777777" w:rsidR="00364B1C" w:rsidRPr="00364B1C" w:rsidRDefault="00364B1C" w:rsidP="00364B1C">
      <w:pPr>
        <w:pStyle w:val="SingleTxtG"/>
        <w:ind w:left="2268" w:hanging="1134"/>
        <w:rPr>
          <w:sz w:val="20"/>
          <w:szCs w:val="20"/>
        </w:rPr>
      </w:pPr>
      <w:r w:rsidRPr="00364B1C">
        <w:rPr>
          <w:sz w:val="20"/>
          <w:szCs w:val="20"/>
        </w:rPr>
        <w:t>9.1.4.1.</w:t>
      </w:r>
      <w:r w:rsidRPr="00364B1C">
        <w:rPr>
          <w:sz w:val="20"/>
          <w:szCs w:val="20"/>
        </w:rPr>
        <w:tab/>
        <w:t>In every inspection, the test books and production survey records shall be presented to the visiting inspector.</w:t>
      </w:r>
    </w:p>
    <w:p w14:paraId="17F81671" w14:textId="77777777" w:rsidR="00364B1C" w:rsidRPr="00364B1C" w:rsidRDefault="00364B1C" w:rsidP="00364B1C">
      <w:pPr>
        <w:pStyle w:val="SingleTxtG"/>
        <w:ind w:left="2268" w:hanging="1134"/>
        <w:rPr>
          <w:sz w:val="20"/>
          <w:szCs w:val="20"/>
        </w:rPr>
      </w:pPr>
      <w:r w:rsidRPr="00364B1C">
        <w:rPr>
          <w:sz w:val="20"/>
          <w:szCs w:val="20"/>
        </w:rPr>
        <w:t>9.1.4.2.</w:t>
      </w:r>
      <w:r w:rsidRPr="00364B1C">
        <w:rPr>
          <w:sz w:val="20"/>
          <w:szCs w:val="20"/>
        </w:rPr>
        <w:tab/>
        <w:t>The inspector may take samples at random to be tested in the manufacturer's laboratory. The minimum number of samples may be determined in the light of results of the manufacturer's own checks.</w:t>
      </w:r>
    </w:p>
    <w:p w14:paraId="2381A16D" w14:textId="77777777" w:rsidR="00364B1C" w:rsidRPr="00364B1C" w:rsidRDefault="00364B1C" w:rsidP="00364B1C">
      <w:pPr>
        <w:pStyle w:val="SingleTxtG"/>
        <w:ind w:left="2268" w:hanging="1134"/>
        <w:rPr>
          <w:sz w:val="20"/>
          <w:szCs w:val="20"/>
        </w:rPr>
      </w:pPr>
      <w:r w:rsidRPr="00364B1C">
        <w:rPr>
          <w:sz w:val="20"/>
          <w:szCs w:val="20"/>
        </w:rPr>
        <w:t>9.1.4.3.</w:t>
      </w:r>
      <w:r w:rsidRPr="00364B1C">
        <w:rPr>
          <w:sz w:val="20"/>
          <w:szCs w:val="20"/>
        </w:rPr>
        <w:tab/>
        <w:t xml:space="preserve">When the quality level appears unsatisfactory or when it seems necessary to verify the validity of the tests carried out in the application of paragraph above, the inspector shall select samples, to be sent to the technical service which has conducted the </w:t>
      </w:r>
      <w:proofErr w:type="gramStart"/>
      <w:r w:rsidRPr="00364B1C">
        <w:rPr>
          <w:sz w:val="20"/>
          <w:szCs w:val="20"/>
        </w:rPr>
        <w:t>type</w:t>
      </w:r>
      <w:proofErr w:type="gramEnd"/>
      <w:r w:rsidRPr="00364B1C">
        <w:rPr>
          <w:sz w:val="20"/>
          <w:szCs w:val="20"/>
        </w:rPr>
        <w:t xml:space="preserve"> approval tests, using the criteria of Annex 9.</w:t>
      </w:r>
    </w:p>
    <w:p w14:paraId="3F1AAB2A" w14:textId="77777777" w:rsidR="00364B1C" w:rsidRPr="00364B1C" w:rsidRDefault="00364B1C" w:rsidP="00364B1C">
      <w:pPr>
        <w:pStyle w:val="SingleTxtG"/>
        <w:ind w:left="2268" w:hanging="1134"/>
        <w:rPr>
          <w:sz w:val="20"/>
          <w:szCs w:val="20"/>
        </w:rPr>
      </w:pPr>
      <w:r w:rsidRPr="00364B1C">
        <w:rPr>
          <w:sz w:val="20"/>
          <w:szCs w:val="20"/>
        </w:rPr>
        <w:t>9.1.4.4.</w:t>
      </w:r>
      <w:r w:rsidRPr="00364B1C">
        <w:rPr>
          <w:sz w:val="20"/>
          <w:szCs w:val="20"/>
        </w:rPr>
        <w:tab/>
        <w:t>The competent authority may carry out any test prescribed in this Regulation. These tests will be on samples selected at random without causing distortion of the manufacturer's delivery commitments and in accordance with the criteria of Annex 9.</w:t>
      </w:r>
    </w:p>
    <w:p w14:paraId="7D25388E" w14:textId="77777777" w:rsidR="00364B1C" w:rsidRPr="00364B1C" w:rsidRDefault="00364B1C" w:rsidP="00364B1C">
      <w:pPr>
        <w:pStyle w:val="SingleTxtG"/>
        <w:ind w:left="2268" w:hanging="1134"/>
        <w:rPr>
          <w:sz w:val="20"/>
          <w:szCs w:val="20"/>
        </w:rPr>
      </w:pPr>
      <w:r w:rsidRPr="00364B1C">
        <w:rPr>
          <w:sz w:val="20"/>
          <w:szCs w:val="20"/>
        </w:rPr>
        <w:t>9.1.4.5.</w:t>
      </w:r>
      <w:r w:rsidRPr="00364B1C">
        <w:rPr>
          <w:sz w:val="20"/>
          <w:szCs w:val="20"/>
        </w:rPr>
        <w:tab/>
        <w:t xml:space="preserve">The competent authority shall strive to obtain a frequency of inspection of once every two years. However, this is at the discretion of the competent authority and their confidence in the arrangements for ensuring effective control of the conformity of production. In the case where negative results are </w:t>
      </w:r>
      <w:r w:rsidRPr="00364B1C">
        <w:rPr>
          <w:sz w:val="20"/>
          <w:szCs w:val="20"/>
        </w:rPr>
        <w:lastRenderedPageBreak/>
        <w:t>recorded, the competent authority shall ensure that all necessary steps are taken to re-establish the conformity of production as rapidly as possible.</w:t>
      </w:r>
    </w:p>
    <w:p w14:paraId="17F798AC" w14:textId="77777777" w:rsidR="00364B1C" w:rsidRPr="00364B1C" w:rsidRDefault="00364B1C" w:rsidP="00364B1C">
      <w:pPr>
        <w:pStyle w:val="SingleTxtG"/>
        <w:ind w:left="2268" w:hanging="1134"/>
        <w:rPr>
          <w:sz w:val="20"/>
          <w:szCs w:val="20"/>
        </w:rPr>
      </w:pPr>
      <w:r w:rsidRPr="00364B1C">
        <w:rPr>
          <w:sz w:val="20"/>
          <w:szCs w:val="20"/>
        </w:rPr>
        <w:t>9.2.</w:t>
      </w:r>
      <w:r w:rsidRPr="00364B1C">
        <w:rPr>
          <w:sz w:val="20"/>
          <w:szCs w:val="20"/>
        </w:rPr>
        <w:tab/>
        <w:t>Headlamps with apparent defects are disregarded.</w:t>
      </w:r>
    </w:p>
    <w:p w14:paraId="10A8C658" w14:textId="77777777" w:rsidR="00364B1C" w:rsidRPr="00364B1C" w:rsidRDefault="00364B1C" w:rsidP="00364B1C">
      <w:pPr>
        <w:pStyle w:val="SingleTxtG"/>
        <w:ind w:left="2268" w:hanging="1134"/>
        <w:rPr>
          <w:sz w:val="20"/>
          <w:szCs w:val="20"/>
        </w:rPr>
      </w:pPr>
      <w:r w:rsidRPr="00364B1C">
        <w:rPr>
          <w:sz w:val="20"/>
          <w:szCs w:val="20"/>
        </w:rPr>
        <w:t>9.3.</w:t>
      </w:r>
      <w:r w:rsidRPr="00364B1C">
        <w:rPr>
          <w:sz w:val="20"/>
          <w:szCs w:val="20"/>
        </w:rPr>
        <w:tab/>
        <w:t>The reference mark is disregarded.</w:t>
      </w:r>
    </w:p>
    <w:p w14:paraId="35CDD8DD" w14:textId="77777777" w:rsidR="00364B1C" w:rsidRDefault="00364B1C" w:rsidP="00364B1C">
      <w:pPr>
        <w:pStyle w:val="SingleTxtG"/>
        <w:ind w:left="2268" w:hanging="1134"/>
        <w:rPr>
          <w:sz w:val="20"/>
          <w:szCs w:val="20"/>
        </w:rPr>
      </w:pPr>
      <w:r w:rsidRPr="00364B1C">
        <w:rPr>
          <w:sz w:val="20"/>
          <w:szCs w:val="20"/>
        </w:rPr>
        <w:t>9.4.</w:t>
      </w:r>
      <w:r w:rsidRPr="00364B1C">
        <w:rPr>
          <w:sz w:val="20"/>
          <w:szCs w:val="20"/>
        </w:rPr>
        <w:tab/>
        <w:t>The measuring points 14 to 21 from paragraph 6.2.6. of this Regulation are disregarded.</w:t>
      </w:r>
    </w:p>
    <w:p w14:paraId="26113CEE" w14:textId="77777777" w:rsidR="008B36D0" w:rsidRPr="004D3DAD" w:rsidRDefault="00C03126" w:rsidP="00C03126">
      <w:pPr>
        <w:pStyle w:val="HChG"/>
      </w:pPr>
      <w:r>
        <w:rPr>
          <w:sz w:val="24"/>
        </w:rPr>
        <w:tab/>
      </w:r>
      <w:r>
        <w:rPr>
          <w:sz w:val="24"/>
        </w:rPr>
        <w:tab/>
      </w:r>
      <w:r w:rsidR="008B36D0" w:rsidRPr="004D3DAD">
        <w:t>10.</w:t>
      </w:r>
      <w:r w:rsidR="008B36D0" w:rsidRPr="004D3DAD">
        <w:tab/>
      </w:r>
      <w:r w:rsidRPr="004D3DAD">
        <w:tab/>
        <w:t>Penalties for non-conformity of production</w:t>
      </w:r>
    </w:p>
    <w:p w14:paraId="7E5B2B82" w14:textId="77777777" w:rsidR="008B36D0" w:rsidRPr="008B36D0" w:rsidRDefault="008B36D0" w:rsidP="008B36D0">
      <w:pPr>
        <w:pStyle w:val="SingleTxtG"/>
        <w:ind w:left="2268" w:hanging="1134"/>
        <w:rPr>
          <w:sz w:val="20"/>
          <w:szCs w:val="20"/>
        </w:rPr>
      </w:pPr>
      <w:r w:rsidRPr="008B36D0">
        <w:rPr>
          <w:sz w:val="20"/>
          <w:szCs w:val="20"/>
        </w:rPr>
        <w:t>10.1.</w:t>
      </w:r>
      <w:r w:rsidRPr="008B36D0">
        <w:rPr>
          <w:sz w:val="20"/>
          <w:szCs w:val="20"/>
        </w:rPr>
        <w:tab/>
        <w:t>The approval granted in respect of a type of headlamp pursuant to this Regulation may be withdrawn if the requirements are not complied with or if a headlamp bearing the approval mark does not conform to the type approved.</w:t>
      </w:r>
    </w:p>
    <w:p w14:paraId="0AA10B26" w14:textId="77777777" w:rsidR="008B36D0" w:rsidRPr="008B36D0" w:rsidRDefault="008B36D0" w:rsidP="008B36D0">
      <w:pPr>
        <w:pStyle w:val="SingleTxtG"/>
        <w:ind w:left="2268" w:hanging="1134"/>
        <w:rPr>
          <w:sz w:val="20"/>
          <w:szCs w:val="20"/>
        </w:rPr>
      </w:pPr>
      <w:r w:rsidRPr="008B36D0">
        <w:rPr>
          <w:sz w:val="20"/>
          <w:szCs w:val="20"/>
        </w:rPr>
        <w:t>10.2.</w:t>
      </w:r>
      <w:r w:rsidRPr="008B36D0">
        <w:rPr>
          <w:sz w:val="20"/>
          <w:szCs w:val="20"/>
        </w:rPr>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5F355A17" w14:textId="77777777" w:rsidR="008B36D0" w:rsidRPr="00C03126" w:rsidRDefault="00C03126" w:rsidP="00C03126">
      <w:pPr>
        <w:pStyle w:val="HChG"/>
        <w:rPr>
          <w:sz w:val="24"/>
        </w:rPr>
      </w:pPr>
      <w:r>
        <w:rPr>
          <w:sz w:val="24"/>
        </w:rPr>
        <w:tab/>
      </w:r>
      <w:r>
        <w:rPr>
          <w:sz w:val="24"/>
        </w:rPr>
        <w:tab/>
      </w:r>
      <w:r w:rsidR="008B36D0" w:rsidRPr="004D3DAD">
        <w:t>11.</w:t>
      </w:r>
      <w:r w:rsidR="008B36D0" w:rsidRPr="004D3DAD">
        <w:tab/>
      </w:r>
      <w:r w:rsidRPr="004D3DAD">
        <w:tab/>
        <w:t xml:space="preserve">Production </w:t>
      </w:r>
      <w:r w:rsidR="00B402A7">
        <w:t xml:space="preserve">definitively </w:t>
      </w:r>
      <w:r w:rsidRPr="004D3DAD">
        <w:t>discontinued</w:t>
      </w:r>
    </w:p>
    <w:p w14:paraId="1CCE016B" w14:textId="77777777" w:rsidR="008B36D0" w:rsidRPr="008B36D0" w:rsidRDefault="008B36D0" w:rsidP="008B36D0">
      <w:pPr>
        <w:pStyle w:val="SingleTxtG"/>
        <w:ind w:left="2268" w:hanging="1134"/>
        <w:rPr>
          <w:sz w:val="20"/>
          <w:szCs w:val="20"/>
        </w:rPr>
      </w:pPr>
      <w:r>
        <w:rPr>
          <w:sz w:val="20"/>
          <w:szCs w:val="20"/>
        </w:rPr>
        <w:tab/>
      </w:r>
      <w:r w:rsidRPr="008B36D0">
        <w:rPr>
          <w:sz w:val="20"/>
          <w:szCs w:val="20"/>
        </w:rPr>
        <w:t>If the holder of the approval completely ceases to manufacture a type of headlamp approved in accordance with this Regulation, he shall so inform the authority which granted the approval. Upon receiving the relevant communication, that authority shall inform thereof the other Contracting Parties to the 1958 Agreement applying this Regulation by means of a communication form conforming to the model in Annex 1 to this Regulation.</w:t>
      </w:r>
    </w:p>
    <w:p w14:paraId="26193047" w14:textId="77777777" w:rsidR="008B36D0" w:rsidRPr="008B36D0" w:rsidRDefault="008B36D0" w:rsidP="004D3DAD">
      <w:pPr>
        <w:pStyle w:val="HChG"/>
      </w:pPr>
      <w:r>
        <w:tab/>
      </w:r>
      <w:r>
        <w:tab/>
      </w:r>
      <w:r w:rsidRPr="008B36D0">
        <w:t>12.</w:t>
      </w:r>
      <w:r w:rsidRPr="008B36D0">
        <w:tab/>
      </w:r>
      <w:r>
        <w:tab/>
        <w:t>N</w:t>
      </w:r>
      <w:r w:rsidRPr="008B36D0">
        <w:t xml:space="preserve">ames and addresses of </w:t>
      </w:r>
      <w:r w:rsidR="00930FE1">
        <w:t>T</w:t>
      </w:r>
      <w:r w:rsidRPr="008B36D0">
        <w:t xml:space="preserve">echnical </w:t>
      </w:r>
      <w:r w:rsidR="00930FE1">
        <w:t>S</w:t>
      </w:r>
      <w:r w:rsidRPr="008B36D0">
        <w:t>ervices</w:t>
      </w:r>
      <w:r w:rsidRPr="004D3DAD">
        <w:br/>
      </w:r>
      <w:r w:rsidRPr="004D3DAD">
        <w:tab/>
      </w:r>
      <w:r w:rsidRPr="004D3DAD">
        <w:tab/>
      </w:r>
      <w:r w:rsidRPr="008B36D0">
        <w:t>responsible for conducting approval tests, and of</w:t>
      </w:r>
      <w:r w:rsidRPr="004D3DAD">
        <w:br/>
      </w:r>
      <w:r w:rsidRPr="004D3DAD">
        <w:tab/>
      </w:r>
      <w:r w:rsidRPr="004D3DAD">
        <w:tab/>
      </w:r>
      <w:r w:rsidR="0013511D">
        <w:t>Type Approval Authorities</w:t>
      </w:r>
    </w:p>
    <w:p w14:paraId="2F5DD56E" w14:textId="77777777" w:rsidR="008B36D0" w:rsidRPr="008B36D0" w:rsidRDefault="008B36D0" w:rsidP="008B36D0">
      <w:pPr>
        <w:pStyle w:val="SingleTxtG"/>
        <w:ind w:left="2268" w:hanging="1134"/>
        <w:rPr>
          <w:sz w:val="20"/>
          <w:szCs w:val="20"/>
        </w:rPr>
      </w:pPr>
      <w:r>
        <w:rPr>
          <w:sz w:val="20"/>
          <w:szCs w:val="20"/>
        </w:rPr>
        <w:tab/>
      </w:r>
      <w:r w:rsidRPr="008B36D0">
        <w:rPr>
          <w:sz w:val="20"/>
          <w:szCs w:val="20"/>
        </w:rPr>
        <w:t xml:space="preserve">The Contracting Parties to the 1958 Agreement applying this Regulation shall communicate to the United Nations Secretariat the names and addresses of the </w:t>
      </w:r>
      <w:r w:rsidR="001B613C">
        <w:rPr>
          <w:sz w:val="20"/>
          <w:szCs w:val="20"/>
        </w:rPr>
        <w:t>T</w:t>
      </w:r>
      <w:r w:rsidRPr="008B36D0">
        <w:rPr>
          <w:sz w:val="20"/>
          <w:szCs w:val="20"/>
        </w:rPr>
        <w:t xml:space="preserve">echnical </w:t>
      </w:r>
      <w:r w:rsidR="001B613C">
        <w:rPr>
          <w:sz w:val="20"/>
          <w:szCs w:val="20"/>
        </w:rPr>
        <w:t>S</w:t>
      </w:r>
      <w:r w:rsidRPr="008B36D0">
        <w:rPr>
          <w:sz w:val="20"/>
          <w:szCs w:val="20"/>
        </w:rPr>
        <w:t xml:space="preserve">ervices responsible for conducting approval tests and of the </w:t>
      </w:r>
      <w:r w:rsidR="0013511D">
        <w:rPr>
          <w:sz w:val="20"/>
          <w:szCs w:val="20"/>
        </w:rPr>
        <w:t xml:space="preserve">Type Approval Authorities </w:t>
      </w:r>
      <w:r w:rsidRPr="008B36D0">
        <w:rPr>
          <w:sz w:val="20"/>
          <w:szCs w:val="20"/>
        </w:rPr>
        <w:t xml:space="preserve">which grant approval and to which forms certifying approval or extension or refusal or withdrawal of approval, or production </w:t>
      </w:r>
      <w:r w:rsidR="00A27B9A">
        <w:rPr>
          <w:sz w:val="20"/>
          <w:szCs w:val="20"/>
        </w:rPr>
        <w:t xml:space="preserve">definitively </w:t>
      </w:r>
      <w:r w:rsidRPr="008B36D0">
        <w:rPr>
          <w:sz w:val="20"/>
          <w:szCs w:val="20"/>
        </w:rPr>
        <w:t>discontinued, issued in other countries, are to be sent.</w:t>
      </w:r>
    </w:p>
    <w:p w14:paraId="3DD1BB4C" w14:textId="77777777" w:rsidR="008B36D0" w:rsidRPr="008B36D0" w:rsidRDefault="008B36D0" w:rsidP="008B36D0">
      <w:pPr>
        <w:pStyle w:val="HChG"/>
      </w:pPr>
      <w:r>
        <w:tab/>
      </w:r>
      <w:r>
        <w:tab/>
      </w:r>
      <w:r w:rsidRPr="008B36D0">
        <w:t>13.</w:t>
      </w:r>
      <w:r w:rsidRPr="008B36D0">
        <w:tab/>
      </w:r>
      <w:r>
        <w:tab/>
        <w:t>T</w:t>
      </w:r>
      <w:r w:rsidRPr="008B36D0">
        <w:t>ransitional provisions</w:t>
      </w:r>
      <w:r w:rsidR="0093311D" w:rsidRPr="00966FA1">
        <w:rPr>
          <w:b w:val="0"/>
          <w:bCs/>
          <w:vertAlign w:val="superscript"/>
        </w:rPr>
        <w:footnoteReference w:id="13"/>
      </w:r>
    </w:p>
    <w:p w14:paraId="6FE63E45" w14:textId="77777777" w:rsidR="0093311D" w:rsidRPr="0093311D" w:rsidRDefault="0093311D" w:rsidP="0093311D">
      <w:pPr>
        <w:suppressAutoHyphens/>
        <w:spacing w:after="120" w:line="240" w:lineRule="atLeast"/>
        <w:ind w:left="2259" w:right="1134" w:hanging="1125"/>
        <w:jc w:val="both"/>
        <w:rPr>
          <w:sz w:val="20"/>
          <w:szCs w:val="20"/>
        </w:rPr>
      </w:pPr>
      <w:r w:rsidRPr="0093311D">
        <w:rPr>
          <w:sz w:val="20"/>
          <w:szCs w:val="20"/>
        </w:rPr>
        <w:t>13.1.</w:t>
      </w:r>
      <w:r w:rsidRPr="0093311D">
        <w:rPr>
          <w:sz w:val="20"/>
          <w:szCs w:val="20"/>
        </w:rPr>
        <w:tab/>
        <w:t xml:space="preserve">As from 24 months after the official date of entry into force of UN Regulation No. </w:t>
      </w:r>
      <w:r>
        <w:rPr>
          <w:sz w:val="20"/>
          <w:szCs w:val="20"/>
        </w:rPr>
        <w:t>149</w:t>
      </w:r>
      <w:r w:rsidRPr="0093311D">
        <w:rPr>
          <w:sz w:val="20"/>
          <w:szCs w:val="20"/>
        </w:rPr>
        <w:t>, Contracting Parties applying this Regulation shall cease to grant approvals to this Regulation.</w:t>
      </w:r>
    </w:p>
    <w:p w14:paraId="6EEFC1C4" w14:textId="77777777" w:rsidR="0093311D" w:rsidRPr="0093311D" w:rsidRDefault="0093311D" w:rsidP="0093311D">
      <w:pPr>
        <w:suppressAutoHyphens/>
        <w:spacing w:after="120" w:line="240" w:lineRule="atLeast"/>
        <w:ind w:left="2259" w:right="1134" w:hanging="1125"/>
        <w:jc w:val="both"/>
        <w:rPr>
          <w:sz w:val="20"/>
          <w:szCs w:val="20"/>
        </w:rPr>
      </w:pPr>
      <w:r w:rsidRPr="0093311D">
        <w:rPr>
          <w:sz w:val="20"/>
          <w:szCs w:val="20"/>
        </w:rPr>
        <w:t>13.2.</w:t>
      </w:r>
      <w:r w:rsidRPr="0093311D">
        <w:rPr>
          <w:sz w:val="20"/>
          <w:szCs w:val="20"/>
        </w:rPr>
        <w:tab/>
        <w:t>Contracting Parties applying this Regulation shall not refuse to grant extensions of approval to this and any previous series of amendments of this Regulation.</w:t>
      </w:r>
    </w:p>
    <w:p w14:paraId="7EE98133" w14:textId="77777777" w:rsidR="0093311D" w:rsidRPr="0093311D" w:rsidRDefault="0093311D" w:rsidP="0093311D">
      <w:pPr>
        <w:suppressAutoHyphens/>
        <w:spacing w:after="120" w:line="240" w:lineRule="atLeast"/>
        <w:ind w:left="2259" w:right="1134" w:hanging="1125"/>
        <w:jc w:val="both"/>
        <w:rPr>
          <w:sz w:val="20"/>
          <w:szCs w:val="20"/>
        </w:rPr>
      </w:pPr>
      <w:r w:rsidRPr="0093311D">
        <w:rPr>
          <w:sz w:val="20"/>
          <w:szCs w:val="20"/>
        </w:rPr>
        <w:t>13.3.</w:t>
      </w:r>
      <w:r w:rsidRPr="0093311D">
        <w:rPr>
          <w:sz w:val="20"/>
          <w:szCs w:val="20"/>
        </w:rPr>
        <w:tab/>
        <w:t xml:space="preserve">Contracting Parties applying this Regulation shall continue to grant approvals for devices on basis of this and any previous series of amendments to this </w:t>
      </w:r>
      <w:r w:rsidRPr="0093311D">
        <w:rPr>
          <w:sz w:val="20"/>
          <w:szCs w:val="20"/>
        </w:rPr>
        <w:lastRenderedPageBreak/>
        <w:t>Regulation, provided that the devices are intended as replacements for fitting to vehicles in use.</w:t>
      </w:r>
    </w:p>
    <w:p w14:paraId="4CF8B993" w14:textId="77777777" w:rsidR="00774B5C" w:rsidRDefault="0093311D" w:rsidP="0093311D">
      <w:pPr>
        <w:pStyle w:val="para"/>
      </w:pPr>
      <w:r w:rsidRPr="0093311D">
        <w:t>13.4.</w:t>
      </w:r>
      <w:r w:rsidRPr="0093311D">
        <w:tab/>
        <w:t>Contracting Parties applying this Regulation shall continue to allow fitting or use on a vehicle in use of a device approved to this Regulation as amended by any previous series of amendments, provided that the device is intended for replacement.</w:t>
      </w:r>
    </w:p>
    <w:p w14:paraId="3C8553B7" w14:textId="5D20C37F" w:rsidR="00774B5C" w:rsidRDefault="00774B5C" w:rsidP="0093311D">
      <w:pPr>
        <w:pStyle w:val="para"/>
        <w:sectPr w:rsidR="00774B5C" w:rsidSect="0093311D">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code="9"/>
          <w:pgMar w:top="1418" w:right="1134" w:bottom="1134" w:left="1134" w:header="964" w:footer="567" w:gutter="0"/>
          <w:cols w:space="720"/>
          <w:titlePg/>
        </w:sectPr>
      </w:pPr>
    </w:p>
    <w:p w14:paraId="1C97236F" w14:textId="77777777" w:rsidR="001B6A67" w:rsidRPr="00FF13D0" w:rsidRDefault="001B6A67" w:rsidP="004914FC">
      <w:pPr>
        <w:pStyle w:val="HChG"/>
        <w:spacing w:before="240" w:after="120"/>
        <w:rPr>
          <w:lang w:val="en-US"/>
        </w:rPr>
      </w:pPr>
      <w:r w:rsidRPr="00FF13D0">
        <w:rPr>
          <w:lang w:val="en-US"/>
        </w:rPr>
        <w:lastRenderedPageBreak/>
        <w:t>Annex 1</w:t>
      </w:r>
    </w:p>
    <w:p w14:paraId="6D370DB2" w14:textId="5F027D70" w:rsidR="001B6A67" w:rsidRPr="00FF13D0" w:rsidRDefault="00F37E93" w:rsidP="004914FC">
      <w:pPr>
        <w:pStyle w:val="HChG"/>
        <w:spacing w:before="240" w:after="120"/>
        <w:rPr>
          <w:lang w:val="en-US"/>
        </w:rPr>
      </w:pPr>
      <w:r w:rsidRPr="00FF13D0">
        <w:rPr>
          <w:lang w:val="en-US"/>
        </w:rPr>
        <w:tab/>
      </w:r>
      <w:r w:rsidRPr="00FF13D0">
        <w:rPr>
          <w:lang w:val="en-US"/>
        </w:rPr>
        <w:tab/>
      </w:r>
      <w:r w:rsidR="005B0FD9" w:rsidRPr="00FF13D0">
        <w:rPr>
          <w:lang w:val="en-US"/>
        </w:rPr>
        <w:t xml:space="preserve">Communication concerning the approval or </w:t>
      </w:r>
      <w:proofErr w:type="gramStart"/>
      <w:r w:rsidR="005B0FD9" w:rsidRPr="00FF13D0">
        <w:rPr>
          <w:lang w:val="en-US"/>
        </w:rPr>
        <w:t>extension</w:t>
      </w:r>
      <w:proofErr w:type="gramEnd"/>
      <w:r w:rsidR="005B0FD9" w:rsidRPr="00FF13D0">
        <w:rPr>
          <w:lang w:val="en-US"/>
        </w:rPr>
        <w:t xml:space="preserve"> or refusal or withdrawal of approval or production definitively discontinued of a type of headlamp pursuant to UN</w:t>
      </w:r>
      <w:r w:rsidR="00871F5A">
        <w:rPr>
          <w:lang w:val="en-US"/>
        </w:rPr>
        <w:t> </w:t>
      </w:r>
      <w:r w:rsidR="005B0FD9" w:rsidRPr="00FF13D0">
        <w:rPr>
          <w:lang w:val="en-US"/>
        </w:rPr>
        <w:t>Regulation No. 98</w:t>
      </w:r>
    </w:p>
    <w:p w14:paraId="74156497" w14:textId="77777777" w:rsidR="001B6A67" w:rsidRPr="00FF13D0" w:rsidRDefault="00F37E93" w:rsidP="00F37E93">
      <w:pPr>
        <w:rPr>
          <w:sz w:val="20"/>
          <w:szCs w:val="20"/>
          <w:lang w:val="en-US"/>
        </w:rPr>
      </w:pPr>
      <w:r w:rsidRPr="00FF13D0">
        <w:rPr>
          <w:lang w:val="en-US"/>
        </w:rPr>
        <w:tab/>
      </w:r>
      <w:r w:rsidRPr="00FF13D0">
        <w:rPr>
          <w:lang w:val="en-US"/>
        </w:rPr>
        <w:tab/>
      </w:r>
      <w:r w:rsidR="001B6A67" w:rsidRPr="00FF13D0">
        <w:rPr>
          <w:sz w:val="20"/>
          <w:szCs w:val="20"/>
          <w:lang w:val="en-US"/>
        </w:rPr>
        <w:t>(Maximum format: A4 (210 x 297 mm))</w:t>
      </w:r>
    </w:p>
    <w:p w14:paraId="73C0E9AA" w14:textId="77777777" w:rsidR="001B6A67" w:rsidRPr="00FF13D0" w:rsidRDefault="001B6A67" w:rsidP="001B6A67">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sz w:val="20"/>
          <w:szCs w:val="20"/>
          <w:lang w:val="en-US"/>
        </w:rPr>
      </w:pPr>
    </w:p>
    <w:p w14:paraId="4AD125DA" w14:textId="77777777" w:rsidR="001B6A67" w:rsidRPr="004A36F8" w:rsidRDefault="00501037" w:rsidP="004723AF">
      <w:pPr>
        <w:tabs>
          <w:tab w:val="left" w:pos="-720"/>
          <w:tab w:val="left" w:pos="284"/>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1134"/>
        <w:rPr>
          <w:color w:val="FFFFFF"/>
          <w:sz w:val="20"/>
          <w:szCs w:val="20"/>
        </w:rPr>
      </w:pPr>
      <w:r>
        <w:rPr>
          <w:noProof/>
          <w:sz w:val="20"/>
          <w:szCs w:val="20"/>
          <w:lang w:val="en-US"/>
        </w:rPr>
        <w:pict w14:anchorId="4371CFF0">
          <v:shapetype id="_x0000_t202" coordsize="21600,21600" o:spt="202" path="m,l,21600r21600,l21600,xe">
            <v:stroke joinstyle="miter"/>
            <v:path gradientshapeok="t" o:connecttype="rect"/>
          </v:shapetype>
          <v:shape id="_x0000_s2113" type="#_x0000_t202" style="position:absolute;left:0;text-align:left;margin-left:101.65pt;margin-top:18.15pt;width:25.65pt;height:21.25pt;z-index:10" stroked="f">
            <v:textbox style="mso-next-textbox:#_x0000_s2113">
              <w:txbxContent>
                <w:p w14:paraId="06C80B9A" w14:textId="77777777" w:rsidR="00BB255C" w:rsidRPr="00194841" w:rsidRDefault="00BB255C">
                  <w:pPr>
                    <w:rPr>
                      <w:b/>
                      <w:sz w:val="28"/>
                      <w:szCs w:val="28"/>
                      <w:lang w:val="fr-CH"/>
                    </w:rPr>
                  </w:pPr>
                  <w:r w:rsidRPr="00194841">
                    <w:rPr>
                      <w:b/>
                      <w:sz w:val="28"/>
                      <w:szCs w:val="28"/>
                      <w:lang w:val="fr-CH"/>
                    </w:rPr>
                    <w:t>1</w:t>
                  </w:r>
                </w:p>
              </w:txbxContent>
            </v:textbox>
          </v:shape>
        </w:pict>
      </w:r>
      <w:r>
        <w:rPr>
          <w:noProof/>
          <w:sz w:val="20"/>
          <w:szCs w:val="20"/>
        </w:rPr>
        <w:pict w14:anchorId="76473584">
          <v:shape id="_x0000_s2060" type="#_x0000_t202" style="position:absolute;left:0;text-align:left;margin-left:171pt;margin-top:-.5pt;width:306pt;height:1in;z-index:2" stroked="f">
            <v:textbox style="mso-next-textbox:#_x0000_s2060">
              <w:txbxContent>
                <w:p w14:paraId="6457A71E" w14:textId="77777777" w:rsidR="00BB255C" w:rsidRPr="00C0188D" w:rsidRDefault="00BB255C" w:rsidP="001B6A6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spacing w:val="-4"/>
                      <w:sz w:val="22"/>
                      <w:szCs w:val="22"/>
                      <w:lang w:val="en-US"/>
                    </w:rPr>
                  </w:pPr>
                  <w:r w:rsidRPr="00A76C8B">
                    <w:rPr>
                      <w:spacing w:val="-4"/>
                      <w:sz w:val="20"/>
                      <w:szCs w:val="20"/>
                      <w:lang w:val="en-US"/>
                    </w:rPr>
                    <w:t>Issued by:</w:t>
                  </w:r>
                  <w:r w:rsidRPr="00A76C8B">
                    <w:rPr>
                      <w:spacing w:val="-4"/>
                      <w:sz w:val="20"/>
                      <w:szCs w:val="20"/>
                      <w:lang w:val="en-US"/>
                    </w:rPr>
                    <w:tab/>
                  </w:r>
                  <w:r w:rsidRPr="00A76C8B">
                    <w:rPr>
                      <w:spacing w:val="-4"/>
                      <w:sz w:val="20"/>
                      <w:szCs w:val="20"/>
                      <w:lang w:val="en-US"/>
                    </w:rPr>
                    <w:tab/>
                  </w:r>
                  <w:r w:rsidRPr="00A76C8B">
                    <w:rPr>
                      <w:spacing w:val="-4"/>
                      <w:sz w:val="20"/>
                      <w:szCs w:val="20"/>
                      <w:lang w:val="en-US"/>
                    </w:rPr>
                    <w:tab/>
                    <w:t>Name of administration</w:t>
                  </w:r>
                  <w:r w:rsidRPr="00C0188D">
                    <w:rPr>
                      <w:spacing w:val="-4"/>
                      <w:sz w:val="22"/>
                      <w:szCs w:val="22"/>
                      <w:lang w:val="en-US"/>
                    </w:rPr>
                    <w:t>:</w:t>
                  </w:r>
                </w:p>
                <w:p w14:paraId="11B30F48" w14:textId="77777777" w:rsidR="00BB255C" w:rsidRPr="00C0188D" w:rsidRDefault="00BB255C" w:rsidP="001B6A6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spacing w:val="-4"/>
                      <w:sz w:val="22"/>
                      <w:szCs w:val="22"/>
                      <w:lang w:val="fr-FR"/>
                    </w:rPr>
                  </w:pPr>
                  <w:r w:rsidRPr="00C0188D">
                    <w:rPr>
                      <w:spacing w:val="-4"/>
                      <w:sz w:val="22"/>
                      <w:szCs w:val="22"/>
                      <w:lang w:val="fr-FR"/>
                    </w:rPr>
                    <w:t>......................................</w:t>
                  </w:r>
                </w:p>
                <w:p w14:paraId="1D5DE76B" w14:textId="77777777" w:rsidR="00BB255C" w:rsidRPr="00C0188D" w:rsidRDefault="00BB255C" w:rsidP="001B6A6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spacing w:val="-4"/>
                      <w:sz w:val="22"/>
                      <w:szCs w:val="22"/>
                      <w:lang w:val="fr-FR"/>
                    </w:rPr>
                  </w:pPr>
                  <w:r w:rsidRPr="00C0188D">
                    <w:rPr>
                      <w:spacing w:val="-4"/>
                      <w:sz w:val="22"/>
                      <w:szCs w:val="22"/>
                      <w:lang w:val="fr-FR"/>
                    </w:rPr>
                    <w:t>......................................</w:t>
                  </w:r>
                </w:p>
                <w:p w14:paraId="3683B86E" w14:textId="77777777" w:rsidR="00BB255C" w:rsidRPr="00C0188D" w:rsidRDefault="00BB255C" w:rsidP="001B6A6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spacing w:val="-4"/>
                      <w:sz w:val="22"/>
                      <w:szCs w:val="22"/>
                      <w:lang w:val="fr-FR"/>
                    </w:rPr>
                  </w:pPr>
                  <w:r w:rsidRPr="00C0188D">
                    <w:rPr>
                      <w:spacing w:val="-4"/>
                      <w:sz w:val="22"/>
                      <w:szCs w:val="22"/>
                      <w:lang w:val="fr-FR"/>
                    </w:rPr>
                    <w:t>......................................</w:t>
                  </w:r>
                </w:p>
              </w:txbxContent>
            </v:textbox>
          </v:shape>
        </w:pict>
      </w:r>
      <w:r>
        <w:rPr>
          <w:sz w:val="20"/>
          <w:szCs w:val="20"/>
        </w:rPr>
        <w:pict w14:anchorId="417B186A">
          <v:shape id="_x0000_i1026" type="#_x0000_t75" style="width:81.5pt;height:77.5pt">
            <v:imagedata r:id="rId21" o:title="" croptop="-785f" cropbottom="-785f" cropleft="-786f" cropright="-786f"/>
          </v:shape>
        </w:pict>
      </w:r>
      <w:r w:rsidR="0079088A" w:rsidRPr="004A36F8">
        <w:rPr>
          <w:rStyle w:val="FootnoteReference"/>
          <w:color w:val="FFFFFF"/>
          <w:szCs w:val="20"/>
        </w:rPr>
        <w:footnoteReference w:id="14"/>
      </w:r>
      <w:r w:rsidR="004723AF">
        <w:rPr>
          <w:sz w:val="20"/>
          <w:szCs w:val="20"/>
        </w:rPr>
        <w:t xml:space="preserve"> </w:t>
      </w:r>
    </w:p>
    <w:p w14:paraId="444D06D0" w14:textId="77777777" w:rsidR="001B6A67" w:rsidRPr="00284927" w:rsidRDefault="00C0188D" w:rsidP="001B6A67">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rPr>
          <w:sz w:val="20"/>
          <w:szCs w:val="20"/>
        </w:rPr>
      </w:pPr>
      <w:r>
        <w:rPr>
          <w:sz w:val="20"/>
          <w:szCs w:val="20"/>
        </w:rPr>
        <w:tab/>
      </w:r>
      <w:r>
        <w:rPr>
          <w:sz w:val="20"/>
          <w:szCs w:val="20"/>
        </w:rPr>
        <w:tab/>
      </w:r>
      <w:r w:rsidR="001B6A67" w:rsidRPr="00284927">
        <w:rPr>
          <w:sz w:val="20"/>
          <w:szCs w:val="20"/>
        </w:rPr>
        <w:t>concerning</w:t>
      </w:r>
      <w:r w:rsidR="0079088A">
        <w:rPr>
          <w:rStyle w:val="FootnoteReference"/>
          <w:szCs w:val="20"/>
        </w:rPr>
        <w:footnoteReference w:id="15"/>
      </w:r>
      <w:r w:rsidR="001B6A67" w:rsidRPr="00284927">
        <w:rPr>
          <w:sz w:val="20"/>
          <w:szCs w:val="20"/>
        </w:rPr>
        <w:t>:</w:t>
      </w:r>
      <w:r w:rsidR="001B6A67" w:rsidRPr="00284927">
        <w:rPr>
          <w:sz w:val="20"/>
          <w:szCs w:val="20"/>
        </w:rPr>
        <w:tab/>
      </w:r>
      <w:r w:rsidR="000E2A73">
        <w:rPr>
          <w:sz w:val="20"/>
          <w:szCs w:val="20"/>
        </w:rPr>
        <w:t>Approval granted</w:t>
      </w:r>
    </w:p>
    <w:p w14:paraId="7D2F8C06" w14:textId="77777777" w:rsidR="001B6A67" w:rsidRPr="00284927" w:rsidRDefault="00C0188D" w:rsidP="001B6A67">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sz w:val="20"/>
          <w:szCs w:val="20"/>
        </w:rPr>
      </w:pPr>
      <w:r>
        <w:rPr>
          <w:sz w:val="20"/>
          <w:szCs w:val="20"/>
        </w:rPr>
        <w:tab/>
      </w:r>
      <w:r>
        <w:rPr>
          <w:sz w:val="20"/>
          <w:szCs w:val="20"/>
        </w:rPr>
        <w:tab/>
      </w:r>
      <w:r w:rsidR="000E2A73">
        <w:rPr>
          <w:sz w:val="20"/>
          <w:szCs w:val="20"/>
        </w:rPr>
        <w:t>Approval extended</w:t>
      </w:r>
    </w:p>
    <w:p w14:paraId="241BB605" w14:textId="77777777" w:rsidR="001B6A67" w:rsidRPr="00284927" w:rsidRDefault="00C0188D" w:rsidP="001B6A67">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sz w:val="20"/>
          <w:szCs w:val="20"/>
        </w:rPr>
      </w:pPr>
      <w:r>
        <w:rPr>
          <w:sz w:val="20"/>
          <w:szCs w:val="20"/>
        </w:rPr>
        <w:tab/>
      </w:r>
      <w:r>
        <w:rPr>
          <w:sz w:val="20"/>
          <w:szCs w:val="20"/>
        </w:rPr>
        <w:tab/>
      </w:r>
      <w:r w:rsidR="000E2A73">
        <w:rPr>
          <w:sz w:val="20"/>
          <w:szCs w:val="20"/>
        </w:rPr>
        <w:t>Approval refused</w:t>
      </w:r>
    </w:p>
    <w:p w14:paraId="5622B0C3" w14:textId="77777777" w:rsidR="001B6A67" w:rsidRPr="00284927" w:rsidRDefault="00C0188D" w:rsidP="001B6A67">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sz w:val="20"/>
          <w:szCs w:val="20"/>
        </w:rPr>
      </w:pPr>
      <w:r>
        <w:rPr>
          <w:sz w:val="20"/>
          <w:szCs w:val="20"/>
        </w:rPr>
        <w:tab/>
      </w:r>
      <w:r>
        <w:rPr>
          <w:sz w:val="20"/>
          <w:szCs w:val="20"/>
        </w:rPr>
        <w:tab/>
      </w:r>
      <w:r w:rsidR="000E2A73">
        <w:rPr>
          <w:sz w:val="20"/>
          <w:szCs w:val="20"/>
        </w:rPr>
        <w:t>Approval withdrawn</w:t>
      </w:r>
    </w:p>
    <w:p w14:paraId="0BE4059B" w14:textId="77777777" w:rsidR="001B6A67" w:rsidRPr="00284927" w:rsidRDefault="00C0188D" w:rsidP="001B6A67">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sz w:val="20"/>
          <w:szCs w:val="20"/>
        </w:rPr>
      </w:pPr>
      <w:r>
        <w:rPr>
          <w:sz w:val="20"/>
          <w:szCs w:val="20"/>
        </w:rPr>
        <w:tab/>
      </w:r>
      <w:r>
        <w:rPr>
          <w:sz w:val="20"/>
          <w:szCs w:val="20"/>
        </w:rPr>
        <w:tab/>
      </w:r>
      <w:proofErr w:type="gramStart"/>
      <w:r w:rsidR="000E2A73">
        <w:rPr>
          <w:sz w:val="20"/>
          <w:szCs w:val="20"/>
        </w:rPr>
        <w:t xml:space="preserve">Production </w:t>
      </w:r>
      <w:r w:rsidR="00E505A2">
        <w:rPr>
          <w:sz w:val="20"/>
          <w:szCs w:val="20"/>
        </w:rPr>
        <w:t xml:space="preserve"> definitively</w:t>
      </w:r>
      <w:proofErr w:type="gramEnd"/>
      <w:r w:rsidR="00E505A2">
        <w:rPr>
          <w:sz w:val="20"/>
          <w:szCs w:val="20"/>
        </w:rPr>
        <w:t xml:space="preserve"> </w:t>
      </w:r>
      <w:r w:rsidR="000E2A73">
        <w:rPr>
          <w:sz w:val="20"/>
          <w:szCs w:val="20"/>
        </w:rPr>
        <w:t>discontinued</w:t>
      </w:r>
    </w:p>
    <w:p w14:paraId="45B7B9D7" w14:textId="77777777" w:rsidR="00364B1C" w:rsidRDefault="00364B1C" w:rsidP="004914FC">
      <w:pPr>
        <w:pStyle w:val="SingleTxtG"/>
        <w:spacing w:before="120"/>
        <w:rPr>
          <w:sz w:val="20"/>
          <w:szCs w:val="20"/>
        </w:rPr>
      </w:pPr>
      <w:r w:rsidRPr="00364B1C">
        <w:rPr>
          <w:sz w:val="20"/>
          <w:szCs w:val="20"/>
        </w:rPr>
        <w:t>of a type of headlamp pursuant to UN Regulation No. 98.</w:t>
      </w:r>
    </w:p>
    <w:p w14:paraId="11C370E9" w14:textId="77777777" w:rsidR="001B6A67" w:rsidRPr="00284927" w:rsidRDefault="001B6A67" w:rsidP="000E2A73">
      <w:pPr>
        <w:pStyle w:val="SingleTxtG"/>
        <w:rPr>
          <w:sz w:val="20"/>
          <w:szCs w:val="20"/>
        </w:rPr>
      </w:pPr>
      <w:r w:rsidRPr="00284927">
        <w:rPr>
          <w:sz w:val="20"/>
          <w:szCs w:val="20"/>
        </w:rPr>
        <w:t xml:space="preserve">Approval </w:t>
      </w:r>
      <w:proofErr w:type="gramStart"/>
      <w:r w:rsidRPr="00284927">
        <w:rPr>
          <w:sz w:val="20"/>
          <w:szCs w:val="20"/>
        </w:rPr>
        <w:t>No.:....................</w:t>
      </w:r>
      <w:proofErr w:type="gramEnd"/>
      <w:r w:rsidR="000E2A73">
        <w:rPr>
          <w:sz w:val="20"/>
          <w:szCs w:val="20"/>
        </w:rPr>
        <w:tab/>
      </w:r>
      <w:r w:rsidR="000E2A73">
        <w:rPr>
          <w:sz w:val="20"/>
          <w:szCs w:val="20"/>
        </w:rPr>
        <w:tab/>
      </w:r>
      <w:r w:rsidR="000E2A73">
        <w:rPr>
          <w:sz w:val="20"/>
          <w:szCs w:val="20"/>
        </w:rPr>
        <w:tab/>
      </w:r>
      <w:r w:rsidR="000E2A73">
        <w:rPr>
          <w:sz w:val="20"/>
          <w:szCs w:val="20"/>
        </w:rPr>
        <w:tab/>
      </w:r>
      <w:r w:rsidR="000E2A73">
        <w:rPr>
          <w:sz w:val="20"/>
          <w:szCs w:val="20"/>
        </w:rPr>
        <w:tab/>
      </w:r>
      <w:r w:rsidRPr="00284927">
        <w:rPr>
          <w:sz w:val="20"/>
          <w:szCs w:val="20"/>
        </w:rPr>
        <w:tab/>
        <w:t xml:space="preserve">Extension </w:t>
      </w:r>
      <w:proofErr w:type="gramStart"/>
      <w:r w:rsidRPr="00284927">
        <w:rPr>
          <w:sz w:val="20"/>
          <w:szCs w:val="20"/>
        </w:rPr>
        <w:t>No.:...............</w:t>
      </w:r>
      <w:r w:rsidR="005317D2" w:rsidRPr="00284927">
        <w:rPr>
          <w:sz w:val="20"/>
          <w:szCs w:val="20"/>
        </w:rPr>
        <w:t>.....</w:t>
      </w:r>
      <w:proofErr w:type="gramEnd"/>
    </w:p>
    <w:p w14:paraId="11CF5025" w14:textId="77777777" w:rsidR="00474072" w:rsidRDefault="00474072" w:rsidP="000E2A73">
      <w:pPr>
        <w:pStyle w:val="ManualNumPar1"/>
        <w:tabs>
          <w:tab w:val="left" w:pos="851"/>
          <w:tab w:val="left" w:leader="dot" w:pos="8505"/>
        </w:tabs>
        <w:spacing w:before="0"/>
        <w:ind w:left="1985" w:right="1134"/>
        <w:outlineLvl w:val="0"/>
        <w:rPr>
          <w:sz w:val="20"/>
        </w:rPr>
      </w:pPr>
      <w:r w:rsidRPr="00474072">
        <w:rPr>
          <w:sz w:val="20"/>
        </w:rPr>
        <w:t>1.</w:t>
      </w:r>
      <w:r w:rsidRPr="00474072">
        <w:rPr>
          <w:sz w:val="20"/>
        </w:rPr>
        <w:tab/>
        <w:t xml:space="preserve">Trade name or mark of the headlamp: </w:t>
      </w:r>
      <w:r w:rsidRPr="00474072">
        <w:rPr>
          <w:sz w:val="20"/>
        </w:rPr>
        <w:tab/>
      </w:r>
    </w:p>
    <w:p w14:paraId="59426971" w14:textId="52210CD5" w:rsidR="001B6A67" w:rsidRPr="00284927" w:rsidRDefault="00A76C8B" w:rsidP="000E2A73">
      <w:pPr>
        <w:pStyle w:val="ManualNumPar1"/>
        <w:tabs>
          <w:tab w:val="left" w:pos="851"/>
          <w:tab w:val="left" w:leader="dot" w:pos="8505"/>
        </w:tabs>
        <w:spacing w:before="0"/>
        <w:ind w:left="1985" w:right="1134"/>
        <w:outlineLvl w:val="0"/>
        <w:rPr>
          <w:sz w:val="20"/>
        </w:rPr>
      </w:pPr>
      <w:r w:rsidRPr="00284927">
        <w:rPr>
          <w:sz w:val="20"/>
        </w:rPr>
        <w:tab/>
      </w:r>
    </w:p>
    <w:p w14:paraId="63D3F142" w14:textId="77777777" w:rsidR="00474072" w:rsidRPr="00474072" w:rsidRDefault="00474072" w:rsidP="000E2A73">
      <w:pPr>
        <w:pStyle w:val="ManualNumPar1"/>
        <w:tabs>
          <w:tab w:val="left" w:pos="851"/>
          <w:tab w:val="left" w:leader="dot" w:pos="8505"/>
        </w:tabs>
        <w:spacing w:before="0"/>
        <w:ind w:left="1985" w:right="1134"/>
        <w:outlineLvl w:val="0"/>
        <w:rPr>
          <w:sz w:val="20"/>
        </w:rPr>
      </w:pPr>
      <w:r w:rsidRPr="00474072">
        <w:rPr>
          <w:sz w:val="20"/>
        </w:rPr>
        <w:t>2.</w:t>
      </w:r>
      <w:r w:rsidRPr="00474072">
        <w:rPr>
          <w:sz w:val="20"/>
        </w:rPr>
        <w:tab/>
        <w:t xml:space="preserve">Manufacturer's name for the type of device: </w:t>
      </w:r>
      <w:r w:rsidRPr="00474072">
        <w:rPr>
          <w:sz w:val="20"/>
        </w:rPr>
        <w:tab/>
      </w:r>
    </w:p>
    <w:p w14:paraId="54DB6FAE" w14:textId="7959057D" w:rsidR="001B6A67" w:rsidRPr="00284927" w:rsidRDefault="00A76C8B" w:rsidP="000E2A73">
      <w:pPr>
        <w:pStyle w:val="ManualNumPar1"/>
        <w:tabs>
          <w:tab w:val="left" w:pos="851"/>
          <w:tab w:val="left" w:leader="dot" w:pos="8505"/>
        </w:tabs>
        <w:spacing w:before="0"/>
        <w:ind w:left="1985" w:right="1134"/>
        <w:outlineLvl w:val="0"/>
        <w:rPr>
          <w:sz w:val="20"/>
        </w:rPr>
      </w:pPr>
      <w:r w:rsidRPr="00284927">
        <w:rPr>
          <w:sz w:val="20"/>
        </w:rPr>
        <w:tab/>
      </w:r>
    </w:p>
    <w:p w14:paraId="015845F9"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3.</w:t>
      </w:r>
      <w:r w:rsidRPr="00284927">
        <w:rPr>
          <w:sz w:val="20"/>
        </w:rPr>
        <w:tab/>
        <w:t>Manufacturer's name and address:</w:t>
      </w:r>
      <w:r w:rsidRPr="00284927">
        <w:rPr>
          <w:sz w:val="20"/>
        </w:rPr>
        <w:tab/>
      </w:r>
      <w:r w:rsidR="00AF0820">
        <w:rPr>
          <w:sz w:val="20"/>
        </w:rPr>
        <w:br/>
      </w:r>
      <w:r w:rsidR="00AF0820" w:rsidRPr="00284927">
        <w:rPr>
          <w:sz w:val="20"/>
        </w:rPr>
        <w:tab/>
      </w:r>
    </w:p>
    <w:p w14:paraId="32811A2E"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4.</w:t>
      </w:r>
      <w:r w:rsidRPr="00284927">
        <w:rPr>
          <w:sz w:val="20"/>
        </w:rPr>
        <w:tab/>
        <w:t>If applicable, name and address of the manufacturer's representative:</w:t>
      </w:r>
      <w:r w:rsidRPr="00284927">
        <w:rPr>
          <w:sz w:val="20"/>
        </w:rPr>
        <w:tab/>
      </w:r>
      <w:r w:rsidR="00A76C8B">
        <w:rPr>
          <w:sz w:val="20"/>
        </w:rPr>
        <w:br/>
      </w:r>
      <w:r w:rsidR="00A76C8B" w:rsidRPr="00284927">
        <w:rPr>
          <w:sz w:val="20"/>
        </w:rPr>
        <w:tab/>
      </w:r>
    </w:p>
    <w:p w14:paraId="1DD61D72"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5.</w:t>
      </w:r>
      <w:r w:rsidRPr="00284927">
        <w:rPr>
          <w:sz w:val="20"/>
        </w:rPr>
        <w:tab/>
        <w:t>Submitted for approval on:</w:t>
      </w:r>
      <w:r w:rsidRPr="00284927">
        <w:rPr>
          <w:sz w:val="20"/>
        </w:rPr>
        <w:tab/>
      </w:r>
    </w:p>
    <w:p w14:paraId="3A346F60"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6.</w:t>
      </w:r>
      <w:r w:rsidRPr="00284927">
        <w:rPr>
          <w:sz w:val="20"/>
        </w:rPr>
        <w:tab/>
        <w:t xml:space="preserve">Technical </w:t>
      </w:r>
      <w:r w:rsidR="0003786A">
        <w:rPr>
          <w:sz w:val="20"/>
        </w:rPr>
        <w:t>S</w:t>
      </w:r>
      <w:r w:rsidRPr="00284927">
        <w:rPr>
          <w:sz w:val="20"/>
        </w:rPr>
        <w:t>ervice responsible f</w:t>
      </w:r>
      <w:r w:rsidR="005317D2">
        <w:rPr>
          <w:sz w:val="20"/>
        </w:rPr>
        <w:t>or conducting approval tests:</w:t>
      </w:r>
      <w:r w:rsidR="005317D2">
        <w:rPr>
          <w:sz w:val="20"/>
        </w:rPr>
        <w:tab/>
      </w:r>
      <w:r w:rsidR="00967894">
        <w:rPr>
          <w:sz w:val="20"/>
        </w:rPr>
        <w:br/>
      </w:r>
      <w:r w:rsidR="00967894" w:rsidRPr="00284927">
        <w:rPr>
          <w:sz w:val="20"/>
        </w:rPr>
        <w:tab/>
      </w:r>
    </w:p>
    <w:p w14:paraId="08A1869D"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7.</w:t>
      </w:r>
      <w:r w:rsidRPr="00284927">
        <w:rPr>
          <w:sz w:val="20"/>
        </w:rPr>
        <w:tab/>
        <w:t>Date of test report:</w:t>
      </w:r>
      <w:r w:rsidRPr="00284927">
        <w:rPr>
          <w:sz w:val="20"/>
        </w:rPr>
        <w:tab/>
      </w:r>
      <w:r w:rsidR="00AF0820" w:rsidRPr="00284927">
        <w:rPr>
          <w:sz w:val="20"/>
        </w:rPr>
        <w:tab/>
      </w:r>
    </w:p>
    <w:p w14:paraId="37B5F0D4"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8.</w:t>
      </w:r>
      <w:r w:rsidRPr="00284927">
        <w:rPr>
          <w:sz w:val="20"/>
        </w:rPr>
        <w:tab/>
        <w:t>Number of test report:</w:t>
      </w:r>
      <w:r w:rsidRPr="00284927">
        <w:rPr>
          <w:sz w:val="20"/>
        </w:rPr>
        <w:tab/>
      </w:r>
    </w:p>
    <w:p w14:paraId="59E4CCE8" w14:textId="77777777" w:rsidR="001B6A67" w:rsidRPr="00284927" w:rsidRDefault="009B6752" w:rsidP="000E2A73">
      <w:pPr>
        <w:pStyle w:val="ManualNumPar1"/>
        <w:tabs>
          <w:tab w:val="left" w:pos="851"/>
          <w:tab w:val="left" w:leader="dot" w:pos="8505"/>
        </w:tabs>
        <w:spacing w:before="0"/>
        <w:ind w:left="1985" w:right="1134"/>
        <w:outlineLvl w:val="0"/>
        <w:rPr>
          <w:sz w:val="20"/>
        </w:rPr>
      </w:pPr>
      <w:r>
        <w:rPr>
          <w:sz w:val="20"/>
        </w:rPr>
        <w:br w:type="column"/>
      </w:r>
      <w:r w:rsidR="001B6A67" w:rsidRPr="00284927">
        <w:rPr>
          <w:sz w:val="20"/>
        </w:rPr>
        <w:lastRenderedPageBreak/>
        <w:t>9.</w:t>
      </w:r>
      <w:r w:rsidR="001B6A67" w:rsidRPr="00284927">
        <w:rPr>
          <w:sz w:val="20"/>
        </w:rPr>
        <w:tab/>
        <w:t>Brief description:</w:t>
      </w:r>
    </w:p>
    <w:p w14:paraId="3995BC98" w14:textId="77777777" w:rsidR="00474072" w:rsidRPr="00474072" w:rsidRDefault="00474072" w:rsidP="000E2A73">
      <w:pPr>
        <w:pStyle w:val="ManualNumPar1"/>
        <w:tabs>
          <w:tab w:val="left" w:pos="851"/>
          <w:tab w:val="left" w:leader="dot" w:pos="8505"/>
        </w:tabs>
        <w:spacing w:before="0"/>
        <w:ind w:left="1985" w:right="1134"/>
        <w:outlineLvl w:val="0"/>
        <w:rPr>
          <w:sz w:val="20"/>
        </w:rPr>
      </w:pPr>
      <w:r w:rsidRPr="00474072">
        <w:rPr>
          <w:sz w:val="20"/>
        </w:rPr>
        <w:t>9.1.</w:t>
      </w:r>
      <w:r w:rsidRPr="00474072">
        <w:rPr>
          <w:sz w:val="20"/>
        </w:rPr>
        <w:tab/>
        <w:t xml:space="preserve">Headlamp submitted for approval as type: </w:t>
      </w:r>
      <w:r w:rsidRPr="00474072">
        <w:rPr>
          <w:sz w:val="20"/>
        </w:rPr>
        <w:tab/>
      </w:r>
    </w:p>
    <w:p w14:paraId="37E56CE6"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9.2.</w:t>
      </w:r>
      <w:r w:rsidRPr="00284927">
        <w:rPr>
          <w:sz w:val="20"/>
        </w:rPr>
        <w:tab/>
        <w:t>The passing beam light source may/</w:t>
      </w:r>
      <w:proofErr w:type="gramStart"/>
      <w:r w:rsidRPr="00284927">
        <w:rPr>
          <w:sz w:val="20"/>
        </w:rPr>
        <w:t>may</w:t>
      </w:r>
      <w:proofErr w:type="gramEnd"/>
      <w:r w:rsidRPr="00284927">
        <w:rPr>
          <w:sz w:val="20"/>
        </w:rPr>
        <w:t xml:space="preserve"> not</w:t>
      </w:r>
      <w:r w:rsidR="001A265E" w:rsidRPr="001A265E">
        <w:rPr>
          <w:sz w:val="20"/>
          <w:vertAlign w:val="superscript"/>
        </w:rPr>
        <w:t>2</w:t>
      </w:r>
      <w:r w:rsidRPr="00284927">
        <w:rPr>
          <w:sz w:val="20"/>
        </w:rPr>
        <w:t xml:space="preserve"> be lit simultaneously with the driving beam light source and/or another reciprocally incorporated headlamp.</w:t>
      </w:r>
    </w:p>
    <w:p w14:paraId="778F7E2E"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9.3.</w:t>
      </w:r>
      <w:r w:rsidRPr="00284927">
        <w:rPr>
          <w:sz w:val="20"/>
        </w:rPr>
        <w:tab/>
        <w:t>The rated voltage of the device is:</w:t>
      </w:r>
      <w:r w:rsidRPr="00284927">
        <w:rPr>
          <w:sz w:val="20"/>
        </w:rPr>
        <w:tab/>
      </w:r>
    </w:p>
    <w:p w14:paraId="56E8A79E" w14:textId="77777777" w:rsidR="00474072" w:rsidRPr="00474072" w:rsidRDefault="00474072" w:rsidP="000E2A73">
      <w:pPr>
        <w:pStyle w:val="ManualNumPar1"/>
        <w:tabs>
          <w:tab w:val="left" w:pos="851"/>
          <w:tab w:val="left" w:leader="dot" w:pos="8505"/>
        </w:tabs>
        <w:spacing w:before="0"/>
        <w:ind w:left="1985" w:right="1134"/>
        <w:outlineLvl w:val="0"/>
        <w:rPr>
          <w:sz w:val="20"/>
        </w:rPr>
      </w:pPr>
      <w:r w:rsidRPr="00474072">
        <w:rPr>
          <w:sz w:val="20"/>
        </w:rPr>
        <w:t>9.4.</w:t>
      </w:r>
      <w:r w:rsidRPr="00474072">
        <w:rPr>
          <w:sz w:val="20"/>
        </w:rPr>
        <w:tab/>
        <w:t xml:space="preserve">Category (or categories) of light source(s): </w:t>
      </w:r>
      <w:r w:rsidRPr="00474072">
        <w:rPr>
          <w:sz w:val="20"/>
        </w:rPr>
        <w:tab/>
      </w:r>
    </w:p>
    <w:p w14:paraId="02460325" w14:textId="77777777" w:rsidR="00887542" w:rsidRPr="00887542" w:rsidRDefault="00887542" w:rsidP="00887542">
      <w:pPr>
        <w:pStyle w:val="ManualNumPar1"/>
        <w:tabs>
          <w:tab w:val="left" w:pos="851"/>
          <w:tab w:val="left" w:leader="dot" w:pos="8080"/>
        </w:tabs>
        <w:ind w:left="1985" w:right="1134"/>
        <w:outlineLvl w:val="0"/>
        <w:rPr>
          <w:sz w:val="20"/>
        </w:rPr>
      </w:pPr>
      <w:r w:rsidRPr="00887542">
        <w:rPr>
          <w:sz w:val="20"/>
        </w:rPr>
        <w:t>9.4.1.</w:t>
      </w:r>
      <w:r w:rsidRPr="00887542">
        <w:rPr>
          <w:sz w:val="20"/>
        </w:rPr>
        <w:tab/>
        <w:t>If more than one objective luminous flux value is specified: Objective luminous flux value used for the principal passing beam</w:t>
      </w:r>
      <w:r w:rsidRPr="00887542">
        <w:rPr>
          <w:sz w:val="20"/>
        </w:rPr>
        <w:tab/>
        <w:t>[</w:t>
      </w:r>
      <w:proofErr w:type="spellStart"/>
      <w:r w:rsidRPr="00887542">
        <w:rPr>
          <w:sz w:val="20"/>
        </w:rPr>
        <w:t>lm</w:t>
      </w:r>
      <w:proofErr w:type="spellEnd"/>
      <w:r w:rsidRPr="00887542">
        <w:rPr>
          <w:sz w:val="20"/>
        </w:rPr>
        <w:t>]</w:t>
      </w:r>
    </w:p>
    <w:p w14:paraId="52F349C7" w14:textId="77777777" w:rsidR="00887542" w:rsidRDefault="00887542" w:rsidP="00887542">
      <w:pPr>
        <w:pStyle w:val="ManualNumPar1"/>
        <w:tabs>
          <w:tab w:val="left" w:pos="851"/>
          <w:tab w:val="left" w:leader="dot" w:pos="8080"/>
        </w:tabs>
        <w:spacing w:before="0"/>
        <w:ind w:left="1985" w:right="1134"/>
        <w:outlineLvl w:val="0"/>
        <w:rPr>
          <w:sz w:val="20"/>
        </w:rPr>
      </w:pPr>
      <w:r w:rsidRPr="00887542">
        <w:rPr>
          <w:sz w:val="20"/>
        </w:rPr>
        <w:t>9.4.2.</w:t>
      </w:r>
      <w:r w:rsidRPr="00887542">
        <w:rPr>
          <w:sz w:val="20"/>
        </w:rPr>
        <w:tab/>
        <w:t>If more than one objective luminous flux value is specified: Objective luminous flux value used for the driving beam</w:t>
      </w:r>
      <w:r w:rsidRPr="00887542">
        <w:rPr>
          <w:sz w:val="20"/>
        </w:rPr>
        <w:tab/>
        <w:t>[</w:t>
      </w:r>
      <w:proofErr w:type="spellStart"/>
      <w:r w:rsidRPr="00887542">
        <w:rPr>
          <w:sz w:val="20"/>
        </w:rPr>
        <w:t>lm</w:t>
      </w:r>
      <w:proofErr w:type="spellEnd"/>
      <w:r w:rsidRPr="00887542">
        <w:rPr>
          <w:sz w:val="20"/>
        </w:rPr>
        <w:t>]</w:t>
      </w:r>
    </w:p>
    <w:p w14:paraId="5A623EFF"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9.5.</w:t>
      </w:r>
      <w:r w:rsidRPr="00284927">
        <w:rPr>
          <w:sz w:val="20"/>
        </w:rPr>
        <w:tab/>
        <w:t>Trade name and identification number of separate ballast(s) or part(s) of ballast(s):</w:t>
      </w:r>
      <w:r w:rsidRPr="00284927">
        <w:rPr>
          <w:sz w:val="20"/>
        </w:rPr>
        <w:tab/>
      </w:r>
    </w:p>
    <w:p w14:paraId="0617961B"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9.6.</w:t>
      </w:r>
      <w:r w:rsidRPr="00284927">
        <w:rPr>
          <w:sz w:val="20"/>
        </w:rPr>
        <w:tab/>
        <w:t>The adjustment of the "cut-off" has been determined at 10 m/25 m</w:t>
      </w:r>
      <w:r w:rsidR="000221F2">
        <w:rPr>
          <w:sz w:val="20"/>
        </w:rPr>
        <w:t xml:space="preserve"> </w:t>
      </w:r>
      <w:r w:rsidRPr="00495C60">
        <w:rPr>
          <w:sz w:val="20"/>
          <w:vertAlign w:val="superscript"/>
        </w:rPr>
        <w:t>2</w:t>
      </w:r>
      <w:r w:rsidRPr="00284927">
        <w:rPr>
          <w:sz w:val="20"/>
        </w:rPr>
        <w:t>.</w:t>
      </w:r>
    </w:p>
    <w:p w14:paraId="51E638A3" w14:textId="77777777" w:rsidR="001B6A67" w:rsidRPr="00284927" w:rsidRDefault="000E2A73" w:rsidP="000E2A73">
      <w:pPr>
        <w:pStyle w:val="ManualNumPar1"/>
        <w:tabs>
          <w:tab w:val="left" w:pos="851"/>
          <w:tab w:val="left" w:leader="dot" w:pos="8505"/>
        </w:tabs>
        <w:spacing w:before="0"/>
        <w:ind w:left="1985" w:right="1134"/>
        <w:outlineLvl w:val="0"/>
        <w:rPr>
          <w:sz w:val="20"/>
        </w:rPr>
      </w:pPr>
      <w:r>
        <w:rPr>
          <w:sz w:val="20"/>
        </w:rPr>
        <w:tab/>
      </w:r>
      <w:r w:rsidR="001B6A67" w:rsidRPr="00284927">
        <w:rPr>
          <w:sz w:val="20"/>
        </w:rPr>
        <w:t>The determination of the minimum sharpness of the "cut-off" has been carried out at 10 m/25 m </w:t>
      </w:r>
      <w:r w:rsidR="001B6A67" w:rsidRPr="00495C60">
        <w:rPr>
          <w:sz w:val="20"/>
          <w:vertAlign w:val="superscript"/>
        </w:rPr>
        <w:t>2</w:t>
      </w:r>
      <w:r w:rsidR="001B6A67" w:rsidRPr="00284927">
        <w:rPr>
          <w:sz w:val="20"/>
        </w:rPr>
        <w:t>.</w:t>
      </w:r>
    </w:p>
    <w:p w14:paraId="0817B337"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9.7.</w:t>
      </w:r>
      <w:r w:rsidRPr="00284927">
        <w:rPr>
          <w:sz w:val="20"/>
        </w:rPr>
        <w:tab/>
        <w:t>Number and specific identification code(s) of LED module(s):</w:t>
      </w:r>
      <w:r w:rsidRPr="00284927">
        <w:rPr>
          <w:sz w:val="20"/>
        </w:rPr>
        <w:tab/>
      </w:r>
    </w:p>
    <w:p w14:paraId="723D0974" w14:textId="394AF792"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9.</w:t>
      </w:r>
      <w:r w:rsidR="00474072">
        <w:rPr>
          <w:sz w:val="20"/>
        </w:rPr>
        <w:t>8</w:t>
      </w:r>
      <w:r w:rsidRPr="00284927">
        <w:rPr>
          <w:sz w:val="20"/>
        </w:rPr>
        <w:t>.</w:t>
      </w:r>
      <w:r w:rsidRPr="00284927">
        <w:rPr>
          <w:sz w:val="20"/>
        </w:rPr>
        <w:tab/>
        <w:t>Remarks (if any):</w:t>
      </w:r>
      <w:r w:rsidRPr="00284927">
        <w:rPr>
          <w:sz w:val="20"/>
        </w:rPr>
        <w:tab/>
      </w:r>
    </w:p>
    <w:p w14:paraId="2AA08D6B" w14:textId="0C085D15"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9.</w:t>
      </w:r>
      <w:r w:rsidR="00474072">
        <w:rPr>
          <w:sz w:val="20"/>
        </w:rPr>
        <w:t>9</w:t>
      </w:r>
      <w:r w:rsidRPr="00284927">
        <w:rPr>
          <w:sz w:val="20"/>
        </w:rPr>
        <w:t>.</w:t>
      </w:r>
      <w:r w:rsidRPr="00284927">
        <w:rPr>
          <w:sz w:val="20"/>
        </w:rPr>
        <w:tab/>
        <w:t>Measures according to paragraph 5.4. of this Regulation:</w:t>
      </w:r>
      <w:r w:rsidRPr="00284927">
        <w:rPr>
          <w:sz w:val="20"/>
        </w:rPr>
        <w:tab/>
      </w:r>
    </w:p>
    <w:p w14:paraId="6C5E1976" w14:textId="77777777" w:rsidR="001B6A67" w:rsidRPr="00284927" w:rsidRDefault="001B6A67" w:rsidP="007B5557">
      <w:pPr>
        <w:pStyle w:val="ManualNumPar1"/>
        <w:tabs>
          <w:tab w:val="left" w:pos="851"/>
          <w:tab w:val="left" w:leader="dot" w:pos="8505"/>
        </w:tabs>
        <w:spacing w:before="0"/>
        <w:ind w:left="1985" w:right="1134"/>
        <w:outlineLvl w:val="0"/>
        <w:rPr>
          <w:sz w:val="20"/>
        </w:rPr>
      </w:pPr>
      <w:r w:rsidRPr="00284927">
        <w:rPr>
          <w:sz w:val="20"/>
        </w:rPr>
        <w:t xml:space="preserve">10. </w:t>
      </w:r>
      <w:r w:rsidRPr="00284927">
        <w:rPr>
          <w:sz w:val="20"/>
        </w:rPr>
        <w:tab/>
        <w:t>Approval mark position:</w:t>
      </w:r>
      <w:r w:rsidRPr="00284927">
        <w:rPr>
          <w:sz w:val="20"/>
        </w:rPr>
        <w:tab/>
      </w:r>
    </w:p>
    <w:p w14:paraId="7103AAAB"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 xml:space="preserve">11. </w:t>
      </w:r>
      <w:r w:rsidRPr="00284927">
        <w:rPr>
          <w:sz w:val="20"/>
        </w:rPr>
        <w:tab/>
        <w:t>Reason(s) for extension of approval:</w:t>
      </w:r>
      <w:r w:rsidRPr="00284927">
        <w:rPr>
          <w:sz w:val="20"/>
        </w:rPr>
        <w:tab/>
      </w:r>
    </w:p>
    <w:p w14:paraId="34B7440E"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 xml:space="preserve">12. </w:t>
      </w:r>
      <w:r w:rsidRPr="00284927">
        <w:rPr>
          <w:sz w:val="20"/>
        </w:rPr>
        <w:tab/>
        <w:t>Approval granted/extended/refused/withdrawn</w:t>
      </w:r>
      <w:r w:rsidR="00495C60" w:rsidRPr="00495C60">
        <w:rPr>
          <w:sz w:val="20"/>
          <w:vertAlign w:val="superscript"/>
        </w:rPr>
        <w:t>2</w:t>
      </w:r>
      <w:r w:rsidRPr="00284927">
        <w:rPr>
          <w:sz w:val="20"/>
        </w:rPr>
        <w:t>:</w:t>
      </w:r>
    </w:p>
    <w:p w14:paraId="75BA9025"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13.</w:t>
      </w:r>
      <w:r w:rsidRPr="00284927">
        <w:rPr>
          <w:sz w:val="20"/>
        </w:rPr>
        <w:tab/>
        <w:t>Place:</w:t>
      </w:r>
      <w:r w:rsidRPr="00284927">
        <w:rPr>
          <w:sz w:val="20"/>
        </w:rPr>
        <w:tab/>
      </w:r>
    </w:p>
    <w:p w14:paraId="1138CB16"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14.</w:t>
      </w:r>
      <w:r w:rsidRPr="00284927">
        <w:rPr>
          <w:sz w:val="20"/>
        </w:rPr>
        <w:tab/>
        <w:t>Date:</w:t>
      </w:r>
      <w:r w:rsidRPr="00284927">
        <w:rPr>
          <w:sz w:val="20"/>
        </w:rPr>
        <w:tab/>
      </w:r>
    </w:p>
    <w:p w14:paraId="4AD3D758" w14:textId="77777777" w:rsidR="001B6A67"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15.</w:t>
      </w:r>
      <w:r w:rsidRPr="00284927">
        <w:rPr>
          <w:sz w:val="20"/>
        </w:rPr>
        <w:tab/>
        <w:t>Signature:</w:t>
      </w:r>
      <w:r w:rsidRPr="00284927">
        <w:rPr>
          <w:sz w:val="20"/>
        </w:rPr>
        <w:tab/>
      </w:r>
    </w:p>
    <w:p w14:paraId="3BF92854" w14:textId="77777777" w:rsidR="00A86066" w:rsidRPr="00284927" w:rsidRDefault="001B6A67" w:rsidP="000E2A73">
      <w:pPr>
        <w:pStyle w:val="ManualNumPar1"/>
        <w:tabs>
          <w:tab w:val="left" w:pos="851"/>
          <w:tab w:val="left" w:leader="dot" w:pos="8505"/>
        </w:tabs>
        <w:spacing w:before="0"/>
        <w:ind w:left="1985" w:right="1134"/>
        <w:outlineLvl w:val="0"/>
        <w:rPr>
          <w:sz w:val="20"/>
        </w:rPr>
      </w:pPr>
      <w:r w:rsidRPr="00284927">
        <w:rPr>
          <w:sz w:val="20"/>
        </w:rPr>
        <w:t>16.</w:t>
      </w:r>
      <w:r w:rsidRPr="00284927">
        <w:rPr>
          <w:sz w:val="20"/>
        </w:rPr>
        <w:tab/>
        <w:t>The list of documents deposited with the Administration Service which has granted approval is annexed to this communication and may be obtained</w:t>
      </w:r>
      <w:r w:rsidR="00A86066" w:rsidRPr="00284927">
        <w:rPr>
          <w:sz w:val="20"/>
        </w:rPr>
        <w:t xml:space="preserve"> on request.</w:t>
      </w:r>
    </w:p>
    <w:p w14:paraId="0A7B5F08" w14:textId="77777777" w:rsidR="00495C60" w:rsidRDefault="00495C60" w:rsidP="000E2A73">
      <w:pPr>
        <w:pStyle w:val="ManualNumPar1"/>
        <w:tabs>
          <w:tab w:val="left" w:pos="851"/>
          <w:tab w:val="left" w:leader="dot" w:pos="8505"/>
        </w:tabs>
        <w:spacing w:before="0"/>
        <w:ind w:left="1985" w:right="1134"/>
        <w:outlineLvl w:val="0"/>
        <w:rPr>
          <w:sz w:val="20"/>
          <w:u w:val="single"/>
        </w:rPr>
        <w:sectPr w:rsidR="00495C60" w:rsidSect="00774B5C">
          <w:headerReference w:type="even" r:id="rId22"/>
          <w:headerReference w:type="default" r:id="rId23"/>
          <w:footnotePr>
            <w:numRestart w:val="eachSect"/>
          </w:footnotePr>
          <w:endnotePr>
            <w:numFmt w:val="decimal"/>
          </w:endnotePr>
          <w:pgSz w:w="11907" w:h="16840" w:code="9"/>
          <w:pgMar w:top="1418" w:right="1134" w:bottom="1134" w:left="1134" w:header="964" w:footer="567" w:gutter="0"/>
          <w:cols w:space="720"/>
        </w:sectPr>
      </w:pPr>
    </w:p>
    <w:p w14:paraId="39F95D2B" w14:textId="77777777" w:rsidR="00284927" w:rsidRPr="00284927" w:rsidRDefault="00284927" w:rsidP="00F37E93">
      <w:pPr>
        <w:pStyle w:val="HChG"/>
      </w:pPr>
      <w:r w:rsidRPr="00284927">
        <w:lastRenderedPageBreak/>
        <w:t>Annex 2</w:t>
      </w:r>
    </w:p>
    <w:p w14:paraId="2E781B5B" w14:textId="77777777" w:rsidR="00284927" w:rsidRPr="00284927" w:rsidRDefault="00F37E93" w:rsidP="00F37E93">
      <w:pPr>
        <w:pStyle w:val="HChG"/>
      </w:pPr>
      <w:r>
        <w:tab/>
      </w:r>
      <w:r>
        <w:tab/>
        <w:t>E</w:t>
      </w:r>
      <w:r w:rsidRPr="00284927">
        <w:t>xamples of arrangements of approval marks</w:t>
      </w:r>
    </w:p>
    <w:p w14:paraId="50BE38A4" w14:textId="77777777" w:rsidR="002859C6" w:rsidRPr="002859C6" w:rsidRDefault="002859C6" w:rsidP="002859C6">
      <w:pPr>
        <w:pStyle w:val="Heading1"/>
        <w:rPr>
          <w:sz w:val="20"/>
          <w:szCs w:val="20"/>
        </w:rPr>
      </w:pPr>
      <w:r w:rsidRPr="002859C6">
        <w:rPr>
          <w:sz w:val="20"/>
          <w:szCs w:val="20"/>
        </w:rPr>
        <w:t>Figure 1</w:t>
      </w:r>
    </w:p>
    <w:p w14:paraId="2C8FC977" w14:textId="77777777" w:rsidR="002859C6" w:rsidRDefault="00501037" w:rsidP="002859C6">
      <w:pPr>
        <w:pStyle w:val="SingleTxtG"/>
      </w:pPr>
      <w:r>
        <w:rPr>
          <w:noProof/>
          <w:lang w:eastAsia="en-GB"/>
        </w:rPr>
        <w:pict w14:anchorId="2AEFF5FB">
          <v:shape id="_x0000_s2189" type="#_x0000_t202" style="position:absolute;left:0;text-align:left;margin-left:152.55pt;margin-top:43.85pt;width:40.95pt;height:27pt;z-index:27" stroked="f">
            <v:textbox>
              <w:txbxContent>
                <w:p w14:paraId="748199A3" w14:textId="77777777" w:rsidR="00BB255C" w:rsidRPr="00F842AF" w:rsidRDefault="00BB255C" w:rsidP="002859C6">
                  <w:pPr>
                    <w:rPr>
                      <w:b/>
                      <w:sz w:val="40"/>
                      <w:szCs w:val="40"/>
                      <w:lang w:val="fr-CH"/>
                    </w:rPr>
                  </w:pPr>
                  <w:r w:rsidRPr="00F842AF">
                    <w:rPr>
                      <w:b/>
                      <w:sz w:val="40"/>
                      <w:szCs w:val="40"/>
                      <w:lang w:val="fr-CH"/>
                    </w:rPr>
                    <w:t>01</w:t>
                  </w:r>
                </w:p>
              </w:txbxContent>
            </v:textbox>
          </v:shape>
        </w:pict>
      </w:r>
      <w:r>
        <w:pict w14:anchorId="5DC89DB4">
          <v:shape id="_x0000_i1027" type="#_x0000_t75" style="width:306.5pt;height:231.5pt">
            <v:imagedata r:id="rId24" o:title=""/>
          </v:shape>
        </w:pict>
      </w:r>
    </w:p>
    <w:p w14:paraId="445CA8D2" w14:textId="77777777" w:rsidR="002859C6" w:rsidRPr="002859C6" w:rsidRDefault="002859C6" w:rsidP="002859C6">
      <w:pPr>
        <w:keepNext/>
        <w:keepLines/>
        <w:tabs>
          <w:tab w:val="left" w:pos="5812"/>
        </w:tabs>
        <w:spacing w:after="120"/>
        <w:ind w:left="3402" w:right="1134"/>
        <w:rPr>
          <w:sz w:val="20"/>
          <w:szCs w:val="20"/>
        </w:rPr>
      </w:pPr>
      <w:r w:rsidRPr="002859C6">
        <w:rPr>
          <w:sz w:val="20"/>
          <w:szCs w:val="20"/>
        </w:rPr>
        <w:tab/>
        <w:t xml:space="preserve">a </w:t>
      </w:r>
      <w:r w:rsidRPr="002859C6">
        <w:rPr>
          <w:sz w:val="20"/>
          <w:szCs w:val="20"/>
        </w:rPr>
        <w:sym w:font="Symbol" w:char="F0B3"/>
      </w:r>
      <w:r w:rsidRPr="002859C6">
        <w:rPr>
          <w:sz w:val="20"/>
          <w:szCs w:val="20"/>
        </w:rPr>
        <w:t xml:space="preserve"> 8 mm (on glass)</w:t>
      </w:r>
    </w:p>
    <w:p w14:paraId="31C551E3" w14:textId="77777777" w:rsidR="002859C6" w:rsidRPr="002859C6" w:rsidRDefault="002859C6" w:rsidP="002859C6">
      <w:pPr>
        <w:keepNext/>
        <w:keepLines/>
        <w:tabs>
          <w:tab w:val="left" w:pos="5812"/>
        </w:tabs>
        <w:spacing w:after="120"/>
        <w:ind w:left="3402" w:right="1134"/>
        <w:rPr>
          <w:rFonts w:ascii="Arial" w:hAnsi="Arial" w:cs="Arial"/>
          <w:sz w:val="20"/>
          <w:szCs w:val="20"/>
        </w:rPr>
      </w:pPr>
      <w:r w:rsidRPr="002859C6">
        <w:rPr>
          <w:sz w:val="20"/>
          <w:szCs w:val="20"/>
        </w:rPr>
        <w:tab/>
        <w:t xml:space="preserve">a </w:t>
      </w:r>
      <w:r w:rsidRPr="002859C6">
        <w:rPr>
          <w:sz w:val="20"/>
          <w:szCs w:val="20"/>
        </w:rPr>
        <w:sym w:font="Symbol" w:char="F0B3"/>
      </w:r>
      <w:r w:rsidRPr="002859C6">
        <w:rPr>
          <w:sz w:val="20"/>
          <w:szCs w:val="20"/>
        </w:rPr>
        <w:t xml:space="preserve"> 5 mm (on plastic material)</w:t>
      </w:r>
    </w:p>
    <w:p w14:paraId="79E343E2" w14:textId="77777777" w:rsidR="002859C6" w:rsidRDefault="002859C6" w:rsidP="00B52969">
      <w:pPr>
        <w:pStyle w:val="Heading1"/>
        <w:rPr>
          <w:sz w:val="20"/>
          <w:szCs w:val="20"/>
        </w:rPr>
      </w:pPr>
    </w:p>
    <w:p w14:paraId="1EB02DD0" w14:textId="77777777" w:rsidR="002859C6" w:rsidRDefault="002859C6" w:rsidP="00B52969">
      <w:pPr>
        <w:pStyle w:val="Heading1"/>
        <w:rPr>
          <w:sz w:val="20"/>
          <w:szCs w:val="20"/>
        </w:rPr>
      </w:pPr>
    </w:p>
    <w:p w14:paraId="0E31BF6F" w14:textId="77777777" w:rsidR="001C65A8" w:rsidRPr="00284927" w:rsidRDefault="001C65A8" w:rsidP="001C65A8">
      <w:pPr>
        <w:pStyle w:val="SingleTxtG"/>
        <w:rPr>
          <w:sz w:val="20"/>
          <w:szCs w:val="20"/>
        </w:rPr>
      </w:pPr>
      <w:r>
        <w:rPr>
          <w:sz w:val="20"/>
          <w:szCs w:val="20"/>
        </w:rPr>
        <w:tab/>
      </w:r>
      <w:r w:rsidRPr="00284927">
        <w:rPr>
          <w:sz w:val="20"/>
          <w:szCs w:val="20"/>
        </w:rPr>
        <w:t>The headlamp bearing the approval mark shown above is a headlamp approved in the Netherlands (E4), under approval number 2439, meeting the requirements of this Regulation</w:t>
      </w:r>
      <w:r w:rsidR="003F43E5">
        <w:rPr>
          <w:sz w:val="20"/>
          <w:szCs w:val="20"/>
        </w:rPr>
        <w:t>,</w:t>
      </w:r>
      <w:r w:rsidRPr="00284927">
        <w:rPr>
          <w:sz w:val="20"/>
          <w:szCs w:val="20"/>
        </w:rPr>
        <w:t xml:space="preserve"> </w:t>
      </w:r>
      <w:r w:rsidR="008D2611">
        <w:rPr>
          <w:sz w:val="20"/>
          <w:szCs w:val="20"/>
        </w:rPr>
        <w:t xml:space="preserve">as </w:t>
      </w:r>
      <w:r w:rsidR="003F43E5">
        <w:rPr>
          <w:sz w:val="20"/>
          <w:szCs w:val="20"/>
        </w:rPr>
        <w:t>amended</w:t>
      </w:r>
      <w:r w:rsidR="008D2611">
        <w:rPr>
          <w:sz w:val="20"/>
          <w:szCs w:val="20"/>
        </w:rPr>
        <w:t xml:space="preserve"> by the 01 series of amendments</w:t>
      </w:r>
      <w:r w:rsidRPr="00284927">
        <w:rPr>
          <w:sz w:val="20"/>
          <w:szCs w:val="20"/>
        </w:rPr>
        <w:t>.</w:t>
      </w:r>
      <w:r w:rsidR="0093311D" w:rsidRPr="00966FA1">
        <w:rPr>
          <w:bCs/>
          <w:vertAlign w:val="superscript"/>
        </w:rPr>
        <w:footnoteReference w:id="16"/>
      </w:r>
      <w:r w:rsidRPr="00284927">
        <w:rPr>
          <w:sz w:val="20"/>
          <w:szCs w:val="20"/>
        </w:rPr>
        <w:t xml:space="preserve"> The passing beam is designed for right-hand traffic only.</w:t>
      </w:r>
    </w:p>
    <w:p w14:paraId="2E3E90C2" w14:textId="77777777" w:rsidR="001C65A8" w:rsidRPr="00EB380C" w:rsidRDefault="008D2611" w:rsidP="001C65A8">
      <w:pPr>
        <w:pStyle w:val="SingleTxtG"/>
        <w:rPr>
          <w:sz w:val="20"/>
          <w:szCs w:val="20"/>
        </w:rPr>
      </w:pPr>
      <w:r>
        <w:rPr>
          <w:sz w:val="20"/>
          <w:szCs w:val="20"/>
        </w:rPr>
        <w:t>F</w:t>
      </w:r>
      <w:r w:rsidR="001C65A8" w:rsidRPr="00EB380C">
        <w:rPr>
          <w:sz w:val="20"/>
          <w:szCs w:val="20"/>
        </w:rPr>
        <w:t>igure 30 indicates that the maximum luminous intensity of the driving beam is between 123,625 and 145,125 candelas.</w:t>
      </w:r>
    </w:p>
    <w:p w14:paraId="31444130" w14:textId="77777777" w:rsidR="001C65A8" w:rsidRPr="00284927" w:rsidRDefault="001C65A8" w:rsidP="001C65A8">
      <w:pPr>
        <w:pStyle w:val="SingleTxtG"/>
        <w:rPr>
          <w:sz w:val="20"/>
          <w:szCs w:val="20"/>
        </w:rPr>
      </w:pPr>
      <w:r w:rsidRPr="00C4174E">
        <w:rPr>
          <w:i/>
          <w:sz w:val="20"/>
          <w:szCs w:val="20"/>
        </w:rPr>
        <w:t>Note</w:t>
      </w:r>
      <w:r w:rsidRPr="00C4174E">
        <w:rPr>
          <w:sz w:val="20"/>
          <w:szCs w:val="20"/>
        </w:rPr>
        <w:t>:</w:t>
      </w:r>
      <w:r w:rsidRPr="00284927">
        <w:rPr>
          <w:sz w:val="20"/>
          <w:szCs w:val="20"/>
        </w:rPr>
        <w:tab/>
        <w:t>The approval number and additional symbols shall be placed close to the circle and either above or below the letter "E", or to the right or left of that letter. The digits of the approval number shall be on the same side of the letter "E" and face in the same direction.</w:t>
      </w:r>
    </w:p>
    <w:p w14:paraId="228598B2" w14:textId="77777777" w:rsidR="001C65A8" w:rsidRDefault="001C65A8" w:rsidP="001C65A8">
      <w:pPr>
        <w:pStyle w:val="SingleTxtG"/>
        <w:rPr>
          <w:sz w:val="20"/>
          <w:szCs w:val="20"/>
        </w:rPr>
      </w:pPr>
      <w:r w:rsidRPr="00284927">
        <w:rPr>
          <w:sz w:val="20"/>
          <w:szCs w:val="20"/>
        </w:rPr>
        <w:t xml:space="preserve">The use of Roman numerals as approval numbers should be avoided </w:t>
      </w:r>
      <w:proofErr w:type="gramStart"/>
      <w:r w:rsidRPr="00284927">
        <w:rPr>
          <w:sz w:val="20"/>
          <w:szCs w:val="20"/>
        </w:rPr>
        <w:t>so as to</w:t>
      </w:r>
      <w:proofErr w:type="gramEnd"/>
      <w:r w:rsidRPr="00284927">
        <w:rPr>
          <w:sz w:val="20"/>
          <w:szCs w:val="20"/>
        </w:rPr>
        <w:t xml:space="preserve"> prevent any confusion with other symbols.</w:t>
      </w:r>
    </w:p>
    <w:p w14:paraId="7A3F985D" w14:textId="77777777" w:rsidR="00B52969" w:rsidRPr="00F645BC" w:rsidRDefault="007434F1" w:rsidP="00F74605">
      <w:pPr>
        <w:pStyle w:val="Heading1"/>
        <w:rPr>
          <w:sz w:val="20"/>
          <w:szCs w:val="20"/>
        </w:rPr>
      </w:pPr>
      <w:r>
        <w:rPr>
          <w:sz w:val="20"/>
          <w:szCs w:val="20"/>
        </w:rPr>
        <w:br w:type="page"/>
      </w:r>
      <w:r w:rsidR="00B52969" w:rsidRPr="00F645BC">
        <w:rPr>
          <w:sz w:val="20"/>
          <w:szCs w:val="20"/>
        </w:rPr>
        <w:lastRenderedPageBreak/>
        <w:t>Figure 2</w:t>
      </w:r>
      <w:r w:rsidR="00B52969" w:rsidRPr="00F645BC">
        <w:rPr>
          <w:sz w:val="20"/>
          <w:szCs w:val="20"/>
        </w:rPr>
        <w:tab/>
      </w:r>
      <w:r w:rsidR="00B52969" w:rsidRPr="00F645BC">
        <w:rPr>
          <w:sz w:val="20"/>
          <w:szCs w:val="20"/>
        </w:rPr>
        <w:tab/>
      </w:r>
      <w:r w:rsidR="00B52969" w:rsidRPr="00F645BC">
        <w:rPr>
          <w:sz w:val="20"/>
          <w:szCs w:val="20"/>
        </w:rPr>
        <w:tab/>
      </w:r>
      <w:r w:rsidR="00B52969" w:rsidRPr="00F645BC">
        <w:rPr>
          <w:sz w:val="20"/>
          <w:szCs w:val="20"/>
        </w:rPr>
        <w:tab/>
      </w:r>
      <w:r w:rsidR="00B52969" w:rsidRPr="00F645BC">
        <w:rPr>
          <w:sz w:val="20"/>
          <w:szCs w:val="20"/>
        </w:rPr>
        <w:tab/>
      </w:r>
      <w:r w:rsidR="00B52969" w:rsidRPr="00F645BC">
        <w:rPr>
          <w:sz w:val="20"/>
          <w:szCs w:val="20"/>
        </w:rPr>
        <w:tab/>
      </w:r>
      <w:r w:rsidR="00F74605" w:rsidRPr="00F645BC">
        <w:rPr>
          <w:sz w:val="20"/>
          <w:szCs w:val="20"/>
        </w:rPr>
        <w:tab/>
      </w:r>
      <w:r w:rsidR="00B52969" w:rsidRPr="00F645BC">
        <w:rPr>
          <w:sz w:val="20"/>
          <w:szCs w:val="20"/>
        </w:rPr>
        <w:t>Figure 3a</w:t>
      </w:r>
    </w:p>
    <w:p w14:paraId="74C50E5C" w14:textId="77777777" w:rsidR="005D7D3A" w:rsidRDefault="00501037" w:rsidP="00F74605">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firstLine="567"/>
        <w:jc w:val="both"/>
      </w:pPr>
      <w:r>
        <w:rPr>
          <w:noProof/>
          <w:lang w:val="en-US"/>
        </w:rPr>
        <w:pict w14:anchorId="1533C126">
          <v:shape id="_x0000_s2130" type="#_x0000_t202" style="position:absolute;left:0;text-align:left;margin-left:55.35pt;margin-top:155.65pt;width:90pt;height:36pt;z-index:14" stroked="f">
            <v:textbox style="mso-next-textbox:#_x0000_s2130">
              <w:txbxContent>
                <w:p w14:paraId="7D21CFF4" w14:textId="77777777" w:rsidR="00BB255C" w:rsidRPr="00F842AF" w:rsidRDefault="00BB255C" w:rsidP="00F842AF">
                  <w:pPr>
                    <w:rPr>
                      <w:b/>
                      <w:sz w:val="44"/>
                      <w:szCs w:val="44"/>
                      <w:lang w:val="fr-CH"/>
                    </w:rPr>
                  </w:pPr>
                  <w:r w:rsidRPr="00F842AF">
                    <w:rPr>
                      <w:b/>
                      <w:sz w:val="44"/>
                      <w:szCs w:val="44"/>
                      <w:lang w:val="fr-CH"/>
                    </w:rPr>
                    <w:t>012439</w:t>
                  </w:r>
                </w:p>
              </w:txbxContent>
            </v:textbox>
          </v:shape>
        </w:pict>
      </w:r>
      <w:r>
        <w:rPr>
          <w:noProof/>
          <w:lang w:val="en-US"/>
        </w:rPr>
        <w:pict w14:anchorId="2BB7267E">
          <v:shape id="_x0000_s2128" type="#_x0000_t202" style="position:absolute;left:0;text-align:left;margin-left:280.35pt;margin-top:155.65pt;width:90pt;height:36pt;z-index:12" stroked="f">
            <v:textbox style="mso-next-textbox:#_x0000_s2128">
              <w:txbxContent>
                <w:p w14:paraId="7F16E0B3" w14:textId="77777777" w:rsidR="00BB255C" w:rsidRPr="00F842AF" w:rsidRDefault="00BB255C" w:rsidP="00F842AF">
                  <w:pPr>
                    <w:rPr>
                      <w:b/>
                      <w:sz w:val="44"/>
                      <w:szCs w:val="44"/>
                      <w:lang w:val="fr-CH"/>
                    </w:rPr>
                  </w:pPr>
                  <w:r w:rsidRPr="00F842AF">
                    <w:rPr>
                      <w:b/>
                      <w:sz w:val="44"/>
                      <w:szCs w:val="44"/>
                      <w:lang w:val="fr-CH"/>
                    </w:rPr>
                    <w:t>012439</w:t>
                  </w:r>
                </w:p>
              </w:txbxContent>
            </v:textbox>
          </v:shape>
        </w:pict>
      </w:r>
      <w:r>
        <w:rPr>
          <w:noProof/>
          <w:lang w:val="en-US"/>
        </w:rPr>
        <w:pict w14:anchorId="1F681FE7">
          <v:shape id="_x0000_s2126" type="#_x0000_t202" style="position:absolute;left:0;text-align:left;margin-left:55.35pt;margin-top:155.65pt;width:90pt;height:36pt;z-index:11" stroked="f">
            <v:textbox style="mso-next-textbox:#_x0000_s2126">
              <w:txbxContent>
                <w:p w14:paraId="2FDF2A57" w14:textId="77777777" w:rsidR="00BB255C" w:rsidRPr="00F842AF" w:rsidRDefault="00BB255C" w:rsidP="00F842AF">
                  <w:pPr>
                    <w:rPr>
                      <w:b/>
                      <w:sz w:val="44"/>
                      <w:szCs w:val="44"/>
                      <w:lang w:val="fr-CH"/>
                    </w:rPr>
                  </w:pPr>
                  <w:r w:rsidRPr="00F842AF">
                    <w:rPr>
                      <w:b/>
                      <w:sz w:val="44"/>
                      <w:szCs w:val="44"/>
                      <w:lang w:val="fr-CH"/>
                    </w:rPr>
                    <w:t>012439</w:t>
                  </w:r>
                </w:p>
              </w:txbxContent>
            </v:textbox>
          </v:shape>
        </w:pict>
      </w:r>
      <w:r>
        <w:pict w14:anchorId="16F21527">
          <v:shape id="_x0000_i1029" type="#_x0000_t75" style="width:405pt;height:212pt">
            <v:imagedata r:id="rId25" o:title=""/>
          </v:shape>
        </w:pict>
      </w:r>
    </w:p>
    <w:p w14:paraId="1E5056FD" w14:textId="77777777" w:rsidR="005D7D3A" w:rsidRPr="00934480" w:rsidRDefault="005D7D3A" w:rsidP="008D2611">
      <w:pPr>
        <w:pStyle w:val="SingleTxtG"/>
        <w:ind w:firstLine="567"/>
        <w:rPr>
          <w:sz w:val="20"/>
          <w:szCs w:val="20"/>
        </w:rPr>
      </w:pPr>
      <w:r w:rsidRPr="00934480">
        <w:rPr>
          <w:sz w:val="20"/>
          <w:szCs w:val="20"/>
        </w:rPr>
        <w:t>The headlamp bearing the approval marking shown above is a headlamp meeting the requirements of this Regulation</w:t>
      </w:r>
      <w:r w:rsidR="00674866">
        <w:rPr>
          <w:sz w:val="20"/>
          <w:szCs w:val="20"/>
        </w:rPr>
        <w:t>,</w:t>
      </w:r>
      <w:r w:rsidR="008D2611">
        <w:rPr>
          <w:sz w:val="20"/>
          <w:szCs w:val="20"/>
        </w:rPr>
        <w:t xml:space="preserve"> as </w:t>
      </w:r>
      <w:r w:rsidR="00674866">
        <w:rPr>
          <w:sz w:val="20"/>
          <w:szCs w:val="20"/>
        </w:rPr>
        <w:t>amended</w:t>
      </w:r>
      <w:r w:rsidR="008D2611">
        <w:rPr>
          <w:sz w:val="20"/>
          <w:szCs w:val="20"/>
        </w:rPr>
        <w:t xml:space="preserve"> by the 01 series of amendments,</w:t>
      </w:r>
      <w:r w:rsidR="0093311D">
        <w:rPr>
          <w:sz w:val="20"/>
          <w:szCs w:val="20"/>
          <w:vertAlign w:val="superscript"/>
        </w:rPr>
        <w:t>16</w:t>
      </w:r>
      <w:r w:rsidRPr="00934480">
        <w:rPr>
          <w:sz w:val="20"/>
          <w:szCs w:val="20"/>
        </w:rPr>
        <w:t xml:space="preserve"> </w:t>
      </w:r>
      <w:r w:rsidR="00674866">
        <w:rPr>
          <w:sz w:val="20"/>
          <w:szCs w:val="20"/>
        </w:rPr>
        <w:t xml:space="preserve">with respect </w:t>
      </w:r>
      <w:r w:rsidRPr="00934480">
        <w:rPr>
          <w:sz w:val="20"/>
          <w:szCs w:val="20"/>
        </w:rPr>
        <w:t>to both the passing beam and the driving beam and designed:</w:t>
      </w:r>
    </w:p>
    <w:tbl>
      <w:tblPr>
        <w:tblW w:w="0" w:type="auto"/>
        <w:tblInd w:w="120" w:type="dxa"/>
        <w:tblLayout w:type="fixed"/>
        <w:tblCellMar>
          <w:left w:w="120" w:type="dxa"/>
          <w:right w:w="120" w:type="dxa"/>
        </w:tblCellMar>
        <w:tblLook w:val="0000" w:firstRow="0" w:lastRow="0" w:firstColumn="0" w:lastColumn="0" w:noHBand="0" w:noVBand="0"/>
      </w:tblPr>
      <w:tblGrid>
        <w:gridCol w:w="4536"/>
        <w:gridCol w:w="4111"/>
      </w:tblGrid>
      <w:tr w:rsidR="005D7D3A" w:rsidRPr="000E0E58" w14:paraId="778D7725" w14:textId="77777777" w:rsidTr="008A1FC4">
        <w:trPr>
          <w:cantSplit/>
        </w:trPr>
        <w:tc>
          <w:tcPr>
            <w:tcW w:w="4536" w:type="dxa"/>
            <w:tcBorders>
              <w:top w:val="nil"/>
              <w:left w:val="nil"/>
              <w:bottom w:val="nil"/>
              <w:right w:val="single" w:sz="8" w:space="0" w:color="000000"/>
            </w:tcBorders>
          </w:tcPr>
          <w:p w14:paraId="0B25F251" w14:textId="77777777" w:rsidR="005D7D3A" w:rsidRPr="000E0E58" w:rsidRDefault="005D7D3A" w:rsidP="008A1FC4">
            <w:pPr>
              <w:widowControl w:val="0"/>
              <w:tabs>
                <w:tab w:val="left" w:pos="660"/>
                <w:tab w:val="left" w:pos="1014"/>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262"/>
              <w:jc w:val="center"/>
              <w:rPr>
                <w:sz w:val="20"/>
                <w:szCs w:val="20"/>
              </w:rPr>
            </w:pPr>
            <w:r w:rsidRPr="000E0E58">
              <w:rPr>
                <w:sz w:val="20"/>
                <w:szCs w:val="20"/>
              </w:rPr>
              <w:t>For left-hand traffic only</w:t>
            </w:r>
          </w:p>
        </w:tc>
        <w:tc>
          <w:tcPr>
            <w:tcW w:w="4111" w:type="dxa"/>
            <w:tcBorders>
              <w:top w:val="nil"/>
              <w:left w:val="single" w:sz="8" w:space="0" w:color="000000"/>
              <w:bottom w:val="nil"/>
              <w:right w:val="nil"/>
            </w:tcBorders>
          </w:tcPr>
          <w:p w14:paraId="49CDCF10"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pPr>
            <w:r w:rsidRPr="000E0E58">
              <w:rPr>
                <w:sz w:val="20"/>
                <w:szCs w:val="20"/>
              </w:rPr>
              <w:t>For both traffic systems, by means of an adjustment as desired of the setting of the optical unit or the light source on the vehicle</w:t>
            </w:r>
          </w:p>
        </w:tc>
      </w:tr>
    </w:tbl>
    <w:p w14:paraId="0920BA95" w14:textId="77777777" w:rsidR="005D7D3A" w:rsidRDefault="005D7D3A" w:rsidP="005D7D3A">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47A2AE96" w14:textId="77777777" w:rsidR="001062E1" w:rsidRPr="001062E1" w:rsidRDefault="001062E1" w:rsidP="00F74605">
      <w:pPr>
        <w:pStyle w:val="Heading1"/>
      </w:pPr>
      <w:r w:rsidRPr="001062E1">
        <w:t>Figure 3b</w:t>
      </w:r>
    </w:p>
    <w:p w14:paraId="47107CC5" w14:textId="77777777" w:rsidR="005D7D3A" w:rsidRDefault="00501037" w:rsidP="005D7D3A">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r>
        <w:rPr>
          <w:noProof/>
          <w:lang w:val="en-US"/>
        </w:rPr>
        <w:pict w14:anchorId="09E52B4F">
          <v:shape id="_x0000_s2129" type="#_x0000_t202" style="position:absolute;left:0;text-align:left;margin-left:55.35pt;margin-top:63.9pt;width:54pt;height:36pt;z-index:13" stroked="f">
            <v:textbox>
              <w:txbxContent>
                <w:p w14:paraId="50ACA28F" w14:textId="77777777" w:rsidR="00BB255C" w:rsidRPr="00F842AF" w:rsidRDefault="00BB255C" w:rsidP="00F842AF">
                  <w:pPr>
                    <w:rPr>
                      <w:b/>
                      <w:sz w:val="44"/>
                      <w:szCs w:val="44"/>
                      <w:lang w:val="fr-CH"/>
                    </w:rPr>
                  </w:pPr>
                  <w:r w:rsidRPr="00F842AF">
                    <w:rPr>
                      <w:b/>
                      <w:sz w:val="44"/>
                      <w:szCs w:val="44"/>
                      <w:lang w:val="fr-CH"/>
                    </w:rPr>
                    <w:t>01</w:t>
                  </w:r>
                </w:p>
              </w:txbxContent>
            </v:textbox>
          </v:shape>
        </w:pict>
      </w:r>
      <w:r>
        <w:pict w14:anchorId="63EA8854">
          <v:shape id="_x0000_i1030" type="#_x0000_t75" style="width:353pt;height:159.5pt">
            <v:imagedata r:id="rId26" o:title=""/>
          </v:shape>
        </w:pict>
      </w:r>
    </w:p>
    <w:p w14:paraId="4D95D4EF" w14:textId="77777777" w:rsidR="001062E1" w:rsidRDefault="007B5557" w:rsidP="001062E1">
      <w:pPr>
        <w:pStyle w:val="Heading5"/>
        <w:widowControl w:val="0"/>
        <w:tabs>
          <w:tab w:val="left" w:pos="4820"/>
        </w:tabs>
        <w:ind w:right="-567"/>
      </w:pPr>
      <w:r>
        <w:tab/>
      </w:r>
    </w:p>
    <w:p w14:paraId="0816B735" w14:textId="77777777" w:rsidR="001062E1" w:rsidRPr="00F645BC" w:rsidRDefault="007434F1" w:rsidP="00F74605">
      <w:pPr>
        <w:pStyle w:val="Heading1"/>
        <w:rPr>
          <w:sz w:val="20"/>
          <w:szCs w:val="20"/>
        </w:rPr>
      </w:pPr>
      <w:r>
        <w:rPr>
          <w:sz w:val="20"/>
          <w:szCs w:val="20"/>
        </w:rPr>
        <w:br w:type="page"/>
      </w:r>
      <w:r w:rsidR="001062E1" w:rsidRPr="00F645BC">
        <w:rPr>
          <w:sz w:val="20"/>
          <w:szCs w:val="20"/>
        </w:rPr>
        <w:lastRenderedPageBreak/>
        <w:t>Figure 4</w:t>
      </w:r>
      <w:r w:rsidR="001062E1" w:rsidRPr="00F645BC">
        <w:rPr>
          <w:sz w:val="20"/>
          <w:szCs w:val="20"/>
        </w:rPr>
        <w:tab/>
      </w:r>
      <w:r w:rsidR="001062E1" w:rsidRPr="00F645BC">
        <w:rPr>
          <w:sz w:val="20"/>
          <w:szCs w:val="20"/>
        </w:rPr>
        <w:tab/>
      </w:r>
      <w:r w:rsidR="001062E1" w:rsidRPr="00F645BC">
        <w:rPr>
          <w:sz w:val="20"/>
          <w:szCs w:val="20"/>
        </w:rPr>
        <w:tab/>
      </w:r>
      <w:r w:rsidR="001062E1" w:rsidRPr="00F645BC">
        <w:rPr>
          <w:sz w:val="20"/>
          <w:szCs w:val="20"/>
        </w:rPr>
        <w:tab/>
      </w:r>
      <w:r w:rsidR="001062E1" w:rsidRPr="00F645BC">
        <w:rPr>
          <w:sz w:val="20"/>
          <w:szCs w:val="20"/>
        </w:rPr>
        <w:tab/>
      </w:r>
      <w:r w:rsidR="001062E1" w:rsidRPr="00F645BC">
        <w:rPr>
          <w:sz w:val="20"/>
          <w:szCs w:val="20"/>
        </w:rPr>
        <w:tab/>
      </w:r>
      <w:r w:rsidR="001062E1" w:rsidRPr="00F645BC">
        <w:rPr>
          <w:sz w:val="20"/>
          <w:szCs w:val="20"/>
        </w:rPr>
        <w:tab/>
      </w:r>
      <w:r w:rsidR="001062E1" w:rsidRPr="00F645BC">
        <w:rPr>
          <w:sz w:val="20"/>
          <w:szCs w:val="20"/>
        </w:rPr>
        <w:tab/>
      </w:r>
      <w:r w:rsidR="001062E1" w:rsidRPr="00F645BC">
        <w:rPr>
          <w:sz w:val="20"/>
          <w:szCs w:val="20"/>
        </w:rPr>
        <w:tab/>
        <w:t>Figure 5</w:t>
      </w:r>
    </w:p>
    <w:p w14:paraId="6A7F32AF" w14:textId="77777777" w:rsidR="005D7D3A" w:rsidRDefault="00501037" w:rsidP="008A1FC4">
      <w:pPr>
        <w:pStyle w:val="Heading5"/>
        <w:widowControl w:val="0"/>
        <w:tabs>
          <w:tab w:val="left" w:pos="4820"/>
          <w:tab w:val="left" w:pos="8505"/>
        </w:tabs>
        <w:ind w:right="-567" w:firstLine="567"/>
      </w:pPr>
      <w:r>
        <w:rPr>
          <w:noProof/>
          <w:lang w:val="en-US"/>
        </w:rPr>
        <w:pict w14:anchorId="21B64BB9">
          <v:shape id="_x0000_s2132" type="#_x0000_t202" style="position:absolute;left:0;text-align:left;margin-left:343.35pt;margin-top:146.65pt;width:81pt;height:36pt;z-index:16" stroked="f">
            <v:textbox style="mso-next-textbox:#_x0000_s2132">
              <w:txbxContent>
                <w:p w14:paraId="68FF358D" w14:textId="77777777" w:rsidR="00BB255C" w:rsidRPr="00F842AF" w:rsidRDefault="00BB255C" w:rsidP="00D8156B">
                  <w:pPr>
                    <w:rPr>
                      <w:b/>
                      <w:sz w:val="44"/>
                      <w:szCs w:val="44"/>
                      <w:lang w:val="fr-CH"/>
                    </w:rPr>
                  </w:pPr>
                  <w:r w:rsidRPr="00F842AF">
                    <w:rPr>
                      <w:b/>
                      <w:sz w:val="44"/>
                      <w:szCs w:val="44"/>
                      <w:lang w:val="fr-CH"/>
                    </w:rPr>
                    <w:t>012439</w:t>
                  </w:r>
                </w:p>
              </w:txbxContent>
            </v:textbox>
          </v:shape>
        </w:pict>
      </w:r>
      <w:r>
        <w:rPr>
          <w:noProof/>
          <w:lang w:val="en-US"/>
        </w:rPr>
        <w:pict w14:anchorId="658CCF22">
          <v:shape id="_x0000_s2131" type="#_x0000_t202" style="position:absolute;left:0;text-align:left;margin-left:64.35pt;margin-top:146.65pt;width:90pt;height:36pt;z-index:15" stroked="f">
            <v:textbox style="mso-next-textbox:#_x0000_s2131">
              <w:txbxContent>
                <w:p w14:paraId="6B959BF4" w14:textId="77777777" w:rsidR="00BB255C" w:rsidRPr="00F842AF" w:rsidRDefault="00BB255C" w:rsidP="00D8156B">
                  <w:pPr>
                    <w:rPr>
                      <w:b/>
                      <w:sz w:val="44"/>
                      <w:szCs w:val="44"/>
                      <w:lang w:val="fr-CH"/>
                    </w:rPr>
                  </w:pPr>
                  <w:r w:rsidRPr="00F842AF">
                    <w:rPr>
                      <w:b/>
                      <w:sz w:val="44"/>
                      <w:szCs w:val="44"/>
                      <w:lang w:val="fr-CH"/>
                    </w:rPr>
                    <w:t>012439</w:t>
                  </w:r>
                </w:p>
              </w:txbxContent>
            </v:textbox>
          </v:shape>
        </w:pict>
      </w:r>
      <w:r>
        <w:pict w14:anchorId="409901E5">
          <v:shape id="_x0000_i1031" type="#_x0000_t75" style="width:421.5pt;height:194pt">
            <v:imagedata r:id="rId27" o:title=""/>
          </v:shape>
        </w:pict>
      </w:r>
    </w:p>
    <w:p w14:paraId="69AD9E5A" w14:textId="77777777" w:rsidR="005D7D3A" w:rsidRPr="00166C1B" w:rsidRDefault="008D2611" w:rsidP="00C4174E">
      <w:pPr>
        <w:pStyle w:val="SingleTxtG"/>
        <w:rPr>
          <w:sz w:val="20"/>
          <w:szCs w:val="20"/>
        </w:rPr>
      </w:pPr>
      <w:r>
        <w:rPr>
          <w:sz w:val="20"/>
          <w:szCs w:val="20"/>
        </w:rPr>
        <w:tab/>
      </w:r>
      <w:r w:rsidR="005D7D3A" w:rsidRPr="00166C1B">
        <w:rPr>
          <w:sz w:val="20"/>
          <w:szCs w:val="20"/>
        </w:rPr>
        <w:t>The headlamp bearing the approval marking shown above is a headlamp meeting the requirements of this Regulation</w:t>
      </w:r>
      <w:r>
        <w:rPr>
          <w:sz w:val="20"/>
          <w:szCs w:val="20"/>
        </w:rPr>
        <w:t xml:space="preserve">, as </w:t>
      </w:r>
      <w:r w:rsidR="00AF1169">
        <w:rPr>
          <w:sz w:val="20"/>
          <w:szCs w:val="20"/>
        </w:rPr>
        <w:t xml:space="preserve">amended </w:t>
      </w:r>
      <w:r>
        <w:rPr>
          <w:sz w:val="20"/>
          <w:szCs w:val="20"/>
        </w:rPr>
        <w:t>by the 01 series of amendments,</w:t>
      </w:r>
      <w:r w:rsidR="0093311D">
        <w:rPr>
          <w:sz w:val="20"/>
          <w:szCs w:val="20"/>
          <w:vertAlign w:val="superscript"/>
        </w:rPr>
        <w:t>16</w:t>
      </w:r>
      <w:r>
        <w:rPr>
          <w:sz w:val="20"/>
          <w:szCs w:val="20"/>
        </w:rPr>
        <w:t xml:space="preserve"> </w:t>
      </w:r>
      <w:r w:rsidR="005D7D3A" w:rsidRPr="00166C1B">
        <w:rPr>
          <w:sz w:val="20"/>
          <w:szCs w:val="20"/>
        </w:rPr>
        <w:t>with a gas discharge light source for the passing beam only and is equipped with a lens of plastic material, and designed:</w:t>
      </w:r>
    </w:p>
    <w:p w14:paraId="44A0C321" w14:textId="77777777" w:rsidR="005D7D3A" w:rsidRPr="000E0E58" w:rsidRDefault="005D7D3A" w:rsidP="005D7D3A">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4734"/>
        <w:gridCol w:w="4734"/>
      </w:tblGrid>
      <w:tr w:rsidR="005D7D3A" w:rsidRPr="000E0E58" w14:paraId="33C2841F" w14:textId="77777777" w:rsidTr="00FA4539">
        <w:trPr>
          <w:cantSplit/>
        </w:trPr>
        <w:tc>
          <w:tcPr>
            <w:tcW w:w="4734" w:type="dxa"/>
            <w:tcBorders>
              <w:top w:val="nil"/>
              <w:left w:val="nil"/>
              <w:bottom w:val="nil"/>
              <w:right w:val="single" w:sz="8" w:space="0" w:color="000000"/>
            </w:tcBorders>
          </w:tcPr>
          <w:p w14:paraId="666A9A0F" w14:textId="77777777" w:rsidR="005D7D3A" w:rsidRPr="000E0E58" w:rsidRDefault="008A1FC4"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pPr>
            <w:r>
              <w:rPr>
                <w:sz w:val="20"/>
                <w:szCs w:val="20"/>
              </w:rPr>
              <w:tab/>
              <w:t xml:space="preserve">       </w:t>
            </w:r>
            <w:r w:rsidR="005D7D3A" w:rsidRPr="000E0E58">
              <w:rPr>
                <w:sz w:val="20"/>
                <w:szCs w:val="20"/>
              </w:rPr>
              <w:t>For both traffic systems</w:t>
            </w:r>
          </w:p>
        </w:tc>
        <w:tc>
          <w:tcPr>
            <w:tcW w:w="4734" w:type="dxa"/>
            <w:tcBorders>
              <w:top w:val="nil"/>
              <w:left w:val="single" w:sz="8" w:space="0" w:color="000000"/>
              <w:bottom w:val="nil"/>
              <w:right w:val="nil"/>
            </w:tcBorders>
          </w:tcPr>
          <w:p w14:paraId="22A51FD2" w14:textId="77777777" w:rsidR="005D7D3A" w:rsidRPr="000E0E58" w:rsidRDefault="008A1FC4" w:rsidP="00FA4539">
            <w:pPr>
              <w:widowControl w:val="0"/>
              <w:tabs>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pPr>
            <w:r>
              <w:rPr>
                <w:sz w:val="20"/>
                <w:szCs w:val="20"/>
              </w:rPr>
              <w:tab/>
            </w:r>
            <w:r w:rsidR="005D7D3A" w:rsidRPr="000E0E58">
              <w:rPr>
                <w:sz w:val="20"/>
                <w:szCs w:val="20"/>
              </w:rPr>
              <w:t>For right-hand traffic only</w:t>
            </w:r>
          </w:p>
        </w:tc>
      </w:tr>
    </w:tbl>
    <w:p w14:paraId="48536204" w14:textId="77777777" w:rsidR="00F74605" w:rsidRDefault="00F74605" w:rsidP="00284927">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pPr>
    </w:p>
    <w:p w14:paraId="41E41B9B" w14:textId="77777777" w:rsidR="00E02180" w:rsidRPr="00F645BC" w:rsidRDefault="007434F1" w:rsidP="00F74605">
      <w:pPr>
        <w:pStyle w:val="Heading1"/>
        <w:rPr>
          <w:sz w:val="20"/>
          <w:szCs w:val="20"/>
        </w:rPr>
      </w:pPr>
      <w:r>
        <w:rPr>
          <w:sz w:val="20"/>
          <w:szCs w:val="20"/>
        </w:rPr>
        <w:br w:type="page"/>
      </w:r>
      <w:r w:rsidR="00E02180" w:rsidRPr="00F645BC">
        <w:rPr>
          <w:sz w:val="20"/>
          <w:szCs w:val="20"/>
        </w:rPr>
        <w:lastRenderedPageBreak/>
        <w:t>Figure 6</w:t>
      </w:r>
    </w:p>
    <w:p w14:paraId="6703CF37" w14:textId="77777777" w:rsidR="005D7D3A" w:rsidRDefault="00501037" w:rsidP="005D7D3A">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r>
        <w:rPr>
          <w:noProof/>
          <w:lang w:val="en-US"/>
        </w:rPr>
        <w:pict w14:anchorId="6F854291">
          <v:shape id="_x0000_s2134" type="#_x0000_t202" style="position:absolute;left:0;text-align:left;margin-left:235.35pt;margin-top:30.3pt;width:42pt;height:27pt;z-index:18" stroked="f">
            <v:textbox style="mso-next-textbox:#_x0000_s2134">
              <w:txbxContent>
                <w:p w14:paraId="75BD0567" w14:textId="77777777" w:rsidR="00BB255C" w:rsidRPr="00F842AF" w:rsidRDefault="00BB255C" w:rsidP="00316280">
                  <w:pPr>
                    <w:spacing w:line="500" w:lineRule="exact"/>
                    <w:rPr>
                      <w:b/>
                      <w:sz w:val="44"/>
                      <w:szCs w:val="44"/>
                      <w:lang w:val="fr-CH"/>
                    </w:rPr>
                  </w:pPr>
                  <w:r w:rsidRPr="00F842AF">
                    <w:rPr>
                      <w:b/>
                      <w:sz w:val="44"/>
                      <w:szCs w:val="44"/>
                      <w:lang w:val="fr-CH"/>
                    </w:rPr>
                    <w:t>01</w:t>
                  </w:r>
                </w:p>
              </w:txbxContent>
            </v:textbox>
          </v:shape>
        </w:pict>
      </w:r>
      <w:r>
        <w:pict w14:anchorId="6A152610">
          <v:shape id="_x0000_i1032" type="#_x0000_t75" style="width:231.5pt;height:195pt">
            <v:imagedata r:id="rId28" o:title=""/>
          </v:shape>
        </w:pict>
      </w:r>
    </w:p>
    <w:p w14:paraId="7739543D" w14:textId="77777777" w:rsidR="005D7D3A" w:rsidRDefault="008D2611" w:rsidP="00C4174E">
      <w:pPr>
        <w:pStyle w:val="SingleTxtG"/>
        <w:rPr>
          <w:sz w:val="20"/>
          <w:szCs w:val="20"/>
        </w:rPr>
      </w:pPr>
      <w:r>
        <w:rPr>
          <w:sz w:val="20"/>
          <w:szCs w:val="20"/>
        </w:rPr>
        <w:tab/>
      </w:r>
      <w:r w:rsidR="005D7D3A" w:rsidRPr="000E0E58">
        <w:rPr>
          <w:sz w:val="20"/>
          <w:szCs w:val="20"/>
        </w:rPr>
        <w:t>The headlamp bearing the approval marking shown above is a headlamp meeting the requirements of this Regulation</w:t>
      </w:r>
      <w:r>
        <w:rPr>
          <w:sz w:val="20"/>
          <w:szCs w:val="20"/>
        </w:rPr>
        <w:t xml:space="preserve">, as </w:t>
      </w:r>
      <w:r w:rsidR="00012208">
        <w:rPr>
          <w:sz w:val="20"/>
          <w:szCs w:val="20"/>
        </w:rPr>
        <w:t>amended</w:t>
      </w:r>
      <w:r>
        <w:rPr>
          <w:sz w:val="20"/>
          <w:szCs w:val="20"/>
        </w:rPr>
        <w:t xml:space="preserve"> by the 01 series of amendments,</w:t>
      </w:r>
      <w:r w:rsidR="0093311D">
        <w:rPr>
          <w:sz w:val="20"/>
          <w:szCs w:val="20"/>
          <w:vertAlign w:val="superscript"/>
        </w:rPr>
        <w:t>16</w:t>
      </w:r>
      <w:r>
        <w:rPr>
          <w:sz w:val="20"/>
          <w:szCs w:val="20"/>
        </w:rPr>
        <w:t xml:space="preserve"> wi</w:t>
      </w:r>
      <w:r w:rsidR="005D7D3A" w:rsidRPr="000E0E58">
        <w:rPr>
          <w:sz w:val="20"/>
          <w:szCs w:val="20"/>
        </w:rPr>
        <w:t xml:space="preserve">th gas discharge light sources for the driving </w:t>
      </w:r>
      <w:proofErr w:type="gramStart"/>
      <w:r w:rsidR="005D7D3A" w:rsidRPr="000E0E58">
        <w:rPr>
          <w:sz w:val="20"/>
          <w:szCs w:val="20"/>
        </w:rPr>
        <w:t>beam, and</w:t>
      </w:r>
      <w:proofErr w:type="gramEnd"/>
      <w:r w:rsidR="005D7D3A" w:rsidRPr="000E0E58">
        <w:rPr>
          <w:sz w:val="20"/>
          <w:szCs w:val="20"/>
        </w:rPr>
        <w:t xml:space="preserve"> is combined or grouped or reciprocally incorporated with a front fog lamp.</w:t>
      </w:r>
    </w:p>
    <w:p w14:paraId="6D61A164" w14:textId="77777777" w:rsidR="00E02180" w:rsidRPr="00F645BC" w:rsidRDefault="00E02180" w:rsidP="00F74605">
      <w:pPr>
        <w:pStyle w:val="Heading1"/>
        <w:rPr>
          <w:sz w:val="20"/>
          <w:szCs w:val="20"/>
        </w:rPr>
      </w:pPr>
      <w:r w:rsidRPr="00F645BC">
        <w:rPr>
          <w:sz w:val="20"/>
          <w:szCs w:val="20"/>
        </w:rPr>
        <w:t>Figure 7a</w:t>
      </w:r>
      <w:r w:rsidRPr="00F645BC">
        <w:rPr>
          <w:sz w:val="20"/>
          <w:szCs w:val="20"/>
        </w:rPr>
        <w:tab/>
      </w:r>
      <w:r w:rsidRPr="00F645BC">
        <w:rPr>
          <w:sz w:val="20"/>
          <w:szCs w:val="20"/>
        </w:rPr>
        <w:tab/>
      </w:r>
      <w:r w:rsidRPr="00F645BC">
        <w:rPr>
          <w:sz w:val="20"/>
          <w:szCs w:val="20"/>
        </w:rPr>
        <w:tab/>
      </w:r>
      <w:r w:rsidRPr="00F645BC">
        <w:rPr>
          <w:sz w:val="20"/>
          <w:szCs w:val="20"/>
        </w:rPr>
        <w:tab/>
      </w:r>
      <w:r w:rsidR="00F74605" w:rsidRPr="00F645BC">
        <w:rPr>
          <w:sz w:val="20"/>
          <w:szCs w:val="20"/>
        </w:rPr>
        <w:tab/>
      </w:r>
      <w:r w:rsidRPr="00F645BC">
        <w:rPr>
          <w:sz w:val="20"/>
          <w:szCs w:val="20"/>
        </w:rPr>
        <w:tab/>
      </w:r>
      <w:r w:rsidR="007434F1">
        <w:rPr>
          <w:sz w:val="20"/>
          <w:szCs w:val="20"/>
        </w:rPr>
        <w:tab/>
      </w:r>
      <w:r w:rsidRPr="00F645BC">
        <w:rPr>
          <w:sz w:val="20"/>
          <w:szCs w:val="20"/>
        </w:rPr>
        <w:t>Figure 7b</w:t>
      </w:r>
    </w:p>
    <w:p w14:paraId="557975A2" w14:textId="77777777" w:rsidR="005D7D3A" w:rsidRDefault="00501037" w:rsidP="005D7D3A">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r>
        <w:rPr>
          <w:noProof/>
          <w:lang w:val="en-US"/>
        </w:rPr>
        <w:pict w14:anchorId="2806CFBF">
          <v:shape id="_x0000_s2133" type="#_x0000_t202" style="position:absolute;left:0;text-align:left;margin-left:316.35pt;margin-top:34.2pt;width:54pt;height:23.15pt;z-index:17" stroked="f">
            <v:textbox style="mso-next-textbox:#_x0000_s2133">
              <w:txbxContent>
                <w:p w14:paraId="365CFA9B" w14:textId="77777777" w:rsidR="00BB255C" w:rsidRPr="00F842AF" w:rsidRDefault="00BB255C" w:rsidP="00316280">
                  <w:pPr>
                    <w:spacing w:line="360" w:lineRule="exact"/>
                    <w:rPr>
                      <w:b/>
                      <w:sz w:val="44"/>
                      <w:szCs w:val="44"/>
                      <w:lang w:val="fr-CH"/>
                    </w:rPr>
                  </w:pPr>
                  <w:r w:rsidRPr="00F842AF">
                    <w:rPr>
                      <w:b/>
                      <w:sz w:val="44"/>
                      <w:szCs w:val="44"/>
                      <w:lang w:val="fr-CH"/>
                    </w:rPr>
                    <w:t>01</w:t>
                  </w:r>
                </w:p>
              </w:txbxContent>
            </v:textbox>
          </v:shape>
        </w:pict>
      </w:r>
      <w:r>
        <w:rPr>
          <w:noProof/>
          <w:lang w:val="en-US"/>
        </w:rPr>
        <w:pict w14:anchorId="0126E02A">
          <v:shape id="_x0000_s2135" type="#_x0000_t202" style="position:absolute;left:0;text-align:left;margin-left:73.35pt;margin-top:149.9pt;width:93pt;height:27pt;z-index:19" stroked="f">
            <v:textbox style="mso-next-textbox:#_x0000_s2135">
              <w:txbxContent>
                <w:p w14:paraId="3E73F265" w14:textId="77777777" w:rsidR="00BB255C" w:rsidRPr="00F842AF" w:rsidRDefault="00BB255C" w:rsidP="00316280">
                  <w:pPr>
                    <w:spacing w:line="380" w:lineRule="exact"/>
                    <w:rPr>
                      <w:b/>
                      <w:sz w:val="44"/>
                      <w:szCs w:val="44"/>
                      <w:lang w:val="fr-CH"/>
                    </w:rPr>
                  </w:pPr>
                  <w:proofErr w:type="gramStart"/>
                  <w:r w:rsidRPr="00F842AF">
                    <w:rPr>
                      <w:b/>
                      <w:sz w:val="44"/>
                      <w:szCs w:val="44"/>
                      <w:lang w:val="fr-CH"/>
                    </w:rPr>
                    <w:t>01</w:t>
                  </w:r>
                  <w:r>
                    <w:rPr>
                      <w:b/>
                      <w:sz w:val="44"/>
                      <w:szCs w:val="44"/>
                      <w:lang w:val="fr-CH"/>
                    </w:rPr>
                    <w:t xml:space="preserve">  </w:t>
                  </w:r>
                  <w:r w:rsidRPr="00F842AF">
                    <w:rPr>
                      <w:b/>
                      <w:sz w:val="44"/>
                      <w:szCs w:val="44"/>
                      <w:lang w:val="fr-CH"/>
                    </w:rPr>
                    <w:t>2439</w:t>
                  </w:r>
                  <w:proofErr w:type="gramEnd"/>
                </w:p>
              </w:txbxContent>
            </v:textbox>
          </v:shape>
        </w:pict>
      </w:r>
      <w:r>
        <w:pict w14:anchorId="234E2D6C">
          <v:shape id="_x0000_i1033" type="#_x0000_t75" style="width:386.5pt;height:195pt">
            <v:imagedata r:id="rId29" o:title=""/>
          </v:shape>
        </w:pict>
      </w:r>
    </w:p>
    <w:p w14:paraId="45922FD3" w14:textId="77777777" w:rsidR="005D7D3A" w:rsidRPr="0093311D" w:rsidRDefault="004D0753" w:rsidP="00C4174E">
      <w:pPr>
        <w:pStyle w:val="SingleTxtG"/>
        <w:rPr>
          <w:sz w:val="20"/>
          <w:szCs w:val="20"/>
          <w:vertAlign w:val="superscript"/>
        </w:rPr>
      </w:pPr>
      <w:r>
        <w:rPr>
          <w:sz w:val="20"/>
          <w:szCs w:val="20"/>
        </w:rPr>
        <w:tab/>
      </w:r>
      <w:r w:rsidR="005D7D3A" w:rsidRPr="000E0E58">
        <w:rPr>
          <w:sz w:val="20"/>
          <w:szCs w:val="20"/>
        </w:rPr>
        <w:t>The headlamp bearing the above approval marking shown above is a headlamp meeting the requirements of this Regulation</w:t>
      </w:r>
      <w:r>
        <w:rPr>
          <w:sz w:val="20"/>
          <w:szCs w:val="20"/>
        </w:rPr>
        <w:t xml:space="preserve">, as </w:t>
      </w:r>
      <w:r w:rsidR="00012208">
        <w:rPr>
          <w:sz w:val="20"/>
          <w:szCs w:val="20"/>
        </w:rPr>
        <w:t>amended</w:t>
      </w:r>
      <w:r>
        <w:rPr>
          <w:sz w:val="20"/>
          <w:szCs w:val="20"/>
        </w:rPr>
        <w:t xml:space="preserve"> by the 01 series of amendments</w:t>
      </w:r>
      <w:r w:rsidR="005D7D3A" w:rsidRPr="000E0E58">
        <w:rPr>
          <w:sz w:val="20"/>
          <w:szCs w:val="20"/>
        </w:rPr>
        <w:t>:</w:t>
      </w:r>
      <w:r w:rsidR="0093311D">
        <w:rPr>
          <w:sz w:val="20"/>
          <w:szCs w:val="20"/>
          <w:vertAlign w:val="superscript"/>
        </w:rPr>
        <w:t>16</w:t>
      </w:r>
    </w:p>
    <w:tbl>
      <w:tblPr>
        <w:tblW w:w="7796" w:type="dxa"/>
        <w:tblInd w:w="1113" w:type="dxa"/>
        <w:tblLayout w:type="fixed"/>
        <w:tblCellMar>
          <w:left w:w="120" w:type="dxa"/>
          <w:right w:w="120" w:type="dxa"/>
        </w:tblCellMar>
        <w:tblLook w:val="0000" w:firstRow="0" w:lastRow="0" w:firstColumn="0" w:lastColumn="0" w:noHBand="0" w:noVBand="0"/>
      </w:tblPr>
      <w:tblGrid>
        <w:gridCol w:w="3969"/>
        <w:gridCol w:w="3827"/>
      </w:tblGrid>
      <w:tr w:rsidR="005D7D3A" w:rsidRPr="000E0E58" w14:paraId="5351D41B" w14:textId="77777777" w:rsidTr="008A1FC4">
        <w:trPr>
          <w:cantSplit/>
        </w:trPr>
        <w:tc>
          <w:tcPr>
            <w:tcW w:w="3969" w:type="dxa"/>
            <w:tcBorders>
              <w:top w:val="nil"/>
              <w:left w:val="nil"/>
              <w:bottom w:val="nil"/>
              <w:right w:val="single" w:sz="8" w:space="0" w:color="000000"/>
            </w:tcBorders>
          </w:tcPr>
          <w:p w14:paraId="1441984F"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pPr>
            <w:r w:rsidRPr="000E0E58">
              <w:rPr>
                <w:sz w:val="20"/>
                <w:szCs w:val="20"/>
              </w:rPr>
              <w:t xml:space="preserve">With a gas discharge light source in respect of the passing beam only and is designed for left-hand traffic only. </w:t>
            </w:r>
          </w:p>
        </w:tc>
        <w:tc>
          <w:tcPr>
            <w:tcW w:w="3827" w:type="dxa"/>
            <w:tcBorders>
              <w:top w:val="nil"/>
              <w:left w:val="single" w:sz="8" w:space="0" w:color="000000"/>
              <w:bottom w:val="nil"/>
              <w:right w:val="nil"/>
            </w:tcBorders>
          </w:tcPr>
          <w:p w14:paraId="337CBC55"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pPr>
            <w:r w:rsidRPr="000E0E58">
              <w:rPr>
                <w:sz w:val="20"/>
                <w:szCs w:val="20"/>
              </w:rPr>
              <w:t xml:space="preserve">Same arrangement as </w:t>
            </w:r>
            <w:r w:rsidR="004D0753">
              <w:rPr>
                <w:sz w:val="20"/>
                <w:szCs w:val="20"/>
              </w:rPr>
              <w:t>F</w:t>
            </w:r>
            <w:r w:rsidRPr="000E0E58">
              <w:rPr>
                <w:sz w:val="20"/>
                <w:szCs w:val="20"/>
              </w:rPr>
              <w:t>igure 6, but the front fog lamp cannot be lit simultaneously with the driving beam.</w:t>
            </w:r>
          </w:p>
        </w:tc>
      </w:tr>
    </w:tbl>
    <w:p w14:paraId="0542F7BD" w14:textId="77777777" w:rsidR="00E02180" w:rsidRDefault="00E02180" w:rsidP="007778B1">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firstLine="1134"/>
        <w:jc w:val="both"/>
      </w:pPr>
    </w:p>
    <w:p w14:paraId="7526BEA9" w14:textId="77777777" w:rsidR="00E02180" w:rsidRPr="00F645BC" w:rsidRDefault="007434F1" w:rsidP="00F74605">
      <w:pPr>
        <w:pStyle w:val="Heading1"/>
        <w:rPr>
          <w:sz w:val="20"/>
          <w:szCs w:val="20"/>
        </w:rPr>
      </w:pPr>
      <w:r>
        <w:rPr>
          <w:sz w:val="20"/>
          <w:szCs w:val="20"/>
        </w:rPr>
        <w:br w:type="page"/>
      </w:r>
      <w:r w:rsidR="00E02180" w:rsidRPr="00F645BC">
        <w:rPr>
          <w:sz w:val="20"/>
          <w:szCs w:val="20"/>
        </w:rPr>
        <w:lastRenderedPageBreak/>
        <w:t>Figure 8</w:t>
      </w:r>
      <w:r w:rsidR="00E02180" w:rsidRPr="00F645BC">
        <w:rPr>
          <w:sz w:val="20"/>
          <w:szCs w:val="20"/>
        </w:rPr>
        <w:tab/>
      </w:r>
      <w:r w:rsidR="00E02180" w:rsidRPr="00F645BC">
        <w:rPr>
          <w:sz w:val="20"/>
          <w:szCs w:val="20"/>
        </w:rPr>
        <w:tab/>
      </w:r>
      <w:r w:rsidR="00E02180" w:rsidRPr="00F645BC">
        <w:rPr>
          <w:sz w:val="20"/>
          <w:szCs w:val="20"/>
        </w:rPr>
        <w:tab/>
      </w:r>
      <w:r w:rsidR="00E02180" w:rsidRPr="00F645BC">
        <w:rPr>
          <w:sz w:val="20"/>
          <w:szCs w:val="20"/>
        </w:rPr>
        <w:tab/>
      </w:r>
      <w:r w:rsidR="00E02180" w:rsidRPr="00F645BC">
        <w:rPr>
          <w:sz w:val="20"/>
          <w:szCs w:val="20"/>
        </w:rPr>
        <w:tab/>
      </w:r>
      <w:r>
        <w:rPr>
          <w:sz w:val="20"/>
          <w:szCs w:val="20"/>
        </w:rPr>
        <w:tab/>
      </w:r>
      <w:r w:rsidR="00E02180" w:rsidRPr="00F645BC">
        <w:rPr>
          <w:sz w:val="20"/>
          <w:szCs w:val="20"/>
        </w:rPr>
        <w:tab/>
        <w:t>Figure 9</w:t>
      </w:r>
    </w:p>
    <w:p w14:paraId="6A6D51A7" w14:textId="77777777" w:rsidR="005D7D3A" w:rsidRDefault="00501037" w:rsidP="007778B1">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firstLine="1134"/>
        <w:jc w:val="both"/>
      </w:pPr>
      <w:r>
        <w:rPr>
          <w:noProof/>
          <w:lang w:val="en-US"/>
        </w:rPr>
        <w:pict w14:anchorId="1EFA26B3">
          <v:shape id="_x0000_s2137" type="#_x0000_t202" style="position:absolute;left:0;text-align:left;margin-left:278.5pt;margin-top:157.6pt;width:46.85pt;height:27pt;z-index:21" stroked="f">
            <v:textbox style="mso-next-textbox:#_x0000_s2137">
              <w:txbxContent>
                <w:p w14:paraId="6E17B7FC" w14:textId="77777777" w:rsidR="00BB255C" w:rsidRPr="00037504" w:rsidRDefault="00BB255C" w:rsidP="00037504">
                  <w:pPr>
                    <w:rPr>
                      <w:b/>
                      <w:sz w:val="40"/>
                      <w:szCs w:val="40"/>
                      <w:lang w:val="fr-CH"/>
                    </w:rPr>
                  </w:pPr>
                  <w:r w:rsidRPr="00037504">
                    <w:rPr>
                      <w:b/>
                      <w:sz w:val="40"/>
                      <w:szCs w:val="40"/>
                      <w:lang w:val="fr-CH"/>
                    </w:rPr>
                    <w:t>01</w:t>
                  </w:r>
                </w:p>
              </w:txbxContent>
            </v:textbox>
          </v:shape>
        </w:pict>
      </w:r>
      <w:r>
        <w:rPr>
          <w:noProof/>
          <w:lang w:val="en-US"/>
        </w:rPr>
        <w:pict w14:anchorId="5931AA4E">
          <v:shape id="_x0000_s2136" type="#_x0000_t202" style="position:absolute;left:0;text-align:left;margin-left:80.5pt;margin-top:35.4pt;width:54pt;height:30.25pt;z-index:20" stroked="f">
            <v:textbox style="mso-next-textbox:#_x0000_s2136">
              <w:txbxContent>
                <w:p w14:paraId="08D11C27" w14:textId="77777777" w:rsidR="00BB255C" w:rsidRPr="00037504" w:rsidRDefault="00BB255C" w:rsidP="00037504">
                  <w:pPr>
                    <w:rPr>
                      <w:b/>
                      <w:sz w:val="40"/>
                      <w:szCs w:val="40"/>
                      <w:lang w:val="fr-CH"/>
                    </w:rPr>
                  </w:pPr>
                  <w:r w:rsidRPr="00037504">
                    <w:rPr>
                      <w:b/>
                      <w:sz w:val="40"/>
                      <w:szCs w:val="40"/>
                      <w:lang w:val="fr-CH"/>
                    </w:rPr>
                    <w:t>01</w:t>
                  </w:r>
                </w:p>
              </w:txbxContent>
            </v:textbox>
          </v:shape>
        </w:pict>
      </w:r>
      <w:r>
        <w:pict w14:anchorId="172F6BDE">
          <v:shape id="_x0000_i1034" type="#_x0000_t75" style="width:340pt;height:205pt">
            <v:imagedata r:id="rId30" o:title=""/>
          </v:shape>
        </w:pict>
      </w:r>
    </w:p>
    <w:p w14:paraId="5C07B32E" w14:textId="77777777" w:rsidR="005D7D3A" w:rsidRPr="000E0E58" w:rsidRDefault="004D0753" w:rsidP="00C4174E">
      <w:pPr>
        <w:pStyle w:val="SingleTxtG"/>
        <w:rPr>
          <w:sz w:val="20"/>
          <w:szCs w:val="20"/>
        </w:rPr>
      </w:pPr>
      <w:r>
        <w:rPr>
          <w:sz w:val="20"/>
          <w:szCs w:val="20"/>
        </w:rPr>
        <w:tab/>
      </w:r>
      <w:r w:rsidR="005D7D3A" w:rsidRPr="000E0E58">
        <w:rPr>
          <w:sz w:val="20"/>
          <w:szCs w:val="20"/>
        </w:rPr>
        <w:t>Identification of a passing beam headlamp meeting the requirements</w:t>
      </w:r>
      <w:r>
        <w:rPr>
          <w:sz w:val="20"/>
          <w:szCs w:val="20"/>
        </w:rPr>
        <w:t xml:space="preserve"> of this Regulation, as </w:t>
      </w:r>
      <w:r w:rsidR="00961424">
        <w:rPr>
          <w:sz w:val="20"/>
          <w:szCs w:val="20"/>
        </w:rPr>
        <w:t>amended</w:t>
      </w:r>
      <w:r>
        <w:rPr>
          <w:sz w:val="20"/>
          <w:szCs w:val="20"/>
        </w:rPr>
        <w:t xml:space="preserve"> by the 01 series of amendments</w:t>
      </w:r>
      <w:r w:rsidR="00961424">
        <w:rPr>
          <w:sz w:val="20"/>
          <w:szCs w:val="20"/>
        </w:rPr>
        <w:t>,</w:t>
      </w:r>
      <w:r w:rsidR="0093311D">
        <w:rPr>
          <w:sz w:val="20"/>
          <w:szCs w:val="20"/>
          <w:vertAlign w:val="superscript"/>
        </w:rPr>
        <w:t>16</w:t>
      </w:r>
      <w:r w:rsidR="005D7D3A" w:rsidRPr="000E0E58">
        <w:rPr>
          <w:sz w:val="20"/>
          <w:szCs w:val="20"/>
        </w:rPr>
        <w:t xml:space="preserve"> and incorporating a lens of plastic material,</w:t>
      </w:r>
    </w:p>
    <w:tbl>
      <w:tblPr>
        <w:tblW w:w="0" w:type="auto"/>
        <w:tblInd w:w="1056" w:type="dxa"/>
        <w:tblLayout w:type="fixed"/>
        <w:tblCellMar>
          <w:left w:w="120" w:type="dxa"/>
          <w:right w:w="120" w:type="dxa"/>
        </w:tblCellMar>
        <w:tblLook w:val="0000" w:firstRow="0" w:lastRow="0" w:firstColumn="0" w:lastColumn="0" w:noHBand="0" w:noVBand="0"/>
      </w:tblPr>
      <w:tblGrid>
        <w:gridCol w:w="4253"/>
        <w:gridCol w:w="4252"/>
      </w:tblGrid>
      <w:tr w:rsidR="005D7D3A" w:rsidRPr="000E0E58" w14:paraId="18B0AFBA" w14:textId="77777777" w:rsidTr="00745729">
        <w:trPr>
          <w:cantSplit/>
        </w:trPr>
        <w:tc>
          <w:tcPr>
            <w:tcW w:w="4253" w:type="dxa"/>
            <w:tcBorders>
              <w:top w:val="nil"/>
              <w:left w:val="nil"/>
              <w:bottom w:val="nil"/>
              <w:right w:val="single" w:sz="8" w:space="0" w:color="000000"/>
            </w:tcBorders>
          </w:tcPr>
          <w:p w14:paraId="2E71CB9F" w14:textId="77777777" w:rsidR="005D7D3A" w:rsidRPr="000E0E58" w:rsidRDefault="005D7D3A" w:rsidP="00745729">
            <w:pPr>
              <w:widowControl w:val="0"/>
              <w:tabs>
                <w:tab w:val="left" w:pos="660"/>
                <w:tab w:val="left" w:pos="1188"/>
                <w:tab w:val="left" w:pos="1716"/>
                <w:tab w:val="left" w:pos="2244"/>
                <w:tab w:val="left" w:pos="2904"/>
                <w:tab w:val="left" w:pos="3764"/>
                <w:tab w:val="left" w:pos="4620"/>
                <w:tab w:val="left" w:pos="5465"/>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r w:rsidRPr="000E0E58">
              <w:rPr>
                <w:sz w:val="20"/>
                <w:szCs w:val="20"/>
              </w:rPr>
              <w:t>and combined or grouped or reciprocally incorporated with R 8 halogen driving beam.</w:t>
            </w:r>
          </w:p>
          <w:p w14:paraId="5E9D596B" w14:textId="77777777" w:rsidR="005D7D3A" w:rsidRPr="000E0E58" w:rsidRDefault="005D7D3A" w:rsidP="00745729">
            <w:pPr>
              <w:widowControl w:val="0"/>
              <w:tabs>
                <w:tab w:val="left" w:pos="660"/>
                <w:tab w:val="left" w:pos="1188"/>
                <w:tab w:val="left" w:pos="1716"/>
                <w:tab w:val="left" w:pos="2244"/>
                <w:tab w:val="left" w:pos="2904"/>
                <w:tab w:val="left" w:pos="3764"/>
                <w:tab w:val="left" w:pos="4620"/>
                <w:tab w:val="left" w:pos="5465"/>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p w14:paraId="557C42B9" w14:textId="77777777" w:rsidR="005D7D3A" w:rsidRPr="000E0E58" w:rsidRDefault="005D7D3A" w:rsidP="00745729">
            <w:pPr>
              <w:widowControl w:val="0"/>
              <w:tabs>
                <w:tab w:val="left" w:pos="660"/>
                <w:tab w:val="left" w:pos="1188"/>
                <w:tab w:val="left" w:pos="1716"/>
                <w:tab w:val="left" w:pos="2244"/>
                <w:tab w:val="left" w:pos="2904"/>
                <w:tab w:val="left" w:pos="3764"/>
                <w:tab w:val="left" w:pos="4620"/>
                <w:tab w:val="left" w:pos="5465"/>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r w:rsidRPr="000E0E58">
              <w:rPr>
                <w:sz w:val="20"/>
                <w:szCs w:val="20"/>
              </w:rPr>
              <w:t>The passing beam shall not be lit simultaneously with the halogen driving beam. The passing beam is designed for right-hand traffic only.</w:t>
            </w:r>
          </w:p>
        </w:tc>
        <w:tc>
          <w:tcPr>
            <w:tcW w:w="4252" w:type="dxa"/>
            <w:tcBorders>
              <w:top w:val="nil"/>
              <w:left w:val="single" w:sz="8" w:space="0" w:color="000000"/>
              <w:bottom w:val="nil"/>
              <w:right w:val="nil"/>
            </w:tcBorders>
          </w:tcPr>
          <w:p w14:paraId="1B189FC8"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r w:rsidRPr="000E0E58">
              <w:rPr>
                <w:sz w:val="20"/>
                <w:szCs w:val="20"/>
              </w:rPr>
              <w:t>designed for both traffic systems.</w:t>
            </w:r>
          </w:p>
          <w:p w14:paraId="1AB676B4"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p w14:paraId="64F48FF6"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p w14:paraId="1543AF87"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r w:rsidRPr="000E0E58">
              <w:rPr>
                <w:sz w:val="20"/>
                <w:szCs w:val="20"/>
              </w:rPr>
              <w:t>The passing beam shall not be lit simultaneously with another reciprocally incorporated headlamp.</w:t>
            </w:r>
          </w:p>
          <w:p w14:paraId="60B19BBE" w14:textId="77777777" w:rsidR="005D7D3A" w:rsidRPr="000E0E58" w:rsidRDefault="005D7D3A"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tc>
      </w:tr>
    </w:tbl>
    <w:p w14:paraId="5E669B0C" w14:textId="58466FCE" w:rsidR="0097615E" w:rsidRPr="00716E86" w:rsidRDefault="005D7D3A" w:rsidP="007206F8">
      <w:pPr>
        <w:pStyle w:val="Heading1"/>
        <w:rPr>
          <w:sz w:val="20"/>
          <w:szCs w:val="20"/>
        </w:rPr>
      </w:pPr>
      <w:r>
        <w:br w:type="page"/>
      </w:r>
    </w:p>
    <w:p w14:paraId="2157077C" w14:textId="213C1FD5" w:rsidR="000E0E58" w:rsidRPr="00C4174E" w:rsidRDefault="000E0E58" w:rsidP="00C4174E">
      <w:pPr>
        <w:pStyle w:val="SingleTxtG"/>
        <w:rPr>
          <w:sz w:val="20"/>
          <w:szCs w:val="20"/>
        </w:rPr>
      </w:pPr>
      <w:r w:rsidRPr="00C4174E">
        <w:rPr>
          <w:sz w:val="20"/>
          <w:szCs w:val="20"/>
        </w:rPr>
        <w:t xml:space="preserve">Examples of possible simplified marking for grouped, </w:t>
      </w:r>
      <w:proofErr w:type="gramStart"/>
      <w:r w:rsidRPr="00C4174E">
        <w:rPr>
          <w:sz w:val="20"/>
          <w:szCs w:val="20"/>
        </w:rPr>
        <w:t>combined</w:t>
      </w:r>
      <w:proofErr w:type="gramEnd"/>
      <w:r w:rsidR="00C4174E">
        <w:rPr>
          <w:sz w:val="20"/>
          <w:szCs w:val="20"/>
        </w:rPr>
        <w:t xml:space="preserve"> </w:t>
      </w:r>
      <w:r w:rsidRPr="00C4174E">
        <w:rPr>
          <w:sz w:val="20"/>
          <w:szCs w:val="20"/>
        </w:rPr>
        <w:t>or reciprocally incorporated lamps fitted to the front of the vehicle</w:t>
      </w:r>
    </w:p>
    <w:p w14:paraId="22C6D7A5" w14:textId="1A9DFABC" w:rsidR="000E0E58" w:rsidRPr="000E0E58" w:rsidRDefault="000E0E58" w:rsidP="00C4174E">
      <w:pPr>
        <w:pStyle w:val="Heading1"/>
        <w:rPr>
          <w:sz w:val="20"/>
          <w:szCs w:val="20"/>
        </w:rPr>
      </w:pPr>
      <w:r w:rsidRPr="000E0E58">
        <w:rPr>
          <w:sz w:val="20"/>
          <w:szCs w:val="20"/>
        </w:rPr>
        <w:t>Figure 1</w:t>
      </w:r>
      <w:r w:rsidR="007206F8">
        <w:rPr>
          <w:sz w:val="20"/>
          <w:szCs w:val="20"/>
        </w:rPr>
        <w:t>0</w:t>
      </w:r>
    </w:p>
    <w:p w14:paraId="414BA63D" w14:textId="77777777" w:rsidR="000E0E58" w:rsidRPr="009B140B" w:rsidRDefault="000E0E58" w:rsidP="00740CE6">
      <w:pPr>
        <w:pStyle w:val="SingleTxtG"/>
        <w:spacing w:before="120"/>
        <w:rPr>
          <w:spacing w:val="-4"/>
          <w:sz w:val="20"/>
          <w:szCs w:val="20"/>
        </w:rPr>
      </w:pPr>
      <w:r w:rsidRPr="009B140B">
        <w:rPr>
          <w:spacing w:val="-4"/>
          <w:sz w:val="20"/>
          <w:szCs w:val="20"/>
        </w:rPr>
        <w:t>(The vertical and horizontal lines schematize the shape and overall arrangement of the light-signalling device.  They are not part of the approval mark.)</w:t>
      </w:r>
    </w:p>
    <w:p w14:paraId="0E354F13" w14:textId="77777777" w:rsidR="000E0E58" w:rsidRDefault="001615B6" w:rsidP="000E0E58">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r w:rsidRPr="001615B6">
        <w:rPr>
          <w:snapToGrid w:val="0"/>
          <w:color w:val="000000"/>
          <w:w w:val="0"/>
          <w:sz w:val="0"/>
          <w:szCs w:val="0"/>
          <w:u w:color="000000"/>
          <w:bdr w:val="none" w:sz="0" w:space="0" w:color="000000"/>
          <w:shd w:val="clear" w:color="000000" w:fill="000000"/>
          <w:lang w:val="x-none" w:eastAsia="x-none" w:bidi="x-none"/>
        </w:rPr>
        <w:t xml:space="preserve"> </w:t>
      </w:r>
      <w:r w:rsidR="00501037">
        <w:pict w14:anchorId="68E4082B">
          <v:shape id="_x0000_i1035" type="#_x0000_t75" style="width:422pt;height:409pt">
            <v:imagedata r:id="rId31" o:title="Reg 98  Rev1 Add97 Rev2 Pag40 Ann2 Fig1"/>
          </v:shape>
        </w:pict>
      </w:r>
    </w:p>
    <w:p w14:paraId="7C461B40" w14:textId="77777777" w:rsidR="001615B6" w:rsidRDefault="001615B6" w:rsidP="000E0E58">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p>
    <w:p w14:paraId="28905E23" w14:textId="77777777" w:rsidR="004E67D0" w:rsidRPr="00CE44F9" w:rsidRDefault="004E67D0" w:rsidP="004E67D0">
      <w:pPr>
        <w:pStyle w:val="SingleTxtG"/>
        <w:rPr>
          <w:sz w:val="20"/>
          <w:szCs w:val="20"/>
        </w:rPr>
      </w:pPr>
      <w:r w:rsidRPr="00CE44F9">
        <w:rPr>
          <w:i/>
          <w:sz w:val="20"/>
          <w:szCs w:val="20"/>
        </w:rPr>
        <w:t>Note:</w:t>
      </w:r>
      <w:r w:rsidRPr="00CE44F9">
        <w:rPr>
          <w:sz w:val="20"/>
          <w:szCs w:val="20"/>
        </w:rPr>
        <w:t xml:space="preserve"> The four examples shown above correspond to a lighting device bearing an approval mark relating to:</w:t>
      </w:r>
    </w:p>
    <w:p w14:paraId="4578302B" w14:textId="77777777" w:rsidR="004E67D0" w:rsidRPr="00C4174E" w:rsidRDefault="004E67D0" w:rsidP="00187A36">
      <w:pPr>
        <w:pStyle w:val="SingleTxtG"/>
        <w:ind w:left="1701"/>
        <w:rPr>
          <w:sz w:val="20"/>
          <w:szCs w:val="20"/>
        </w:rPr>
      </w:pPr>
      <w:r w:rsidRPr="004E67D0">
        <w:rPr>
          <w:i/>
          <w:sz w:val="20"/>
          <w:szCs w:val="20"/>
        </w:rPr>
        <w:t>A front position lamp</w:t>
      </w:r>
      <w:r w:rsidRPr="00C4174E">
        <w:rPr>
          <w:sz w:val="20"/>
          <w:szCs w:val="20"/>
        </w:rPr>
        <w:t xml:space="preserve"> approved in accordance with the 01 series of amendments to </w:t>
      </w:r>
      <w:r w:rsidR="00325BB8">
        <w:rPr>
          <w:sz w:val="20"/>
          <w:szCs w:val="20"/>
        </w:rPr>
        <w:t xml:space="preserve">UN </w:t>
      </w:r>
      <w:r w:rsidRPr="00C4174E">
        <w:rPr>
          <w:sz w:val="20"/>
          <w:szCs w:val="20"/>
        </w:rPr>
        <w:t xml:space="preserve">Regulation No. 7, for left-hand </w:t>
      </w:r>
      <w:proofErr w:type="gramStart"/>
      <w:r w:rsidRPr="00C4174E">
        <w:rPr>
          <w:sz w:val="20"/>
          <w:szCs w:val="20"/>
        </w:rPr>
        <w:t>installation;</w:t>
      </w:r>
      <w:proofErr w:type="gramEnd"/>
    </w:p>
    <w:p w14:paraId="2EDCB817" w14:textId="77777777" w:rsidR="004E67D0" w:rsidRPr="00CE44F9" w:rsidRDefault="004E67D0" w:rsidP="00187A36">
      <w:pPr>
        <w:pStyle w:val="SingleTxtG"/>
        <w:ind w:left="1701"/>
        <w:rPr>
          <w:spacing w:val="-4"/>
          <w:sz w:val="20"/>
          <w:szCs w:val="20"/>
          <w:u w:val="single"/>
        </w:rPr>
      </w:pPr>
      <w:r w:rsidRPr="00CE44F9">
        <w:rPr>
          <w:i/>
          <w:sz w:val="20"/>
          <w:szCs w:val="20"/>
        </w:rPr>
        <w:t>A headlamp</w:t>
      </w:r>
      <w:r w:rsidRPr="00CE44F9">
        <w:rPr>
          <w:sz w:val="20"/>
          <w:szCs w:val="20"/>
        </w:rPr>
        <w:t xml:space="preserve"> with a gas discharge passing beam designed for right-hand and left-hand traffic and a gas discharge driving beam with a maximum intensity comprised between 123,625 and 145,125 (as indicated by the number 30), approved in accordance with this Regulation in its original form and incorporating a lens of plastic </w:t>
      </w:r>
      <w:proofErr w:type="gramStart"/>
      <w:r w:rsidRPr="00CE44F9">
        <w:rPr>
          <w:sz w:val="20"/>
          <w:szCs w:val="20"/>
        </w:rPr>
        <w:t>material;</w:t>
      </w:r>
      <w:proofErr w:type="gramEnd"/>
    </w:p>
    <w:p w14:paraId="648F155B" w14:textId="77777777" w:rsidR="004E67D0" w:rsidRPr="000E0E58" w:rsidRDefault="004E67D0" w:rsidP="00187A36">
      <w:pPr>
        <w:pStyle w:val="SingleTxtG"/>
        <w:ind w:left="1701"/>
        <w:rPr>
          <w:sz w:val="20"/>
          <w:szCs w:val="20"/>
        </w:rPr>
      </w:pPr>
      <w:r w:rsidRPr="00B768F4">
        <w:rPr>
          <w:i/>
          <w:spacing w:val="-4"/>
          <w:sz w:val="20"/>
          <w:szCs w:val="20"/>
        </w:rPr>
        <w:t>A front fog lamp</w:t>
      </w:r>
      <w:r w:rsidRPr="009B140B">
        <w:rPr>
          <w:spacing w:val="-4"/>
          <w:sz w:val="20"/>
          <w:szCs w:val="20"/>
        </w:rPr>
        <w:t xml:space="preserve"> approved in accordance with the 02 series of amendments to </w:t>
      </w:r>
      <w:r w:rsidR="00325BB8">
        <w:rPr>
          <w:spacing w:val="-4"/>
          <w:sz w:val="20"/>
          <w:szCs w:val="20"/>
        </w:rPr>
        <w:t xml:space="preserve">UN </w:t>
      </w:r>
      <w:r w:rsidRPr="009B140B">
        <w:rPr>
          <w:spacing w:val="-4"/>
          <w:sz w:val="20"/>
          <w:szCs w:val="20"/>
        </w:rPr>
        <w:t>Regulation No. 19 and</w:t>
      </w:r>
      <w:r w:rsidRPr="000E0E58">
        <w:rPr>
          <w:sz w:val="20"/>
          <w:szCs w:val="20"/>
        </w:rPr>
        <w:t xml:space="preserve"> incorporating a lens of plastic </w:t>
      </w:r>
      <w:proofErr w:type="gramStart"/>
      <w:r w:rsidRPr="000E0E58">
        <w:rPr>
          <w:sz w:val="20"/>
          <w:szCs w:val="20"/>
        </w:rPr>
        <w:t>material;</w:t>
      </w:r>
      <w:proofErr w:type="gramEnd"/>
    </w:p>
    <w:p w14:paraId="60333D71" w14:textId="77777777" w:rsidR="004E67D0" w:rsidRPr="000E0E58" w:rsidRDefault="004E67D0" w:rsidP="00187A36">
      <w:pPr>
        <w:pStyle w:val="SingleTxtG"/>
        <w:ind w:left="1701"/>
        <w:rPr>
          <w:sz w:val="20"/>
          <w:szCs w:val="20"/>
        </w:rPr>
      </w:pPr>
      <w:r w:rsidRPr="00B768F4">
        <w:rPr>
          <w:i/>
          <w:sz w:val="20"/>
          <w:szCs w:val="20"/>
        </w:rPr>
        <w:t>A front direction indicator lamp</w:t>
      </w:r>
      <w:r w:rsidRPr="000E0E58">
        <w:rPr>
          <w:sz w:val="20"/>
          <w:szCs w:val="20"/>
        </w:rPr>
        <w:t xml:space="preserve"> of category 1a approved in accordance with the 01 series of amendments to </w:t>
      </w:r>
      <w:r w:rsidR="00325BB8">
        <w:rPr>
          <w:sz w:val="20"/>
          <w:szCs w:val="20"/>
        </w:rPr>
        <w:t xml:space="preserve">UN </w:t>
      </w:r>
      <w:r w:rsidRPr="000E0E58">
        <w:rPr>
          <w:sz w:val="20"/>
          <w:szCs w:val="20"/>
        </w:rPr>
        <w:t>Regulation No. 6.</w:t>
      </w:r>
    </w:p>
    <w:p w14:paraId="26FB03FC" w14:textId="77777777" w:rsidR="00B96B50" w:rsidRDefault="00B96B50" w:rsidP="00C4174E">
      <w:pPr>
        <w:pStyle w:val="Heading1"/>
        <w:rPr>
          <w:sz w:val="20"/>
          <w:szCs w:val="20"/>
        </w:rPr>
      </w:pPr>
    </w:p>
    <w:p w14:paraId="2797DCF8" w14:textId="77777777" w:rsidR="00B96B50" w:rsidRDefault="00B96B50" w:rsidP="00C4174E">
      <w:pPr>
        <w:pStyle w:val="Heading1"/>
        <w:rPr>
          <w:sz w:val="20"/>
          <w:szCs w:val="20"/>
        </w:rPr>
      </w:pPr>
    </w:p>
    <w:p w14:paraId="28C8FBC8" w14:textId="06D4AA59" w:rsidR="006F434C" w:rsidRPr="00C4174E" w:rsidRDefault="006F434C" w:rsidP="00C4174E">
      <w:pPr>
        <w:pStyle w:val="Heading1"/>
        <w:rPr>
          <w:sz w:val="20"/>
          <w:szCs w:val="20"/>
        </w:rPr>
      </w:pPr>
      <w:r w:rsidRPr="00C4174E">
        <w:rPr>
          <w:sz w:val="20"/>
          <w:szCs w:val="20"/>
        </w:rPr>
        <w:t>Figure 1</w:t>
      </w:r>
      <w:r w:rsidR="007206F8">
        <w:rPr>
          <w:sz w:val="20"/>
          <w:szCs w:val="20"/>
        </w:rPr>
        <w:t>1</w:t>
      </w:r>
    </w:p>
    <w:p w14:paraId="416FF86E" w14:textId="77777777" w:rsidR="006F434C" w:rsidRPr="00C4174E" w:rsidRDefault="006F434C" w:rsidP="00C4174E">
      <w:pPr>
        <w:pStyle w:val="Heading1"/>
        <w:rPr>
          <w:b/>
          <w:sz w:val="20"/>
          <w:szCs w:val="20"/>
        </w:rPr>
      </w:pPr>
      <w:r w:rsidRPr="00C4174E">
        <w:rPr>
          <w:b/>
          <w:sz w:val="20"/>
          <w:szCs w:val="20"/>
        </w:rPr>
        <w:t>Lamp reciprocally incorporated or grouped with a headlamp</w:t>
      </w:r>
    </w:p>
    <w:p w14:paraId="7F9A6674" w14:textId="77777777" w:rsidR="006F434C" w:rsidRPr="00C4174E" w:rsidRDefault="006F434C" w:rsidP="007A2EB9">
      <w:pPr>
        <w:pStyle w:val="Heading1"/>
        <w:spacing w:before="120"/>
        <w:rPr>
          <w:sz w:val="20"/>
          <w:szCs w:val="20"/>
        </w:rPr>
      </w:pPr>
      <w:r w:rsidRPr="00C4174E">
        <w:rPr>
          <w:sz w:val="20"/>
          <w:szCs w:val="20"/>
        </w:rPr>
        <w:t>Example 1</w:t>
      </w:r>
    </w:p>
    <w:p w14:paraId="61596FD1" w14:textId="77777777" w:rsidR="006F434C" w:rsidRDefault="00501037" w:rsidP="006F434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r>
        <w:rPr>
          <w:noProof/>
          <w:lang w:val="en-US"/>
        </w:rPr>
        <w:pict w14:anchorId="5F268AF5">
          <v:shape id="_x0000_s2139" type="#_x0000_t202" style="position:absolute;left:0;text-align:left;margin-left:320.15pt;margin-top:61.2pt;width:54pt;height:33pt;z-index:22" stroked="f">
            <v:textbox style="mso-next-textbox:#_x0000_s2139">
              <w:txbxContent>
                <w:p w14:paraId="3E22FBE6" w14:textId="77777777" w:rsidR="00BB255C" w:rsidRPr="00037504" w:rsidRDefault="00BB255C" w:rsidP="00C538FE">
                  <w:pPr>
                    <w:jc w:val="center"/>
                    <w:rPr>
                      <w:b/>
                      <w:sz w:val="40"/>
                      <w:szCs w:val="40"/>
                      <w:lang w:val="fr-CH"/>
                    </w:rPr>
                  </w:pPr>
                  <w:r w:rsidRPr="00037504">
                    <w:rPr>
                      <w:b/>
                      <w:sz w:val="40"/>
                      <w:szCs w:val="40"/>
                      <w:lang w:val="fr-CH"/>
                    </w:rPr>
                    <w:t>01</w:t>
                  </w:r>
                </w:p>
              </w:txbxContent>
            </v:textbox>
          </v:shape>
        </w:pict>
      </w:r>
      <w:r>
        <w:pict w14:anchorId="2814E1C8">
          <v:shape id="_x0000_i1036" type="#_x0000_t75" style="width:406pt;height:172.5pt">
            <v:imagedata r:id="rId32" o:title=""/>
          </v:shape>
        </w:pict>
      </w:r>
    </w:p>
    <w:p w14:paraId="117F24CF" w14:textId="77777777" w:rsidR="00021ACE" w:rsidRPr="006F434C" w:rsidRDefault="00021ACE" w:rsidP="00021ACE">
      <w:pPr>
        <w:pStyle w:val="SingleTxtG"/>
        <w:rPr>
          <w:sz w:val="20"/>
          <w:szCs w:val="20"/>
        </w:rPr>
      </w:pPr>
      <w:r>
        <w:rPr>
          <w:sz w:val="20"/>
          <w:szCs w:val="20"/>
        </w:rPr>
        <w:tab/>
      </w:r>
      <w:r w:rsidRPr="006F434C">
        <w:rPr>
          <w:sz w:val="20"/>
          <w:szCs w:val="20"/>
        </w:rPr>
        <w:t>The above example corresponds to the marking of a lens intended to be used in different types of headlamps namely:</w:t>
      </w:r>
    </w:p>
    <w:p w14:paraId="55B3DFEE" w14:textId="77777777" w:rsidR="00021ACE" w:rsidRDefault="00021ACE" w:rsidP="00021ACE">
      <w:pPr>
        <w:pStyle w:val="SingleTxtG"/>
        <w:rPr>
          <w:sz w:val="20"/>
          <w:szCs w:val="20"/>
        </w:rPr>
      </w:pPr>
      <w:r>
        <w:rPr>
          <w:sz w:val="20"/>
          <w:szCs w:val="20"/>
        </w:rPr>
        <w:t>Either:</w:t>
      </w:r>
      <w:r>
        <w:rPr>
          <w:sz w:val="20"/>
          <w:szCs w:val="20"/>
        </w:rPr>
        <w:tab/>
      </w:r>
    </w:p>
    <w:p w14:paraId="70A29948" w14:textId="77777777" w:rsidR="00021ACE" w:rsidRPr="006F434C" w:rsidRDefault="00021ACE" w:rsidP="00021ACE">
      <w:pPr>
        <w:pStyle w:val="SingleTxtG"/>
        <w:rPr>
          <w:sz w:val="20"/>
          <w:szCs w:val="20"/>
        </w:rPr>
      </w:pPr>
      <w:r w:rsidRPr="006F7066">
        <w:rPr>
          <w:sz w:val="20"/>
          <w:szCs w:val="20"/>
        </w:rPr>
        <w:t>A headlamp with a passing beam designed for both traffic systems and a driving beam with a maximum luminous intensity comprised between 80,625 and 96,750 candelas</w:t>
      </w:r>
      <w:r w:rsidRPr="006F434C">
        <w:rPr>
          <w:sz w:val="20"/>
          <w:szCs w:val="20"/>
        </w:rPr>
        <w:t xml:space="preserve"> (as indicated by the number 20) approved in the Netherlands (E 4) in accordance with the requirements of </w:t>
      </w:r>
      <w:r w:rsidR="00325BB8">
        <w:rPr>
          <w:sz w:val="20"/>
          <w:szCs w:val="20"/>
        </w:rPr>
        <w:t xml:space="preserve">UN </w:t>
      </w:r>
      <w:r w:rsidRPr="006F434C">
        <w:rPr>
          <w:sz w:val="20"/>
          <w:szCs w:val="20"/>
        </w:rPr>
        <w:t>Regulation No. 8 as amended by the 04 series of amendments, and</w:t>
      </w:r>
    </w:p>
    <w:p w14:paraId="28DF479C" w14:textId="77777777" w:rsidR="00021ACE" w:rsidRPr="006F434C" w:rsidRDefault="00021ACE" w:rsidP="00021ACE">
      <w:pPr>
        <w:pStyle w:val="SingleTxtG"/>
        <w:rPr>
          <w:sz w:val="20"/>
          <w:szCs w:val="20"/>
        </w:rPr>
      </w:pPr>
      <w:r>
        <w:rPr>
          <w:sz w:val="20"/>
          <w:szCs w:val="20"/>
        </w:rPr>
        <w:t>A</w:t>
      </w:r>
      <w:r w:rsidRPr="006F434C">
        <w:rPr>
          <w:sz w:val="20"/>
          <w:szCs w:val="20"/>
        </w:rPr>
        <w:t xml:space="preserve"> front position lamp approved in accordance with the 01 series of amendments to </w:t>
      </w:r>
      <w:r w:rsidR="00325BB8">
        <w:rPr>
          <w:sz w:val="20"/>
          <w:szCs w:val="20"/>
        </w:rPr>
        <w:t xml:space="preserve">UN </w:t>
      </w:r>
      <w:r w:rsidRPr="006F434C">
        <w:rPr>
          <w:sz w:val="20"/>
          <w:szCs w:val="20"/>
        </w:rPr>
        <w:t>Regulation No. 7,</w:t>
      </w:r>
    </w:p>
    <w:p w14:paraId="18CAE73E" w14:textId="77777777" w:rsidR="00021ACE" w:rsidRDefault="00021ACE" w:rsidP="00021ACE">
      <w:pPr>
        <w:pStyle w:val="SingleTxtG"/>
        <w:rPr>
          <w:sz w:val="20"/>
          <w:szCs w:val="20"/>
        </w:rPr>
      </w:pPr>
      <w:r w:rsidRPr="006F434C">
        <w:rPr>
          <w:sz w:val="20"/>
          <w:szCs w:val="20"/>
        </w:rPr>
        <w:t>Or</w:t>
      </w:r>
    </w:p>
    <w:p w14:paraId="3B15F883" w14:textId="77777777" w:rsidR="00021ACE" w:rsidRPr="006F434C" w:rsidRDefault="00021ACE" w:rsidP="00021ACE">
      <w:pPr>
        <w:pStyle w:val="SingleTxtG"/>
        <w:rPr>
          <w:sz w:val="20"/>
          <w:szCs w:val="20"/>
        </w:rPr>
      </w:pPr>
      <w:r w:rsidRPr="006F7066">
        <w:rPr>
          <w:sz w:val="20"/>
          <w:szCs w:val="20"/>
        </w:rPr>
        <w:t>A headlamp with a gas discharge passing beam and a driving beam with a maximum luminous intensity comprised between 123,625 and 145,125 candelas</w:t>
      </w:r>
      <w:r w:rsidRPr="006F434C">
        <w:rPr>
          <w:sz w:val="20"/>
          <w:szCs w:val="20"/>
        </w:rPr>
        <w:t xml:space="preserve"> (as indicated by the number 30), designed for both traffic systems and approved in the Netherlands in accordance with the requirements of this Regulation</w:t>
      </w:r>
      <w:r w:rsidR="00C538FE">
        <w:rPr>
          <w:sz w:val="20"/>
          <w:szCs w:val="20"/>
        </w:rPr>
        <w:t>, as</w:t>
      </w:r>
      <w:r w:rsidR="00316280">
        <w:rPr>
          <w:sz w:val="20"/>
          <w:szCs w:val="20"/>
        </w:rPr>
        <w:t xml:space="preserve"> amended</w:t>
      </w:r>
      <w:r w:rsidR="00C538FE">
        <w:rPr>
          <w:sz w:val="20"/>
          <w:szCs w:val="20"/>
        </w:rPr>
        <w:t xml:space="preserve"> by the 01 series of amendments,</w:t>
      </w:r>
      <w:r w:rsidR="0093311D">
        <w:rPr>
          <w:sz w:val="20"/>
          <w:szCs w:val="20"/>
          <w:vertAlign w:val="superscript"/>
        </w:rPr>
        <w:t>16</w:t>
      </w:r>
      <w:r w:rsidRPr="006F434C">
        <w:rPr>
          <w:sz w:val="20"/>
          <w:szCs w:val="20"/>
        </w:rPr>
        <w:t xml:space="preserve"> which is reciprocally incorporated with</w:t>
      </w:r>
      <w:r w:rsidR="00042A4A">
        <w:rPr>
          <w:sz w:val="20"/>
          <w:szCs w:val="20"/>
        </w:rPr>
        <w:t xml:space="preserve"> t</w:t>
      </w:r>
      <w:r w:rsidRPr="006F434C">
        <w:rPr>
          <w:sz w:val="20"/>
          <w:szCs w:val="20"/>
        </w:rPr>
        <w:t>he same front position lamp as above,</w:t>
      </w:r>
    </w:p>
    <w:p w14:paraId="54EB7BE7" w14:textId="77777777" w:rsidR="00021ACE" w:rsidRDefault="00021ACE" w:rsidP="00021ACE">
      <w:pPr>
        <w:pStyle w:val="SingleTxtG"/>
        <w:rPr>
          <w:sz w:val="20"/>
          <w:szCs w:val="20"/>
        </w:rPr>
      </w:pPr>
      <w:r>
        <w:rPr>
          <w:sz w:val="20"/>
          <w:szCs w:val="20"/>
        </w:rPr>
        <w:t>Or</w:t>
      </w:r>
    </w:p>
    <w:p w14:paraId="68FD1D3D" w14:textId="77777777" w:rsidR="00021ACE" w:rsidRPr="000D1617" w:rsidRDefault="00021ACE" w:rsidP="00042A4A">
      <w:pPr>
        <w:pStyle w:val="SingleTxtG"/>
        <w:rPr>
          <w:sz w:val="20"/>
          <w:szCs w:val="20"/>
        </w:rPr>
      </w:pPr>
      <w:r w:rsidRPr="000D1617">
        <w:rPr>
          <w:sz w:val="20"/>
          <w:szCs w:val="20"/>
        </w:rPr>
        <w:t>Even either of the above-mentioned headlamps approved as a single lamp.</w:t>
      </w:r>
    </w:p>
    <w:p w14:paraId="5157A292" w14:textId="77777777" w:rsidR="007143AC" w:rsidRPr="00D0567F" w:rsidRDefault="006F434C" w:rsidP="001F2C46">
      <w:pPr>
        <w:pStyle w:val="SingleTxtG"/>
        <w:rPr>
          <w:sz w:val="20"/>
          <w:szCs w:val="20"/>
        </w:rPr>
      </w:pPr>
      <w:r>
        <w:br w:type="page"/>
      </w:r>
      <w:r w:rsidR="001F2C46">
        <w:lastRenderedPageBreak/>
        <w:tab/>
      </w:r>
      <w:r w:rsidR="007143AC" w:rsidRPr="00D0567F">
        <w:rPr>
          <w:sz w:val="20"/>
          <w:szCs w:val="20"/>
        </w:rPr>
        <w:t>The main body of the headlamp shall bear the only valid approval number, for instance:</w:t>
      </w:r>
    </w:p>
    <w:p w14:paraId="2A04AD15" w14:textId="183FE487" w:rsidR="007143AC" w:rsidRPr="00C4174E" w:rsidRDefault="00501037" w:rsidP="00C4174E">
      <w:pPr>
        <w:pStyle w:val="Heading1"/>
        <w:rPr>
          <w:rStyle w:val="Heading1Char"/>
          <w:sz w:val="20"/>
          <w:szCs w:val="20"/>
        </w:rPr>
      </w:pPr>
      <w:r>
        <w:rPr>
          <w:noProof/>
          <w:lang w:val="en-US"/>
        </w:rPr>
        <w:pict w14:anchorId="47881D93">
          <v:shape id="_x0000_s2157" type="#_x0000_t202" style="position:absolute;left:0;text-align:left;margin-left:145.35pt;margin-top:343.9pt;width:45pt;height:18pt;z-index:26" stroked="f">
            <v:textbox style="mso-next-textbox:#_x0000_s2157">
              <w:txbxContent>
                <w:p w14:paraId="27501D7D" w14:textId="77777777" w:rsidR="00BB255C" w:rsidRPr="005635FF" w:rsidRDefault="00BB255C" w:rsidP="005635FF">
                  <w:pPr>
                    <w:spacing w:line="200" w:lineRule="exact"/>
                    <w:jc w:val="center"/>
                    <w:rPr>
                      <w:b/>
                      <w:lang w:val="fr-CH"/>
                    </w:rPr>
                  </w:pPr>
                  <w:r w:rsidRPr="005635FF">
                    <w:rPr>
                      <w:b/>
                      <w:lang w:val="fr-CH"/>
                    </w:rPr>
                    <w:t>01</w:t>
                  </w:r>
                </w:p>
              </w:txbxContent>
            </v:textbox>
          </v:shape>
        </w:pict>
      </w:r>
      <w:r>
        <w:rPr>
          <w:noProof/>
          <w:lang w:val="en-US"/>
        </w:rPr>
        <w:pict w14:anchorId="50817BF7">
          <v:shape id="_x0000_s2141" type="#_x0000_t202" style="position:absolute;left:0;text-align:left;margin-left:333.05pt;margin-top:341.85pt;width:37.3pt;height:20.6pt;z-index:23" stroked="f">
            <v:textbox style="mso-next-textbox:#_x0000_s2141">
              <w:txbxContent>
                <w:p w14:paraId="76F92EB3" w14:textId="77777777" w:rsidR="00BB255C" w:rsidRPr="00C538FE" w:rsidRDefault="00BB255C" w:rsidP="00ED1AE6">
                  <w:pPr>
                    <w:spacing w:line="320" w:lineRule="exact"/>
                    <w:jc w:val="center"/>
                    <w:rPr>
                      <w:b/>
                      <w:sz w:val="30"/>
                      <w:szCs w:val="30"/>
                      <w:lang w:val="fr-CH"/>
                    </w:rPr>
                  </w:pPr>
                  <w:r w:rsidRPr="00C538FE">
                    <w:rPr>
                      <w:b/>
                      <w:sz w:val="30"/>
                      <w:szCs w:val="30"/>
                      <w:lang w:val="fr-CH"/>
                    </w:rPr>
                    <w:t>01</w:t>
                  </w:r>
                </w:p>
              </w:txbxContent>
            </v:textbox>
          </v:shape>
        </w:pict>
      </w:r>
      <w:r>
        <w:pict w14:anchorId="7D5A735E">
          <v:shape id="_x0000_i1037" type="#_x0000_t75" style="width:374pt;height:521pt">
            <v:imagedata r:id="rId33" o:title=""/>
          </v:shape>
        </w:pict>
      </w:r>
      <w:r w:rsidR="007143AC">
        <w:rPr>
          <w:sz w:val="20"/>
          <w:szCs w:val="20"/>
        </w:rPr>
        <w:br w:type="page"/>
      </w:r>
      <w:r w:rsidR="007143AC" w:rsidRPr="00C4174E">
        <w:rPr>
          <w:rStyle w:val="Heading1Char"/>
          <w:sz w:val="20"/>
          <w:szCs w:val="20"/>
        </w:rPr>
        <w:lastRenderedPageBreak/>
        <w:t>Figure 1</w:t>
      </w:r>
      <w:r w:rsidR="007206F8">
        <w:rPr>
          <w:rStyle w:val="Heading1Char"/>
          <w:sz w:val="20"/>
          <w:szCs w:val="20"/>
        </w:rPr>
        <w:t>1</w:t>
      </w:r>
      <w:r w:rsidR="00C37C97">
        <w:rPr>
          <w:rStyle w:val="Heading1Char"/>
          <w:sz w:val="20"/>
          <w:szCs w:val="20"/>
        </w:rPr>
        <w:t xml:space="preserve"> (</w:t>
      </w:r>
      <w:r w:rsidR="00C37C97" w:rsidRPr="00286F42">
        <w:rPr>
          <w:rStyle w:val="Heading1Char"/>
          <w:i/>
          <w:sz w:val="20"/>
          <w:szCs w:val="20"/>
        </w:rPr>
        <w:t>Cont</w:t>
      </w:r>
      <w:r w:rsidR="007143AC" w:rsidRPr="00286F42">
        <w:rPr>
          <w:rStyle w:val="Heading1Char"/>
          <w:i/>
          <w:sz w:val="20"/>
          <w:szCs w:val="20"/>
        </w:rPr>
        <w:t>inued</w:t>
      </w:r>
      <w:r w:rsidR="007143AC" w:rsidRPr="00286F42">
        <w:rPr>
          <w:rStyle w:val="Heading1Char"/>
          <w:sz w:val="20"/>
          <w:szCs w:val="20"/>
        </w:rPr>
        <w:t>)</w:t>
      </w:r>
    </w:p>
    <w:p w14:paraId="7A5429AD" w14:textId="77777777" w:rsidR="007143AC" w:rsidRPr="00C4174E" w:rsidRDefault="007143AC" w:rsidP="00286F42">
      <w:pPr>
        <w:pStyle w:val="Heading1"/>
        <w:spacing w:before="120" w:after="120"/>
        <w:rPr>
          <w:sz w:val="20"/>
          <w:szCs w:val="20"/>
        </w:rPr>
      </w:pPr>
      <w:r w:rsidRPr="00C4174E">
        <w:rPr>
          <w:sz w:val="20"/>
          <w:szCs w:val="20"/>
        </w:rPr>
        <w:t>Example 2</w:t>
      </w:r>
    </w:p>
    <w:p w14:paraId="09CFCC95" w14:textId="77777777" w:rsidR="007143AC" w:rsidRDefault="00501037"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r>
        <w:rPr>
          <w:noProof/>
          <w:lang w:val="en-US"/>
        </w:rPr>
        <w:pict w14:anchorId="635D3CDA">
          <v:shape id="_x0000_s2142" type="#_x0000_t202" style="position:absolute;left:0;text-align:left;margin-left:226.35pt;margin-top:8.05pt;width:54pt;height:36pt;z-index:24" stroked="f">
            <v:textbox style="mso-next-textbox:#_x0000_s2142">
              <w:txbxContent>
                <w:p w14:paraId="0BD772D6" w14:textId="77777777" w:rsidR="00BB255C" w:rsidRPr="00286F42" w:rsidRDefault="00BB255C" w:rsidP="00286F42">
                  <w:pPr>
                    <w:jc w:val="center"/>
                    <w:rPr>
                      <w:b/>
                      <w:sz w:val="44"/>
                      <w:szCs w:val="44"/>
                      <w:lang w:val="fr-CH"/>
                    </w:rPr>
                  </w:pPr>
                  <w:r w:rsidRPr="00286F42">
                    <w:rPr>
                      <w:b/>
                      <w:sz w:val="44"/>
                      <w:szCs w:val="44"/>
                      <w:lang w:val="fr-CH"/>
                    </w:rPr>
                    <w:t>01</w:t>
                  </w:r>
                </w:p>
              </w:txbxContent>
            </v:textbox>
          </v:shape>
        </w:pict>
      </w:r>
      <w:r>
        <w:pict w14:anchorId="3F25A0B2">
          <v:shape id="_x0000_i1038" type="#_x0000_t75" style="width:326.5pt;height:197.5pt">
            <v:imagedata r:id="rId34" o:title=""/>
          </v:shape>
        </w:pict>
      </w:r>
    </w:p>
    <w:p w14:paraId="134C660E" w14:textId="77777777" w:rsidR="00B977F6" w:rsidRPr="00BB7009" w:rsidRDefault="00BB7009" w:rsidP="00B977F6">
      <w:pPr>
        <w:pStyle w:val="SingleTxtG"/>
        <w:rPr>
          <w:sz w:val="20"/>
          <w:szCs w:val="20"/>
        </w:rPr>
      </w:pPr>
      <w:r w:rsidRPr="00BB7009">
        <w:rPr>
          <w:sz w:val="20"/>
          <w:szCs w:val="20"/>
        </w:rPr>
        <w:tab/>
      </w:r>
      <w:r w:rsidR="00B977F6" w:rsidRPr="00BB7009">
        <w:rPr>
          <w:sz w:val="20"/>
          <w:szCs w:val="20"/>
        </w:rPr>
        <w:t>The above example corresponds to the marking of a lens of plastic material and used in an assembly of two headlamps approved in the Netherlands (E4) under approval number</w:t>
      </w:r>
      <w:r w:rsidR="00286F42">
        <w:rPr>
          <w:sz w:val="20"/>
          <w:szCs w:val="20"/>
        </w:rPr>
        <w:t> </w:t>
      </w:r>
      <w:r w:rsidR="00B977F6" w:rsidRPr="00BB7009">
        <w:rPr>
          <w:sz w:val="20"/>
          <w:szCs w:val="20"/>
        </w:rPr>
        <w:t>81151, consisting of:</w:t>
      </w:r>
    </w:p>
    <w:p w14:paraId="74F3D8E9" w14:textId="77777777" w:rsidR="00B977F6" w:rsidRPr="007143AC" w:rsidRDefault="00B977F6" w:rsidP="00B977F6">
      <w:pPr>
        <w:pStyle w:val="SingleTxtG"/>
        <w:rPr>
          <w:sz w:val="20"/>
          <w:szCs w:val="20"/>
        </w:rPr>
      </w:pPr>
      <w:r>
        <w:rPr>
          <w:sz w:val="20"/>
          <w:szCs w:val="20"/>
        </w:rPr>
        <w:t>A</w:t>
      </w:r>
      <w:r w:rsidRPr="007143AC">
        <w:rPr>
          <w:sz w:val="20"/>
          <w:szCs w:val="20"/>
        </w:rPr>
        <w:t xml:space="preserve"> headlamp emitting a halogen passing beam designed for both traffic systems and a halogen driving beam with a maximum luminous intensity between x and y candelas, meeting the requirements of </w:t>
      </w:r>
      <w:r w:rsidR="00325BB8">
        <w:rPr>
          <w:sz w:val="20"/>
          <w:szCs w:val="20"/>
        </w:rPr>
        <w:t xml:space="preserve">UN </w:t>
      </w:r>
      <w:r w:rsidRPr="007143AC">
        <w:rPr>
          <w:sz w:val="20"/>
          <w:szCs w:val="20"/>
        </w:rPr>
        <w:t>Regulation No. 8 and,</w:t>
      </w:r>
    </w:p>
    <w:p w14:paraId="49D55AD4" w14:textId="77777777" w:rsidR="00B977F6" w:rsidRPr="00BB7009" w:rsidRDefault="00B977F6" w:rsidP="00B977F6">
      <w:pPr>
        <w:pStyle w:val="SingleTxtG"/>
        <w:rPr>
          <w:sz w:val="20"/>
          <w:szCs w:val="20"/>
        </w:rPr>
      </w:pPr>
      <w:r>
        <w:rPr>
          <w:sz w:val="20"/>
          <w:szCs w:val="20"/>
        </w:rPr>
        <w:t>A</w:t>
      </w:r>
      <w:r w:rsidRPr="007143AC">
        <w:rPr>
          <w:sz w:val="20"/>
          <w:szCs w:val="20"/>
        </w:rPr>
        <w:t xml:space="preserve"> headlamp emitting a gas discharge driving beam with a maximum luminous intensity </w:t>
      </w:r>
      <w:r w:rsidRPr="007143AC" w:rsidDel="00BB7009">
        <w:rPr>
          <w:sz w:val="20"/>
          <w:szCs w:val="20"/>
        </w:rPr>
        <w:t>comprised between w and z candelas, meeting the requirements of this Regulation</w:t>
      </w:r>
      <w:r w:rsidR="00286F42">
        <w:rPr>
          <w:sz w:val="20"/>
          <w:szCs w:val="20"/>
        </w:rPr>
        <w:t>, as amended by the 01 series of amendments,</w:t>
      </w:r>
      <w:r w:rsidR="0093311D">
        <w:rPr>
          <w:sz w:val="20"/>
          <w:szCs w:val="20"/>
          <w:vertAlign w:val="superscript"/>
        </w:rPr>
        <w:t>16</w:t>
      </w:r>
      <w:r w:rsidRPr="007143AC" w:rsidDel="00BB7009">
        <w:rPr>
          <w:sz w:val="20"/>
          <w:szCs w:val="20"/>
        </w:rPr>
        <w:t xml:space="preserve"> the maximum luminous intensities of the driving beam contributors </w:t>
      </w:r>
      <w:proofErr w:type="gramStart"/>
      <w:r w:rsidRPr="007143AC" w:rsidDel="00BB7009">
        <w:rPr>
          <w:sz w:val="20"/>
          <w:szCs w:val="20"/>
        </w:rPr>
        <w:t>as a whole being</w:t>
      </w:r>
      <w:proofErr w:type="gramEnd"/>
      <w:r w:rsidRPr="007143AC" w:rsidDel="00BB7009">
        <w:rPr>
          <w:sz w:val="20"/>
          <w:szCs w:val="20"/>
        </w:rPr>
        <w:t xml:space="preserve"> comprised between</w:t>
      </w:r>
      <w:r w:rsidRPr="00BB7009">
        <w:rPr>
          <w:sz w:val="20"/>
          <w:szCs w:val="20"/>
        </w:rPr>
        <w:t xml:space="preserve"> 123,625 and 145,125 candelas as shown by the number 30.</w:t>
      </w:r>
    </w:p>
    <w:p w14:paraId="190A5E58" w14:textId="77777777" w:rsidR="00124023" w:rsidRDefault="00124023" w:rsidP="0016778B">
      <w:pPr>
        <w:pStyle w:val="Heading1"/>
        <w:rPr>
          <w:sz w:val="20"/>
          <w:szCs w:val="20"/>
        </w:rPr>
      </w:pPr>
    </w:p>
    <w:p w14:paraId="3DD21BF4" w14:textId="662EC032" w:rsidR="007143AC" w:rsidRPr="0016778B" w:rsidRDefault="007143AC" w:rsidP="0016778B">
      <w:pPr>
        <w:pStyle w:val="Heading1"/>
        <w:rPr>
          <w:sz w:val="20"/>
          <w:szCs w:val="20"/>
        </w:rPr>
      </w:pPr>
      <w:r w:rsidRPr="0016778B">
        <w:rPr>
          <w:sz w:val="20"/>
          <w:szCs w:val="20"/>
        </w:rPr>
        <w:t>Figure 1</w:t>
      </w:r>
      <w:r w:rsidR="007206F8">
        <w:rPr>
          <w:sz w:val="20"/>
          <w:szCs w:val="20"/>
        </w:rPr>
        <w:t>2</w:t>
      </w:r>
    </w:p>
    <w:p w14:paraId="40872C25" w14:textId="77777777" w:rsidR="007143AC" w:rsidRPr="007143AC" w:rsidRDefault="007143AC" w:rsidP="007143AC">
      <w:pPr>
        <w:keepNext/>
        <w:keepLines/>
        <w:widowControl w:val="0"/>
        <w:tabs>
          <w:tab w:val="left" w:pos="1134"/>
        </w:tabs>
        <w:ind w:left="1134" w:hanging="1134"/>
        <w:jc w:val="center"/>
        <w:rPr>
          <w:snapToGrid w:val="0"/>
          <w:sz w:val="20"/>
          <w:szCs w:val="20"/>
          <w:lang w:eastAsia="it-IT"/>
        </w:rPr>
      </w:pPr>
      <w:r w:rsidRPr="007143AC">
        <w:rPr>
          <w:snapToGrid w:val="0"/>
          <w:sz w:val="20"/>
          <w:szCs w:val="20"/>
          <w:lang w:eastAsia="it-IT"/>
        </w:rPr>
        <w:t>LED modules</w:t>
      </w:r>
    </w:p>
    <w:p w14:paraId="1CB54C61" w14:textId="77777777" w:rsidR="007143AC" w:rsidRPr="00462B17" w:rsidRDefault="007143AC" w:rsidP="007143AC">
      <w:pPr>
        <w:pStyle w:val="Heading3"/>
        <w:keepLines/>
        <w:jc w:val="center"/>
        <w:rPr>
          <w:strike/>
          <w:sz w:val="40"/>
        </w:rPr>
      </w:pPr>
      <w:r w:rsidRPr="00462B17">
        <w:rPr>
          <w:sz w:val="40"/>
        </w:rPr>
        <w:t>MD E3 17325</w:t>
      </w:r>
    </w:p>
    <w:p w14:paraId="723FDCE8" w14:textId="77777777" w:rsidR="007143AC" w:rsidRPr="007143AC" w:rsidRDefault="00C4174E" w:rsidP="00C4174E">
      <w:pPr>
        <w:pStyle w:val="SingleTxtG"/>
        <w:rPr>
          <w:sz w:val="20"/>
          <w:szCs w:val="20"/>
        </w:rPr>
      </w:pPr>
      <w:r>
        <w:rPr>
          <w:snapToGrid w:val="0"/>
          <w:sz w:val="20"/>
          <w:szCs w:val="20"/>
          <w:lang w:eastAsia="it-IT"/>
        </w:rPr>
        <w:tab/>
      </w:r>
      <w:r w:rsidR="007143AC" w:rsidRPr="007143AC">
        <w:rPr>
          <w:snapToGrid w:val="0"/>
          <w:sz w:val="20"/>
          <w:szCs w:val="20"/>
          <w:lang w:eastAsia="it-IT"/>
        </w:rPr>
        <w:t xml:space="preserve">The </w:t>
      </w:r>
      <w:r w:rsidR="007143AC" w:rsidRPr="007143AC">
        <w:rPr>
          <w:snapToGrid w:val="0"/>
          <w:sz w:val="20"/>
          <w:szCs w:val="20"/>
        </w:rPr>
        <w:t xml:space="preserve">LED module </w:t>
      </w:r>
      <w:r w:rsidR="007143AC" w:rsidRPr="007143AC">
        <w:rPr>
          <w:snapToGrid w:val="0"/>
          <w:sz w:val="20"/>
          <w:szCs w:val="20"/>
          <w:lang w:eastAsia="it-IT"/>
        </w:rPr>
        <w:t>bearing the light source module identification code shown above has been approved together with a lamp approved in Italy (E3) under approval number 17325</w:t>
      </w:r>
      <w:r w:rsidR="007143AC" w:rsidRPr="007143AC">
        <w:rPr>
          <w:snapToGrid w:val="0"/>
          <w:sz w:val="20"/>
          <w:szCs w:val="20"/>
        </w:rPr>
        <w:t>.</w:t>
      </w:r>
    </w:p>
    <w:p w14:paraId="170AAEEA" w14:textId="77777777" w:rsidR="005D7D3A" w:rsidRPr="007143AC" w:rsidRDefault="005D7D3A" w:rsidP="005D7D3A">
      <w:pPr>
        <w:widowControl w:val="0"/>
        <w:tabs>
          <w:tab w:val="center" w:pos="4734"/>
        </w:tabs>
        <w:jc w:val="both"/>
        <w:rPr>
          <w:sz w:val="20"/>
          <w:szCs w:val="20"/>
        </w:rPr>
      </w:pPr>
    </w:p>
    <w:p w14:paraId="2D934E1E" w14:textId="77777777" w:rsidR="007143AC" w:rsidRDefault="007143AC" w:rsidP="00284927">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sectPr w:rsidR="007143AC" w:rsidSect="0038234D">
          <w:headerReference w:type="even" r:id="rId35"/>
          <w:headerReference w:type="default" r:id="rId36"/>
          <w:footerReference w:type="even" r:id="rId37"/>
          <w:footerReference w:type="default" r:id="rId38"/>
          <w:headerReference w:type="first" r:id="rId39"/>
          <w:footerReference w:type="first" r:id="rId40"/>
          <w:endnotePr>
            <w:numFmt w:val="decimal"/>
          </w:endnotePr>
          <w:pgSz w:w="11907" w:h="16840" w:code="9"/>
          <w:pgMar w:top="1418" w:right="1134" w:bottom="1134" w:left="1134" w:header="964" w:footer="567" w:gutter="0"/>
          <w:cols w:space="720"/>
        </w:sectPr>
      </w:pPr>
    </w:p>
    <w:p w14:paraId="0728A740" w14:textId="77777777" w:rsidR="000136AA" w:rsidRDefault="000136AA" w:rsidP="000136AA">
      <w:pPr>
        <w:pStyle w:val="HChG"/>
      </w:pPr>
      <w:r>
        <w:lastRenderedPageBreak/>
        <w:t>Annex 3</w:t>
      </w:r>
    </w:p>
    <w:p w14:paraId="3DA4E744" w14:textId="77777777" w:rsidR="003A0147" w:rsidRPr="003A0147" w:rsidRDefault="003A0147" w:rsidP="003A0147">
      <w:pPr>
        <w:pStyle w:val="HChG"/>
      </w:pPr>
      <w:r>
        <w:tab/>
      </w:r>
      <w:r>
        <w:tab/>
      </w:r>
      <w:r w:rsidR="0090737E">
        <w:t>S</w:t>
      </w:r>
      <w:r>
        <w:t xml:space="preserve">pherical </w:t>
      </w:r>
      <w:r w:rsidR="000B6FFB">
        <w:t>c</w:t>
      </w:r>
      <w:r>
        <w:t xml:space="preserve">oordinate </w:t>
      </w:r>
      <w:r w:rsidR="000B6FFB">
        <w:t>m</w:t>
      </w:r>
      <w:r>
        <w:t xml:space="preserve">easuring </w:t>
      </w:r>
      <w:r w:rsidR="000B6FFB">
        <w:t>s</w:t>
      </w:r>
      <w:r>
        <w:t xml:space="preserve">ystem and </w:t>
      </w:r>
      <w:r w:rsidR="000B6FFB">
        <w:t>t</w:t>
      </w:r>
      <w:r>
        <w:t xml:space="preserve">est </w:t>
      </w:r>
      <w:r w:rsidR="000B6FFB">
        <w:t>p</w:t>
      </w:r>
      <w:r>
        <w:t xml:space="preserve">oint </w:t>
      </w:r>
      <w:r w:rsidR="000B6FFB">
        <w:t>l</w:t>
      </w:r>
      <w:r>
        <w:t>ocations</w:t>
      </w:r>
    </w:p>
    <w:p w14:paraId="7A48EB33" w14:textId="77777777" w:rsidR="005A0ED5" w:rsidRDefault="000136AA" w:rsidP="00C4174E">
      <w:pPr>
        <w:pStyle w:val="Heading1"/>
        <w:rPr>
          <w:sz w:val="20"/>
          <w:szCs w:val="20"/>
        </w:rPr>
      </w:pPr>
      <w:r>
        <w:rPr>
          <w:sz w:val="20"/>
          <w:szCs w:val="20"/>
        </w:rPr>
        <w:t>Figure A</w:t>
      </w:r>
    </w:p>
    <w:p w14:paraId="5A73F903" w14:textId="77777777" w:rsidR="005A0ED5" w:rsidRPr="00A14734" w:rsidRDefault="005A0ED5" w:rsidP="005A0ED5">
      <w:pPr>
        <w:pStyle w:val="Heading1"/>
        <w:rPr>
          <w:b/>
          <w:sz w:val="20"/>
          <w:szCs w:val="20"/>
        </w:rPr>
      </w:pPr>
      <w:r w:rsidRPr="00A14734">
        <w:rPr>
          <w:b/>
          <w:sz w:val="20"/>
          <w:szCs w:val="20"/>
        </w:rPr>
        <w:t>Spherical coordinate measuring system</w:t>
      </w:r>
    </w:p>
    <w:p w14:paraId="2E24E11A" w14:textId="77777777" w:rsidR="008E25FD" w:rsidRPr="008E25FD" w:rsidRDefault="00501037" w:rsidP="000136AA">
      <w:pPr>
        <w:pStyle w:val="SingleTxtG"/>
        <w:tabs>
          <w:tab w:val="left" w:pos="8505"/>
        </w:tabs>
        <w:rPr>
          <w:sz w:val="20"/>
          <w:szCs w:val="20"/>
        </w:rPr>
      </w:pPr>
      <w:r>
        <w:rPr>
          <w:noProof/>
          <w:sz w:val="20"/>
          <w:szCs w:val="20"/>
          <w:lang w:val="en-US"/>
        </w:rPr>
        <w:pict w14:anchorId="57DC6355">
          <v:shape id="Group 7" o:spid="_x0000_s2079" type="#_x0000_t75" style="position:absolute;left:0;text-align:left;margin-left:6.8pt;margin-top:1.3pt;width:444.55pt;height:313.6pt;z-index:4;visibility:visible" o:gfxdata="UEsDBBQABgAIAAAAIQBme9gvEQEAAB4CAAATAAAAW0NvbnRlbnRfVHlwZXNdLnhtbJSRwU7EIBCG&#10;7ya+A+FqCtWDMabtHlz1pkbXByAwbYllIAxbd99e2F0PGl3jgQMzfPP//9AsNm5iM0SyHlt+LmrO&#10;ALU3FoeWv67uqivOKCk0avIILd8C8UV3etKstgGIZRqp5WNK4VpK0iM4RcIHwNzpfXQq5WscZFD6&#10;TQ0gL+r6UmqPCTBVqczgXbOEXq2nxG43ubx3EnDg7Gb/rki13LrCl7rsmsdsOVoD7EnF9KBc7ksT&#10;SQ7RrwONKkDWF/l8G6JCmKxWKaeVMxrhqPJ9bzWIZaT7Ar8U+KyQWeYHYxEm+mPo1/jVIbrI5E6Y&#10;RhvoiMJx1wdnvy3A+HeMMP83+jJjzzB/upK73+0+AAAA//8DAFBLAwQUAAYACAAAACEAbAbV/tgA&#10;AACZAQAACwAAAF9yZWxzLy5yZWxzpJDBSgMxEIbvgu8Q5u5m24OINNub0Gut4DUks9ngJhNm4mrf&#10;3lgQXOnN48zPfN/P7PafaVYLskTKBjZdDwqzIx9zMPByerp7ACXVZm9nymjgjAL74fZmd8TZ1nYk&#10;UyyiGiWLganW8qi1uAmTlY4K5paMxMnWNnLQxbo3G1Bv+/5e828GDCumOngDfPBbUKdzaeY/7BQd&#10;k9BYO0dJ0zhGd42qPX3kIy6NYjlgNeBZLkvGpWvlQF/3bv7pDUzv5XmyBV+bZGW/RPIdNf9PB716&#10;6PAFAAD//wMAUEsDBBQABgAIAAAAIQC1CZx7iwQAABEVAAAVAAAAZHJzL2dyb3Vwc2hhcGV4bWwu&#10;eG1s7FhRU+M2EH7vTP+Dxq8dLraJDfFcuIHrHe0MvWYI/QGyLScutuSRlBD49f1WspOUUo5pmJt2&#10;Cg+wslar1Wr3+1a8/7BpG7YW2tRKToPoXRgwIQtV1nIxDX67+Xx0GjBjuSx5o6SYBvfCBB/Ovv/u&#10;fZctdDfvGNZLk3XTYGltl41GpliKlpt3qhMSc5XSLbcY6sWo08IIabnFXm0zisMwHbW8lsEZrMn1&#10;JdmbaRoUX9YzzepyGmB7yVtsfKnVqmMnwaif77XdUEIbwuiRFecgGeTZptJt7yp/iaul5ncIwSMv&#10;eaaqim2mwUk0DtOA3TspGpNTPBMbywpMTsKTOJmMA1ZgPsUgPg69RrH8tV+fJGmCUEMhSqNJDNmZ&#10;KJafeiNpMg6TECpkZHw8Hk9OT0ln5M9C+xnV1OXnumle42Du2sTHRrM1b6ZBvoj63ba7uPhuQ9pl&#10;XV34e5vVxeNbi8MkHi4O03alBXNR8lfrF3AycaWKW3PoAZhUH5dcLsS56URhEVRsPnzSWt0tBS8N&#10;ffZZQuk1OL2fO9uPeVN3FFkKM8kHO+irRL8k9ZBidSF+VMWqRbH4KtGicVVjlnVnAqYz0eYC1aF/&#10;Lt2ZkAy6uMbRD3XUZaGxWthieagtCl6FIJJfPnN7wy6TdiHuMoOyZ/ndL6pEofOVVUCE16/Zv6m5&#10;oWxfUHGdNvZSqIORhJEh3B4C407K11emD9GwBQUAxfYa5e3utJGHXie7A7QlceI8loo8c5bb2grN&#10;mroFWIf046GMSu6TLJ2K5XXjZcBXI+lsoqpwehz7ULcos3wGOQGQQqhkOo9NfyUUQNPxAE2UmYCN&#10;RrCEnHbg5FegoLpXhqancWhwcB+Ghm/mW5RFEk9i8JXjohisNB4ucKiL6PQkSlPEjJgoOUljyBT0&#10;HRENOXvoVf73y2KPLJFB1Al9hVJ59i8qny6zmwtV3lN95vgLUPa89Y9bJnanOVpDidYxYFwWSwUK&#10;LKz2ENEYO7f3qL4Dd3EYczBH06mp4Fqur6YBOi8I105o1uiI8KGWJRjZibxZoF1uAlaK6obn8wdg&#10;YzSm2mHaem3Br+SFvnXNSKWkPXdLcm4QCmJz2U9jCfUu6DZnK+mbF3KlkfMOUEZAVMxA7K4ti7YA&#10;64B0p3Ehqse6DoehhvW72fPKPqPXz+Yr9IE3GxfWfDV/2IqfcYzt4Asu1alYnnv64hmice1bcRdL&#10;2krIcsY1x2d2u2rrVv1e+6DizNNAyKPLC7wwEL8I7BGw3Efa/V4NmYO+ob5FayDV3EkBuxWanit4&#10;QgCXdimGs7qVkl4dTf0gfnJDCnpT0/MF6lLNtFIVyeSfp6Mtn20J6rlStpsnuuM9TnNhWV3JPlYr&#10;4spedjfP7H0nKl7AoXNdc6RRseTaCJdbbrHgezo/tPJIcF8zhXk0UZgejXeBduAMAgQvDgXtKPKr&#10;xIg3i39s7YgxJev/S2Ic443n8otoLzmdJP4BtnvnxSHebsScRIzHaXj8Roz7j/o/9YvPVdOTb803&#10;YnwjxjdifCPGb0SM4Ef3r62zPwAAAP//AwBQSwMEFAAGAAgAAAAhAKomDr68AAAAIQEAACAAAABk&#10;cnMvX3JlbHMvZ3JvdXBzaGFwZXhtbC54bWwucmVsc4SPQWrDMBBF94XcQcw+lp1FKMWyN6HgbUgO&#10;MEhjWcQaCUkt9e0jyCaBQJfzP/89ph///Cp+KWUXWEHXtCCIdTCOrYLr5Xv/CSIXZINrYFKwUYZx&#10;2H30Z1qx1FFeXMyiUjgrWEqJX1JmvZDH3IRIXJs5JI+lnsnKiPqGluShbY8yPTNgeGGKyShIk+lA&#10;XLZYzf+zwzw7TaegfzxxeaOQzld3BWKyVBR4Mg4fYddEtiCHXr48NtwBAAD//wMAUEsDBBQABgAI&#10;AAAAIQB+AX8uDAEAAIcBAAAPAAAAZHJzL2Rvd25yZXYueG1sdJDBTsMwEETvSPyDtUjcWqdpG0io&#10;U1WIIsQBiQAHbiZeJxGJE9mmCf16NiqoSIjj+u3Mzni1Hpqa7dC6qjUCZtMAGJq8VZUpBDw/bSeX&#10;wJyXRsm6NSjgEx2s09OTlUxU25tH3GW+YGRiXCIFlN53CecuL7GRbtp2aIjp1jbS02gLrqzsybyp&#10;eRgEEW9kZehCKTu8LjF/zz4aAfre7bONunV7HmZblb++eNfPhDg/GzZXwDwO/rj8rb5TAigrVaEa&#10;kFK+zmJeObzRGnP/oLVD78b3mlHTyWK+pK4kioOLcBkvgI/M/zCyIhYRC+fBgdmRRUEc/ZW9jYhW&#10;D46/VPy/GASO/5d+AQAA//8DAFBLAwQKAAAAAAAAACEAcJDVvu3xAADt8QAAFAAAAGRycy9tZWRp&#10;YS9pbWFnZTEucG5niVBORw0KGgoAAAANSUhEUgAAAjwAAAF8CAIAAABE3fY8AAAAAXNSR0IArs4c&#10;6QAAAAlwSFlzAAAOxAAADsQBlSsOGwAA8ZJJREFUeF7snQf8TfX/x4+K7MzsnRnZQmWFBkWo1E80&#10;FMpI4mdV6m8UpV9RKC0UFaJooCKz7FFWsldmNg3/5/2+v30c59577ll3fL/OedzHfdx77me8P+/P&#10;ued13jvN+fPnNf/wOeBzwOeAzwGfAymBA5elBCJ9Gn0O+BzwOeBzwOdAgAM+aPnXgc8BnwM+B3wO&#10;pBgO+KCVYrbKJ9TngM8BnwM+B3zQ8q8BnwM+B3wO+BxIMRzwQSvFbJVPqM8BnwM+B3wO+KDlXwM+&#10;B3wO+BzwOZBiOOCDVorZKp9QnwM+B3wO+BzwQSue10CnTp3SXHzUrl175syZVmjasWOHdOWDlfbR&#10;aAOpEADN0RjcH9PngM8BnwPBHPBBK7GuisWLFzdt2tQibiUW6T41Pgd8DvgciD4HfNCKPo8jzTBj&#10;xgzyknCcPHmyb9++NH/vvfcidUqI35s0aQLZixYtSghqfCJ8DvgcuAQ44INWAm1yxowZRdW2Z88e&#10;RRZSFydFE/jyyy+fOnUqHMX6ligely9fLi1FCUnfVq1a8SGcGEd7pa7UaynlJO8yGuPw9a233uKz&#10;QT1oGGHevHkJxFyfFJ8DPgdSBwfkGd8/4sKBjh07chUFS1qcF3qGDRtmuMxatmyJQMZP27dvl5/4&#10;wFcGMbSsVauWtJRZ1DF37tzgxarR9C2XLVtGy/Xr18tJPnCGD4oGmZSJ9PQEjxAX3sZgUhGLZfkx&#10;O2QL5AqRy0O2KcYHW89lIHsNHxQNcIMzXHgcwXfIOPLKAX/kjxMX9jqg9tLp4kta8X/2wIglglSm&#10;TJkGDx4MQa1bt+YdwaVnz54K1cAVbhNTpkyZMGFCMNGCH4J/cl/DPKb30RAM46hbt25wd1Hxcfeh&#10;O23k1rNv3z7ey5QpIzdHBh8yZAgfunTpglBoGGTt2rX6O7jc0KdOnRp//kaHgkOHDslmweeULlMi&#10;MdsyoyJnc9FyGcjVAhOqVasW0iFIPX7JLdW6JpkplKogOhvoj5pSOeCDVmLtHH9yJCHBFfnTAlSY&#10;jvhQuHDhhx56iA/vv/9+MNGjRo3ipnD8+PFJkyZxN5EG+qfdBx98EKQJBhtpCUzSHa0g3Xv06MGN&#10;mJOMJr8+/vjjwBgICmQCYCFhr0SJEnIHl0F4Z8BBgwYlFn+9o2bJkiUMJtg8a9Ys7wa2MdLTTz8N&#10;k6tWrWqjT1BTLjMQSO11xKEApw4dOowZM0YuA64odhkyuD4j9rXYgOuHKSw29ptdahzwQSv+O67U&#10;g/zzwR4FCceOHYO4mjVrKhLz5s0rwBBs2RLz0n1Jh0CO4ciaNavJUrlzATPcvOg+evRoQ0tuTC1a&#10;tJCT1atXDzkOAplIe8zOICI+2np+j/9O2KFAhAburTxVfP/99/od4Z4rojMsVUIY93plMuzXr59q&#10;j0ghjZUZkp+kr7SXZxe6SDPmUmSKfVEaiOFTjSZGRzlUX2nPu/oJqhCS+MqWKbNlMEl6xohIXbp0&#10;aTvcCttWrls5hDDOQAwfIAxO8gEeKrMua5GxrKxXzyu4qvhAX2Ea78J5znDQRv4InKTxgQMHFN3B&#10;dKruen56whN/kAgcuHQ0oQm4UoNNy0DhxIkT2Tzuieq8oIKc0du0Dh48KNuMGISgZjB3ySyMZsIB&#10;sU8gNwiCinpQoakya8nsYirj0Nu01ODMzlwignBAWwJy3iVJwnDZCGQOPitLoeyafBXOwxDRuIqu&#10;TJS37BSfhUtiNZHP0lhYx3lhtVLPqmbBNi39lsm87FrIvjK1OoQedXmEJEnfXtYbztJjbtMyXIRy&#10;XYlSWq/fFh7KFHIxM6mB1dbXq3hFFzZOv3eydtGcc17mkitcXfO0CUenfitdXlF+d+sc8CUtuT8k&#10;4lGyZEnIQiMn8goPxeIKjxOggVz1SFi/fn0ENeuWAzWO+CtWqFABVSQPmwZZ7bXXXpObC39v6Hnz&#10;zTeD+SWP5zy05sqVC2Vj48aNpU1Ig3wistsOTaIblI2oU6cO70pDOHnyZLgk4rLobNGbLV26VCLw&#10;OIk2j5No9sQqBldFv/fAAw/w/vXXXwshDMJ5UediGuSraImlWbiDC4CfRFW7f/9+Q18lLofrbk6S&#10;HQ4ltzXYtMRYazhgAmIN+knYImvUH3CPSwg9AReY6Az37t2rGpivV88rGI5Fdvbs2f3796c7l7ES&#10;dhkEPufMmVOESJTwfEVzoB68ZLpgOtVWOuCM38UxB3zQcsy6qHfkLyF/G1G1FSlShH8aj4F33nln&#10;8B9bHjzRqIiSUBro9Rvm5FasWJEGdKS76Is4xM4BZKIwZF7uLOKIgXEr2EhOA2igJe4kDFKvXj1a&#10;cs/y0NQRdY5bnkDEgkqVKvHO3Y2Fi4aQgz0KHkZ/n1W/btu2jc88KMgZwaeVK1caujOm/hkinFUy&#10;eNITJ04Y+ubOndt8iVZIKlCgAIMwuGVuhW0I60RuAw/k2gvWJ2/YsIErikcB5hUJLEuWLCFHDF6v&#10;nldcvVyTu3bt6tatG93ZMvVr9uzZ9Re8Glydt0Kne274I1jkgA9aFhkVn2aYuLk/CiBxoNgZN25c&#10;8G2LMyNGjBAVH+9oLQTtNm/ePHLkyHXr1kWkfuDAgeq5khnlpowtAfFO5AMaMAsChDQDvQx2NR5U&#10;sUDoH065H73yyisRp05xDRBHxOxXtmxZMcYAKhyIU7BIOYLr15UvX77gZRYtWpST8nTPIfysXLmy&#10;oSVjqgtANbPINEPfiA8xVkgSlN24caNFGsybPfbYY6IbFPQK9txZtWoV5/EtChbCgkcOxyt4Cy6y&#10;NchbJk9RBjg8cuSImiIinZ5wwx/EEgesaxL9limOA+qp/4MPPkhxxCcswYLoYmWRAwsWZ8Q2I9KA&#10;mANVHJWyafFBDCeiNzOxaelDmvRjSpdwNq1gG1hwX4NNSww2ajkRbVoG25JK4yImNINNy6AeNOyp&#10;2IRkamGL3r4ldkHhNqtgInkg0JtdraxXaIAwsV3pDbEGo5RsU7BNKxydvk0rLn9SX9KyBO0pvZEV&#10;YSulrzFm9ItlUUxZcuBRyc2OZ3mEMMw23GFFo4stilukmKbEEQ5NF2pebs1IriJYcMsWpe7hw4e5&#10;CYaUAxiTLjKm0llZXK/qi1McUwf3EuMN5iLJxmKFJMQO1tWnTx/oYUX0gnLGCR4ckVQ5B8oHvYAO&#10;ZxiHEA7RfkOGOAfiMQtyoM3DMQ+DE+dRHjKRGBH1bkHBM4bjFboBpGEGweLLgIYoRhlHNBbYd2k2&#10;fvx4JTSHo9PiFvjNvOVAGqDS2xH90RKHA9w05Y+HFWro0KGJQ5hPSVw4gCUSgETSQksWFwL8SX0O&#10;uOeAL2m556E/gs+BxOWABCeJnCcpTjDFJS65PmU+ByJxwAetSBzyf/c5kJI58NRTT4l6DehCwYjq&#10;0opHQ0pesU97KueAD1qpfIP95V3iHMCrU9IsyREyUuoSZ5G//JTFAR+0UtZ++dT6HPA54HPgkuaA&#10;D1qX9Pb7i/c54HPA50DK4oAPWilrv3xqfQ74HPA5cElzwHd5T83bTzYBlWHBj21IzTvtr83nwCXD&#10;AV/SSs1bbT1PXWrmgr82nwM+B1IRB3zQSkWb6S8lJhwgH6Pks3c5m9RtCi6N5mZYKfskUVkODqkE&#10;Jt31xbrsDmVraS5ptktb3NvrmRyOGDfMt7VAry5mK5PauipMBvRBywq3/TY+B1IkB/yi9Slo2wDv&#10;VFw01cON8EHLQ2b6Q/kciDMHCBxWwVgui9aT6omhpNaXf0SbA2TYIvRbigGl1oOsj1xR7m0WPmil&#10;1ivEX1d0OUCZDzSEKNNQelDDxTAZSj/5ySIRZNpVxeD5wFfpaKWovKiSVK160e8FF63XK2dEQyXP&#10;9cwlCyEdraqTwnm9hko+I7epUvRKqylDyWEuKMgsqr3kxg3mm+IDc0nZNlFhQZ76STFczzelFNWf&#10;pFdw7TfGDCZbbZnQKb1YkSyZd7U6vT5Tv9HmdIZksiyfjlLEjsQlerUzuUOFsSxcMVxmFwU1HQ0M&#10;NGEyK5JfZStDXpkwVtYrk0ob6aXPB6b6QoAakw9y3UpLYZf8KvulvwLlirJy2QTT6YOWxbuK38zn&#10;wEUcoOwL5QSlLjP5zt1wh/sRSdapUCXF4PkgJXrVQf1DHlEpscF5iiJynv88SeWlSIe+7JPqgsil&#10;itabZ8FgTHKxkzqdUm3mVbKOHTvGwzJp6ZmaopdyT+c+KzVESM2MrKDgNhxDKMMoBUcYJNj2RlFs&#10;RhY+kIhdio7KQfJ1SOU8CfUVw4Vv7AI0QIkMOHz4cAZnRbI71OIyEGNCNpO2b9+ejoiYNGNFXbt2&#10;hWDe+WxFfReOThMmk9pfqpywZVS71lMrxW70DIcM2XeasbMhbaLBTOayARdz5MhBR+aCb/KUoz9A&#10;IDLrP/jgg1J9hkn1T2PUUeN8o0aN9F1IEsZXzsN/Fii1kDjJHlEMAZjkJENJIW91wEZSeMsqpHyB&#10;XNUWDx+0LDLKb+Zz4CIOcI+mGAe6jvz583OnM9ysOc8fklu8Fa5RPZJ/O1XeSbnEwQe+6u8X5kXl&#10;W7RoYWWWkG24WTAXNw5ZC1ObDCVkSOXi3bt38w40UgeLusw8XMsNS2ofmxxSU1SGev311w0t0UkC&#10;VLNnz+7fvz8/Maa6KVNcm5s7/OG8MFyIb9y4sZQn5UZJgWM14MMPP/z5558Db8G7YEI2g0gpGcbh&#10;tstXgXze5UYckdXh6LTIZP34LI2vUkFUGC5roXQL73BSSo8GkxTM5B9++IFmDzzwAO9SEh3YMFy0&#10;sBe0zpo1K3KYPDbpK25LnW7hvzpgOHPxrCCPEVJ3mzZyPfC4wN+kTZs2IZlGR5Hd+aeErGsTjtU+&#10;aEW8CFNwA736mHJNKXgliUe6Kl0vH+Sh3tkht4a8efPqu+vvF/rzwUXlFSUOZhey7dboogtSF+88&#10;MlMHC6Uit1cEQc5EJEauSSkxzD3XIChws+NhH0EBKZZmtAlnAoHyLVu20Ibbq2iZGE1AjjPcK/mK&#10;7IV4gYbKMIsVsunCaCCQnqt6ELXIbeh0zOTMmTMzi7wLw0XAzZUrF+sVZAp5nQQzWeBEVWuTHTc8&#10;YfAQQCExcIjnEhHT9aWcgzcCFqF9FTJEJi5RooSwhccC2V8aBHeUGmmyd3QHt4L1nCbs9UHL4rWX&#10;IpsVLFhQ0Y1eJUWu4RIgWh6lpW6IOuRkyMNQVB7rml0myR2QQzAmpILRyphSBRh1kEH/Y9JX8IN3&#10;7mhAi/6OxklUUpxE3gpZDNMwrMC8voS02Pnpy52XC547L1CKhkru9eqwQjbjQMnq1av1HQ0E89Pp&#10;06cjMsolk/XjC4iyNPMMyMFMliQDChtkx4sWLaofnFwEfEU8slgHAAUsKA7/EUMFWdWBCMX+8pXn&#10;hmDVH7yVJM5skBTk/OSTTyKyUTXwQcs6r/yWPgescsCWIwaFj7kbonpCXcPBB76awwAmFv7qYmLB&#10;XB+SLHlMRjKTX+V+x40G2mbNmiUnub9zWwcquLNw3or6Sz8XNhK+8sBOd7CBzxHDzqgITDNBEalE&#10;rA4BY2xCDGKAmZALRM0Fo1gL7SEA4UPsNIhW4gLDzVSe/ZUEIONYJBtlKUwWOxnvfBb1qYCl6G+X&#10;LFkSkjb9SStMlgLQ6mEi3Jgi1sik4u8QUkYJZrIU2pbzmJrYcWqBGnR9csEgusFPvaI1HDFCs8hw&#10;chEKFrIXiFBcVxi6+Praa68ZRhAvGBjIBslO2arx5oNWxEvOb+BzILoc4GbN42rp0qVR+3Dwga/m&#10;U6qi8vznUdCFbKwvWk8DrA7c4lGX9ejRQ4wicgwcOJD7C3eNtm3bMrWtpYoijjExQXETpK+o7EwO&#10;7PnQzM2X9sEeImiZwAbuhhhv5BncXHGEzwU00x76GfDxxx+XFaGAEh0aN1NunQaTiUWyETiQyTC8&#10;MQ7vfBYRBLBkgwBpzlt0Uo/IZChkvRBm7nEqJME9psYDhaWFFEmDmcz4+F9gI6Aj+wX9wdWrRWuH&#10;bAQ/5XmCRxyTrWRMxQf0jVwJkATgiT0SBS8PXmwKjDI4K7LvdEQPLEpOuzXe/NyDtv6kKa8xl4UQ&#10;zfVUqlSplLcAn+JIHODBmdsQd4fg21CkrjH9HQGI+xeOG1ZUfzGlLBVNdikw2Ze0UtEF6y/lkuGA&#10;PmhGjGG2FCyXDJ/8haZCDviglQo31V9SqucAvg+iyXGmYEn1/PEXmIo54KsHU/HmBpbmqwdT+Qb7&#10;y/M5cIlxwJe0LrEN95frc8DngM+BlMwBH7RS8u5ZoJ2cNNJq3bp1Fpr7TXwO+BzwOZDQHPBBK6G3&#10;xz1xDpIduJ/UH8GcA3arJdltb5hdX8DJcU0jW1WvYlmlKWEvNk+Kk8WRk44vlWjviA9a0eawP77P&#10;ASccwJE9ZCpuSWEeMYbXyZR+n1THAbs1uuy2jwvDfNCKC9v9SX0OmHEATCL0SnINcOhLWxG5SToD&#10;x+zzqqaRYwIuzY5xKU5mt0aX3fbx2koftOLFeX/elMoBlYRGFhCcTcdWDicaB1eQatiwISNLzgUa&#10;KPUgHyRbEjkLuMUYdEdSu0hSSISrkqXX+YQr1hWySFLI3RJWIBGSQIEPqqKSoXHImlsmpcJUsSW9&#10;TGlegcmkjlRwAarg0lm2urO6cMRbKU5Gd8UQVYzNZCv1zLRe7ypkja6Q5cFk/HA1vUgSKPmI9XVk&#10;Qm5QzP7PPmjFjNXxn4iUNjVq1OjVqxcfSI7p5313tiWSaEfS93GTQu4hDZLjLA8hK0jNmTOHwRnW&#10;UOmVB3ZJpi4Fn0zot14lK7hYV8giSSZzIRFSi4uUPwCqpPDRH+Y1t0KWCqNqBqORFpYMhCSdYjSL&#10;FZiC60hJTayQBaj0pbOEYFvdaR9MvBW2c/dXRchICEk2I4s5zm3Vuwqu0WVeHixcTS8pHcJVp1Lf&#10;gljBG+Tsr+Sslw9azviWoL3IOT1/4YJnBw/o3KubvObM+05offGVl0gORvUd8v3wgazPpMvMky9v&#10;leur3d68aesH72/ftQMd6W4lcXWCrj8mZKn8pyCWpC6VNKbqsFVMy6SClOPVOKiSJSll9+/fz3vI&#10;IkkmxLB8lkwmOkmpbrgFm9fcClkqTGqVcX1SKowBVdmniBWYgutImRSg0pfOktXZ6k57A/EW2Q57&#10;mVoSIlPyEUiw+MTjoN6VfteclQeTNJWSJF4uDx55w22Q4yvWVkcftGyxK/6Ng2FJ4RMfuHdMnvd5&#10;znL5i1QpmS5Xxr1Hfs9RIJcQXa/VLcXKJFe7Ucv4fd/+lT8t/2r6zI8/mPjOiLc+nPBh9z49GEQw&#10;TD8yn31IU3yTTK8gFo/w3IDk5uXssF5Byvr4jgs4SbGucEWSIhIgyGcolWKleJWMzOwAnpTFEpUU&#10;T/ScJ4u8xQpMwXWkLBagEgLcdId4K2yXMl0RORmygd16V/pBHJcHy5AhA+NQGdJ8g5ytyFkvH7Sc&#10;8S0WvTZt2jRg8AsG5BBYKlm3wq3t71Kvak1vBKUuuyrdrfc2fb3fsOE9h3zwytvTP5hyaP/BnHmS&#10;QSt/kQIjZ7xboWbl62oGHppCHr+t/3X5/J/4STBs1tezgL2rCucqdUOFG1rdzKRMDQFC0qWMYVIn&#10;F8RCDkAaCFeoMOJVYreClPmACi3cFHAyKZIUcTmS4t1QpclK8So1MqnZ+cyDvKoXxQcpJWylAlNw&#10;HSmLBaiEAJfdrbBdynRF5GTIGml2613pZ7FYHiwiYeE2KGJHDxv4oOUhM90OpUepNo+2u7vNvdnK&#10;5NGDE5+XntrQvu8TlW6oxmS/rts4deykO0rXH9F/2GfvfjKi/8u58+cd++1Ht91357mz51p3eqDr&#10;wKe7DupZ946Gje9ucuNt9QqVKPJwzw717mjIIOMWTH6geyDuuO4dN9MgJOmb125g/MFdnu3W/NH7&#10;r2/23rAxyGpzdi0Rki5xDHvwwQfFJyJYzLLuiBGugpScD3nnklpQosLlDkIzChVKQSn1CG+lgFO4&#10;izVckSSTixu9kxAAQ9AQGqo0WSxeJeOzcNTXLETqeyHzSY0MixWYgutIWSxAJbO77G6R7axI1UJT&#10;LjbhtlLPdmf1rlSNrnDlwdQUVmp6hdsgt/c+W/31TzT+5xhzgHIhzw16/omeXXn9p33b66pXenXK&#10;6C82fi8voGXN+W3qNXvnYpBm4AevPNSzA1vcon3r595+8eHenfgMMvGTtO8z4nl+0vddcGiV+soH&#10;fqWNDCvoRXcGAcN6Dn+m5/D+NDC/hGj/ycov1QhCrRpHlsO6WF2M+RnL6aTUkEEmEAJETQSchKNH&#10;Sk9R34gGUiiPgwS4UoOc4h1S1FXO81Xfnl5yXpwL9N3FR0O648UgX6FQhmVAzkMVn6HQ8FmmkDFV&#10;NS8xf8oaRWCSQdQhRNJe5mIiKaoLDXwVRxI+i2zBu34WPSX689AmX2VAWY6eqmAyxFNAzsuwjKCI&#10;FMqFANgVcoNsdTdhXTi263dQv7kirwupIbdSz0k4I1spK1XL1O+74ZKT9upSFG22nFHz6rvo2+s3&#10;SKaTLuE2KNzV7vl5P2GuXAOxPhCqRo0d893c7x7q3fGa8smV9/IWyndlhvR6UrZv2oo4tWbJSqSc&#10;+s0aVahRCVmH9rTcuvG3Fx7r3aD5LQ90f0T1+nbq1/O/mtvn9QH6cVYtXJY9d84ipYrJyGdPnxnS&#10;dUDju2+v3ThQzFSdXL9i3bJ5P6JdDMDeI/fu27l397adELBx9XrkrWAGla9+HbOXq1ahRLmSeQom&#10;14ZncDrSGLLfe3F0hYrXZcueja+5suW8v1Vrv6BXrK+zKM8njnCqOmKUZzMb3mUdKZfd47jwS3Bq&#10;H7RitOmg1EeTJx08eoj5jh45unb1GuAKlZ0BpYSaDat+WfDl9+AHQk+Vm6qXuq5ssdLFpSWoALp8&#10;P3320rmLn33rxTKVyumB56G69wyZ8JrCJwVIhlnANn66ucWtwYtn/PGvvvPdtG8Mg0PSygVLh3R5&#10;LiS/ANQ727asVq/mVTkCEKXmFQBTGIZ3b6tmLatVqSrWXf9I6RzwQSul72BKpN+3aUV914Cr7r16&#10;6A1UrXs+9M68SWCGAUv+OHwUOMGANGrAq0gw6O4GvP0iYAAy0RI4mTjyg+oZyyAPARLvzftEj1gs&#10;Y+o7H1evV8uAWJzHt2L/rmTwUKvduiF0WXQmwmYGYiHGvdprCJKWdGGu+zq3g6TR34xjdgPXANHu&#10;LTvelLPS2MFvAG/yK0NBjLxYLEuu1uxGceXAwQS2RJ31/gQ+B3wOpDoO+JJWtLYUU/myFcsnT5+C&#10;qtpEqJLpwYbZk78U1Rxau2DgAQmClYF60kMqBqUBaGdAx5AaQgMjaLPgq7nvvPimQQMpzUDBdT+t&#10;Fr1lMAdF8AonR8rISnmYI1v2RnUb+uJXtC5Ef1yfA6mLAz5oeb+fogl8vt9zOCxUq3t92SrlQ+oA&#10;FVxhMULX90jvx4Pv8ibKQD3dNAupGJQ2i2b9oDc7yUkTDaFh5JDaQn2bcJpDjF4hF6WgVJSHRw4c&#10;Elsavhu+3cv7y9Ef0edA6uKAD1oe7KcIVbPnzTmMtSqSvUrNx73+q4+mm8AV6j5sSFaQD7Xhvh17&#10;ug/tE3IxwZKWgNbJEyeRh6ysX+S8O9q2REMYrj2zoIf8+M3xqAr1bcyhS7VU4leDeg06te/gu2wI&#10;ZyT1Dr5bEs4cpYOQ3iJFiuCERoKGKE3hD+tzwCsO+DYtV5yUyCp9wG84e5WaRm+4ur7hDZimgo1b&#10;gASS08ljJ1RUlomsBvzg4Pf4893DrSSkTQsXxEkjPwAqrKwfgxZ0MgvoGK49FKLYfG3a27i/i1O+&#10;HOuWrsHcxXKg02Q6uovdq0jNUtj/uvXq7ieUsrI1fhufA5caB3xJy+GO633WwxlvDENHNFxJe4Dh&#10;i3FTDM574ag0VwxKr5CSFufxsyA7RkgfwpDTiSWsYLFCeif7cISxWNSeBouXSF0GJ8PgEUQp6usM&#10;4UxsJC2H/wG/m8+BeHDAl7Rsc115AyIThHQCDB6ROzgI0adNN6KsEJ5QsgW7WijEQqAJ9gwMRyUe&#10;DSE9BvXtaYN4FzwC/vT4WVgUtuiOMEQEGB8Qm5SLYDjCWCDqypBSl8HJMHgEJiLlB06M8IqcIAhe&#10;uF+mDm9D8xIYUvCCd7AqmC0hi5hIqggpbsLg+l7BFUYkx4SUL+EzE3GQjlZfF0OKTErqPxpTAMX2&#10;P8Tv4HMgmhzwQcsqdyVTLWor7qEO4AqZJqQmUE0PeOAvDmIZQoNN6KMLqBMxgUU4yQZcAfAk2aDF&#10;Q+8Qb6IqVKOFhC5+xe3insq349xvS2eYaqArXAmMrl27kj6Ad+xYwbgVsoiJsJoqM3QcOHCgfh+D&#10;K4ygx+7SpQttPvnkk88//5xkQkOGDDFkXRo+fDjFVsj3IXk9pL1/+BxIHA74oBV5L/SGKyKN7EpX&#10;EeEKCsSIxQfriEVjK2IWzZbNXRJS0uInaDt94lRkFlzcwoqJS99DQRcO/frzEt1l19yVCqAruASG&#10;lbIRJkVMZEAD/ISsMEKqX1IKkT399ddfJ2ePFMgIPh5++GFQrU+fPlLawz98DiQOB3zQirAX/xv5&#10;msQFW/GJkLGUMtAKXImAhW8eRiwUYiYOFwZCLYpZ9DK3IeFD6OByFFUhciHEW1QwAl0hw5MvQU+N&#10;4BIYpIiVfOTq4IwkHVeHrSImJhVGBOEQs8hPH7z1lDEkRx+/kp+pWrVqqBwNZDi4WvwuPgc85IAP&#10;WmbMBLEWrF5iUbSyC1e0VwKWdSOWIteimEX7eTO+DYcrtnwIDZyyZeJSfb1yMkzRyTWCS2CAEyRr&#10;13OYM/qKJ3aLmJhUGHnttddkInSDwYBEqnJENBK/4mcvRR2lJJV/+BxIEA74oBV6I8TbAsTqfXHy&#10;2XDbZku6kkE+HzfFgYAlfa2LWTS+5e4m4QQ4B2YtPQf0Ji6WY+uaNvHUiOjoEeypweOFrdnj2zi4&#10;BEbEshHhipiEW0i4CiOYysAh8rJzIMxNmDDBMAKiFd4ZnCQyTIo6yrt/+BxIEA5c6qBFXTUpraYO&#10;vXOgFcRyAFfMRS/CpEZ9Pc6QP9DiZWFdzGLAbz6daaLBc2bW0tPJElgIy1GJCi2ugmbhoAs3DSso&#10;qKK7eLxIQbhVoUIFgAE1HeYliRqmJj250rEz4bPHe8i86QhGaO1AI+xMmKP4bChsf9GmlCkDLIFP&#10;DJg9e3bkNirFUKSKSfncpk2bxx57jA8oA+fNm6fviDcHFcIo70RHCquThIzK99Y31G/pcyDaHLjU&#10;47T4W1Inu23btjDaQeiVxFSZJCsKuX9ASK/7utz7+AP64iC2dhq/u04DulsEvHBxWjKjxXxOEckj&#10;WRTpMIZOHGHdLGcYMzi0C8fI7i/11meOD0cGa3yx64BC2fOTTUNUXpUqVYpIc+wb+CUwYs9zf8ZU&#10;xoFLXdIqX748D7ZzvvvWri871wGIJTFVwSktTK4Sqf1RtFRxx4hFstoDe/ZbRKyIkhYNnPliGNbI&#10;clgUqacc/0NE6qKYJDHIMgjhyZ1ubRsxJoyWICVisWTTeGbAswsWLHBMht/R54DPgUTmwKUOWvOX&#10;LCB88o3xY6z7sst2CmLZ8lCnl/K8MMm6FPFy+fG7RaQBjNhMNTCxadHGjS+GgQYWZZ7qyQrNhBW/&#10;OnWMCj7DtxBVoRUfRaUqzF0q/8uvDU8FnvFW2OW38TlwqXHgklYPinPg9TffcO7cOYupY7k+RIv1&#10;x5E/7CKWrfxM4S5EK3mbDH2Z1yTRLY3J1kEWRMeSn346W6meTP5sjCP5glUbxC+Lqa0whqVLly5t&#10;urRUP3mo7YNPdu52qf2r/fX6HEjFHLhEJS29cyClQyymjtX7XDhALFv5mcJdc7ZcMGSQFo/ca34F&#10;u/fFUOM784MPJo9xANpPVn6pVIUickX0zgDt2E32VNLvpiwHjVR8o/GX5nPAKw5cPmDAAK/GShHj&#10;AFcDXxo8dPiweq1vub/rg9wcs+XMvmPztsuuuLxQiSImS0BeefO54be1vpNaISWvK3NF2iusr5db&#10;LSUT7eJc8PjckZ9r36vLwJ7QbH32T8d8WKFGJZP2W9f/ilmrdMVy1sc0aQlnqtxU49rqFXHoT3tl&#10;OjfD5sqbu2mbuzJkzIBGVGb8btqs/bv3Vb6xWvoM6UPSwGKvyp7t1tZ38CuU1Gp040fvT1i8YHHx&#10;IsUMCSM8Waw/iM8BnwMx5sClJWlJeovgzIGIGr8sW2uOWA58LmRA8W7HC86xW50izIGYRd+IklaB&#10;4oXFh9DDw40fvJ4MCQUL9s7AGyWYWjwYDVVa9A4aKcgn3sON8IfyOZDKOHAJgZZJegtqi+zaujPc&#10;jduZz4VcKMhGw3sN7jzwaSt+2xGvLSS22+5vFrGZoUFEjz4ABnfEkDBgdy59e5bMwlm+xTxPJnMF&#10;e2d0b9EhmOCD+w7cdFs9w8NBCo3lcsN5v6/PgVTMgUsCtCKmt+C+Rt3C4Dod3G3dIBbXDYDhxrtd&#10;f+XZ9XRXfSNKWrTEHREFpucXuvjBE93sfuQ8BfOhX1UpdwMZCy/GLbFm4QwZci4RuTBx+V6F7vfC&#10;H8HnQBw5kPptWghYfZ/rryxY4Xgtlq2dv+1Q5h9A4tXeL/117s+nhvZxptkTwKO7LQNYOAox5xQr&#10;c425dSpk34g2LXr9vmsf78XLXuP5tViuaoWXug6oVremLTtcSDJgI8vPlis7atIAzXv2r1ywFOMZ&#10;pi++6q1Z4bpj4jp25njfp3pv2rzZt3J5vtf+gD4HYsCBVA5aohIc9slIK64TVW6sPu39yXt37ObO&#10;uGrhsmcf7tn8obvv7/qQM8hxKaIF7/2bz72KPCQ3aFtH4WuKhnNbUOPgixEl0GLqfEUKEGjVoFlj&#10;Z5w0LNaAW2BVgeKFdm3ZsWLBsojPBxAAMDdp01yg6+zZszVr1LTFTL+xzwGfA/HlQKqN05KcTDuP&#10;7LGSP1DtASqmgY/3R7ravnnrkAmvhasvHHHPMD6tmL/UvbugmgixD23YRz99HnHq4AYR47Togj0P&#10;B0LrwWp2ySAUrET5Uh6Oz6L0UVzZc+d4Y+Z75atfVN3DnEjJ/HRjxZp+IJfd3fTb2+VAp05LR4/+&#10;I7jXsGH5nn76Wjk/c+aOGTP2S7NatdJ27Vqodevi8pOV7nZJSrntU6dN69Opn4qXoC3EYhe3bvzt&#10;l+Vrl/3w4+ivxzlGLA/dBdWFZTcLhv6KvN2C70Y0HAj1NDzcu5OzjLrh/lpEceldCo8cODz4iWds&#10;+ZL4Vq6Ue9tKfZS//PLPTZtuUsC2ePGf9933G1iV+lbqfkWpELROnz496MUhgya8aislIKzk4Z3Q&#10;okHjXr39vmYzP5rujLneugsqGpCEKt9Y3RlJX1pYS5QcCBXBHnoSqjHFpbBi7apyJtg1IyK7fIf4&#10;iCzyG3jIgYkTi58/31D/EjELGatnz0AIx4wZpeTXMWMK8RUM4ydFQLjuHlKYIoZKbaCFVhC3iyr1&#10;atiVk1T2W27fkkMPjZaDWht4ynnlLqguIMd+gzKCFe9BmkXJgVCtwkNPQjUmzilFSxXrOby/G9zy&#10;c2ekiFtVKibyvfd2BR6aJxZv0qSwLPOxx0p37HgVZ+rXz5+KF+5saakKtFTssN10tAanCclFRMRx&#10;nzbd+Mk6Z0UxiCrMehcrLXFGt5Uh1zBmxDgtaX91/jxWiHHTxlsloexa/zcHPtC9vYkrvBWClarQ&#10;D0C2wi6/jYccOHTozJQpUkznojQ3o0ZVx6aVMaONzDseUpXIQ6Ue0DKJHTbZgHCRWBKRStkR62nL&#10;o6QYdI8oFiWtGFymHioJ0Zfqs+xj4vJxKwY76E/hhgOYqdKkmaN/LV9+4OTJv2TMwoWzmA8esrsb&#10;elJo39QAWhFjh8PtDWq3IV0H7NuxJ5ybn4hcFnErGopBT64qi5IWc3lSWMucZk+UhDwfEAlOPLg+&#10;fs5D3PIDkD258PxBbHHg9Olk9LLV6xJsnOJBS6kE7ToKEomFEzlZfyg8aBI7rHDL3MQVJcWgXJEu&#10;scSipBVtB0L173KvJASGq9erFWy2DMYtKwUk9X97vWsGPqiX4B3BX3L0OBDsSVG1au5MmZIVgAcO&#10;nDafOmT36FGbsCOnbNByphJkM4ijGtr9BSKx0AFG3JuIJq6oKgYhD1UYiBKRzpANoM1iFqVoOxAq&#10;8twoCaU6jCErrn7hBtyyUs3EwDfRDON9ig8qnqjO2O738jlgkQM5c6Zv2TIjjVetOqLvghP8W29t&#10;xOJlcZxLp1kKBi0ehMl2YVfAYmt5+sZdYpSdSCy9iStY5IqqYtCl6yCUU7nY4gUdbQdCRYYzJSGe&#10;F7jGBBxkXh9gIhzrcYsZ+7frMeDR3n8cPmqRCdIMMQ4fVDxRUT7b6ug39jlglwMPPVSQLpislIP7&#10;pEm/4QTfocPOKVO22x0t1bdPqaAlwVgPXmzVsLJb3LwIxqIGroO06yFFrqgqBlmRm7BiuluXtGgc&#10;AwdCtUd2lYQqJsFK+J0h9JhK051ubWsr9Bg68UElPp0odd+l0Mo/y28TkQPBnhS1a8+jF57upMbg&#10;A/HF4qZBS74igbVpU0ING657xHlTWYMUCVqOg7HYvFf/+2Lrzu1QhTnbSIPItXntBg8rj4QkyU1Y&#10;MQPakrSc8cRZL+tKQqUStJUWy2I1ExPi/ZomznbW7+WAA0QZE1lMbJbqiwVr3Lgavst7MDNTXu5B&#10;HnvfG/f+Q707UgTLbvJ1eVof8PaLDq4qQxckGHKNv/z0oBy5cwwe/z+7scwWCXCTclCmEDqtmO5o&#10;LBXFLDa2uATzZuhaUfeZzMiWfTFuyiO9H3ew3bJ8vDZUlsLy1a8jiQZVTmwR72cptMUuv7HPgahy&#10;IIVlebeVtd3AOBVB7EmucQa5/PLL53/53X1dHnyt94vnzp5zUDQk4tY6LkeiRobOnHlyRczyLu2j&#10;l+s93Eqz58754Wvv3tb6zuAGCFjvvTR697ZdL3/yhpUk/SGnCFnNBPzLnDVCTIx+NAahpslH70/Y&#10;s2O3nxU+4kXrN/A5EFUOpCT1oCCWA88LOOh5oRDxGOw6uBeZyyUG2VnaJ/PddakbZHBseMvmLonq&#10;NeRm8JAui6IPtOJzYXFqD0O4fD94izz3m/kciBIHUoyk5QaxcHAnE5Iti0hEdn85cfr5v/+5p2Mb&#10;WsqT+NkzZ4c99X9UksxfpKD7gocMi24QD4IOz3SNSIxJA2QsW5IWMWGlKzo0+DmjEyF164YtyKlg&#10;1eQxH30+buono8Yje3Ud1NOxgBVMSXD1SAfyVrEyJZ5/6pl2bdqmTZvW2WL9Xj4HfA645EDKAC0e&#10;b79aMNuZjMWtEPXdwA9eyZQ1s0tmqe4y5jOjByu1m1QXbNrmLg+h68c5CwsWL+xS6yiSlsWSxODH&#10;J6MmhFTWecW64HGoUYnNaf2Kn8GqBs1vufmuW9p0e9hDuFIzusctnkUotLZw7gK/6nH0rgd/ZJ8D&#10;5hxIAaCFd3u79g899Uq/nPaL9qLEe6Fj34f/26lk+dJeXQomYxqga+1Pq6kHf2Dv785kFyxMmbJk&#10;tog34VYHrBYoWtCiGY+yyOOHj7UrgrhhLPD/0evvb/l58/E/jlHDrGyV8gCDRWodzGvArSuuQES+&#10;ydY4lLf2qx7b4lgqaLxjx4ls2X54/vnfevUqnDatQ5MKoVeLFv1etWouGELg8A03rMmc+XTt2len&#10;Av7EeAkONyBmVLrxbofIaIT94oxnXnxEucWTHK9F+9aUMI6GucviFqBjXD7/J4uNaRaz+GLmUsHC&#10;n676snrdmktjYnvT27feGzbGbvUZ3w/e+rXkt1QcALGIsjp2zM8u6MFFkdAu72682+ENmS+IIybz&#10;hYM44nCsRcx6qO495H+y7uMuTuckeC1VsdxV2a/Kki1ro1a3W+nulQM6BFiPDfBq0nAMBCRmT/7y&#10;+NFjfxwJlBVXhkbO43mBS4t1Uh1f/iXPeFOEpU2Xh+69rcXdLe52TInf8RLhgIAWEcRS9dE/3HAg&#10;cSUtx3kFhR1uMl+YMBT4CZmq1aSLQfDCmM/d2YrstWbJSscpBxU9diUtNxeTeV/lEwgHEEARQ/Wu&#10;MaA4jIW90SPA85FJyGIxP2Ea/0jigOdbYDLgqVN/SXYJciNRt159li6gCGc436/fKj6gr+MkXUj3&#10;p0qHqKRKqAflJA2kOz/JGVJa6IsLkypQBuTVqtWiefMC9YgFsfhAZibOU46E6dSknGf84F5yXoZi&#10;nOAl6Neun5f2zKj/NeSiQnKAiSBbJqWXfpCQS5aT0MYHWCGrZoFR3egElbTwvPj4q6nOPC+EX6Sb&#10;q3JTdfzRPWSfAzEr5OwWZa/r0hRdemqDe8kjjpKWXq7atPoX8xjhmAlbXklam9PvDwRHFy77ZOdu&#10;5pcZ9+vz5897eCmmxKFizAQAJlOmEM9AJJ4gbZICEuEk5e1JmNSjx0oq3Ot527dvrkGDKgEeRYoE&#10;4kZOnqxHigru5mQF1DeTMZmxYcOFixf/qf9p2bKKmzcfF9CSgzPff/87ACaCF4O3br3c0EsGVPMa&#10;tnv79pqFC1/kVgZUSCVJdZBQgxqSfAVRDIuSn4I5ULp01nr1AuCtDlk+X8MtGawi9ZSBPLJPTZ5c&#10;O3qXaCJKWo7zCl7YsKRyw94iFgM6ELNC7lxI2QuU5Q7Ia+zgN7h980IccY9YjLN+xTpbF5DLSijM&#10;yBJYCCtCplRyFao/87SBImxZzElva0XRa0x+QmIH/eSE0eOw+5HJjQTYnD/fkFswow0atNUAKvzU&#10;smWRzz/fwc29Vq20gApn5s4N6PEGDz4o0pI6ABIQi2YHD95IMxrLmCAWI4A93LLlJ5lu7NhtIAQ4&#10;wWdQivOUI9EPOGTIenpBpPQCPvkVJNDnd5eO69dXlY5r1x42kCSIRQOaAXh8fv31AKwi9AhiyaLU&#10;T0pkVD/BgREjApxh4bSEGBbC8hnBZMmKDEZW40MMXdxvXLgREhG0xrzzFgm2rVh9Qq5KxRF7zjXi&#10;vW67v5lXwwJIrJGXlEgWrw1eoj98/rHeB/bsFwBzMyPj45JnfQRnVbXMgUqWaQWA7WbRtb6uKLWU&#10;+lvglh90HCUOux+2deuCksHvgQeK8A5CqFsq92WBEOqDTJ68jw8PPphXztStm09QZ+nSixBCAINB&#10;cuVagDasWrXV8nX9+iPz5h3ic+PGORmND8go3MdHjapusgSQSUAFIqXXY4+VBhH5sGTJ76rjPfcE&#10;KC9TJrsUMTEcSF3SpWzZ5YhEx4//BUgvWlSXMwh5vKtlIr1BEj+plIbqJ6p5CfIhbLEuVidfGcFk&#10;yUIJszMyH2rWTHaGPHXqInHT/SbqR0g40BJTFg+wztbpeeYLRYbLEiHmy1EApjDs8iuuaPXY/QJg&#10;SggTOYzylWj8LPLHrqQVsaqWwieRC8NJVNaBSr8Q61l0LS4/Bs3YO+vGrRjQ409h4EDmzMlVFjNm&#10;NIaE58594cyePYH7bIECGVT3ChWy8nnLlovUbkBCSA7v23d69epAy6xZbQSenzyZPFqxYhfyilWs&#10;GEAm/US5cgXwjEMIDqZhxIhygmdIgagi0YtiJOPrrl2BgnD6ZRqIVz8pSgwNGMFkydJYCObIkCGZ&#10;1eFG8+TiTCzQclwiS3iB5xvplLzNfKG47LJEiK3dOnroyMljx+s3a2QQwpDDqtW9ftm8H6tnLKMw&#10;I/iDXj6zK2mBScTDEe0bcny9xk/kQnGpENWfM6AycEZKbdly07fF2x9mfpchQ4auXV3lGTHMKMW3&#10;0BDYosRvHBsOnDiRDAzmj/9y5929+0LZz7Vrj3GmcuUAdKkjS5bAfRmEQGTRvxA1ZIRjx2wIGQqN&#10;tm4NiERyCPjly3cBPiMyCukQMxICFnpIUTCKYrNgwcAgBw5EJkkVUBYtpXphdTNZckTCotEggUDL&#10;pSkL4QO3cm6gVtRQdlnJ4NSN5H5qt6Oz9iSdIl5K+uqFMG6OVNxo3/cJHDQUZgR/0Mtnzz/ae0D7&#10;/5ognP4nwaTiZa6pefMNIcc34JOglEXVn3VWoIMlG4j19h62PHXqVL169UC1+fPny7DBZ0JO5xu3&#10;PNwFb4eaNGmX2IfGjw8UVARvDF4MMl3dujl5f//9feL8xh2f+z4fqlbNoaenRImASITqTJwGxX1O&#10;ymKpEUT9KO558pMcR44YwQM1nZQjUUSi30PZiMKtevWLTF8mPIFUmejgwTPYz7BOibbwxIk/S5a8&#10;iFqWJp6BGzZcVCWZxugepdd7723hnQaqpcmSvd0pi6MlkFMTisE1O9Z3H9rHIumGZohZ+Ig77m4+&#10;aVQHD57afbAUKLtvZ7IB+dyZs+nSX2mRq3kL5RO/81gWKDHQBvGIkmvOb7NIs61mSFqdmz786KOP&#10;vv766yE7/u9//+vTp0+vXr2ef/55GoBejRs3vv766+fODbBFf+A9qP8qFUxCRm45cJyrXbv24sWL&#10;T548mTFjCDOGrSXHoPHMmTObNm06ceLE1q1bh5vOARPcUG7FexDAUDYn2rdt+5PBBy+k9yCaN8Ez&#10;dSjvweAR5Ce9lx2eDtjJlPcg8IAtyrBSg/egeC3SRlwBlWeg6hXsIggCzZlzA72CqZVFifegngPB&#10;roDKezDckqWLGkTxHL8Pg7+Jm6009E0USculKUvELIQDD1mjhorq4NEgmDGVfHb61Om///lHiUQR&#10;P0RDTrW7RmhgK116oBgm/WX5WkIIeIFY/PT2228jTnEAUYaWdesGLNjz5s1DxuLDnDlzeH/ggQci&#10;riLuxq233npr+XLj7S8i2dYbgEwc1tsnSEsAQFwquI8LGIQkjPs7RRdFtyYHjcXh23BwUrwBDWMy&#10;wpgxVWQuw0/16+dX55WNTZoh4uDCrn5FEATVwhEZjqWvvFJZTzmjTZpUVXAOavU/8TnkomjJpCxZ&#10;+XroW4Zbcly2OCEkLfdRWfhf7NuxJ0piFk6DW9ZtitLgIXfdvaSlhhWXDVtQ5OHsjq9peJ4pcyYP&#10;pT1Aq3W1O4LpGTJkyJNPPmk4f999902bNm3WrFnXXnttgQIF+HXVqlWlSxvTVxokLRkEdetVWqZO&#10;7TuUKhXwPJbDgZBhV9KaNGkSZC9btqxq1WTHaMfMD9kROKxWrZq5LGU+owMmuFmCh0/9aNXES1BJ&#10;PG4I8/u65ED8JS2XpizWLx6Djh0OzTnI8z7WLFyxXTLaVneXkVL6ubZu/I2XrdkToXGp68qi7PWQ&#10;knJVK6Bv5DVyxrsMi3qQC48jGLH4tUWLFrwjY/344498aN68eTBihaON67BIzVJ3t7nXihM8SMCt&#10;vF/SwQeAyiAqDRo0SJJpgElqRsQdWkp7EX14B7H4AK6olghe0rdTp05qWD5zRv3Eh5dfflmaKSnq&#10;0KFDQo+ad8eOHYzM+MzCCMigMruMxuD01RMJDdKdNsisHu5j7IdC8yaIhQiiPMVjT4Y/o+JA/EHL&#10;q6gsW8KExStAKj12Hvi0h9kLrUyNrOM+gZNMVKx0cV5WJk2oNtBMNtt4kVSzZk2m5m67ZEkgD0Lb&#10;tm2tUyKR44MmvGoxwxMjf//99x06dMB8lT9//i5duohaUg5u+qTS6NixI2ixYcMGwSesR3g/cp53&#10;PnOmSZMmyED8iqQlViVQhzH5SrMcOXIAOQCPGhbxkfMtW7akTdasWWUKhpI2nNy4cSP0YMZjXhCo&#10;cOHCDMVPzDJq1CgZB5Nb+/btaWaQ7UTmoy/DVqxYEccW/dTWOZkgLcWXD9Vinz4lE4SkS5yMOIOW&#10;S1NWVH3cuTJwvDZP6B6Nq8fbgDDSYSiPjGhQG6Uxo2HWsk5qoUKFEMUQs4YOHUovvDCs95WWtpzg&#10;69evDyrwGN+qVSuQAAxT0wl8Vq5cmff9+wN+H++9916tWrUEmXjnM2cM5CEqDR48uG/fvgInYpD7&#10;+uuvVbMKFSrwWQavUyfgE1uiRAneDxw4ADROmTIF3xPowbzH+JMnTw65fH5i/GA/Edrzk5gGQTig&#10;i9XZZaD79khF4rft0iOAUFwJyHU5jvsV+SMIB+IJWi6jsqLq4y7cwfHawxQYFq85vb+7xS4mzUiH&#10;4SC3iIf6ScdLIHXkolk/OO4ermOdJg3QCoZzHVS9brvtNvkMeiGpOCDDuhN89uzZZfwsWQIOyseP&#10;XwjZwVWEMwhDvJ84cQIhDERBfNHTwxm9cMZP27Zt412QiUNwZeXK0OpWA+ps2RLweEbYEv0eIBo8&#10;vgk3hEIH7PK7+BywyIG4gZZ7U5ZXmQBNOIWGKi66tavze1M7g6Uhadl1w3OWycniBWe9Wd2mN38x&#10;bopd4q2Pb94SQUEELIVedke2nuHpyJHkoBmBq3z58oWbC4BBp7d6dcDEog7OGICnaNGi/Lp27Vpp&#10;I5Am4lrEI2/evLQZM2YMEpI6rLvdC4URZ4lNAxwo8NU2yYMnoVSGBPDQRlyXOi8fJA18lA7IMKRU&#10;92QiFZUFB1TC+IhZAfFil2waCXvEDbRmfDXDTYLBGLihe5WyNr5770DSipjJKTYrim9KJ26+WGV4&#10;tHIMWnAJ3Lr3ibbvjQukbzY5UOWhlANaRLFWvbpZtrqHHnoI6Ue8LXjnM2f4LFIa0hjvJL9DN8iw&#10;4n8xfvx43m+99VYrG4fGD9TBcxJ6oAphC08NOmbKlIn3Y8cCSSLMD1FyiluHeHlE1RE/HDF4D+JA&#10;YQio0jcGh/TJ14k3Usixbp0x9jbSop3/nlD1IcE5+PD99xelune+tuj0jA9oiZjlJqwqBmLWr+s2&#10;oqGKDttjN6oDSQviYlm/2IQX0U7pFINt4Alg157d5hMBMOCKoMKIESPMxRp8LmbMmIF6EzDgnc+c&#10;oSMGKsAGrwfBGNwOkZbwv6DZ4cOHcaOwblgaPnw43pLQU7Zs2WHDhj3++OMMWKZMGehEbYhviPly&#10;sLThr4FbB1NPnToVCqPkhe9m+xA4CO9lBElPLnFXpMOQMffuDSRzIlBJn83IzXRx70sSEFlLyGwg&#10;cSfPFgHxidNymfzCq7pW5pwi4AaDFjcdWwx139jbECVbxbQU8YkQqiXEUH76q4+mexsk52E9LSvb&#10;TUgGuRxD1tOS4CeA4emnn7YyVIpuA4ZFqaiYvtoTcbVPPVWGzK36Ylr6vA/CQ1Ifkc4cn0DJhq4q&#10;V0mpKkkAQZAvud5NeI6sJoktSPEnQhs4R5p2VapKX6qYKcaM+VUkPyGStO6GolaSSALaqBIiuTlk&#10;QD6osDPOSDWv4KpanES5R50UqXXStGkeKXZFS96lJJj0QqKiZookmIcJQ4aUYqUqHE2WLHk3DC37&#10;9Ssmgc+ydtqQa1HoUYuS7vpN0cd0h1ydrQs7DpKWS49BlhcDMYtZ4mXQ8tDfnVXgAIk7oq1rIqEa&#10;R8P3naBgK69157dXr3O9JM7gWHBwlaGXRUa1eOReWvo1tyyyy24z7p76koygQv/+ycY8k6G4R4tP&#10;oLSR6hvcvkUQEf1Ynz6bgs1dwWNy71ZqRiihHqP6yk+SohAjGZUela6SDx06rNAXtVLDCpqqbFIM&#10;aLAwqcWqFLeqryRVknqSAFJweUZpCXyiOFWVIWnPjCHLDQe3ZEx9S1aq6GFRkreQg+A2/abQS4op&#10;R1ydld2PNWjhMTjju6/q3dnIcVhVDKxZMC5eBi1v/d1ZSNWbauQpaPa0aOUqiWObOPq+M/WQCa+p&#10;td9b7Y55X3zrgBVyqfs1txywLmIX7vtTpwZkF6l/KFo+Iqvwdyd7hXRHtohY1EoqQ1JMSwBG7vuq&#10;mjD3XMGecIeUWJTUt+CN/uuiRQE45G7OaErfiFBCM4pGBteHDFeJUU3NLFKkUepv6Y/33tvFV0PR&#10;y2CaFUKLwlAySE2duhshT2paAt6ch7ZFiwI1vWjAV/gpGXUpwqLG5Azs1Q0S2AuTypMRVxdxx2kQ&#10;U9ASU9ad7VpNfedCeL8VKvVtYiNm4WwdF4OWt/7ugQsohUtaLIGNWL1khd3rxJP2RAu8OmW0DHV4&#10;/8Eudz6C8tZ6MTM9DSFrbmHsQWN2KegGPdmO4EEAJ6Ql7uCrVh1BHyUiDvAQUogJSQMQhdAjFYfb&#10;tAkEq0ktKFWAGBUfXw31jvVDARISwlWiRCC0QJVVlJomhw8H8E+QFeFDRDcRuaRopP4geW64Soyq&#10;GeUi+RyMWCxE+qqily1aBDKQBR+StZ0lk64EAah27RygTsiEhOAWP9GAZj16rBQU15fXatEil8im&#10;jRtfcHgOV3lyx47jEVdn5TqJKWiJxyBloqjJ60xnFTMxC2drXK6tcNDzNh76u0NbSpe0WELFmlXI&#10;pOUMKtzvzo231SMLohqnf7seQ7oOcHD1Srgxf4FwJElKJ3GjSMDDkKgpcShEe0aZXb2eyjptgljc&#10;SUEact1KlibxWaA8lQBD06b55RYfzllcsEodqqyiqgYJgiqhTd9Scm3oD5NKjKqZId+uOq/6qga5&#10;c4euyEWKXoxMsij4hhwJjoYUJZGZADYa0EypE/UES70uDplUHhfCVZ60sjorexc70NJ7DOKcRk1F&#10;K/QZ2sRAzIpX6iYH3LDSJRVIWtzuq9erJQVTYn+g3KtWv5Z+3qljJzUqVMt64LNqibus9dxOsV9p&#10;SpxRVb1CMYieSu7F6KysJAnk9qpHLCW7SIksTFNeMQRiRLGGZ4e+vqKyqKmJTCoxRiRG9VVFLw8c&#10;uKDHM3THmQJK4Bh8E/UgyCRVx/THkCGbwSEaiI+lrEJqQpoc4SpPulmdfrrYgZY+xyCuzA6enWMj&#10;ZsUldVPEK9Jxg1QgabF2bveUnomXsFX4miLB/O94S1v8S62Q9PGbgTApjojCluNdjkFHHOvRZJqU&#10;y4oBDcFTUOdQUOrOO3HpzywGJMMRrmDxoEHrkLHoi4yl17Zlzhy4NfMTiMiHGTP28B6udKTFVdev&#10;n1zpEaTkBSIahBupD2lSiTHiRCxBqopQT1JmwUwVshd6VGbHV4K6ySgAlWYvWBLasydAVYUKWQE5&#10;pK6Q8mLwFOEqT8pO8R5cZzLi6uIAWgaPQWfPzjEQs2BNXFI32dozW41h2h+Hj9rqkoCN5YLheSIu&#10;tF1xRehHS/xLH6p7jzl7xbNGkR1R2CI7hmRYJ0RXxeQGp11nQIJ/VS52lR5edIwkX1eDoNZjKDnJ&#10;OAYGqnTsKsu7BBTThZZqND7r1YOclzE5mCh42JhtU968AfUUN1Mc3JWtSJRUSr6hxGKw2MQtWAxL&#10;NEa7qPJfoAPEsVBcKvCp47yEc3XpUszNoh54IPDcg4YNOnmJQpIiW5wUwQVimAuYxKecr0zKVykO&#10;iaADmFmZXYhUs4QLrJbSxtKMWVgmvVgyqC/CEDzhPNhWsWIABdEN8lVS3XPobVohqcLCp6Q31VFW&#10;4WZ1aq5YSFohcwwSAoVN28pOSJvYiFlMFC9Pd1km9Ti8yu8uA1arV9NBinpo8LYyiPWNDteSC4bn&#10;CffjeDvCuqVrls0NhL+EOwyeNRET6aqM7wyoMr4Hp13n1zfffJPGB5MOMlBQGEzRQN5bsISoXtIA&#10;SpQxwcWjR482pNaVgiaSjp3AZMKBgR+CiGlPR34dO3YsGToGDhxoWB2E7dmzh17r168n7wbByN5y&#10;1fpo3B9FJcjBbRF9lzzLr18fSGlB+JH8pOxMauTly0PIZOpXaiqK/wUHd/OIAVsRCeZ+jWOeqvTI&#10;B2VCM9SHNKnEGHEW4BZShQOQrThj6JgUH1ZVEcOvuDWyZD5Ap6oYiU1u4MAKqhmjyYDB/iPBhIWr&#10;POlmdWqWaIX7qQkwZdWqe8PACcOD07beX+POV6eOseiQHZuC93i6A1oD3n4x4vURpQaU1l16aoPj&#10;eIBgquCbA9yKasF7Z6yLI0moAU3qpHyx8XuTlMQSpt29ZUdKecnCWciLXQfcWLHmk5276VkhgcZk&#10;nQBmOK8KfOTJk4fMFADJY489xnmEKiqYSOZ1iqfs3buXdwCJr1QJAUVUtDIFQYoUKSIDymfqj6jC&#10;IjI15xctWkSWQrCHr6qGJIIUsAQWqowbUhJFikBKgUpGI0Njo0aNyBplZU+jF1xsZXa/TarhQNQl&#10;LZMcg9bdMUKKWdSiHdFvmNRQ5/X1pC8s7go1jqULHwxdHKRuev/ltxiKd4uzh2wmg7z63xdRH3mI&#10;WMzlALHoFRwddebUGWHaDzO/owHvfH6gdqBYosuDjZv8VqAWlPnhYcCWWguXUKRpzX4vX/26T1Z+&#10;aZ5EPzhfvnkiXUPGd3IJhku7jixF0qZdu3Z16xYAP0SikPmf1IDBKwGHQDIQi0IkIBANcucOuG5z&#10;SIZDxqRsSnBHkepASgS1XLlyJazHo5vN9fsmLAeiC1rmOQatu2MEW7O2bthC9fS3B7+hONvrvi5g&#10;mEtGoxOjZq7LQRx3P7TvgOfBYfNmfGvFWSCYZigBwh2vxWJHEIuNO3HsQjEOk46xIcki5Vy97837&#10;JGKWr5D5TcCtkGFbTG3I+J45c+aQaddpiWyETo8YL+tJBQ1LQ4rizFNPPSW1r9SBklCkPXBLPhgO&#10;2qMbRCxD8ALYevbsmaLLPFrccb9ZgnAguqBlnsrdojtGSDFrxvipcLBirSqzti9C8fLsmMCjHxjm&#10;8tnZgUHrwacfgwDePdlRfUiQJwPecncTZ6KbOSVUpWLV4xcFdiFmB88TcbG0ZckWiBI1HNdcWzIi&#10;Y03ym4TzJAzO+B4y7TpCFWiBBg93DH3RSFt7IXXCKL6F84UoGKWICTYq4ApbF+IX9KB+1A9LG9SD&#10;uHVAGKpCdJVQ4hg4bRHsN/Y5AAeiCFpWUrlbcccI6TT4x+FAcjDicPMWDnjgNGyZXHbh4L4DfNXr&#10;sgZ26q/Xa+l3/fCBQ6JgRM21bN6PKnUT3UVfx4vuCgjVsKizlIIxWD2I6owBpQG/0ktNqv9JP7LJ&#10;tXj00BGlBe3RqhN0qsaMrChRijvDUN98OlNJWvRV3GBMpR0NuS7G2bllu7RnOT99f1HYikE9KOvl&#10;pCLVoC/V00kbFsX4ImYF7pI9B9Nd+ByO+fwkeQhlKKVRlBmVkC2/Kl2x0ClLEMWm/uBqMbk8VMtG&#10;rW6Xzw/17NB3xPPyedyr70Ss9UUwIjrwcJsb0pMwZMb3kGnX0dEBLeRixyhFLz7bFXfw70BWwwbW&#10;v39/kvZCJ6pIdIZS9Rhxqk+fPpzkXe8fCF6Sip7z4j2IRlHqpPiHz4EYcUBf6s3bz59M+YQ/Oc/j&#10;5i8MA7N3Lg7XBq8EGmDrNjQQ0YrjqWF9Jy37wvDrTyc3hGTfyBnv0hLhTH5FUNM36zn8mYEfvEKD&#10;ezq2MXSfvv5bzgcP+8PBlRAgZAgNQycG/s/6g9HkJ2Y3/AQBjMlPMsidbVuSNEi/Fn41EEkzWS8/&#10;BdP5aN8nDKyAgeFmZyiTdT07JmCZDz6Eh7IWaJPBg4nkV2mpVhfMEwOvZF3hmC9DcaOXvEqNWt6m&#10;n9pAiaxLXSRqaiHJ/PIwuRT5SS5IGdD88tZfujQOOSwj8Dfx9n+XsKPBhISlzScsBXEgipIWte+s&#10;1Ko3d8cIF5uFaCU3Sh7SMW6JTBOsG+QOKKjA3ZzGbw8aqb911qhfi58AHhnqk1HjyRjE8/gnoyco&#10;pJEb64evvRd8z6VjtpwXxU8gJXz4eqAlvRiZW2dg2NEThLAfZgSe9OW+yQ2az6sXr9i7w6zY0tzP&#10;Z9OGGzRzqVVMHfsxffmJkaFc7vXvzg2cREGqF8U4I5IWhMnaBdXgiTBkZP+LkgbJqmVdG1YGojeU&#10;AjYYjIPxTLjNC4L59bf1v/LO1OJBJ0Ai42xc/Qvvt7a+Q74K5JerWiEi88XmB1Wzp3yFuIZpE/4I&#10;J/ksX/m1WJkSyJEvdOjDZ2GdMBwm6AVfw+Ux/b1PgxelzogykPdHegfqS3Eg9pkIW1bCCiOGbZnQ&#10;k0J/QpKLS03IFMoun+xgDkQLtHBqovZdRDM1BJm4Y5jEZnFXfXvOR/o7qaCX4ZbNbTF9xqQEYg8E&#10;/Ny4o+k9BuUkQ5WuGCiaVfK6slgaVi8KBPSBB6JWEv0VX/U3O4aVjgaG/rZ+s9xDaza6kXdunfJ8&#10;ze2Yr/1HDeTzqeMnUV5RYEn6nj55If8YAGYI0pLl1GpcR+bqMqgnIzAOn2dP/pL3Zg/eLYNXq3u9&#10;4NC6pRfVYhebFieFsAeeas87PJG1c+vXM0S/ro2r1sv4ooAlMX/E/0+dpg0YmRcE0/j4kYAKl6+Y&#10;vkCOjat+QXcn/IQYPT/VyBGZL2Ytnjbo8uu6TSgw+SDPHHyWrze3COiKN60NSNtMVCdXZfaRa0O+&#10;skdqOsPlIUAYcZlkI1TCFimdwrUnDDHiQ1uKzpERkVHBDVAz4jePQjI4Hhkw48C65mBYv8slxYFo&#10;gdas72Y3bXuXFVaauGOYP6tyN+SmI5IB6CV3rokj3tdPmjFzci7LDBlD5I5UJ//+O5DXufIN1XgX&#10;a1nwcfTghWhENayhmVjUAnfqDCGmE/sKd21eAiGGY+ncJZht9CdFIsmcNZBH2XD8npRn4eoCF5Ir&#10;l6xQhjO7tgRqKCibXPWMZTDbnDpxkpOwSAFtvsLJGaAx7KmR9euSRA9qargdUgeopypX3mSHaeml&#10;OInBCeRg1Yg+IXmrTkZkvpi1KtauSpdtG38TkHu0X2fe+Sxfy1cPlFfg4SDkXGqP+LVgsULSRl0J&#10;Z06GTdemRrMibFkvMQOwoZMwZ0uq+RWnD9aCf0dwaBeBz+AZEWni5YGdDAcQcQzxD58Deg5EBbRw&#10;wXh95AhEKIu8DplZzkTMQguk963gRgx6IRMwHQ/L+kf4UyeSL/rTp8xuRgf2BsrG5M53Ne9X5Qhk&#10;cMEcYjBCiMBhfqi79pnTxul4hO/c9GG6owpDlafsajlyXwjMrFCjksEhTUTAE8dOBM8rP/2++0KK&#10;oM1JskWZytcGNxbCQEolSSi1ZP6igUoHwYfk0VBTw9WQQBuJJRrCokQm8GDBqpUxTCRgwxGR+RKt&#10;lT1XwO1t+vuf/vT9YqC0Rv3aAevg94t5cf6a8oG4/YxZAqnZlelL7SZ+j2rSXVsDFVc51OWRPlPo&#10;xNgGOvXCloi8huOLcVNNXDD0jdFGoJNAMRGRk6mgwebNATG3cuVA8gX9geBFDg7OEENdsWJFiQAj&#10;Cm3ChAmcBL1EqehjWCq4BtwvISqgZe7pHky0CFtYX/Q/mYhZqN3EaoIRQrRb3IsXz/pBblL6uyGK&#10;OLlNi4s8v4bEnt937VNTy1M8N0QZ2eCcZs7x4mVLijgyLck6wtT4+4lb3ZEDyYIaqi1UeauSZALD&#10;UeDfB391npZ6YliOCulVP4nBTGFDuarl+SqO+Lz6jHgedaIibPzwsfwKAglDMOoEKzll9tKVAvFq&#10;ig8zJnzm7GpTQh4KRpgvwpDhEEUihxXmY9b6ffc+thIQ5QU/2XHe5ataUaESgWxvPMSYREPDT3nE&#10;UZdHOG4YCAY7W3duJye/m/aN4deJIz8ADqVgsZUDnQSaCSstXbZZlXS4HMRNd/GeL1DAWOdp3bp1&#10;nEcCI+sHOTtI7UEQGGFkt94a0PQuXbpUlIq4SiKEvfXWW2BYHBMeuuGA39cDDnjuNMLTUMXqlYP9&#10;/cI5Zcn5+YdW6b0EwzkNqkHE7yD44HxE9zAl5UiMFy8ZR7wnlB+BfnCDl53eX9HgPRjsIsjtVdwT&#10;QqrXZCjlPWjgUkhilAucILf+cOk9qF/XwPdfLlrqIl2lTGTiPai6i61R3DrEAyL4EAcZPbvYOxPm&#10;K86QhAKnO+UZqKdHkSeNxcinP9x4Dxq2hitcjax3f8W5EVlQOW3qLzAP/q4pfAgiulgBuaYMtx2C&#10;lDmPn/327duD70iSrQOnfPkgB6hGezrygeyLnt/H/AETlgPeS1p2xSy5BFFGdR749PBegyWoKKLn&#10;FXIGd0P9XYnP3PVE/lAHNylpA2DwWa8aUm1wACte9hr1lcf2Z8YMFhTh4M7LRMh2Fm8XTMFECp+Y&#10;ndHEPQGhR2CGd0X8js3bTEYWYtQy9avgp0HjXtV7dTMvnhqG0aa+k4zuEAZ/lEM5Y4LZJuvKlCVz&#10;2x7tpb3Ma5EDhmb4iai+MqkwRxwi0Oyp1WFRs8J8MWtVrVNDJhKJSt71H/gMN5SrTsgLQF0eNA53&#10;eYRbtT5705Zfkp07RKcNphrUvOZPbPwaG993VHAc8boZAUiSGoqcvAauigRGfBhppZRNS2QpHoIl&#10;8JnMUiKEgXkIYcSH0R4tIhIYqaSQwMgm5btyOPuTpqxeHifMNUmPa4UvZCZFg4RehYoPQya8Zp7V&#10;zWRAdD41MgX+GGCDONeZHDhkkyCOGCkrFEavjfiFi+ebhwe30YiJG0JOFyV6PFnagEd7c5d3fHl4&#10;QgODqES6ENN9aMDHxHFaZ56c+rd5avG8hRlCufB4RfDUqQGdcIsWHmSMdECSpNwNTtrLUJKBFyja&#10;vXv3ypUrBaVIyUGAs+QRJgh63LhxhuSK4BkARkIQ8kgpemgp2YT9I7VywGNJy5mYpZj7+PPdN65e&#10;/0rPwZi4YnZLim++wWhfWErSivZEsRw/QZIQXt/wBlm1Ctiy4uYeklGx8X0nYXwcfcoBJNZuyHPI&#10;GUgSCYw6k8qmBWJVrx6IyRPfDQREMWiJOCU8BMNIJVWwYMCTCOUhkhy9EMhieSn6c8WeAx6DlsWA&#10;4nDrRCbo8/qAFfN/yvGv83QMOOIg32AMqPJqitvvb+bVUIkzTrySEBo4QFVofcCWdTf3kJyMQaAx&#10;KrWjR4/Gax8RoZgahZ44U6ASlLxTksZen04eNALbRK4iCb1gEhas1atXI1SRtkq/BGmArzz5D+kF&#10;8sVrgf68seGAl6BlPaDYZG3g1qY1G776aLqz3OQyMqYRfVSvyXQq32Bs2B37Wb78aHrsJ432jGLW&#10;ivYsEcc3BGyNG/6ORTf3kCPHRtiKuKjoNSC7Ln4TqAfR/pH2EI92LFho/0QCw0AV0i61cWOg1AB6&#10;RfLNA1eIU6Sl1xMp+YJLlLBqdY7eAv2RY8MBL0HLekBxRBS5vkHt2Oi1HBTQis3GeDWLdcdrr2aM&#10;wTge1tZySa0+YOvHbxe45HbqDjRGDAK39M4UyE/o9+rUqQOYKUFKhRizNYhiEr+lssjzQR+YTINw&#10;zh0Rd5ZClyT8pSyZoSUGNs77WYAjMjBeDTwDLbsBxeEWvHrJCiwWYtwi3iXafCFOufC/jmfRnisu&#10;48cG+2O/tAQxa+mFLTQE+3budcOKSyTQGL0fDoTo8SgGBrv4DJgpQQp3DEKMxVtk69atvCOchaxv&#10;qRoQj+yA7WL9QlDTxyyLgY3zlSpVcjCm3yUGHPAMtFy6YMhSUQlOGvkBWWvFuBUD3Fr706p8RYyh&#10;jjHge/AU+IMYEg96QobjZ3+IiUvxKourThCzFtRWr1czQ6bkbGEmqQgtritmgcYW6YlxMwQpcccQ&#10;PCtfvjwYBqSFI0OUh8HOHVbIrlAh4FcMRBG8rNr/8EMgRwEuiMF++VbG9NvEgAPegJaV0llWFqMP&#10;z4oBboGR30+fnadgPiu0RbtNlPxBHEtaCWI3Csf2xCFv5kfTayXlR+Ywz/tu5RIi+Rkp0PhDWWmc&#10;6tugCQTDTDBJnDvy5XPyFwYgASe660Fr1qxZnPFdEBP50vIGtLwSswjMxIdK8SvauIUyhwibRNie&#10;6PmDOJa0EsduFHKDEoQ8NNjoA154Z6hyIwyZitD6NRZVdwyUbJs2bbJOjIctDx/WevXSatTA4UID&#10;F7xNtYhA5oxUzFp0lPA1DnSDYkITIcw/EpMD3oCWS093Yc3y+T8Fh2dFFbfwwiiRlFw17keU/EEQ&#10;JQ0ZHW2tNEHsRuFojjt5gljosbPmyGaSitAWz2kcPd93QpqmT4+PN+lHH+G2jkyj4fdwyy1aoUIU&#10;Pg7AGHgBjDoWLHHrIIdTcM54izwXwxUaQinxJYkZEb+U34fFcfxmseSAB6Dliac7a/5xzsKQ9Yei&#10;h1sJFVacKXMgK7m3B6yjnpbjMaNBkmNigjvG16ylEEsSjmCIFQrXLV1DwJabZUZV2HJDmJu+SRFZ&#10;xgMYQz9XujRhwtqjj2rjxgEbGjKZrcMxYjELhivREApoSSoNXzdoi/+xb+wBaHni6c7KTYw6UcKt&#10;KJmRYr+L4WZ0KWklzkJCUhJHs5YBsSAvZCpCxwxMxb7v9Zpp1wYyXeiPVZq2cOxYrV07qpZoOXNq&#10;zZtrI0d6r0UMuR2iIcSUpXSDNWvWdLxxfscYcMAtaHnl6R7RqOM5bkWcMQbcj/YULiWtaJPncvx4&#10;mbWCEUsWouyjvywL5Ghwc6Ri3/embbXxP2lf7dTe+Eb77wgNDMO9XNOS5dQkpqVBhdmlS7IWUcxg&#10;okWMxiEaQkxZ48eP50PIApXRmNcf0zEH3IKWJy4YUG/FqOMtblmZ0TFbE6Rj6pa0YHLszVrhEAti&#10;rquZXNswuMKWg+shdfu+5ymo1Wqs3dtZGz5N+/6Q1ufN+d1e2nRX+xB8EjOYaBHFDCZaRMdmMMMc&#10;SkNISg5+IrTZwWb5XWLJAVeg5ZWnOwu2GOSrcGvs4Dfc5HkSFie4zcb9dZC6Ja3Y76AJYkHMNeVL&#10;y5a5N2sxyKXj+35VDu3uTo2bt891x4MLFydVGn95itbOWGMn+d+AGUy0iGIGQ4u4cKFtM5jhn9W4&#10;cWN1xtcNur/tRHsEV6D1/fy5VerV8CQdu/UgX8Et+EL5kg2rfok2g1L0+OA6oW8pegkJQjzKZAqR&#10;iK9guFIv3pq1xB1j/vz5nnMgMYPA0mfIkK9IkSszBJbboIXWbai24rz22caAFvGJQcFmsEAzzGBo&#10;EW+8MWAGc+NMTx4pYTKppNy4dXi+U/6AITngCrT+OHFMqUTc8NdukC93jfZ9n3j2rRdfeKx3DFI9&#10;uVlafPvCqGr1fKuy203gGuvTphuXugliyRwemrUYjRlPnDjhlvqL+5MlfefOnd6O6cloV2bIkKdg&#10;wRno/nRHkVIBLeIjfQNmMLSI7y5QZjDjnOGc6a3QhoZQCmOSSspK+6i2ofCKyn8f1YlS7uCuQMur&#10;ZTsL8sVY/d68T2KQ6smrZcZ+nD8OH102d0ns501NM4pKkCuN+pwRy2mqCluv9xsG893z4eiJP9wP&#10;koJGaNq2LdSeDWWwQotY6YZkMxhaxIkrtRc+CKdFTKOc6TGDOXamjz3fyIKIUU3y3+PWKMXD9KkR&#10;Y09SAs7oCrS8egx0HOSrTFyoblDg2OJvlHL92aIh2o2vypHNl7TcMNnciBU8MhW21En3jwukf5w8&#10;NZCg4VI7kLrMl4wWsXQlDUdEpUUUM1iQM31gmGBnesxg3qbk8GqDKMTMUISOkf+eD4jFYFjDhg2l&#10;8BhO+eSel5CyS/lwDlpoxt8Y+YYyPrthopsgX8GtgOqmTTdb3hkJFaQVJQQlyvXnZWvcbE2C941q&#10;Vl+7iAWvAlfjiOeFaVQxdsm9VOz4bs6ZVQsX7reDKmgRxQwmzvQc/zrTG+cRZ3rMYKTkiLYzvYPd&#10;lzLNOIOQL5hIZ4qHgV4k7Pjkk084v3//fkpojgWEL+3DOWh55ewO/13iB3cKVDcocBjKondGogVp&#10;ueRAuGuYXMD6Z//Ud6lHKb4YIysPQOZuF+GYidef/EQuZveOQqnb8T0cDyvdcAP2LWeXK870HMqZ&#10;HjMYWkSLzvREg3noTO+AflWFWfqSTYqKzHyQ4s6GlPaIXBQDo/oXikQ+oEh0MGNK7OIQtDx0dvcK&#10;P/TeGRG1hQkVpOUVB4KvPyQtMjqmxOvSIs3RiC8GaXj0gYCIbhchicTrr36zRvLTgi8DRXXdHJeO&#10;47uBSwaPDGc8FDMYWsRn3tYwg+GLGMaZ/gUimsUM5q0zvV2ypQoz/iAUcUYTyEFlFs5Innt9Snsg&#10;qlq1ahJbxsEHFIn0UgYwcehIlfYwh6DloZjlLX6Id0ZEbaEbhaTdCzFie285oJ8u1UtaLNbD+GLx&#10;a8clFcdU3FMjul2E29k72wbS2XG4jzKOnuN7xMsyvg3wyEBDiJ7QKzIwgyktot6ZvmxVqsC8ljTL&#10;hXIwemd6ckpFIzN98LpUFeb69euPHj0aTSAHH3DEv/POO4EfPtOLlPaHDh0SR0cgbdGiRaJIJJcH&#10;DT7//HPOK4cOfXgDJrHUgWEOQcuTtO6ybZ7jhxVtYZTUcY7/YFEKc071khYM9yRtrugDxa+dhx4e&#10;fRxvJR29jTL21vGdW966devcrC5mfdEQoif8w24CXWv0KWf6+7p+qmmBHL1N2nyalFPKeGAGC5mZ&#10;3to8NlqJbpAqzADSsmXL+FyrVi1y2POVmjLKR4NIMpJOYegCzCg2JhOgSJRSmUhXvOsbSwNwDk1j&#10;pkyZwK233npLHDo4aYO+hGnqBLS8SusuTIgSfui1hQYHjeip4xJmW5MJuRQkLfdmLaUPtOjXHnGX&#10;vY0yjjidrQaZM2e21T6+jUGsX5Ju31E68K0f9cwzMviKH54ZMvG0cqYPaQajWUhnek9ySgnSiCaw&#10;atWqYBLINHv2bCFP+WjwWfSEWLP0bKHjyZMnqdViaCxttm3bxjvSGO8dOnRAhkO7mCtXLjSKYBi6&#10;RHFQTBGHE9Ba/NNi7MOeLC/a+CHaQkjVO2hETx3nCU88HAT2rl+RMh6rHa/ajVnLK31gMPHeRhlf&#10;atFaip9X5chRq3FjD5WEhp2a/emne/+9WfOBr8qZHjOYaBGtONOTU0oy07txphdvi5IlSwqRgklS&#10;LYVD76OxevVqzuTNm1d+AnjEBgbsiQJQGmfNmlXpAwXzKleujNAGtiHJiVc9GkUwDHsYkWEpRXno&#10;BLT+0v65On8ex3cZfccY4IfBQWPVwmWb124sXKKIJ/Qn+CA88pet4rCoa4IvTU+eA7OWt/rAYF55&#10;mDwXZePrI0ckZu6l2FwkpHeKxkRKzLrx9ttlfKQuQ1yzwZleckqF0yIanOkp0GwrMz36vTFjxiBj&#10;CTFYtlAPogmUwCzx0ShRogTvqBANDBEbGMKTNJN30Ah9oMhSAn4FChTgHdxiFvFLRJ4D6rCNcXA+&#10;Gnz2fEwnoOVVTDGL8dygFY5BInLh1rVs3o9vDnh17udzQC/3KXc93w9vB7wUJC04Ztci6Lk+MHjX&#10;PDRrpcqakLau8+D0Tra6h2ssYladO+4YlnRD54MIW+HaS2Z6ckpJZvqIzvQUaFaZ6a0406Pfe+yx&#10;x9TsQEjXrl3BLRBI+WiQcYoGCEwKmQJYO2oUwhMt+Yz4pRpPnDgRfSBiGegF+PFrhQoV1PiijeQM&#10;Y2IbU+YxT3gb1UGcgNZnUz8jqNMTsqJk0ApJGyJXpRuqPdD9EX6td2dD0Kt6xjLuI0A94UOUBrlE&#10;JC2L3OMZhScVT/wDI87orVkrFdeEjMhJaYAzIfat7bYkF9OhRcwCqF76+GNJwMEHvgYLWyGHMTjT&#10;k1PKPDO93pme9IoWM9Mje+EceM8992B8QhIiGEuIIWUGEEW+DPI8IYdxAGwYwPgJ+Uk5dNAdPGME&#10;8ZunF/4aajlLlgQSvCltpMWNSIRmtkHLQy+MaBu0QvJX8hyCXvg0Lz21YcX8pak45e4lImlF/CPB&#10;B5xxeEbhSQVp271/YMQZaaDMWnYTjAUPfsmmxtCzgjTw2XLlssJ5K21+nDOnZMWKCrHoAnTxlZMr&#10;bGbWFzOY9cz0lFaRzPQWnelBGqQuvTCEAyEWLEAI3EIlyCFlwJCrlJ+hOHToj9LIff8e+A2K7CVK&#10;wpR12AYtD70wYmDQCt4MfZ5DferCVKkt9CUtZbsqVqYEzyg8qfC84jgAy9Z/W5m1yKxhq2PIxrg+&#10;/fSTB3HiefLkIV7HPT2xHwFQ2bp+vVdOGQhV//v8c0OSQ75yEtcPN6s7c2pVjqtXSWZ6ckqZZKbX&#10;O9OTU4r6ltYLNINkmKnmzp2LDlAOxKlXXnkFyg0OHZwRTaDe21DCHgTk3Cw2Ln1tg5aHXhgWCz96&#10;zhe9CURwS2xdPInzPJ6a0AvjzdaNvzlmYM48udgjx91j1jEcnTGwXZmsUanQp46d5J4VFl2fuDGl&#10;SZPGxA0sd+7cR48edU9PXEYgbKtslSqeJMuIHv1FS5fmJeNjBlOZ6TGDSWb6cDmlHDjTI06hA5QD&#10;UUwQyODQwRnRBCpvQz7v3buXd7GNpbjDNmh56IVhvfBjVNkqti7RFlare72gF5aPb6d+7V6xE1XK&#10;Iw5ODBOviM3CNchXpAB75Lh7zDoa6Iyl7cpkjfkK51e/enIhXbKO73omIww1uvtuuxl1Y3YpMtG2&#10;jRt5Bc+IGUwy0xuc6UPSpjLT653pLYZZGxw6GB/FIDYwvSZQYpD1CsNYssjlXLZByysvDLuFH12u&#10;00p3PXph+j554iR+ItelKZpyxS/ELDeSFrHJZH1NfB9LofPY4aNIybG3XYW7tKgLU776dfLr7m1u&#10;6y5esmVKgtkLbklGXa9UhVZuDtbb6CUtk176nFJoEa040+sLNNtySSGnBu4Yek3ggQMHoK1YsWLW&#10;15U4Le2BlodeGM4KP8aGcaAXpm8yyA14+0W9+JXi0Asxy2VGIrwJ2KnYsN3ZLCJXkcz+xpyVkJKR&#10;lWNsuzIhu3q9gBcyx+kTgZBPN4ctXwxuUigJOTDXu5nU7+uAA+EkLZOhgp3pKa1ikpne4EwPgNlN&#10;yYE9jARRemdCByuNVxd7oOWtF0aJ8qViv2y7latCKg9xOEx8+QPekg7DpWKKPcJ1JfbbFHFGwSol&#10;V1WtU2PoxBGx9LOISKHnDaz7YmDZong8ZnYCThPB7WLhwoW7d3uW+lYxFnkL+5atylueb0rwgBYl&#10;rXCUqALNkpneijM9FjS0iFKg2aIzPbPjghgDbkRjCnug5aEXRszCig1ccxwZpkevk8dOWCzcZWXP&#10;7OKolTGlDekw9AFD1juqlnbjdh1MYasLGIytEYuj+K8ruYqVpk2X1tZQKa6xRV8M1kUVQd7FzE7l&#10;wLiv9IYbbihQ4AZN2+U5JcRvpc+Y0cP4LfcUrl+xYt9Ot9pgISPYmZ5oMFJymBRoVs705JQiJYed&#10;Uprulx6jEeyBlodeGI7Bww1jPIkM0+eFGvBob26g8nLsuBE9VriXtNxw26u+SqjCvgivsDVicUwc&#10;HaBXy/RwnAxJ0bKknuPd8J/FsLHJlj3EQ7K07V4O9u9YEr+VOPIW/o1FSkVFhyRmMIvO9OSUQoso&#10;BZptOdNHY4+8HdMeaHnlheEJeDhghIeRYZIXCpNPi/ateTl23IgqK9xLWg6Y7FUXgwJQhCqsjNga&#10;YX5sYq1criVLtgBscHgeOUASBLFacUhuOotHwYIFpxMfFJ8DYWvqgT2bvJ0cvwzy6i797juGTQTX&#10;DCStGEh+emf6T9Yiwqax6EwPgKFFjG+BZpcXgA3Q8tALw0PwsLt+D/Vd3DdRvskrpOOGFfErqqxI&#10;iZJWSKxKocYqIprl+nRfDdJwnZPwFKuVHCrFqt3/Qjzat8iUNVc0oAU9IcuJUmpdW4yKnqSlJ4M0&#10;VNjzeP945MhryhfkJwsFmgMDEA1GSg4p0Kwy01t0prfFh+g1tgFaHnphxCusOHp8VCM78Jv3EEcN&#10;C0xwSUvhk1KxBhurLCawSMw4aA/T5srOpoJQrbTpMkQPWlRq3ThqC2MgaS2eNevM6dPEqyFl3tu5&#10;s/5fbyjQrJzpQ5rBELklMz0+GfhxpJQjDU9qFmlt/Z/7Mha46vHnu7vXzHRr/mjfkS8QXmNxaq+a&#10;YXZiqJtb3OrVgBbH4e6M0IPjwOv9hqmUdPQV9VHB4oVvbX2HxaFsNVs064cS5Uq64XM0OKbnRtdB&#10;PdH7Zc99wZEpb6F8Di4wajQP7vzsa9PetsWfGDTGDiezjP5mXO3GddzMiCa5f5unFs9bKCYrxwca&#10;Rev/esezGDqilUqq3xRILIth5rVevboNHRpy8Cpp0qywfFMKN8K7CxbgW2idePeTqrmQfgzZoayT&#10;EbHlRvR65LYoXBiNqL6xFfr/OKxtXa9tXKltWq19NjbEVN98o7nLYBWRfG8aWL18Md5K+DR3GXQ1&#10;bibnnoXr15rz29wM4qxvNG7Btihh7fqwpyMHDn385viZH003IBn3cYQkB/duAzFM53IQlxxT+HT8&#10;6DFFG84UglWerFENCzxg9HK5Xlu7aaUxsiPrpWWfEc/f17mdlS4mbRitdcMWjd3dWhIBtFgjSsKQ&#10;uGLl/mvORhnhu6lTS5Qvj28h4ldEtrufVE3BurLnzh0NXwz0gUhXTBQMinbpP3uazB3a5jXalnXa&#10;B0kPExxk0G3RIiKr4t/AKmjNmjXrFpxRkg6XtwYeGMnG1n1on9iv3uUtOBoEQ9Kf5/7Ul2oEyULK&#10;ZA7u8rGUtMzxyb0sFZH53NDxiHHp4h9xFrsN2N/uLQM1zqENLxK73Q3tGa2wlruFu1tLgoAWQkPp&#10;SpWCocvu/TeYpfoRwkGjoZf7SdWA3kpaQv87gwc/0revycXjhv7XeiXjVmoDrcOHD6tgtHELJmNp&#10;cPz344+H1zI+YI5HcNwxMUGL5QRrLINlsmAk0/OBnOJYUAy3bG8lLZ42cBshqiwk/5X8FAN8CkkA&#10;pdGwDsZe92t+NZK0957KyYVx3WsXvAItMuq61DHa/Q8a1IOqe7RBi4mYAiuaubzl5qZvYIV7SQvY&#10;w2T1y7JlxcuVY/BoS4qpFrTgXYNGN38/J+BX6lJDGEfkiOPU4f7ktkgyIJka8/Sp05vWrKc2GCKs&#10;XtO4e9uubDmzZ8qSye4tRrXfvnkrn4uULAYmIStQ2L7UdWUzZAxhU3Fmi3JMWHBHW5z0cF7zof44&#10;fPSmnJWkzRcbv3cmCLLvC76ai/sS7ojuJa1evXq1b9++VHRiicJxIxxo0R6tV/UGDdSt2T1+hByB&#10;WfAwxEEjJAa4n1Qt3I2kha/8kQMH0C4yWt5ChazbxtzQn5pBq8+z/V78v8GyN240hHG8ucRxak9A&#10;K+Kt1oBq586cTZf+yoi9TBosnvUDv9ZqXCfumBRxFQm4uULz/TXuXLd0DR8c+2KQrQoXHkZ4tO/j&#10;P85YQAW/NWvW5LjYFB+RP6pBooEWhFGV+OjBg2IHcnP/lTWajCBS197t2w3mNPeTKvY6kLQESnFe&#10;xxXQGea5oT/FgZYNl/c8efOojcEXzvqfxG8ZMw7oQ8d4qN/x67ZsubKrYDIHH3Lnz8OLjonm4BAz&#10;lrqfyGXaXB5EBLE43n95LHC1e/fuPn3iYBJ2z4pwI8QsqwVYlS1nzmJly0qQUzSigG3FaYFw0ACI&#10;wplb77+fd+vSVfS2I8FHtgFa+GI0uCvZFwP7SoIvLCR50cvyl5jcqFavJgUyEpM2nyqLHNA/IP55&#10;7pz0SoQ0uBbpt9JMslrIvTvah8wlQU5b1q1DyPMWuiLGaUlcMNIViCUIJ2KfwYs92nxIueNbBS1J&#10;h3FPx//IUnn0c5zmPI7IEb0sf4l5Bcyb8a3jbUrMFV2CVK1f+XPwqmPsRhEbtnPvjkayjJDEi0DT&#10;oEULEfL47FU8crCkBUoxPto/3vEDlDqW6ANZry9XObi0rIKWpMO4tlpyUTtmcqwhjBdyRDXLnwPW&#10;x6DLLXc3CVbrAWOwQl7Ygb78cPq0sZ+83nvowA79nn2gx+qFK2JAmD+FdQ5s+XlzcONvCARNjYfI&#10;HGR8iNniRPBiOpVNQ9BF3gVvbB1fT5z467p1LAEUlPfZn36KPNf8kUcYRzzXfayyxVJDY6ugJUVJ&#10;0DXhQiZDONMQxhE5oprlz80eeNU3GI2GdH5u+NODBY3a121N+C0vIrtHPP3SsMeee/Hh/j9M+Gbl&#10;F4t+nrP8nwNn8lyZ48o/r5j3xRyv6PHHcc8BMn2Ey1tIFIr78RNzhPxFi3qutbOyUklgKOjCOzQI&#10;3hCnbP291q23FipRospNN4GC8s6w4KIPVFa2wEobq6Clxmp8d3LQiTMNYXyRI3pZ/qzw2vM2oNQn&#10;b0wwQaPLjv192ZG/QKNC2fPfWK32gH+P2lVrNqjfoFGjRhUrViybdFDDlDi8q6++es1iX9LyfKMc&#10;Doi7fLfmjx3cF6iMHnxQedbZuOXLl1+3LqEdqTDzKK2dszW66SXoIhKY4E3VevWsv2MnO3rokBrE&#10;DSV+35AcsA1a7jWEqQw54nVhgVjPtO3x9bjpJmj0999/58uXDzTikOpK5gfNfvphSaRWCfp7YubM&#10;dcOsn5et+WX52nAjHDgQGswizpg5c+aIbeLeQDADhwUoQcqJLz2iP7T4LtJVfAlO3bPbBi29hhDr&#10;lG/nj8v1gdaodZWml5063/T2JiZoVK5cubRp7dXzrVWnNircuCzK5aT5ihRY+9Mql4MkWPc0JvQk&#10;QkniaLMLQQer0vwZM6I9kYfjr5g/3yufDg+pSk1D2QYtFt/8wVbCgu+nz/7m05mpiR0pYi3L5i1p&#10;VKhW3dp1alCU1PRYuTJ0yiWTThnTZiD5YYrgg4FIktlzQaamp6hflgVCkjnSXZkuJe6IJzQjcgFd&#10;eBWmFCTwJS1P9t1kECegReJBlSuof7seKfTBPNqcjdL47780ZsBD/33qqaewQkWcojK13mweuXLl&#10;2rRqg81OidKcy1KfRD9ByHJWv1gfU3zubHJ4VuO7m6hFFS9ePEEWGAMy8CpE5xYzh3g3K/IlLTfc&#10;s9LXCWgx7sO9O5Wvnuz+Pnvyl1Zm8tu45AB3sf+27vLD1DkP3N/GioGK6UJKWlmy/FOlSo7s2UP7&#10;8uKLsSHFpjspUb4Unj4u+ex5d2f1i0OGlDwzetCrU0aPGDGCjLeVKlXynNQEH5AMTHHxKrTFFl/S&#10;ssUuB40dghaWrUd6Py7zOXMjdEDrpdwFI9YTtz6Y5vjftzRqbN1MpSSttGn/BKhOnNh6663XZMt2&#10;7o47Kt1663XgVvHiafft26dnbMaMGVelWAfCxPTxcVa/GFWn7Au2OvlAomrJb5I/f/5UGVwc8Q+O&#10;sBWzhE8RiQnXwJe0HLPOYkeHoMXopAhSczgONLZI5SXeDCPWY/X/U7pISYxY1hELpiFp5c6dEayq&#10;Xbtw5coFXnihzfXXF3744UDQQqlShR59tGGrVjWqVLlaj1vcDX9dvwln60uc5x4uX5/ZfcsvISKF&#10;g+dC5S6lIzn2bt8tHyio5glVefLk8TALVKdOnSjQNXPmRbbt2rVrc3L58uWeEKwfRJ/wKe5ehSFX&#10;50tanm+6YUDnoKV3Ixza/QVEgWjTemmOP2XMRIxYTW9rUqJECbscaNz4hr17N4JV9eqVLVgwd4YM&#10;F2V85yuvNm1uMuBWnbp1jh48Yncuv70JB5QN+PSJU1YYpVTuSsxCG++miJ1+0ty5cx89mrIfSjBx&#10;gVhUnLLCzBi38SWtaDPcOWhBmXIjpPJC9xYdfNzydrcwYg1+/JmZ7069757WqgKn9SkKF8769dcz&#10;+vZtbcAqwwiCW5UqFVPnc+bIuXHVL9Yn8lt6ywG9C4YSrO+IR9FUb9fl7WhETdVq3DgBvQp9Scvb&#10;jQ4ezRVo8ejXZ8TzMii4Nbjzs6nJ4TjarDcfnyeAfv/pfmDTHoxYdg0YqAQxVpUvn+XDD/uZI5bQ&#10;QJvs2c9SpUm+Eny6c/O2+C7/Up5dr2ynuIywokHzxpcyT8KtXbwKX6PEZMIcC7/6KjH1lgnDIbeE&#10;uAItJr+vczuFW37Yltvd+Lf/z0vXdLi5TfZ0WW+66SZbRiwGALHy5busePFs5csX/egjq4kE77mn&#10;nhLmsmXLtn55Qqf58YrPCTgOj33KmlX3joZCYf1mjYhCS0BqE4SkbkOHSqWPRKBHcj4lAiWplQa3&#10;oCW45YdteXh9zPpk5n/v7dK4QSNSAjoY9tixQ1dfnaFKlVLIT/ffn3zXizjOwoVr8+f/R5qBXrM+&#10;+ypiF79BNDhAtL7yG3zgyYcxZfHnempoIDV4Ih9NmzbF80IdixcvjjG1Uukjlunhwy1w+dy5vqQV&#10;1d33ALSgzw/b8mSTeMp+o/8rk155v9VdLfPmzetgTMSs/ft3CmLR3bqkdcMNFcqVy7Njxw6ZtGK1&#10;Sr6F0gH/XXbBaZBofRkErKrRoPaor8d1H9pH73/ocorU3T3H1VerBTqoKuIJc3xJyxM2mgziDWj5&#10;YVvu9wkvcxLgrpu7AiOWxdjh4EkzZ77imWfuV3asRx65kEAhIoXglsqykfnKTMrTOmJHv4FXHJg6&#10;dpIMhYDFgyAfolF4mlC8TZs2eUWzjDNjxozzuqNWrVrejm9xtNL/Blwj62BbstjL22a+pOUtP4NH&#10;8wa0GFcftrV8/k/h6I5j2eJos9LN+Dxit6vVMsPf6SgXYteIpebNli3tFVec2rFjvzrzzjs2MkOi&#10;ITx3LtkXo2DBgrt+TZa63KzL72udA/rYLCL3owFXQgybO336dOuEpcSWWJWoSkwdrO1ew3NEbviS&#10;VkQWuWzgGWjpw7Y63tJ27OA3QnoSxqtssUs2Rak7UcPTxkz68OV3n2j8YLFCRdOlS7c+6cCRT45j&#10;x45Zn/r8+VPlyuWrVKmk6mJX0mrf/iaZMXv27KsWeR8Zan0tl1pL/izDew2WVSNm3XhbvUuNA9FY&#10;L7hFaa4Y+xb6klY0tlI/pmegxaCtnwjU/ZSD3E4P1b3HYBeJY9niaPPR2fgkQv3r5J+1ql3f7M47&#10;yVQrg5w7d25F0rFs2TK0Lqpy46RJk5TNKXi6s2eP3nBDUT1i0caWpEX7tGkvl5HRIG3bsMXZovxe&#10;Djig97/oPPDpKzOkdzCI3yUkB/AtRN6SiK4YeBj6kla0r0MvQatMpXKfrPxSJdINjtyKb9niaLPS&#10;wfgFihbS0gS89TikgjAH1YRREnLccsst999/vwKt6tWrf/vtt5/NmGbIFijzVq5cHB93Aw22JC3p&#10;e/z4QcbHqEY1SD/qzsGeOuhi8L+o3biOg0FSSpfPxna5OXfuDjff/NRddxle/73nno2rVkVjIchb&#10;ZatUyZYzZ7GyZaONW7Ykra0bNnwzadIvUch3FQ02JsiYXoIWSwK33pv3CZk9ZXmGyC1qy25Z57EF&#10;2CUfH6jd4ro0RX+Y+Z3LcZx1T58x/eEjVhMmkSY1bcYrH+zTMVjeIh/u1VenMcQRnz599tNPv7dL&#10;WNmyRSRgq17D+glY5sPuchK/PdqIPm26CZ3K/yLxyVYUjho1Cg+MJk0ucvlZtGgRJ6tWrRq8kDpN&#10;nzx96tTS776bO22avH6cPZt3fNbv69ataOnSUVp7IGVZUjXkDJkyMUX0oMuWpLVry5Y+9933/dSp&#10;atX7duyYP3MmYMaZ5fPmCaRxMkpsSYnDegxasADNRvu+T4SM3CKR2tK5sQ7gSORdIWJ0/c9WEyaR&#10;F+Ovc+focuLkCf2iMmbUsmQ5V7duRcNKV6zYVLp05Jpbhl4bNmzauzeQRjJjugy7t+1MZO6lAtpA&#10;LPKfoZOQtaAYjJ7/RYKwK2feEq998YUipkyVKs+OHbv41Kn/jhhBoBW4Em06lYeh6Aw9n86WpHVg&#10;dyAb8jUVKigyVi9a1K1p001JEufPS5cCaW2qVbu9SJEHa9d+o18/XyaDLd6DlnBfH7nFg6QYt7jh&#10;8v/0M4jr/ycFixY6fTp0aavgv1OBvAWOHTn6x8mLvDMKFcr5n//UDW5MtNbGjTtWrdqsXrt2HZDX&#10;4cPHkMN4GXqdOnWma9em4vieJUuW9UvXev6X9gdUHAjkluz8rEIsMsvEUjFo/arzfMuqN2jQLinx&#10;EojVvl+/CcOHj37uuRi7+QGQeQsV4t1zD0NbktaGpNrihUpecJ5CuuJMrnyBBCjIYbw/OWwYr9z5&#10;878zeDAAJkLYpXxEC7R4YOSxUTirT6eLBLZ3x55E5vjktyaiMJTXiH7Djh5KVt+hQuQM6sRl834U&#10;pSK/njl1Rv9VNf560hc0GNipv3wwDKVffonS11DQzyJDkjzRd65etkrffuPG39av324YAf91fA/v&#10;vrs+wpZ6qTanTp0Fz3jRDEjjXT6sXLnplVc+xn0RH0J8Mbas2/znuT95+cYtixtkq5ne+QLEIrOM&#10;re5uGvfs2XPnzniK0R0HDLi2Ro0NK1YUKF587Lx5FWrW7N+mDW5+sYQukerEw1CY6YngNX/GDItx&#10;zWdOnZo8ejTz5i9aVO3mkQMH+JwjTx716z2PP9726aeHTZ4MdPGTCGGX8hEt0IKnPDbq0+lKGnhq&#10;y+7+LXH1s++//NYLHfqoC+LtwW+M7P+K/vpYvXjFw/Xu5Z2T/NqvbXf91/HDx+obfzJ6Qq/7usgZ&#10;Gv9fh76AnOFqy5A108mTJy1egniiU1b4mrKl1GMyusEcOa4gLlg/ArJUkmkqKzatDBt3ZHju3Qxf&#10;/Zjh0DGqk6gXfoa86CjvvMC23Lmznzt31TXXXMNoSFozJk07efzE77v3YdxatXDZhlW/LJr1A14D&#10;fODFBzaUF5CG9My7j20W95FmBueLWCKWdSKj1xLAGDh+PONPe+cdPoMcCrqSmBMfy7dURrYIOeGY&#10;0+juuy0qOY8ePMgg19WqhYeIjHb00KFvp0zhQ77ChXkU5cPNLVum50+edGTOmpX3k3bCYKK3g3Ec&#10;2SpoXaalOXnC6r1VrUefTlfkrT/Pnovjas2nBlG+nfo1baav/3bN+W1DJ47g88bVRpsT5/n12TFD&#10;+HX2lK/0X3/63mixGznjXRpPWhZQ4tP4p+8XGWjIUyCvddDCRWLyu5Ouq1FJCWe5cmWtUqWoYUy0&#10;fJzB8IykpWHWanajtueg1vlVrcZj2uDx2sK12uEQ4V+0b9CgSsmSJYluxnswR44cRUsUTXdlugLF&#10;CpFGiIz+eNnwIMLnYqWL88KLJFvO7DAN+RLpGWAjPTn3YoE33gXeQLVgeEvYa8AZYVetW8/Let+U&#10;7nxhfaUmLZFvXvjgg49HjpRMfQq6+IzIFWOpS+jEGQQgOXP6NDpDx/kDZ3/6qUXYO5wkVJWqeMEa&#10;vWfbNs606tgRoDqUVFL8wJ49mLJwx5j61lufv/8+Z3IXSK5k7ckupMRBrIJW6eKlvp86y8EKDbj1&#10;3tAxSofmYLSoduEuPH7R1B8OrqSaFEpCEZIQqgziUb07G3H+6gJ5hJiajW7kvWjp4sGNG7W8rU6T&#10;BpwvV7XCo32f4MNv6381LCFDlozHjx+3uC7gpELl667MlF4V8dux49h3312k4541a2muXDhJZcVw&#10;9dVXP2okIUQO69xCmzZY+/plrVoZbd4q7danteZ9tZFTtVWbNZ1lCyWh3jWxcMHCRw4EbiiGA18b&#10;XlgoeQfD+ACeCbApeCtbpTyf8xXOD7AJvB05eOTM6TM/L1vDOw8H3LjlHemNd0AOcQ2QS4lyW/od&#10;O3lZ3ETWeKk5X4TjTNO2bevfdZe+lqPIKMOnTavbrFlcoAso5c8jdilsSBBjNwmvdUlr5+ZAGesy&#10;lSsr/ujPiI/GmsWLIQN3jIEdOvC5/5gxN13sqGnxqktNzayCVqVKlQ7t+d1ZElU9blEfCNxyNk4M&#10;+I6Zqk6uysCVXkmon7dirSrcgvVn0if9zTJmThbh9T9lz50s9XMyS/arQtKf4+qcf9iR96/OkTtb&#10;rhwEIKvRcua8Gn2g+nrTTdeBWHzlvV69ShdNyvnG1bW+D2g/vaUN7aTlz6VRuyRjI+3RodrUH3bN&#10;Wnrw4EmVfpCOaa9Ie2h/QIPh4JDwWEybCt4ANr4iq/F+c4tbgTp5r3pTDd6Llb0m/b8RtVvX/wqw&#10;LfiKbNlHPx83RcEbICfApoc3ZklBask5U766p/LtbpwvHCg8HGxfzLq8MnUqtRyDp8NFQkHX/z36&#10;qCfWJuuLktoij/QNJNfH4ITUJbKXFb2ldUkrY5YsBlD8dW3A9UlkKfHRmLBs2aKTJ3nnNWX9+haP&#10;PWZ9Fam1pVXQYv0PtG277qfVzhhhwK3ELHOMSwWWJxaIxm/W9kVo9vgcjFLWOXDkQHIqP7ocP/JH&#10;yI5pr0x3+EgIaSbcLCTOOHrg8MEkbbgcZ878qT6PGxdQb8oBks2duyostaUKaS3qBKDr1Gztibu0&#10;E6cKvvlZs+a92s6fX2/LlsLHjm3ZsmX7np0ITNbX66ylHt4ANr4isQmw8X5n25YK3shvyZnsubIr&#10;eFs2dwkABrwBbBNHfnDqxEmkZAE5BWxKenNGnie9VKTHzI8uJP1z5nyBwqN48YBYfykcAl13PPjg&#10;uGHDnmrePMbQJRxWshePp9ly5ULwIrOGCfOtS1rV69fHoIURq2erVmj/UAMiVHGG84y/aXXgZpsj&#10;d25UheWqVuVVrEyZS2HTI67RBmjly++qDF2wfSvR5C1uefALlEIBmLdw/tWuk+9hxJKw5V+WrxU4&#10;LF424OOgP9CbWQ/VouPVV1+9+7edf6dJrn3FmePHL5s+fYX4srdte6sKMcbn4rbbro94BQT0h6Qr&#10;bHvr9IfufO4//9lUpEieQ4fuHzfutc+mLrj/juq/7chu35YZeVJHLSSGSdSSAm8CbCKxcYFlzJyp&#10;0DVF+Czwpp9E4A25jXfgjXcBNj28yQXpeUgGwyrRSkgiiJjcMQ6cLxgKhQdqD0f8S6mdBLra9uwZ&#10;R+hC9pLY5Co33YTpa8a4cXATg1wwT61LWqDR/774AnkO3EL7J4j1SL9+nCeaGGUgX/MmxZ/4h54D&#10;NkDLPeP4l7Zs31rGEb8MnoLdD+vVCLny5mYojFg1MpXBSV1gJtimZWu6zk0fZqjW1e6glzJxGUaw&#10;FaqFL8YP33y/betW/SA5c+YForZvD1hu1QGGzZ+fHLUakWasWZ9/vuGykiWXFC78dpky6Q8e/Hnm&#10;e+drVCyzdHW7dj1KPto7/7gpVyXSZoVbEbjFT4JYAmx6eENu4yeuQ94F2PTwtuWXzWga9fAmeZ8F&#10;2LC68VnkNoE3i2pJhtVTS74YssZAVcRNCW6AqqNdW1ee8fidjhs3bt68eQ888AAf4hitZXf5iQBd&#10;0CxWN6xxvDd/5BHyTqmXeB5al7QYAb/BJwYNQgGI6g8F4PuLFonJCpHu7blzATC7XLoU2scUtGAo&#10;6av1uIV+P1w++NhzH3cJUQly4DeBhhCpi8+/rb/opmOdsHs6ttEP+MyY5DTehhFshWrR9/raNbdt&#10;2aYfZO3aTU8/Pcrg+A6MYd+yQu2mTTuVNYsIrcmfTXl37qSr6tQ40LjOpAda/G/K6L09OzDO1W+M&#10;q5CmaIleQ/JM/TpD0l07RR8CbHp4w96mpDeBN3K7cCZZLZk7p8pjCw4BYwRagVvIbedOntq24EeB&#10;N94F3vCZZHzgbeWCZYpRxCnKmI5ZVzh/Icd96fif//ynXbt2PyUdfOCrm9Fi3zdBoEsWDoCRd0q9&#10;8DzEZ33Uc8/t/PXXiFpEPesQrVD9oQBUJzlTtW7dKPlciHpTxEQRGVPWkYYUYRYpnjj14/3aUVQx&#10;FtuHbCY+5b/v2T+ky3OqAdqSZ9960dmzp3ViZGqX9FucjphivDkArf6jBpp3gapvJs3In+VqvQeE&#10;eRduNzv27mxcv5G+VuShQ9vvvbeaHreQtH75ZVtjPC9MDxBr/frdS5f+gWvin3/++dm0zx5+9onG&#10;9ySnkjMw7fLTZ65asS7Typ8zzVlw+Z79J5vfcqzu9SfKXnPuYl2cRS553iyWW6wnPs+Xs/7+88+D&#10;zZqAZEAdcIXnJNCFRfDbz74e1v3/Dv0esG5mypKZuLdqda+vUKMSbcrXqHjuzNnSlcod2LO/VuM6&#10;fE6X/sq8hQLKz3CcYYGFtdwtWrRwxrpVq1bVr19fuZ4ySLZs2agkcMMNNzgb0HovMmAkhcZqL08h&#10;ntesX5U0aVZYuylh4kJhyFhoDgEzNaj1Edx0CbeGY4cPEy+CyAWkAQz3du4s78hh4t8RjSPikuEV&#10;UWh7t2/Pnjs38cuwS9HzWi/tg6StIULM6ZUVjTWFHdOGpOUsVCvkzOhnDPngE0rkiukOYKSxE6oF&#10;bWgIr0x3JQCj6Jw/f37OnEVOnkyrz8xkRdIyINY3s2fd+kAzhVjBfPg7Q/rDN1Tb2bndhmlvb/56&#10;3MlqFbLO+7HkrW3LNH+00MgP0B+CajHmnn66rRu2kJQ5LgRcnjYt84rcBmLxjjvJ1o2/Tfjfu4JY&#10;HCAW7/j7UFXuu+mzKN8z+v9e796y4+Auz91Run7LirfyXj1jQDXN6/4adz7R5KFXew15svljYBUK&#10;Cd7X/rhqz549a9as2WXqCxCOA3TUIxbN+Brf1BhuNiuhpC61kB+SMmKIFhH9obyDEOQkRMQRCUy9&#10;u1l+uL6MDwGIUPp3eIUpjlT3+JUIwEcPQaOxKP2YNkCrcvlKn4wcb1GPH5FuQz542ksJroSyckVc&#10;hScNbIVqMWPu3LmP/XFM3X1Q6N10002cX7x4I5mZFElWbFqlShUSGYteS5YsuaZqmQf/G9AEWjmQ&#10;rtAfbuv7xM8/fb5raN9z+fPk+mh6uYxlMIChP8ycpByL8bH2p1UkZY7xpCGn428CzOi922lWs6EN&#10;gQaj7/wvvxd4A9j4d/D+7tDRXbp0oXhNoUKF0vx79OrVi0I2vD/11FNTp04dPHjwrFmzEMc3bdoE&#10;SumtVnnz5g2mlijyROCYYxoEuiiaNW/69Hh5GOqJ19u0BLrEg4OsH8CG+HGod6nyJf70bt6ZRY2A&#10;OMWMQoZ6FwotpupwvBex6WhDPQhBT/Z6qmzDym7SegYrcECpFx7rrXevwlL9QPdH3Oj9Q/IuXroj&#10;842EKrRDCyZ/26B+IAzZ4kGRrVatWpUvH/BHJxxYqRYLFrysatUCqhQkgpehXolh/OnTl+B/QXfu&#10;cf9kTPN/414xsN0u05C0Mm/8LdOa9Vmnfp12+uzjg3oijZ0oV/J0QVeup1bYAk4gppB/xEpjb9ug&#10;HmTA/bcnxxsFX9Iy3aAPXrmuZhWqyslX5MLjRwOpSf448sfUsZO8JSl4tOuuu+7mm28ePXq0HsYK&#10;FCgwceLEPHnyEEoRVfSKhnoweI3EUU0bO/aDYcPe+OYbgMH6PTqies367ogy0Hr7wAWQpDl08y70&#10;O9NApjj1oD3Qcm/WCnkT5HYz/tV3eJZUOx0NKxc2BjQzmMFtXU/RbgxDSBEy7a2P72ra3Ppcc76d&#10;c+rkqTvvvFOPWHQvVizr3XdXEKBC9XfgAOWML0pLqJ9CIRYhWYuX/Thx+efBDwp2QUs/frrDRzOv&#10;/xUDWNZxU/7On+dkwxtPVr42egYwrETc+rsPvZA60jo/XbZUoBXySsYF/9vPvmGKV6eMjmhSFfcN&#10;DurCnD4RyKRMNLFUofvrr7/4m7gk1Ur3hg0bVq5c+eeff7733nvRQ5YpU+ayyy4rV64cwj02sFL/&#10;ppe1MpRqExvQkum4g7fr2XPZ3LkP9e59w223WYEuD0FL6QZt8cdlYzf0+6AVgfkmN8Foi1z4cVEJ&#10;4rVpb7u8PrztLgxB84PwZH3k1atX79y7q+mtTdAN6t0xrrzybMWKuW67Ldn5wkTSUogF7M1dMG/M&#10;txO4twYT4Aa09KPhbZj5l81Z5yzMOGzMmfatT95U/eR1Zf9w5PYdjkuQyv0drz/rbPSqpYDWmusq&#10;6PMzcUZ0Bsh/MhF2XIveRghhzcreTBfSYBYrU0K6k+9qw5xVrw4NZHA+fDg5wJwslL/99ps0QMEr&#10;H1AMTp9+IYrZq2Uaxmnfvv22bduAtwMHDtxxxx1bt24tVqwYEhtKyDNnzpDEkgpwqkuMQQuxQ6Qu&#10;i9Dl5qZvYIsDScv9BrmhP5WD1sdTP/n1xC439wWQ6auPpod7HI62yIV9e+mpDZ4rHt1cc4IKb/Qf&#10;3vLOu/R/cvMxQZrZs2dXq1YN80ZQyz+aNSuPhtBE0lKIBeYNHz78i43fi+9A8OEVaOlHxtyVdcmK&#10;TPOXph876VTPDidqVj5Wo6J7/WE0SLW4s4DWqcNH73h9gtJyK1UBkhPuFTLO/EOrLNZ4VKBFJkzC&#10;z6W7A9dBNIHiZ1E6qSJw3759qSaMK4dkmDxy5MjYsRfVJbC4XlvNihQpcs8990ybtmnzZiqApG/X&#10;s1LewntKV658Rdq0WbJlw7cbG49+QDf3XxlHP4JA10/ffccsBYsXb9Cypd7PUM2rugzu1IlyIa/N&#10;mKF3N6cAI6G+xFG9N2QIgcCEAxNcpadZGgyZOPGW1q19ScvW5eGgsT31IE9wd7e59515kxzf960Y&#10;HqIncuGL1aJ963A3aAfsc99FbrXzP/+uQNY8UufeykGO3Xfffbdbt+Qy7fouefNmKFz4inz5soFb&#10;BklLfAVpLHYsCcka8N5L1erWDDdpVJHAWwf6qJJqvinpRr276aOP71yQbKzSG2URjzreEghEBcY+&#10;+ulzK5tLGwVaehOdA9BS0+G0wWe825uESbeKGlBKByA27d+/Xzoq0W3u3LlLly61SLzjZjfefjsx&#10;TxNefbXH8OHn//knf7FiZ8+cKVet2rkzZ9KlT0/NRiuKPgNoCTGjnn327f/7P/l854MPPtSnj6qh&#10;JSctghaZ1ykrTKKK0XPmqIohVGVsWbYsgxAgTLiVL2k5vgAsdrQHWgzq3hdjwKO9CbE0R44oiVxk&#10;8cmUOVNEu4JF3nnSTG61P/+05p8DZ6yHaoE3H3zwAfE6GNKDyRDcOnfuLOnelU1rwYL1hw79oXwF&#10;g0OyQi4nZkiAAeyqZWsyLVubado3YgA7dmP1E6WL42Rvkc8xI1VPj1yo9Sa9x8kWawMJIQ0ZBQk9&#10;lpBErnnr9jYFWj+d3EA5GzKKlaxQ5ujhI1XzXquCtMhqAZAgLSHK1KlTB8uTOaOQrtDdUdvTIj9D&#10;NlNqSX5dt26dtNmwYcPRt1/W/vn7iJZ27I4L+TbdTGTSFzNV2nTpEJtOnTxJmj6yoQNvV+XMSbVf&#10;4O3qggXr58xpiPQiYTzeGfoxOwwY0LpLF+X2bRG0yAR4e5EijEO6CoJ/ZUDSBpKEicJX1Gnkqy9p&#10;RWnf1bC2Qcu9L4Z15PBc5IrLfc18C4Wk08dPrf7qx7JJz2sRD3Q+PBSvWLECv+dwtypwq3jxDEeP&#10;Hs+XLxdYxZhIV/ny5RPvdhCLkKw6LRpGdHCPC8fQH2ZatzHzkpViADt2W72T5UufCKPAVOyKMalc&#10;nCsXLP1i3BRUglMrBILDAK3gHLgI97it86sVLwy1FjyGKC7KV3KySMVRDjJUff/tdzVq1OBzv379&#10;cG3XXypjxox5LCkFOGCGy3uFChWwKuEBD6S1adNmUJI6q0OHQDwDLXmnoKj+egsngUW8GgMN9u7W&#10;2tYBtDTtvFa/tdb/Jc6hlZG+2L1OnDhB4oXp0wlTW1evuVakJNGsF0GIpVnsNwKWSOIHvP28dOnK&#10;BQuCB0ChV69ZMwQ4i6BF0gqS26IhpIgw1YRlQDmjNIq+pGV/o+z1iANo2bq5hBS5Wndud32D2iEd&#10;B8xXb2tqe4x02lpIypA54+evTZL7UcQDyMGRjHvB7t27cfQK137fvn00Q5NPe8EqdRCMnLtU/r5v&#10;JitMTGaML8dsOdDHhlQuSJLK8+D1/fTZim+A1hVX5Twz4tVgPwtnoEWeZbJWMj61Rpu2uWvvjt3i&#10;lyH6vZkzZzZt2lS+lihRAudP9VX9WqtWrcWLAyVJ+TBp0iSgi8/rk4rhhnw2ksw4PAx9//33ixYF&#10;SpUCe4R/KZU1ghpox0l8VqXNhQZLF2u9k3OKamkzaj1e1holZ1RRLArniIGXthTwpbr87iSPkqdb&#10;tsT3TzpikZobZY+SjJkzf7l9e71/hTNzmxagRT1GqluhISRPIBQq3SCDSHJbX9KKeAdz2cBGcLHM&#10;5GFeDCukYzzDSd2QPqN/ux6NCtXq1vxR7lNeBTtbISZ6bQoULXTiZCBdQsQDKNq7dy8uGzwp8wBr&#10;0p7bDfE3NDAgFiFZabOn7/FKCsjFiW4QD8M9bVuSgGPjoVWkjEq/aWvxFh0kAUeOhctQKkbkmFcN&#10;JLUg8e+4euoRi/Fz3VC32tNdgxGLcsZ1jx1xQ0Crx+6jfhsOhGRbVuO8915AGwmEAFGI2ryL8CTn&#10;5QCxhg0bhi0KmUzVueY8KmigSw7pxdGxY0feDx061LZtW/APGY7jvvvuQ52I3CZt1q5dy8nJkyfz&#10;nCRtaIDTIL20+RfwW/vzlPZqr4DsZe1AQYd5iVfpSpUIv+VFPyKF5UXUMIo+XotPnfps40Z5EYP1&#10;8pQpvP47YgTwxuuu9u2tzRai1akTJ5oneanoSxVjuEL2Ui+cLFTPUkkp9jnzy/LlfNi0ahXv6AZV&#10;OvZp78QiLMHxelNBR9ug5W1eDIscDE6fQUduHNw+uImkAujixvTHyUCcqfmBzAQUiemLD6SSM2kP&#10;tmH6MjTgqXzT1l+Dg4gjzRz/30nAIRmkSMCxfeQLZ0oVyz59dumclWKTgR5loMCVPgq+frNGAz94&#10;ZfbOxaXvuEXSOBkOyhkXPm3pWSQkf6XadfAxhSRxmoYfoPpJTJtyXg4ErKeffrpu3bp6vR9XDjYt&#10;cI4DbwvRFoJYr7wScKPHj5QR6Lhs2TIFafXq1cNkpYalwYMPPnjy5EkR2oDGgLPGL4FyhVqSr0fg&#10;OHtCG/Ckt1cMGjzBNl4UjRR4I4ZXsO2Zt98WbOP1VZK3JNj27oIFgm3oAE2IueKKK16dNo0GWMLQ&#10;7J07e9acclwtgCjabEgCrTlJdqw7H3pI9ZLUTf4RPQ7YBi1CC+vXq798/k/RoynkyCJycYPgNsHN&#10;QrUJlDhJgq4Unf8JVefqZasislSPQ8hPGC2CYUkNggXL4I6Ihmfhj4tGzfrAsfNnRApj0wD/eDJI&#10;bRnaZ+35bSoD/ZMtO7YeP9XzDPQhEzLhVUGcADF/UqPSZNV/JbnkuT82rLZaxEfghMS4wZMqLwxw&#10;CDSigSAW5xGYxEg2ZMgQ4BBUw0LWMunu/MMPP+iH4rwgHw70gfPnzmpbk6xu+iy3v/6kzZvjftUO&#10;RhAHesmwJ9iWp1DovPi0ueeJJ9DyVUzKxfc9IiOm3yRpFZxTKMgHlIF6Shq2asVX8geiG8SaxecK&#10;NS/43/qSloNds9XFNmgx+vU1r5dY/dgf3CC4TXCz4JbBjUMRAHSl9JS715QtZV7ciNsKWQf1OMSD&#10;syH/qX5HQLiA6ubfA3jDS/61L8Y6sAXGfqOtz4iDBvrDzW+/2H9A9x231Em3Z3+Rzs9eW+POooPf&#10;cKk/5DEI3z+eh/S5WgSu8AO0GDhxYmOyi12B4jaq+RkKkAKcO3/drngiWIJhSZ0RKxT6QN7xJzTn&#10;Hs8uDz8cMJgpxOIznu7Sq3r1C2UBJLpr+/YLUycDlX6Cw4cCdiyONEk3k2JVtPuf1l77XLveRqJF&#10;69vtoOXhfz34VV80ishhk1at6j1yZLl/14uiEtFNZCasVkhdeoWhfl7REAJXX44fz4dWHTtSFks1&#10;8CUtB3tkq4sT0LI1QXBj/r1rliTpE1wc3DK4cRigS1LukqiU4JhEK4scca3X1aiktz2EbI8qQ38e&#10;kwOBouFG1ktaqkqWxVttRGoTsMGileuONb3Zkwz0wBUWUx6D8FbXxwtjWw2GqxxLV2T/4otghnA+&#10;6ycfq/P5Cue3y7Qs2a+SLkqxgdsFXx9KurH27Nnz5ZdfxilDeRKKO4YctWvXVp/RCavPIFbr1q1R&#10;6+kRyy5h0j4ZNbdtCdixbmypNW2vdRqkjf1Me6SLVr6ilv5COgxn43vVq0RSik4OHAXRFiJRoVFE&#10;DgsZ9ZXuykAKNNEoisIwGLqUhpBawzS7Scd2vvqSllcbF24cJ6Dl0hejWOni4gTs/hDoMrhpAF2E&#10;c4qnRgrSGebImwtTQTieoPNBH2hwqbj66qtNQEtJWljCvv7m664v9jIJIna/F/EdAVkEG6cSIh1n&#10;oFfKQIOrhUm54bQHDp68vubBBnX0HACxrn73vT0Firy0PWBWJLLYYi4M/SDFy14jXw2KDcxU+A1y&#10;HtwSnwgMUfhcRAzVoosglgyLHzyAxwH4IcTLSSXAiSchZwT/RJjTH8nj1LxJm7lBe364VupavPLj&#10;exmEnB01oNi6cOtAW2ilJEfGLFmQukRhCHQRU2wYGbuaOqPXDXLSl7SifQ04AS2XvhgYVEhLoRKD&#10;ul9hSDeNwN9v+myDzpBiS4Rtup8xGiNwh8KxQvLrBB+4KetzDEoDVIXUnghHjEhaEpJlXiUrGsuJ&#10;8Zj7du7Vq4v1s6M/3N/iVgxgv5za8PsTbS8/cbJgr8GUYEZ/mHvWD1KCGbkc6RwZ3aAMVK4W5uWG&#10;z12d++/0FwVBC5K9m/6qH4+dY/zq9S4yikRkTpdBPSmcfV3NyqolejmASkELuHXw4EGAipO8z5kz&#10;B58L82FFs6cQi3Tv4iXIAfhxqYh2ERTERR4BDk9CGgOHevOYuM7rj4DwZ1+o0lepN3yOyBxnDQzJ&#10;oqwMIgpDgS6O2Z98oqSuynWSn1FI6aTXDdLMl7Ss8NZNG9txWjKZy7wY1uOLba2NW8+6n1ajezRI&#10;cjznNmh+S7lqFa7KftVbg0YmVM5clYyRZ3zKQVGxbMPKn8uVLse9QJmvSI+L/0vIzITTpk2jmFbI&#10;/E8ohbjH0ddiSFZIVscm+MnWLoej01a2XJWBPvPoD08cPvLL3gMorPEcmPbv6BHrDFDxMt+Q19Oc&#10;PnWZdvZUnZu2Pn2hGkX+ydOyfvvtkTvuuHnASNEu2oosDl4g/5eymYtaLFiMhASeZcqUSX9VYN1E&#10;jlcpV/QOgZwnjgIUpOObb74JgCkCMJ7hUii9RAmpTwQlqaHQASRLeF8mMe/25iE3yBCnRTBTuE2v&#10;lTHjCx98UL1Bg59/+qlqvXpWBCPDUA6yF0bsAlzNnzEDbWHTtm1vvf9+E6qc1Qdx+ReISL/J+Kk8&#10;Ya5aucu8GOZpc13un3SnEMnQ7i/oHZTVsAPefvGGW+smiD9CcDJGSrbP+fQr0gqfPHqifNlr8dQK&#10;frxVayHoinuTmDoMB24d+C4TkuXGwT0FgRbLt5WgS8WtP6ppN+IjrmklKQiiaXjpHerc7pqhfUx8&#10;LIu8PCbr1HFahsuTef7X+RMNWmx9rjtfC73/YfqNG/Y++siO81q9a+pJA5OUxBGvduh8pG7rTyd8&#10;7KwmSMTxDQ2Q9QnJ4iTJ2vVe9ZzhJz0WIo1xsmbNmsnoaAe0TKhS91+5+5OBCROUrTQTDu7gFruA&#10;tQu/+uq9F180gS5bpNrdnXDtLdIfsnuKAy0n6kFWnjhmrXC7SLHz9+Z9gikiuAHJDxMnNjlYWYrx&#10;o2WH+8bOm/TipyMKVC7+zZxZM76cyf0CRV/wWrhfhDRr8WQ96ZOPry5dwA1iefWPSqhxgjWB1Kpp&#10;p2lkIH+4Z4dlI54v++ozzc+crZaxTIleQ0I60COlZf1Uh1gs74o0mb+ZnG/qzJJ9ngGxfnuu34ni&#10;RTdsuaDpdeP/QgKOBvUaxAaxWApyFVIXhwGx5Ce99CbNrGd5tnsZiDQDYvGOcMM7JeRBMnzN7Q7l&#10;VXt8N7CKjZ03L3f+/J1vvRVAJWeHYXAh1T+ixwGHoFW6eKnvpzq/dDw3a4VkkArtQjkTbPBInNjk&#10;KjdVV9Vs9QvhTvfX339N3/ht1+H//TvrZZjNkavQ5OjboAAkmZNh+agEZ37zZZ/RL/R544WUHpLl&#10;4aUvPoE8r+Cng7eO3i1w3ILJ5FPHqad453ZHnnwEB3oMYEeaNQrpQJ9z1nwtY9AfJ8Pl2SdNOFO6&#10;DIgl9q1flgXkFY5wxjaLS5sx7rN29z9gsXE8m23eojW5KxBizCtJCEOlmPy1UyeXhAmAId/wgbzv&#10;QAWF6gEwEzWjyxlNuivowgWjf5s2Buj6+qOPoje1PzIccAhalSpVOrTndzdu5eHu1J7vCmpAtEbc&#10;j7groaV54oUeha8pqmZRsclxdJQn8Xy4VVNCENRBauzxan+qMTV54u6VG9a8+8F7wJKEFeOdgX1C&#10;CWGcRCxLmzvjB4sDMY9uNsjzjYjqgLu37vxi/FQS/YVM6xXOJxCSxC0QDhvII4OUJOAgg9Tmr8ed&#10;rFYh67wfS97algxSWb75Qbvs3+wPum7nM2c5XO9G5ZHx3bRAtWIOvT+FXSawg/zR+LvZ7RiH9rN0&#10;0cR4geNSpFL6tv43M6EXZEnmp7JVqpC0cN/OnQhe+3ft8mJge2OEgy5f0rLHR/utHTpiMNH/Rr52&#10;MuvfjgtCYnMKyDoxL44uNiTQi9LsIT3vlddGiXIlY2P3Cmc3AkdxWgveU25k86Z/O3Hk+7ly5CpV&#10;oiRl0W+44Qa0NHhejB8//uWP32h8TyBdKSt1L2Z5btNKe/7yrH+7iuA5dMVFiZFY5tR3PpbyHwJC&#10;imkwassvm5F4wA+DdRPpBywpX6Oi3S0mA32OGd9eNfldLcNFMXNqm/7OW/REvQY7SpR49K5HxHXQ&#10;jUErwP89Z57sHKJwmv0/e5R7SBonfPElbkl9IJ3EokXRq1wsCWoJmcKRT1bowMDjoIuem8rWVa1e&#10;PUp/dXrhhSjz2ji8G/pTnE3LOWi5LAjJDYXa5NbL4nl4EaiCXrjdh4MumS42ABYSGOBPxPsp+q6X&#10;Oj63/Meld91116HDh9LnyNTz9WdVL3y43eOut6AFYuX8K3OWv62WyAq56YevOKlwCy4N7vysIaZq&#10;xOdj1/64+rtpX//682bDCGxor1efDZar7F5dZZs9dMWxXy/IW/+cP3/mij8rV0y7Y3Oa08fVaAfP&#10;/j3/2NlK0yZj4rI7hbR3U/jR2YzOe3V9PND39Tc1shyR3AgHenFEBL2aNIkeaCmCkbd+++UXlIfB&#10;9bQiLsrNTV8NLtA1duDA6xs2bN6+vaHOZEQa3DRwQ3+KAy2H6kH46zIJIfdWHn7xlHOzVc76Ks2k&#10;xCaTzzCk0YvBoVCFKt9f485YqhD3bo+cJ5sAtcr1qt9yyy3LV62oc3fjQR++qse5qjfViAh7zhjo&#10;rJctxPrqq69w8f/000+D58rxV7I2lRs6BioDYtG+y53t3xo0IhixwmkCHSznQM8O/2TJrf19Xvsn&#10;jXbmr9MVb943aNCpcpXP/375XxmLnCtd/fTlASJzXXn5XbkzFnu07bXNmhcb9hoRx+mO2Lvg8eN3&#10;QF4culCd5M9D2q1JIbcSeKtc50NlQYwGhURiVbnppvQZAnI8Fi/Cv6Ixi8mYojBs8sADIW1dMSYm&#10;FU/nHLRgisskhKho9u4Im4Uoekw32JAMRq9EADBuxxalAUKSt+zY+sbX79/zRBuDMhCvs7g8E4Tb&#10;OEDLpYylRmZdzz7ck0TJFi8S1IAzNs81DxC2OBTAU2LIy7k+/PBYi5b7nh30V5FrDvbq9+v/Bhxs&#10;UFsy0G8bNfRw82a7qWK8bN+RXcePZy34T9bcl504nPnrKQV6P1m61Z3lHniIQC6qllx+5oz5pGg+&#10;idsr/28WIosUxqfZgf3a9fW0BrcEZk/KWJh8kA/JXa1kW8sBNiQ5E1maqHWC9zmfY+xt2LRdO/Ew&#10;BLrw0QjpYWhrUX5jAwdcgZZLbpYoX2r3b6ETQLgc2XF3ZC+910a8AKxavQtJo83X0uie26f+Miuk&#10;RzWDOEgd5Jh1sezYIF/1ae+FEMIMNDS+uwmlhEd/M27UVx/ovW8ckwrYkJzpXL58u3r22NO65WVn&#10;zmC++v2WQHlGdZCBfl25kiX3HUhz7NyLm44crlXnXK6S2obD54pU+rNIIAne5Xu25Bw1vHC3DuWa&#10;NL6m3/N5vpyVYa8xS5CMFmNnd8dsSe54db7k1BjFil0Y6s473Q7ror/4ROQvWhQ/w2DfdBcDm3Wd&#10;PHo0P4vUReKous2a+dDlLatdgZbLaK1S15V1nznXW3boR4sLgGGkIf2BdbAxcbWYN+PblFIhc+fO&#10;nSgD//e//xl2c926dVTQ4KeuXbvSRv3657kQIWv6vjgE4iz68idv3Ne5Xe3Gdcz5mW35WrI65ZsU&#10;IumtjCnSFTFYmZYvF7jCRiVegsEJnDiJ94d0JMLoWK+OAQf6X5cdeKTtySrX/5ml9PnTmf8sdO3f&#10;uQNpJjIs+fbqVwZe0+aea++6q/Db7xv0hynG2d2wbblyJZ/ArBVDMSv4ViCO8tiW0Blmy5UL3IqB&#10;i3yb7oEYc3Ug8yno+r9HH0VvGb1b1iUysivQcpmE0MPMudHerdgAGBiTPmMGxw6ZBibccncT996D&#10;0Was+fg4+3z55Zekan377bfHjh1rnZizkTRvFodCtAKuRLoiyYVEDRvSDAYPpfJqqggtvQP9phkf&#10;Hbr/vlPX1foH79v0Bf4sWO58uoyXHTt01aR3RX9YutvTzKt9Nz/FOLsbWJBU0CtwZM1qkc/Rbobc&#10;A4CdOXXqzOnTRCgDXdHzkg+Ze1Cg644HHxw3bNhTzZv70OVmx12BFr4YxOqjxHBGQWxCjINpc1kb&#10;JXoAdub0maMHXVVn1y/2m09nJr6khasFgpSke+jTpw+fOVSJFiq7qyxWAJha3f1dHgSSH+7VEW/A&#10;kNeeg3pvGdZuKN2qEyJX8X7DLj91BqFHRKv997ba06VzltGfXv3OpwJXRV5+i2YZd+zJ8NvWkLNv&#10;XJ181w4ZoXUhA/2SGTteHXykWfPTFeqiP/w7W9G/8hRnwHTrfkJ/WGFQv5VZDmnDBgSqKVquXu/s&#10;n+i2F14YX+iqA6tCX7pCXG6n8KI/Vi6gq9Hdd4Nhe7dvB7rCVcxyM5tJlneBrrY9e/rQ5YbDzl3e&#10;ZVaXju9RypxrzpHgdH9uOKj68nxNYovgdL0mg3PPlfzfOfLmbtCs0cnjJ3EI9IQYBkm0OK2M/6Qr&#10;cC57yNWh+gO3qJn75JNPSgO8B8kPO27cuLvvvhsMIwrt+uuvJ525/Lo5/X41Dk4Zn47+8OC+A0A+&#10;AQxy3lZoFOrBQtXuONfytl/HvZr//Y+zPfHcn+2aahnSkKYdTaAAFUiWafAbGw+uPJcze7naLf6s&#10;WO5o61uzff2Nyn+hX9d1aYrKV4rmWNzQy0+fybzxt0xr1med8mXan5f/WaOatntj2it0IcyFKmj1&#10;mmjXVtIqVHKQVd2riyr0OGQd/H2v1vrBZMIoZSLVTwicGjRIuiiX9xc+ILGFGTluvLdlXIsjIGwR&#10;npy3cGGUh2TppXyJJ1yymHsQYQvoYkYwDDBzObXFJYec5RJyeZf1uxS24mLWipKEZ1EC0183uNQT&#10;4MzrlR4Dm1xTl0Iq3O/k5d7D3hNJCwy2VXJXrU6l+GMhsqJRvV5x+c8M2R171fGjx5o/fA95kCXp&#10;ydJTGxzk+jtTs/LfGdOfrHQts5yqUkVsV0oT+EfjQCmKbEtWgnCXL17xR9MGl508deymm4JVhfqa&#10;O9YLP6I//KNSOUowb5j+zsaf5i4sX3ljupLaydxa+qJartLaFRm1nWu18S9qvVtrTcpoPR7RwInf&#10;jFFo0WCv1TGVFwYd/q3XpenqmGTLljzSs+3wR7c6alTb4SKP7AVuoTP0cCKL9bR8qcsxz12pB2VW&#10;EqNhMSbQlWhWu3TEy6wV7SRSDgDMwDp9iJhCMgEzkhXhEw/DzT3aPbFpAajskcm2BoOTUBuc4s9k&#10;kEKFCpGTXolZdq8iPZFw3pkl71zBfMz7T1Lh2j+vzm2wXR2qe/3ftapkXrQ88/J1AfKuvDxktWJ+&#10;2b0t2WHEWeFHRjieIX23abPTvTFKW7JMG/Oh9sjTWsU7tC1HtayltCwFArOvmqO90k17tKF21/Xa&#10;/wYF9IdHDttlmmftDbpBxsXNvWNSNMKtt6pZCDhWx8M3ah8HfNET4sBNQ9UZ8URbaKuelg9dDi4C&#10;t+pBmbJyjSod/+/Jj0dNcFCqSuWncEC94y4xqI0SkjZD6UtucJyZPfmrZfOWOF5LSunYo0ePgQMH&#10;WqTWunoQBgJaiFkWRw5uJurBgxNH7G19h/6zoWXBtyZmff/Tv/Pn+bN08ZM3VEz3+wG9KKYaE4FO&#10;QDpf8cJwlqWMJ5LtSza9OjRIMMWqt2SJNm+uNu+zgJLw3FHtjA6rilTS6tyqVautXVMqFvrD777R&#10;Vv2oPd5T44NeNxh+G/Cbu5EaMP8e7XpqHZ/HNdzYwY2mS8ZyMAJdKG0sCTXQFkqwl7ND0ko56OtG&#10;YehgyYrCFKce9Aa0JA/hpJEfvDp1jN0sDKnJrOXgSqXL1x/PWDZ3Cblx9d3tmsecTR3tXpLi75ry&#10;gWjTnOmvqnx1WU9m1Nu0uMXbKv9oHbQMACZf6b5n7sdXnPyDD/tvv1BzXQ2LKOyy8GP35h1eHvCi&#10;WZJc1FkrVmgrV2qzZmqHdmq5s2vHL453rHevVrW2Vrm6li9JMovG0f0hbc13WoZsWqW6Wu0G4Wo/&#10;GmYGdtu00ZYuTT5dr5n235FanoIXtXJz/3UDWmLTUuFceQsVcoY9Fm1a4fYEAqaNHcu7LVuXG6Zd&#10;oqAl7hi33HdH/iIFbBXiY+fiJfTERcILvlIRFDJkytCwYE3sMSGv45DCGf5pyukgGncku2PqwUn1&#10;NRiWrjx/Rd5zV6U7HzrPrK0Z9aCFsvS2+5tZ9HcIOUs4SStY6sK98PI9+zfO+ajQux+cLl4sGLRQ&#10;lqIXlVlsOYMowhZ9M+/VHkM2rPvXazwiXw4f1pYtC7y++FTLfLmGdvP0gQudrsqnNbhLu76Odk1p&#10;LXsgaMmz4+YiF4YqX097abRF8Y6E7M8/r6n4hWura/3f0kpXujCYm/uve9CSEUgBhYMGRUbu7dwZ&#10;fw2sX9b55ljS0k+hoOvuxx8nN1VE+HTDtEsUtGB39149/tBO8lhtF7Si5MsX8SKLi4QXTBV2qfQZ&#10;0g/pOoD7vl33AQOeGQY/d+ZsuvQBC43jY3GSkbJWkg+CyWGdbBMHQltE6kEL+xmeF87sWBEnRSV4&#10;unRxDFr6lrnnLQjnN4hZl2Jd0jjcU4j5pC92HXDl6cveffudiLSFaIAgs26dNn+u9uUErXhJ7e+j&#10;2t+6TFGVGmq16mtlKmjlKzoZXN8HH5AuLbUzAXEz+UDkeuFtrUoNKyMjKD73XCChrjre+IbLLPmb&#10;m/uvDOFghJBdBH7Q2lEGBWcNZfoyX6NLSUs/uEDXsrlzH+rd+4bbbjOBLgdLVhNduqCFsNW4ya1P&#10;/N9Tt7YOqFBsHXEReuIl4ek5g2oL1Rk3/Wgg6MSRH5APwtZGGBp7m+KdwT0Rtk5fdm5XuuRoNvcG&#10;LRP+ZNmwJff4qb8FFb8m8RK9QuoGXRq0eIBrdd1tT3d7qnPnzm42TgMWNm7U1qzRJk/UtizVihbX&#10;zlwIEgiM3PA/AZ1eqbIO9YefTtBG9wtB4bPvaHUbWqScvIBdulxo+98R2r1Ji3Zz//UWtBRxgAeB&#10;yeIcH1Ho8UTSsgtdbpiW4kDLA+9B4S++7xWuLb9q0XKLl6y+Gb58q5escNDRTZd4OS4qmpGxkEpF&#10;TDGpA+l4jS0euddx3yh1PJvmr33p/gB1HL9+T3tMIRZEYvnj4okStcfLlAhGLIKOw/kNQobLwo/E&#10;6ZcpVTp//vxuV4QjAHUj27bVPv9Km79J6/uqdseT2mmC5HJqV2QODD7nQ+2FR7Q2tbWHm2nvj9Lw&#10;ADxjx+170bdGCtNn1ToO0q63EW8ELi9YcGGYl7po//cowYVulx6N/ngYKuf4iKk0bHkPWqGW2bsN&#10;HTpwwoS1S5a0r1v3u6lTY5CMygph8WrjGWixgPYPPTJj/GcOsjBUrFkFJw4HHd1wLUrRWtZJwvki&#10;qkumNKJ1YmLWEtwCdRy//rj8orsaYWSE+sWMeCZKe+AgQccHG4RQmWLQUqUmxffE1sHF8N6Lo/86&#10;+2fx4mYxBrbGDDQm/x6xq0921xat0j74XOvxqnZdM23Xce2KnNpl6bTtqy6Ef/V6TJs8wVL4Fy4Y&#10;6hC4mvKTdncbi2Yt1RW6EAirB546VvH6bKzW5z7b64tZB3GOJ5WG+Yw0QyzznCofuhRLvQStZs2a&#10;pU+f/lMiS2weSBskhnCcDsrmbBeaRztay4QwCjcjZkXJEiPz3n5/M8ecSSkdI4aReb4QUjeFTJLL&#10;RCpPLp+t2/kUhcvn/1Sjao1jx46Z+Q26XA8OBRS7evV1beNhbcQk7YFntII3agdOaZdnCQy8/Btt&#10;VL9A+BdOFiNfChv+pYKar0jvGK7UOkjgNXWq9uCDYDyVw1bNnQ564Qfhcp1R7E5kFVaucPLWjk2b&#10;Hr/llo4NG34zaZIPXVHaBi9BCxK7Pdntw9ffN3cQCLmSFu1bv/Pim1GVPILnjUs+DiEjX5Go+SL/&#10;u84vP5oepYsmQYblMuOyiSrwG1aKC0ba3btCilm0/HFOcqYHlSfXFqPIl5gh7ZVt0enF5gAumOuD&#10;D7Ufd2jPjQnoD68soZ1Jq6VJqiv92ZsB/WGrylr7uwL6w3WrL+gP3yR5vaZVqK99vMSBdBW8OJD0&#10;zTczdO9ehUpcSS/tvsrjFs8iADkQgRxRHRcbbulnAbfwJwxZpmvu55/Tcs3ixX3uuw/omj9zZjTI&#10;C5a6ojFLwo7pMWi1uqtlurTpXu4x0C78iLDFw2YsORUvsxZuF3aj2RywJQFtWg5WYdIlqgatkPNm&#10;WvtzyNRNNBaXEOl1fUMbph01EfVWCKluLGV/Y3lgABP94ZffaV/8pPUaod3YVjuVUfs7Y4CKrSsC&#10;+sNudwbSR/V5PJA+qnNv7e052oujtGyhM0k6oB0Shg/PMGIEMbkSltv2iVu0v/4MRC6ijgO3YlzI&#10;0coSpEwXFibVeN+OHf9Lqtc8Zf36IaQF4SG+adOpb71lZTQHbQS6Xp469cCeQCndS8fW5TFo4Y6B&#10;kvDyKy53oOsj2kY9qzrYQgdd4mLWAs69Kj5ivuTEtGk52CaTLtFwYAk3nbmYpcLmyN5U9SZLnt+G&#10;ieZ9MYcixZLwPm4HBjBQ8/n/0xav196arj3xqlbmFu3wGe18kvj108xA+qhHGmj/fUgb+3rAfcPT&#10;9FH/umYkJ6595akMuGaUrRIQa4hV4qaMF1/iCF5i4qparx5BXbxgz6xPPuG98+DBxcqUuaV169Fz&#10;5tzcsuXADh22btgQvQ2FOQSTMT7QJW4aniSjih7B7kf2GLQgqFP7Djs3b7dSWNZAfVzkntibtca/&#10;6igEx/5Wp3pJyz5LXPWwKGY90vtxBxpL4hPWLFzRu3dvVyR62xn4bNFCe+MtbdE2bfjH2v3PammL&#10;aH+cpfaydnhnQH9I9l70hx1aBdw30B96cehcMwLDiWvG/l3JhYDBCSkpQk0sL2bzYAxwq2jp0vgW&#10;IlGJmHVlUlkAjvQZMzZMSrm4KQnS5Phl+XJeRw8d8mDui4cAukZ+/TXQVT9nTjSrqRi6vActHhWb&#10;3N5k64YtOFPZ2pi4yD0xNmsRHNa+7xO22OK48aUgaTlmjt2O1sWsG2+rZ3dw4uE2LVp3da6rKb9i&#10;t28s2osD/SOPaF//oM36RXthvNboMe1kBu3vpND1X5cG3DfQH+K+MaSv++pf4prRvn3yyuZO155u&#10;ccE1A3sSkVLUxBJvCN5V4qVYsCLUHBK5deLYMd6btm3bSpIFJx2/rl3Le8YsAT+X5fPm9WzVqk21&#10;arwa5Mo17uWXPffUAEGBru+TENEEutb++GPioL6DXfMetCACYevvP/9a+PU8uwTFXu6Ji3gXzBaX&#10;dSlD8tmXtOxefibtwxUioYvemuVAzBJP9xqVqj344IMeEhytocSBvnc/bckGbcJ32n/f1orXC+gP&#10;/0kXmFGFf91TJzn8y5H+ENeM11/XkuSWwPHzUlwzNFwz1AFOiDcEuSoQv8RlI46HsmZRl2TymDFS&#10;mBhx6p3Bg/lQsEQJPDIerVfv2ylTgLT+Y8bwjliGp0Y0RK6I0JXuyiufbdcu7mDveL+iAloIW/Xq&#10;1Zv8tq6YqTUCYyz3QFQsxTv8L8KlyIsGdqZ6SctxrS9rF+OFVuYBxXprlgMxC+sv5b8XLVp0oz4F&#10;ul0S49JeHOjf/kBbuV8bM1O7p7d2VTntxDnt/GXaoe3J4V/oD3HfsBj+pVsF0svQodqIERdO4ZoR&#10;XNBEpJxb77+fW3Aca9iLNevJYcOq1KlzR9u2QCnEkIGJk4/07ZuvcOF3kophAld9R41q8dhjvOOp&#10;gZPhh8OHR2nrTKALZWaBYsW6NmmSQoOUowJabMPTT/bYsWmbXQ1hNO7dEa+JmIl3Jv4X0cDOVC9p&#10;xSxIyySg2BMx666mzfbs2RPF8KyI/wH3DVDqdeikTf1Km/ub9n8TtPoPaedzameTKi/jvmEI/9q7&#10;2+KEFrNmcING3hKoiIunxvEjgbxiCE/vDhnyxQcfnD9//vjRo68nWShvvP32eZ9/Dj6BXsCVWjie&#10;GrhpIIohpSFvvdGvH7Yui2yx3iwcdDV7+OGdv/46sl+oXFzWR49Ty2iBFv/ArFdlmTjiA1vrisa9&#10;OyIBMRDvyNiEmGVOibfYidKJysUR155yG8QsSEvErHABxbMnfyk8xGnQsZi1Zs2a2IVnRXvLxYG+&#10;/wDtuxXa5yu07m9o196mnb5c+zvpViPhX6SP6nSvMfwrDGHhXDOCmyudIT/hhhBL9dcTgwZNWLYM&#10;WBrZt+8rTz1VO1MmnN0h47UZM4qWLfvlh4F8C9fVrm2gOXvu3Jw5fODAnm3bQC+RzKJxBENX5Ztu&#10;ypItGxHQP3zxRTRmjOqY0QItiO7arduaH1fiFmVrAbHPQxht8Q78OHPqdEQ3d2+9t4F/Khfb4nzK&#10;ahyzIC0TMQuOqWSDrTu3s+s0KNas2xreMm7cuPvvvz9l8d8StRjAuHe/Plpb9Jv21jfaQ/+n5bou&#10;SX+YRtu0xBj+pRJtBA1t7poRkhIy22bLlYvorpgJXuWqVgW63luwoM4dd2Cy4vX23Lk3NWmCM+H8&#10;GTMg8sQfuqT4SRavyaNHc554r52bN/Ohat26shZkL16WOGynkYKuTFmzIhRefvnlB/fuHfz446eO&#10;77IzTPzbRhG0mjW588yJ078sXxtRyNCzIfZ5CKMt3p05fWbvdqv6EK+uCE8krZgZjRysOjZZB83F&#10;LH2yQa5bu6vAmlXnxjpvvvkmBZ1zcH9P3QfI06at9vEXAf3h8Glag4e1f7JpZ/8OLFrCv0gfhfsG&#10;6aNChX9FdM0wMA+pi3s00V04a8Qys0bFG2546eOPMVnxEhDC8V38Ca8uUECPoD/Ons1JfsqWMyeO&#10;hXwuVLIk77gUIqvdXqQI7oXRuCIYH8cQ3C8zZM582WWX/b5r18KvHzKZqFOnTmnSpJl5cWqP2rVr&#10;c3J5FPSZVpYcRdDCHaNhg4Y16tciGa71xE5xyUPorWpOz3fua1vX/1rphmpWNsPDNp5IWjEzGjlY&#10;eGxoy/rj0nDpcaHZTbJBEbNKFy/J3yQOWTAccNyrLuJA3+857fvV2udrtP7vaeVv005dpoFfuG+o&#10;8C/0hxL+9W/6eYuuGXoyxU1DYm8jJrr1ZH24Nsz+9FPDUIJe6OLQWNIA1SUoRZ4nTmLZAkVE5Cpe&#10;tiyfh/fogZMhX3dt2eIJSWoQPN2pYHJboUIP33jj/3r1giH//PMPv+7ZNgcnBG/niupoUQQt6Mb3&#10;/eOR4zs80214r8HWEzvFPg9h9Mxa2XJmL1ulfFS3MOTg7iWtmBmNHDAnNrRJbNae1i3//jdc1ECq&#10;m2SDImahGGyvIpIcMCKld0G+rN9Ae220tnirNmGh9uDzWvZrA/pDDvSHEv5F+ijCv0gfleS+YdE1&#10;I5gxKtGtZK+I0gFM3pRkzdIfIBN+gyDTm/37jx4w4KXOnXF/pwEnwbPf1geqVCNyIZOBWDQTyQx5&#10;SAbBXR6py71zfKnrrvts48bgV9MHSJ73f1FiSDSGjS5o8RSJO++e7buKlipuPbFT7IWtKJm1CCVe&#10;v2KdXVOHJ9vsXtKKmdHIwXpjQ9uBujduHvJ/4RDLZbLBGeM+uzp7LiJD4py3yQH3o9QFDeADD2o4&#10;tvy4Vxs1W6vVWrv86mT9IeFf6A9x37i3Lu4bN6Rb/NvSw1/cOO3kTQ3PNyjy6fry1914c+YJX0ek&#10;S0K7aIa4EyVbV0CKmjs3mBL8BiUb4QdDh36d9IGv4kyoDFrk1ACx8JsXyaxY2UDNHYxbuMtjgqKY&#10;lktbF4CKj2XwK2deasNIyseUcUQXtODB4OcH7lr9G3XfbSVxj7GwFQ2zFh6DYGHsFYNy3TG79aeE&#10;cJeqt74hHv4hYmPQMifYTbJBlMZ7ftv5xRdfJFbeJg93yOVQGMAGvqTNWqrN3qz1Gq1dU187l177&#10;57x2cJuEfxX7b+Wm6bplTBvwX7j8yuMZs/1acvRj+Z4YaGVaopS4fUdJWyjZCEOSgbz1/qJF5NLF&#10;z/C7gwf5Kmkpfl66lHcUhmQpRMa65/HHJY8Gkhbawt6tW+Muj0yGT8eUMWOwdUUpc7wV1iVIm6iD&#10;VoYMGca8PurU3j+uLpDXuhN27IUtz81aRw8e2bfTXiIrD6+Jq3Jkq1avpocDJtRQsTFomSzZZXjW&#10;Z+98cnmayy8J/wuX1w1GqVtu08a8r83fqE1Zpf2nv5bzWu3PUINemSbP/DGHRq2yOGGUtIXhJC1F&#10;Fbl08TPE+YIz5HxC4PtxDiYlTbSCT73yCkrCbRs3XlerFiHJaAsFsZDJiOKS/Bqnjh+3uEYPmzVt&#10;2hTPC3UsXrzYw8HtDhV10IIgcKt/z777t+/9yE6prRgLW96atVAMps+Y3m4lwJMnqIPnzcGz/M/L&#10;1ngzVoKNEhuDlvmi3WTBIAjk5wUrG93c8NLyv3B/FWEAe/hR7ZMvtd6vhRwsTe7LbpjY7coOo0aW&#10;yn75v+4bJtMqbaF70tQIJpJWyFlOnTixeU3gfwpKPdynD4iF7QpHjFIVK345YYIg2e1t2tDg+39r&#10;oCjFJnJYlEpNesiQaAwVC9CCbhT3jRo2qnN7feseGTEWtrw1a+UrnB8XDFsbRvpBEqfa6mLSmHpd&#10;zgpkeEVA9MZZvWQFYnH0xo84shsxiy3evnzziSPHO+rSqkac0W9wEQd+D6vAyJB2W7lfX3yiYJbr&#10;mpQp2+fx/F9OyxI+/EvGRFvoIXsjSlqGuRCnMG6RGqPLkCESa7xl3Tppg7aQ8yJ7iZgFsHFeeRWS&#10;aAMXxE/efNND+sMNNWPGDNJ8qKNWEiXxOmIEWiwPT8JFX/9QsHhh6znxYilseWjWIi6NaGK7/hek&#10;JTywZ7/dxFfhrhvGiXFFzdhcwXhFEkHhICjKQ/Ici1ni5l6xbIUGDRr4/hfOd6RYIJ4p4pH+p5l5&#10;Xul2zaMNK7aqXWLkS3nmzbnSNHsvFib33hl2JS0ACePWsMmTM191FSsiGpqAXz4gYwFRPYYPpwFf&#10;3xsyhHeATa0aMWsiSYU1rfE990RkRSprEDvQEk/CCjUqbVy93mKajBgLW56YtUALkl84K0x8R9uW&#10;637ypi5RapW08C6hwrVdvauHf1o3YhbEV65YefLkyb7/hasduf4GrZQNe+1lR3Zn/ezN/C88Uq5V&#10;5fKPNCv6/qhs61YH6w+xMIEQLksk25W0FB/EPYTsGIqAXiNG5C1cmAZ4XqAwJEfUtdUDCoYjBw7w&#10;LvkMcTWUNpfUETvQEmFrwvB3nnqpN7g1dvAbViK3YilseWLWIvkFnnvOrqGr8+dx1jG4V6qUtLhg&#10;8EHlkvCKS3bHgQD029LLbrLBAPGD39y1dYfvf2GX7cb26TNozw7XauiylFW9RZuwSHt7zl9dX9ub&#10;6z8m46fdtir7+BeLdbsT/WGZZ7qiP8yoy96LnFSuWjWy7jpOGG9X0jKQij/6Uy+/3PuNN0haiL+G&#10;/Pr5e+/xXp+CnEkHAIbd65IVs+BATEFLhK2ZH03v8/oA5n6o7j04LJhfwbEUttybtVYtXIaPO557&#10;bv+WrvunSkkLhWd8xSzcX7+fHsi+w9F54NO2NMBoxXNnz1WlShXf/8L11a1p+QpoQ94UoAq8D30r&#10;cKZ4ySuaNc/38eBx7bb/d8uczw68tvmUGYBlWDQd/WHpNrUrNqu6sWa+nEsXoz8EdXDQ4OVMVehY&#10;0lI8yZojB17vf/xb2liJWWCYyghFCqhLVsyKNWgxn4Rt8QemgO+zb734wmO9I2YmjJmw5d6sla9I&#10;AQ/+kF4MgRaLuGYvRkqgMchAcdv9zeJFECzt366HzP5Qzw61G9exTgn68G8nflmkYOHnn3/eei+/&#10;ZQQOJAFVAK4uPtq21e78sGSLtc1LLRmc5rsAgM3O8drxemEB7LITB0tlTFu4d2v0hxXa31XsnRHo&#10;DwnkArfsagtdSlpqHeINj8AnDu5KzJIGsRSzRo0ahf9FkyYXZd+m/Bsnq/4rC8b4Qo2ppMXaJGwL&#10;3MKNCteDUV+Pi5iZMJbCFmatRbN+cLYHKDydmbKcTWfeC6bFJX1UNNaixoxveJbe/+Lh3p2sr5RL&#10;HcQqV6osuXG5/q139Fs65gAFTXbu1JJsQNrQ7SUbT25e64vBX3+w/de35+zv8drJhmEB7IqtK7J9&#10;9DL6w4eevb/BS71bHN3304uB+o0WD5Dml2XLLDY2b0YsF0kx8hQq9OX27UpVKF0uZTGL5ccatAS3&#10;CNvCjQotP5o01CwR/eBjJmzVbXrzF+OmWE/vqy477FjIji4vVrzeyfXgchDpnvokrfiGZxn8L6xr&#10;gLnIX35qYJEChX3E8uTCtj4ICZu+/lpTmR1/Xqo93UKbv7fkntubb+ozeOW3kQEs3S/z8455psPs&#10;tyo2r1Hm2Sfzff15xPAv0kSRWt46kSYtJVF9hkyZcLVQNjbJ8IRj4Z0PmaVm94SAhB0kDqAFL8S4&#10;Jb7vqFnITGjuBx8zYcsiiAZv57wZ37rfY/dGNUWDe0nLw0hn95xhhPiGZzl2c3+x64DsV2X/4IMP&#10;fBnLk8vA1iCEI+MWnlTpPnCAWw/fqH03Nfnr8eIXAOy/W46aSGCXHd+fYeFneYd1wX2j4r11Sw3u&#10;m+vHBSEpQdJaMX++LSLNGxvCyK5v1AiPwfu6dpWcGpfmER/Qgtdi3BLf98ef7x7RDz5mwpaAqK0g&#10;J/wvItZ4tHJ5uTeqqVncS1ootZD8rJAdmzbQg3tnbOYyzOLYzX38q+/guPHh+Ak+YsVl45gUdWzf&#10;vtoHukq0T7fUPh6pLfrquw//9z9F1dDtx0QCe/qO7rM7DTUDsIPbMn37YaG+/6l8c5EKD99Z4o1h&#10;V234WY3joaSl5xiOIRJGBla1ffppQrvixc9EmDduoKU3bnGzxp/QHLdiJmyxK1j7VdUJK5uUPbdn&#10;Tz2exIpBs0tJC495Ip0xOlpZfgzaxJceB2IWWkFsnLM+nXl/m/9cd911MWCRP4UJB3DNWKATjV7q&#10;on01sdIr3buPHXhRjl2+cjJtg0YWVYhXbF+dderI4k/cXrnxNeU7tCoy7q2/liy0Imnhpqh3tbey&#10;dxJGRkUuK41Td5u4gVbSQ9AF45YV3IqZsGVLTYf3o4exrl4lVncpaRHjTKRz4lz6caTHgZhFIAfh&#10;HOgzry1dbuigFxOHjZcyJXrXDPgwc3yOfEXeePOZZxRu8YGvxEhhSVKM0qsQzZw4/v4z7a9Lc3ww&#10;qHq/+zu90rlc94cKfjYpHCxhGCt3bw1c7Qt9Mt7WjqTPkCFbrlxRrQdmi554NY4naLFmvXFL4Va4&#10;uGMRtqyninfMU+tqOh6oPVEMOiY1XEeXkhbDehjp7H51+KdUvjE++Qbtilk8xBDIceu9dxTOU3Ds&#10;m2/5ikH3u+/VCAbXjL3bH0p3ZTGFW3woUKxYs/AODgrApo2aveblKZv/0zukF2Kav85euea73CP/&#10;CyxVuv3aMv0655/5mR7ASrw8QPs7kKk+15j+5Xo8EtG5Qy1fXDP4Gr16YF6xOqrjxBm0WJveuCW4&#10;xclwcce4Gkd0kfeEX6jpeFI2H8p9dWBPSA05CGa2rRt/i974MR45Xs7udsUs2nN9/u+zt2Z9PBMX&#10;WR+xYnydRJzuYteMDOfOkjA+2zuDh9ExS7ZsPV97DWCIOAh5K06VuXZ383u/uO2eJTM2mEhgac6e&#10;yLDkizzDnwwAWNOKpZ97Kt/sLzN9P+kCDq2ac227WzJv2xJxUtUgqvXArJMRx5bxBy29cQtGgFsq&#10;7jhY5HLs3WeXxaRk5e5jkmgKH3fKZXkuZnnl9U6QVuJYpOwy39A+Xs7uGNL6tOkmxFhJ2iRJngjh&#10;+Pazb3CO9VPiutz3KHW/2DXjDk0re/b0MeYqWrpsnTv4aulQQg+tf02XQdnAlv3fhNWNHw4tgZ0+&#10;mnHBlLwvGiP8Lj+4veQjDfLOnmlp4n8bqXpgtnqljsbxBy34qDduCVu54b437xM+BItc4t3nviyv&#10;+f5F9PtInyF9NK4AW+Y0EwJIh+Eg2iwaK3I/Zlyc3UGs7i06rFuaXJPMStImwja4MmE7brHoD9wv&#10;3B8hehzQuWa8L7PkLfz+2dP2JkToOXP69G+/XMhFd3ntm0537WUxDkw/Wb4XH7+28/3WVYX0Bbcu&#10;TdeMhAAtNkBv3JK91ItchqzwsfHIMJmFOxqo4KH/hbp8rZvTzP9eSFrRIM/ef9qL1nGpRWJArD4j&#10;no+YtIlLFPdX2A5ikfPFVwx6sfnRHeNf14xSmnYjM83+tFT7utr+XfYmVTl2pZs+TsuqE8e/E6Zb&#10;v/C6pmVt4Za4ZlxqLoWJAlpsnN64pS4cEbkM3vARxSB7112Y1iazkK6JxLiezBI8iBVzWsSpU42k&#10;FZdaJJTYVjIWiHVf53YmDBfvdi5RyhdQxMA3ZUW8OBOngbhmPPjgLKrYQ5VkzVi10B6BIEe+IkVA&#10;DrLlhovTUgB2zryoyvnzxV+34W6q11Iyuz26U2zrBAItg3FLL3xIFJfexBUbYYuAreB8vuh/cHOI&#10;3o4TQuu+hHHqkLTiUotE73wREbHEu52LgUuU8gW+KSt6/4sojYxrBikhBw1K9r8wZM2wMinIAVZJ&#10;y1/XrTOP07pi3zbzMY9Xvd7KpPo2OIbwdf6MGXY7ptD2CQRacDDYuCVsDfYqFDHIehFkZ9sTXE0Y&#10;xVG2XNmjJ2ZBpycljF1KWgmSwykuYpbex73FI/eGvHJAUx5cXu01BO92ihXgOsSl6JuynP3L4t4r&#10;XNYMWyYukAORa8OKFea5By87ti/kek/Wu/d4k/a/TF657+bbnTGE6GPHZcCczRivXokFWnAh2Lil&#10;cEt5FXKz4JbxSO9OEZM/uWcrMbY/frdIP86ZUzbNtfaJcF/C2KWklSA5nBBzY1yLxIqPO1RVz1hm&#10;2bwf6zdrhO6ahwwMWr4py/5lnlg9grNmDO1KRJQNIhG5KtSs+YU+Z1RQ79+7vqzO4WRIvig85sne&#10;u+mZob8+9czZ7Bfimm1M/G9TtJQoCYnictA3BXVJONCCdyGNW8JTMXFxs+CWcWPOSiXKlfxl+TqD&#10;m4a33McCr3zfRSsYg/oj7gN7yZ2IUOiMFfHNmaRojj0ZVnzcudhWzF+69NQGHqEQuNEB+Ijl7DJL&#10;wF6GrBmfjdXsumYgb13fsCHIEc45Ynezu9fMDIR2BYCqz2B85TF3ecUKtJRHDx6krrGzCpZekRHt&#10;cRIRtMIZt5TIxc2CWwY3DrQ0m9du+Om7Re6NQOEYrXfHKFb2mhgglidbXvWmGo5JjWPOJP3aEXBj&#10;mUoqoo+7crjAfKVqFvuI5cnlmjiDhCxoYt01A6w6tH+/OPWFQ46/02fwEKgMrAM1gS4qWCYOSz2n&#10;JBFBi0WGM27p1y8+8QPGvrTj1+0vdhtw7PBRz7kjA4rTB9AYA8WgV0twI2lBg3tRz+VCxNM9oqO5&#10;y1n0Up0+KivYx13vcOEjlldsT8xxzAuamNMMZpStUkWc+pZ+9128Fiihx/GaPdrzJihosWwxbr35&#10;3KvmQbIoDD/6cVrBYoXvv745d5Zo8Athq1zV63b+tsOx7OKAKpeuEG4kLQfUet4lxi4YJj7uImAp&#10;hwsfsTzf61gO2KpVqzRp0vTr188wae3atTk/aVJygiXHrhlIWutXJKd/E8+IeIEH9q1YMjaWcyUu&#10;aMEFjFu31by5f5unzLV/3EeQt9JdmXZA+/+GS7brkqe3tr7jkzfHxyzHBMmcXCo8XUpaLtnlsnuM&#10;Pd1NfNyVgCUOF2pd7I7veeFyl+PS/aGkfLjff//9qVOBwCw5NmzYsHjxYj5UqlRJT5UD1wyRtNQg&#10;SDy8DHrCwm+9VTlNGl5ZN2yIHhNQEoKXqdK4ldCghZLw7hZ3fzJh0nsvjjZJA8jGIwzddHuDJv9p&#10;xudwyXYdXx/coarVvb7bi/8ls5w5GY6nMHR07/WeoiWtGItZwT7uwR7tSsBip/iVC9IPIvbqao/l&#10;OBUqVGA6IGrp0qVq3h9++IHPLVu2LFOmjIEYu64ZeklLhsIpQ5/nKZaLBS+BrncGD47lpDGYK6FB&#10;S9YfzgnewB3KH2/55ddMWTMTN4MyZ8CjvQEbT2Sj8jUqMldsch6qRbn0ek/RklYsPd0NPu7wH98K&#10;g0e74UojJMsPIo7BvSkaUxQuXBhwYmQ9aM2aRUYMTYSw4MOWa4ZB0mI0yfO0OGmKuByP9O2LyJWa&#10;/OBTAGix0yZO8Oo6UOW4Vi5YijKn9RNtMQtR0uK6NEW5DTmWkOirTFkhE2RE6UJ06QqRciWtWHq6&#10;M9fT9zwuO0ge96sL5EFMP3nshN6j3bC/4i7o58ON0mUfg2ExazHL1KlTZS50g1OmTOGDCGEhD3HN&#10;GDEi+UeTrBnBkpbgVvFy5fgpXvUbM2TKZKXkSgyY78kUKQO0lBO8eUiWwi0KRaJho27IgLdf5AbE&#10;bciZzpDHcH3eOfdaO0/2zMogcMAxTrv0AbFCnkmb76bNio2nO4jV9c72xKcLMfmLFhrS5TlJb6FX&#10;BipSuRiIavdNWS73N+7dxXCFhnD58uV8WLVqFe+IXwhhJrThmtG5s5aEbsnH0y21j0cao4+DJS1p&#10;jZoub6FCRUuXjsvyyUafmuxbKQO02GnruNX9pd76QpH6bPGSSsP63Xz3tp2Gi4z7KXfV2Fx5bsDj&#10;lrubhLzzWqE8jukwAIYvxk25/f6AbTIaB1XQJOaa927NH12/8meZ5abb67fp9pDB20JPAE9LOATh&#10;FuRncI/GvsRyTAxXoiEU0Jo8eTLv4XSDBsJatNAWLNCq/1tD+6UumiFrRkhJSwZB1iEtYbwysot9&#10;K16ujN7ub4oBLT1ugT0mxqqQhSL1qTSwWOBkGBG9Fs36IThOiPspd1VPTGXmG+nSgdCxpBVL7ZyB&#10;A6qIIjvo7VWuRnu04X8aFao14X/vgFjkUpHzXQb2eGPme5LeIuS8ohJcPG8hbkF+zZEobU0shxUN&#10;IaYspRusWbOmRQJwzUCzqHDLkDUjnKQlg9dq3JgGu7//3uJcnjdLHX7wKQm0FG6JH7yJqlCcJrhx&#10;63edW5JKpYE3IImgBL3CIVCBooWCL5qYlU52qYp0LGnFMR0G+8WuRS+gmI3ekCRaDe3+fwqxOv9f&#10;j0f7dTG5O/je7Z7fOuM+oGgIMWWNHz+eDx07dsyZM6d1qnDNmDdPa98+uYe+oAlWq20bN0Z4Hq1f&#10;3/pc3rZE2HqtVy9vx4z9aCkMtAS3eODlsZeHXxPcerh3J5SEIcON9ehVrEwJSqoHi26AWbgiiiER&#10;MRo7F5yr1/osjiUtpnDpA2KdSH1LEIX9YtecdTfvJS7so5//n6HZDbfUadfjUZO+vnd7NLYj7mMq&#10;DeHgJHfwpk2b2iUJE1ewa8aMcRpWq3gZriwuodvQoSk9eCvlgZbsjXl+QhogEonvO2aMcNsJet3c&#10;4lYsGdfVrCzQxa2NdFCoyLDGm1wEgojRVhJWvrG64xBjx5KWxUvf22bRUwwysnJhPx2Unn/hNz88&#10;fc8T4faR8yRk8b3bvd3rBBmtcePGihLrukE98cGuGc+20/7Xa+OmNREkLTXI0X0hypRkX76cuGMC&#10;kPPOnMmH62rXdsaxMp060ffKQ4eCu6f0zIQpFbQEtwjwNIk7RsPWunO7V/8boRKogi6VPH7YUwPN&#10;Y7xioyR0oyF0I2k5+5O46UU0cTQUg5LPQlzY72jbIqQHzbwZ3/K8Eky88rzwvdvd7GzC9q1Tp47Q&#10;1rdvX1u6QcOKDK4ZH48sPWV06T+s1RDOljdvsNCTZ+xYpjj6L3mOGXi0adPLFy8u8N57wSNIZsKU&#10;K2+lYNBiMyLmJ8TrnWZWapeIzvDujv/5cMlniFkqxgvxKySAxUZJ6DjEOGVJWt5GEyMhsWVEl6uE&#10;gUcPHXn89gfD/f8f6Z0cqqUa+J4Xju+VKaUjGsLzScegQYNc0nyxa8bGz9/f2PlW3FMtjWoQekjs&#10;lGH06HMtWx4Lys1haThdoyNJriWZp069QpewSv0uzoQpFLdSNmixByo/YThkopCE9VqR6TOkv7pA&#10;Xn2MFwHFCsAMPocxUBI6Ni9Fu6az3b+QSXtP/BXFasUGEUtORDlbRnS5uLBLzZHNa0MobcjmPv/Q&#10;KlTEevL8aiMebu4lMpTONYNIrNK4ZtxWSLNS0ATw0KdZypaUUOq4TnXJVxSG17ZqhaoQjV+mHTv0&#10;LC0waRLn+VWdVGfO5swJ+CFs5QrjrEh+KYpvpcQNSvGgFdEvQ0UcR5S3uLtRpV6fyp2+egBTPoci&#10;fh09eKTzwKdjlpDQ1uUVrk58xEHcBIdFHDxkAzfRxCJUsR2SeIkNQhNIRDkSNhvH9qkqWdWrV+/R&#10;o8fYJN0Lh8AVkeMG93ofsZxtot/rX9eMDBguhBsP36jhmhHxaNO9u2qTJSnb07kCBfS9CnXpki4p&#10;qhkhrOhTT+l/Oppk8eLXvv+ezZYUdnYoKSWVgF+WRRcVXlfdydNhUvQrItlxbJDiQUt4p/wyQoZw&#10;WcEtHtXTZ8yAhjDcZuh9DpX41fGWtgf3/o7ZLHpOGc5QxLGkFePIYgfRxAqolFDFdhgSL12mpcn4&#10;T7q0h/7+65c/Jr774ZEjR0iK2r9//xMnToSDKz/hRRxvQ6lj6pCuGe8MNmbNMCyWoOMZ4wLghh5P&#10;wOls3ryqDaLS7/36rTx/ftfcuYJPemHrZOHCpzt25Lx4a6BdlBFENyjgly6SC36KY34qAS2FW+FC&#10;uCLiFmaPvTv2WNk/g/jVfWjfH2Z8O6L/y9xDwxnArAwbso3jEGNnkpYnmjrri7XuNBis/ROgEqGq&#10;XKVrs1+ZNfvfGXP/laXguewlzlzNq8C57EUz5a9Xp+4111yTPn36M2fPDh/9WtUH6gVLVxDsJ7yw&#10;vmt+S3MOGFwz3ugXyJqhd83Y8dhjgBAvZbii8haZMvYn6QYDYJM7t5ri71q19jVpEsAhFc988fQ4&#10;XHBCQqNFu3iib190gxdgb0/Y25rUOD513Jr9LWE2PvWAluCWSQiXCW6JnKQvmGRxgxgTlVT/0YP+&#10;PHduwaFVegOYJwDm2IHQmaQV48jiiNHEIbV/L7z9Uus299WqUK1g2tx6iMr1Z5Zsf2XM8E86xCzD&#10;9h06enhf1uN3934wZK4N3+3C4tXuN7PIgeCsGRFdM8hMmLd4cSvjpztwQN/sYP36ABsYhZgl2sWj&#10;/5rERGJDVgvpiyGDYFTLmKWglXkTp02qAi1hq4mqMBxupc+YHt2g410RT8K5M7616MFhayJnIcbO&#10;JC0Ic+z6YWtRNA4XTWzQ/v1z7u92jz609dSePr16N63eqFyawiJFmUCUgZI9B/YdzfvXn2n+Dkmh&#10;b8Syu3F+eyscCM6aYe6agZJw808/WRnZ0OavjBlPINyRk3f8eHSDANiBunWlzRUnTvDOGdqYjPz7&#10;7oWalpKErTQ4fTrgVOJ3OX369IyvZgx6ccjtbZvrM7VDObqmIV0HlK5YVs7jdZavSAG9/4WD1RHC&#10;3OnWtkMmvBacR4Pp8O/ATeD1fsMe6tlBPzhBzdeULx0u9Ya0JNho1IBXX5v2ti2quBcbVm2lu8Qy&#10;G7zprHS02waeENVbo0FtPhw/ekx1Xzd3xT3t7qtao2r+ggVzZ8+ZXgshNtmaa8PWTZeXvSpcFx+x&#10;bDHTb2yXA6dPa++8o3XRpQl74QOtadvQwyAPVciUid+2LVt2pGpVgovzNW0K5KxJ8qQw/KofAvfC&#10;otWSjfGHxoxB/Si/ygj4EP6c5J0R7nitl/bBMECrIOawJPhL9CMVSlrCchNVoUHeKlulvEvEYjqT&#10;cGO9B0eL9q3Vy6Iu0ZmG0FmidGdOH7aucRGknmrViaheEAvl6r2Ptenbs8+Qfv/3+oBXcJfo/Ein&#10;WhVqFMmeP6N2ZbCiz9ZcPyxf6COWLY75jb3lgC3XDOQhAAYC/lq3zrxmoyTLwANeqAXhVN6L41Wr&#10;qiWk272bzwYH+jAL3O7twqM6WqqVtBTXELk6dO10Rfb0oIVephF56/LLLnuw52OFrinqCZexY+Ut&#10;nN+uiAMlWzf+tmnN+hXzl1L6PVgaQ9gqdE0RCZS2eDiTtMh93mlAdwe2vWCqAKdf121cs2Sl/ici&#10;qAK7ULIomfJHz5qgVJElz+SxuC6Lzc6cOfPL/l+zlL5g0NZ3hDb4/NeRM36dEYv89Ju55MDChRqe&#10;7UuXJg9zV3ut60s86RpHJXtTzg4dtvTqdWDAgCLffRdO0rpy3z5+wm9ww6hRMsSeNGnw1jAIVaAa&#10;XvK4HSqFYchVJEla/LLwrbeKPPpoCrBvpX7QYjfCqQrX/rhy4dc//DDzW7IUenKnNigeHVzojLBv&#10;Z6DgkxykywPMiGT67rNvDGCmHzxYzcg4dutpSUjTRz99HpHskIAUDE5Vbqpe6rqyGXTGwryF8tGs&#10;131d7n38AX029yJnc6Y7f0XEeS02OHv27PrT2zPlDaEVFLhaMfenfr37NL2tqV9nxCJL/WbuObBr&#10;V0D5pnDr2uray1MpDnnRwDhTlChbFuz5sHt3XCRMJkXYyjZjhgKtKmnSrLjY0IM6sVzDhozwy5w5&#10;5jatf0ErUOIyRagHLwnQSgaAJJGrYMXiShJCgilWujhSDvl+8HfAecHujT74qnKPWyGv1NbVmvYc&#10;/kyuvFcH/yrAZpDSKG9YtvK1tv5p2zdvPXXiZNnK5c17ibQUDEj6XoCTSW2qfTv2dB/a56L2f16V&#10;5e/QtaxsLYHGOAoeuup0mgwhIBDp88tx03y4sstSv71XHMDE1bWr9m+Ae2DUdxfgv3fR8CIeLfnx&#10;xytr1Ag3L4B0TY8ex+vW3d26tbQJBq3c8+YVrFfvj2HDfnv6aXP6laRFQqu+fc2Q0is+uBznEgIt&#10;OKVXFa5eskIl6ANpyOf9x5E/Oj3Xzb19Kxq4xQ03U9bM5hpCvZR27szZdOmvtHVxLJ4VCPKo1Tg5&#10;kWi4viaAFHE6VkFKLRJrGSCNECu8ASN2N2/w6aeftm3btlHL216ZnKwz+XrSF0h1csb3uXDJXr+7&#10;JxyI6JohXhW/T5w4s1AhajYSShU8L2IWeS4267ImBoNWyX79Mg8evGn7dgKQrYGWL2l5ssNRGESp&#10;CiveWOXujm30Vi4cBN558c1erz5rkhfDIkWe4xZ6LZKRk0zPoizowKZF1tpMmTNFz3WQ8REHgxEL&#10;lpK9Ai92i7wN1+znnRurlarEr9PXf0uZND70aNVp9pSvnh0zZOev23wLlkv2+t095AC1j5NcLpKP&#10;JwZpbbprVwYF3Uh6QIodR5w6GLQidlENUpx6MNV6D4bbM/Eq7PzY401vvMVQ/pj7NT7rQ7u/EDFL&#10;YcQLImICjogjGBoArtXr1Vo+32okh4M4ragmcJKorO4v9Q4Jumcu+9MuQwztD6Y9nq5ktns6tuH8&#10;xlW/yDuIxYcpoz8iT4rvc+GSw353DzkQMWuGzJUe70P/COLAJQdacGDVqlXt27cPmTsDbECasZ4V&#10;3uSK8hy38LY4feKUxWvYbkaMqCZwipiu6R/t/F9hgn8jrvfUX2d2XHnoyOUBztRp2oD32ZO/RKq7&#10;u/LtfEZhuHThj+y173MRkZN+g1hywErWDCKO02fMSO2rWBKW+HNdiqB18uRJ2ZiQuTM8BBs1FPfQ&#10;GF8KdiWtqCZwipiuCeacTfOXOYt27tzJfqlj5cqAM/0B7Y/dmf9QfWvUr12xVhUErJ++mN+8eXMa&#10;PPzwwz5cxfja86ezyAErWTOwaeFGmEILX1nkg91mlxxojRs37gadL6nglqTZVRniFdiEzBlvi8UM&#10;hU4MzZgnaeAtBv8i2YATtuikcZQSOIVL12Qg7+xlEUDL0P7YmePbrjx4NP0Z/XnkxXRXpuNMmeKl&#10;pk2bVqtWrbr/prSxyw2/vc+BGHDg34ImF6YKWdDEUCsyBoQl8hSXHGg1TUqKrD9U7gw9dAluoZHD&#10;/cEldJkky7B1ZZDwCfADkCL2gngcIyM2i0GDiIpBRcPZSGatQoUK4UTD8cexP0hFmL9+aX06QSks&#10;wpNHy9sDAtbQoUN5f/DBB2OwRn8KnwNuOGAlawbClpQv8Q84cGmBFmJWjhxBYehJF0IwdBHki2sG&#10;Ji6BLqriWgGMkFeVZNQd/+o7jkdgWPHFWPDV3IgXrgNJy6IMF3FqfQPIYMksXB9HHG6EiOpB6bjv&#10;jwN7Mh87nuGcGkfBFc8ci+ct/G/P/7b81zGrqi6ljS3K/cY+B2LMgYiuGdUbBOy1/nEJgRZP6Lt2&#10;7cIsb77rBujCjRCpRaCLjg/VvYd4ZGfXzePPB+qTuhmB7kT14pQfEfnsSloMiAyHJOdsaSF7wSgW&#10;y0+y8IgHYhPuGCbNyHOx4di243n+UQKWAa6Ut0WrpOrjQJcPWhHZ7jdIHA6Ia0azZskUfTZW0xc0&#10;wbj1Wq9eiUNtHCm5hIKLFy5cqLdmRWS6RCIbMmi4zJ3BrVxGsJufUFGLEgzJzzyaSiQt67kKF836&#10;4cc5Cw1ZKiLyx6QBYE92QbvJsSiORTWs0BC4ddP5ohmuyJD8q5+Nyc3u+H0TmQPmWTNIpItLYTD9&#10;fpxWIu+pE9oOHz5sF7GYRvkW/q/Xi5QvAQnIT4jIRRYiMu1i83dAiozgxqXeirCFpGUdsVgFnvQA&#10;oYPlhOwiaS9Ypq10jrB3+7YQqaaPHT+28vf1JGsHsaR+MduB7UqUgb4vu1e75o+TIBwAkt5+Wxsx&#10;4gI5eteM2Z9+miB0xpGMS8KmhR2rSJEiDrgsuPVwsza/zltXPWMZzFoYupBIbrqtHrlluYE6GFO5&#10;JjozklmxbAGoUhnL4uGhQStcoiYTSoAiqEWXOO+r7/TNzp47t+v4/gO5z2QuHDBDEjbAFrARbIcP&#10;VxZ31m+WQjnQubP2zTcXaH+2nfbOYAoBUourrR+2lfpBC1PWrFmzCoZK4WXlgga3UCo+3/e5U6dO&#10;3VimunjGY/6R3BnOHAsFt5jdmYkrorBF+kTr2Zg8NGjZRSwFV91bdly3dA3Hr7/+On369I+mfbxo&#10;z6odWY+czq2JoSsw8vw1bAEbwXb4oVdWLl2/TYrmQOPGGrGI1asnL+KNftrQrtofh1P0mrwhPpXb&#10;tMRJOpzHoAMWqtSFVerVaNrmrh2/bsMzAqc+Q7EuiyOLiatB81se6P6IxaSCMrK5ZQtJi2Bhi7jl&#10;iUFLHAV3bd0ZMrVgMDdojxskrAOr9L9SfkVxEsMVuS3OHD31x5Gj6bQr/DxMFi8qv1lq4gAFTZC6&#10;pk9PXhMFTQZO0JbMGnkvZ3XHJWXTSuWghTXr4MGDpSxknLR1oSvoqlrv+tq31jn8+6Fxw992Bl1y&#10;u/9u2je23Bbs5s81WZ0oEi0iXMhxbEFvRLiiwfoV6+ZOn7N87o+UEalYviKTEqTlS1e2LlG/carh&#10;QLBrxuhvT9docJE7xiUFWqlZPbhp06ZoIBZ/BuUZj31lx5JN1L+o0+TmfIULOIhERsBq3/cJEAuR&#10;y3qiXnPLli2blkuDFjRDOfSzCnNh8Y/DR7FLoREVZaC6pyBdfbHxe/FdxM5nMFzxwMHhI1aquQX7&#10;C7HLgWDXjI43Z3im7aUba5yaJS3PdYPhrjYleJW8tjRFudYsX1mxVtXbWt+B6Utf+sT8YrVbzcQT&#10;YYtJQRHsc9bp1K/CohELj5Xvp8+meqSBA0oZ6Luw272R+e0vQQ7MmqXdcsuFdbfrqXV8PrmgySUl&#10;aaVa0MLHPVOmTJUqVYrZxQ10kdSV6ZauWPrCwIF5i+RPc3maeV9823VQz0atbreCCoJbV2W/qn6z&#10;RmWrlI9o5cKylbdw/uCQL+s2LXSDa5asdBChFdGIBQ1bftn8y7K1aD4NhitYJHBFPUm9JrDpbU0v&#10;ZYnqrbc2dugQuH6Cj/Xrq5Yp47bemPs/glDYsmXGyZNrux/NH8EBB1at0h57TFu6NLnrXe21x57T&#10;8hQMUbnY+uB+PS3rvIpiS0xZVapUiSViic5QdFn/af2fVUtXDO77Qt2aN3F+y8+bnmrVyYqfoXgV&#10;gljL5v2Ilgw5xjz5BckmiIgK9m636D3I4LhCAB52d0Jluwh2uxAdYLfmjzYqVKvjLW1f7zfMgFh9&#10;RjyPMpBJcbLwXdjtct5vn5o4MHPmjjRp5vCqXXvevHmW4j55CDdkzXi6hbZ9U2riSuS1pE6b1vr1&#10;65F7Iq8+ai30jvLtWv4nfbor0YBZgS5wi7rJ2IeWntpw8tgJc594GiOyBCd2Yi58AiMujpKSOI9Y&#10;EQHVUJI5KaQRCx0gP92Us1L/dj1QBhpmr9v05p7Dn3liwFOHdvw+YdhYIgeIH/Bd2IP3aMyYQufP&#10;NzS8EkHMing5XeINduw4AfxMmvSbRT6AWE2bbpo4sTh73bVroXr1fl6+/ICVvgTvTJyotW+f3Pbn&#10;pdpdXuZfs0JCnNukQtBCMVi2bFkP3dzdbJG4bPw4f3HHtu2Brk0r1z9c994Hrr/r5acGmhcr0Tto&#10;AAaSkiOYEvHIMJR85KSVHLUH9x2wngiD2fGSwNOELirbBTpA0JHz99e4s+2NrUJarfqOeOHhXh3n&#10;zfg2w+nL72vYokf7ri/0fNaPDnZzUXnYVz3syyO//uXhLCZDcZeXSQ8dClzeGzYcka8QFrIXd/ZO&#10;/9/e+cdUdZ5x/JrYZEM3q6DVTkHFH1hBdGpF8efasrmqNaLOmlpbwsRluqRN2R/QxSypmhV1M9JV&#10;56/ojNVFqCus05RFVpUyVNDJqmipIqz+KLGbCs10GftcH3w5ueecy+Xy657D++bm5txznvfXcw7v&#10;l+d5vu9zfnJKZDhAXonRgmpN8KO+vul9N1RcuLBIWTZ27Qc96/PnvVuohg//VoAtPP98JHC1ZMlQ&#10;VevMmUA3YZmpGTRyMDvAnh0v5kLQArFCLTSioGvXO9sLjn6UuizlZN6x5VMXvjY/7ciBD/z4ACXt&#10;k3IYAg9m9BInoZF5GIil1aI9xcof+JvD278zNJItVuAoQGXnA5w599nk5T9akf7T+q/u/Wnv+z+Y&#10;9D1lVGk2oOPXjDadwLx5kQTJaDInx5vEa/Pmz/jOyhrAmm7uB6SZMOHc1q3/lkscjBp1BhOHYxAr&#10;La30xRebDB2OX365RHALbKNiTk7ji78/+eQBVk7b4taFC3fpaNSoYEKPly9767a0+GTN+NVqD9Ep&#10;sma4vriNiMHLR3hjVoiYWX6eHryXJIDIy8v78Oify06XTpyWEDk0auCIqPEznrajYMgGJsJdBIog&#10;d0yYMUlJtpR5yMAC2VNMs6cKi48czAcpxyVOqPz0kplSYZzj4GFDooYPYdfaLzIyZX8VRW+xCnAR&#10;sSNihA7xoZ2IGCAK2IOW8vNHgCWTJz9WUJAYFtbdrDdiP+BNRkbE2rVjuZqZeXbdulr5KWOj7q5d&#10;Y/Cm0mZKyt8Rxt26YsVIn5FjhAFpCBcVzTD2Av5FRRWrM4xHsFP65YAqeXmTwsO/YTm2+Piwd999&#10;lMHioQSRKvx+3MFXXx1oNzVMQAAV4cLC0TNmDAjwaVFij6gZ3TwPc8coakbg7TiOiOEq0IJ/Efpw&#10;ZX6YGDav2d2/f//9+/cHDHryD/sPYqMg9s3He1himCV6IS/MQyFW/PNqtX8PIUbbkJho855imBRV&#10;l6+W/OXkySN/JegVyKPfr/8Ty5a9NG/OvP79+2uUCkRjljJdFrTQhqCIqOX06fjx4/uaVaQQpaoq&#10;ITKyp4+A4IqCGdWmIJOABycFPziwtOTwNyozTtqnrytX7kpdCibgG2+MthsbASpx96mi+pUzljC5&#10;ZMkZRr5yZS8fwAv8QSJrxqBBjaBFLcmaETUi0AYcB1qucg/m5+cHeqNCSQ6gTUlJKSgo2LFjx7TJ&#10;Uxna/776T3REZEyfIaUfFEGxy/55lvFDBo3efcOFrIG9JVTD3675dcIzibLBGSvKP2LhSyTl0tTZ&#10;M+kLlML7BwURj1/ymO/DpHgpYT7GnB/E6tM3PCU1ZefOnUePHq2oqLj6+ZUNb2+YPn26dv21/rEy&#10;EzHalV/e+pgWLbDWSzviqfNfRN5HZsqUfnIGULHzsNXXe20dSo8evkYYvkGxhHr2fEy1PGCAN2eE&#10;nMeCAc84wEOIxcPHkjQhiMUtwHqTdoqKbp061RRqWrzYOu92swEteieChZVmnDjDFsQCzN56K645&#10;zdlel7yqPtSMsyeDbi/UK7oHtMiK2+w7HkP8brDor1q1ivBPenr6sGHDsMCuVFQyZjAsLjIm+dl5&#10;sBj4SN7etT/O3L5my4k/HiM7X8praXdu/evD3x/O3X4AD96RA3k71r9jN1njjuCtv9wMSi0e90Oy&#10;VECjuHy+wrKWD0rVVFXv3L4ToE1KStLpKkL8oWrv4e3eXTNnzhPSi8IVP50mJPQDG4wECoTXr78g&#10;VQCVffu8z7y5hIU1AlJdXRO9QsTw17Huc3DvXiOwcXz9uje8I+cpQnzAcgI/gCXOYNtZEvaSk6PS&#10;0oZJrUOHbhQXN4bQMLPMFp6INRvQmjXrSRmncV5vvnleMBWXpqXL0VIPdifNLzRxKzXDPe7Bs2fP&#10;dvDGrBY9UkELE/3CmiEAdvz4cUwx8Cw2Npak9d27dxd3nE9ha3PWpo0x8U/16v04l36X5UUv8TdS&#10;aq5Wf17x2ZRnplH91vWbh/cdshzYokWLYmJiBg8eTEd867hU0Lcv8IriHpQYTOC1OlLSHNOScBR7&#10;nysr72K+yGCwlrZt+66swhKwkc3RhKBu336AEwwWX1JSuJqmkL8RZu6yvdrOQ+gT01JxLByAGzb8&#10;Iz39ul1MS0W/MjNjiZYpT6OfMBLm4LlzXuKG4ArFzxZvBmYOaFFFxbTM5rLyHAYXyrK7736yZthV&#10;cZx70CWgtW7duoyMjI78A+6UviTpRnl5+cWLF0tKSniLBxhmHMnSpUtBbpWbY+TIpuUP5EMSe5Rv&#10;LCS2ss2fP58t2KWlpZxJTU2Nj4/HbAKi2jy/cKfoynGd+smIYQzVdOK8zKAleFNXN/PYsS84YP2N&#10;je0dEXHCOGCBKMwXzssCDcBUVtZLCEfhh1SRqJId38EnRCSqkIq42ubO/ZsCGLlEoGjjxnFGlDJq&#10;D3Ddu/dpS8YHYgpKVVN2MSeZgjmg5R+0zLfbLmDW0jtulzXDNaDladDFsRrAkQgUGQtnjLMxPqZy&#10;HgElIwdUd6wCXDXwbdsuejxsyrb45OdXhcJUZYTJySfVYN57r3Ly5EJ+MkIuVVXdravDLvmI80qG&#10;S8jwrSpmZZWvXFkiApxEXv2srcWn59UAMpZTPn36FsIiQ93Cwi+UGHXpVymQYwajrl64cJs21VXm&#10;grwfrdKR8V7w005Y5m4pwPB8NNYx97G6uuGFFyATNn5GT2x4v6KhtMH6szy9USwnp2NG19pe3ABa&#10;e/bsaa0aXFrfDFounWhXmZasj3yAAeN6LUu/utRh6pDxgA1+QIurjNaIZIBHRkZZhw0y6I6UShWm&#10;WjYlWGgESCXWWaD18N/ThtTUJtwCwHadcAloOZ6IQSjL6fyLlpr/Wr5rasAu8Q+eMfgLEN4k+ZPP&#10;3qN21VV0tDcBxLVrFntjhU/I3l78b6+84g2+Pvecl4xAgdoQF/ftdh1YmzQuu54pimli2Wxubi1+&#10;SDs3Y5uMJIhGzFkzUqa6JGuG40Grrq4uiDuqq2gNOE4Ddol/ysu9qYymTOnT8TOCXsHKDgtDxga5&#10;jrVbshNxhqVchgTngpNCzRCIHTs2mMwRHT9B6dFyU5caDP8l2IW7COAx8XbdtOBfJ67MmuFg0IIR&#10;npubm5iY2FmPsu5Xa6CzNGBM/FNRceehNeDdewSRQTZLQduTnxDnOIANgekjyfc4KYn+2qSwVzc/&#10;/6a5KUgT0dFhZvujuPgWRmHopwCGGKnSPrWJojqrkaQkT1mZZ+KjTB17sjxv/8xzs6azhtMG/ToY&#10;tNiTO3v27DbQgW5Ca8BRGgCQJH/EyJFeJ9udO/+FbscOpNraqbC0X3+96a3QX375AJI3/DrW37Vr&#10;r8BEh00OPW/3buu9UEGoASvE0s7AyLBMHoG8JGEK8fLxxxAxGkuA+ddDdkYue6GJU0GrpqaGbO6h&#10;lhg3ZJ9aPTDXaABDavXqT5kOzjdJVQc24KHCNYf/bcGCCPBJLbIJCd5YS1yc13M4a1YvBPr29eaJ&#10;gHHuGoW000TKyrz2q2uK5QtNHJo1w5GgxT4k/A7aMeiavyg9kQA10Gzin4EDvZh044ZFru/evZtS&#10;HAXYXVcWMyYhNCeOcqJmXEPNcCpo1dbWOvG50WPWGmiNBppN/FNT44UrIfXp0hoNqPxPHIR+BC7w&#10;mZqpGUS5nFWcB1qXLl26du2aztrgrOdMj7b1GoDaIP/+k1fCuIxCryCNEG5D7DChX7tpkW293oJr&#10;YcuWpyBGwhk5cGB8cC2EbC2oGaTHUdSMkB2n3cCcB1rkwTNmJ3KcxvWAtQaC04CwBCm8KUPewEs+&#10;JH5u2jSGeBWZhMiTxAGJi4JrX9cyaoDXo0BVhzNilyTX0eoaMcKTm9uUGN5Zc3FY7kE47qSL1WZW&#10;gA9Zt268ZaexsEk+wFpaTGtAa6AraODrrz1r1vCSsMa55uR4FixwwLydBFpszIIuqBmDgT9WGrQC&#10;15WW1BromhrIzvasXu2denW1R17NFeLFSaBFNCsiIsKJ7yburIdAg1ZnaV73qzXgLA3cvu3p0wk5&#10;VYJRkmNiWuQY1IgVzB3WdbQGtAa0BprTgFMQi3k4xtLSvsHmnjqL69rSCkJpuorWgNZAKGvAGZZW&#10;dna2jmaF8mOkx6Y1oDWgNdAxGnCApUXGJl763jHqcFkv2tJy2Q3V09Ea0BpwgKXFe+X1fdIa0BrQ&#10;GtAa0BpwUkxL3y2tAa0BrQGtAa2B/wNMmlLXJttLXwAAAABJRU5ErkJgglBLAQItABQABgAIAAAA&#10;IQBme9gvEQEAAB4CAAATAAAAAAAAAAAAAAAAAAAAAABbQ29udGVudF9UeXBlc10ueG1sUEsBAi0A&#10;FAAGAAgAAAAhAGwG1f7YAAAAmQEAAAsAAAAAAAAAAAAAAAAAQgEAAF9yZWxzLy5yZWxzUEsBAi0A&#10;FAAGAAgAAAAhALUJnHuLBAAAERUAABUAAAAAAAAAAAAAAAAAQwIAAGRycy9ncm91cHNoYXBleG1s&#10;LnhtbFBLAQItABQABgAIAAAAIQCqJg6+vAAAACEBAAAgAAAAAAAAAAAAAAAAAAEHAABkcnMvX3Jl&#10;bHMvZ3JvdXBzaGFwZXhtbC54bWwucmVsc1BLAQItABQABgAIAAAAIQB+AX8uDAEAAIcBAAAPAAAA&#10;AAAAAAAAAAAAAPsHAABkcnMvZG93bnJldi54bWxQSwECLQAKAAAAAAAAACEAcJDVvu3xAADt8QAA&#10;FAAAAAAAAAAAAAAAAAA0CQAAZHJzL21lZGlhL2ltYWdlMS5wbmdQSwUGAAAAAAYABgCKAQAAU/sA&#10;AAAA&#10;">
            <v:imagedata r:id="rId41" o:title=""/>
            <o:lock v:ext="edit" aspectratio="f"/>
          </v:shape>
        </w:pict>
      </w:r>
    </w:p>
    <w:p w14:paraId="4F934999" w14:textId="77777777" w:rsidR="007143AC" w:rsidRDefault="007143AC"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607B5D81"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77BEFF6B"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755998BD"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09458805"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4B7FD6F2"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0265E56C"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1A1F1C1B"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3685F04F"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4B60CF87"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C065D29"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7B30D60B"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1B905045"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0A642CAE"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4012B8DF"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294B1C8E"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41932962"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45A77E7A"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45ABDB0C"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6CFF3532"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15A8B734"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0488F912"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15C7DD57" w14:textId="77777777" w:rsidR="008E25FD" w:rsidRDefault="008E25FD"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2F83161E" w14:textId="77777777" w:rsidR="008E25FD" w:rsidRPr="008261DC" w:rsidRDefault="008E25FD" w:rsidP="008E25FD">
      <w:pPr>
        <w:tabs>
          <w:tab w:val="left" w:pos="1134"/>
          <w:tab w:val="left" w:pos="1843"/>
        </w:tabs>
        <w:jc w:val="center"/>
        <w:rPr>
          <w:sz w:val="20"/>
          <w:szCs w:val="20"/>
          <w:vertAlign w:val="superscript"/>
          <w:lang w:val="pt-BR"/>
        </w:rPr>
      </w:pPr>
      <w:r w:rsidRPr="00C15930">
        <w:rPr>
          <w:lang w:val="pt-BR"/>
        </w:rPr>
        <w:t xml:space="preserve">                                                                      </w:t>
      </w:r>
      <w:r w:rsidRPr="008261DC">
        <w:rPr>
          <w:sz w:val="20"/>
          <w:szCs w:val="20"/>
          <w:lang w:val="pt-BR"/>
        </w:rPr>
        <w:t>E</w:t>
      </w:r>
      <w:r w:rsidRPr="008261DC">
        <w:rPr>
          <w:sz w:val="20"/>
          <w:szCs w:val="20"/>
          <w:vertAlign w:val="subscript"/>
          <w:lang w:val="pt-BR"/>
        </w:rPr>
        <w:t>25m</w:t>
      </w:r>
      <w:r w:rsidRPr="008261DC">
        <w:rPr>
          <w:sz w:val="20"/>
          <w:szCs w:val="20"/>
          <w:lang w:val="pt-BR"/>
        </w:rPr>
        <w:t>= l</w:t>
      </w:r>
      <w:r w:rsidRPr="008261DC">
        <w:rPr>
          <w:sz w:val="20"/>
          <w:szCs w:val="20"/>
          <w:vertAlign w:val="subscript"/>
          <w:lang w:val="pt-BR"/>
        </w:rPr>
        <w:t>(</w:t>
      </w:r>
      <w:proofErr w:type="spellStart"/>
      <w:proofErr w:type="gramStart"/>
      <w:r w:rsidRPr="008261DC">
        <w:rPr>
          <w:sz w:val="20"/>
          <w:szCs w:val="20"/>
          <w:vertAlign w:val="subscript"/>
          <w:lang w:val="pt-BR"/>
        </w:rPr>
        <w:t>h,v</w:t>
      </w:r>
      <w:proofErr w:type="spellEnd"/>
      <w:proofErr w:type="gramEnd"/>
      <w:r w:rsidRPr="008261DC">
        <w:rPr>
          <w:sz w:val="20"/>
          <w:szCs w:val="20"/>
          <w:vertAlign w:val="subscript"/>
          <w:lang w:val="pt-BR"/>
        </w:rPr>
        <w:t>)</w:t>
      </w:r>
      <w:r w:rsidRPr="008261DC">
        <w:rPr>
          <w:sz w:val="20"/>
          <w:szCs w:val="20"/>
          <w:lang w:val="pt-BR"/>
        </w:rPr>
        <w:t xml:space="preserve">x cos </w:t>
      </w:r>
      <w:r w:rsidRPr="008261DC">
        <w:rPr>
          <w:rFonts w:hint="cs"/>
          <w:sz w:val="20"/>
          <w:szCs w:val="20"/>
        </w:rPr>
        <w:t>γ</w:t>
      </w:r>
      <w:r w:rsidRPr="008261DC">
        <w:rPr>
          <w:sz w:val="20"/>
          <w:szCs w:val="20"/>
          <w:lang w:val="pt-BR"/>
        </w:rPr>
        <w:t>/r</w:t>
      </w:r>
      <w:r w:rsidRPr="008261DC">
        <w:rPr>
          <w:sz w:val="20"/>
          <w:szCs w:val="20"/>
          <w:vertAlign w:val="superscript"/>
          <w:lang w:val="pt-BR"/>
        </w:rPr>
        <w:t>2</w:t>
      </w:r>
    </w:p>
    <w:p w14:paraId="52F449A0" w14:textId="77777777" w:rsidR="0028671C" w:rsidRPr="0028671C" w:rsidRDefault="008E25FD" w:rsidP="0028671C">
      <w:pPr>
        <w:pStyle w:val="Heading1"/>
        <w:rPr>
          <w:sz w:val="20"/>
          <w:szCs w:val="20"/>
        </w:rPr>
      </w:pPr>
      <w:r>
        <w:br w:type="page"/>
      </w:r>
      <w:r w:rsidR="0028671C" w:rsidRPr="0028671C">
        <w:rPr>
          <w:sz w:val="20"/>
          <w:szCs w:val="20"/>
        </w:rPr>
        <w:lastRenderedPageBreak/>
        <w:t>Figure B</w:t>
      </w:r>
    </w:p>
    <w:p w14:paraId="00B958F8" w14:textId="77777777" w:rsidR="0028671C" w:rsidRDefault="0028671C" w:rsidP="0028671C">
      <w:pPr>
        <w:pStyle w:val="Heading1"/>
        <w:rPr>
          <w:b/>
          <w:sz w:val="20"/>
          <w:szCs w:val="20"/>
        </w:rPr>
      </w:pPr>
      <w:r w:rsidRPr="007778B1">
        <w:rPr>
          <w:b/>
          <w:sz w:val="20"/>
          <w:szCs w:val="20"/>
        </w:rPr>
        <w:t>Passing bea</w:t>
      </w:r>
      <w:r w:rsidR="00337C1B">
        <w:rPr>
          <w:b/>
          <w:sz w:val="20"/>
          <w:szCs w:val="20"/>
        </w:rPr>
        <w:t>m</w:t>
      </w:r>
      <w:r w:rsidRPr="007778B1">
        <w:rPr>
          <w:b/>
          <w:sz w:val="20"/>
          <w:szCs w:val="20"/>
        </w:rPr>
        <w:t xml:space="preserve"> for right-hand traffic</w:t>
      </w:r>
    </w:p>
    <w:p w14:paraId="6196CD67" w14:textId="77777777" w:rsidR="0028671C" w:rsidRPr="0028671C" w:rsidRDefault="0028671C" w:rsidP="0028671C">
      <w:pPr>
        <w:pStyle w:val="SingleTxtG"/>
      </w:pPr>
    </w:p>
    <w:tbl>
      <w:tblPr>
        <w:tblpPr w:leftFromText="180" w:rightFromText="180" w:vertAnchor="text" w:horzAnchor="page" w:tblpX="8002" w:tblpY="189"/>
        <w:tblW w:w="0" w:type="auto"/>
        <w:tblCellMar>
          <w:left w:w="0" w:type="dxa"/>
          <w:right w:w="0" w:type="dxa"/>
        </w:tblCellMar>
        <w:tblLook w:val="01E0" w:firstRow="1" w:lastRow="1" w:firstColumn="1" w:lastColumn="1" w:noHBand="0" w:noVBand="0"/>
      </w:tblPr>
      <w:tblGrid>
        <w:gridCol w:w="1134"/>
      </w:tblGrid>
      <w:tr w:rsidR="0028671C" w:rsidRPr="0088603B" w14:paraId="496AC148" w14:textId="77777777" w:rsidTr="0088603B">
        <w:trPr>
          <w:cantSplit/>
          <w:trHeight w:val="8502"/>
        </w:trPr>
        <w:tc>
          <w:tcPr>
            <w:tcW w:w="1134" w:type="dxa"/>
            <w:shd w:val="clear" w:color="auto" w:fill="auto"/>
            <w:textDirection w:val="btLr"/>
          </w:tcPr>
          <w:p w14:paraId="7152C1CE" w14:textId="77777777" w:rsidR="0028671C" w:rsidRPr="0088603B" w:rsidRDefault="0028671C" w:rsidP="0088603B">
            <w:pPr>
              <w:widowControl w:val="0"/>
              <w:tabs>
                <w:tab w:val="center" w:pos="4736"/>
              </w:tabs>
              <w:suppressAutoHyphens/>
              <w:spacing w:line="240" w:lineRule="atLeast"/>
              <w:jc w:val="center"/>
              <w:rPr>
                <w:bCs/>
                <w:sz w:val="20"/>
                <w:szCs w:val="20"/>
              </w:rPr>
            </w:pPr>
            <w:r w:rsidRPr="0088603B">
              <w:rPr>
                <w:bCs/>
                <w:sz w:val="20"/>
                <w:szCs w:val="20"/>
              </w:rPr>
              <w:t xml:space="preserve">h-h = horizontal </w:t>
            </w:r>
            <w:proofErr w:type="gramStart"/>
            <w:r w:rsidRPr="0088603B">
              <w:rPr>
                <w:bCs/>
                <w:sz w:val="20"/>
                <w:szCs w:val="20"/>
              </w:rPr>
              <w:t>plane ,</w:t>
            </w:r>
            <w:proofErr w:type="gramEnd"/>
            <w:r w:rsidRPr="0088603B">
              <w:rPr>
                <w:bCs/>
                <w:sz w:val="20"/>
                <w:szCs w:val="20"/>
              </w:rPr>
              <w:t xml:space="preserve"> v-v = vertical plane  passing through the optical axis of the headlamp</w:t>
            </w:r>
          </w:p>
          <w:p w14:paraId="0EE1FBE4" w14:textId="77777777" w:rsidR="0028671C" w:rsidRPr="0088603B" w:rsidRDefault="0028671C" w:rsidP="0088603B">
            <w:pPr>
              <w:widowControl w:val="0"/>
              <w:tabs>
                <w:tab w:val="center" w:pos="4736"/>
              </w:tabs>
              <w:suppressAutoHyphens/>
              <w:spacing w:line="240" w:lineRule="atLeast"/>
              <w:ind w:left="113" w:right="113"/>
              <w:rPr>
                <w:bCs/>
              </w:rPr>
            </w:pPr>
          </w:p>
          <w:p w14:paraId="0E891DA4" w14:textId="77777777" w:rsidR="0028671C" w:rsidRPr="0088603B" w:rsidRDefault="0028671C" w:rsidP="0088603B">
            <w:pPr>
              <w:widowControl w:val="0"/>
              <w:tabs>
                <w:tab w:val="left" w:pos="891"/>
                <w:tab w:val="left" w:pos="1851"/>
                <w:tab w:val="left" w:pos="2475"/>
                <w:tab w:val="left" w:pos="3627"/>
                <w:tab w:val="left" w:pos="4779"/>
                <w:tab w:val="left" w:pos="5931"/>
                <w:tab w:val="left" w:pos="7083"/>
                <w:tab w:val="left" w:pos="8235"/>
              </w:tabs>
              <w:suppressAutoHyphens/>
              <w:spacing w:line="240" w:lineRule="atLeast"/>
              <w:jc w:val="center"/>
              <w:rPr>
                <w:bCs/>
                <w:sz w:val="20"/>
                <w:szCs w:val="20"/>
              </w:rPr>
            </w:pPr>
            <w:r w:rsidRPr="0088603B">
              <w:rPr>
                <w:bCs/>
                <w:sz w:val="20"/>
                <w:szCs w:val="20"/>
              </w:rPr>
              <w:t>The test point locations for left-hand traffic are mirrored about the VV line</w:t>
            </w:r>
          </w:p>
          <w:p w14:paraId="3D42DED1" w14:textId="77777777" w:rsidR="0028671C" w:rsidRPr="0088603B" w:rsidRDefault="0028671C" w:rsidP="0088603B">
            <w:pPr>
              <w:widowControl w:val="0"/>
              <w:tabs>
                <w:tab w:val="center" w:pos="4736"/>
              </w:tabs>
              <w:suppressAutoHyphens/>
              <w:spacing w:line="240" w:lineRule="atLeast"/>
              <w:ind w:left="113" w:right="113"/>
              <w:rPr>
                <w:bCs/>
              </w:rPr>
            </w:pPr>
          </w:p>
        </w:tc>
      </w:tr>
    </w:tbl>
    <w:p w14:paraId="1F85BA54" w14:textId="77777777" w:rsidR="0028671C" w:rsidRDefault="00501037" w:rsidP="0028671C">
      <w:pPr>
        <w:widowControl w:val="0"/>
        <w:tabs>
          <w:tab w:val="center" w:pos="4736"/>
        </w:tabs>
        <w:rPr>
          <w:bCs/>
        </w:rPr>
      </w:pPr>
      <w:r>
        <w:rPr>
          <w:noProof/>
          <w:lang w:val="en-US"/>
        </w:rPr>
        <w:pict w14:anchorId="66A2981D">
          <v:shape id="_x0000_s2145" type="#_x0000_t202" style="position:absolute;margin-left:1.35pt;margin-top:241.3pt;width:27pt;height:20.6pt;z-index:25;mso-position-horizontal-relative:text;mso-position-vertical-relative:text" stroked="f">
            <v:textbox style="layout-flow:vertical;mso-layout-flow-alt:bottom-to-top">
              <w:txbxContent>
                <w:p w14:paraId="53365689" w14:textId="77777777" w:rsidR="00BB255C" w:rsidRPr="00302C38" w:rsidRDefault="00BB255C" w:rsidP="000B6FFB">
                  <w:pPr>
                    <w:jc w:val="center"/>
                    <w:rPr>
                      <w:rFonts w:ascii="Arial" w:eastAsia="Arial Unicode MS" w:hAnsi="Arial" w:cs="Arial"/>
                      <w:b/>
                      <w:sz w:val="22"/>
                      <w:szCs w:val="22"/>
                      <w:lang w:val="fr-CH"/>
                    </w:rPr>
                  </w:pPr>
                  <w:r w:rsidRPr="00302C38">
                    <w:rPr>
                      <w:rFonts w:ascii="Arial" w:eastAsia="Arial Unicode MS" w:hAnsi="Arial" w:cs="Arial"/>
                      <w:b/>
                      <w:sz w:val="22"/>
                      <w:szCs w:val="22"/>
                      <w:lang w:val="fr-CH"/>
                    </w:rPr>
                    <w:t>V</w:t>
                  </w:r>
                </w:p>
              </w:txbxContent>
            </v:textbox>
          </v:shape>
        </w:pict>
      </w:r>
      <w:r>
        <w:pict w14:anchorId="7B572EE7">
          <v:shape id="Picture 13" o:spid="_x0000_i1039" type="#_x0000_t75" alt="Picture1.png" style="width:7in;height:307pt;rotation:-90;visibility:visible">
            <v:imagedata r:id="rId42" o:title="Picture1"/>
          </v:shape>
        </w:pict>
      </w:r>
      <w:r w:rsidR="0028671C" w:rsidRPr="00841145">
        <w:rPr>
          <w:bCs/>
        </w:rPr>
        <w:t xml:space="preserve"> </w:t>
      </w:r>
    </w:p>
    <w:p w14:paraId="113B5208" w14:textId="77777777" w:rsidR="0028671C" w:rsidRPr="0028671C" w:rsidRDefault="0028671C" w:rsidP="0028671C">
      <w:pPr>
        <w:pStyle w:val="Heading1"/>
        <w:rPr>
          <w:sz w:val="20"/>
          <w:szCs w:val="20"/>
        </w:rPr>
      </w:pPr>
      <w:r>
        <w:br w:type="page"/>
      </w:r>
      <w:r w:rsidRPr="0028671C">
        <w:rPr>
          <w:sz w:val="20"/>
          <w:szCs w:val="20"/>
        </w:rPr>
        <w:lastRenderedPageBreak/>
        <w:t>Figure C</w:t>
      </w:r>
    </w:p>
    <w:p w14:paraId="2BC6BB8C" w14:textId="77777777" w:rsidR="007143AC" w:rsidRPr="00A14734" w:rsidRDefault="00A14734" w:rsidP="00A14734">
      <w:pPr>
        <w:pStyle w:val="Heading1"/>
        <w:rPr>
          <w:b/>
          <w:sz w:val="20"/>
          <w:szCs w:val="20"/>
        </w:rPr>
      </w:pPr>
      <w:r w:rsidRPr="00A14734">
        <w:rPr>
          <w:b/>
          <w:sz w:val="20"/>
          <w:szCs w:val="20"/>
        </w:rPr>
        <w:t>Driving beam test points</w:t>
      </w:r>
    </w:p>
    <w:p w14:paraId="0215BE02" w14:textId="77777777" w:rsidR="007143AC" w:rsidRDefault="00501037"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r>
        <w:pict w14:anchorId="7DF8B543">
          <v:shape id="_x0000_i1040" type="#_x0000_t75" style="width:467pt;height:323.5pt">
            <v:imagedata r:id="rId43" o:title="Slide3"/>
          </v:shape>
        </w:pict>
      </w:r>
    </w:p>
    <w:p w14:paraId="6BD86837" w14:textId="77777777" w:rsidR="007143AC" w:rsidRPr="00696C44" w:rsidRDefault="002E1236" w:rsidP="00696C44">
      <w:pPr>
        <w:pStyle w:val="Heading1"/>
        <w:rPr>
          <w:sz w:val="20"/>
          <w:szCs w:val="20"/>
        </w:rPr>
      </w:pPr>
      <w:r w:rsidRPr="00696C44">
        <w:rPr>
          <w:sz w:val="20"/>
          <w:szCs w:val="20"/>
        </w:rPr>
        <w:t>h-h = horizontal plane, v-v = vertical plane passing through the optical axis of the headlamp</w:t>
      </w:r>
      <w:r w:rsidR="003B77DC" w:rsidRPr="00696C44">
        <w:rPr>
          <w:sz w:val="20"/>
          <w:szCs w:val="20"/>
        </w:rPr>
        <w:t>.</w:t>
      </w:r>
    </w:p>
    <w:p w14:paraId="6822E3A4" w14:textId="77777777" w:rsidR="007143AC" w:rsidRDefault="007143AC"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24C03712" w14:textId="77777777" w:rsidR="007143AC" w:rsidRDefault="007143AC" w:rsidP="007143AC">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sz w:val="20"/>
          <w:szCs w:val="20"/>
        </w:rPr>
        <w:sectPr w:rsidR="007143AC" w:rsidSect="003A7F21">
          <w:headerReference w:type="even" r:id="rId44"/>
          <w:headerReference w:type="default" r:id="rId45"/>
          <w:footerReference w:type="even" r:id="rId46"/>
          <w:footerReference w:type="default" r:id="rId47"/>
          <w:headerReference w:type="first" r:id="rId48"/>
          <w:footerReference w:type="first" r:id="rId49"/>
          <w:endnotePr>
            <w:numFmt w:val="decimal"/>
          </w:endnotePr>
          <w:pgSz w:w="11907" w:h="16840" w:code="9"/>
          <w:pgMar w:top="1418" w:right="1134" w:bottom="1134" w:left="1134" w:header="964" w:footer="567" w:gutter="0"/>
          <w:cols w:space="720"/>
        </w:sectPr>
      </w:pPr>
    </w:p>
    <w:p w14:paraId="7D0D717F" w14:textId="77777777" w:rsidR="007143AC" w:rsidRDefault="007143AC" w:rsidP="001F49A2">
      <w:pPr>
        <w:pStyle w:val="HChG"/>
      </w:pPr>
      <w:r>
        <w:lastRenderedPageBreak/>
        <w:t>Annex 4</w:t>
      </w:r>
    </w:p>
    <w:p w14:paraId="07C80BAD" w14:textId="77777777" w:rsidR="000E238A" w:rsidRPr="00D0567F" w:rsidRDefault="000E238A" w:rsidP="000E238A">
      <w:pPr>
        <w:pStyle w:val="HChG"/>
      </w:pPr>
      <w:r>
        <w:tab/>
      </w:r>
      <w:r>
        <w:tab/>
        <w:t>T</w:t>
      </w:r>
      <w:r w:rsidRPr="00D0567F">
        <w:t>ests for stability of photometric performance</w:t>
      </w:r>
      <w:r>
        <w:t xml:space="preserve"> </w:t>
      </w:r>
      <w:r w:rsidRPr="00D0567F">
        <w:t>of headlamps in operation</w:t>
      </w:r>
    </w:p>
    <w:p w14:paraId="2074AD1D" w14:textId="77777777" w:rsidR="000E238A" w:rsidRPr="007B0561" w:rsidRDefault="000E238A" w:rsidP="000E238A">
      <w:pPr>
        <w:pStyle w:val="SingleTxtG"/>
        <w:rPr>
          <w:sz w:val="20"/>
          <w:szCs w:val="20"/>
        </w:rPr>
      </w:pPr>
      <w:r>
        <w:tab/>
      </w:r>
      <w:r>
        <w:tab/>
      </w:r>
      <w:r w:rsidRPr="007B0561">
        <w:rPr>
          <w:sz w:val="20"/>
          <w:szCs w:val="20"/>
        </w:rPr>
        <w:t>Test on complete headlamps</w:t>
      </w:r>
    </w:p>
    <w:p w14:paraId="3721ED07" w14:textId="77777777" w:rsidR="007206F8" w:rsidRPr="007206F8" w:rsidRDefault="000E238A" w:rsidP="007206F8">
      <w:pPr>
        <w:pStyle w:val="SingleTxtG"/>
        <w:tabs>
          <w:tab w:val="left" w:pos="1134"/>
        </w:tabs>
        <w:ind w:left="2268" w:hanging="1134"/>
        <w:rPr>
          <w:sz w:val="20"/>
          <w:szCs w:val="20"/>
        </w:rPr>
      </w:pPr>
      <w:r>
        <w:rPr>
          <w:sz w:val="20"/>
          <w:szCs w:val="20"/>
        </w:rPr>
        <w:tab/>
      </w:r>
      <w:r w:rsidR="007206F8" w:rsidRPr="007206F8">
        <w:rPr>
          <w:sz w:val="20"/>
          <w:szCs w:val="20"/>
        </w:rPr>
        <w:t>Test on complete headlamps</w:t>
      </w:r>
    </w:p>
    <w:p w14:paraId="2B8F07ED" w14:textId="77777777" w:rsidR="007206F8" w:rsidRPr="007206F8" w:rsidRDefault="007206F8" w:rsidP="007206F8">
      <w:pPr>
        <w:pStyle w:val="SingleTxtG"/>
        <w:tabs>
          <w:tab w:val="left" w:pos="1134"/>
        </w:tabs>
        <w:ind w:left="2268"/>
        <w:rPr>
          <w:sz w:val="20"/>
          <w:szCs w:val="20"/>
        </w:rPr>
      </w:pPr>
      <w:r w:rsidRPr="007206F8">
        <w:rPr>
          <w:sz w:val="20"/>
          <w:szCs w:val="20"/>
        </w:rPr>
        <w:t>Once the photometric values have been measured according to the prescriptions of this Regulation, in the point for Imax for driving beam and in points 25 L, 50 R and B 50 L for passing beam (or 25 R, 50 L, B 50 R for headlamps designed for left-hand traffic) a complete headlamp sample shall be tested for stability of photometric performance in operation. "Complete headlamp" shall be understood to mean the complete lamp itself including ballast(s) and those surrounding body parts and lamps which could influence its thermal dissipation.</w:t>
      </w:r>
    </w:p>
    <w:p w14:paraId="292FD588" w14:textId="25B38CE8" w:rsidR="000E238A" w:rsidRDefault="000E238A" w:rsidP="000E238A">
      <w:pPr>
        <w:pStyle w:val="SingleTxtG"/>
        <w:tabs>
          <w:tab w:val="left" w:pos="1134"/>
        </w:tabs>
        <w:ind w:left="2268" w:hanging="1134"/>
        <w:rPr>
          <w:sz w:val="20"/>
          <w:szCs w:val="20"/>
        </w:rPr>
      </w:pPr>
      <w:r w:rsidRPr="000E238A">
        <w:rPr>
          <w:sz w:val="20"/>
          <w:szCs w:val="20"/>
        </w:rPr>
        <w:tab/>
      </w:r>
    </w:p>
    <w:p w14:paraId="2B1F925B" w14:textId="77777777" w:rsidR="000E238A" w:rsidRPr="00A61CCB" w:rsidRDefault="000E238A" w:rsidP="000E238A">
      <w:pPr>
        <w:pStyle w:val="SingleTxtG"/>
        <w:ind w:left="1701" w:firstLine="567"/>
        <w:rPr>
          <w:sz w:val="20"/>
          <w:szCs w:val="20"/>
          <w:lang w:val="en-US"/>
        </w:rPr>
      </w:pPr>
      <w:r w:rsidRPr="00A61CCB">
        <w:rPr>
          <w:sz w:val="20"/>
          <w:szCs w:val="20"/>
          <w:lang w:val="en-US"/>
        </w:rPr>
        <w:t>The tests shall be carried out:</w:t>
      </w:r>
    </w:p>
    <w:p w14:paraId="753E7FA0" w14:textId="77777777" w:rsidR="000E238A" w:rsidRPr="004D7A8C" w:rsidRDefault="000E238A" w:rsidP="000E238A">
      <w:pPr>
        <w:pStyle w:val="aLeft4cm"/>
      </w:pPr>
      <w:r w:rsidRPr="004D7A8C">
        <w:t>(a)</w:t>
      </w:r>
      <w:r w:rsidRPr="004D7A8C">
        <w:tab/>
      </w:r>
      <w:r>
        <w:t>I</w:t>
      </w:r>
      <w:r w:rsidRPr="004D7A8C">
        <w:t xml:space="preserve">n a dry and still atmosphere at an ambient temperature </w:t>
      </w:r>
      <w:r w:rsidR="003D71A7">
        <w:br/>
      </w:r>
      <w:r w:rsidRPr="004D7A8C">
        <w:t>of 23 </w:t>
      </w:r>
      <w:r w:rsidRPr="004D7A8C">
        <w:sym w:font="Symbol" w:char="F0B0"/>
      </w:r>
      <w:r>
        <w:t>C ±</w:t>
      </w:r>
      <w:r w:rsidR="007C495B">
        <w:t xml:space="preserve"> </w:t>
      </w:r>
      <w:r w:rsidRPr="004D7A8C">
        <w:t>5 </w:t>
      </w:r>
      <w:r w:rsidRPr="004D7A8C">
        <w:sym w:font="Symbol" w:char="F0B0"/>
      </w:r>
      <w:r w:rsidRPr="004D7A8C">
        <w:t xml:space="preserve">C, the test sample being mounted on a base representing the correct installation on the </w:t>
      </w:r>
      <w:proofErr w:type="gramStart"/>
      <w:r w:rsidRPr="004D7A8C">
        <w:t>vehicle;</w:t>
      </w:r>
      <w:proofErr w:type="gramEnd"/>
    </w:p>
    <w:p w14:paraId="79B323C5" w14:textId="743155B4" w:rsidR="000E238A" w:rsidRPr="004D7A8C" w:rsidRDefault="000E238A" w:rsidP="000E238A">
      <w:pPr>
        <w:pStyle w:val="aLeft4cm"/>
        <w:rPr>
          <w:szCs w:val="24"/>
          <w:lang w:val="en-US"/>
        </w:rPr>
      </w:pPr>
      <w:r>
        <w:rPr>
          <w:lang w:val="en-US"/>
        </w:rPr>
        <w:t>(b)</w:t>
      </w:r>
      <w:r>
        <w:rPr>
          <w:lang w:val="en-US"/>
        </w:rPr>
        <w:tab/>
        <w:t>I</w:t>
      </w:r>
      <w:r w:rsidRPr="004D7A8C">
        <w:rPr>
          <w:lang w:val="en-US"/>
        </w:rPr>
        <w:t xml:space="preserve">n case of light sources: using mass production filament light sources, which have been aged for at least one hour, or mass production gas-discharge light sources, which </w:t>
      </w:r>
      <w:r w:rsidRPr="00CE7B45">
        <w:t>have been aged for at least 15 hours or mass production LED modules which have</w:t>
      </w:r>
      <w:r w:rsidRPr="004D7A8C">
        <w:rPr>
          <w:lang w:val="en-US"/>
        </w:rPr>
        <w:t xml:space="preserve"> been aged for at least 48 hours </w:t>
      </w:r>
      <w:r w:rsidRPr="004D7A8C">
        <w:rPr>
          <w:szCs w:val="24"/>
          <w:lang w:val="en-US"/>
        </w:rPr>
        <w:t>and cooled down to ambient temperature before starting the tests as specified in this Regulation. The LED modules supplied by the applicant shall be used</w:t>
      </w:r>
      <w:r>
        <w:rPr>
          <w:szCs w:val="24"/>
          <w:lang w:val="en-US"/>
        </w:rPr>
        <w:t>.</w:t>
      </w:r>
    </w:p>
    <w:p w14:paraId="68702623" w14:textId="77777777" w:rsidR="000E238A" w:rsidRPr="004D7A8C" w:rsidRDefault="000E238A" w:rsidP="000E238A">
      <w:pPr>
        <w:pStyle w:val="para"/>
        <w:ind w:firstLine="0"/>
        <w:rPr>
          <w:lang w:val="en-US"/>
        </w:rPr>
      </w:pPr>
      <w:r w:rsidRPr="004D7A8C">
        <w:rPr>
          <w:lang w:val="en-US"/>
        </w:rPr>
        <w:t xml:space="preserve">The measuring </w:t>
      </w:r>
      <w:r w:rsidRPr="00CE7B45">
        <w:rPr>
          <w:bCs/>
          <w:lang w:val="en-US"/>
        </w:rPr>
        <w:t>equipment</w:t>
      </w:r>
      <w:r w:rsidRPr="004D7A8C">
        <w:rPr>
          <w:lang w:val="en-US"/>
        </w:rPr>
        <w:t xml:space="preserve"> shall be equivalent to that used during headlamp type</w:t>
      </w:r>
      <w:r w:rsidRPr="004D7A8C">
        <w:rPr>
          <w:strike/>
          <w:lang w:val="en-US"/>
        </w:rPr>
        <w:t xml:space="preserve"> </w:t>
      </w:r>
      <w:r w:rsidRPr="004D7A8C">
        <w:rPr>
          <w:lang w:val="en-US"/>
        </w:rPr>
        <w:t>approval tests.</w:t>
      </w:r>
    </w:p>
    <w:p w14:paraId="31740A5F" w14:textId="77777777" w:rsidR="000E238A" w:rsidRDefault="000E238A" w:rsidP="000E238A">
      <w:pPr>
        <w:pStyle w:val="SingleTxtG"/>
        <w:tabs>
          <w:tab w:val="left" w:pos="1134"/>
        </w:tabs>
        <w:ind w:left="2268" w:hanging="1134"/>
        <w:rPr>
          <w:sz w:val="20"/>
          <w:szCs w:val="20"/>
          <w:lang w:val="en-US"/>
        </w:rPr>
      </w:pPr>
      <w:r>
        <w:rPr>
          <w:lang w:val="en-US"/>
        </w:rPr>
        <w:tab/>
      </w:r>
      <w:r w:rsidRPr="004C4EAA">
        <w:rPr>
          <w:sz w:val="20"/>
          <w:szCs w:val="20"/>
          <w:lang w:val="en-US"/>
        </w:rPr>
        <w:t>The test sample shall be operated without being dismounted from or readjusted in relation to its test fixture. The light source used shall be a light source of the category specified for that headlamp.</w:t>
      </w:r>
    </w:p>
    <w:p w14:paraId="4BBEA971" w14:textId="77777777" w:rsidR="00425E52" w:rsidRPr="00D0567F" w:rsidRDefault="00425E52" w:rsidP="00425E52">
      <w:pPr>
        <w:pStyle w:val="SingleTxtG"/>
        <w:ind w:left="2268" w:hanging="1134"/>
      </w:pPr>
      <w:r w:rsidRPr="00FD3236">
        <w:rPr>
          <w:sz w:val="20"/>
          <w:szCs w:val="20"/>
        </w:rPr>
        <w:t>1.</w:t>
      </w:r>
      <w:r w:rsidRPr="00FD3236">
        <w:rPr>
          <w:sz w:val="20"/>
          <w:szCs w:val="20"/>
        </w:rPr>
        <w:tab/>
      </w:r>
      <w:r w:rsidRPr="00FD3236">
        <w:rPr>
          <w:sz w:val="20"/>
          <w:szCs w:val="20"/>
        </w:rPr>
        <w:tab/>
        <w:t>Test for stability of photometric performance</w:t>
      </w:r>
    </w:p>
    <w:p w14:paraId="6C77201A" w14:textId="77777777" w:rsidR="007143AC" w:rsidRPr="00D0567F" w:rsidRDefault="005643D1" w:rsidP="00D32927">
      <w:pPr>
        <w:pStyle w:val="SingleTxtG"/>
        <w:ind w:left="2268" w:hanging="1134"/>
        <w:rPr>
          <w:sz w:val="20"/>
          <w:szCs w:val="20"/>
        </w:rPr>
      </w:pPr>
      <w:r>
        <w:rPr>
          <w:sz w:val="20"/>
          <w:szCs w:val="20"/>
        </w:rPr>
        <w:t xml:space="preserve"> </w:t>
      </w:r>
      <w:r w:rsidR="007143AC" w:rsidRPr="00D0567F">
        <w:rPr>
          <w:sz w:val="20"/>
          <w:szCs w:val="20"/>
        </w:rPr>
        <w:tab/>
        <w:t xml:space="preserve">The tests shall be carried out in a dry and still atmosphere at an ambient temperature of 23 </w:t>
      </w:r>
      <w:r w:rsidR="007143AC" w:rsidRPr="00D0567F">
        <w:rPr>
          <w:sz w:val="20"/>
          <w:szCs w:val="20"/>
        </w:rPr>
        <w:sym w:font="Symbol" w:char="F0B1"/>
      </w:r>
      <w:r w:rsidR="007143AC" w:rsidRPr="00D0567F">
        <w:rPr>
          <w:sz w:val="20"/>
          <w:szCs w:val="20"/>
        </w:rPr>
        <w:t xml:space="preserve"> 5 °C, the complete headlamp being mounted on a base representing the correct installation on the vehicle.</w:t>
      </w:r>
    </w:p>
    <w:p w14:paraId="31176D4C" w14:textId="77777777" w:rsidR="007143AC" w:rsidRPr="00D0567F" w:rsidRDefault="007143AC" w:rsidP="00D32927">
      <w:pPr>
        <w:pStyle w:val="SingleTxtG"/>
        <w:ind w:left="2268" w:hanging="1134"/>
        <w:rPr>
          <w:sz w:val="20"/>
          <w:szCs w:val="20"/>
        </w:rPr>
      </w:pPr>
      <w:r w:rsidRPr="00D0567F">
        <w:rPr>
          <w:sz w:val="20"/>
          <w:szCs w:val="20"/>
        </w:rPr>
        <w:t>1.1.</w:t>
      </w:r>
      <w:r w:rsidRPr="00D0567F">
        <w:rPr>
          <w:sz w:val="20"/>
          <w:szCs w:val="20"/>
        </w:rPr>
        <w:tab/>
      </w:r>
      <w:r w:rsidRPr="00D32927">
        <w:rPr>
          <w:sz w:val="20"/>
          <w:szCs w:val="20"/>
        </w:rPr>
        <w:t>Clean headlamp</w:t>
      </w:r>
    </w:p>
    <w:p w14:paraId="6AC8CD28" w14:textId="77777777" w:rsidR="007143AC" w:rsidRPr="00D0567F" w:rsidRDefault="007143AC" w:rsidP="00D32927">
      <w:pPr>
        <w:pStyle w:val="SingleTxtG"/>
        <w:ind w:left="2268" w:hanging="1134"/>
        <w:rPr>
          <w:sz w:val="20"/>
          <w:szCs w:val="20"/>
        </w:rPr>
      </w:pPr>
      <w:r w:rsidRPr="00D0567F">
        <w:rPr>
          <w:sz w:val="20"/>
          <w:szCs w:val="20"/>
        </w:rPr>
        <w:tab/>
        <w:t>The headlamp shall be operated for 12 hours as described in subparagraph</w:t>
      </w:r>
      <w:r w:rsidR="007C495B">
        <w:rPr>
          <w:sz w:val="20"/>
          <w:szCs w:val="20"/>
        </w:rPr>
        <w:t> </w:t>
      </w:r>
      <w:r w:rsidRPr="00D0567F">
        <w:rPr>
          <w:sz w:val="20"/>
          <w:szCs w:val="20"/>
        </w:rPr>
        <w:t>1.1.1. and checked as prescribed in subparagraph 1.1.2.</w:t>
      </w:r>
    </w:p>
    <w:p w14:paraId="34735B7D" w14:textId="77777777" w:rsidR="007143AC" w:rsidRPr="00D0567F" w:rsidRDefault="007143AC" w:rsidP="00D32927">
      <w:pPr>
        <w:pStyle w:val="SingleTxtG"/>
        <w:ind w:left="2268" w:hanging="1134"/>
        <w:rPr>
          <w:sz w:val="20"/>
          <w:szCs w:val="20"/>
        </w:rPr>
      </w:pPr>
      <w:r w:rsidRPr="00D0567F">
        <w:rPr>
          <w:sz w:val="20"/>
          <w:szCs w:val="20"/>
        </w:rPr>
        <w:t>1.1.1.</w:t>
      </w:r>
      <w:r w:rsidRPr="00D0567F">
        <w:rPr>
          <w:sz w:val="20"/>
          <w:szCs w:val="20"/>
        </w:rPr>
        <w:tab/>
      </w:r>
      <w:r w:rsidRPr="00D32927">
        <w:rPr>
          <w:sz w:val="20"/>
          <w:szCs w:val="20"/>
        </w:rPr>
        <w:t>Test procedure</w:t>
      </w:r>
    </w:p>
    <w:p w14:paraId="488989E0" w14:textId="77777777" w:rsidR="007143AC" w:rsidRPr="00D0567F" w:rsidRDefault="007143AC" w:rsidP="00D32927">
      <w:pPr>
        <w:pStyle w:val="SingleTxtG"/>
        <w:ind w:left="2268" w:hanging="1134"/>
        <w:rPr>
          <w:sz w:val="20"/>
          <w:szCs w:val="20"/>
        </w:rPr>
      </w:pPr>
      <w:r w:rsidRPr="00D0567F">
        <w:rPr>
          <w:sz w:val="20"/>
          <w:szCs w:val="20"/>
        </w:rPr>
        <w:tab/>
        <w:t>The headlamp shall be operated for a period according to the specified time, so that</w:t>
      </w:r>
      <w:r w:rsidR="00654BAD">
        <w:rPr>
          <w:sz w:val="20"/>
          <w:szCs w:val="20"/>
        </w:rPr>
        <w:t>:</w:t>
      </w:r>
    </w:p>
    <w:p w14:paraId="5F7B2A71" w14:textId="77777777" w:rsidR="00336398" w:rsidRPr="00D0567F" w:rsidRDefault="00336398" w:rsidP="00336398">
      <w:pPr>
        <w:pStyle w:val="aLeft4cm"/>
        <w:ind w:left="1701"/>
      </w:pPr>
      <w:r>
        <w:t>1.1.1.1.</w:t>
      </w:r>
      <w:r>
        <w:tab/>
      </w:r>
      <w:r w:rsidRPr="00D0567F">
        <w:t>(a)</w:t>
      </w:r>
      <w:r w:rsidRPr="00D0567F">
        <w:tab/>
        <w:t>In the case where only one lighting function (driving or passing beam)</w:t>
      </w:r>
      <w:r>
        <w:br/>
      </w:r>
      <w:r>
        <w:tab/>
      </w:r>
      <w:r>
        <w:tab/>
      </w:r>
      <w:r w:rsidRPr="00D0567F">
        <w:t xml:space="preserve">is to be approved, the corresponding light source is lit for the </w:t>
      </w:r>
      <w:r>
        <w:tab/>
      </w:r>
      <w:r>
        <w:tab/>
      </w:r>
      <w:r>
        <w:tab/>
      </w:r>
      <w:r w:rsidRPr="00D0567F">
        <w:t>prescribed time</w:t>
      </w:r>
      <w:r w:rsidR="00110CCA">
        <w:rPr>
          <w:rStyle w:val="FootnoteReference"/>
        </w:rPr>
        <w:footnoteReference w:id="17"/>
      </w:r>
      <w:r>
        <w:t>;</w:t>
      </w:r>
    </w:p>
    <w:p w14:paraId="2101297B" w14:textId="77777777" w:rsidR="00336398" w:rsidRPr="00D0567F" w:rsidRDefault="00336398" w:rsidP="00336398">
      <w:pPr>
        <w:pStyle w:val="aLeft4cm"/>
      </w:pPr>
      <w:r w:rsidRPr="00D0567F">
        <w:lastRenderedPageBreak/>
        <w:t>(b)</w:t>
      </w:r>
      <w:r w:rsidRPr="00D0567F">
        <w:tab/>
        <w:t>In the case of a reciprocally incorporated passing beam lamp and driving beam lamp or in the case of a reciprocally incorporated front fog lamp and driving beam headlamp:</w:t>
      </w:r>
    </w:p>
    <w:p w14:paraId="44A10510" w14:textId="77777777" w:rsidR="00336398" w:rsidRPr="00D0567F" w:rsidRDefault="00336398" w:rsidP="005643D1">
      <w:pPr>
        <w:pStyle w:val="SingleTxtG"/>
        <w:ind w:left="2835" w:hanging="1134"/>
        <w:rPr>
          <w:sz w:val="20"/>
          <w:szCs w:val="20"/>
        </w:rPr>
      </w:pPr>
      <w:r>
        <w:rPr>
          <w:sz w:val="20"/>
          <w:szCs w:val="20"/>
        </w:rPr>
        <w:tab/>
      </w:r>
      <w:r>
        <w:rPr>
          <w:sz w:val="20"/>
          <w:szCs w:val="20"/>
        </w:rPr>
        <w:tab/>
      </w:r>
      <w:r w:rsidRPr="00D0567F">
        <w:rPr>
          <w:sz w:val="20"/>
          <w:szCs w:val="20"/>
        </w:rPr>
        <w:t>If the applicant declares that the headlamp is to be used with a single light source lit</w:t>
      </w:r>
      <w:r w:rsidR="00110CCA">
        <w:rPr>
          <w:rStyle w:val="FootnoteReference"/>
          <w:szCs w:val="20"/>
        </w:rPr>
        <w:footnoteReference w:id="18"/>
      </w:r>
      <w:r w:rsidRPr="00D0567F">
        <w:rPr>
          <w:sz w:val="20"/>
          <w:szCs w:val="20"/>
        </w:rPr>
        <w:t xml:space="preserve"> at a time, the test shall be carried out in accordance with this condition,</w:t>
      </w:r>
      <w:r>
        <w:t xml:space="preserve"> </w:t>
      </w:r>
      <w:r w:rsidRPr="00D0567F">
        <w:rPr>
          <w:sz w:val="20"/>
          <w:szCs w:val="20"/>
        </w:rPr>
        <w:t>activating</w:t>
      </w:r>
      <w:r w:rsidRPr="00842128">
        <w:rPr>
          <w:sz w:val="20"/>
          <w:szCs w:val="20"/>
          <w:vertAlign w:val="superscript"/>
        </w:rPr>
        <w:t>1</w:t>
      </w:r>
      <w:r w:rsidRPr="00D0567F">
        <w:rPr>
          <w:sz w:val="20"/>
          <w:szCs w:val="20"/>
        </w:rPr>
        <w:t xml:space="preserve"> each specified function successively for half the time specified in paragraph 1.1.,</w:t>
      </w:r>
    </w:p>
    <w:p w14:paraId="2F6FDC21" w14:textId="77777777" w:rsidR="00336398" w:rsidRPr="00F55014" w:rsidRDefault="00336398" w:rsidP="005643D1">
      <w:pPr>
        <w:pStyle w:val="SingleTxtG"/>
        <w:ind w:left="2835" w:hanging="1134"/>
        <w:rPr>
          <w:sz w:val="20"/>
          <w:szCs w:val="20"/>
        </w:rPr>
      </w:pPr>
      <w:r>
        <w:rPr>
          <w:sz w:val="20"/>
          <w:szCs w:val="20"/>
        </w:rPr>
        <w:tab/>
      </w:r>
      <w:r>
        <w:rPr>
          <w:sz w:val="20"/>
          <w:szCs w:val="20"/>
        </w:rPr>
        <w:tab/>
      </w:r>
      <w:r w:rsidRPr="00F55014">
        <w:rPr>
          <w:sz w:val="20"/>
          <w:szCs w:val="20"/>
        </w:rPr>
        <w:t>In all other cases</w:t>
      </w:r>
      <w:r w:rsidRPr="00F55014">
        <w:rPr>
          <w:sz w:val="20"/>
          <w:szCs w:val="20"/>
          <w:vertAlign w:val="superscript"/>
        </w:rPr>
        <w:t>1,2</w:t>
      </w:r>
      <w:r w:rsidRPr="00F55014">
        <w:rPr>
          <w:sz w:val="20"/>
          <w:szCs w:val="20"/>
        </w:rPr>
        <w:t>, the headlamp shall be subjected to the following cycle until the time specified is reached:</w:t>
      </w:r>
    </w:p>
    <w:p w14:paraId="715CA1CC" w14:textId="77777777" w:rsidR="00336398" w:rsidRPr="00F55014" w:rsidRDefault="00336398" w:rsidP="003B26D7">
      <w:pPr>
        <w:pStyle w:val="SingleTxtG"/>
        <w:spacing w:after="0"/>
        <w:ind w:left="2835" w:hanging="1134"/>
        <w:rPr>
          <w:sz w:val="20"/>
          <w:szCs w:val="20"/>
        </w:rPr>
      </w:pPr>
      <w:r>
        <w:rPr>
          <w:sz w:val="20"/>
          <w:szCs w:val="20"/>
        </w:rPr>
        <w:tab/>
      </w:r>
      <w:r w:rsidRPr="00F55014">
        <w:rPr>
          <w:sz w:val="20"/>
          <w:szCs w:val="20"/>
        </w:rPr>
        <w:t xml:space="preserve">15 minutes, passing beam </w:t>
      </w:r>
      <w:proofErr w:type="gramStart"/>
      <w:r w:rsidRPr="00F55014">
        <w:rPr>
          <w:sz w:val="20"/>
          <w:szCs w:val="20"/>
        </w:rPr>
        <w:t>lit</w:t>
      </w:r>
      <w:r>
        <w:rPr>
          <w:sz w:val="20"/>
          <w:szCs w:val="20"/>
        </w:rPr>
        <w:t>;</w:t>
      </w:r>
      <w:proofErr w:type="gramEnd"/>
    </w:p>
    <w:p w14:paraId="09B7F7B7" w14:textId="77777777" w:rsidR="00336398" w:rsidRPr="00F55014" w:rsidRDefault="00336398" w:rsidP="00336398">
      <w:pPr>
        <w:pStyle w:val="SingleTxtG"/>
        <w:ind w:left="2835" w:hanging="1134"/>
        <w:rPr>
          <w:sz w:val="20"/>
          <w:szCs w:val="20"/>
        </w:rPr>
      </w:pPr>
      <w:r>
        <w:rPr>
          <w:sz w:val="20"/>
          <w:szCs w:val="20"/>
        </w:rPr>
        <w:tab/>
      </w:r>
      <w:r w:rsidRPr="00F55014">
        <w:rPr>
          <w:sz w:val="20"/>
          <w:szCs w:val="20"/>
        </w:rPr>
        <w:t xml:space="preserve">  5 minutes, all functions </w:t>
      </w:r>
      <w:proofErr w:type="gramStart"/>
      <w:r w:rsidRPr="00F55014">
        <w:rPr>
          <w:sz w:val="20"/>
          <w:szCs w:val="20"/>
        </w:rPr>
        <w:t>lit;</w:t>
      </w:r>
      <w:proofErr w:type="gramEnd"/>
    </w:p>
    <w:p w14:paraId="71A6CA78" w14:textId="77777777" w:rsidR="00336398" w:rsidRDefault="00336398" w:rsidP="005643D1">
      <w:pPr>
        <w:pStyle w:val="SingleTxtG"/>
        <w:ind w:left="2835" w:hanging="1134"/>
        <w:rPr>
          <w:sz w:val="20"/>
          <w:szCs w:val="20"/>
        </w:rPr>
      </w:pPr>
      <w:r>
        <w:rPr>
          <w:sz w:val="20"/>
          <w:szCs w:val="20"/>
        </w:rPr>
        <w:tab/>
      </w:r>
      <w:r>
        <w:rPr>
          <w:sz w:val="20"/>
          <w:szCs w:val="20"/>
        </w:rPr>
        <w:tab/>
      </w:r>
      <w:r w:rsidRPr="009F0F79">
        <w:rPr>
          <w:sz w:val="20"/>
          <w:szCs w:val="20"/>
        </w:rPr>
        <w:t>In the case of a passing beam and a driving beam provided by the same gas-discharge light source, the cycle will be:</w:t>
      </w:r>
    </w:p>
    <w:p w14:paraId="26B25721" w14:textId="77777777" w:rsidR="00336398" w:rsidRPr="009F0F79" w:rsidRDefault="00336398" w:rsidP="003B26D7">
      <w:pPr>
        <w:pStyle w:val="SingleTxtG"/>
        <w:spacing w:after="0"/>
        <w:ind w:left="2835" w:hanging="1134"/>
        <w:rPr>
          <w:sz w:val="20"/>
          <w:szCs w:val="20"/>
        </w:rPr>
      </w:pPr>
      <w:r>
        <w:rPr>
          <w:sz w:val="20"/>
          <w:szCs w:val="20"/>
        </w:rPr>
        <w:tab/>
        <w:t xml:space="preserve">15 minutes, passing beam </w:t>
      </w:r>
      <w:proofErr w:type="gramStart"/>
      <w:r>
        <w:rPr>
          <w:sz w:val="20"/>
          <w:szCs w:val="20"/>
        </w:rPr>
        <w:t>lit;</w:t>
      </w:r>
      <w:proofErr w:type="gramEnd"/>
    </w:p>
    <w:p w14:paraId="22C55871" w14:textId="77777777" w:rsidR="00336398" w:rsidRPr="009F0F79" w:rsidRDefault="00336398" w:rsidP="003B26D7">
      <w:pPr>
        <w:pStyle w:val="SingleTxtG"/>
        <w:spacing w:after="0"/>
        <w:ind w:left="2835" w:hanging="1134"/>
        <w:rPr>
          <w:sz w:val="20"/>
          <w:szCs w:val="20"/>
        </w:rPr>
      </w:pPr>
      <w:r>
        <w:rPr>
          <w:sz w:val="20"/>
          <w:szCs w:val="20"/>
        </w:rPr>
        <w:tab/>
        <w:t xml:space="preserve">  </w:t>
      </w:r>
      <w:r w:rsidRPr="009F0F79">
        <w:rPr>
          <w:sz w:val="20"/>
          <w:szCs w:val="20"/>
        </w:rPr>
        <w:t>5 minutes, all driving beam contributors lit</w:t>
      </w:r>
      <w:r>
        <w:rPr>
          <w:sz w:val="20"/>
          <w:szCs w:val="20"/>
        </w:rPr>
        <w:t>.</w:t>
      </w:r>
    </w:p>
    <w:p w14:paraId="07DEBD86" w14:textId="77777777" w:rsidR="00336398" w:rsidRPr="009F0F79" w:rsidRDefault="00336398" w:rsidP="007C495B">
      <w:pPr>
        <w:pStyle w:val="aLeft4cm"/>
        <w:spacing w:before="120"/>
      </w:pPr>
      <w:r w:rsidRPr="009F0F79">
        <w:t>(c)</w:t>
      </w:r>
      <w:r w:rsidRPr="009F0F79">
        <w:tab/>
        <w:t xml:space="preserve">In the case of grouped lighting functions, all the individual functions shall be lit simultaneously for the time specified for individual lighting functions (a), also </w:t>
      </w:r>
      <w:proofErr w:type="gramStart"/>
      <w:r w:rsidRPr="009F0F79">
        <w:t>taking into account</w:t>
      </w:r>
      <w:proofErr w:type="gramEnd"/>
      <w:r w:rsidRPr="009F0F79">
        <w:t xml:space="preserve"> the use of reciprocally incorporated lighting functions (b), according to the manufacturer's specifications.</w:t>
      </w:r>
    </w:p>
    <w:p w14:paraId="07196253" w14:textId="77777777" w:rsidR="00336398" w:rsidRDefault="00336398" w:rsidP="00336398">
      <w:pPr>
        <w:pStyle w:val="aLeft4cm"/>
        <w:rPr>
          <w:bCs/>
        </w:rPr>
      </w:pPr>
      <w:r w:rsidRPr="009F0F79">
        <w:t>(d)</w:t>
      </w:r>
      <w:r w:rsidRPr="009F0F79">
        <w:tab/>
      </w:r>
      <w:r w:rsidRPr="009F0F79">
        <w:rPr>
          <w:bCs/>
        </w:rPr>
        <w:t>In the case of a passing beam designed to provide bend lighting with the addition of a light source, this light source shall be switched on for 1 </w:t>
      </w:r>
      <w:proofErr w:type="gramStart"/>
      <w:r w:rsidRPr="009F0F79">
        <w:rPr>
          <w:bCs/>
        </w:rPr>
        <w:t>minute, and</w:t>
      </w:r>
      <w:proofErr w:type="gramEnd"/>
      <w:r w:rsidRPr="009F0F79">
        <w:rPr>
          <w:bCs/>
        </w:rPr>
        <w:t xml:space="preserve"> switched off for 9 minutes during the activation of the passing beam only (see Annex 4 </w:t>
      </w:r>
      <w:r>
        <w:rPr>
          <w:bCs/>
        </w:rPr>
        <w:t>–</w:t>
      </w:r>
      <w:r w:rsidRPr="009F0F79">
        <w:rPr>
          <w:bCs/>
        </w:rPr>
        <w:t xml:space="preserve"> Appendix 1).</w:t>
      </w:r>
    </w:p>
    <w:p w14:paraId="73DDB6CF" w14:textId="77777777" w:rsidR="002062E5" w:rsidRPr="002062E5" w:rsidRDefault="002062E5" w:rsidP="00554CA7">
      <w:pPr>
        <w:pStyle w:val="aLeft4cm"/>
      </w:pPr>
      <w:r w:rsidRPr="002062E5">
        <w:rPr>
          <w:lang w:val="en-US"/>
        </w:rPr>
        <w:t>(e)</w:t>
      </w:r>
      <w:r w:rsidRPr="002062E5">
        <w:rPr>
          <w:lang w:val="en-US"/>
        </w:rPr>
        <w:tab/>
        <w:t>In the case that the driving beam uses several light sources in accordance with paragraph 6.3.2. and if the applicant declares that a part of the driving beam (one of these additional light sources) will be used exclusively for short time signals (flash to pass), the test shall be carried out without this part of the driving beam.</w:t>
      </w:r>
    </w:p>
    <w:p w14:paraId="1BBB06EE" w14:textId="77777777" w:rsidR="007206F8" w:rsidRPr="007206F8" w:rsidRDefault="007206F8" w:rsidP="007206F8">
      <w:pPr>
        <w:pStyle w:val="SingleTxtG"/>
        <w:keepNext/>
        <w:keepLines/>
        <w:ind w:left="2268" w:hanging="1134"/>
        <w:rPr>
          <w:sz w:val="20"/>
          <w:szCs w:val="20"/>
        </w:rPr>
      </w:pPr>
      <w:r w:rsidRPr="007206F8">
        <w:rPr>
          <w:sz w:val="20"/>
          <w:szCs w:val="20"/>
        </w:rPr>
        <w:t>1.1.1.2.</w:t>
      </w:r>
      <w:r w:rsidRPr="007206F8">
        <w:rPr>
          <w:sz w:val="20"/>
          <w:szCs w:val="20"/>
        </w:rPr>
        <w:tab/>
        <w:t xml:space="preserve">Test voltage </w:t>
      </w:r>
    </w:p>
    <w:p w14:paraId="7105A94E" w14:textId="77777777" w:rsidR="007206F8" w:rsidRPr="007206F8" w:rsidRDefault="007206F8" w:rsidP="007206F8">
      <w:pPr>
        <w:pStyle w:val="StyleparaRight151cm"/>
        <w:spacing w:line="240" w:lineRule="auto"/>
        <w:ind w:right="1133" w:firstLine="0"/>
        <w:rPr>
          <w:w w:val="102"/>
        </w:rPr>
      </w:pPr>
      <w:r w:rsidRPr="007206F8">
        <w:rPr>
          <w:w w:val="102"/>
        </w:rPr>
        <w:t>The voltage shall be applied to the terminals of the test sample as follows:</w:t>
      </w:r>
    </w:p>
    <w:p w14:paraId="013D152B" w14:textId="77777777" w:rsidR="007206F8" w:rsidRPr="007206F8" w:rsidRDefault="007206F8" w:rsidP="007206F8">
      <w:pPr>
        <w:pStyle w:val="aLeft4cm"/>
        <w:spacing w:line="240" w:lineRule="auto"/>
        <w:ind w:right="1133"/>
      </w:pPr>
      <w:r w:rsidRPr="007206F8">
        <w:rPr>
          <w:w w:val="102"/>
        </w:rPr>
        <w:t>(a)</w:t>
      </w:r>
      <w:r w:rsidRPr="007206F8">
        <w:rPr>
          <w:w w:val="102"/>
        </w:rPr>
        <w:tab/>
        <w:t>In case of filament light source(s) operated directly under vehicle voltage system conditions: t</w:t>
      </w:r>
      <w:r w:rsidRPr="007206F8">
        <w:t xml:space="preserve">he test shall be performed at 6.3 V, 13.2 V or 28.0 V as applicable </w:t>
      </w:r>
      <w:r w:rsidRPr="007206F8">
        <w:rPr>
          <w:w w:val="102"/>
        </w:rPr>
        <w:t xml:space="preserve">except if the applicant specifies that the test sample may be used at a different voltage. In this case, the test shall be carried out with the filament light source operated at the highest voltage that can be </w:t>
      </w:r>
      <w:proofErr w:type="gramStart"/>
      <w:r w:rsidRPr="007206F8">
        <w:rPr>
          <w:w w:val="102"/>
        </w:rPr>
        <w:t>used;</w:t>
      </w:r>
      <w:proofErr w:type="gramEnd"/>
      <w:r w:rsidRPr="007206F8">
        <w:rPr>
          <w:w w:val="102"/>
        </w:rPr>
        <w:t xml:space="preserve"> </w:t>
      </w:r>
    </w:p>
    <w:p w14:paraId="1F61C19A" w14:textId="77777777" w:rsidR="007206F8" w:rsidRPr="007206F8" w:rsidRDefault="007206F8" w:rsidP="007206F8">
      <w:pPr>
        <w:pStyle w:val="aLeft4cm"/>
        <w:spacing w:line="240" w:lineRule="auto"/>
        <w:ind w:right="1133"/>
        <w:rPr>
          <w:w w:val="102"/>
        </w:rPr>
      </w:pPr>
      <w:r w:rsidRPr="007206F8">
        <w:rPr>
          <w:w w:val="102"/>
        </w:rPr>
        <w:t>(b)</w:t>
      </w:r>
      <w:r w:rsidRPr="007206F8">
        <w:rPr>
          <w:w w:val="102"/>
        </w:rPr>
        <w:tab/>
        <w:t xml:space="preserve">In case of gas discharge light source(s): The test voltage for the electronic light source control-gear is 13.2 ± 0.1 volts for 12 V vehicle voltage system, or otherwise specified in the application for </w:t>
      </w:r>
      <w:proofErr w:type="gramStart"/>
      <w:r w:rsidRPr="007206F8">
        <w:rPr>
          <w:w w:val="102"/>
        </w:rPr>
        <w:t>approval;</w:t>
      </w:r>
      <w:proofErr w:type="gramEnd"/>
      <w:r w:rsidRPr="007206F8">
        <w:rPr>
          <w:w w:val="102"/>
        </w:rPr>
        <w:t xml:space="preserve"> </w:t>
      </w:r>
    </w:p>
    <w:p w14:paraId="24E4CA86" w14:textId="4917C4FD" w:rsidR="002B02C4" w:rsidRPr="002045CA" w:rsidRDefault="007206F8" w:rsidP="002B02C4">
      <w:pPr>
        <w:pStyle w:val="aLeft4cm"/>
        <w:rPr>
          <w:w w:val="102"/>
          <w:lang w:val="en-US"/>
        </w:rPr>
      </w:pPr>
      <w:r w:rsidRPr="007206F8">
        <w:rPr>
          <w:w w:val="102"/>
        </w:rPr>
        <w:t>(c)</w:t>
      </w:r>
      <w:r w:rsidRPr="007206F8">
        <w:rPr>
          <w:w w:val="102"/>
        </w:rPr>
        <w:tab/>
      </w:r>
      <w:r w:rsidRPr="007206F8">
        <w:t xml:space="preserve">In the case of light sources being operated independently from vehicle supply voltage and fully controlled by the system, or, in the case of light sources supplied by a supply and operating device, the test voltages as specified above shall be applied to the input terminals of that </w:t>
      </w:r>
      <w:r w:rsidRPr="002045CA">
        <w:t>device</w:t>
      </w:r>
      <w:r w:rsidR="009644A1" w:rsidRPr="002045CA">
        <w:t xml:space="preserve">. </w:t>
      </w:r>
      <w:r w:rsidR="002B02C4" w:rsidRPr="002045CA">
        <w:rPr>
          <w:lang w:val="en-US"/>
        </w:rPr>
        <w:t xml:space="preserve">The test laboratory may require from the manufacturer the </w:t>
      </w:r>
      <w:r w:rsidR="002B02C4" w:rsidRPr="002045CA">
        <w:rPr>
          <w:lang w:val="en-US"/>
        </w:rPr>
        <w:lastRenderedPageBreak/>
        <w:t xml:space="preserve">supply and operating </w:t>
      </w:r>
      <w:proofErr w:type="gramStart"/>
      <w:r w:rsidR="002B02C4" w:rsidRPr="002045CA">
        <w:rPr>
          <w:lang w:val="en-US"/>
        </w:rPr>
        <w:t>device</w:t>
      </w:r>
      <w:proofErr w:type="gramEnd"/>
      <w:r w:rsidR="002B02C4" w:rsidRPr="002045CA">
        <w:rPr>
          <w:lang w:val="en-US"/>
        </w:rPr>
        <w:t xml:space="preserve"> or a special power supply needed to supply the light source(s).</w:t>
      </w:r>
    </w:p>
    <w:p w14:paraId="783A4B6C" w14:textId="2FED0011" w:rsidR="002B02C4" w:rsidRPr="002045CA" w:rsidRDefault="002B02C4" w:rsidP="002B02C4">
      <w:pPr>
        <w:pStyle w:val="aLeft4cm"/>
      </w:pPr>
      <w:r w:rsidRPr="002045CA">
        <w:t>(</w:t>
      </w:r>
      <w:r w:rsidR="00C65BF2" w:rsidRPr="002045CA">
        <w:t>d</w:t>
      </w:r>
      <w:r w:rsidRPr="002045CA">
        <w:t>)</w:t>
      </w:r>
      <w:r w:rsidRPr="002045CA">
        <w:tab/>
        <w:t>LED module(s) shall be measured at 6.75 V, 13.2 V or 28.0 V respectively, if not otherwise specified within this Regulation. LED module(s) operated by an electronic light source control gear shall be measured as specified by the applicant.</w:t>
      </w:r>
    </w:p>
    <w:p w14:paraId="6F6C58C8" w14:textId="32286411" w:rsidR="002B02C4" w:rsidRPr="002B02C4" w:rsidRDefault="002B02C4" w:rsidP="00EC1773">
      <w:pPr>
        <w:pStyle w:val="aLeft4cm"/>
      </w:pPr>
      <w:r w:rsidRPr="002045CA">
        <w:rPr>
          <w:w w:val="102"/>
          <w:lang w:val="en-US"/>
        </w:rPr>
        <w:t>(</w:t>
      </w:r>
      <w:r w:rsidR="00C65BF2" w:rsidRPr="002045CA">
        <w:rPr>
          <w:w w:val="102"/>
          <w:lang w:val="en-US"/>
        </w:rPr>
        <w:t>e</w:t>
      </w:r>
      <w:r w:rsidRPr="002045CA">
        <w:rPr>
          <w:w w:val="102"/>
          <w:lang w:val="en-US"/>
        </w:rPr>
        <w:t>)</w:t>
      </w:r>
      <w:r w:rsidRPr="002045CA">
        <w:rPr>
          <w:w w:val="102"/>
          <w:lang w:val="en-US"/>
        </w:rPr>
        <w:tab/>
        <w:t xml:space="preserve">Where </w:t>
      </w:r>
      <w:proofErr w:type="spellStart"/>
      <w:r w:rsidRPr="002045CA">
        <w:rPr>
          <w:w w:val="102"/>
          <w:lang w:val="en-US"/>
        </w:rPr>
        <w:t>signalling</w:t>
      </w:r>
      <w:proofErr w:type="spellEnd"/>
      <w:r w:rsidRPr="002045CA">
        <w:rPr>
          <w:w w:val="102"/>
          <w:lang w:val="en-US"/>
        </w:rPr>
        <w:t xml:space="preserve"> lamps are grouped, </w:t>
      </w:r>
      <w:proofErr w:type="gramStart"/>
      <w:r w:rsidRPr="002045CA">
        <w:rPr>
          <w:w w:val="102"/>
          <w:lang w:val="en-US"/>
        </w:rPr>
        <w:t>combined</w:t>
      </w:r>
      <w:proofErr w:type="gramEnd"/>
      <w:r w:rsidRPr="002045CA">
        <w:rPr>
          <w:w w:val="102"/>
          <w:lang w:val="en-US"/>
        </w:rPr>
        <w:t xml:space="preserve"> or reciprocally incorporated into the test sample and operating at voltages other than the nominal rated voltages of 6 V, 12 V or 24 V respectively, the voltage shall be adjusted as</w:t>
      </w:r>
      <w:r w:rsidRPr="002045CA">
        <w:rPr>
          <w:lang w:val="en-US"/>
        </w:rPr>
        <w:t xml:space="preserve"> declared by the manufacturer for the correct photometric functioning of that lamp.</w:t>
      </w:r>
    </w:p>
    <w:p w14:paraId="2A96D5E3" w14:textId="77777777" w:rsidR="007143AC" w:rsidRPr="009F0F79" w:rsidRDefault="007143AC" w:rsidP="009F0F79">
      <w:pPr>
        <w:pStyle w:val="SingleTxtG"/>
        <w:ind w:left="2268" w:hanging="1134"/>
        <w:rPr>
          <w:sz w:val="20"/>
          <w:szCs w:val="20"/>
        </w:rPr>
      </w:pPr>
      <w:r w:rsidRPr="009F0F79">
        <w:rPr>
          <w:sz w:val="20"/>
          <w:szCs w:val="20"/>
        </w:rPr>
        <w:t>1.1.2.</w:t>
      </w:r>
      <w:r w:rsidRPr="009F0F79">
        <w:rPr>
          <w:sz w:val="20"/>
          <w:szCs w:val="20"/>
        </w:rPr>
        <w:tab/>
        <w:t>Test results</w:t>
      </w:r>
    </w:p>
    <w:p w14:paraId="77982839" w14:textId="77777777" w:rsidR="007143AC" w:rsidRPr="009F0F79" w:rsidRDefault="007143AC" w:rsidP="009F0F79">
      <w:pPr>
        <w:pStyle w:val="SingleTxtG"/>
        <w:ind w:left="2268" w:hanging="1134"/>
        <w:rPr>
          <w:sz w:val="20"/>
          <w:szCs w:val="20"/>
        </w:rPr>
      </w:pPr>
      <w:r w:rsidRPr="009F0F79">
        <w:rPr>
          <w:sz w:val="20"/>
          <w:szCs w:val="20"/>
        </w:rPr>
        <w:t>1.1.2</w:t>
      </w:r>
      <w:r w:rsidR="00C12EF0">
        <w:rPr>
          <w:sz w:val="20"/>
          <w:szCs w:val="20"/>
        </w:rPr>
        <w:t>.</w:t>
      </w:r>
      <w:r w:rsidRPr="009F0F79">
        <w:rPr>
          <w:sz w:val="20"/>
          <w:szCs w:val="20"/>
        </w:rPr>
        <w:t>1.</w:t>
      </w:r>
      <w:r w:rsidRPr="009F0F79">
        <w:rPr>
          <w:sz w:val="20"/>
          <w:szCs w:val="20"/>
        </w:rPr>
        <w:tab/>
        <w:t>Visual inspection:</w:t>
      </w:r>
    </w:p>
    <w:p w14:paraId="234C0CD8" w14:textId="77777777" w:rsidR="00994E27" w:rsidRPr="00E037E9" w:rsidRDefault="007143AC" w:rsidP="00E037E9">
      <w:pPr>
        <w:pStyle w:val="SingleTxtG"/>
        <w:ind w:left="2268" w:hanging="1134"/>
        <w:rPr>
          <w:sz w:val="20"/>
          <w:szCs w:val="20"/>
        </w:rPr>
      </w:pPr>
      <w:r w:rsidRPr="009F0F79">
        <w:tab/>
      </w:r>
      <w:r w:rsidRPr="00E037E9">
        <w:rPr>
          <w:sz w:val="20"/>
          <w:szCs w:val="20"/>
        </w:rPr>
        <w:t xml:space="preserve">Once the headlamp has been stabilized to the ambient temperature, the headlamp </w:t>
      </w:r>
      <w:proofErr w:type="gramStart"/>
      <w:r w:rsidRPr="00E037E9">
        <w:rPr>
          <w:sz w:val="20"/>
          <w:szCs w:val="20"/>
        </w:rPr>
        <w:t>lens</w:t>
      </w:r>
      <w:proofErr w:type="gramEnd"/>
      <w:r w:rsidRPr="00E037E9">
        <w:rPr>
          <w:sz w:val="20"/>
          <w:szCs w:val="20"/>
        </w:rPr>
        <w:t xml:space="preserve"> and the external lens, if any, shall be cleaned with a clean, damp cotton cloth. </w:t>
      </w:r>
      <w:r w:rsidR="00994E27" w:rsidRPr="00E037E9">
        <w:rPr>
          <w:sz w:val="20"/>
          <w:szCs w:val="20"/>
        </w:rPr>
        <w:t>It shall then be inspected visually; no distortion, deformation, cracking or change in colour of either the headlamp lens or the external lens, if any, shall be noticeable.</w:t>
      </w:r>
    </w:p>
    <w:p w14:paraId="379570F1" w14:textId="77777777" w:rsidR="002859C6" w:rsidRPr="002859C6" w:rsidRDefault="002859C6" w:rsidP="002859C6">
      <w:pPr>
        <w:keepNext/>
        <w:keepLines/>
        <w:suppressAutoHyphens/>
        <w:spacing w:after="120" w:line="240" w:lineRule="atLeast"/>
        <w:ind w:left="1134" w:right="1134"/>
        <w:jc w:val="both"/>
        <w:rPr>
          <w:sz w:val="20"/>
          <w:szCs w:val="20"/>
          <w:lang w:eastAsia="ja-JP"/>
        </w:rPr>
      </w:pPr>
      <w:r w:rsidRPr="002859C6">
        <w:rPr>
          <w:bCs/>
          <w:sz w:val="20"/>
          <w:szCs w:val="20"/>
          <w:lang w:eastAsia="ja-JP"/>
        </w:rPr>
        <w:t>1.1.2.2.</w:t>
      </w:r>
      <w:r w:rsidRPr="002859C6">
        <w:rPr>
          <w:bCs/>
          <w:sz w:val="20"/>
          <w:szCs w:val="20"/>
        </w:rPr>
        <w:tab/>
      </w:r>
      <w:r w:rsidRPr="002859C6">
        <w:rPr>
          <w:sz w:val="20"/>
          <w:szCs w:val="20"/>
        </w:rPr>
        <w:t>Photometric test:</w:t>
      </w:r>
    </w:p>
    <w:p w14:paraId="7B1AA969" w14:textId="77777777" w:rsidR="002859C6" w:rsidRPr="002859C6" w:rsidRDefault="002859C6" w:rsidP="002859C6">
      <w:pPr>
        <w:suppressAutoHyphens/>
        <w:spacing w:after="120" w:line="240" w:lineRule="atLeast"/>
        <w:ind w:left="2259" w:right="1134"/>
        <w:jc w:val="both"/>
        <w:rPr>
          <w:sz w:val="20"/>
          <w:szCs w:val="20"/>
        </w:rPr>
      </w:pPr>
      <w:r w:rsidRPr="002859C6">
        <w:rPr>
          <w:sz w:val="20"/>
          <w:szCs w:val="20"/>
        </w:rPr>
        <w:t>To comply with the requirements of this Regulation, the photometric values shall be verified in the following points:</w:t>
      </w:r>
    </w:p>
    <w:p w14:paraId="48E21582" w14:textId="77777777" w:rsidR="002859C6" w:rsidRPr="002859C6" w:rsidRDefault="002859C6" w:rsidP="002859C6">
      <w:pPr>
        <w:suppressAutoHyphens/>
        <w:spacing w:after="120" w:line="240" w:lineRule="atLeast"/>
        <w:ind w:left="1134" w:right="1134"/>
        <w:jc w:val="both"/>
        <w:rPr>
          <w:sz w:val="20"/>
          <w:szCs w:val="20"/>
        </w:rPr>
      </w:pPr>
      <w:r w:rsidRPr="002859C6">
        <w:rPr>
          <w:sz w:val="20"/>
          <w:szCs w:val="20"/>
        </w:rPr>
        <w:tab/>
      </w:r>
      <w:r w:rsidRPr="002859C6">
        <w:rPr>
          <w:sz w:val="20"/>
          <w:szCs w:val="20"/>
        </w:rPr>
        <w:tab/>
      </w:r>
      <w:proofErr w:type="gramStart"/>
      <w:r w:rsidRPr="002859C6">
        <w:rPr>
          <w:sz w:val="20"/>
          <w:szCs w:val="20"/>
        </w:rPr>
        <w:t>Passing-beam</w:t>
      </w:r>
      <w:proofErr w:type="gramEnd"/>
      <w:r w:rsidRPr="002859C6">
        <w:rPr>
          <w:sz w:val="20"/>
          <w:szCs w:val="20"/>
        </w:rPr>
        <w:t>:</w:t>
      </w:r>
    </w:p>
    <w:p w14:paraId="245FF984" w14:textId="77777777" w:rsidR="002859C6" w:rsidRPr="002859C6" w:rsidRDefault="002859C6" w:rsidP="002859C6">
      <w:pPr>
        <w:suppressAutoHyphens/>
        <w:spacing w:after="120" w:line="240" w:lineRule="atLeast"/>
        <w:ind w:left="1134" w:right="1134"/>
        <w:jc w:val="both"/>
        <w:rPr>
          <w:sz w:val="20"/>
          <w:szCs w:val="20"/>
        </w:rPr>
      </w:pPr>
      <w:r w:rsidRPr="002859C6">
        <w:rPr>
          <w:sz w:val="20"/>
          <w:szCs w:val="20"/>
        </w:rPr>
        <w:tab/>
      </w:r>
      <w:r w:rsidRPr="002859C6">
        <w:rPr>
          <w:sz w:val="20"/>
          <w:szCs w:val="20"/>
        </w:rPr>
        <w:tab/>
        <w:t>50 R - B 50 L – 25 L for headlamps designed for right-hand traffic</w:t>
      </w:r>
    </w:p>
    <w:p w14:paraId="10F3F5E7" w14:textId="77777777" w:rsidR="002859C6" w:rsidRPr="002859C6" w:rsidRDefault="002859C6" w:rsidP="002859C6">
      <w:pPr>
        <w:suppressAutoHyphens/>
        <w:spacing w:after="120" w:line="240" w:lineRule="atLeast"/>
        <w:ind w:left="1701" w:right="1134" w:firstLine="567"/>
        <w:jc w:val="both"/>
        <w:rPr>
          <w:sz w:val="20"/>
          <w:szCs w:val="20"/>
        </w:rPr>
      </w:pPr>
      <w:r w:rsidRPr="002859C6">
        <w:rPr>
          <w:sz w:val="20"/>
          <w:szCs w:val="20"/>
        </w:rPr>
        <w:t xml:space="preserve">50 L - B 50 R </w:t>
      </w:r>
      <w:proofErr w:type="gramStart"/>
      <w:r w:rsidRPr="002859C6">
        <w:rPr>
          <w:sz w:val="20"/>
          <w:szCs w:val="20"/>
        </w:rPr>
        <w:t>–  25</w:t>
      </w:r>
      <w:proofErr w:type="gramEnd"/>
      <w:r w:rsidRPr="002859C6">
        <w:rPr>
          <w:sz w:val="20"/>
          <w:szCs w:val="20"/>
        </w:rPr>
        <w:t xml:space="preserve"> R</w:t>
      </w:r>
      <w:r w:rsidRPr="002859C6">
        <w:rPr>
          <w:sz w:val="20"/>
          <w:szCs w:val="20"/>
          <w:lang w:eastAsia="ja-JP"/>
        </w:rPr>
        <w:t xml:space="preserve"> </w:t>
      </w:r>
      <w:r w:rsidRPr="002859C6">
        <w:rPr>
          <w:sz w:val="20"/>
          <w:szCs w:val="20"/>
        </w:rPr>
        <w:t xml:space="preserve"> for headlamps designed for left-hand traffic</w:t>
      </w:r>
    </w:p>
    <w:p w14:paraId="7A2D5430" w14:textId="77777777" w:rsidR="002859C6" w:rsidRPr="002859C6" w:rsidRDefault="002859C6" w:rsidP="002859C6">
      <w:pPr>
        <w:widowControl w:val="0"/>
        <w:tabs>
          <w:tab w:val="left" w:pos="1440"/>
        </w:tabs>
        <w:suppressAutoHyphens/>
        <w:spacing w:after="120" w:line="240" w:lineRule="atLeast"/>
        <w:ind w:left="2268" w:right="1134" w:hanging="1134"/>
        <w:jc w:val="both"/>
        <w:rPr>
          <w:sz w:val="20"/>
          <w:szCs w:val="20"/>
        </w:rPr>
      </w:pPr>
      <w:r w:rsidRPr="002859C6">
        <w:rPr>
          <w:sz w:val="20"/>
          <w:szCs w:val="20"/>
        </w:rPr>
        <w:tab/>
      </w:r>
      <w:r w:rsidRPr="002859C6">
        <w:rPr>
          <w:sz w:val="20"/>
          <w:szCs w:val="20"/>
        </w:rPr>
        <w:tab/>
      </w:r>
      <w:r w:rsidRPr="002859C6">
        <w:rPr>
          <w:sz w:val="20"/>
          <w:szCs w:val="20"/>
        </w:rPr>
        <w:tab/>
        <w:t xml:space="preserve">Driving-beam: </w:t>
      </w:r>
      <w:proofErr w:type="gramStart"/>
      <w:r w:rsidRPr="002859C6">
        <w:rPr>
          <w:sz w:val="20"/>
          <w:szCs w:val="20"/>
        </w:rPr>
        <w:t xml:space="preserve">Point </w:t>
      </w:r>
      <w:r w:rsidRPr="002859C6">
        <w:rPr>
          <w:sz w:val="20"/>
          <w:szCs w:val="20"/>
          <w:vertAlign w:val="subscript"/>
        </w:rPr>
        <w:t xml:space="preserve"> </w:t>
      </w:r>
      <w:r w:rsidRPr="002859C6">
        <w:rPr>
          <w:sz w:val="20"/>
          <w:szCs w:val="20"/>
        </w:rPr>
        <w:t>I</w:t>
      </w:r>
      <w:proofErr w:type="gramEnd"/>
      <w:r w:rsidRPr="002859C6">
        <w:rPr>
          <w:sz w:val="20"/>
          <w:szCs w:val="20"/>
        </w:rPr>
        <w:t xml:space="preserve"> </w:t>
      </w:r>
      <w:r w:rsidRPr="002859C6">
        <w:rPr>
          <w:sz w:val="20"/>
          <w:szCs w:val="20"/>
          <w:vertAlign w:val="subscript"/>
        </w:rPr>
        <w:t>max</w:t>
      </w:r>
    </w:p>
    <w:p w14:paraId="3803BB43" w14:textId="77777777" w:rsidR="002859C6" w:rsidRPr="002859C6" w:rsidRDefault="002859C6" w:rsidP="002859C6">
      <w:pPr>
        <w:suppressAutoHyphens/>
        <w:spacing w:after="120" w:line="240" w:lineRule="atLeast"/>
        <w:ind w:left="2259" w:right="1134"/>
        <w:jc w:val="both"/>
        <w:rPr>
          <w:sz w:val="20"/>
          <w:szCs w:val="20"/>
        </w:rPr>
      </w:pPr>
      <w:r w:rsidRPr="002859C6">
        <w:rPr>
          <w:sz w:val="20"/>
          <w:szCs w:val="20"/>
        </w:rPr>
        <w:t>Another aiming may be carried out to allow for any deformation of the headlamp base due to heat (the change of the position of the cut-</w:t>
      </w:r>
      <w:proofErr w:type="gramStart"/>
      <w:r w:rsidRPr="002859C6">
        <w:rPr>
          <w:sz w:val="20"/>
          <w:szCs w:val="20"/>
        </w:rPr>
        <w:t>off line</w:t>
      </w:r>
      <w:proofErr w:type="gramEnd"/>
      <w:r w:rsidRPr="002859C6">
        <w:rPr>
          <w:sz w:val="20"/>
          <w:szCs w:val="20"/>
        </w:rPr>
        <w:t xml:space="preserve"> is covered in paragraph 2. of this annex).</w:t>
      </w:r>
    </w:p>
    <w:p w14:paraId="0233BCB4" w14:textId="77777777" w:rsidR="002859C6" w:rsidRDefault="002859C6" w:rsidP="002859C6">
      <w:pPr>
        <w:pStyle w:val="SingleTxtG"/>
        <w:spacing w:line="240" w:lineRule="atLeast"/>
        <w:ind w:left="2268"/>
        <w:rPr>
          <w:sz w:val="20"/>
          <w:szCs w:val="20"/>
        </w:rPr>
      </w:pPr>
      <w:r w:rsidRPr="002859C6">
        <w:rPr>
          <w:sz w:val="20"/>
          <w:szCs w:val="20"/>
        </w:rPr>
        <w:t xml:space="preserve">Except for point B 50 L, a 10 per cent discrepancy between the photometric characteristics and the values measured prior to the test is permissible including the tolerances of the photometric procedure. </w:t>
      </w:r>
      <w:r w:rsidRPr="002859C6">
        <w:rPr>
          <w:sz w:val="20"/>
          <w:szCs w:val="20"/>
          <w:lang w:eastAsia="ja-JP"/>
        </w:rPr>
        <w:t xml:space="preserve">The value measured at point </w:t>
      </w:r>
      <w:r w:rsidRPr="002859C6">
        <w:rPr>
          <w:sz w:val="20"/>
          <w:szCs w:val="20"/>
        </w:rPr>
        <w:t>B 50 L shall not exceed the photometric value measured prior to the test by more than 170 cd.</w:t>
      </w:r>
    </w:p>
    <w:p w14:paraId="4E989315" w14:textId="77777777" w:rsidR="00994E27" w:rsidRPr="00994E27" w:rsidRDefault="00994E27" w:rsidP="00994E27">
      <w:pPr>
        <w:pStyle w:val="SingleTxtG"/>
        <w:ind w:left="2268" w:hanging="1134"/>
        <w:rPr>
          <w:sz w:val="20"/>
          <w:szCs w:val="20"/>
        </w:rPr>
      </w:pPr>
      <w:r w:rsidRPr="00994E27">
        <w:rPr>
          <w:sz w:val="20"/>
          <w:szCs w:val="20"/>
        </w:rPr>
        <w:t>1.2.</w:t>
      </w:r>
      <w:r w:rsidRPr="00994E27">
        <w:rPr>
          <w:sz w:val="20"/>
          <w:szCs w:val="20"/>
        </w:rPr>
        <w:tab/>
        <w:t>Dirty headlamp</w:t>
      </w:r>
    </w:p>
    <w:p w14:paraId="4E4F63FF" w14:textId="77777777" w:rsidR="00994E27" w:rsidRPr="00994E27" w:rsidRDefault="00994E27" w:rsidP="00994E27">
      <w:pPr>
        <w:pStyle w:val="aLeft4cm"/>
        <w:ind w:left="2268" w:firstLine="0"/>
      </w:pPr>
      <w:r w:rsidRPr="00994E27">
        <w:t>After being tested as specified in subparagraph 1.1. above, the headlamp shall be operated for one hour as described in subparagraph 1.1.1., after being prepared as prescribed in subparagraph 1.2.1., and checked as prescribed in subparagraph 1.1.2.</w:t>
      </w:r>
    </w:p>
    <w:p w14:paraId="56BBFF88" w14:textId="77777777" w:rsidR="00994E27" w:rsidRPr="00994E27" w:rsidRDefault="00994E27" w:rsidP="00994E27">
      <w:pPr>
        <w:pStyle w:val="SingleTxtG"/>
        <w:ind w:left="2268" w:hanging="1134"/>
        <w:rPr>
          <w:sz w:val="20"/>
          <w:szCs w:val="20"/>
        </w:rPr>
      </w:pPr>
      <w:r w:rsidRPr="00994E27">
        <w:rPr>
          <w:sz w:val="20"/>
          <w:szCs w:val="20"/>
        </w:rPr>
        <w:t>1.2.1.</w:t>
      </w:r>
      <w:r w:rsidRPr="00994E27">
        <w:rPr>
          <w:sz w:val="20"/>
          <w:szCs w:val="20"/>
        </w:rPr>
        <w:tab/>
        <w:t>Preparation of the headlamp</w:t>
      </w:r>
    </w:p>
    <w:p w14:paraId="0546F2B4" w14:textId="77777777" w:rsidR="00C70CC5" w:rsidRPr="00C70CC5" w:rsidRDefault="00C70CC5" w:rsidP="00C70CC5">
      <w:pPr>
        <w:spacing w:after="120"/>
        <w:ind w:left="2268" w:right="1134" w:hanging="1134"/>
        <w:jc w:val="both"/>
        <w:rPr>
          <w:sz w:val="20"/>
          <w:szCs w:val="20"/>
        </w:rPr>
      </w:pPr>
      <w:r w:rsidRPr="00C70CC5">
        <w:rPr>
          <w:sz w:val="20"/>
          <w:szCs w:val="20"/>
        </w:rPr>
        <w:t>1.2.1.1.</w:t>
      </w:r>
      <w:r w:rsidRPr="00C70CC5">
        <w:rPr>
          <w:sz w:val="20"/>
          <w:szCs w:val="20"/>
        </w:rPr>
        <w:tab/>
        <w:t>Test mixture</w:t>
      </w:r>
    </w:p>
    <w:p w14:paraId="0DD9A542" w14:textId="77777777" w:rsidR="00C70CC5" w:rsidRPr="00C70CC5" w:rsidRDefault="00C70CC5" w:rsidP="00C70CC5">
      <w:pPr>
        <w:spacing w:after="120"/>
        <w:ind w:left="2268" w:right="1134" w:hanging="1134"/>
        <w:jc w:val="both"/>
        <w:rPr>
          <w:sz w:val="20"/>
          <w:szCs w:val="20"/>
        </w:rPr>
      </w:pPr>
      <w:r w:rsidRPr="00C70CC5">
        <w:rPr>
          <w:sz w:val="20"/>
          <w:szCs w:val="20"/>
        </w:rPr>
        <w:t>1.2.1.1.1.</w:t>
      </w:r>
      <w:r w:rsidRPr="00C70CC5">
        <w:rPr>
          <w:sz w:val="20"/>
          <w:szCs w:val="20"/>
        </w:rPr>
        <w:tab/>
        <w:t>For headlamp with the outside lens in glass:</w:t>
      </w:r>
    </w:p>
    <w:p w14:paraId="71A57B7D" w14:textId="77777777" w:rsidR="00C70CC5" w:rsidRPr="00C70CC5" w:rsidRDefault="00C70CC5" w:rsidP="00C70CC5">
      <w:pPr>
        <w:spacing w:after="120"/>
        <w:ind w:left="2268" w:right="1134"/>
        <w:jc w:val="both"/>
        <w:rPr>
          <w:sz w:val="20"/>
          <w:szCs w:val="20"/>
        </w:rPr>
      </w:pPr>
      <w:r w:rsidRPr="00C70CC5">
        <w:rPr>
          <w:sz w:val="20"/>
          <w:szCs w:val="20"/>
        </w:rPr>
        <w:t>The mixture of water and a polluting agent to be applied to the headlamp shall be composed of:</w:t>
      </w:r>
    </w:p>
    <w:p w14:paraId="747F522F" w14:textId="77777777" w:rsidR="00C70CC5" w:rsidRPr="00C70CC5" w:rsidRDefault="00C70CC5" w:rsidP="00C70CC5">
      <w:pPr>
        <w:spacing w:after="120"/>
        <w:ind w:left="2268" w:right="1134"/>
        <w:jc w:val="both"/>
        <w:rPr>
          <w:sz w:val="20"/>
          <w:szCs w:val="20"/>
        </w:rPr>
      </w:pPr>
      <w:r w:rsidRPr="00C70CC5">
        <w:rPr>
          <w:sz w:val="20"/>
          <w:szCs w:val="20"/>
        </w:rPr>
        <w:t xml:space="preserve">9 parts by weight of silica sand with a particle size of 0-100 </w:t>
      </w:r>
      <w:proofErr w:type="spellStart"/>
      <w:r w:rsidRPr="00C70CC5">
        <w:rPr>
          <w:sz w:val="20"/>
          <w:szCs w:val="20"/>
        </w:rPr>
        <w:t>μm</w:t>
      </w:r>
      <w:proofErr w:type="spellEnd"/>
      <w:r w:rsidRPr="00C70CC5">
        <w:rPr>
          <w:sz w:val="20"/>
          <w:szCs w:val="20"/>
        </w:rPr>
        <w:t>,</w:t>
      </w:r>
    </w:p>
    <w:p w14:paraId="5380C4F1" w14:textId="77777777" w:rsidR="00C70CC5" w:rsidRPr="00C70CC5" w:rsidRDefault="00C70CC5" w:rsidP="00C70CC5">
      <w:pPr>
        <w:spacing w:after="120"/>
        <w:ind w:left="2268" w:right="1134"/>
        <w:jc w:val="both"/>
        <w:rPr>
          <w:sz w:val="20"/>
          <w:szCs w:val="20"/>
        </w:rPr>
      </w:pPr>
      <w:r w:rsidRPr="00C70CC5">
        <w:rPr>
          <w:sz w:val="20"/>
          <w:szCs w:val="20"/>
        </w:rPr>
        <w:lastRenderedPageBreak/>
        <w:t xml:space="preserve">1 part by weight of vegetal carbon dust produced from beech wood with a particle size of 0-100 </w:t>
      </w:r>
      <w:proofErr w:type="spellStart"/>
      <w:r w:rsidRPr="00C70CC5">
        <w:rPr>
          <w:sz w:val="20"/>
          <w:szCs w:val="20"/>
        </w:rPr>
        <w:t>μm</w:t>
      </w:r>
      <w:proofErr w:type="spellEnd"/>
      <w:r w:rsidRPr="00C70CC5">
        <w:rPr>
          <w:sz w:val="20"/>
          <w:szCs w:val="20"/>
        </w:rPr>
        <w:t>,</w:t>
      </w:r>
    </w:p>
    <w:p w14:paraId="0E1032BC" w14:textId="77777777" w:rsidR="00C70CC5" w:rsidRPr="00C70CC5" w:rsidRDefault="00C70CC5" w:rsidP="00C70CC5">
      <w:pPr>
        <w:spacing w:after="120"/>
        <w:ind w:left="2268" w:right="1134"/>
        <w:jc w:val="both"/>
        <w:rPr>
          <w:sz w:val="20"/>
          <w:szCs w:val="20"/>
        </w:rPr>
      </w:pPr>
      <w:r w:rsidRPr="00C70CC5">
        <w:rPr>
          <w:sz w:val="20"/>
          <w:szCs w:val="20"/>
        </w:rPr>
        <w:t xml:space="preserve">0.2 parts by weight of </w:t>
      </w:r>
      <w:proofErr w:type="spellStart"/>
      <w:r w:rsidRPr="00C70CC5">
        <w:rPr>
          <w:sz w:val="20"/>
          <w:szCs w:val="20"/>
        </w:rPr>
        <w:t>NaCMC</w:t>
      </w:r>
      <w:proofErr w:type="spellEnd"/>
      <w:r>
        <w:rPr>
          <w:rStyle w:val="FootnoteReference"/>
        </w:rPr>
        <w:footnoteReference w:id="19"/>
      </w:r>
      <w:r w:rsidRPr="00C70CC5">
        <w:rPr>
          <w:sz w:val="20"/>
          <w:szCs w:val="20"/>
        </w:rPr>
        <w:t>, and</w:t>
      </w:r>
    </w:p>
    <w:p w14:paraId="5B1FFBAC" w14:textId="77777777" w:rsidR="00C70CC5" w:rsidRPr="00C70CC5" w:rsidRDefault="00C70CC5" w:rsidP="00C70CC5">
      <w:pPr>
        <w:spacing w:after="120"/>
        <w:ind w:left="2268" w:right="1134"/>
        <w:jc w:val="both"/>
        <w:rPr>
          <w:sz w:val="20"/>
          <w:szCs w:val="20"/>
        </w:rPr>
      </w:pPr>
      <w:r w:rsidRPr="00C70CC5">
        <w:rPr>
          <w:sz w:val="20"/>
          <w:szCs w:val="20"/>
        </w:rPr>
        <w:t>5 parts by weight of sodium chloride (pure at 99 per cent),</w:t>
      </w:r>
    </w:p>
    <w:p w14:paraId="7506E86C" w14:textId="77777777" w:rsidR="00C70CC5" w:rsidRPr="00C70CC5" w:rsidRDefault="00C70CC5" w:rsidP="00C70CC5">
      <w:pPr>
        <w:spacing w:after="120"/>
        <w:ind w:left="2268" w:right="1134"/>
        <w:jc w:val="both"/>
        <w:rPr>
          <w:sz w:val="20"/>
          <w:szCs w:val="20"/>
        </w:rPr>
      </w:pPr>
      <w:r w:rsidRPr="00C70CC5">
        <w:rPr>
          <w:sz w:val="20"/>
          <w:szCs w:val="20"/>
        </w:rPr>
        <w:t xml:space="preserve">an appropriate quantity of distilled water, with a conductivity </w:t>
      </w:r>
      <w:r w:rsidRPr="00C70CC5">
        <w:rPr>
          <w:sz w:val="20"/>
          <w:szCs w:val="20"/>
        </w:rPr>
        <w:br/>
        <w:t xml:space="preserve">of </w:t>
      </w:r>
      <w:r w:rsidRPr="00C70CC5">
        <w:rPr>
          <w:sz w:val="20"/>
          <w:szCs w:val="20"/>
        </w:rPr>
        <w:sym w:font="Symbol" w:char="F0A3"/>
      </w:r>
      <w:r w:rsidRPr="00C70CC5">
        <w:rPr>
          <w:sz w:val="20"/>
          <w:szCs w:val="20"/>
        </w:rPr>
        <w:t xml:space="preserve"> 1 µS/m.</w:t>
      </w:r>
    </w:p>
    <w:p w14:paraId="250F6981" w14:textId="77777777" w:rsidR="00C70CC5" w:rsidRPr="00C70CC5" w:rsidRDefault="00C70CC5" w:rsidP="00C70CC5">
      <w:pPr>
        <w:spacing w:after="120"/>
        <w:ind w:left="2268" w:right="1134"/>
        <w:jc w:val="both"/>
        <w:rPr>
          <w:sz w:val="20"/>
          <w:szCs w:val="20"/>
        </w:rPr>
      </w:pPr>
      <w:r w:rsidRPr="00C70CC5">
        <w:rPr>
          <w:sz w:val="20"/>
          <w:szCs w:val="20"/>
        </w:rPr>
        <w:t>The mixture must not be more than 14 days old.</w:t>
      </w:r>
    </w:p>
    <w:p w14:paraId="5B4F2D7D" w14:textId="77777777" w:rsidR="00C65BF2" w:rsidRPr="00C65BF2" w:rsidRDefault="00C65BF2" w:rsidP="00C65BF2">
      <w:pPr>
        <w:spacing w:after="120"/>
        <w:ind w:left="2268" w:right="1134" w:hanging="1134"/>
        <w:jc w:val="both"/>
        <w:rPr>
          <w:rFonts w:eastAsia="Calibri"/>
          <w:sz w:val="20"/>
          <w:szCs w:val="20"/>
          <w:lang w:val="en-US"/>
        </w:rPr>
      </w:pPr>
      <w:r w:rsidRPr="00C65BF2">
        <w:rPr>
          <w:rFonts w:eastAsia="Calibri"/>
          <w:sz w:val="20"/>
          <w:szCs w:val="20"/>
          <w:lang w:val="en-US"/>
        </w:rPr>
        <w:t>1.2.1.1.2.</w:t>
      </w:r>
      <w:r w:rsidRPr="00C65BF2">
        <w:rPr>
          <w:rFonts w:eastAsia="Calibri"/>
          <w:sz w:val="20"/>
          <w:szCs w:val="20"/>
          <w:lang w:val="en-US"/>
        </w:rPr>
        <w:tab/>
        <w:t>For headlamp with outside lens in plastic material:</w:t>
      </w:r>
    </w:p>
    <w:p w14:paraId="0790F406" w14:textId="77777777" w:rsidR="00C65BF2" w:rsidRPr="00C65BF2" w:rsidRDefault="00C65BF2" w:rsidP="00C65BF2">
      <w:pPr>
        <w:spacing w:after="120"/>
        <w:ind w:left="2268" w:right="1134"/>
        <w:jc w:val="both"/>
        <w:rPr>
          <w:rFonts w:eastAsia="Calibri"/>
          <w:sz w:val="20"/>
          <w:szCs w:val="20"/>
          <w:lang w:val="en-US"/>
        </w:rPr>
      </w:pPr>
      <w:r w:rsidRPr="00C65BF2">
        <w:rPr>
          <w:rFonts w:eastAsia="Calibri"/>
          <w:sz w:val="20"/>
          <w:szCs w:val="20"/>
          <w:lang w:val="en-US"/>
        </w:rPr>
        <w:t>The mixture of water and polluting agent to be applied to the headlamp shall be composed of:</w:t>
      </w:r>
    </w:p>
    <w:p w14:paraId="5EEE34F6" w14:textId="77777777" w:rsidR="00C65BF2" w:rsidRPr="00C65BF2" w:rsidRDefault="00C65BF2" w:rsidP="00C65BF2">
      <w:pPr>
        <w:spacing w:after="120"/>
        <w:ind w:left="2835" w:right="1134" w:hanging="567"/>
        <w:jc w:val="both"/>
        <w:rPr>
          <w:rFonts w:eastAsia="Calibri"/>
          <w:sz w:val="20"/>
          <w:szCs w:val="20"/>
          <w:lang w:val="en-US"/>
        </w:rPr>
      </w:pPr>
      <w:r w:rsidRPr="00C65BF2">
        <w:rPr>
          <w:rFonts w:eastAsia="Calibri"/>
          <w:sz w:val="20"/>
          <w:szCs w:val="20"/>
          <w:lang w:val="en-US"/>
        </w:rPr>
        <w:t>(a)</w:t>
      </w:r>
      <w:r w:rsidRPr="00C65BF2">
        <w:rPr>
          <w:rFonts w:eastAsia="Calibri"/>
          <w:sz w:val="20"/>
          <w:szCs w:val="20"/>
          <w:lang w:val="en-US"/>
        </w:rPr>
        <w:tab/>
        <w:t xml:space="preserve">9 parts by weight of silica sand with a particle size of 0-100 </w:t>
      </w:r>
      <w:proofErr w:type="gramStart"/>
      <w:r w:rsidRPr="00C65BF2">
        <w:rPr>
          <w:rFonts w:eastAsia="Calibri"/>
          <w:sz w:val="20"/>
          <w:szCs w:val="20"/>
        </w:rPr>
        <w:t>μ</w:t>
      </w:r>
      <w:r w:rsidRPr="00C65BF2">
        <w:rPr>
          <w:rFonts w:eastAsia="Calibri"/>
          <w:sz w:val="20"/>
          <w:szCs w:val="20"/>
          <w:lang w:val="en-US"/>
        </w:rPr>
        <w:t>m;</w:t>
      </w:r>
      <w:proofErr w:type="gramEnd"/>
    </w:p>
    <w:p w14:paraId="7372B6B4" w14:textId="77777777" w:rsidR="00C65BF2" w:rsidRPr="00C65BF2" w:rsidRDefault="00C65BF2" w:rsidP="00C65BF2">
      <w:pPr>
        <w:spacing w:after="120"/>
        <w:ind w:left="2835" w:right="1134" w:hanging="567"/>
        <w:jc w:val="both"/>
        <w:rPr>
          <w:rFonts w:eastAsia="Calibri"/>
          <w:sz w:val="20"/>
          <w:szCs w:val="20"/>
          <w:lang w:val="en-US"/>
        </w:rPr>
      </w:pPr>
      <w:r w:rsidRPr="00C65BF2">
        <w:rPr>
          <w:rFonts w:eastAsia="Calibri"/>
          <w:sz w:val="20"/>
          <w:szCs w:val="20"/>
          <w:lang w:val="en-US"/>
        </w:rPr>
        <w:t>(b)</w:t>
      </w:r>
      <w:r w:rsidRPr="00C65BF2">
        <w:rPr>
          <w:rFonts w:eastAsia="Calibri"/>
          <w:sz w:val="20"/>
          <w:szCs w:val="20"/>
          <w:lang w:val="en-US"/>
        </w:rPr>
        <w:tab/>
        <w:t xml:space="preserve">1 part by weight of vegetal carbon dust produced from beech wood with a particle size of 0-100 </w:t>
      </w:r>
      <w:proofErr w:type="gramStart"/>
      <w:r w:rsidRPr="00C65BF2">
        <w:rPr>
          <w:rFonts w:eastAsia="Calibri"/>
          <w:sz w:val="20"/>
          <w:szCs w:val="20"/>
        </w:rPr>
        <w:t>μ</w:t>
      </w:r>
      <w:r w:rsidRPr="00C65BF2">
        <w:rPr>
          <w:rFonts w:eastAsia="Calibri"/>
          <w:sz w:val="20"/>
          <w:szCs w:val="20"/>
          <w:lang w:val="en-US"/>
        </w:rPr>
        <w:t>m;</w:t>
      </w:r>
      <w:proofErr w:type="gramEnd"/>
    </w:p>
    <w:p w14:paraId="12D80277" w14:textId="77777777" w:rsidR="00C65BF2" w:rsidRPr="00C65BF2" w:rsidRDefault="00C65BF2" w:rsidP="00C65BF2">
      <w:pPr>
        <w:spacing w:after="120"/>
        <w:ind w:left="2268" w:right="1134"/>
        <w:jc w:val="both"/>
        <w:rPr>
          <w:rFonts w:eastAsia="Calibri"/>
          <w:sz w:val="20"/>
          <w:szCs w:val="20"/>
          <w:lang w:val="en-US"/>
        </w:rPr>
      </w:pPr>
      <w:r w:rsidRPr="00C65BF2">
        <w:rPr>
          <w:rFonts w:eastAsia="Calibri"/>
          <w:sz w:val="20"/>
          <w:szCs w:val="20"/>
          <w:lang w:val="en-US"/>
        </w:rPr>
        <w:t>(c)</w:t>
      </w:r>
      <w:r w:rsidRPr="00C65BF2">
        <w:rPr>
          <w:rFonts w:eastAsia="Calibri"/>
          <w:sz w:val="20"/>
          <w:szCs w:val="20"/>
          <w:lang w:val="en-US"/>
        </w:rPr>
        <w:tab/>
        <w:t xml:space="preserve">0.2 part by weight of </w:t>
      </w:r>
      <w:proofErr w:type="gramStart"/>
      <w:r w:rsidRPr="00C65BF2">
        <w:rPr>
          <w:rFonts w:eastAsia="Calibri"/>
          <w:sz w:val="20"/>
          <w:szCs w:val="20"/>
          <w:lang w:val="en-US"/>
        </w:rPr>
        <w:t>NaCMC</w:t>
      </w:r>
      <w:r w:rsidRPr="00C65BF2">
        <w:rPr>
          <w:rFonts w:eastAsia="Calibri"/>
          <w:sz w:val="20"/>
          <w:szCs w:val="20"/>
          <w:vertAlign w:val="superscript"/>
          <w:lang w:val="en-US"/>
        </w:rPr>
        <w:t>3</w:t>
      </w:r>
      <w:r w:rsidRPr="00C65BF2">
        <w:rPr>
          <w:rFonts w:eastAsia="Calibri"/>
          <w:sz w:val="20"/>
          <w:szCs w:val="20"/>
          <w:lang w:val="en-US"/>
        </w:rPr>
        <w:t>;</w:t>
      </w:r>
      <w:proofErr w:type="gramEnd"/>
    </w:p>
    <w:p w14:paraId="03E35870" w14:textId="77777777" w:rsidR="00C65BF2" w:rsidRPr="00C65BF2" w:rsidRDefault="00C65BF2" w:rsidP="00C65BF2">
      <w:pPr>
        <w:spacing w:after="120"/>
        <w:ind w:left="2268" w:right="1134"/>
        <w:jc w:val="both"/>
        <w:rPr>
          <w:rFonts w:eastAsia="Calibri"/>
          <w:sz w:val="20"/>
          <w:szCs w:val="20"/>
          <w:lang w:val="en-US"/>
        </w:rPr>
      </w:pPr>
      <w:r w:rsidRPr="00C65BF2">
        <w:rPr>
          <w:rFonts w:eastAsia="Calibri"/>
          <w:sz w:val="20"/>
          <w:szCs w:val="20"/>
          <w:lang w:val="en-US"/>
        </w:rPr>
        <w:t>(d)</w:t>
      </w:r>
      <w:r w:rsidRPr="00C65BF2">
        <w:rPr>
          <w:rFonts w:eastAsia="Calibri"/>
          <w:sz w:val="20"/>
          <w:szCs w:val="20"/>
          <w:lang w:val="en-US"/>
        </w:rPr>
        <w:tab/>
        <w:t>5 parts by weight of sodium chloride (pure at 99 per cent</w:t>
      </w:r>
      <w:proofErr w:type="gramStart"/>
      <w:r w:rsidRPr="00C65BF2">
        <w:rPr>
          <w:rFonts w:eastAsia="Calibri"/>
          <w:sz w:val="20"/>
          <w:szCs w:val="20"/>
          <w:lang w:val="en-US"/>
        </w:rPr>
        <w:t>);</w:t>
      </w:r>
      <w:proofErr w:type="gramEnd"/>
    </w:p>
    <w:p w14:paraId="43C485EC" w14:textId="77777777" w:rsidR="00C65BF2" w:rsidRPr="00C65BF2" w:rsidRDefault="00C65BF2" w:rsidP="00C65BF2">
      <w:pPr>
        <w:spacing w:after="120"/>
        <w:ind w:left="2835" w:right="1134" w:hanging="567"/>
        <w:jc w:val="both"/>
        <w:rPr>
          <w:rFonts w:eastAsia="Calibri"/>
          <w:strike/>
          <w:sz w:val="20"/>
          <w:szCs w:val="20"/>
          <w:vertAlign w:val="superscript"/>
          <w:lang w:val="en-US"/>
        </w:rPr>
      </w:pPr>
      <w:r w:rsidRPr="00C65BF2">
        <w:rPr>
          <w:rFonts w:eastAsia="Calibri"/>
          <w:sz w:val="20"/>
          <w:szCs w:val="20"/>
          <w:lang w:val="en-US"/>
        </w:rPr>
        <w:t>(e)</w:t>
      </w:r>
      <w:r w:rsidRPr="00C65BF2">
        <w:rPr>
          <w:rFonts w:eastAsia="Calibri"/>
          <w:sz w:val="20"/>
          <w:szCs w:val="20"/>
          <w:lang w:val="en-US"/>
        </w:rPr>
        <w:tab/>
        <w:t xml:space="preserve">13 parts by weight of distilled water with a conductivity of </w:t>
      </w:r>
      <w:r w:rsidRPr="00C65BF2">
        <w:rPr>
          <w:sz w:val="20"/>
          <w:szCs w:val="20"/>
        </w:rPr>
        <w:sym w:font="Symbol" w:char="F0A3"/>
      </w:r>
      <w:r w:rsidRPr="00C65BF2">
        <w:rPr>
          <w:sz w:val="20"/>
          <w:szCs w:val="20"/>
          <w:lang w:val="en-US"/>
        </w:rPr>
        <w:t> 1 mS/</w:t>
      </w:r>
      <w:proofErr w:type="gramStart"/>
      <w:r w:rsidRPr="00C65BF2">
        <w:rPr>
          <w:sz w:val="20"/>
          <w:szCs w:val="20"/>
          <w:lang w:val="en-US"/>
        </w:rPr>
        <w:t>m;</w:t>
      </w:r>
      <w:proofErr w:type="gramEnd"/>
    </w:p>
    <w:p w14:paraId="65528247" w14:textId="77777777" w:rsidR="00C65BF2" w:rsidRPr="00C65BF2" w:rsidRDefault="00C65BF2" w:rsidP="00C65BF2">
      <w:pPr>
        <w:spacing w:after="120"/>
        <w:ind w:left="2835" w:right="1134" w:hanging="567"/>
        <w:jc w:val="both"/>
        <w:rPr>
          <w:sz w:val="20"/>
          <w:szCs w:val="20"/>
          <w:lang w:val="en-US"/>
        </w:rPr>
      </w:pPr>
      <w:r w:rsidRPr="00C65BF2">
        <w:rPr>
          <w:rFonts w:eastAsia="Calibri"/>
          <w:sz w:val="20"/>
          <w:szCs w:val="20"/>
          <w:lang w:val="en-US"/>
        </w:rPr>
        <w:t>(f)</w:t>
      </w:r>
      <w:r w:rsidRPr="00C65BF2">
        <w:rPr>
          <w:rFonts w:eastAsia="Calibri"/>
          <w:sz w:val="20"/>
          <w:szCs w:val="20"/>
          <w:lang w:val="en-US"/>
        </w:rPr>
        <w:tab/>
        <w:t xml:space="preserve">2 ± 1 drops of </w:t>
      </w:r>
      <w:r w:rsidRPr="00C65BF2">
        <w:rPr>
          <w:sz w:val="20"/>
          <w:szCs w:val="20"/>
          <w:lang w:val="en-US"/>
        </w:rPr>
        <w:t>surfactant</w:t>
      </w:r>
      <w:r w:rsidRPr="00C65BF2">
        <w:rPr>
          <w:rFonts w:eastAsia="Calibri"/>
          <w:sz w:val="20"/>
          <w:szCs w:val="20"/>
          <w:lang w:val="en-US"/>
        </w:rPr>
        <w:t>.</w:t>
      </w:r>
      <w:r w:rsidRPr="004649FA">
        <w:rPr>
          <w:sz w:val="18"/>
          <w:szCs w:val="18"/>
          <w:vertAlign w:val="superscript"/>
        </w:rPr>
        <w:footnoteReference w:id="20"/>
      </w:r>
    </w:p>
    <w:p w14:paraId="68089079" w14:textId="77777777" w:rsidR="00C65BF2" w:rsidRPr="00C65BF2" w:rsidRDefault="00C65BF2" w:rsidP="00C65BF2">
      <w:pPr>
        <w:spacing w:after="120"/>
        <w:ind w:left="2268" w:right="1134"/>
        <w:jc w:val="both"/>
        <w:rPr>
          <w:sz w:val="20"/>
          <w:szCs w:val="20"/>
        </w:rPr>
      </w:pPr>
      <w:r w:rsidRPr="00C65BF2">
        <w:rPr>
          <w:sz w:val="20"/>
          <w:szCs w:val="20"/>
          <w:lang w:val="en-US"/>
        </w:rPr>
        <w:t>The mixture shall not be more than 14 days old.</w:t>
      </w:r>
    </w:p>
    <w:p w14:paraId="20F851CF" w14:textId="769DDFD2" w:rsidR="005F7765" w:rsidRPr="003B093F" w:rsidRDefault="005F7765" w:rsidP="005F7765">
      <w:pPr>
        <w:pStyle w:val="SingleTxtG"/>
        <w:ind w:left="2268" w:hanging="1134"/>
        <w:rPr>
          <w:sz w:val="20"/>
          <w:szCs w:val="20"/>
        </w:rPr>
      </w:pPr>
      <w:r w:rsidRPr="003B093F">
        <w:rPr>
          <w:sz w:val="20"/>
          <w:szCs w:val="20"/>
        </w:rPr>
        <w:t>1.2.1.2.</w:t>
      </w:r>
      <w:r w:rsidRPr="003B093F">
        <w:rPr>
          <w:sz w:val="20"/>
          <w:szCs w:val="20"/>
        </w:rPr>
        <w:tab/>
        <w:t>Application of the test mixture to the headlamp:</w:t>
      </w:r>
    </w:p>
    <w:p w14:paraId="71672E71" w14:textId="77777777" w:rsidR="005F7765" w:rsidRDefault="005F7765" w:rsidP="005F7765">
      <w:pPr>
        <w:pStyle w:val="aLeft4cm"/>
        <w:ind w:left="2268" w:firstLine="0"/>
      </w:pPr>
      <w:r>
        <w:t>The test mixture shall be uniformly applied to the entire light-emitting surface of the headlamp and then left to dry. This procedure shall be repeated until the illuminating value has dropped to 15-20 per cent of the values measured for each following point under the conditions described in this annex:</w:t>
      </w:r>
    </w:p>
    <w:p w14:paraId="1E6D8BE4" w14:textId="77777777" w:rsidR="005A51A5" w:rsidRDefault="005A51A5" w:rsidP="005A51A5">
      <w:pPr>
        <w:pStyle w:val="para"/>
        <w:ind w:firstLine="0"/>
      </w:pPr>
      <w:r w:rsidRPr="00C15930">
        <w:t>Point of E</w:t>
      </w:r>
      <w:r w:rsidRPr="00C15930">
        <w:rPr>
          <w:vertAlign w:val="subscript"/>
        </w:rPr>
        <w:t>max</w:t>
      </w:r>
      <w:r w:rsidRPr="00C15930">
        <w:t xml:space="preserve"> in passing beam/driving beam and in driving beam only,</w:t>
      </w:r>
    </w:p>
    <w:p w14:paraId="6B9C7C2C" w14:textId="77777777" w:rsidR="005A51A5" w:rsidRDefault="005A51A5" w:rsidP="005A51A5">
      <w:pPr>
        <w:pStyle w:val="para"/>
        <w:ind w:firstLine="0"/>
      </w:pPr>
      <w:r w:rsidRPr="00C15930">
        <w:t>50 R and 50 V</w:t>
      </w:r>
      <w:r w:rsidR="00396FC5">
        <w:rPr>
          <w:rStyle w:val="FootnoteReference"/>
        </w:rPr>
        <w:footnoteReference w:id="21"/>
      </w:r>
      <w:r w:rsidRPr="003D50DC">
        <w:rPr>
          <w:color w:val="FF6600"/>
        </w:rPr>
        <w:t xml:space="preserve"> </w:t>
      </w:r>
      <w:r>
        <w:t>for a</w:t>
      </w:r>
      <w:r w:rsidRPr="00C15930">
        <w:t xml:space="preserve"> </w:t>
      </w:r>
      <w:r w:rsidRPr="00396FC5">
        <w:t>h</w:t>
      </w:r>
      <w:r w:rsidRPr="00C15930">
        <w:t>eadlamp producing only a passing beam, desig</w:t>
      </w:r>
      <w:r>
        <w:t>ned for right</w:t>
      </w:r>
      <w:r>
        <w:noBreakHyphen/>
      </w:r>
      <w:r w:rsidRPr="00C15930">
        <w:t>hand traffic,</w:t>
      </w:r>
    </w:p>
    <w:p w14:paraId="6100D038" w14:textId="77777777" w:rsidR="005F7765" w:rsidRDefault="005A51A5" w:rsidP="005A51A5">
      <w:pPr>
        <w:pStyle w:val="para"/>
        <w:ind w:firstLine="0"/>
      </w:pPr>
      <w:r>
        <w:t>50 L and 50 V</w:t>
      </w:r>
      <w:r w:rsidR="00396FC5" w:rsidRPr="00396FC5">
        <w:rPr>
          <w:vertAlign w:val="superscript"/>
        </w:rPr>
        <w:t>5</w:t>
      </w:r>
      <w:r>
        <w:t xml:space="preserve"> for a</w:t>
      </w:r>
      <w:r w:rsidRPr="00C15930">
        <w:t xml:space="preserve"> headlamp producing only a </w:t>
      </w:r>
      <w:r>
        <w:t>passing beam, designed for left</w:t>
      </w:r>
      <w:r>
        <w:noBreakHyphen/>
      </w:r>
      <w:r w:rsidRPr="00C15930">
        <w:t>hand traffic.</w:t>
      </w:r>
    </w:p>
    <w:p w14:paraId="7740D17A" w14:textId="77777777" w:rsidR="00A23330" w:rsidRPr="003D50DC" w:rsidRDefault="00A23330" w:rsidP="00A23330">
      <w:pPr>
        <w:pStyle w:val="SingleTxtG"/>
        <w:ind w:left="2268" w:hanging="1134"/>
        <w:rPr>
          <w:spacing w:val="-4"/>
          <w:sz w:val="20"/>
          <w:szCs w:val="20"/>
        </w:rPr>
      </w:pPr>
      <w:r w:rsidRPr="003D50DC">
        <w:rPr>
          <w:spacing w:val="-4"/>
          <w:sz w:val="20"/>
          <w:szCs w:val="20"/>
        </w:rPr>
        <w:t>2.</w:t>
      </w:r>
      <w:r w:rsidRPr="003D50DC">
        <w:rPr>
          <w:spacing w:val="-4"/>
          <w:sz w:val="20"/>
          <w:szCs w:val="20"/>
        </w:rPr>
        <w:tab/>
      </w:r>
      <w:r w:rsidRPr="003D50DC">
        <w:rPr>
          <w:spacing w:val="-4"/>
          <w:sz w:val="20"/>
          <w:szCs w:val="20"/>
        </w:rPr>
        <w:tab/>
        <w:t>Test for change in vertical position of the cut-</w:t>
      </w:r>
      <w:proofErr w:type="gramStart"/>
      <w:r w:rsidRPr="003D50DC">
        <w:rPr>
          <w:spacing w:val="-4"/>
          <w:sz w:val="20"/>
          <w:szCs w:val="20"/>
        </w:rPr>
        <w:t>off line</w:t>
      </w:r>
      <w:proofErr w:type="gramEnd"/>
      <w:r w:rsidRPr="003D50DC">
        <w:rPr>
          <w:spacing w:val="-4"/>
          <w:sz w:val="20"/>
          <w:szCs w:val="20"/>
        </w:rPr>
        <w:br/>
      </w:r>
      <w:r w:rsidRPr="003D50DC">
        <w:rPr>
          <w:spacing w:val="-4"/>
          <w:sz w:val="20"/>
          <w:szCs w:val="20"/>
        </w:rPr>
        <w:tab/>
        <w:t>under the influence of heat</w:t>
      </w:r>
    </w:p>
    <w:p w14:paraId="0CB12D0F" w14:textId="77777777" w:rsidR="00A23330" w:rsidRPr="003D50DC" w:rsidRDefault="00A23330" w:rsidP="00A23330">
      <w:pPr>
        <w:pStyle w:val="para"/>
        <w:ind w:firstLine="0"/>
        <w:rPr>
          <w:spacing w:val="-4"/>
        </w:rPr>
      </w:pPr>
      <w:r w:rsidRPr="003D50DC">
        <w:rPr>
          <w:spacing w:val="-4"/>
        </w:rPr>
        <w:tab/>
        <w:t>This test consists of verifying that the vertical drift of the cut-</w:t>
      </w:r>
      <w:proofErr w:type="gramStart"/>
      <w:r w:rsidRPr="003D50DC">
        <w:rPr>
          <w:spacing w:val="-4"/>
        </w:rPr>
        <w:t>off line</w:t>
      </w:r>
      <w:proofErr w:type="gramEnd"/>
      <w:r w:rsidRPr="003D50DC">
        <w:rPr>
          <w:spacing w:val="-4"/>
        </w:rPr>
        <w:t xml:space="preserve"> under the influence of heat does not exceed a specified value for an operating headlamp producing a passing beam.</w:t>
      </w:r>
    </w:p>
    <w:p w14:paraId="041A561F" w14:textId="77777777" w:rsidR="00A23330" w:rsidRPr="003D50DC" w:rsidRDefault="00A23330" w:rsidP="00A23330">
      <w:pPr>
        <w:pStyle w:val="SingleTxtG"/>
        <w:ind w:left="2268" w:hanging="1134"/>
        <w:rPr>
          <w:spacing w:val="-4"/>
          <w:sz w:val="20"/>
          <w:szCs w:val="20"/>
        </w:rPr>
      </w:pPr>
      <w:r w:rsidRPr="003D50DC">
        <w:rPr>
          <w:spacing w:val="-4"/>
          <w:sz w:val="20"/>
          <w:szCs w:val="20"/>
        </w:rPr>
        <w:tab/>
        <w:t>The headlamp tested in accordance with paragraph 1. shall be subjected to the test described in paragraph 2.1., without being removed from or readjusted in relation to its test fixture.</w:t>
      </w:r>
    </w:p>
    <w:p w14:paraId="0166832F" w14:textId="77777777" w:rsidR="00A23330" w:rsidRPr="003D50DC" w:rsidRDefault="00A23330" w:rsidP="00A23330">
      <w:pPr>
        <w:pStyle w:val="SingleTxtG"/>
        <w:ind w:left="2268" w:hanging="1134"/>
        <w:rPr>
          <w:spacing w:val="-4"/>
          <w:sz w:val="20"/>
          <w:szCs w:val="20"/>
        </w:rPr>
      </w:pPr>
      <w:r w:rsidRPr="003D50DC">
        <w:rPr>
          <w:spacing w:val="-4"/>
        </w:rPr>
        <w:tab/>
      </w:r>
      <w:r w:rsidRPr="003D50DC">
        <w:rPr>
          <w:spacing w:val="-4"/>
          <w:sz w:val="20"/>
          <w:szCs w:val="20"/>
        </w:rPr>
        <w:t>If the headlamp has a moving reflector, only the position closest</w:t>
      </w:r>
      <w:r w:rsidRPr="003D50DC">
        <w:rPr>
          <w:spacing w:val="-4"/>
        </w:rPr>
        <w:t xml:space="preserve"> </w:t>
      </w:r>
      <w:r w:rsidRPr="003D50DC">
        <w:rPr>
          <w:spacing w:val="-4"/>
          <w:sz w:val="20"/>
          <w:szCs w:val="20"/>
        </w:rPr>
        <w:t>to the average vertical angular stroke is chosen for this test.</w:t>
      </w:r>
    </w:p>
    <w:p w14:paraId="54C36416" w14:textId="77777777" w:rsidR="00956EE4" w:rsidRPr="00B649FF" w:rsidRDefault="00956EE4" w:rsidP="00B649FF">
      <w:pPr>
        <w:pStyle w:val="SingleTxtG"/>
        <w:ind w:left="2268" w:hanging="1134"/>
        <w:rPr>
          <w:sz w:val="20"/>
          <w:szCs w:val="20"/>
        </w:rPr>
      </w:pPr>
      <w:r w:rsidRPr="00B649FF">
        <w:rPr>
          <w:sz w:val="20"/>
          <w:szCs w:val="20"/>
        </w:rPr>
        <w:lastRenderedPageBreak/>
        <w:t>2.1.</w:t>
      </w:r>
      <w:r w:rsidRPr="00B649FF">
        <w:rPr>
          <w:sz w:val="20"/>
          <w:szCs w:val="20"/>
        </w:rPr>
        <w:tab/>
        <w:t>Test for passing beam headlamps</w:t>
      </w:r>
    </w:p>
    <w:p w14:paraId="66E37ACE" w14:textId="77777777" w:rsidR="00956EE4" w:rsidRPr="003D50DC" w:rsidRDefault="00956EE4" w:rsidP="00B649FF">
      <w:pPr>
        <w:pStyle w:val="SingleTxtG"/>
        <w:ind w:left="2268" w:hanging="1134"/>
        <w:rPr>
          <w:spacing w:val="-4"/>
          <w:sz w:val="20"/>
          <w:szCs w:val="20"/>
        </w:rPr>
      </w:pPr>
      <w:r>
        <w:tab/>
      </w:r>
      <w:r w:rsidRPr="00B649FF">
        <w:rPr>
          <w:sz w:val="20"/>
          <w:szCs w:val="20"/>
        </w:rPr>
        <w:t xml:space="preserve">The test shall be carried out in a dry and still atmosphere at an ambient </w:t>
      </w:r>
      <w:r w:rsidRPr="003D50DC">
        <w:rPr>
          <w:spacing w:val="-4"/>
          <w:sz w:val="20"/>
          <w:szCs w:val="20"/>
        </w:rPr>
        <w:t>temperature of 23 </w:t>
      </w:r>
      <w:r w:rsidRPr="003D50DC">
        <w:rPr>
          <w:spacing w:val="-4"/>
          <w:sz w:val="20"/>
          <w:szCs w:val="20"/>
        </w:rPr>
        <w:sym w:font="Symbol" w:char="F0B1"/>
      </w:r>
      <w:r w:rsidRPr="003D50DC">
        <w:rPr>
          <w:spacing w:val="-4"/>
          <w:sz w:val="20"/>
          <w:szCs w:val="20"/>
        </w:rPr>
        <w:t> 5 °C.</w:t>
      </w:r>
    </w:p>
    <w:p w14:paraId="3FEB1BD5" w14:textId="77777777" w:rsidR="00956EE4" w:rsidRPr="003D50DC" w:rsidRDefault="00956EE4" w:rsidP="0033118F">
      <w:pPr>
        <w:pStyle w:val="SingleTxtG"/>
        <w:tabs>
          <w:tab w:val="left" w:pos="8505"/>
        </w:tabs>
        <w:ind w:left="2268" w:hanging="1134"/>
        <w:rPr>
          <w:spacing w:val="-4"/>
          <w:sz w:val="20"/>
          <w:szCs w:val="20"/>
        </w:rPr>
      </w:pPr>
      <w:r w:rsidRPr="003D50DC">
        <w:rPr>
          <w:spacing w:val="-4"/>
          <w:sz w:val="20"/>
          <w:szCs w:val="20"/>
        </w:rPr>
        <w:tab/>
        <w:t>Using a mass production gas-discharge light source which has been aged for at least 15 hours, the headlamp shall be operated on passing beam function without being dismounted from or readjusted in relation to its test fixture. (For the purpose of this test, the voltage shall be adjusted as specified in paragraph 1.1.1.2.). The position of the cut-</w:t>
      </w:r>
      <w:proofErr w:type="gramStart"/>
      <w:r w:rsidRPr="003D50DC">
        <w:rPr>
          <w:spacing w:val="-4"/>
          <w:sz w:val="20"/>
          <w:szCs w:val="20"/>
        </w:rPr>
        <w:t>off line</w:t>
      </w:r>
      <w:proofErr w:type="gramEnd"/>
      <w:r w:rsidRPr="003D50DC">
        <w:rPr>
          <w:spacing w:val="-4"/>
          <w:sz w:val="20"/>
          <w:szCs w:val="20"/>
        </w:rPr>
        <w:t xml:space="preserve"> in its horizontal part (between VV and the vertical line passing through point B 50 L for right-hand traffic or B 50 R for left-hand traffic) shall be verified 3 minutes (r3) and 60 minutes (r60) respectively after operation.</w:t>
      </w:r>
    </w:p>
    <w:p w14:paraId="3997A2E8" w14:textId="77777777" w:rsidR="00956EE4" w:rsidRPr="003D50DC" w:rsidRDefault="00956EE4" w:rsidP="00B649FF">
      <w:pPr>
        <w:pStyle w:val="SingleTxtG"/>
        <w:ind w:left="2268" w:hanging="1134"/>
        <w:rPr>
          <w:spacing w:val="-4"/>
          <w:sz w:val="20"/>
          <w:szCs w:val="20"/>
        </w:rPr>
      </w:pPr>
      <w:r w:rsidRPr="003D50DC">
        <w:rPr>
          <w:spacing w:val="-4"/>
          <w:sz w:val="20"/>
          <w:szCs w:val="20"/>
        </w:rPr>
        <w:tab/>
        <w:t>The measurement of the variation in the cut-</w:t>
      </w:r>
      <w:proofErr w:type="gramStart"/>
      <w:r w:rsidRPr="003D50DC">
        <w:rPr>
          <w:spacing w:val="-4"/>
          <w:sz w:val="20"/>
          <w:szCs w:val="20"/>
        </w:rPr>
        <w:t>off line</w:t>
      </w:r>
      <w:proofErr w:type="gramEnd"/>
      <w:r w:rsidRPr="003D50DC">
        <w:rPr>
          <w:spacing w:val="-4"/>
          <w:sz w:val="20"/>
          <w:szCs w:val="20"/>
        </w:rPr>
        <w:t xml:space="preserve"> position as described above shall be carried out by any method giving acceptable accuracy and reproducible results.</w:t>
      </w:r>
    </w:p>
    <w:p w14:paraId="095160AC" w14:textId="77777777" w:rsidR="00956EE4" w:rsidRPr="00AF5AFD" w:rsidRDefault="00956EE4" w:rsidP="00B649FF">
      <w:pPr>
        <w:pStyle w:val="SingleTxtG"/>
        <w:ind w:left="2268" w:hanging="1134"/>
        <w:rPr>
          <w:sz w:val="20"/>
          <w:szCs w:val="20"/>
        </w:rPr>
      </w:pPr>
      <w:r w:rsidRPr="00AF5AFD">
        <w:rPr>
          <w:sz w:val="20"/>
          <w:szCs w:val="20"/>
        </w:rPr>
        <w:t>2.2.</w:t>
      </w:r>
      <w:r w:rsidRPr="00AF5AFD">
        <w:rPr>
          <w:sz w:val="20"/>
          <w:szCs w:val="20"/>
        </w:rPr>
        <w:tab/>
      </w:r>
      <w:r w:rsidRPr="00307711">
        <w:rPr>
          <w:sz w:val="20"/>
          <w:szCs w:val="20"/>
        </w:rPr>
        <w:t>Test results</w:t>
      </w:r>
    </w:p>
    <w:p w14:paraId="11F6576A" w14:textId="77777777" w:rsidR="00A459DD" w:rsidRPr="00A459DD" w:rsidRDefault="00A459DD" w:rsidP="00A459DD">
      <w:pPr>
        <w:suppressAutoHyphens/>
        <w:spacing w:after="120" w:line="240" w:lineRule="atLeast"/>
        <w:ind w:left="2268" w:right="1134" w:hanging="1134"/>
        <w:jc w:val="both"/>
        <w:rPr>
          <w:sz w:val="20"/>
          <w:szCs w:val="20"/>
          <w:lang w:val="en-US" w:eastAsia="ja-JP"/>
        </w:rPr>
      </w:pPr>
      <w:r w:rsidRPr="00A459DD">
        <w:rPr>
          <w:sz w:val="20"/>
          <w:szCs w:val="20"/>
          <w:lang w:val="en-US"/>
        </w:rPr>
        <w:t>2.2.1.</w:t>
      </w:r>
      <w:r w:rsidRPr="00A459DD">
        <w:rPr>
          <w:sz w:val="20"/>
          <w:szCs w:val="20"/>
          <w:lang w:val="en-US"/>
        </w:rPr>
        <w:tab/>
        <w:t>The result expressed in milliradians (</w:t>
      </w:r>
      <w:proofErr w:type="spellStart"/>
      <w:r w:rsidRPr="00A459DD">
        <w:rPr>
          <w:sz w:val="20"/>
          <w:szCs w:val="20"/>
          <w:lang w:val="en-US"/>
        </w:rPr>
        <w:t>mrad</w:t>
      </w:r>
      <w:proofErr w:type="spellEnd"/>
      <w:r w:rsidRPr="00A459DD">
        <w:rPr>
          <w:sz w:val="20"/>
          <w:szCs w:val="20"/>
          <w:lang w:val="en-US"/>
        </w:rPr>
        <w:t xml:space="preserve">) shall be considered as acceptable for a passing beam headlamp when the absolute value </w:t>
      </w:r>
      <w:r w:rsidRPr="00A459DD">
        <w:rPr>
          <w:sz w:val="20"/>
          <w:szCs w:val="20"/>
        </w:rPr>
        <w:sym w:font="Symbol" w:char="F044"/>
      </w:r>
      <w:r w:rsidRPr="00A459DD">
        <w:rPr>
          <w:sz w:val="20"/>
          <w:szCs w:val="20"/>
          <w:lang w:val="en-US"/>
        </w:rPr>
        <w:t xml:space="preserve"> r</w:t>
      </w:r>
      <w:r w:rsidRPr="00A459DD">
        <w:rPr>
          <w:sz w:val="20"/>
          <w:szCs w:val="20"/>
          <w:vertAlign w:val="subscript"/>
          <w:lang w:val="en-US"/>
        </w:rPr>
        <w:t>1</w:t>
      </w:r>
      <w:r w:rsidRPr="00A459DD">
        <w:rPr>
          <w:sz w:val="20"/>
          <w:szCs w:val="20"/>
          <w:lang w:val="en-US"/>
        </w:rPr>
        <w:t xml:space="preserve"> = </w:t>
      </w:r>
      <w:r w:rsidRPr="00A459DD">
        <w:rPr>
          <w:sz w:val="20"/>
          <w:szCs w:val="20"/>
        </w:rPr>
        <w:sym w:font="Symbol" w:char="F0BD"/>
      </w:r>
      <w:r w:rsidRPr="00A459DD">
        <w:rPr>
          <w:sz w:val="20"/>
          <w:szCs w:val="20"/>
          <w:lang w:val="en-US"/>
        </w:rPr>
        <w:t xml:space="preserve"> r</w:t>
      </w:r>
      <w:r w:rsidRPr="00A459DD">
        <w:rPr>
          <w:sz w:val="20"/>
          <w:szCs w:val="20"/>
          <w:vertAlign w:val="subscript"/>
          <w:lang w:val="en-US"/>
        </w:rPr>
        <w:t>3</w:t>
      </w:r>
      <w:r w:rsidRPr="00A459DD">
        <w:rPr>
          <w:sz w:val="20"/>
          <w:szCs w:val="20"/>
          <w:lang w:val="en-US"/>
        </w:rPr>
        <w:t xml:space="preserve"> – r</w:t>
      </w:r>
      <w:r w:rsidRPr="00A459DD">
        <w:rPr>
          <w:sz w:val="20"/>
          <w:szCs w:val="20"/>
          <w:vertAlign w:val="subscript"/>
          <w:lang w:val="en-US"/>
        </w:rPr>
        <w:t>60</w:t>
      </w:r>
      <w:r w:rsidRPr="00A459DD">
        <w:rPr>
          <w:sz w:val="20"/>
          <w:szCs w:val="20"/>
          <w:lang w:val="en-US"/>
        </w:rPr>
        <w:t xml:space="preserve"> </w:t>
      </w:r>
      <w:r w:rsidRPr="00A459DD">
        <w:rPr>
          <w:sz w:val="20"/>
          <w:szCs w:val="20"/>
        </w:rPr>
        <w:sym w:font="Symbol" w:char="F0BD"/>
      </w:r>
      <w:r w:rsidRPr="00A459DD">
        <w:rPr>
          <w:sz w:val="20"/>
          <w:szCs w:val="20"/>
          <w:lang w:val="en-US"/>
        </w:rPr>
        <w:t xml:space="preserve"> recorded on the headlamp is not more than 1.0 </w:t>
      </w:r>
      <w:proofErr w:type="spellStart"/>
      <w:r w:rsidRPr="00A459DD">
        <w:rPr>
          <w:sz w:val="20"/>
          <w:szCs w:val="20"/>
          <w:lang w:val="en-US"/>
        </w:rPr>
        <w:t>mrad</w:t>
      </w:r>
      <w:proofErr w:type="spellEnd"/>
      <w:r w:rsidRPr="00A459DD">
        <w:rPr>
          <w:sz w:val="20"/>
          <w:szCs w:val="20"/>
          <w:lang w:val="en-US"/>
        </w:rPr>
        <w:t xml:space="preserve"> (</w:t>
      </w:r>
      <w:r w:rsidRPr="00A459DD">
        <w:rPr>
          <w:sz w:val="20"/>
          <w:szCs w:val="20"/>
        </w:rPr>
        <w:sym w:font="Symbol" w:char="F044"/>
      </w:r>
      <w:r w:rsidRPr="00A459DD">
        <w:rPr>
          <w:sz w:val="20"/>
          <w:szCs w:val="20"/>
          <w:lang w:val="en-US"/>
        </w:rPr>
        <w:t xml:space="preserve"> r</w:t>
      </w:r>
      <w:r w:rsidRPr="00A459DD">
        <w:rPr>
          <w:sz w:val="20"/>
          <w:szCs w:val="20"/>
          <w:vertAlign w:val="subscript"/>
          <w:lang w:val="en-US"/>
        </w:rPr>
        <w:t>1</w:t>
      </w:r>
      <w:r w:rsidRPr="00A459DD">
        <w:rPr>
          <w:sz w:val="20"/>
          <w:szCs w:val="20"/>
          <w:lang w:val="en-US"/>
        </w:rPr>
        <w:t xml:space="preserve"> </w:t>
      </w:r>
      <w:r w:rsidRPr="00A459DD">
        <w:rPr>
          <w:sz w:val="20"/>
          <w:szCs w:val="20"/>
        </w:rPr>
        <w:sym w:font="Symbol" w:char="F0A3"/>
      </w:r>
      <w:r w:rsidRPr="00A459DD">
        <w:rPr>
          <w:sz w:val="20"/>
          <w:szCs w:val="20"/>
          <w:lang w:val="en-US"/>
        </w:rPr>
        <w:t xml:space="preserve"> 1.0 </w:t>
      </w:r>
      <w:proofErr w:type="spellStart"/>
      <w:r w:rsidRPr="00A459DD">
        <w:rPr>
          <w:sz w:val="20"/>
          <w:szCs w:val="20"/>
          <w:lang w:val="en-US"/>
        </w:rPr>
        <w:t>mrad</w:t>
      </w:r>
      <w:proofErr w:type="spellEnd"/>
      <w:r w:rsidRPr="00A459DD">
        <w:rPr>
          <w:sz w:val="20"/>
          <w:szCs w:val="20"/>
          <w:lang w:val="en-US"/>
        </w:rPr>
        <w:t>)</w:t>
      </w:r>
      <w:r w:rsidRPr="00A459DD">
        <w:rPr>
          <w:b/>
          <w:sz w:val="20"/>
          <w:szCs w:val="20"/>
          <w:lang w:val="en-US" w:eastAsia="ja-JP"/>
        </w:rPr>
        <w:t xml:space="preserve"> </w:t>
      </w:r>
      <w:r w:rsidRPr="00A459DD">
        <w:rPr>
          <w:sz w:val="20"/>
          <w:szCs w:val="20"/>
          <w:lang w:val="en-US" w:eastAsia="ja-JP"/>
        </w:rPr>
        <w:t xml:space="preserve">upward and not more than 2.0 </w:t>
      </w:r>
      <w:proofErr w:type="spellStart"/>
      <w:r w:rsidRPr="00A459DD">
        <w:rPr>
          <w:sz w:val="20"/>
          <w:szCs w:val="20"/>
          <w:lang w:val="en-US" w:eastAsia="ja-JP"/>
        </w:rPr>
        <w:t>mrad</w:t>
      </w:r>
      <w:proofErr w:type="spellEnd"/>
      <w:r w:rsidRPr="00A459DD">
        <w:rPr>
          <w:sz w:val="20"/>
          <w:szCs w:val="20"/>
          <w:lang w:val="en-US" w:eastAsia="ja-JP"/>
        </w:rPr>
        <w:t xml:space="preserve"> (</w:t>
      </w:r>
      <w:r w:rsidRPr="00A459DD">
        <w:rPr>
          <w:sz w:val="20"/>
          <w:szCs w:val="20"/>
        </w:rPr>
        <w:sym w:font="Symbol" w:char="F044"/>
      </w:r>
      <w:r w:rsidRPr="00A459DD">
        <w:rPr>
          <w:sz w:val="20"/>
          <w:szCs w:val="20"/>
          <w:lang w:val="en-US"/>
        </w:rPr>
        <w:t xml:space="preserve"> r</w:t>
      </w:r>
      <w:r w:rsidRPr="00A459DD">
        <w:rPr>
          <w:sz w:val="20"/>
          <w:szCs w:val="20"/>
          <w:vertAlign w:val="subscript"/>
          <w:lang w:val="en-US"/>
        </w:rPr>
        <w:t>1</w:t>
      </w:r>
      <w:r w:rsidRPr="00A459DD">
        <w:rPr>
          <w:sz w:val="20"/>
          <w:szCs w:val="20"/>
          <w:lang w:val="en-US"/>
        </w:rPr>
        <w:t xml:space="preserve"> </w:t>
      </w:r>
      <w:r w:rsidRPr="00A459DD">
        <w:rPr>
          <w:sz w:val="20"/>
          <w:szCs w:val="20"/>
        </w:rPr>
        <w:sym w:font="Symbol" w:char="F0A3"/>
      </w:r>
      <w:r w:rsidRPr="00A459DD">
        <w:rPr>
          <w:sz w:val="20"/>
          <w:szCs w:val="20"/>
          <w:lang w:val="en-US"/>
        </w:rPr>
        <w:t xml:space="preserve"> </w:t>
      </w:r>
      <w:r w:rsidRPr="00A459DD">
        <w:rPr>
          <w:sz w:val="20"/>
          <w:szCs w:val="20"/>
          <w:lang w:val="en-US" w:eastAsia="ja-JP"/>
        </w:rPr>
        <w:t>2</w:t>
      </w:r>
      <w:r w:rsidRPr="00A459DD">
        <w:rPr>
          <w:sz w:val="20"/>
          <w:szCs w:val="20"/>
          <w:lang w:val="en-US"/>
        </w:rPr>
        <w:t xml:space="preserve">.0 </w:t>
      </w:r>
      <w:proofErr w:type="spellStart"/>
      <w:r w:rsidRPr="00A459DD">
        <w:rPr>
          <w:sz w:val="20"/>
          <w:szCs w:val="20"/>
          <w:lang w:val="en-US"/>
        </w:rPr>
        <w:t>mrad</w:t>
      </w:r>
      <w:proofErr w:type="spellEnd"/>
      <w:r w:rsidRPr="00A459DD">
        <w:rPr>
          <w:sz w:val="20"/>
          <w:szCs w:val="20"/>
          <w:lang w:val="en-US"/>
        </w:rPr>
        <w:t>) downwards.</w:t>
      </w:r>
    </w:p>
    <w:p w14:paraId="32844870" w14:textId="77777777" w:rsidR="00A459DD" w:rsidRPr="00A459DD" w:rsidRDefault="00A459DD" w:rsidP="00A459DD">
      <w:pPr>
        <w:suppressAutoHyphens/>
        <w:spacing w:after="240" w:line="240" w:lineRule="atLeast"/>
        <w:ind w:left="2268" w:right="1134" w:hanging="1134"/>
        <w:jc w:val="both"/>
        <w:rPr>
          <w:sz w:val="20"/>
          <w:szCs w:val="20"/>
          <w:lang w:val="en-US" w:eastAsia="ja-JP"/>
        </w:rPr>
      </w:pPr>
      <w:r w:rsidRPr="00A459DD">
        <w:rPr>
          <w:sz w:val="20"/>
          <w:szCs w:val="20"/>
          <w:lang w:val="en-US"/>
        </w:rPr>
        <w:t>2.2.2.</w:t>
      </w:r>
      <w:r w:rsidRPr="00A459DD">
        <w:rPr>
          <w:sz w:val="20"/>
          <w:szCs w:val="20"/>
          <w:lang w:val="en-US"/>
        </w:rPr>
        <w:tab/>
        <w:t>However, if this value</w:t>
      </w:r>
      <w:r w:rsidRPr="00A459DD">
        <w:rPr>
          <w:sz w:val="20"/>
          <w:szCs w:val="20"/>
          <w:lang w:val="en-US" w:eastAsia="ja-JP"/>
        </w:rPr>
        <w:t xml:space="preserve"> </w:t>
      </w:r>
      <w:r w:rsidRPr="00A459DD">
        <w:rPr>
          <w:sz w:val="20"/>
          <w:szCs w:val="20"/>
          <w:lang w:val="en-US"/>
        </w:rPr>
        <w:t>is</w:t>
      </w:r>
      <w:r w:rsidRPr="00A459DD">
        <w:rPr>
          <w:sz w:val="20"/>
          <w:szCs w:val="20"/>
          <w:lang w:val="en-US" w:eastAsia="ja-JP"/>
        </w:rPr>
        <w:t>:</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4252"/>
      </w:tblGrid>
      <w:tr w:rsidR="00A459DD" w:rsidRPr="00A459DD" w14:paraId="51091FFD" w14:textId="77777777" w:rsidTr="00A459DD">
        <w:tc>
          <w:tcPr>
            <w:tcW w:w="1985" w:type="dxa"/>
            <w:tcBorders>
              <w:top w:val="nil"/>
              <w:left w:val="nil"/>
              <w:bottom w:val="single" w:sz="12" w:space="0" w:color="auto"/>
              <w:right w:val="nil"/>
            </w:tcBorders>
          </w:tcPr>
          <w:p w14:paraId="17DBBCBE" w14:textId="77777777" w:rsidR="00A459DD" w:rsidRPr="00A459DD" w:rsidRDefault="00A459DD" w:rsidP="00A459DD">
            <w:pPr>
              <w:widowControl w:val="0"/>
              <w:tabs>
                <w:tab w:val="left" w:pos="1851"/>
                <w:tab w:val="left" w:pos="2268"/>
                <w:tab w:val="left" w:pos="2475"/>
                <w:tab w:val="left" w:pos="3627"/>
                <w:tab w:val="left" w:pos="4779"/>
                <w:tab w:val="left" w:pos="5931"/>
                <w:tab w:val="left" w:pos="7083"/>
                <w:tab w:val="left" w:pos="8235"/>
              </w:tabs>
              <w:suppressAutoHyphens/>
              <w:spacing w:before="80" w:after="80" w:line="200" w:lineRule="exact"/>
              <w:ind w:right="745"/>
              <w:rPr>
                <w:b/>
                <w:i/>
                <w:sz w:val="16"/>
                <w:szCs w:val="16"/>
                <w:lang w:eastAsia="ja-JP"/>
              </w:rPr>
            </w:pPr>
            <w:r w:rsidRPr="00A459DD">
              <w:rPr>
                <w:b/>
                <w:i/>
                <w:sz w:val="16"/>
                <w:szCs w:val="16"/>
                <w:lang w:eastAsia="ja-JP"/>
              </w:rPr>
              <w:t>Movement</w:t>
            </w:r>
          </w:p>
        </w:tc>
        <w:tc>
          <w:tcPr>
            <w:tcW w:w="4252" w:type="dxa"/>
            <w:tcBorders>
              <w:top w:val="nil"/>
              <w:left w:val="nil"/>
              <w:bottom w:val="single" w:sz="12" w:space="0" w:color="auto"/>
              <w:right w:val="nil"/>
            </w:tcBorders>
          </w:tcPr>
          <w:p w14:paraId="63E48682" w14:textId="77777777" w:rsidR="00A459DD" w:rsidRPr="00A459DD" w:rsidRDefault="00A459DD" w:rsidP="00A459DD">
            <w:pPr>
              <w:widowControl w:val="0"/>
              <w:tabs>
                <w:tab w:val="left" w:pos="1851"/>
                <w:tab w:val="left" w:pos="2268"/>
                <w:tab w:val="left" w:pos="2475"/>
                <w:tab w:val="left" w:pos="3627"/>
                <w:tab w:val="left" w:pos="4779"/>
                <w:tab w:val="left" w:pos="5931"/>
                <w:tab w:val="left" w:pos="7083"/>
                <w:tab w:val="left" w:pos="8235"/>
              </w:tabs>
              <w:suppressAutoHyphens/>
              <w:spacing w:before="80" w:after="80" w:line="200" w:lineRule="exact"/>
              <w:ind w:right="1134"/>
              <w:jc w:val="both"/>
              <w:rPr>
                <w:sz w:val="20"/>
                <w:szCs w:val="20"/>
                <w:lang w:eastAsia="ja-JP"/>
              </w:rPr>
            </w:pPr>
          </w:p>
        </w:tc>
      </w:tr>
      <w:tr w:rsidR="00A459DD" w:rsidRPr="00A459DD" w14:paraId="6A106302" w14:textId="77777777" w:rsidTr="00A459DD">
        <w:tc>
          <w:tcPr>
            <w:tcW w:w="1985" w:type="dxa"/>
            <w:tcBorders>
              <w:top w:val="single" w:sz="12" w:space="0" w:color="auto"/>
              <w:left w:val="nil"/>
              <w:bottom w:val="nil"/>
              <w:right w:val="nil"/>
            </w:tcBorders>
            <w:vAlign w:val="center"/>
          </w:tcPr>
          <w:p w14:paraId="661D02ED" w14:textId="77777777" w:rsidR="00A459DD" w:rsidRPr="00A459DD" w:rsidRDefault="00A459DD" w:rsidP="00A459DD">
            <w:pPr>
              <w:widowControl w:val="0"/>
              <w:tabs>
                <w:tab w:val="left" w:pos="1851"/>
                <w:tab w:val="left" w:pos="2268"/>
                <w:tab w:val="left" w:pos="2475"/>
                <w:tab w:val="left" w:pos="3627"/>
                <w:tab w:val="left" w:pos="4779"/>
                <w:tab w:val="left" w:pos="5931"/>
                <w:tab w:val="left" w:pos="7083"/>
                <w:tab w:val="left" w:pos="8235"/>
              </w:tabs>
              <w:suppressAutoHyphens/>
              <w:spacing w:before="40" w:after="40" w:line="220" w:lineRule="exact"/>
              <w:ind w:right="745"/>
              <w:rPr>
                <w:sz w:val="20"/>
                <w:szCs w:val="20"/>
                <w:lang w:eastAsia="ja-JP"/>
              </w:rPr>
            </w:pPr>
            <w:r w:rsidRPr="00A459DD">
              <w:rPr>
                <w:sz w:val="20"/>
                <w:szCs w:val="20"/>
                <w:lang w:eastAsia="ja-JP"/>
              </w:rPr>
              <w:t>Upward</w:t>
            </w:r>
          </w:p>
        </w:tc>
        <w:tc>
          <w:tcPr>
            <w:tcW w:w="4252" w:type="dxa"/>
            <w:tcBorders>
              <w:top w:val="single" w:sz="12" w:space="0" w:color="auto"/>
              <w:left w:val="nil"/>
              <w:bottom w:val="nil"/>
              <w:right w:val="nil"/>
            </w:tcBorders>
          </w:tcPr>
          <w:p w14:paraId="02062C06" w14:textId="77777777" w:rsidR="00A459DD" w:rsidRPr="00A459DD" w:rsidRDefault="00A459DD" w:rsidP="00A459DD">
            <w:pPr>
              <w:widowControl w:val="0"/>
              <w:tabs>
                <w:tab w:val="left" w:pos="1851"/>
                <w:tab w:val="left" w:pos="2268"/>
                <w:tab w:val="left" w:pos="2475"/>
                <w:tab w:val="left" w:pos="5931"/>
                <w:tab w:val="left" w:pos="7083"/>
                <w:tab w:val="left" w:pos="8235"/>
              </w:tabs>
              <w:suppressAutoHyphens/>
              <w:spacing w:before="40" w:after="40" w:line="220" w:lineRule="exact"/>
              <w:rPr>
                <w:sz w:val="20"/>
                <w:szCs w:val="20"/>
                <w:lang w:val="en-US" w:eastAsia="ja-JP"/>
              </w:rPr>
            </w:pPr>
            <w:r w:rsidRPr="00A459DD">
              <w:rPr>
                <w:sz w:val="20"/>
                <w:szCs w:val="20"/>
                <w:lang w:val="en-US"/>
              </w:rPr>
              <w:t xml:space="preserve">more than 1.0 </w:t>
            </w:r>
            <w:proofErr w:type="spellStart"/>
            <w:r w:rsidRPr="00A459DD">
              <w:rPr>
                <w:sz w:val="20"/>
                <w:szCs w:val="20"/>
                <w:lang w:val="en-US"/>
              </w:rPr>
              <w:t>mrad</w:t>
            </w:r>
            <w:proofErr w:type="spellEnd"/>
            <w:r w:rsidRPr="00A459DD">
              <w:rPr>
                <w:sz w:val="20"/>
                <w:szCs w:val="20"/>
                <w:lang w:val="en-US"/>
              </w:rPr>
              <w:t xml:space="preserve"> but not more than 1.5 </w:t>
            </w:r>
            <w:proofErr w:type="spellStart"/>
            <w:r w:rsidRPr="00A459DD">
              <w:rPr>
                <w:sz w:val="20"/>
                <w:szCs w:val="20"/>
                <w:lang w:val="en-US"/>
              </w:rPr>
              <w:t>mrad</w:t>
            </w:r>
            <w:proofErr w:type="spellEnd"/>
          </w:p>
          <w:p w14:paraId="41D38133" w14:textId="77777777" w:rsidR="00A459DD" w:rsidRPr="00A459DD" w:rsidRDefault="00A459DD" w:rsidP="00A459DD">
            <w:pPr>
              <w:widowControl w:val="0"/>
              <w:tabs>
                <w:tab w:val="left" w:pos="1851"/>
                <w:tab w:val="left" w:pos="2268"/>
                <w:tab w:val="left" w:pos="2475"/>
                <w:tab w:val="left" w:pos="3627"/>
                <w:tab w:val="left" w:pos="4779"/>
                <w:tab w:val="left" w:pos="5931"/>
                <w:tab w:val="left" w:pos="7083"/>
                <w:tab w:val="left" w:pos="8235"/>
              </w:tabs>
              <w:suppressAutoHyphens/>
              <w:spacing w:before="40" w:after="40" w:line="220" w:lineRule="exact"/>
              <w:ind w:right="1134"/>
              <w:rPr>
                <w:sz w:val="20"/>
                <w:szCs w:val="20"/>
                <w:lang w:eastAsia="ja-JP"/>
              </w:rPr>
            </w:pPr>
            <w:r w:rsidRPr="00A459DD">
              <w:rPr>
                <w:sz w:val="20"/>
                <w:szCs w:val="20"/>
              </w:rPr>
              <w:t>(1.0 </w:t>
            </w:r>
            <w:proofErr w:type="spellStart"/>
            <w:r w:rsidRPr="00A459DD">
              <w:rPr>
                <w:sz w:val="20"/>
                <w:szCs w:val="20"/>
              </w:rPr>
              <w:t>mrad</w:t>
            </w:r>
            <w:proofErr w:type="spellEnd"/>
            <w:r w:rsidRPr="00A459DD">
              <w:rPr>
                <w:sz w:val="20"/>
                <w:szCs w:val="20"/>
              </w:rPr>
              <w:t> &lt; </w:t>
            </w:r>
            <w:proofErr w:type="spellStart"/>
            <w:r w:rsidRPr="00A459DD">
              <w:rPr>
                <w:sz w:val="20"/>
                <w:szCs w:val="20"/>
              </w:rPr>
              <w:t>Δr</w:t>
            </w:r>
            <w:r w:rsidRPr="00A459DD">
              <w:rPr>
                <w:sz w:val="20"/>
                <w:szCs w:val="20"/>
                <w:vertAlign w:val="subscript"/>
              </w:rPr>
              <w:t>I</w:t>
            </w:r>
            <w:proofErr w:type="spellEnd"/>
            <w:r w:rsidRPr="00A459DD">
              <w:rPr>
                <w:sz w:val="20"/>
                <w:szCs w:val="20"/>
              </w:rPr>
              <w:t xml:space="preserve"> </w:t>
            </w:r>
            <w:r w:rsidRPr="00A459DD">
              <w:rPr>
                <w:sz w:val="20"/>
                <w:szCs w:val="20"/>
                <w:u w:val="single"/>
              </w:rPr>
              <w:t>&lt;</w:t>
            </w:r>
            <w:r w:rsidRPr="00A459DD">
              <w:rPr>
                <w:sz w:val="20"/>
                <w:szCs w:val="20"/>
              </w:rPr>
              <w:t xml:space="preserve"> 1.5 </w:t>
            </w:r>
            <w:proofErr w:type="spellStart"/>
            <w:r w:rsidRPr="00A459DD">
              <w:rPr>
                <w:sz w:val="20"/>
                <w:szCs w:val="20"/>
              </w:rPr>
              <w:t>mrad</w:t>
            </w:r>
            <w:proofErr w:type="spellEnd"/>
            <w:r w:rsidRPr="00A459DD">
              <w:rPr>
                <w:sz w:val="20"/>
                <w:szCs w:val="20"/>
              </w:rPr>
              <w:t>)</w:t>
            </w:r>
          </w:p>
        </w:tc>
      </w:tr>
      <w:tr w:rsidR="00A459DD" w:rsidRPr="00A459DD" w14:paraId="4FCBB654" w14:textId="77777777" w:rsidTr="00A459DD">
        <w:tc>
          <w:tcPr>
            <w:tcW w:w="1985" w:type="dxa"/>
            <w:tcBorders>
              <w:top w:val="nil"/>
              <w:left w:val="nil"/>
              <w:bottom w:val="single" w:sz="12" w:space="0" w:color="auto"/>
              <w:right w:val="nil"/>
            </w:tcBorders>
            <w:vAlign w:val="center"/>
          </w:tcPr>
          <w:p w14:paraId="11B340A3" w14:textId="77777777" w:rsidR="00A459DD" w:rsidRPr="00A459DD" w:rsidRDefault="00A459DD" w:rsidP="00A459DD">
            <w:pPr>
              <w:widowControl w:val="0"/>
              <w:tabs>
                <w:tab w:val="left" w:pos="1851"/>
                <w:tab w:val="left" w:pos="2268"/>
                <w:tab w:val="left" w:pos="2475"/>
                <w:tab w:val="left" w:pos="3627"/>
                <w:tab w:val="left" w:pos="4779"/>
                <w:tab w:val="left" w:pos="5931"/>
                <w:tab w:val="left" w:pos="7083"/>
                <w:tab w:val="left" w:pos="8235"/>
              </w:tabs>
              <w:suppressAutoHyphens/>
              <w:spacing w:before="40" w:after="40" w:line="220" w:lineRule="exact"/>
              <w:ind w:right="745"/>
              <w:rPr>
                <w:sz w:val="20"/>
                <w:szCs w:val="20"/>
                <w:lang w:eastAsia="ja-JP"/>
              </w:rPr>
            </w:pPr>
            <w:r w:rsidRPr="00A459DD">
              <w:rPr>
                <w:sz w:val="20"/>
                <w:szCs w:val="20"/>
                <w:lang w:eastAsia="ja-JP"/>
              </w:rPr>
              <w:t>Downward</w:t>
            </w:r>
          </w:p>
        </w:tc>
        <w:tc>
          <w:tcPr>
            <w:tcW w:w="4252" w:type="dxa"/>
            <w:tcBorders>
              <w:top w:val="nil"/>
              <w:left w:val="nil"/>
              <w:bottom w:val="single" w:sz="12" w:space="0" w:color="auto"/>
              <w:right w:val="nil"/>
            </w:tcBorders>
          </w:tcPr>
          <w:p w14:paraId="24C358D3" w14:textId="77777777" w:rsidR="00A459DD" w:rsidRPr="00A459DD" w:rsidRDefault="00A459DD" w:rsidP="00A459DD">
            <w:pPr>
              <w:widowControl w:val="0"/>
              <w:tabs>
                <w:tab w:val="left" w:pos="1851"/>
                <w:tab w:val="left" w:pos="2268"/>
                <w:tab w:val="left" w:pos="2475"/>
                <w:tab w:val="left" w:pos="3627"/>
                <w:tab w:val="left" w:pos="4144"/>
                <w:tab w:val="left" w:pos="4779"/>
                <w:tab w:val="left" w:pos="5931"/>
                <w:tab w:val="left" w:pos="7083"/>
                <w:tab w:val="left" w:pos="8235"/>
              </w:tabs>
              <w:suppressAutoHyphens/>
              <w:spacing w:before="40" w:after="40" w:line="220" w:lineRule="exact"/>
              <w:ind w:right="188"/>
              <w:rPr>
                <w:sz w:val="20"/>
                <w:szCs w:val="20"/>
                <w:lang w:val="en-US" w:eastAsia="ja-JP"/>
              </w:rPr>
            </w:pPr>
            <w:r w:rsidRPr="00A459DD">
              <w:rPr>
                <w:sz w:val="20"/>
                <w:szCs w:val="20"/>
                <w:lang w:val="en-US"/>
              </w:rPr>
              <w:t>more than</w:t>
            </w:r>
            <w:r w:rsidRPr="00A459DD">
              <w:rPr>
                <w:sz w:val="20"/>
                <w:szCs w:val="20"/>
                <w:lang w:val="en-US" w:eastAsia="ja-JP"/>
              </w:rPr>
              <w:t xml:space="preserve"> 2</w:t>
            </w:r>
            <w:r w:rsidRPr="00A459DD">
              <w:rPr>
                <w:sz w:val="20"/>
                <w:szCs w:val="20"/>
                <w:lang w:val="en-US"/>
              </w:rPr>
              <w:t xml:space="preserve">.0 </w:t>
            </w:r>
            <w:proofErr w:type="spellStart"/>
            <w:r w:rsidRPr="00A459DD">
              <w:rPr>
                <w:sz w:val="20"/>
                <w:szCs w:val="20"/>
                <w:lang w:val="en-US"/>
              </w:rPr>
              <w:t>mrad</w:t>
            </w:r>
            <w:proofErr w:type="spellEnd"/>
            <w:r w:rsidRPr="00A459DD">
              <w:rPr>
                <w:sz w:val="20"/>
                <w:szCs w:val="20"/>
                <w:lang w:val="en-US"/>
              </w:rPr>
              <w:t xml:space="preserve"> but not more than </w:t>
            </w:r>
            <w:r w:rsidRPr="00A459DD">
              <w:rPr>
                <w:sz w:val="20"/>
                <w:szCs w:val="20"/>
                <w:lang w:val="en-US" w:eastAsia="ja-JP"/>
              </w:rPr>
              <w:t>3</w:t>
            </w:r>
            <w:r w:rsidRPr="00A459DD">
              <w:rPr>
                <w:sz w:val="20"/>
                <w:szCs w:val="20"/>
                <w:lang w:val="en-US"/>
              </w:rPr>
              <w:t>.</w:t>
            </w:r>
            <w:r w:rsidRPr="00A459DD">
              <w:rPr>
                <w:sz w:val="20"/>
                <w:szCs w:val="20"/>
                <w:lang w:val="en-US" w:eastAsia="ja-JP"/>
              </w:rPr>
              <w:t>0</w:t>
            </w:r>
            <w:r w:rsidRPr="00A459DD">
              <w:rPr>
                <w:sz w:val="20"/>
                <w:szCs w:val="20"/>
                <w:lang w:val="en-US"/>
              </w:rPr>
              <w:t xml:space="preserve"> </w:t>
            </w:r>
            <w:proofErr w:type="spellStart"/>
            <w:r w:rsidRPr="00A459DD">
              <w:rPr>
                <w:sz w:val="20"/>
                <w:szCs w:val="20"/>
                <w:lang w:val="en-US"/>
              </w:rPr>
              <w:t>mrad</w:t>
            </w:r>
            <w:proofErr w:type="spellEnd"/>
          </w:p>
          <w:p w14:paraId="7533658D" w14:textId="77777777" w:rsidR="00A459DD" w:rsidRPr="00A459DD" w:rsidRDefault="00A459DD" w:rsidP="00A459DD">
            <w:pPr>
              <w:widowControl w:val="0"/>
              <w:tabs>
                <w:tab w:val="left" w:pos="1851"/>
                <w:tab w:val="left" w:pos="2268"/>
                <w:tab w:val="left" w:pos="2475"/>
                <w:tab w:val="left" w:pos="3627"/>
                <w:tab w:val="left" w:pos="4779"/>
                <w:tab w:val="left" w:pos="5931"/>
                <w:tab w:val="left" w:pos="7083"/>
                <w:tab w:val="left" w:pos="8235"/>
              </w:tabs>
              <w:suppressAutoHyphens/>
              <w:spacing w:before="40" w:after="40" w:line="220" w:lineRule="exact"/>
              <w:ind w:right="1134"/>
              <w:rPr>
                <w:sz w:val="20"/>
                <w:szCs w:val="20"/>
                <w:lang w:eastAsia="ja-JP"/>
              </w:rPr>
            </w:pPr>
            <w:r w:rsidRPr="00A459DD">
              <w:rPr>
                <w:sz w:val="20"/>
                <w:szCs w:val="20"/>
              </w:rPr>
              <w:t>(</w:t>
            </w:r>
            <w:r w:rsidRPr="00A459DD">
              <w:rPr>
                <w:sz w:val="20"/>
                <w:szCs w:val="20"/>
                <w:lang w:eastAsia="ja-JP"/>
              </w:rPr>
              <w:t>2</w:t>
            </w:r>
            <w:r w:rsidRPr="00A459DD">
              <w:rPr>
                <w:sz w:val="20"/>
                <w:szCs w:val="20"/>
              </w:rPr>
              <w:t>.0 </w:t>
            </w:r>
            <w:proofErr w:type="spellStart"/>
            <w:r w:rsidRPr="00A459DD">
              <w:rPr>
                <w:sz w:val="20"/>
                <w:szCs w:val="20"/>
              </w:rPr>
              <w:t>mrad</w:t>
            </w:r>
            <w:proofErr w:type="spellEnd"/>
            <w:r w:rsidRPr="00A459DD">
              <w:rPr>
                <w:sz w:val="20"/>
                <w:szCs w:val="20"/>
              </w:rPr>
              <w:t> &lt; </w:t>
            </w:r>
            <w:proofErr w:type="spellStart"/>
            <w:r w:rsidRPr="00A459DD">
              <w:rPr>
                <w:sz w:val="20"/>
                <w:szCs w:val="20"/>
              </w:rPr>
              <w:t>Δr</w:t>
            </w:r>
            <w:r w:rsidRPr="00A459DD">
              <w:rPr>
                <w:sz w:val="20"/>
                <w:szCs w:val="20"/>
                <w:vertAlign w:val="subscript"/>
              </w:rPr>
              <w:t>I</w:t>
            </w:r>
            <w:proofErr w:type="spellEnd"/>
            <w:r w:rsidRPr="00A459DD">
              <w:rPr>
                <w:sz w:val="20"/>
                <w:szCs w:val="20"/>
              </w:rPr>
              <w:t xml:space="preserve"> </w:t>
            </w:r>
            <w:r w:rsidRPr="00A459DD">
              <w:rPr>
                <w:sz w:val="20"/>
                <w:szCs w:val="20"/>
                <w:u w:val="single"/>
              </w:rPr>
              <w:t>&lt;</w:t>
            </w:r>
            <w:r w:rsidRPr="00A459DD">
              <w:rPr>
                <w:sz w:val="20"/>
                <w:szCs w:val="20"/>
              </w:rPr>
              <w:t xml:space="preserve"> </w:t>
            </w:r>
            <w:r w:rsidRPr="00A459DD">
              <w:rPr>
                <w:sz w:val="20"/>
                <w:szCs w:val="20"/>
                <w:lang w:eastAsia="ja-JP"/>
              </w:rPr>
              <w:t>3</w:t>
            </w:r>
            <w:r w:rsidRPr="00A459DD">
              <w:rPr>
                <w:sz w:val="20"/>
                <w:szCs w:val="20"/>
              </w:rPr>
              <w:t>.</w:t>
            </w:r>
            <w:r w:rsidRPr="00A459DD">
              <w:rPr>
                <w:sz w:val="20"/>
                <w:szCs w:val="20"/>
                <w:lang w:eastAsia="ja-JP"/>
              </w:rPr>
              <w:t>0</w:t>
            </w:r>
            <w:r w:rsidRPr="00A459DD">
              <w:rPr>
                <w:sz w:val="20"/>
                <w:szCs w:val="20"/>
              </w:rPr>
              <w:t xml:space="preserve"> </w:t>
            </w:r>
            <w:proofErr w:type="spellStart"/>
            <w:r w:rsidRPr="00A459DD">
              <w:rPr>
                <w:sz w:val="20"/>
                <w:szCs w:val="20"/>
              </w:rPr>
              <w:t>mrad</w:t>
            </w:r>
            <w:proofErr w:type="spellEnd"/>
            <w:r w:rsidRPr="00A459DD">
              <w:rPr>
                <w:sz w:val="20"/>
                <w:szCs w:val="20"/>
              </w:rPr>
              <w:t>)</w:t>
            </w:r>
          </w:p>
        </w:tc>
      </w:tr>
    </w:tbl>
    <w:p w14:paraId="551E81C4" w14:textId="77777777" w:rsidR="00A459DD" w:rsidRPr="00A459DD" w:rsidRDefault="00A459DD" w:rsidP="00A459DD">
      <w:pPr>
        <w:keepNext/>
        <w:keepLines/>
        <w:widowControl w:val="0"/>
        <w:suppressAutoHyphens/>
        <w:autoSpaceDE w:val="0"/>
        <w:autoSpaceDN w:val="0"/>
        <w:adjustRightInd w:val="0"/>
        <w:spacing w:before="120" w:after="120" w:line="240" w:lineRule="atLeast"/>
        <w:ind w:left="2268" w:right="1134"/>
        <w:jc w:val="both"/>
        <w:rPr>
          <w:sz w:val="20"/>
          <w:szCs w:val="20"/>
          <w:lang w:val="en-US" w:eastAsia="ja-JP"/>
        </w:rPr>
      </w:pPr>
      <w:r w:rsidRPr="00A459DD">
        <w:rPr>
          <w:sz w:val="20"/>
          <w:szCs w:val="20"/>
          <w:lang w:val="en-US" w:eastAsia="ja-JP"/>
        </w:rPr>
        <w:t xml:space="preserve">A further sample of a headlamp mounted on a test fixture representative of the correct installation on the vehicle shall be tested as described in paragraph 2.1. above after being subjected three consecutive times to the cycle as described below, </w:t>
      </w:r>
      <w:proofErr w:type="gramStart"/>
      <w:r w:rsidRPr="00A459DD">
        <w:rPr>
          <w:sz w:val="20"/>
          <w:szCs w:val="20"/>
          <w:lang w:val="en-US" w:eastAsia="ja-JP"/>
        </w:rPr>
        <w:t>in order to</w:t>
      </w:r>
      <w:proofErr w:type="gramEnd"/>
      <w:r w:rsidRPr="00A459DD">
        <w:rPr>
          <w:sz w:val="20"/>
          <w:szCs w:val="20"/>
          <w:lang w:val="en-US" w:eastAsia="ja-JP"/>
        </w:rPr>
        <w:t xml:space="preserve"> stabilize the position of mechanical parts of the headlamp: </w:t>
      </w:r>
    </w:p>
    <w:p w14:paraId="0E652076" w14:textId="77777777" w:rsidR="00A459DD" w:rsidRPr="00A459DD" w:rsidRDefault="00A459DD" w:rsidP="00A459DD">
      <w:pPr>
        <w:widowControl w:val="0"/>
        <w:suppressAutoHyphens/>
        <w:autoSpaceDE w:val="0"/>
        <w:autoSpaceDN w:val="0"/>
        <w:adjustRightInd w:val="0"/>
        <w:spacing w:after="120" w:line="240" w:lineRule="atLeast"/>
        <w:ind w:left="2835" w:right="1134" w:hanging="567"/>
        <w:jc w:val="both"/>
        <w:rPr>
          <w:sz w:val="20"/>
          <w:szCs w:val="20"/>
          <w:lang w:val="en-US" w:eastAsia="ja-JP"/>
        </w:rPr>
      </w:pPr>
      <w:r w:rsidRPr="00A459DD">
        <w:rPr>
          <w:sz w:val="20"/>
          <w:szCs w:val="20"/>
          <w:lang w:val="en-US" w:eastAsia="ja-JP"/>
        </w:rPr>
        <w:t>(a)</w:t>
      </w:r>
      <w:r w:rsidRPr="00A459DD">
        <w:rPr>
          <w:sz w:val="20"/>
          <w:szCs w:val="20"/>
          <w:lang w:val="en-US" w:eastAsia="ja-JP"/>
        </w:rPr>
        <w:tab/>
        <w:t>Operation of the passing beam for one hour (the voltage shall be adjusted as specified in paragraph 1.1.1.2.</w:t>
      </w:r>
      <w:proofErr w:type="gramStart"/>
      <w:r w:rsidRPr="00A459DD">
        <w:rPr>
          <w:sz w:val="20"/>
          <w:szCs w:val="20"/>
          <w:lang w:val="en-US" w:eastAsia="ja-JP"/>
        </w:rPr>
        <w:t>);</w:t>
      </w:r>
      <w:proofErr w:type="gramEnd"/>
    </w:p>
    <w:p w14:paraId="589B03B1" w14:textId="77777777" w:rsidR="00A459DD" w:rsidRPr="00A459DD" w:rsidRDefault="00A459DD" w:rsidP="00A459DD">
      <w:pPr>
        <w:widowControl w:val="0"/>
        <w:suppressAutoHyphens/>
        <w:autoSpaceDE w:val="0"/>
        <w:autoSpaceDN w:val="0"/>
        <w:adjustRightInd w:val="0"/>
        <w:spacing w:after="120" w:line="240" w:lineRule="atLeast"/>
        <w:ind w:left="1701" w:right="1134" w:firstLine="567"/>
        <w:jc w:val="both"/>
        <w:rPr>
          <w:sz w:val="20"/>
          <w:szCs w:val="20"/>
          <w:lang w:val="en-US" w:eastAsia="ja-JP"/>
        </w:rPr>
      </w:pPr>
      <w:r w:rsidRPr="00A459DD">
        <w:rPr>
          <w:sz w:val="20"/>
          <w:szCs w:val="20"/>
          <w:lang w:val="en-US" w:eastAsia="ja-JP"/>
        </w:rPr>
        <w:t>(b)</w:t>
      </w:r>
      <w:r w:rsidRPr="00A459DD">
        <w:rPr>
          <w:sz w:val="20"/>
          <w:szCs w:val="20"/>
          <w:lang w:val="en-US" w:eastAsia="ja-JP"/>
        </w:rPr>
        <w:tab/>
        <w:t>One hour period with the lamp switched off.</w:t>
      </w:r>
    </w:p>
    <w:p w14:paraId="4DE97950" w14:textId="77777777" w:rsidR="00A459DD" w:rsidRDefault="00A459DD" w:rsidP="00A459DD">
      <w:pPr>
        <w:suppressAutoHyphens/>
        <w:spacing w:after="120" w:line="240" w:lineRule="atLeast"/>
        <w:ind w:left="2268" w:right="1134"/>
        <w:jc w:val="both"/>
        <w:rPr>
          <w:sz w:val="20"/>
          <w:szCs w:val="20"/>
        </w:rPr>
      </w:pPr>
      <w:r w:rsidRPr="00A459DD">
        <w:rPr>
          <w:rFonts w:eastAsia="MS Mincho"/>
          <w:bCs/>
          <w:sz w:val="20"/>
          <w:szCs w:val="20"/>
          <w:lang w:val="en-US"/>
        </w:rPr>
        <w:t xml:space="preserve">After these three cycles, the headlamp type shall be considered as acceptable if the absolute values </w:t>
      </w:r>
      <w:r w:rsidRPr="00A459DD">
        <w:rPr>
          <w:rFonts w:eastAsia="MS Mincho"/>
          <w:bCs/>
          <w:sz w:val="20"/>
          <w:szCs w:val="20"/>
        </w:rPr>
        <w:t>Δ</w:t>
      </w:r>
      <w:r w:rsidRPr="00A459DD">
        <w:rPr>
          <w:rFonts w:eastAsia="MS Mincho"/>
          <w:bCs/>
          <w:sz w:val="20"/>
          <w:szCs w:val="20"/>
          <w:lang w:val="en-US"/>
        </w:rPr>
        <w:t>r measured according to paragraph 2.1. above on this further sample meet the requirements in paragraph 2.2.1. above</w:t>
      </w:r>
      <w:r w:rsidRPr="00A459DD">
        <w:rPr>
          <w:rFonts w:eastAsia="MS Mincho"/>
          <w:sz w:val="20"/>
          <w:szCs w:val="20"/>
          <w:lang w:val="en-US"/>
        </w:rPr>
        <w:t>.</w:t>
      </w:r>
    </w:p>
    <w:p w14:paraId="509D8B41" w14:textId="24FDF603" w:rsidR="007B2010" w:rsidRPr="00B649FF" w:rsidRDefault="007B2010" w:rsidP="008E61CE">
      <w:pPr>
        <w:pStyle w:val="SingleTxtG"/>
        <w:ind w:left="2268" w:hanging="1134"/>
        <w:rPr>
          <w:sz w:val="20"/>
          <w:szCs w:val="20"/>
        </w:rPr>
      </w:pPr>
    </w:p>
    <w:p w14:paraId="46F41E3F" w14:textId="3DD395F3" w:rsidR="007B2010" w:rsidRDefault="007B2010" w:rsidP="007B2010">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p>
    <w:p w14:paraId="0A2B50D9" w14:textId="77777777" w:rsidR="007B2010" w:rsidRDefault="007B2010" w:rsidP="007B2010">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sectPr w:rsidR="007B2010" w:rsidSect="003A7F21">
          <w:headerReference w:type="even" r:id="rId50"/>
          <w:headerReference w:type="default" r:id="rId51"/>
          <w:footerReference w:type="even" r:id="rId52"/>
          <w:footerReference w:type="default" r:id="rId53"/>
          <w:headerReference w:type="first" r:id="rId54"/>
          <w:footerReference w:type="first" r:id="rId55"/>
          <w:footnotePr>
            <w:numRestart w:val="eachSect"/>
          </w:footnotePr>
          <w:endnotePr>
            <w:numFmt w:val="decimal"/>
          </w:endnotePr>
          <w:pgSz w:w="11907" w:h="16840" w:code="9"/>
          <w:pgMar w:top="1418" w:right="1134" w:bottom="1134" w:left="1134" w:header="964" w:footer="567" w:gutter="0"/>
          <w:cols w:space="720"/>
        </w:sectPr>
      </w:pPr>
    </w:p>
    <w:p w14:paraId="3AC9593E" w14:textId="77777777" w:rsidR="007B2010" w:rsidRDefault="007B2010" w:rsidP="003D50DC">
      <w:pPr>
        <w:pStyle w:val="HChG"/>
        <w:spacing w:before="80" w:after="100"/>
      </w:pPr>
      <w:r>
        <w:lastRenderedPageBreak/>
        <w:t xml:space="preserve">Annex 4 </w:t>
      </w:r>
      <w:r w:rsidR="008D694A">
        <w:t>–</w:t>
      </w:r>
      <w:r>
        <w:t xml:space="preserve"> Appendix</w:t>
      </w:r>
    </w:p>
    <w:p w14:paraId="59717324" w14:textId="77777777" w:rsidR="00CF564D" w:rsidRDefault="004919D5" w:rsidP="003D50DC">
      <w:pPr>
        <w:pStyle w:val="HChG"/>
        <w:spacing w:before="120" w:after="120"/>
      </w:pPr>
      <w:r>
        <w:tab/>
      </w:r>
      <w:r>
        <w:tab/>
      </w:r>
      <w:r w:rsidRPr="00405ADA">
        <w:t>Overview of operational periods concerning test for stability of photometric performance</w:t>
      </w:r>
    </w:p>
    <w:tbl>
      <w:tblPr>
        <w:tblW w:w="7371" w:type="dxa"/>
        <w:tblInd w:w="1204" w:type="dxa"/>
        <w:tblLayout w:type="fixed"/>
        <w:tblCellMar>
          <w:left w:w="70" w:type="dxa"/>
          <w:right w:w="70" w:type="dxa"/>
        </w:tblCellMar>
        <w:tblLook w:val="0000" w:firstRow="0" w:lastRow="0" w:firstColumn="0" w:lastColumn="0" w:noHBand="0" w:noVBand="0"/>
      </w:tblPr>
      <w:tblGrid>
        <w:gridCol w:w="2779"/>
        <w:gridCol w:w="4592"/>
      </w:tblGrid>
      <w:tr w:rsidR="00CF564D" w:rsidRPr="00757481" w14:paraId="0E1E41BD" w14:textId="77777777" w:rsidTr="00A6024E">
        <w:trPr>
          <w:trHeight w:val="284"/>
        </w:trPr>
        <w:tc>
          <w:tcPr>
            <w:tcW w:w="2779" w:type="dxa"/>
          </w:tcPr>
          <w:p w14:paraId="705B2130" w14:textId="77777777" w:rsidR="00CF564D" w:rsidRPr="008D694A" w:rsidRDefault="00CF564D" w:rsidP="00F6245E">
            <w:pPr>
              <w:keepNext/>
              <w:keepLines/>
              <w:tabs>
                <w:tab w:val="left" w:pos="2340"/>
              </w:tabs>
              <w:spacing w:before="40" w:after="120"/>
              <w:ind w:right="72"/>
              <w:jc w:val="both"/>
              <w:rPr>
                <w:sz w:val="20"/>
                <w:szCs w:val="20"/>
              </w:rPr>
            </w:pPr>
            <w:r w:rsidRPr="008D694A">
              <w:rPr>
                <w:sz w:val="20"/>
                <w:szCs w:val="20"/>
              </w:rPr>
              <w:t xml:space="preserve">Abbreviations: </w:t>
            </w:r>
            <w:r w:rsidRPr="008D694A">
              <w:rPr>
                <w:sz w:val="20"/>
                <w:szCs w:val="20"/>
              </w:rPr>
              <w:tab/>
              <w:t>P:</w:t>
            </w:r>
          </w:p>
        </w:tc>
        <w:tc>
          <w:tcPr>
            <w:tcW w:w="4592" w:type="dxa"/>
          </w:tcPr>
          <w:p w14:paraId="73152AF7" w14:textId="77777777" w:rsidR="00CF564D" w:rsidRPr="008D694A" w:rsidRDefault="00CF564D" w:rsidP="00F6245E">
            <w:pPr>
              <w:keepNext/>
              <w:keepLines/>
              <w:spacing w:before="40" w:after="120"/>
              <w:ind w:right="566"/>
              <w:jc w:val="both"/>
              <w:rPr>
                <w:sz w:val="20"/>
                <w:szCs w:val="20"/>
              </w:rPr>
            </w:pPr>
            <w:r>
              <w:rPr>
                <w:sz w:val="20"/>
                <w:szCs w:val="20"/>
              </w:rPr>
              <w:t>P</w:t>
            </w:r>
            <w:r w:rsidRPr="008D694A">
              <w:rPr>
                <w:sz w:val="20"/>
                <w:szCs w:val="20"/>
              </w:rPr>
              <w:t>assing beam lamp</w:t>
            </w:r>
          </w:p>
        </w:tc>
      </w:tr>
      <w:tr w:rsidR="00CF564D" w:rsidRPr="00757481" w14:paraId="50F92FCE" w14:textId="77777777" w:rsidTr="00A6024E">
        <w:trPr>
          <w:trHeight w:val="284"/>
        </w:trPr>
        <w:tc>
          <w:tcPr>
            <w:tcW w:w="2779" w:type="dxa"/>
          </w:tcPr>
          <w:p w14:paraId="39CCBAD0" w14:textId="77777777" w:rsidR="00CF564D" w:rsidRPr="008D694A" w:rsidRDefault="00CF564D" w:rsidP="00F6245E">
            <w:pPr>
              <w:tabs>
                <w:tab w:val="left" w:pos="2340"/>
              </w:tabs>
              <w:spacing w:before="40" w:after="120"/>
              <w:jc w:val="both"/>
              <w:rPr>
                <w:sz w:val="20"/>
                <w:szCs w:val="20"/>
              </w:rPr>
            </w:pPr>
            <w:r w:rsidRPr="008D694A">
              <w:rPr>
                <w:sz w:val="20"/>
                <w:szCs w:val="20"/>
              </w:rPr>
              <w:tab/>
              <w:t>D:</w:t>
            </w:r>
          </w:p>
        </w:tc>
        <w:tc>
          <w:tcPr>
            <w:tcW w:w="4592" w:type="dxa"/>
          </w:tcPr>
          <w:p w14:paraId="7E279E84" w14:textId="77777777" w:rsidR="00CF564D" w:rsidRPr="00405ADA" w:rsidRDefault="00CF564D" w:rsidP="00F6245E">
            <w:pPr>
              <w:spacing w:before="40" w:after="120"/>
              <w:jc w:val="both"/>
              <w:rPr>
                <w:spacing w:val="-4"/>
                <w:sz w:val="20"/>
                <w:szCs w:val="20"/>
              </w:rPr>
            </w:pPr>
            <w:r>
              <w:rPr>
                <w:spacing w:val="-4"/>
                <w:sz w:val="20"/>
                <w:szCs w:val="20"/>
              </w:rPr>
              <w:t>D</w:t>
            </w:r>
            <w:r w:rsidRPr="00405ADA">
              <w:rPr>
                <w:spacing w:val="-4"/>
                <w:sz w:val="20"/>
                <w:szCs w:val="20"/>
              </w:rPr>
              <w:t>riving beam lamp (D</w:t>
            </w:r>
            <w:r w:rsidRPr="00405ADA">
              <w:rPr>
                <w:spacing w:val="-4"/>
                <w:sz w:val="20"/>
                <w:szCs w:val="20"/>
                <w:vertAlign w:val="subscript"/>
              </w:rPr>
              <w:t>1</w:t>
            </w:r>
            <w:r w:rsidRPr="00405ADA">
              <w:rPr>
                <w:spacing w:val="-4"/>
                <w:sz w:val="20"/>
                <w:szCs w:val="20"/>
              </w:rPr>
              <w:t xml:space="preserve"> + D</w:t>
            </w:r>
            <w:r w:rsidRPr="00405ADA">
              <w:rPr>
                <w:spacing w:val="-4"/>
                <w:sz w:val="20"/>
                <w:szCs w:val="20"/>
                <w:vertAlign w:val="subscript"/>
              </w:rPr>
              <w:t>2</w:t>
            </w:r>
            <w:r w:rsidRPr="00405ADA">
              <w:rPr>
                <w:spacing w:val="-4"/>
                <w:sz w:val="20"/>
                <w:szCs w:val="20"/>
              </w:rPr>
              <w:t xml:space="preserve"> means two driving beams)</w:t>
            </w:r>
          </w:p>
        </w:tc>
      </w:tr>
      <w:tr w:rsidR="00CF564D" w:rsidRPr="00757481" w14:paraId="38E7B0BC" w14:textId="77777777" w:rsidTr="00A6024E">
        <w:trPr>
          <w:trHeight w:val="284"/>
        </w:trPr>
        <w:tc>
          <w:tcPr>
            <w:tcW w:w="2779" w:type="dxa"/>
          </w:tcPr>
          <w:p w14:paraId="02ABC370" w14:textId="77777777" w:rsidR="00CF564D" w:rsidRPr="008D694A" w:rsidRDefault="00CF564D" w:rsidP="00F6245E">
            <w:pPr>
              <w:tabs>
                <w:tab w:val="left" w:pos="2340"/>
              </w:tabs>
              <w:spacing w:before="40" w:after="120"/>
              <w:ind w:right="355"/>
              <w:jc w:val="both"/>
              <w:rPr>
                <w:sz w:val="20"/>
                <w:szCs w:val="20"/>
              </w:rPr>
            </w:pPr>
            <w:r w:rsidRPr="008D694A">
              <w:rPr>
                <w:sz w:val="20"/>
                <w:szCs w:val="20"/>
              </w:rPr>
              <w:tab/>
              <w:t>F:</w:t>
            </w:r>
          </w:p>
        </w:tc>
        <w:tc>
          <w:tcPr>
            <w:tcW w:w="4592" w:type="dxa"/>
          </w:tcPr>
          <w:p w14:paraId="12754BC0" w14:textId="77777777" w:rsidR="00CF564D" w:rsidRPr="008D694A" w:rsidRDefault="00CF564D" w:rsidP="00F6245E">
            <w:pPr>
              <w:spacing w:before="40" w:after="120"/>
              <w:ind w:right="566"/>
              <w:jc w:val="both"/>
              <w:rPr>
                <w:sz w:val="20"/>
                <w:szCs w:val="20"/>
              </w:rPr>
            </w:pPr>
            <w:r>
              <w:rPr>
                <w:sz w:val="20"/>
                <w:szCs w:val="20"/>
              </w:rPr>
              <w:t>F</w:t>
            </w:r>
            <w:r w:rsidRPr="008D694A">
              <w:rPr>
                <w:sz w:val="20"/>
                <w:szCs w:val="20"/>
              </w:rPr>
              <w:t>ront fog lamp</w:t>
            </w:r>
          </w:p>
        </w:tc>
      </w:tr>
      <w:tr w:rsidR="0051104F" w:rsidRPr="00757481" w14:paraId="53883E7D" w14:textId="77777777" w:rsidTr="00A6024E">
        <w:trPr>
          <w:trHeight w:val="284"/>
        </w:trPr>
        <w:tc>
          <w:tcPr>
            <w:tcW w:w="2779" w:type="dxa"/>
          </w:tcPr>
          <w:p w14:paraId="2B73FEAE" w14:textId="77777777" w:rsidR="0051104F" w:rsidRPr="008D694A" w:rsidRDefault="00501037" w:rsidP="0051104F">
            <w:pPr>
              <w:tabs>
                <w:tab w:val="left" w:pos="2564"/>
              </w:tabs>
              <w:spacing w:before="40" w:after="120"/>
              <w:ind w:right="360" w:hanging="1418"/>
              <w:jc w:val="right"/>
              <w:rPr>
                <w:noProof/>
                <w:sz w:val="20"/>
                <w:szCs w:val="20"/>
                <w:lang w:val="it-IT"/>
              </w:rPr>
            </w:pPr>
            <w:r>
              <w:rPr>
                <w:noProof/>
                <w:sz w:val="20"/>
                <w:szCs w:val="20"/>
                <w:lang w:val="en-US"/>
              </w:rPr>
              <w:pict w14:anchorId="1BFE1FA5">
                <v:line id="_x0000_s2103" style="position:absolute;left:0;text-align:left;flip:y;z-index:9;mso-position-horizontal-relative:text;mso-position-vertical-relative:text" from="67.15pt,12.65pt" to="130.15pt,12.65pt" strokeweight="2.25pt">
                  <v:stroke dashstyle="dash"/>
                </v:line>
              </w:pict>
            </w:r>
          </w:p>
        </w:tc>
        <w:tc>
          <w:tcPr>
            <w:tcW w:w="4592" w:type="dxa"/>
          </w:tcPr>
          <w:p w14:paraId="42911966" w14:textId="77777777" w:rsidR="0051104F" w:rsidRDefault="0051104F" w:rsidP="0051104F">
            <w:pPr>
              <w:spacing w:before="40" w:after="120"/>
              <w:ind w:right="213"/>
              <w:jc w:val="both"/>
              <w:rPr>
                <w:sz w:val="20"/>
                <w:szCs w:val="20"/>
              </w:rPr>
            </w:pPr>
            <w:r>
              <w:rPr>
                <w:sz w:val="20"/>
                <w:szCs w:val="20"/>
              </w:rPr>
              <w:t>Means a cycle of 15 minutes off and 5 minutes lit</w:t>
            </w:r>
          </w:p>
        </w:tc>
      </w:tr>
      <w:tr w:rsidR="00CF564D" w:rsidRPr="00757481" w14:paraId="4150DFC7" w14:textId="77777777" w:rsidTr="00A6024E">
        <w:trPr>
          <w:trHeight w:val="284"/>
        </w:trPr>
        <w:tc>
          <w:tcPr>
            <w:tcW w:w="2779" w:type="dxa"/>
          </w:tcPr>
          <w:p w14:paraId="2CD2127C" w14:textId="77777777" w:rsidR="00CF564D" w:rsidRPr="008D694A" w:rsidRDefault="00501037" w:rsidP="00F6245E">
            <w:pPr>
              <w:tabs>
                <w:tab w:val="left" w:pos="2564"/>
              </w:tabs>
              <w:spacing w:before="40" w:after="120"/>
              <w:ind w:right="360" w:hanging="1418"/>
              <w:jc w:val="both"/>
              <w:rPr>
                <w:sz w:val="20"/>
                <w:szCs w:val="20"/>
              </w:rPr>
            </w:pPr>
            <w:r>
              <w:rPr>
                <w:noProof/>
                <w:sz w:val="20"/>
                <w:szCs w:val="20"/>
                <w:lang w:val="it-IT"/>
              </w:rPr>
              <w:pict w14:anchorId="121BE70E">
                <v:line id="_x0000_s2097" style="position:absolute;left:0;text-align:left;z-index:5;mso-position-horizontal-relative:text;mso-position-vertical-relative:text" from="64.75pt,13pt" to="116.25pt,13pt" strokeweight="2.25pt">
                  <v:stroke dashstyle="1 1"/>
                </v:line>
              </w:pict>
            </w:r>
            <w:r w:rsidR="00CF564D" w:rsidRPr="008D694A">
              <w:rPr>
                <w:sz w:val="20"/>
                <w:szCs w:val="20"/>
              </w:rPr>
              <w:t>:</w:t>
            </w:r>
          </w:p>
        </w:tc>
        <w:tc>
          <w:tcPr>
            <w:tcW w:w="4592" w:type="dxa"/>
          </w:tcPr>
          <w:p w14:paraId="4F711C20" w14:textId="77777777" w:rsidR="00CF564D" w:rsidRPr="008D694A" w:rsidRDefault="00CF564D" w:rsidP="00F6245E">
            <w:pPr>
              <w:spacing w:before="40" w:after="120"/>
              <w:ind w:right="566"/>
              <w:jc w:val="both"/>
              <w:rPr>
                <w:sz w:val="20"/>
                <w:szCs w:val="20"/>
              </w:rPr>
            </w:pPr>
            <w:r>
              <w:rPr>
                <w:sz w:val="20"/>
                <w:szCs w:val="20"/>
              </w:rPr>
              <w:t>M</w:t>
            </w:r>
            <w:r w:rsidRPr="008D694A">
              <w:rPr>
                <w:sz w:val="20"/>
                <w:szCs w:val="20"/>
              </w:rPr>
              <w:t>eans a cycle of 9 minutes off and 1 minutes lit</w:t>
            </w:r>
          </w:p>
        </w:tc>
      </w:tr>
      <w:tr w:rsidR="00CF564D" w:rsidRPr="00757481" w14:paraId="492F2F74" w14:textId="77777777" w:rsidTr="00A6024E">
        <w:trPr>
          <w:trHeight w:val="284"/>
        </w:trPr>
        <w:tc>
          <w:tcPr>
            <w:tcW w:w="2779" w:type="dxa"/>
          </w:tcPr>
          <w:p w14:paraId="56A59B33" w14:textId="77777777" w:rsidR="00CF564D" w:rsidRPr="008D694A" w:rsidRDefault="00501037" w:rsidP="00F6245E">
            <w:pPr>
              <w:tabs>
                <w:tab w:val="left" w:pos="2564"/>
              </w:tabs>
              <w:spacing w:before="40" w:after="120"/>
              <w:ind w:right="360" w:hanging="1418"/>
              <w:jc w:val="both"/>
              <w:rPr>
                <w:noProof/>
                <w:sz w:val="20"/>
                <w:szCs w:val="20"/>
                <w:lang w:val="it-IT"/>
              </w:rPr>
            </w:pPr>
            <w:r>
              <w:rPr>
                <w:noProof/>
                <w:sz w:val="20"/>
                <w:szCs w:val="20"/>
              </w:rPr>
              <w:pict w14:anchorId="2A3FDF6D">
                <v:line id="_x0000_s2098" style="position:absolute;left:0;text-align:left;flip:y;z-index:6;mso-position-horizontal-relative:text;mso-position-vertical-relative:text" from="67.15pt,9.65pt" to="121.7pt,10.7pt" strokeweight="2.25pt">
                  <v:stroke dashstyle="dashDot"/>
                </v:line>
              </w:pict>
            </w:r>
            <w:r w:rsidR="00CF564D" w:rsidRPr="008D694A">
              <w:rPr>
                <w:noProof/>
                <w:sz w:val="20"/>
                <w:szCs w:val="20"/>
                <w:lang w:val="it-IT"/>
              </w:rPr>
              <w:t>:</w:t>
            </w:r>
            <w:r w:rsidR="00CF564D">
              <w:rPr>
                <w:noProof/>
                <w:sz w:val="20"/>
                <w:szCs w:val="20"/>
                <w:lang w:val="it-IT"/>
              </w:rPr>
              <w:t xml:space="preserve"> </w:t>
            </w:r>
          </w:p>
        </w:tc>
        <w:tc>
          <w:tcPr>
            <w:tcW w:w="4592" w:type="dxa"/>
          </w:tcPr>
          <w:p w14:paraId="7BF6E153" w14:textId="77777777" w:rsidR="00CF564D" w:rsidRPr="003476D1" w:rsidRDefault="00CF564D" w:rsidP="00F6245E">
            <w:pPr>
              <w:spacing w:before="40" w:after="120"/>
              <w:ind w:right="566"/>
              <w:rPr>
                <w:spacing w:val="-4"/>
                <w:sz w:val="20"/>
                <w:szCs w:val="20"/>
              </w:rPr>
            </w:pPr>
            <w:r>
              <w:rPr>
                <w:spacing w:val="-4"/>
                <w:sz w:val="20"/>
                <w:szCs w:val="20"/>
              </w:rPr>
              <w:t>M</w:t>
            </w:r>
            <w:r w:rsidRPr="003476D1">
              <w:rPr>
                <w:spacing w:val="-4"/>
                <w:sz w:val="20"/>
                <w:szCs w:val="20"/>
              </w:rPr>
              <w:t>eans a cycle of 15 minutes lit and 5 minutes off</w:t>
            </w:r>
          </w:p>
        </w:tc>
      </w:tr>
    </w:tbl>
    <w:p w14:paraId="323C4A2F" w14:textId="77777777" w:rsidR="003476D1" w:rsidRDefault="003476D1" w:rsidP="003476D1">
      <w:pPr>
        <w:pStyle w:val="SingleTxtG"/>
        <w:spacing w:before="60" w:after="100"/>
        <w:rPr>
          <w:spacing w:val="-4"/>
          <w:sz w:val="20"/>
          <w:szCs w:val="20"/>
        </w:rPr>
      </w:pPr>
      <w:r w:rsidRPr="00DF09DA">
        <w:rPr>
          <w:spacing w:val="-4"/>
          <w:sz w:val="20"/>
          <w:szCs w:val="20"/>
        </w:rPr>
        <w:t>All the following grouped headlamps and front fog lamps together with the added marking symbols are given as examples and are not exhaustive.</w:t>
      </w:r>
    </w:p>
    <w:p w14:paraId="4DF6CD22" w14:textId="77777777" w:rsidR="00CF564D" w:rsidRPr="008D694A" w:rsidRDefault="00CF564D" w:rsidP="00DC3A23">
      <w:pPr>
        <w:pStyle w:val="SingleTxtG"/>
        <w:spacing w:before="120" w:after="60"/>
        <w:ind w:left="2268" w:hanging="1134"/>
        <w:rPr>
          <w:sz w:val="20"/>
          <w:szCs w:val="20"/>
        </w:rPr>
      </w:pPr>
      <w:r w:rsidRPr="008D694A">
        <w:rPr>
          <w:sz w:val="20"/>
          <w:szCs w:val="20"/>
        </w:rPr>
        <w:t>1.</w:t>
      </w:r>
      <w:r w:rsidRPr="008D694A">
        <w:rPr>
          <w:sz w:val="20"/>
          <w:szCs w:val="20"/>
        </w:rPr>
        <w:tab/>
        <w:t>P or D or F (</w:t>
      </w:r>
      <w:r>
        <w:rPr>
          <w:sz w:val="20"/>
          <w:szCs w:val="20"/>
        </w:rPr>
        <w:t xml:space="preserve">DC </w:t>
      </w:r>
      <w:r w:rsidRPr="008D694A">
        <w:rPr>
          <w:sz w:val="20"/>
          <w:szCs w:val="20"/>
        </w:rPr>
        <w:t xml:space="preserve">or </w:t>
      </w:r>
      <w:r>
        <w:rPr>
          <w:sz w:val="20"/>
          <w:szCs w:val="20"/>
        </w:rPr>
        <w:t>D</w:t>
      </w:r>
      <w:r w:rsidRPr="008D694A">
        <w:rPr>
          <w:sz w:val="20"/>
          <w:szCs w:val="20"/>
        </w:rPr>
        <w:t>R or B)</w:t>
      </w:r>
    </w:p>
    <w:tbl>
      <w:tblPr>
        <w:tblW w:w="0" w:type="auto"/>
        <w:jc w:val="center"/>
        <w:tblCellMar>
          <w:left w:w="70" w:type="dxa"/>
          <w:right w:w="70" w:type="dxa"/>
        </w:tblCellMar>
        <w:tblLook w:val="0000" w:firstRow="0" w:lastRow="0" w:firstColumn="0" w:lastColumn="0" w:noHBand="0" w:noVBand="0"/>
      </w:tblPr>
      <w:tblGrid>
        <w:gridCol w:w="4657"/>
        <w:gridCol w:w="1285"/>
        <w:gridCol w:w="1387"/>
      </w:tblGrid>
      <w:tr w:rsidR="00CF564D" w:rsidRPr="00307711" w14:paraId="2401EF01" w14:textId="77777777" w:rsidTr="00D13A02">
        <w:trPr>
          <w:cantSplit/>
          <w:trHeight w:val="263"/>
          <w:jc w:val="center"/>
        </w:trPr>
        <w:tc>
          <w:tcPr>
            <w:tcW w:w="4657" w:type="dxa"/>
            <w:vMerge w:val="restart"/>
            <w:tcBorders>
              <w:right w:val="single" w:sz="2" w:space="0" w:color="auto"/>
            </w:tcBorders>
            <w:vAlign w:val="center"/>
          </w:tcPr>
          <w:p w14:paraId="102865F3" w14:textId="77777777" w:rsidR="00CF564D" w:rsidRPr="00307711" w:rsidRDefault="00CF564D" w:rsidP="00A6024E">
            <w:pPr>
              <w:ind w:right="215"/>
              <w:jc w:val="right"/>
              <w:rPr>
                <w:sz w:val="20"/>
                <w:szCs w:val="20"/>
              </w:rPr>
            </w:pPr>
            <w:r w:rsidRPr="00307711">
              <w:rPr>
                <w:sz w:val="20"/>
                <w:szCs w:val="20"/>
              </w:rPr>
              <w:t>P, D or F</w:t>
            </w:r>
          </w:p>
        </w:tc>
        <w:tc>
          <w:tcPr>
            <w:tcW w:w="2672" w:type="dxa"/>
            <w:gridSpan w:val="2"/>
            <w:tcBorders>
              <w:left w:val="single" w:sz="2" w:space="0" w:color="auto"/>
              <w:bottom w:val="single" w:sz="18" w:space="0" w:color="auto"/>
            </w:tcBorders>
          </w:tcPr>
          <w:p w14:paraId="78DBD186" w14:textId="77777777" w:rsidR="00CF564D" w:rsidRPr="00307711" w:rsidRDefault="00CF564D" w:rsidP="00A6024E">
            <w:pPr>
              <w:ind w:right="567"/>
              <w:jc w:val="both"/>
              <w:rPr>
                <w:sz w:val="20"/>
                <w:szCs w:val="20"/>
              </w:rPr>
            </w:pPr>
          </w:p>
        </w:tc>
      </w:tr>
      <w:tr w:rsidR="00CF564D" w:rsidRPr="00307711" w14:paraId="701D4BF4" w14:textId="77777777" w:rsidTr="00D13A02">
        <w:trPr>
          <w:cantSplit/>
          <w:trHeight w:val="262"/>
          <w:jc w:val="center"/>
        </w:trPr>
        <w:tc>
          <w:tcPr>
            <w:tcW w:w="4657" w:type="dxa"/>
            <w:vMerge/>
            <w:tcBorders>
              <w:right w:val="single" w:sz="2" w:space="0" w:color="auto"/>
            </w:tcBorders>
            <w:vAlign w:val="center"/>
          </w:tcPr>
          <w:p w14:paraId="793AAD6F" w14:textId="77777777" w:rsidR="00CF564D" w:rsidRPr="00307711" w:rsidRDefault="00CF564D" w:rsidP="00A6024E">
            <w:pPr>
              <w:ind w:right="213"/>
              <w:jc w:val="both"/>
              <w:rPr>
                <w:sz w:val="20"/>
                <w:szCs w:val="20"/>
              </w:rPr>
            </w:pPr>
          </w:p>
        </w:tc>
        <w:tc>
          <w:tcPr>
            <w:tcW w:w="2672" w:type="dxa"/>
            <w:gridSpan w:val="2"/>
            <w:tcBorders>
              <w:top w:val="single" w:sz="18" w:space="0" w:color="auto"/>
              <w:left w:val="single" w:sz="2" w:space="0" w:color="auto"/>
            </w:tcBorders>
          </w:tcPr>
          <w:p w14:paraId="5B1C84BE" w14:textId="77777777" w:rsidR="00CF564D" w:rsidRPr="00307711" w:rsidRDefault="00CF564D" w:rsidP="00A6024E">
            <w:pPr>
              <w:ind w:right="567"/>
              <w:jc w:val="both"/>
              <w:rPr>
                <w:sz w:val="20"/>
                <w:szCs w:val="20"/>
              </w:rPr>
            </w:pPr>
          </w:p>
        </w:tc>
      </w:tr>
      <w:tr w:rsidR="00CF564D" w:rsidRPr="00307711" w14:paraId="0A8E5373" w14:textId="77777777" w:rsidTr="00D13A02">
        <w:trPr>
          <w:cantSplit/>
          <w:trHeight w:hRule="exact" w:val="238"/>
          <w:jc w:val="center"/>
        </w:trPr>
        <w:tc>
          <w:tcPr>
            <w:tcW w:w="4657" w:type="dxa"/>
            <w:vMerge w:val="restart"/>
            <w:tcBorders>
              <w:right w:val="single" w:sz="2" w:space="0" w:color="auto"/>
            </w:tcBorders>
            <w:vAlign w:val="center"/>
          </w:tcPr>
          <w:p w14:paraId="2EF7D52A" w14:textId="77777777" w:rsidR="00CF564D" w:rsidRPr="00307711" w:rsidRDefault="00CF564D" w:rsidP="00A6024E">
            <w:pPr>
              <w:jc w:val="right"/>
              <w:rPr>
                <w:sz w:val="20"/>
                <w:szCs w:val="20"/>
              </w:rPr>
            </w:pPr>
            <w:r w:rsidRPr="00307711">
              <w:rPr>
                <w:sz w:val="20"/>
                <w:szCs w:val="20"/>
              </w:rPr>
              <w:t xml:space="preserve">Additional light source </w:t>
            </w:r>
            <w:r>
              <w:rPr>
                <w:sz w:val="20"/>
                <w:szCs w:val="20"/>
              </w:rPr>
              <w:t xml:space="preserve">or LED module(s) </w:t>
            </w:r>
            <w:r w:rsidRPr="00307711">
              <w:rPr>
                <w:sz w:val="20"/>
                <w:szCs w:val="20"/>
              </w:rPr>
              <w:t>of bend light</w:t>
            </w:r>
          </w:p>
        </w:tc>
        <w:tc>
          <w:tcPr>
            <w:tcW w:w="2672" w:type="dxa"/>
            <w:gridSpan w:val="2"/>
            <w:tcBorders>
              <w:left w:val="single" w:sz="2" w:space="0" w:color="auto"/>
              <w:bottom w:val="dotted" w:sz="18" w:space="0" w:color="auto"/>
            </w:tcBorders>
          </w:tcPr>
          <w:p w14:paraId="74B97A1B" w14:textId="77777777" w:rsidR="00CF564D" w:rsidRPr="00307711" w:rsidRDefault="00CF564D" w:rsidP="00A6024E">
            <w:pPr>
              <w:ind w:right="567"/>
              <w:jc w:val="both"/>
              <w:rPr>
                <w:sz w:val="20"/>
                <w:szCs w:val="20"/>
              </w:rPr>
            </w:pPr>
          </w:p>
        </w:tc>
      </w:tr>
      <w:tr w:rsidR="00CF564D" w:rsidRPr="00307711" w14:paraId="706510D9" w14:textId="77777777" w:rsidTr="00D13A02">
        <w:trPr>
          <w:cantSplit/>
          <w:trHeight w:hRule="exact" w:val="238"/>
          <w:jc w:val="center"/>
        </w:trPr>
        <w:tc>
          <w:tcPr>
            <w:tcW w:w="4657" w:type="dxa"/>
            <w:vMerge/>
            <w:tcBorders>
              <w:right w:val="single" w:sz="2" w:space="0" w:color="auto"/>
            </w:tcBorders>
            <w:vAlign w:val="center"/>
          </w:tcPr>
          <w:p w14:paraId="11241D26" w14:textId="77777777" w:rsidR="00CF564D" w:rsidRPr="00307711" w:rsidRDefault="00CF564D" w:rsidP="00A6024E">
            <w:pPr>
              <w:pStyle w:val="Heading1"/>
              <w:ind w:right="223"/>
              <w:jc w:val="both"/>
              <w:rPr>
                <w:b/>
                <w:sz w:val="20"/>
                <w:szCs w:val="20"/>
              </w:rPr>
            </w:pPr>
          </w:p>
        </w:tc>
        <w:tc>
          <w:tcPr>
            <w:tcW w:w="2672" w:type="dxa"/>
            <w:gridSpan w:val="2"/>
            <w:tcBorders>
              <w:top w:val="dotted" w:sz="18" w:space="0" w:color="auto"/>
              <w:left w:val="single" w:sz="2" w:space="0" w:color="auto"/>
            </w:tcBorders>
          </w:tcPr>
          <w:p w14:paraId="317F0163" w14:textId="77777777" w:rsidR="00CF564D" w:rsidRPr="00307711" w:rsidRDefault="00CF564D" w:rsidP="00A6024E">
            <w:pPr>
              <w:ind w:right="567"/>
              <w:jc w:val="both"/>
              <w:rPr>
                <w:sz w:val="20"/>
                <w:szCs w:val="20"/>
              </w:rPr>
            </w:pPr>
          </w:p>
        </w:tc>
      </w:tr>
      <w:tr w:rsidR="00CF564D" w:rsidRPr="00307711" w14:paraId="41AAF2AD" w14:textId="77777777" w:rsidTr="00D13A02">
        <w:trPr>
          <w:cantSplit/>
          <w:jc w:val="center"/>
        </w:trPr>
        <w:tc>
          <w:tcPr>
            <w:tcW w:w="4657" w:type="dxa"/>
            <w:tcBorders>
              <w:right w:val="single" w:sz="2" w:space="0" w:color="auto"/>
            </w:tcBorders>
          </w:tcPr>
          <w:p w14:paraId="70444586" w14:textId="77777777" w:rsidR="00CF564D" w:rsidRPr="00307711" w:rsidRDefault="00CF564D" w:rsidP="00A6024E">
            <w:pPr>
              <w:ind w:right="74"/>
              <w:jc w:val="both"/>
              <w:rPr>
                <w:sz w:val="20"/>
                <w:szCs w:val="20"/>
              </w:rPr>
            </w:pPr>
          </w:p>
        </w:tc>
        <w:tc>
          <w:tcPr>
            <w:tcW w:w="1285" w:type="dxa"/>
            <w:tcBorders>
              <w:left w:val="single" w:sz="2" w:space="0" w:color="auto"/>
              <w:bottom w:val="single" w:sz="2" w:space="0" w:color="auto"/>
              <w:right w:val="single" w:sz="2" w:space="0" w:color="auto"/>
            </w:tcBorders>
          </w:tcPr>
          <w:p w14:paraId="062C06B7" w14:textId="77777777" w:rsidR="00CF564D" w:rsidRPr="00307711" w:rsidRDefault="00CF564D" w:rsidP="00A6024E">
            <w:pPr>
              <w:ind w:right="567"/>
              <w:jc w:val="both"/>
              <w:rPr>
                <w:noProof/>
                <w:sz w:val="20"/>
                <w:szCs w:val="20"/>
              </w:rPr>
            </w:pPr>
          </w:p>
        </w:tc>
        <w:tc>
          <w:tcPr>
            <w:tcW w:w="1387" w:type="dxa"/>
            <w:tcBorders>
              <w:left w:val="single" w:sz="2" w:space="0" w:color="auto"/>
              <w:bottom w:val="single" w:sz="2" w:space="0" w:color="auto"/>
              <w:right w:val="single" w:sz="2" w:space="0" w:color="auto"/>
            </w:tcBorders>
          </w:tcPr>
          <w:p w14:paraId="620A56A5" w14:textId="77777777" w:rsidR="00CF564D" w:rsidRPr="00307711" w:rsidRDefault="00CF564D" w:rsidP="00A6024E">
            <w:pPr>
              <w:ind w:right="567"/>
              <w:jc w:val="both"/>
              <w:rPr>
                <w:noProof/>
                <w:sz w:val="20"/>
                <w:szCs w:val="20"/>
              </w:rPr>
            </w:pPr>
          </w:p>
        </w:tc>
      </w:tr>
    </w:tbl>
    <w:p w14:paraId="562C9E8E" w14:textId="77777777" w:rsidR="00CF564D" w:rsidRPr="00307711" w:rsidRDefault="00CF564D" w:rsidP="00D13A02">
      <w:pPr>
        <w:tabs>
          <w:tab w:val="left" w:pos="7088"/>
          <w:tab w:val="left" w:pos="8222"/>
          <w:tab w:val="left" w:pos="9000"/>
        </w:tabs>
        <w:ind w:left="5273" w:right="-221" w:firstLine="539"/>
        <w:jc w:val="both"/>
        <w:rPr>
          <w:sz w:val="20"/>
          <w:szCs w:val="20"/>
        </w:rPr>
      </w:pPr>
      <w:r w:rsidRPr="00307711">
        <w:rPr>
          <w:sz w:val="20"/>
          <w:szCs w:val="20"/>
        </w:rPr>
        <w:t>0</w:t>
      </w:r>
      <w:r>
        <w:rPr>
          <w:sz w:val="20"/>
          <w:szCs w:val="20"/>
        </w:rPr>
        <w:tab/>
      </w:r>
      <w:r w:rsidRPr="00307711">
        <w:rPr>
          <w:sz w:val="20"/>
          <w:szCs w:val="20"/>
        </w:rPr>
        <w:t>6</w:t>
      </w:r>
      <w:r w:rsidRPr="00307711">
        <w:rPr>
          <w:sz w:val="20"/>
          <w:szCs w:val="20"/>
        </w:rPr>
        <w:tab/>
        <w:t>12h</w:t>
      </w:r>
    </w:p>
    <w:p w14:paraId="08CB80E9" w14:textId="77777777" w:rsidR="00CF564D" w:rsidRPr="00307711" w:rsidRDefault="00CF564D" w:rsidP="00CF564D">
      <w:pPr>
        <w:pStyle w:val="SingleTxtG"/>
        <w:spacing w:after="60"/>
        <w:ind w:left="2268" w:hanging="1134"/>
        <w:rPr>
          <w:sz w:val="20"/>
          <w:szCs w:val="20"/>
        </w:rPr>
      </w:pPr>
      <w:r w:rsidRPr="008D694A">
        <w:rPr>
          <w:sz w:val="20"/>
          <w:szCs w:val="20"/>
        </w:rPr>
        <w:t>2.</w:t>
      </w:r>
      <w:r w:rsidRPr="008D694A">
        <w:rPr>
          <w:sz w:val="20"/>
          <w:szCs w:val="20"/>
        </w:rPr>
        <w:tab/>
      </w:r>
      <w:r w:rsidRPr="00307711">
        <w:rPr>
          <w:sz w:val="20"/>
          <w:szCs w:val="20"/>
        </w:rPr>
        <w:t>P+F (</w:t>
      </w:r>
      <w:r>
        <w:rPr>
          <w:sz w:val="20"/>
          <w:szCs w:val="20"/>
        </w:rPr>
        <w:t>DC</w:t>
      </w:r>
      <w:r w:rsidRPr="00307711">
        <w:rPr>
          <w:sz w:val="20"/>
          <w:szCs w:val="20"/>
        </w:rPr>
        <w:t xml:space="preserve"> B) or P+D (</w:t>
      </w:r>
      <w:r>
        <w:rPr>
          <w:sz w:val="20"/>
          <w:szCs w:val="20"/>
        </w:rPr>
        <w:t>D</w:t>
      </w:r>
      <w:r w:rsidRPr="00307711">
        <w:rPr>
          <w:sz w:val="20"/>
          <w:szCs w:val="20"/>
        </w:rPr>
        <w:t>CR)</w:t>
      </w:r>
    </w:p>
    <w:tbl>
      <w:tblPr>
        <w:tblW w:w="0" w:type="auto"/>
        <w:jc w:val="center"/>
        <w:tblCellMar>
          <w:left w:w="70" w:type="dxa"/>
          <w:right w:w="70" w:type="dxa"/>
        </w:tblCellMar>
        <w:tblLook w:val="0000" w:firstRow="0" w:lastRow="0" w:firstColumn="0" w:lastColumn="0" w:noHBand="0" w:noVBand="0"/>
      </w:tblPr>
      <w:tblGrid>
        <w:gridCol w:w="4683"/>
        <w:gridCol w:w="1276"/>
        <w:gridCol w:w="1421"/>
      </w:tblGrid>
      <w:tr w:rsidR="00CF564D" w:rsidRPr="00307711" w14:paraId="1FDBC718" w14:textId="77777777" w:rsidTr="00A6024E">
        <w:trPr>
          <w:cantSplit/>
          <w:trHeight w:val="87"/>
          <w:jc w:val="center"/>
        </w:trPr>
        <w:tc>
          <w:tcPr>
            <w:tcW w:w="4683" w:type="dxa"/>
            <w:vMerge w:val="restart"/>
            <w:tcBorders>
              <w:right w:val="single" w:sz="2" w:space="0" w:color="auto"/>
            </w:tcBorders>
            <w:vAlign w:val="center"/>
          </w:tcPr>
          <w:p w14:paraId="021D1D86" w14:textId="77777777" w:rsidR="00CF564D" w:rsidRPr="00307711" w:rsidRDefault="00CF564D" w:rsidP="00A6024E">
            <w:pPr>
              <w:jc w:val="right"/>
              <w:rPr>
                <w:sz w:val="20"/>
                <w:szCs w:val="20"/>
              </w:rPr>
            </w:pPr>
            <w:r w:rsidRPr="00307711">
              <w:rPr>
                <w:sz w:val="20"/>
                <w:szCs w:val="20"/>
              </w:rPr>
              <w:t xml:space="preserve">Additional light source </w:t>
            </w:r>
            <w:r>
              <w:rPr>
                <w:sz w:val="20"/>
                <w:szCs w:val="20"/>
              </w:rPr>
              <w:t xml:space="preserve">or LED module(s) </w:t>
            </w:r>
            <w:r w:rsidRPr="00307711">
              <w:rPr>
                <w:sz w:val="20"/>
                <w:szCs w:val="20"/>
              </w:rPr>
              <w:t>of bend light</w:t>
            </w:r>
          </w:p>
        </w:tc>
        <w:tc>
          <w:tcPr>
            <w:tcW w:w="2697" w:type="dxa"/>
            <w:gridSpan w:val="2"/>
            <w:tcBorders>
              <w:left w:val="single" w:sz="2" w:space="0" w:color="auto"/>
              <w:bottom w:val="dotted" w:sz="18" w:space="0" w:color="auto"/>
            </w:tcBorders>
          </w:tcPr>
          <w:p w14:paraId="32025DF8" w14:textId="77777777" w:rsidR="00CF564D" w:rsidRPr="00307711" w:rsidRDefault="00CF564D" w:rsidP="00A6024E">
            <w:pPr>
              <w:ind w:right="567"/>
              <w:jc w:val="both"/>
              <w:rPr>
                <w:sz w:val="20"/>
                <w:szCs w:val="20"/>
              </w:rPr>
            </w:pPr>
          </w:p>
        </w:tc>
      </w:tr>
      <w:tr w:rsidR="00CF564D" w:rsidRPr="00307711" w14:paraId="07C080E4" w14:textId="77777777" w:rsidTr="00A6024E">
        <w:trPr>
          <w:cantSplit/>
          <w:trHeight w:val="262"/>
          <w:jc w:val="center"/>
        </w:trPr>
        <w:tc>
          <w:tcPr>
            <w:tcW w:w="4683" w:type="dxa"/>
            <w:vMerge/>
            <w:tcBorders>
              <w:right w:val="single" w:sz="2" w:space="0" w:color="auto"/>
            </w:tcBorders>
            <w:vAlign w:val="center"/>
          </w:tcPr>
          <w:p w14:paraId="4D719F96" w14:textId="77777777" w:rsidR="00CF564D" w:rsidRPr="00307711" w:rsidRDefault="00CF564D" w:rsidP="00A6024E">
            <w:pPr>
              <w:ind w:right="213"/>
              <w:jc w:val="both"/>
              <w:rPr>
                <w:sz w:val="20"/>
                <w:szCs w:val="20"/>
              </w:rPr>
            </w:pPr>
          </w:p>
        </w:tc>
        <w:tc>
          <w:tcPr>
            <w:tcW w:w="2697" w:type="dxa"/>
            <w:gridSpan w:val="2"/>
            <w:tcBorders>
              <w:top w:val="dotted" w:sz="18" w:space="0" w:color="auto"/>
              <w:left w:val="single" w:sz="2" w:space="0" w:color="auto"/>
            </w:tcBorders>
          </w:tcPr>
          <w:p w14:paraId="1B041C5B" w14:textId="77777777" w:rsidR="00CF564D" w:rsidRPr="00307711" w:rsidRDefault="00CF564D" w:rsidP="00A6024E">
            <w:pPr>
              <w:ind w:right="567"/>
              <w:jc w:val="both"/>
              <w:rPr>
                <w:sz w:val="20"/>
                <w:szCs w:val="20"/>
              </w:rPr>
            </w:pPr>
          </w:p>
        </w:tc>
      </w:tr>
      <w:tr w:rsidR="00CF564D" w:rsidRPr="00307711" w14:paraId="1D46EBE4" w14:textId="77777777" w:rsidTr="00A6024E">
        <w:trPr>
          <w:cantSplit/>
          <w:trHeight w:hRule="exact" w:val="238"/>
          <w:jc w:val="center"/>
        </w:trPr>
        <w:tc>
          <w:tcPr>
            <w:tcW w:w="4683" w:type="dxa"/>
            <w:vMerge w:val="restart"/>
            <w:tcBorders>
              <w:right w:val="single" w:sz="2" w:space="0" w:color="auto"/>
            </w:tcBorders>
            <w:vAlign w:val="center"/>
          </w:tcPr>
          <w:p w14:paraId="7F1D5648" w14:textId="77777777" w:rsidR="00CF564D" w:rsidRPr="00307711" w:rsidRDefault="00CF564D" w:rsidP="00A6024E">
            <w:pPr>
              <w:ind w:right="213"/>
              <w:jc w:val="right"/>
              <w:rPr>
                <w:sz w:val="20"/>
                <w:szCs w:val="20"/>
              </w:rPr>
            </w:pPr>
            <w:r w:rsidRPr="00307711">
              <w:rPr>
                <w:sz w:val="20"/>
                <w:szCs w:val="20"/>
              </w:rPr>
              <w:t>D or F</w:t>
            </w:r>
          </w:p>
        </w:tc>
        <w:tc>
          <w:tcPr>
            <w:tcW w:w="2697" w:type="dxa"/>
            <w:gridSpan w:val="2"/>
            <w:tcBorders>
              <w:left w:val="single" w:sz="2" w:space="0" w:color="auto"/>
              <w:bottom w:val="dashed" w:sz="18" w:space="0" w:color="auto"/>
            </w:tcBorders>
          </w:tcPr>
          <w:p w14:paraId="238415D9" w14:textId="77777777" w:rsidR="00CF564D" w:rsidRPr="00307711" w:rsidRDefault="00CF564D" w:rsidP="00A6024E">
            <w:pPr>
              <w:ind w:right="567"/>
              <w:jc w:val="both"/>
              <w:rPr>
                <w:sz w:val="20"/>
                <w:szCs w:val="20"/>
              </w:rPr>
            </w:pPr>
          </w:p>
        </w:tc>
      </w:tr>
      <w:tr w:rsidR="00CF564D" w:rsidRPr="00307711" w14:paraId="445FE46E" w14:textId="77777777" w:rsidTr="00A6024E">
        <w:trPr>
          <w:cantSplit/>
          <w:trHeight w:hRule="exact" w:val="238"/>
          <w:jc w:val="center"/>
        </w:trPr>
        <w:tc>
          <w:tcPr>
            <w:tcW w:w="4683" w:type="dxa"/>
            <w:vMerge/>
            <w:tcBorders>
              <w:right w:val="single" w:sz="2" w:space="0" w:color="auto"/>
            </w:tcBorders>
            <w:vAlign w:val="center"/>
          </w:tcPr>
          <w:p w14:paraId="44D45D4C" w14:textId="77777777" w:rsidR="00CF564D" w:rsidRPr="00307711" w:rsidRDefault="00CF564D" w:rsidP="00A6024E">
            <w:pPr>
              <w:pStyle w:val="Heading1"/>
              <w:ind w:right="213"/>
              <w:jc w:val="both"/>
              <w:rPr>
                <w:b/>
                <w:sz w:val="20"/>
                <w:szCs w:val="20"/>
              </w:rPr>
            </w:pPr>
          </w:p>
        </w:tc>
        <w:tc>
          <w:tcPr>
            <w:tcW w:w="2697" w:type="dxa"/>
            <w:gridSpan w:val="2"/>
            <w:tcBorders>
              <w:top w:val="dashed" w:sz="18" w:space="0" w:color="auto"/>
              <w:left w:val="single" w:sz="2" w:space="0" w:color="auto"/>
            </w:tcBorders>
          </w:tcPr>
          <w:p w14:paraId="220C13CA" w14:textId="77777777" w:rsidR="00CF564D" w:rsidRPr="00307711" w:rsidRDefault="00CF564D" w:rsidP="00A6024E">
            <w:pPr>
              <w:ind w:right="567"/>
              <w:jc w:val="both"/>
              <w:rPr>
                <w:sz w:val="20"/>
                <w:szCs w:val="20"/>
              </w:rPr>
            </w:pPr>
          </w:p>
        </w:tc>
      </w:tr>
      <w:tr w:rsidR="00CF564D" w:rsidRPr="00307711" w14:paraId="2E739744" w14:textId="77777777" w:rsidTr="00A6024E">
        <w:trPr>
          <w:cantSplit/>
          <w:trHeight w:val="143"/>
          <w:jc w:val="center"/>
        </w:trPr>
        <w:tc>
          <w:tcPr>
            <w:tcW w:w="4683" w:type="dxa"/>
            <w:vMerge w:val="restart"/>
            <w:tcBorders>
              <w:right w:val="single" w:sz="2" w:space="0" w:color="auto"/>
            </w:tcBorders>
            <w:vAlign w:val="center"/>
          </w:tcPr>
          <w:p w14:paraId="2DCB24B5" w14:textId="77777777" w:rsidR="00CF564D" w:rsidRPr="00307711" w:rsidRDefault="00CF564D" w:rsidP="00A6024E">
            <w:pPr>
              <w:ind w:right="213"/>
              <w:jc w:val="right"/>
              <w:rPr>
                <w:sz w:val="20"/>
                <w:szCs w:val="20"/>
              </w:rPr>
            </w:pPr>
            <w:r w:rsidRPr="00307711">
              <w:rPr>
                <w:sz w:val="20"/>
                <w:szCs w:val="20"/>
              </w:rPr>
              <w:t>P</w:t>
            </w:r>
          </w:p>
        </w:tc>
        <w:tc>
          <w:tcPr>
            <w:tcW w:w="2697" w:type="dxa"/>
            <w:gridSpan w:val="2"/>
            <w:tcBorders>
              <w:left w:val="single" w:sz="2" w:space="0" w:color="auto"/>
              <w:bottom w:val="single" w:sz="18" w:space="0" w:color="auto"/>
            </w:tcBorders>
          </w:tcPr>
          <w:p w14:paraId="654BF7F0" w14:textId="77777777" w:rsidR="00CF564D" w:rsidRPr="00307711" w:rsidRDefault="00CF564D" w:rsidP="00A6024E">
            <w:pPr>
              <w:ind w:right="567"/>
              <w:jc w:val="both"/>
              <w:rPr>
                <w:sz w:val="20"/>
                <w:szCs w:val="20"/>
              </w:rPr>
            </w:pPr>
          </w:p>
        </w:tc>
      </w:tr>
      <w:tr w:rsidR="00CF564D" w:rsidRPr="00307711" w14:paraId="30506E27" w14:textId="77777777" w:rsidTr="00A6024E">
        <w:trPr>
          <w:cantSplit/>
          <w:trHeight w:val="142"/>
          <w:jc w:val="center"/>
        </w:trPr>
        <w:tc>
          <w:tcPr>
            <w:tcW w:w="4683" w:type="dxa"/>
            <w:vMerge/>
            <w:tcBorders>
              <w:right w:val="single" w:sz="2" w:space="0" w:color="auto"/>
            </w:tcBorders>
          </w:tcPr>
          <w:p w14:paraId="237EE6D1" w14:textId="77777777" w:rsidR="00CF564D" w:rsidRPr="00307711" w:rsidRDefault="00CF564D" w:rsidP="00A6024E">
            <w:pPr>
              <w:ind w:right="213"/>
              <w:jc w:val="both"/>
              <w:rPr>
                <w:sz w:val="20"/>
                <w:szCs w:val="20"/>
              </w:rPr>
            </w:pPr>
          </w:p>
        </w:tc>
        <w:tc>
          <w:tcPr>
            <w:tcW w:w="2697" w:type="dxa"/>
            <w:gridSpan w:val="2"/>
            <w:tcBorders>
              <w:top w:val="single" w:sz="18" w:space="0" w:color="auto"/>
              <w:left w:val="single" w:sz="2" w:space="0" w:color="auto"/>
            </w:tcBorders>
          </w:tcPr>
          <w:p w14:paraId="5669B4F8" w14:textId="77777777" w:rsidR="00CF564D" w:rsidRPr="00307711" w:rsidRDefault="00CF564D" w:rsidP="00A6024E">
            <w:pPr>
              <w:ind w:right="567"/>
              <w:jc w:val="both"/>
              <w:rPr>
                <w:sz w:val="20"/>
                <w:szCs w:val="20"/>
              </w:rPr>
            </w:pPr>
          </w:p>
        </w:tc>
      </w:tr>
      <w:tr w:rsidR="00CF564D" w:rsidRPr="00307711" w14:paraId="6F502571" w14:textId="77777777" w:rsidTr="00A6024E">
        <w:trPr>
          <w:cantSplit/>
          <w:jc w:val="center"/>
        </w:trPr>
        <w:tc>
          <w:tcPr>
            <w:tcW w:w="4683" w:type="dxa"/>
            <w:tcBorders>
              <w:right w:val="single" w:sz="2" w:space="0" w:color="auto"/>
            </w:tcBorders>
          </w:tcPr>
          <w:p w14:paraId="189EA2C4" w14:textId="77777777" w:rsidR="00CF564D" w:rsidRPr="00307711" w:rsidRDefault="00CF564D" w:rsidP="00A6024E">
            <w:pPr>
              <w:ind w:right="213"/>
              <w:jc w:val="both"/>
              <w:rPr>
                <w:sz w:val="20"/>
                <w:szCs w:val="20"/>
              </w:rPr>
            </w:pPr>
          </w:p>
        </w:tc>
        <w:tc>
          <w:tcPr>
            <w:tcW w:w="1276" w:type="dxa"/>
            <w:tcBorders>
              <w:left w:val="single" w:sz="2" w:space="0" w:color="auto"/>
              <w:bottom w:val="single" w:sz="2" w:space="0" w:color="auto"/>
              <w:right w:val="single" w:sz="2" w:space="0" w:color="auto"/>
            </w:tcBorders>
          </w:tcPr>
          <w:p w14:paraId="18D6EF74" w14:textId="77777777" w:rsidR="00CF564D" w:rsidRPr="00307711" w:rsidRDefault="00CF564D" w:rsidP="00A6024E">
            <w:pPr>
              <w:ind w:right="567"/>
              <w:jc w:val="both"/>
              <w:rPr>
                <w:noProof/>
                <w:sz w:val="20"/>
                <w:szCs w:val="20"/>
              </w:rPr>
            </w:pPr>
          </w:p>
        </w:tc>
        <w:tc>
          <w:tcPr>
            <w:tcW w:w="1421" w:type="dxa"/>
            <w:tcBorders>
              <w:left w:val="single" w:sz="2" w:space="0" w:color="auto"/>
              <w:bottom w:val="single" w:sz="2" w:space="0" w:color="auto"/>
              <w:right w:val="single" w:sz="2" w:space="0" w:color="auto"/>
            </w:tcBorders>
          </w:tcPr>
          <w:p w14:paraId="08ACFC1A" w14:textId="77777777" w:rsidR="00CF564D" w:rsidRPr="00307711" w:rsidRDefault="00CF564D" w:rsidP="00A6024E">
            <w:pPr>
              <w:ind w:right="567"/>
              <w:jc w:val="both"/>
              <w:rPr>
                <w:noProof/>
                <w:sz w:val="20"/>
                <w:szCs w:val="20"/>
              </w:rPr>
            </w:pPr>
          </w:p>
        </w:tc>
      </w:tr>
    </w:tbl>
    <w:p w14:paraId="70B96280" w14:textId="77777777" w:rsidR="00CF564D" w:rsidRPr="00307711" w:rsidRDefault="00CF564D" w:rsidP="00D13A02">
      <w:pPr>
        <w:tabs>
          <w:tab w:val="left" w:pos="7088"/>
          <w:tab w:val="left" w:pos="8222"/>
          <w:tab w:val="left" w:pos="9000"/>
        </w:tabs>
        <w:ind w:left="5273" w:right="-221" w:firstLine="539"/>
        <w:jc w:val="both"/>
        <w:rPr>
          <w:sz w:val="20"/>
          <w:szCs w:val="20"/>
        </w:rPr>
      </w:pPr>
      <w:r w:rsidRPr="00307711">
        <w:rPr>
          <w:sz w:val="20"/>
          <w:szCs w:val="20"/>
        </w:rPr>
        <w:t>0</w:t>
      </w:r>
      <w:r>
        <w:rPr>
          <w:sz w:val="20"/>
          <w:szCs w:val="20"/>
        </w:rPr>
        <w:tab/>
      </w:r>
      <w:r w:rsidRPr="00307711">
        <w:rPr>
          <w:sz w:val="20"/>
          <w:szCs w:val="20"/>
        </w:rPr>
        <w:t>6</w:t>
      </w:r>
      <w:r w:rsidRPr="00307711">
        <w:rPr>
          <w:sz w:val="20"/>
          <w:szCs w:val="20"/>
        </w:rPr>
        <w:tab/>
        <w:t>12h</w:t>
      </w:r>
    </w:p>
    <w:p w14:paraId="1304AB7C" w14:textId="77777777" w:rsidR="00CF564D" w:rsidRPr="0033118F" w:rsidRDefault="00CF564D" w:rsidP="00CF564D">
      <w:pPr>
        <w:pStyle w:val="SingleTxtG"/>
        <w:spacing w:after="60"/>
        <w:ind w:left="2268" w:hanging="1134"/>
        <w:rPr>
          <w:sz w:val="20"/>
          <w:szCs w:val="20"/>
        </w:rPr>
      </w:pPr>
      <w:r w:rsidRPr="008D694A">
        <w:rPr>
          <w:sz w:val="20"/>
          <w:szCs w:val="20"/>
        </w:rPr>
        <w:t>3.</w:t>
      </w:r>
      <w:r w:rsidRPr="008D694A">
        <w:rPr>
          <w:sz w:val="20"/>
          <w:szCs w:val="20"/>
        </w:rPr>
        <w:tab/>
      </w:r>
      <w:r w:rsidRPr="0033118F">
        <w:rPr>
          <w:sz w:val="20"/>
          <w:szCs w:val="20"/>
        </w:rPr>
        <w:t>P+F (</w:t>
      </w:r>
      <w:r>
        <w:rPr>
          <w:sz w:val="20"/>
          <w:szCs w:val="20"/>
        </w:rPr>
        <w:t>D</w:t>
      </w:r>
      <w:r w:rsidRPr="0033118F">
        <w:rPr>
          <w:sz w:val="20"/>
          <w:szCs w:val="20"/>
        </w:rPr>
        <w:t xml:space="preserve">C B/) or </w:t>
      </w:r>
      <w:r>
        <w:rPr>
          <w:sz w:val="20"/>
          <w:szCs w:val="20"/>
        </w:rPr>
        <w:t>D</w:t>
      </w:r>
      <w:r w:rsidRPr="0033118F">
        <w:rPr>
          <w:sz w:val="20"/>
          <w:szCs w:val="20"/>
        </w:rPr>
        <w:t>C/B or P+D (</w:t>
      </w:r>
      <w:r>
        <w:rPr>
          <w:sz w:val="20"/>
          <w:szCs w:val="20"/>
        </w:rPr>
        <w:t>DC</w:t>
      </w:r>
      <w:r w:rsidRPr="0033118F">
        <w:rPr>
          <w:sz w:val="20"/>
          <w:szCs w:val="20"/>
        </w:rPr>
        <w:t>/R)</w:t>
      </w:r>
    </w:p>
    <w:tbl>
      <w:tblPr>
        <w:tblW w:w="0" w:type="auto"/>
        <w:jc w:val="center"/>
        <w:tblCellMar>
          <w:left w:w="70" w:type="dxa"/>
          <w:right w:w="70" w:type="dxa"/>
        </w:tblCellMar>
        <w:tblLook w:val="0000" w:firstRow="0" w:lastRow="0" w:firstColumn="0" w:lastColumn="0" w:noHBand="0" w:noVBand="0"/>
      </w:tblPr>
      <w:tblGrid>
        <w:gridCol w:w="4678"/>
        <w:gridCol w:w="1391"/>
        <w:gridCol w:w="1334"/>
      </w:tblGrid>
      <w:tr w:rsidR="00CF564D" w:rsidRPr="0033118F" w14:paraId="4EC0CBF2" w14:textId="77777777" w:rsidTr="00A6024E">
        <w:trPr>
          <w:cantSplit/>
          <w:trHeight w:val="87"/>
          <w:jc w:val="center"/>
        </w:trPr>
        <w:tc>
          <w:tcPr>
            <w:tcW w:w="4678" w:type="dxa"/>
            <w:vMerge w:val="restart"/>
            <w:tcBorders>
              <w:right w:val="single" w:sz="2" w:space="0" w:color="auto"/>
            </w:tcBorders>
            <w:vAlign w:val="center"/>
          </w:tcPr>
          <w:p w14:paraId="35336593" w14:textId="77777777" w:rsidR="00CF564D" w:rsidRPr="0033118F" w:rsidRDefault="00CF564D" w:rsidP="00A6024E">
            <w:pPr>
              <w:keepNext/>
              <w:keepLines/>
              <w:ind w:right="213"/>
              <w:jc w:val="right"/>
              <w:rPr>
                <w:sz w:val="20"/>
                <w:szCs w:val="20"/>
              </w:rPr>
            </w:pPr>
            <w:r w:rsidRPr="0033118F">
              <w:rPr>
                <w:sz w:val="20"/>
                <w:szCs w:val="20"/>
              </w:rPr>
              <w:t>D or F</w:t>
            </w:r>
          </w:p>
        </w:tc>
        <w:tc>
          <w:tcPr>
            <w:tcW w:w="1391" w:type="dxa"/>
            <w:tcBorders>
              <w:left w:val="single" w:sz="2" w:space="0" w:color="auto"/>
            </w:tcBorders>
          </w:tcPr>
          <w:p w14:paraId="0FCC94B8" w14:textId="77777777" w:rsidR="00CF564D" w:rsidRPr="0033118F" w:rsidRDefault="00CF564D" w:rsidP="00A6024E">
            <w:pPr>
              <w:keepNext/>
              <w:keepLines/>
              <w:ind w:right="567"/>
              <w:jc w:val="both"/>
              <w:rPr>
                <w:sz w:val="20"/>
                <w:szCs w:val="20"/>
              </w:rPr>
            </w:pPr>
          </w:p>
        </w:tc>
        <w:tc>
          <w:tcPr>
            <w:tcW w:w="1334" w:type="dxa"/>
            <w:tcBorders>
              <w:bottom w:val="single" w:sz="18" w:space="0" w:color="auto"/>
            </w:tcBorders>
          </w:tcPr>
          <w:p w14:paraId="367201EE" w14:textId="77777777" w:rsidR="00CF564D" w:rsidRPr="0033118F" w:rsidRDefault="00CF564D" w:rsidP="00A6024E">
            <w:pPr>
              <w:keepNext/>
              <w:keepLines/>
              <w:ind w:right="567"/>
              <w:jc w:val="both"/>
              <w:rPr>
                <w:sz w:val="20"/>
                <w:szCs w:val="20"/>
              </w:rPr>
            </w:pPr>
          </w:p>
        </w:tc>
      </w:tr>
      <w:tr w:rsidR="00CF564D" w:rsidRPr="0033118F" w14:paraId="2D827566" w14:textId="77777777" w:rsidTr="00A6024E">
        <w:trPr>
          <w:cantSplit/>
          <w:trHeight w:val="262"/>
          <w:jc w:val="center"/>
        </w:trPr>
        <w:tc>
          <w:tcPr>
            <w:tcW w:w="4678" w:type="dxa"/>
            <w:vMerge/>
            <w:tcBorders>
              <w:right w:val="single" w:sz="2" w:space="0" w:color="auto"/>
            </w:tcBorders>
            <w:vAlign w:val="center"/>
          </w:tcPr>
          <w:p w14:paraId="555CDD80" w14:textId="77777777" w:rsidR="00CF564D" w:rsidRPr="0033118F" w:rsidRDefault="00CF564D" w:rsidP="00A6024E">
            <w:pPr>
              <w:keepNext/>
              <w:keepLines/>
              <w:ind w:right="213"/>
              <w:jc w:val="both"/>
              <w:rPr>
                <w:sz w:val="20"/>
                <w:szCs w:val="20"/>
              </w:rPr>
            </w:pPr>
          </w:p>
        </w:tc>
        <w:tc>
          <w:tcPr>
            <w:tcW w:w="1391" w:type="dxa"/>
            <w:tcBorders>
              <w:left w:val="single" w:sz="2" w:space="0" w:color="auto"/>
            </w:tcBorders>
          </w:tcPr>
          <w:p w14:paraId="66AA687D" w14:textId="77777777" w:rsidR="00CF564D" w:rsidRPr="0033118F" w:rsidRDefault="00CF564D" w:rsidP="00A6024E">
            <w:pPr>
              <w:keepNext/>
              <w:keepLines/>
              <w:ind w:right="567"/>
              <w:jc w:val="both"/>
              <w:rPr>
                <w:sz w:val="20"/>
                <w:szCs w:val="20"/>
              </w:rPr>
            </w:pPr>
          </w:p>
        </w:tc>
        <w:tc>
          <w:tcPr>
            <w:tcW w:w="1334" w:type="dxa"/>
            <w:tcBorders>
              <w:top w:val="single" w:sz="18" w:space="0" w:color="auto"/>
            </w:tcBorders>
          </w:tcPr>
          <w:p w14:paraId="32778051" w14:textId="77777777" w:rsidR="00CF564D" w:rsidRPr="0033118F" w:rsidRDefault="00CF564D" w:rsidP="00A6024E">
            <w:pPr>
              <w:keepNext/>
              <w:keepLines/>
              <w:ind w:right="567"/>
              <w:jc w:val="both"/>
              <w:rPr>
                <w:sz w:val="20"/>
                <w:szCs w:val="20"/>
              </w:rPr>
            </w:pPr>
          </w:p>
        </w:tc>
      </w:tr>
      <w:tr w:rsidR="00CF564D" w:rsidRPr="0033118F" w14:paraId="3ACAA515" w14:textId="77777777" w:rsidTr="00A6024E">
        <w:trPr>
          <w:cantSplit/>
          <w:trHeight w:hRule="exact" w:val="238"/>
          <w:jc w:val="center"/>
        </w:trPr>
        <w:tc>
          <w:tcPr>
            <w:tcW w:w="4678" w:type="dxa"/>
            <w:vMerge w:val="restart"/>
            <w:tcBorders>
              <w:right w:val="single" w:sz="2" w:space="0" w:color="auto"/>
            </w:tcBorders>
            <w:vAlign w:val="center"/>
          </w:tcPr>
          <w:p w14:paraId="00DE98F5" w14:textId="77777777" w:rsidR="00CF564D" w:rsidRPr="0033118F" w:rsidRDefault="00CF564D" w:rsidP="00A6024E">
            <w:pPr>
              <w:keepNext/>
              <w:keepLines/>
              <w:ind w:right="213"/>
              <w:jc w:val="right"/>
              <w:rPr>
                <w:sz w:val="20"/>
                <w:szCs w:val="20"/>
              </w:rPr>
            </w:pPr>
            <w:r w:rsidRPr="0033118F">
              <w:rPr>
                <w:sz w:val="20"/>
                <w:szCs w:val="20"/>
              </w:rPr>
              <w:t>P</w:t>
            </w:r>
          </w:p>
        </w:tc>
        <w:tc>
          <w:tcPr>
            <w:tcW w:w="1391" w:type="dxa"/>
            <w:tcBorders>
              <w:left w:val="single" w:sz="2" w:space="0" w:color="auto"/>
              <w:bottom w:val="single" w:sz="18" w:space="0" w:color="auto"/>
            </w:tcBorders>
          </w:tcPr>
          <w:p w14:paraId="769EACBE" w14:textId="77777777" w:rsidR="00CF564D" w:rsidRPr="0033118F" w:rsidRDefault="00CF564D" w:rsidP="00A6024E">
            <w:pPr>
              <w:keepNext/>
              <w:keepLines/>
              <w:ind w:right="567"/>
              <w:jc w:val="both"/>
              <w:rPr>
                <w:sz w:val="20"/>
                <w:szCs w:val="20"/>
              </w:rPr>
            </w:pPr>
          </w:p>
        </w:tc>
        <w:tc>
          <w:tcPr>
            <w:tcW w:w="1334" w:type="dxa"/>
          </w:tcPr>
          <w:p w14:paraId="4055E8A4" w14:textId="77777777" w:rsidR="00CF564D" w:rsidRPr="0033118F" w:rsidRDefault="00CF564D" w:rsidP="00A6024E">
            <w:pPr>
              <w:keepNext/>
              <w:keepLines/>
              <w:ind w:right="567"/>
              <w:jc w:val="both"/>
              <w:rPr>
                <w:sz w:val="20"/>
                <w:szCs w:val="20"/>
              </w:rPr>
            </w:pPr>
          </w:p>
        </w:tc>
      </w:tr>
      <w:tr w:rsidR="00CF564D" w:rsidRPr="0033118F" w14:paraId="74B9119C" w14:textId="77777777" w:rsidTr="00A6024E">
        <w:trPr>
          <w:cantSplit/>
          <w:trHeight w:hRule="exact" w:val="238"/>
          <w:jc w:val="center"/>
        </w:trPr>
        <w:tc>
          <w:tcPr>
            <w:tcW w:w="4678" w:type="dxa"/>
            <w:vMerge/>
            <w:tcBorders>
              <w:right w:val="single" w:sz="2" w:space="0" w:color="auto"/>
            </w:tcBorders>
            <w:vAlign w:val="center"/>
          </w:tcPr>
          <w:p w14:paraId="0B2BF7BD" w14:textId="77777777" w:rsidR="00CF564D" w:rsidRPr="0033118F" w:rsidRDefault="00CF564D" w:rsidP="00A6024E">
            <w:pPr>
              <w:pStyle w:val="Heading1"/>
              <w:keepLines/>
              <w:ind w:right="213"/>
              <w:jc w:val="both"/>
              <w:rPr>
                <w:b/>
                <w:sz w:val="20"/>
                <w:szCs w:val="20"/>
              </w:rPr>
            </w:pPr>
          </w:p>
        </w:tc>
        <w:tc>
          <w:tcPr>
            <w:tcW w:w="1391" w:type="dxa"/>
            <w:tcBorders>
              <w:top w:val="single" w:sz="18" w:space="0" w:color="auto"/>
              <w:left w:val="single" w:sz="2" w:space="0" w:color="auto"/>
            </w:tcBorders>
          </w:tcPr>
          <w:p w14:paraId="30CBD0B9" w14:textId="77777777" w:rsidR="00CF564D" w:rsidRPr="0033118F" w:rsidRDefault="00CF564D" w:rsidP="00A6024E">
            <w:pPr>
              <w:keepNext/>
              <w:keepLines/>
              <w:ind w:right="567"/>
              <w:jc w:val="both"/>
              <w:rPr>
                <w:sz w:val="20"/>
                <w:szCs w:val="20"/>
              </w:rPr>
            </w:pPr>
          </w:p>
        </w:tc>
        <w:tc>
          <w:tcPr>
            <w:tcW w:w="1334" w:type="dxa"/>
          </w:tcPr>
          <w:p w14:paraId="1613127D" w14:textId="77777777" w:rsidR="00CF564D" w:rsidRPr="0033118F" w:rsidRDefault="00CF564D" w:rsidP="00A6024E">
            <w:pPr>
              <w:keepNext/>
              <w:keepLines/>
              <w:ind w:right="567"/>
              <w:jc w:val="both"/>
              <w:rPr>
                <w:sz w:val="20"/>
                <w:szCs w:val="20"/>
              </w:rPr>
            </w:pPr>
          </w:p>
        </w:tc>
      </w:tr>
      <w:tr w:rsidR="00CF564D" w:rsidRPr="0033118F" w14:paraId="38B354A9" w14:textId="77777777" w:rsidTr="00A6024E">
        <w:trPr>
          <w:cantSplit/>
          <w:trHeight w:val="143"/>
          <w:jc w:val="center"/>
        </w:trPr>
        <w:tc>
          <w:tcPr>
            <w:tcW w:w="4678" w:type="dxa"/>
            <w:vMerge w:val="restart"/>
            <w:tcBorders>
              <w:right w:val="single" w:sz="2" w:space="0" w:color="auto"/>
            </w:tcBorders>
            <w:vAlign w:val="center"/>
          </w:tcPr>
          <w:p w14:paraId="7AE58375" w14:textId="77777777" w:rsidR="00CF564D" w:rsidRPr="0033118F" w:rsidRDefault="00CF564D" w:rsidP="00A6024E">
            <w:pPr>
              <w:keepNext/>
              <w:keepLines/>
              <w:jc w:val="right"/>
              <w:rPr>
                <w:sz w:val="20"/>
                <w:szCs w:val="20"/>
              </w:rPr>
            </w:pPr>
            <w:r w:rsidRPr="0033118F">
              <w:rPr>
                <w:sz w:val="20"/>
                <w:szCs w:val="20"/>
              </w:rPr>
              <w:t xml:space="preserve">Additional light source </w:t>
            </w:r>
            <w:r>
              <w:rPr>
                <w:sz w:val="20"/>
                <w:szCs w:val="20"/>
              </w:rPr>
              <w:t xml:space="preserve">or LED module(s) </w:t>
            </w:r>
            <w:r w:rsidRPr="0033118F">
              <w:rPr>
                <w:sz w:val="20"/>
                <w:szCs w:val="20"/>
              </w:rPr>
              <w:t>of bend light</w:t>
            </w:r>
          </w:p>
        </w:tc>
        <w:tc>
          <w:tcPr>
            <w:tcW w:w="1391" w:type="dxa"/>
            <w:tcBorders>
              <w:left w:val="single" w:sz="2" w:space="0" w:color="auto"/>
              <w:bottom w:val="dotted" w:sz="18" w:space="0" w:color="auto"/>
            </w:tcBorders>
          </w:tcPr>
          <w:p w14:paraId="51F10E06" w14:textId="77777777" w:rsidR="00CF564D" w:rsidRPr="0033118F" w:rsidRDefault="00CF564D" w:rsidP="00A6024E">
            <w:pPr>
              <w:keepNext/>
              <w:keepLines/>
              <w:ind w:right="567"/>
              <w:jc w:val="both"/>
              <w:rPr>
                <w:sz w:val="20"/>
                <w:szCs w:val="20"/>
              </w:rPr>
            </w:pPr>
          </w:p>
        </w:tc>
        <w:tc>
          <w:tcPr>
            <w:tcW w:w="1334" w:type="dxa"/>
          </w:tcPr>
          <w:p w14:paraId="27B3D306" w14:textId="77777777" w:rsidR="00CF564D" w:rsidRPr="0033118F" w:rsidRDefault="00CF564D" w:rsidP="00A6024E">
            <w:pPr>
              <w:keepNext/>
              <w:keepLines/>
              <w:ind w:right="567"/>
              <w:jc w:val="both"/>
              <w:rPr>
                <w:sz w:val="20"/>
                <w:szCs w:val="20"/>
              </w:rPr>
            </w:pPr>
          </w:p>
        </w:tc>
      </w:tr>
      <w:tr w:rsidR="00CF564D" w:rsidRPr="0033118F" w14:paraId="1C704F61" w14:textId="77777777" w:rsidTr="00A6024E">
        <w:trPr>
          <w:cantSplit/>
          <w:trHeight w:val="142"/>
          <w:jc w:val="center"/>
        </w:trPr>
        <w:tc>
          <w:tcPr>
            <w:tcW w:w="4678" w:type="dxa"/>
            <w:vMerge/>
            <w:tcBorders>
              <w:right w:val="single" w:sz="2" w:space="0" w:color="auto"/>
            </w:tcBorders>
          </w:tcPr>
          <w:p w14:paraId="52C3BC2C" w14:textId="77777777" w:rsidR="00CF564D" w:rsidRPr="0033118F" w:rsidRDefault="00CF564D" w:rsidP="00A6024E">
            <w:pPr>
              <w:keepNext/>
              <w:keepLines/>
              <w:ind w:right="213"/>
              <w:jc w:val="both"/>
              <w:rPr>
                <w:sz w:val="20"/>
                <w:szCs w:val="20"/>
              </w:rPr>
            </w:pPr>
          </w:p>
        </w:tc>
        <w:tc>
          <w:tcPr>
            <w:tcW w:w="1391" w:type="dxa"/>
            <w:tcBorders>
              <w:top w:val="dotted" w:sz="18" w:space="0" w:color="auto"/>
              <w:left w:val="single" w:sz="2" w:space="0" w:color="auto"/>
            </w:tcBorders>
          </w:tcPr>
          <w:p w14:paraId="3A16C996" w14:textId="77777777" w:rsidR="00CF564D" w:rsidRPr="0033118F" w:rsidRDefault="00CF564D" w:rsidP="00A6024E">
            <w:pPr>
              <w:keepNext/>
              <w:keepLines/>
              <w:ind w:right="567"/>
              <w:jc w:val="both"/>
              <w:rPr>
                <w:sz w:val="20"/>
                <w:szCs w:val="20"/>
              </w:rPr>
            </w:pPr>
          </w:p>
        </w:tc>
        <w:tc>
          <w:tcPr>
            <w:tcW w:w="1334" w:type="dxa"/>
          </w:tcPr>
          <w:p w14:paraId="17406506" w14:textId="77777777" w:rsidR="00CF564D" w:rsidRPr="0033118F" w:rsidRDefault="00CF564D" w:rsidP="00A6024E">
            <w:pPr>
              <w:keepNext/>
              <w:keepLines/>
              <w:ind w:right="567"/>
              <w:jc w:val="both"/>
              <w:rPr>
                <w:sz w:val="20"/>
                <w:szCs w:val="20"/>
              </w:rPr>
            </w:pPr>
          </w:p>
        </w:tc>
      </w:tr>
      <w:tr w:rsidR="00CF564D" w:rsidRPr="00757481" w14:paraId="109FDA1B" w14:textId="77777777" w:rsidTr="00A6024E">
        <w:trPr>
          <w:cantSplit/>
          <w:jc w:val="center"/>
        </w:trPr>
        <w:tc>
          <w:tcPr>
            <w:tcW w:w="4678" w:type="dxa"/>
            <w:tcBorders>
              <w:right w:val="single" w:sz="2" w:space="0" w:color="auto"/>
            </w:tcBorders>
          </w:tcPr>
          <w:p w14:paraId="1BA1F88F" w14:textId="77777777" w:rsidR="00CF564D" w:rsidRPr="00757481" w:rsidRDefault="00CF564D" w:rsidP="00A6024E">
            <w:pPr>
              <w:keepNext/>
              <w:keepLines/>
              <w:ind w:right="213"/>
              <w:jc w:val="both"/>
            </w:pPr>
          </w:p>
        </w:tc>
        <w:tc>
          <w:tcPr>
            <w:tcW w:w="1391" w:type="dxa"/>
            <w:tcBorders>
              <w:left w:val="single" w:sz="2" w:space="0" w:color="auto"/>
              <w:bottom w:val="single" w:sz="2" w:space="0" w:color="auto"/>
              <w:right w:val="single" w:sz="2" w:space="0" w:color="auto"/>
            </w:tcBorders>
          </w:tcPr>
          <w:p w14:paraId="2FC941E5" w14:textId="77777777" w:rsidR="00CF564D" w:rsidRPr="00757481" w:rsidRDefault="00CF564D" w:rsidP="00A6024E">
            <w:pPr>
              <w:keepNext/>
              <w:keepLines/>
              <w:ind w:right="567"/>
              <w:jc w:val="both"/>
              <w:rPr>
                <w:noProof/>
              </w:rPr>
            </w:pPr>
          </w:p>
        </w:tc>
        <w:tc>
          <w:tcPr>
            <w:tcW w:w="1334" w:type="dxa"/>
            <w:tcBorders>
              <w:left w:val="single" w:sz="2" w:space="0" w:color="auto"/>
              <w:bottom w:val="single" w:sz="2" w:space="0" w:color="auto"/>
              <w:right w:val="single" w:sz="2" w:space="0" w:color="auto"/>
            </w:tcBorders>
          </w:tcPr>
          <w:p w14:paraId="56F1ADA8" w14:textId="77777777" w:rsidR="00CF564D" w:rsidRPr="00757481" w:rsidRDefault="00CF564D" w:rsidP="00A6024E">
            <w:pPr>
              <w:keepNext/>
              <w:keepLines/>
              <w:ind w:right="567"/>
              <w:jc w:val="both"/>
              <w:rPr>
                <w:noProof/>
              </w:rPr>
            </w:pPr>
          </w:p>
        </w:tc>
      </w:tr>
    </w:tbl>
    <w:p w14:paraId="5F7EE9A4" w14:textId="77777777" w:rsidR="00CF564D" w:rsidRPr="0033118F" w:rsidRDefault="00CF564D" w:rsidP="00D13A02">
      <w:pPr>
        <w:keepNext/>
        <w:keepLines/>
        <w:tabs>
          <w:tab w:val="left" w:pos="7088"/>
          <w:tab w:val="left" w:pos="8222"/>
          <w:tab w:val="left" w:pos="8505"/>
          <w:tab w:val="left" w:pos="9000"/>
        </w:tabs>
        <w:ind w:left="5273" w:right="-147" w:firstLine="539"/>
        <w:jc w:val="both"/>
        <w:rPr>
          <w:sz w:val="20"/>
          <w:szCs w:val="20"/>
          <w:lang w:val="en-US"/>
        </w:rPr>
      </w:pPr>
      <w:r w:rsidRPr="0033118F">
        <w:rPr>
          <w:sz w:val="20"/>
          <w:szCs w:val="20"/>
          <w:lang w:val="en-US"/>
        </w:rPr>
        <w:t>0</w:t>
      </w:r>
      <w:r>
        <w:rPr>
          <w:sz w:val="20"/>
          <w:szCs w:val="20"/>
          <w:lang w:val="en-US"/>
        </w:rPr>
        <w:tab/>
      </w:r>
      <w:r w:rsidRPr="0033118F">
        <w:rPr>
          <w:sz w:val="20"/>
          <w:szCs w:val="20"/>
          <w:lang w:val="en-US"/>
        </w:rPr>
        <w:t>6</w:t>
      </w:r>
      <w:r w:rsidRPr="0033118F">
        <w:rPr>
          <w:sz w:val="20"/>
          <w:szCs w:val="20"/>
          <w:lang w:val="en-US"/>
        </w:rPr>
        <w:tab/>
        <w:t>12h</w:t>
      </w:r>
    </w:p>
    <w:p w14:paraId="22D61C62" w14:textId="77777777" w:rsidR="007159EE" w:rsidRPr="008D694A" w:rsidRDefault="007159EE" w:rsidP="007159EE">
      <w:pPr>
        <w:pStyle w:val="SingleTxtG"/>
        <w:spacing w:after="40"/>
        <w:ind w:left="2268" w:hanging="1134"/>
        <w:rPr>
          <w:sz w:val="20"/>
          <w:szCs w:val="20"/>
        </w:rPr>
      </w:pPr>
      <w:r w:rsidRPr="008D694A">
        <w:rPr>
          <w:sz w:val="20"/>
          <w:szCs w:val="20"/>
        </w:rPr>
        <w:t>4.</w:t>
      </w:r>
      <w:r w:rsidRPr="008D694A">
        <w:rPr>
          <w:sz w:val="20"/>
          <w:szCs w:val="20"/>
        </w:rPr>
        <w:tab/>
        <w:t>P+D (DCR) with the same light source</w:t>
      </w:r>
    </w:p>
    <w:tbl>
      <w:tblPr>
        <w:tblW w:w="7435" w:type="dxa"/>
        <w:jc w:val="center"/>
        <w:tblCellMar>
          <w:left w:w="70" w:type="dxa"/>
          <w:right w:w="70" w:type="dxa"/>
        </w:tblCellMar>
        <w:tblLook w:val="0000" w:firstRow="0" w:lastRow="0" w:firstColumn="0" w:lastColumn="0" w:noHBand="0" w:noVBand="0"/>
      </w:tblPr>
      <w:tblGrid>
        <w:gridCol w:w="4710"/>
        <w:gridCol w:w="1418"/>
        <w:gridCol w:w="1307"/>
      </w:tblGrid>
      <w:tr w:rsidR="007159EE" w:rsidRPr="0033118F" w14:paraId="2B95DAA9" w14:textId="77777777" w:rsidTr="00A6024E">
        <w:trPr>
          <w:cantSplit/>
          <w:trHeight w:val="87"/>
          <w:jc w:val="center"/>
        </w:trPr>
        <w:tc>
          <w:tcPr>
            <w:tcW w:w="4710" w:type="dxa"/>
            <w:vMerge w:val="restart"/>
            <w:tcBorders>
              <w:right w:val="single" w:sz="2" w:space="0" w:color="auto"/>
            </w:tcBorders>
            <w:vAlign w:val="center"/>
          </w:tcPr>
          <w:p w14:paraId="0B0BB359" w14:textId="77777777" w:rsidR="007159EE" w:rsidRPr="0033118F" w:rsidRDefault="007159EE" w:rsidP="00A6024E">
            <w:pPr>
              <w:jc w:val="right"/>
              <w:rPr>
                <w:sz w:val="20"/>
                <w:szCs w:val="20"/>
              </w:rPr>
            </w:pPr>
            <w:r w:rsidRPr="0033118F">
              <w:rPr>
                <w:sz w:val="20"/>
                <w:szCs w:val="20"/>
              </w:rPr>
              <w:t>Additional light source</w:t>
            </w:r>
            <w:r>
              <w:rPr>
                <w:sz w:val="20"/>
                <w:szCs w:val="20"/>
              </w:rPr>
              <w:t xml:space="preserve"> or LED module(s)</w:t>
            </w:r>
            <w:r w:rsidRPr="0033118F">
              <w:rPr>
                <w:sz w:val="20"/>
                <w:szCs w:val="20"/>
              </w:rPr>
              <w:t xml:space="preserve"> of bend light</w:t>
            </w:r>
          </w:p>
        </w:tc>
        <w:tc>
          <w:tcPr>
            <w:tcW w:w="2725" w:type="dxa"/>
            <w:gridSpan w:val="2"/>
            <w:tcBorders>
              <w:left w:val="single" w:sz="2" w:space="0" w:color="auto"/>
              <w:bottom w:val="dotted" w:sz="18" w:space="0" w:color="auto"/>
            </w:tcBorders>
          </w:tcPr>
          <w:p w14:paraId="5AEC0558" w14:textId="77777777" w:rsidR="007159EE" w:rsidRPr="0033118F" w:rsidRDefault="007159EE" w:rsidP="00A6024E">
            <w:pPr>
              <w:ind w:right="567"/>
              <w:jc w:val="both"/>
              <w:rPr>
                <w:sz w:val="20"/>
                <w:szCs w:val="20"/>
              </w:rPr>
            </w:pPr>
          </w:p>
        </w:tc>
      </w:tr>
      <w:tr w:rsidR="007159EE" w:rsidRPr="0033118F" w14:paraId="4910993D" w14:textId="77777777" w:rsidTr="00A6024E">
        <w:trPr>
          <w:cantSplit/>
          <w:trHeight w:val="262"/>
          <w:jc w:val="center"/>
        </w:trPr>
        <w:tc>
          <w:tcPr>
            <w:tcW w:w="4710" w:type="dxa"/>
            <w:vMerge/>
            <w:tcBorders>
              <w:right w:val="single" w:sz="2" w:space="0" w:color="auto"/>
            </w:tcBorders>
            <w:vAlign w:val="center"/>
          </w:tcPr>
          <w:p w14:paraId="2EF24922" w14:textId="77777777" w:rsidR="007159EE" w:rsidRPr="0033118F" w:rsidRDefault="007159EE" w:rsidP="00A6024E">
            <w:pPr>
              <w:ind w:right="213"/>
              <w:jc w:val="both"/>
              <w:rPr>
                <w:sz w:val="20"/>
                <w:szCs w:val="20"/>
              </w:rPr>
            </w:pPr>
          </w:p>
        </w:tc>
        <w:tc>
          <w:tcPr>
            <w:tcW w:w="2725" w:type="dxa"/>
            <w:gridSpan w:val="2"/>
            <w:tcBorders>
              <w:top w:val="dotted" w:sz="18" w:space="0" w:color="auto"/>
              <w:left w:val="single" w:sz="2" w:space="0" w:color="auto"/>
            </w:tcBorders>
          </w:tcPr>
          <w:p w14:paraId="1FEC589F" w14:textId="77777777" w:rsidR="007159EE" w:rsidRPr="0033118F" w:rsidRDefault="007159EE" w:rsidP="00A6024E">
            <w:pPr>
              <w:ind w:right="567"/>
              <w:jc w:val="both"/>
              <w:rPr>
                <w:sz w:val="20"/>
                <w:szCs w:val="20"/>
              </w:rPr>
            </w:pPr>
          </w:p>
        </w:tc>
      </w:tr>
      <w:tr w:rsidR="007159EE" w:rsidRPr="0033118F" w14:paraId="5A9F1626" w14:textId="77777777" w:rsidTr="00A6024E">
        <w:trPr>
          <w:cantSplit/>
          <w:trHeight w:hRule="exact" w:val="238"/>
          <w:jc w:val="center"/>
        </w:trPr>
        <w:tc>
          <w:tcPr>
            <w:tcW w:w="4710" w:type="dxa"/>
            <w:vMerge w:val="restart"/>
            <w:tcBorders>
              <w:right w:val="single" w:sz="2" w:space="0" w:color="auto"/>
            </w:tcBorders>
            <w:vAlign w:val="center"/>
          </w:tcPr>
          <w:p w14:paraId="1CD38BF5" w14:textId="77777777" w:rsidR="007159EE" w:rsidRPr="0033118F" w:rsidRDefault="007159EE" w:rsidP="00A6024E">
            <w:pPr>
              <w:ind w:right="213"/>
              <w:jc w:val="right"/>
              <w:rPr>
                <w:sz w:val="20"/>
                <w:szCs w:val="20"/>
              </w:rPr>
            </w:pPr>
            <w:r w:rsidRPr="0033118F">
              <w:rPr>
                <w:sz w:val="20"/>
                <w:szCs w:val="20"/>
              </w:rPr>
              <w:t xml:space="preserve">D                                                                                            </w:t>
            </w:r>
          </w:p>
        </w:tc>
        <w:tc>
          <w:tcPr>
            <w:tcW w:w="2725" w:type="dxa"/>
            <w:gridSpan w:val="2"/>
            <w:tcBorders>
              <w:left w:val="single" w:sz="2" w:space="0" w:color="auto"/>
              <w:bottom w:val="dashed" w:sz="18" w:space="0" w:color="auto"/>
            </w:tcBorders>
          </w:tcPr>
          <w:p w14:paraId="7AAD04D3" w14:textId="77777777" w:rsidR="007159EE" w:rsidRPr="0033118F" w:rsidRDefault="007159EE" w:rsidP="00A6024E">
            <w:pPr>
              <w:ind w:right="567"/>
              <w:jc w:val="both"/>
              <w:rPr>
                <w:sz w:val="20"/>
                <w:szCs w:val="20"/>
              </w:rPr>
            </w:pPr>
          </w:p>
        </w:tc>
      </w:tr>
      <w:tr w:rsidR="007159EE" w:rsidRPr="0033118F" w14:paraId="2FE8E4B1" w14:textId="77777777" w:rsidTr="00A6024E">
        <w:trPr>
          <w:cantSplit/>
          <w:trHeight w:hRule="exact" w:val="238"/>
          <w:jc w:val="center"/>
        </w:trPr>
        <w:tc>
          <w:tcPr>
            <w:tcW w:w="4710" w:type="dxa"/>
            <w:vMerge/>
            <w:tcBorders>
              <w:right w:val="single" w:sz="2" w:space="0" w:color="auto"/>
            </w:tcBorders>
            <w:vAlign w:val="center"/>
          </w:tcPr>
          <w:p w14:paraId="2421A79E" w14:textId="77777777" w:rsidR="007159EE" w:rsidRPr="0033118F" w:rsidRDefault="007159EE" w:rsidP="00A6024E">
            <w:pPr>
              <w:pStyle w:val="Heading1"/>
              <w:ind w:right="213"/>
              <w:jc w:val="right"/>
              <w:rPr>
                <w:b/>
                <w:sz w:val="20"/>
                <w:szCs w:val="20"/>
              </w:rPr>
            </w:pPr>
          </w:p>
        </w:tc>
        <w:tc>
          <w:tcPr>
            <w:tcW w:w="2725" w:type="dxa"/>
            <w:gridSpan w:val="2"/>
            <w:tcBorders>
              <w:top w:val="dashed" w:sz="18" w:space="0" w:color="auto"/>
              <w:left w:val="single" w:sz="2" w:space="0" w:color="auto"/>
            </w:tcBorders>
          </w:tcPr>
          <w:p w14:paraId="3A281CE2" w14:textId="77777777" w:rsidR="007159EE" w:rsidRPr="0033118F" w:rsidRDefault="007159EE" w:rsidP="00A6024E">
            <w:pPr>
              <w:ind w:right="567"/>
              <w:jc w:val="both"/>
              <w:rPr>
                <w:sz w:val="20"/>
                <w:szCs w:val="20"/>
              </w:rPr>
            </w:pPr>
          </w:p>
        </w:tc>
      </w:tr>
      <w:tr w:rsidR="007159EE" w:rsidRPr="0033118F" w14:paraId="2D17A0D0" w14:textId="77777777" w:rsidTr="00A6024E">
        <w:trPr>
          <w:cantSplit/>
          <w:trHeight w:val="452"/>
          <w:jc w:val="center"/>
        </w:trPr>
        <w:tc>
          <w:tcPr>
            <w:tcW w:w="4710" w:type="dxa"/>
            <w:tcBorders>
              <w:right w:val="single" w:sz="2" w:space="0" w:color="auto"/>
            </w:tcBorders>
            <w:vAlign w:val="center"/>
          </w:tcPr>
          <w:p w14:paraId="149A24EF" w14:textId="77777777" w:rsidR="007159EE" w:rsidRPr="0033118F" w:rsidRDefault="007159EE" w:rsidP="00A6024E">
            <w:pPr>
              <w:ind w:right="213"/>
              <w:jc w:val="right"/>
              <w:rPr>
                <w:sz w:val="20"/>
                <w:szCs w:val="20"/>
              </w:rPr>
            </w:pPr>
            <w:r w:rsidRPr="0033118F">
              <w:rPr>
                <w:sz w:val="20"/>
                <w:szCs w:val="20"/>
              </w:rPr>
              <w:t xml:space="preserve">                                                                                                  P</w:t>
            </w:r>
          </w:p>
        </w:tc>
        <w:tc>
          <w:tcPr>
            <w:tcW w:w="2725" w:type="dxa"/>
            <w:gridSpan w:val="2"/>
          </w:tcPr>
          <w:p w14:paraId="78879500" w14:textId="77777777" w:rsidR="007159EE" w:rsidRPr="0033118F" w:rsidRDefault="00501037" w:rsidP="00A6024E">
            <w:pPr>
              <w:ind w:right="567"/>
              <w:jc w:val="both"/>
              <w:rPr>
                <w:sz w:val="20"/>
                <w:szCs w:val="20"/>
              </w:rPr>
            </w:pPr>
            <w:r>
              <w:rPr>
                <w:noProof/>
                <w:sz w:val="20"/>
                <w:szCs w:val="20"/>
              </w:rPr>
              <w:pict w14:anchorId="046C1957">
                <v:line id="_x0000_s2099" style="position:absolute;left:0;text-align:left;flip:y;z-index:7;mso-position-horizontal-relative:text;mso-position-vertical-relative:text" from="56.45pt,12pt" to="130.35pt,12.15pt" strokeweight="2.25pt">
                  <v:stroke dashstyle="dashDot"/>
                </v:line>
              </w:pict>
            </w:r>
            <w:r>
              <w:rPr>
                <w:noProof/>
                <w:sz w:val="20"/>
                <w:szCs w:val="20"/>
              </w:rPr>
              <w:pict w14:anchorId="322E53ED">
                <v:line id="_x0000_s2100" style="position:absolute;left:0;text-align:left;flip:y;z-index:8;mso-position-horizontal-relative:text;mso-position-vertical-relative:text" from="-3.05pt,12.3pt" to="48.45pt,12.3pt" strokeweight="2.25pt">
                  <v:stroke dashstyle="dashDot"/>
                </v:line>
              </w:pict>
            </w:r>
          </w:p>
        </w:tc>
      </w:tr>
      <w:tr w:rsidR="007159EE" w:rsidRPr="00757481" w14:paraId="612E5EF1" w14:textId="77777777" w:rsidTr="00A6024E">
        <w:trPr>
          <w:cantSplit/>
          <w:jc w:val="center"/>
        </w:trPr>
        <w:tc>
          <w:tcPr>
            <w:tcW w:w="4710" w:type="dxa"/>
            <w:tcBorders>
              <w:right w:val="single" w:sz="2" w:space="0" w:color="auto"/>
            </w:tcBorders>
            <w:vAlign w:val="center"/>
          </w:tcPr>
          <w:p w14:paraId="7E811FB4" w14:textId="77777777" w:rsidR="007159EE" w:rsidRPr="0033118F" w:rsidRDefault="007159EE" w:rsidP="00A6024E">
            <w:pPr>
              <w:pStyle w:val="Heading1"/>
              <w:ind w:right="213"/>
              <w:jc w:val="both"/>
              <w:rPr>
                <w:b/>
                <w:sz w:val="20"/>
                <w:szCs w:val="20"/>
              </w:rPr>
            </w:pPr>
          </w:p>
        </w:tc>
        <w:tc>
          <w:tcPr>
            <w:tcW w:w="1418" w:type="dxa"/>
            <w:tcBorders>
              <w:left w:val="single" w:sz="2" w:space="0" w:color="auto"/>
              <w:bottom w:val="single" w:sz="2" w:space="0" w:color="auto"/>
              <w:right w:val="single" w:sz="2" w:space="0" w:color="auto"/>
            </w:tcBorders>
          </w:tcPr>
          <w:p w14:paraId="3AAA3BEB" w14:textId="77777777" w:rsidR="007159EE" w:rsidRPr="0033118F" w:rsidRDefault="007159EE" w:rsidP="00A6024E">
            <w:pPr>
              <w:ind w:right="567"/>
              <w:jc w:val="both"/>
              <w:rPr>
                <w:sz w:val="20"/>
                <w:szCs w:val="20"/>
              </w:rPr>
            </w:pPr>
          </w:p>
        </w:tc>
        <w:tc>
          <w:tcPr>
            <w:tcW w:w="1307" w:type="dxa"/>
            <w:tcBorders>
              <w:left w:val="single" w:sz="2" w:space="0" w:color="auto"/>
              <w:bottom w:val="single" w:sz="2" w:space="0" w:color="auto"/>
              <w:right w:val="single" w:sz="2" w:space="0" w:color="auto"/>
            </w:tcBorders>
          </w:tcPr>
          <w:p w14:paraId="2FC98635" w14:textId="77777777" w:rsidR="007159EE" w:rsidRPr="0033118F" w:rsidRDefault="007159EE" w:rsidP="00A6024E">
            <w:pPr>
              <w:ind w:right="567"/>
              <w:jc w:val="both"/>
              <w:rPr>
                <w:noProof/>
                <w:sz w:val="20"/>
                <w:szCs w:val="20"/>
              </w:rPr>
            </w:pPr>
          </w:p>
        </w:tc>
      </w:tr>
    </w:tbl>
    <w:p w14:paraId="4AFD2C86" w14:textId="77777777" w:rsidR="003A7074" w:rsidRPr="00405ADA" w:rsidRDefault="007159EE" w:rsidP="003D50DC">
      <w:pPr>
        <w:tabs>
          <w:tab w:val="left" w:pos="7088"/>
          <w:tab w:val="left" w:pos="8222"/>
          <w:tab w:val="left" w:pos="8505"/>
          <w:tab w:val="left" w:pos="8959"/>
        </w:tabs>
        <w:ind w:left="5273" w:right="-147" w:firstLine="539"/>
        <w:jc w:val="both"/>
        <w:rPr>
          <w:sz w:val="20"/>
          <w:szCs w:val="20"/>
        </w:rPr>
      </w:pPr>
      <w:r w:rsidRPr="00405ADA">
        <w:rPr>
          <w:sz w:val="20"/>
          <w:szCs w:val="20"/>
        </w:rPr>
        <w:t>0</w:t>
      </w:r>
      <w:r>
        <w:rPr>
          <w:sz w:val="20"/>
          <w:szCs w:val="20"/>
        </w:rPr>
        <w:tab/>
      </w:r>
      <w:r w:rsidRPr="00405ADA">
        <w:rPr>
          <w:sz w:val="20"/>
          <w:szCs w:val="20"/>
        </w:rPr>
        <w:t>6</w:t>
      </w:r>
      <w:r w:rsidRPr="00405ADA">
        <w:rPr>
          <w:sz w:val="20"/>
          <w:szCs w:val="20"/>
        </w:rPr>
        <w:tab/>
        <w:t>12h</w:t>
      </w:r>
    </w:p>
    <w:p w14:paraId="3F317B9D" w14:textId="77777777" w:rsidR="003A7074" w:rsidRDefault="003A7074" w:rsidP="003A7074">
      <w:pPr>
        <w:ind w:left="1418" w:right="566" w:hanging="1418"/>
        <w:jc w:val="both"/>
        <w:sectPr w:rsidR="003A7074" w:rsidSect="00A96DC6">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1418" w:right="1134" w:bottom="1134" w:left="1134" w:header="964" w:footer="567" w:gutter="0"/>
          <w:cols w:space="720"/>
        </w:sectPr>
      </w:pPr>
    </w:p>
    <w:p w14:paraId="68600C93" w14:textId="77777777" w:rsidR="003A7074" w:rsidRDefault="003A7074" w:rsidP="008D694A">
      <w:pPr>
        <w:pStyle w:val="HChG"/>
      </w:pPr>
      <w:r>
        <w:lastRenderedPageBreak/>
        <w:t>Annex 5</w:t>
      </w:r>
    </w:p>
    <w:p w14:paraId="47CF5BBD" w14:textId="77777777" w:rsidR="003A7074" w:rsidRDefault="008D694A" w:rsidP="008D694A">
      <w:pPr>
        <w:pStyle w:val="HChG"/>
      </w:pPr>
      <w:r>
        <w:tab/>
      </w:r>
      <w:r>
        <w:tab/>
        <w:t xml:space="preserve">Requirements for lamps incorporating lenses of plastic material – </w:t>
      </w:r>
      <w:r w:rsidR="00C75E2E">
        <w:t>T</w:t>
      </w:r>
      <w:r>
        <w:t>esting of lens or material samples and of complete lamps</w:t>
      </w:r>
    </w:p>
    <w:p w14:paraId="78FF308E" w14:textId="77777777" w:rsidR="003A7074" w:rsidRPr="00267017" w:rsidRDefault="003A7074" w:rsidP="00267017">
      <w:pPr>
        <w:pStyle w:val="SingleTxtG"/>
        <w:rPr>
          <w:sz w:val="20"/>
          <w:szCs w:val="20"/>
        </w:rPr>
      </w:pPr>
      <w:r w:rsidRPr="00267017">
        <w:rPr>
          <w:sz w:val="20"/>
          <w:szCs w:val="20"/>
        </w:rPr>
        <w:t>1.</w:t>
      </w:r>
      <w:r w:rsidRPr="00267017">
        <w:rPr>
          <w:sz w:val="20"/>
          <w:szCs w:val="20"/>
        </w:rPr>
        <w:tab/>
      </w:r>
      <w:r w:rsidR="000F1135" w:rsidRPr="00267017">
        <w:rPr>
          <w:sz w:val="20"/>
          <w:szCs w:val="20"/>
        </w:rPr>
        <w:tab/>
      </w:r>
      <w:r w:rsidRPr="00267017">
        <w:rPr>
          <w:sz w:val="20"/>
          <w:szCs w:val="20"/>
        </w:rPr>
        <w:t>G</w:t>
      </w:r>
      <w:r w:rsidR="007D42BB" w:rsidRPr="00267017">
        <w:rPr>
          <w:sz w:val="20"/>
          <w:szCs w:val="20"/>
        </w:rPr>
        <w:t>eneral specifications</w:t>
      </w:r>
    </w:p>
    <w:p w14:paraId="70F6C20D" w14:textId="77777777" w:rsidR="003A7074" w:rsidRPr="000F1135" w:rsidRDefault="003A7074" w:rsidP="000F1135">
      <w:pPr>
        <w:pStyle w:val="SingleTxtG"/>
        <w:ind w:left="2268" w:hanging="1134"/>
        <w:rPr>
          <w:sz w:val="20"/>
          <w:szCs w:val="20"/>
        </w:rPr>
      </w:pPr>
      <w:r w:rsidRPr="000F1135">
        <w:rPr>
          <w:sz w:val="20"/>
          <w:szCs w:val="20"/>
        </w:rPr>
        <w:t>1.1.</w:t>
      </w:r>
      <w:r w:rsidRPr="000F1135">
        <w:rPr>
          <w:sz w:val="20"/>
          <w:szCs w:val="20"/>
        </w:rPr>
        <w:tab/>
        <w:t>The samples supplied pursuant to paragraphs 2.2.5. and 2.3. of this Regulation shall satisfy the specifications indicated in paragraphs 2.1. to 2.5.</w:t>
      </w:r>
      <w:r w:rsidR="00294F43">
        <w:rPr>
          <w:sz w:val="20"/>
          <w:szCs w:val="20"/>
        </w:rPr>
        <w:t> </w:t>
      </w:r>
      <w:r w:rsidRPr="000F1135">
        <w:rPr>
          <w:sz w:val="20"/>
          <w:szCs w:val="20"/>
        </w:rPr>
        <w:t>below.</w:t>
      </w:r>
    </w:p>
    <w:p w14:paraId="457F6056" w14:textId="77777777" w:rsidR="00A459DD" w:rsidRDefault="00A459DD" w:rsidP="000F1135">
      <w:pPr>
        <w:pStyle w:val="SingleTxtG"/>
        <w:ind w:left="2268" w:hanging="1134"/>
        <w:rPr>
          <w:sz w:val="20"/>
          <w:szCs w:val="20"/>
        </w:rPr>
      </w:pPr>
      <w:r w:rsidRPr="00A459DD">
        <w:rPr>
          <w:sz w:val="20"/>
          <w:szCs w:val="20"/>
        </w:rPr>
        <w:t>1.2.</w:t>
      </w:r>
      <w:r w:rsidRPr="00A459DD">
        <w:rPr>
          <w:sz w:val="20"/>
          <w:szCs w:val="20"/>
        </w:rPr>
        <w:tab/>
        <w:t xml:space="preserve">The two samples of complete lamps supplied pursuant to paragraph 2.2.4. of this Regulation and incorporating lenses of plastic material shall, </w:t>
      </w:r>
      <w:proofErr w:type="gramStart"/>
      <w:r w:rsidRPr="00A459DD">
        <w:rPr>
          <w:sz w:val="20"/>
          <w:szCs w:val="20"/>
        </w:rPr>
        <w:t>with regard to</w:t>
      </w:r>
      <w:proofErr w:type="gramEnd"/>
      <w:r w:rsidRPr="00A459DD">
        <w:rPr>
          <w:sz w:val="20"/>
          <w:szCs w:val="20"/>
        </w:rPr>
        <w:t xml:space="preserve"> the lens material, satisfy the specifications below.</w:t>
      </w:r>
    </w:p>
    <w:p w14:paraId="01EC6E33" w14:textId="77777777" w:rsidR="003A7074" w:rsidRPr="000F1135" w:rsidRDefault="003A7074" w:rsidP="000F1135">
      <w:pPr>
        <w:pStyle w:val="SingleTxtG"/>
        <w:ind w:left="2268" w:hanging="1134"/>
        <w:rPr>
          <w:sz w:val="20"/>
          <w:szCs w:val="20"/>
        </w:rPr>
      </w:pPr>
      <w:r w:rsidRPr="000F1135">
        <w:rPr>
          <w:sz w:val="20"/>
          <w:szCs w:val="20"/>
        </w:rPr>
        <w:t>1.3.</w:t>
      </w:r>
      <w:r w:rsidRPr="000F1135">
        <w:rPr>
          <w:sz w:val="20"/>
          <w:szCs w:val="20"/>
        </w:rPr>
        <w:tab/>
        <w:t>The samples of lenses of plastic material or samples of material shall be subjected, with the reflector to which they are intended to be fitted (where applicable), to approval tests in the chronological order indicated in table A reproduced in Appendix 1 to this annex.</w:t>
      </w:r>
    </w:p>
    <w:p w14:paraId="664C4C0E" w14:textId="77777777" w:rsidR="003A7074" w:rsidRPr="000F1135" w:rsidRDefault="003A7074" w:rsidP="000F1135">
      <w:pPr>
        <w:pStyle w:val="SingleTxtG"/>
        <w:ind w:left="2268" w:hanging="1134"/>
        <w:rPr>
          <w:sz w:val="20"/>
          <w:szCs w:val="20"/>
        </w:rPr>
      </w:pPr>
      <w:r w:rsidRPr="000F1135">
        <w:rPr>
          <w:sz w:val="20"/>
          <w:szCs w:val="20"/>
        </w:rPr>
        <w:t>1.4.</w:t>
      </w:r>
      <w:r w:rsidRPr="000F1135">
        <w:rPr>
          <w:sz w:val="20"/>
          <w:szCs w:val="20"/>
        </w:rPr>
        <w:tab/>
        <w:t>However, if the lamp manufacturer can prove that the product has already passed the tests prescribed in paragraphs 2.1. to 2.5. below, or the equivalent tests pursuant to another Regulation, those tests need not be repeated; only the tests prescribed in Appendix 1, table B, shall be mandatory.</w:t>
      </w:r>
    </w:p>
    <w:p w14:paraId="180E9167" w14:textId="77777777" w:rsidR="003A7074" w:rsidRPr="000F1135" w:rsidRDefault="003A7074" w:rsidP="000F1135">
      <w:pPr>
        <w:pStyle w:val="SingleTxtG"/>
        <w:ind w:left="2268" w:hanging="1134"/>
        <w:rPr>
          <w:sz w:val="20"/>
          <w:szCs w:val="20"/>
        </w:rPr>
      </w:pPr>
      <w:r w:rsidRPr="000F1135">
        <w:rPr>
          <w:sz w:val="20"/>
          <w:szCs w:val="20"/>
        </w:rPr>
        <w:t>1.5.</w:t>
      </w:r>
      <w:r w:rsidRPr="000F1135">
        <w:rPr>
          <w:sz w:val="20"/>
          <w:szCs w:val="20"/>
        </w:rPr>
        <w:tab/>
        <w:t>If the headlamps are designed for right-hand installation only, or for left-hand installation only, tests pursuant to this annex may be done on one sample only, at the choice of the applicant.</w:t>
      </w:r>
    </w:p>
    <w:p w14:paraId="01ECDE82" w14:textId="77777777" w:rsidR="003A7074" w:rsidRPr="00267017" w:rsidRDefault="003A7074" w:rsidP="00267017">
      <w:pPr>
        <w:pStyle w:val="SingleTxtG"/>
        <w:rPr>
          <w:sz w:val="20"/>
          <w:szCs w:val="20"/>
        </w:rPr>
      </w:pPr>
      <w:r w:rsidRPr="00267017">
        <w:rPr>
          <w:sz w:val="20"/>
          <w:szCs w:val="20"/>
        </w:rPr>
        <w:t>2.</w:t>
      </w:r>
      <w:r w:rsidRPr="00267017">
        <w:rPr>
          <w:sz w:val="20"/>
          <w:szCs w:val="20"/>
        </w:rPr>
        <w:tab/>
      </w:r>
      <w:r w:rsidR="000F1135" w:rsidRPr="00267017">
        <w:rPr>
          <w:sz w:val="20"/>
          <w:szCs w:val="20"/>
        </w:rPr>
        <w:tab/>
      </w:r>
      <w:r w:rsidRPr="00267017">
        <w:rPr>
          <w:sz w:val="20"/>
          <w:szCs w:val="20"/>
        </w:rPr>
        <w:t>T</w:t>
      </w:r>
      <w:r w:rsidR="007D42BB" w:rsidRPr="00267017">
        <w:rPr>
          <w:sz w:val="20"/>
          <w:szCs w:val="20"/>
        </w:rPr>
        <w:t>ests</w:t>
      </w:r>
    </w:p>
    <w:p w14:paraId="7720DCA4" w14:textId="77777777" w:rsidR="003A7074" w:rsidRPr="000F1135" w:rsidRDefault="003A7074" w:rsidP="000F1135">
      <w:pPr>
        <w:pStyle w:val="SingleTxtG"/>
        <w:ind w:left="2268" w:hanging="1134"/>
        <w:rPr>
          <w:sz w:val="20"/>
          <w:szCs w:val="20"/>
        </w:rPr>
      </w:pPr>
      <w:r w:rsidRPr="000F1135">
        <w:rPr>
          <w:sz w:val="20"/>
          <w:szCs w:val="20"/>
        </w:rPr>
        <w:t>2.1.</w:t>
      </w:r>
      <w:r w:rsidRPr="000F1135">
        <w:rPr>
          <w:sz w:val="20"/>
          <w:szCs w:val="20"/>
        </w:rPr>
        <w:tab/>
        <w:t>Resistance to temperature changes</w:t>
      </w:r>
    </w:p>
    <w:p w14:paraId="42BD815B" w14:textId="77777777" w:rsidR="003A7074" w:rsidRPr="000F1135" w:rsidRDefault="003A7074" w:rsidP="000F1135">
      <w:pPr>
        <w:pStyle w:val="SingleTxtG"/>
        <w:ind w:left="2268" w:hanging="1134"/>
        <w:rPr>
          <w:sz w:val="20"/>
          <w:szCs w:val="20"/>
        </w:rPr>
      </w:pPr>
      <w:r w:rsidRPr="000F1135">
        <w:rPr>
          <w:sz w:val="20"/>
          <w:szCs w:val="20"/>
        </w:rPr>
        <w:t>2.1.1.</w:t>
      </w:r>
      <w:r w:rsidRPr="000F1135">
        <w:rPr>
          <w:sz w:val="20"/>
          <w:szCs w:val="20"/>
        </w:rPr>
        <w:tab/>
        <w:t>Tests</w:t>
      </w:r>
    </w:p>
    <w:p w14:paraId="7B1861B0" w14:textId="77777777" w:rsidR="003A7074" w:rsidRPr="000F1135" w:rsidRDefault="003A7074" w:rsidP="000F1135">
      <w:pPr>
        <w:pStyle w:val="SingleTxtG"/>
        <w:ind w:left="2268" w:hanging="1134"/>
        <w:rPr>
          <w:sz w:val="20"/>
          <w:szCs w:val="20"/>
        </w:rPr>
      </w:pPr>
      <w:r w:rsidRPr="000F1135">
        <w:rPr>
          <w:sz w:val="20"/>
          <w:szCs w:val="20"/>
        </w:rPr>
        <w:tab/>
        <w:t>Three new samples (lenses) shall be subjected to five cycles of temperature and humidity (RH = relative humidity) change in accordance with the following programme:</w:t>
      </w:r>
    </w:p>
    <w:p w14:paraId="716890C6" w14:textId="77777777" w:rsidR="003A7074" w:rsidRPr="000F1135" w:rsidRDefault="003A7074" w:rsidP="000F1135">
      <w:pPr>
        <w:widowControl w:val="0"/>
        <w:tabs>
          <w:tab w:val="left" w:pos="1980"/>
        </w:tabs>
        <w:ind w:left="2268" w:right="1134"/>
        <w:jc w:val="both"/>
        <w:rPr>
          <w:sz w:val="20"/>
          <w:szCs w:val="20"/>
        </w:rPr>
      </w:pPr>
      <w:r w:rsidRPr="000F1135">
        <w:rPr>
          <w:sz w:val="20"/>
          <w:szCs w:val="20"/>
        </w:rPr>
        <w:t>(a)</w:t>
      </w:r>
      <w:r w:rsidRPr="000F1135">
        <w:rPr>
          <w:sz w:val="20"/>
          <w:szCs w:val="20"/>
        </w:rPr>
        <w:tab/>
        <w:t xml:space="preserve">3 hours at 40 ± 2 °C and 85-95 per cent </w:t>
      </w:r>
      <w:proofErr w:type="gramStart"/>
      <w:r w:rsidRPr="000F1135">
        <w:rPr>
          <w:sz w:val="20"/>
          <w:szCs w:val="20"/>
        </w:rPr>
        <w:t>RH;</w:t>
      </w:r>
      <w:proofErr w:type="gramEnd"/>
    </w:p>
    <w:p w14:paraId="5386F53D" w14:textId="77777777" w:rsidR="003A7074" w:rsidRPr="000F1135" w:rsidRDefault="003A7074" w:rsidP="000F1135">
      <w:pPr>
        <w:widowControl w:val="0"/>
        <w:tabs>
          <w:tab w:val="left" w:pos="1980"/>
        </w:tabs>
        <w:ind w:left="2268" w:right="1134"/>
        <w:jc w:val="both"/>
        <w:rPr>
          <w:sz w:val="20"/>
          <w:szCs w:val="20"/>
        </w:rPr>
      </w:pPr>
      <w:r w:rsidRPr="000F1135">
        <w:rPr>
          <w:sz w:val="20"/>
          <w:szCs w:val="20"/>
        </w:rPr>
        <w:t>(b)</w:t>
      </w:r>
      <w:r w:rsidRPr="000F1135">
        <w:rPr>
          <w:sz w:val="20"/>
          <w:szCs w:val="20"/>
        </w:rPr>
        <w:tab/>
        <w:t xml:space="preserve">1 hour at 23 ± 5 °C and 60-75 per cent </w:t>
      </w:r>
      <w:proofErr w:type="gramStart"/>
      <w:r w:rsidRPr="000F1135">
        <w:rPr>
          <w:sz w:val="20"/>
          <w:szCs w:val="20"/>
        </w:rPr>
        <w:t>RH;</w:t>
      </w:r>
      <w:proofErr w:type="gramEnd"/>
    </w:p>
    <w:p w14:paraId="7B7B01FE" w14:textId="77777777" w:rsidR="003A7074" w:rsidRPr="000F1135" w:rsidRDefault="003A7074" w:rsidP="000F1135">
      <w:pPr>
        <w:widowControl w:val="0"/>
        <w:tabs>
          <w:tab w:val="left" w:pos="1980"/>
        </w:tabs>
        <w:ind w:left="2268" w:right="1134"/>
        <w:jc w:val="both"/>
        <w:rPr>
          <w:sz w:val="20"/>
          <w:szCs w:val="20"/>
        </w:rPr>
      </w:pPr>
      <w:r w:rsidRPr="000F1135">
        <w:rPr>
          <w:sz w:val="20"/>
          <w:szCs w:val="20"/>
        </w:rPr>
        <w:t>(c)</w:t>
      </w:r>
      <w:r w:rsidRPr="000F1135">
        <w:rPr>
          <w:sz w:val="20"/>
          <w:szCs w:val="20"/>
        </w:rPr>
        <w:tab/>
        <w:t>15 hours at -30 ± 2 °</w:t>
      </w:r>
      <w:proofErr w:type="gramStart"/>
      <w:r w:rsidRPr="000F1135">
        <w:rPr>
          <w:sz w:val="20"/>
          <w:szCs w:val="20"/>
        </w:rPr>
        <w:t>C;</w:t>
      </w:r>
      <w:proofErr w:type="gramEnd"/>
    </w:p>
    <w:p w14:paraId="39086F80" w14:textId="77777777" w:rsidR="003A7074" w:rsidRPr="000F1135" w:rsidRDefault="003A7074" w:rsidP="000F1135">
      <w:pPr>
        <w:widowControl w:val="0"/>
        <w:tabs>
          <w:tab w:val="left" w:pos="1980"/>
        </w:tabs>
        <w:ind w:left="2268" w:right="1134"/>
        <w:jc w:val="both"/>
        <w:rPr>
          <w:sz w:val="20"/>
          <w:szCs w:val="20"/>
        </w:rPr>
      </w:pPr>
      <w:r w:rsidRPr="000F1135">
        <w:rPr>
          <w:sz w:val="20"/>
          <w:szCs w:val="20"/>
        </w:rPr>
        <w:t>(d)</w:t>
      </w:r>
      <w:r w:rsidRPr="000F1135">
        <w:rPr>
          <w:sz w:val="20"/>
          <w:szCs w:val="20"/>
        </w:rPr>
        <w:tab/>
        <w:t xml:space="preserve">1 hour at 23 ± 5 °C and 60-75 per cent </w:t>
      </w:r>
      <w:proofErr w:type="gramStart"/>
      <w:r w:rsidRPr="000F1135">
        <w:rPr>
          <w:sz w:val="20"/>
          <w:szCs w:val="20"/>
        </w:rPr>
        <w:t>RH;</w:t>
      </w:r>
      <w:proofErr w:type="gramEnd"/>
    </w:p>
    <w:p w14:paraId="13AA4FA7" w14:textId="77777777" w:rsidR="003A7074" w:rsidRPr="000F1135" w:rsidRDefault="003A7074" w:rsidP="000F1135">
      <w:pPr>
        <w:widowControl w:val="0"/>
        <w:tabs>
          <w:tab w:val="left" w:pos="1980"/>
        </w:tabs>
        <w:ind w:left="2268" w:right="1134"/>
        <w:jc w:val="both"/>
        <w:rPr>
          <w:sz w:val="20"/>
          <w:szCs w:val="20"/>
        </w:rPr>
      </w:pPr>
      <w:r w:rsidRPr="000F1135">
        <w:rPr>
          <w:sz w:val="20"/>
          <w:szCs w:val="20"/>
        </w:rPr>
        <w:t>(e)</w:t>
      </w:r>
      <w:r w:rsidRPr="000F1135">
        <w:rPr>
          <w:sz w:val="20"/>
          <w:szCs w:val="20"/>
        </w:rPr>
        <w:tab/>
        <w:t>3 hours at 80 ± 2 °</w:t>
      </w:r>
      <w:proofErr w:type="gramStart"/>
      <w:r w:rsidRPr="000F1135">
        <w:rPr>
          <w:sz w:val="20"/>
          <w:szCs w:val="20"/>
        </w:rPr>
        <w:t>C;</w:t>
      </w:r>
      <w:proofErr w:type="gramEnd"/>
    </w:p>
    <w:p w14:paraId="07BE7E75" w14:textId="77777777" w:rsidR="003A7074" w:rsidRPr="000F1135" w:rsidRDefault="003A7074" w:rsidP="000F1135">
      <w:pPr>
        <w:widowControl w:val="0"/>
        <w:tabs>
          <w:tab w:val="left" w:pos="1980"/>
        </w:tabs>
        <w:ind w:left="2268" w:right="1134"/>
        <w:jc w:val="both"/>
        <w:rPr>
          <w:sz w:val="20"/>
          <w:szCs w:val="20"/>
        </w:rPr>
      </w:pPr>
      <w:r w:rsidRPr="000F1135">
        <w:rPr>
          <w:sz w:val="20"/>
          <w:szCs w:val="20"/>
        </w:rPr>
        <w:t>(f)</w:t>
      </w:r>
      <w:r w:rsidRPr="000F1135">
        <w:rPr>
          <w:sz w:val="20"/>
          <w:szCs w:val="20"/>
        </w:rPr>
        <w:tab/>
        <w:t xml:space="preserve">1 hour at </w:t>
      </w:r>
      <w:r w:rsidR="001F2C46">
        <w:rPr>
          <w:sz w:val="20"/>
          <w:szCs w:val="20"/>
        </w:rPr>
        <w:t>23 ± 5 °C and 60-75 per cent RH.</w:t>
      </w:r>
    </w:p>
    <w:p w14:paraId="3205F83D" w14:textId="77777777" w:rsidR="003A7074" w:rsidRPr="000F1135" w:rsidRDefault="003A7074" w:rsidP="00294F43">
      <w:pPr>
        <w:pStyle w:val="SingleTxtG"/>
        <w:spacing w:before="120"/>
        <w:ind w:left="2268" w:hanging="1134"/>
        <w:rPr>
          <w:sz w:val="20"/>
          <w:szCs w:val="20"/>
        </w:rPr>
      </w:pPr>
      <w:r w:rsidRPr="000F1135">
        <w:rPr>
          <w:sz w:val="20"/>
          <w:szCs w:val="20"/>
        </w:rPr>
        <w:tab/>
        <w:t>Before this test, the samples shall be kept at 23 ± 5 °C and 60-75 per cent RH for at least four hours.</w:t>
      </w:r>
    </w:p>
    <w:p w14:paraId="2A111CAB" w14:textId="77777777" w:rsidR="003A7074" w:rsidRPr="00052EC2" w:rsidRDefault="00052EC2" w:rsidP="00052EC2">
      <w:pPr>
        <w:pStyle w:val="SingleTxtG"/>
        <w:ind w:left="2268" w:hanging="1134"/>
        <w:rPr>
          <w:sz w:val="20"/>
          <w:szCs w:val="20"/>
        </w:rPr>
      </w:pPr>
      <w:r>
        <w:rPr>
          <w:sz w:val="20"/>
          <w:szCs w:val="20"/>
        </w:rPr>
        <w:tab/>
      </w:r>
      <w:r w:rsidR="003A7074" w:rsidRPr="00294F43">
        <w:rPr>
          <w:i/>
          <w:sz w:val="20"/>
          <w:szCs w:val="20"/>
        </w:rPr>
        <w:t>Note:</w:t>
      </w:r>
      <w:r w:rsidR="003A7074" w:rsidRPr="00052EC2">
        <w:rPr>
          <w:sz w:val="20"/>
          <w:szCs w:val="20"/>
        </w:rPr>
        <w:tab/>
        <w:t xml:space="preserve">The periods of one hour at 23 ± 5 °C shall include the periods of transition from one temperature to another which are needed </w:t>
      </w:r>
      <w:proofErr w:type="gramStart"/>
      <w:r w:rsidR="003A7074" w:rsidRPr="00052EC2">
        <w:rPr>
          <w:sz w:val="20"/>
          <w:szCs w:val="20"/>
        </w:rPr>
        <w:t>in order to</w:t>
      </w:r>
      <w:proofErr w:type="gramEnd"/>
      <w:r w:rsidR="003A7074" w:rsidRPr="00052EC2">
        <w:rPr>
          <w:sz w:val="20"/>
          <w:szCs w:val="20"/>
        </w:rPr>
        <w:t xml:space="preserve"> avoid thermal shock effects.</w:t>
      </w:r>
    </w:p>
    <w:p w14:paraId="6D85A429" w14:textId="5D574F4D" w:rsidR="003A7074" w:rsidRPr="000F1135" w:rsidRDefault="003A7074" w:rsidP="000F1135">
      <w:pPr>
        <w:pStyle w:val="SingleTxtG"/>
        <w:ind w:left="2268" w:hanging="1134"/>
        <w:rPr>
          <w:sz w:val="20"/>
          <w:szCs w:val="20"/>
        </w:rPr>
      </w:pPr>
      <w:r w:rsidRPr="000F1135">
        <w:rPr>
          <w:sz w:val="20"/>
          <w:szCs w:val="20"/>
        </w:rPr>
        <w:t>2.1.2.</w:t>
      </w:r>
      <w:r w:rsidRPr="000F1135">
        <w:rPr>
          <w:sz w:val="20"/>
          <w:szCs w:val="20"/>
        </w:rPr>
        <w:tab/>
        <w:t>Photometric measurements</w:t>
      </w:r>
    </w:p>
    <w:p w14:paraId="3AF7A325" w14:textId="77777777" w:rsidR="00C56922" w:rsidRPr="000F1135" w:rsidRDefault="00C56922" w:rsidP="00C56922">
      <w:pPr>
        <w:pStyle w:val="SingleTxtG"/>
        <w:ind w:left="2268" w:hanging="1134"/>
        <w:rPr>
          <w:sz w:val="20"/>
          <w:szCs w:val="20"/>
        </w:rPr>
      </w:pPr>
      <w:r w:rsidRPr="000F1135">
        <w:rPr>
          <w:sz w:val="20"/>
          <w:szCs w:val="20"/>
        </w:rPr>
        <w:t>2.1.2.1.</w:t>
      </w:r>
      <w:r w:rsidRPr="000F1135">
        <w:rPr>
          <w:sz w:val="20"/>
          <w:szCs w:val="20"/>
        </w:rPr>
        <w:tab/>
        <w:t>Method</w:t>
      </w:r>
    </w:p>
    <w:p w14:paraId="493A8BCC" w14:textId="77777777" w:rsidR="00C56922" w:rsidRPr="000F1135" w:rsidRDefault="00C56922" w:rsidP="00C56922">
      <w:pPr>
        <w:pStyle w:val="SingleTxtG"/>
        <w:ind w:left="2268" w:hanging="1134"/>
        <w:rPr>
          <w:sz w:val="20"/>
          <w:szCs w:val="20"/>
        </w:rPr>
      </w:pPr>
      <w:r>
        <w:rPr>
          <w:sz w:val="20"/>
          <w:szCs w:val="20"/>
        </w:rPr>
        <w:tab/>
      </w:r>
      <w:r w:rsidRPr="000F1135">
        <w:rPr>
          <w:sz w:val="20"/>
          <w:szCs w:val="20"/>
        </w:rPr>
        <w:t>Photometric measurements shall be carried out on the samples before and after the test.</w:t>
      </w:r>
    </w:p>
    <w:p w14:paraId="6611E447" w14:textId="77777777" w:rsidR="00C56922" w:rsidRPr="000F1135" w:rsidRDefault="00C56922" w:rsidP="00C56922">
      <w:pPr>
        <w:pStyle w:val="SingleTxtG"/>
        <w:ind w:left="2268" w:hanging="1134"/>
        <w:rPr>
          <w:sz w:val="20"/>
          <w:szCs w:val="20"/>
        </w:rPr>
      </w:pPr>
      <w:r>
        <w:rPr>
          <w:sz w:val="20"/>
          <w:szCs w:val="20"/>
        </w:rPr>
        <w:tab/>
      </w:r>
      <w:r w:rsidRPr="000F1135">
        <w:rPr>
          <w:sz w:val="20"/>
          <w:szCs w:val="20"/>
        </w:rPr>
        <w:t>These measurements shall be made using a standard lamp, at the following points:</w:t>
      </w:r>
    </w:p>
    <w:p w14:paraId="576F6975" w14:textId="77777777" w:rsidR="00C56922" w:rsidRPr="000F1135" w:rsidRDefault="00C56922" w:rsidP="00C56922">
      <w:pPr>
        <w:pStyle w:val="SingleTxtG"/>
        <w:ind w:left="2268" w:hanging="1134"/>
        <w:rPr>
          <w:sz w:val="20"/>
          <w:szCs w:val="20"/>
        </w:rPr>
      </w:pPr>
      <w:r>
        <w:rPr>
          <w:sz w:val="20"/>
          <w:szCs w:val="20"/>
        </w:rPr>
        <w:lastRenderedPageBreak/>
        <w:tab/>
      </w:r>
      <w:r w:rsidRPr="005A4536">
        <w:rPr>
          <w:sz w:val="20"/>
          <w:szCs w:val="20"/>
        </w:rPr>
        <w:t>B 50 L</w:t>
      </w:r>
      <w:r w:rsidRPr="000F1135">
        <w:rPr>
          <w:sz w:val="20"/>
          <w:szCs w:val="20"/>
        </w:rPr>
        <w:t xml:space="preserve"> and 50 R for the passing beam of a passing lamp or a passing/driving lamp (B 50 R and 50 L in the case of headlamps intended for left-hand traffic</w:t>
      </w:r>
      <w:proofErr w:type="gramStart"/>
      <w:r w:rsidRPr="000F1135">
        <w:rPr>
          <w:sz w:val="20"/>
          <w:szCs w:val="20"/>
        </w:rPr>
        <w:t>);</w:t>
      </w:r>
      <w:proofErr w:type="gramEnd"/>
    </w:p>
    <w:p w14:paraId="682D9C65" w14:textId="77777777" w:rsidR="00C56922" w:rsidRPr="00BF063C" w:rsidRDefault="00C56922" w:rsidP="00C56922">
      <w:pPr>
        <w:pStyle w:val="SingleTxtG"/>
        <w:ind w:left="2268" w:hanging="1134"/>
        <w:rPr>
          <w:sz w:val="20"/>
          <w:szCs w:val="20"/>
        </w:rPr>
      </w:pPr>
      <w:r>
        <w:rPr>
          <w:sz w:val="20"/>
          <w:szCs w:val="20"/>
        </w:rPr>
        <w:tab/>
      </w:r>
      <w:r w:rsidRPr="005A4536">
        <w:rPr>
          <w:sz w:val="20"/>
          <w:szCs w:val="20"/>
        </w:rPr>
        <w:t>I</w:t>
      </w:r>
      <w:r w:rsidRPr="005A4536">
        <w:rPr>
          <w:sz w:val="20"/>
          <w:szCs w:val="20"/>
          <w:vertAlign w:val="subscript"/>
        </w:rPr>
        <w:t xml:space="preserve">max </w:t>
      </w:r>
      <w:r w:rsidRPr="005A4536">
        <w:rPr>
          <w:sz w:val="20"/>
          <w:szCs w:val="20"/>
        </w:rPr>
        <w:t>for</w:t>
      </w:r>
      <w:r w:rsidRPr="00BF063C">
        <w:rPr>
          <w:sz w:val="20"/>
          <w:szCs w:val="20"/>
        </w:rPr>
        <w:t xml:space="preserve"> the driving beam</w:t>
      </w:r>
      <w:r>
        <w:rPr>
          <w:sz w:val="20"/>
          <w:szCs w:val="20"/>
        </w:rPr>
        <w:t>.</w:t>
      </w:r>
    </w:p>
    <w:p w14:paraId="38D5C84D" w14:textId="77777777" w:rsidR="003A7074" w:rsidRPr="000F1135" w:rsidRDefault="003A7074" w:rsidP="000F1135">
      <w:pPr>
        <w:pStyle w:val="SingleTxtG"/>
        <w:ind w:left="2268" w:hanging="1134"/>
        <w:rPr>
          <w:sz w:val="20"/>
          <w:szCs w:val="20"/>
        </w:rPr>
      </w:pPr>
      <w:r w:rsidRPr="000F1135">
        <w:rPr>
          <w:sz w:val="20"/>
          <w:szCs w:val="20"/>
        </w:rPr>
        <w:t>2.1.2.2.</w:t>
      </w:r>
      <w:r w:rsidRPr="000F1135">
        <w:rPr>
          <w:sz w:val="20"/>
          <w:szCs w:val="20"/>
        </w:rPr>
        <w:tab/>
        <w:t>Results</w:t>
      </w:r>
    </w:p>
    <w:p w14:paraId="7C72043E" w14:textId="77777777" w:rsidR="003A7074" w:rsidRPr="000F1135" w:rsidRDefault="003A7074" w:rsidP="000F1135">
      <w:pPr>
        <w:pStyle w:val="SingleTxtG"/>
        <w:ind w:left="2268" w:hanging="1134"/>
        <w:rPr>
          <w:sz w:val="20"/>
          <w:szCs w:val="20"/>
        </w:rPr>
      </w:pPr>
      <w:r w:rsidRPr="000F1135">
        <w:rPr>
          <w:sz w:val="20"/>
          <w:szCs w:val="20"/>
        </w:rPr>
        <w:tab/>
        <w:t>The variation between the photometric values measured on each sample before and after the test shall not exceed 10 per cent including the tolerances of the photometric procedure.</w:t>
      </w:r>
    </w:p>
    <w:p w14:paraId="3D19A94C" w14:textId="77777777" w:rsidR="003A7074" w:rsidRPr="000F1135" w:rsidRDefault="003A7074" w:rsidP="000F1135">
      <w:pPr>
        <w:pStyle w:val="SingleTxtG"/>
        <w:ind w:left="2268" w:hanging="1134"/>
        <w:rPr>
          <w:sz w:val="20"/>
          <w:szCs w:val="20"/>
        </w:rPr>
      </w:pPr>
      <w:r w:rsidRPr="000F1135">
        <w:rPr>
          <w:sz w:val="20"/>
          <w:szCs w:val="20"/>
        </w:rPr>
        <w:t>2.2.</w:t>
      </w:r>
      <w:r w:rsidRPr="000F1135">
        <w:rPr>
          <w:sz w:val="20"/>
          <w:szCs w:val="20"/>
        </w:rPr>
        <w:tab/>
        <w:t>Resistance to atmospheric and chemical agents</w:t>
      </w:r>
    </w:p>
    <w:p w14:paraId="1C809C4F" w14:textId="77777777" w:rsidR="003A7074" w:rsidRPr="000F1135" w:rsidRDefault="003A7074" w:rsidP="000F1135">
      <w:pPr>
        <w:pStyle w:val="SingleTxtG"/>
        <w:ind w:left="2268" w:hanging="1134"/>
        <w:rPr>
          <w:sz w:val="20"/>
          <w:szCs w:val="20"/>
        </w:rPr>
      </w:pPr>
      <w:r w:rsidRPr="000F1135">
        <w:rPr>
          <w:sz w:val="20"/>
          <w:szCs w:val="20"/>
        </w:rPr>
        <w:t>2.2.1.</w:t>
      </w:r>
      <w:r w:rsidRPr="000F1135">
        <w:rPr>
          <w:sz w:val="20"/>
          <w:szCs w:val="20"/>
        </w:rPr>
        <w:tab/>
        <w:t>Resistance to atmospheric agents</w:t>
      </w:r>
    </w:p>
    <w:p w14:paraId="0CF9320F" w14:textId="77777777" w:rsidR="003A7074" w:rsidRPr="000F1135" w:rsidRDefault="003A7074" w:rsidP="000F1135">
      <w:pPr>
        <w:pStyle w:val="SingleTxtG"/>
        <w:ind w:left="2268" w:hanging="1134"/>
        <w:rPr>
          <w:sz w:val="20"/>
          <w:szCs w:val="20"/>
        </w:rPr>
      </w:pPr>
      <w:r w:rsidRPr="000F1135">
        <w:rPr>
          <w:sz w:val="20"/>
          <w:szCs w:val="20"/>
        </w:rPr>
        <w:tab/>
        <w:t xml:space="preserve">Three new samples (lenses or samples of material) shall be exposed to radiation from a source having a spectral energy distribution </w:t>
      </w:r>
      <w:proofErr w:type="gramStart"/>
      <w:r w:rsidRPr="000F1135">
        <w:rPr>
          <w:sz w:val="20"/>
          <w:szCs w:val="20"/>
        </w:rPr>
        <w:t>similar to</w:t>
      </w:r>
      <w:proofErr w:type="gramEnd"/>
      <w:r w:rsidRPr="000F1135">
        <w:rPr>
          <w:sz w:val="20"/>
          <w:szCs w:val="20"/>
        </w:rPr>
        <w:t xml:space="preserve"> that of a black body at a temperature between 5,500K and 6,000K. Appropriate filters shall be placed between the source and the samples so as to reduce as far as possible radiations with wave lengths smaller than 295 nm and greater than 2,500 nm. The samples shall be exposed to an energetic illumination of 1,200 W/m</w:t>
      </w:r>
      <w:r w:rsidRPr="00543D02">
        <w:rPr>
          <w:sz w:val="20"/>
          <w:szCs w:val="20"/>
          <w:vertAlign w:val="superscript"/>
        </w:rPr>
        <w:t>2</w:t>
      </w:r>
      <w:r w:rsidRPr="000F1135">
        <w:rPr>
          <w:sz w:val="20"/>
          <w:szCs w:val="20"/>
        </w:rPr>
        <w:t xml:space="preserve"> ± 200 W/m</w:t>
      </w:r>
      <w:r w:rsidRPr="00543D02">
        <w:rPr>
          <w:sz w:val="20"/>
          <w:szCs w:val="20"/>
          <w:vertAlign w:val="superscript"/>
        </w:rPr>
        <w:t>2</w:t>
      </w:r>
      <w:r w:rsidRPr="000F1135">
        <w:rPr>
          <w:sz w:val="20"/>
          <w:szCs w:val="20"/>
        </w:rPr>
        <w:t xml:space="preserve"> for a period such that the luminous energy that they receive is equal to 4,500 MJ/m</w:t>
      </w:r>
      <w:r w:rsidRPr="00543D02">
        <w:rPr>
          <w:sz w:val="20"/>
          <w:szCs w:val="20"/>
          <w:vertAlign w:val="superscript"/>
        </w:rPr>
        <w:t>2</w:t>
      </w:r>
      <w:r w:rsidRPr="000F1135">
        <w:rPr>
          <w:sz w:val="20"/>
          <w:szCs w:val="20"/>
        </w:rPr>
        <w:t xml:space="preserve"> ±</w:t>
      </w:r>
      <w:r w:rsidR="000F1135">
        <w:rPr>
          <w:sz w:val="20"/>
          <w:szCs w:val="20"/>
        </w:rPr>
        <w:t xml:space="preserve"> </w:t>
      </w:r>
      <w:r w:rsidRPr="000F1135">
        <w:rPr>
          <w:sz w:val="20"/>
          <w:szCs w:val="20"/>
        </w:rPr>
        <w:t>200 MJ/m</w:t>
      </w:r>
      <w:r w:rsidRPr="00543D02">
        <w:rPr>
          <w:sz w:val="20"/>
          <w:szCs w:val="20"/>
          <w:vertAlign w:val="superscript"/>
        </w:rPr>
        <w:t>2</w:t>
      </w:r>
      <w:r w:rsidRPr="000F1135">
        <w:rPr>
          <w:sz w:val="20"/>
          <w:szCs w:val="20"/>
        </w:rPr>
        <w:t xml:space="preserve">. Within the enclosure, the temperature measured on the black panel placed on a level with the samples shall be 50 ± 5 °C. In order to ensure a regular exposure, the samples shall revolve around the source of radiation at a speed between 1 and 5 </w:t>
      </w:r>
      <w:proofErr w:type="gramStart"/>
      <w:r w:rsidRPr="000F1135">
        <w:rPr>
          <w:sz w:val="20"/>
          <w:szCs w:val="20"/>
        </w:rPr>
        <w:t>min</w:t>
      </w:r>
      <w:r w:rsidRPr="00543D02">
        <w:rPr>
          <w:sz w:val="20"/>
          <w:szCs w:val="20"/>
          <w:vertAlign w:val="superscript"/>
        </w:rPr>
        <w:t>-1</w:t>
      </w:r>
      <w:proofErr w:type="gramEnd"/>
      <w:r w:rsidRPr="000F1135">
        <w:rPr>
          <w:sz w:val="20"/>
          <w:szCs w:val="20"/>
        </w:rPr>
        <w:t>.</w:t>
      </w:r>
    </w:p>
    <w:p w14:paraId="4F021522" w14:textId="77777777" w:rsidR="003A7074" w:rsidRPr="000F1135" w:rsidRDefault="000F1135" w:rsidP="000F1135">
      <w:pPr>
        <w:pStyle w:val="SingleTxtG"/>
        <w:ind w:left="2268" w:hanging="1134"/>
        <w:rPr>
          <w:sz w:val="20"/>
          <w:szCs w:val="20"/>
        </w:rPr>
      </w:pPr>
      <w:r>
        <w:rPr>
          <w:sz w:val="20"/>
          <w:szCs w:val="20"/>
        </w:rPr>
        <w:tab/>
      </w:r>
      <w:r w:rsidR="003A7074" w:rsidRPr="000F1135">
        <w:rPr>
          <w:sz w:val="20"/>
          <w:szCs w:val="20"/>
        </w:rPr>
        <w:t>The samples shall be sprayed with distilled water of conductivity lower than 1 mS/m at a temperature of 23 ± 5 °C, in accordance with the following cycle:</w:t>
      </w:r>
    </w:p>
    <w:p w14:paraId="1DF18F39" w14:textId="77777777" w:rsidR="003A7074" w:rsidRPr="006F1E04" w:rsidRDefault="006F1E04" w:rsidP="003B26D7">
      <w:pPr>
        <w:pStyle w:val="SingleTxtG"/>
        <w:spacing w:after="80"/>
        <w:ind w:left="2268" w:hanging="1134"/>
        <w:rPr>
          <w:sz w:val="20"/>
          <w:szCs w:val="20"/>
        </w:rPr>
      </w:pPr>
      <w:r>
        <w:rPr>
          <w:sz w:val="20"/>
          <w:szCs w:val="20"/>
        </w:rPr>
        <w:tab/>
      </w:r>
      <w:r w:rsidR="003A7074" w:rsidRPr="005A4536">
        <w:rPr>
          <w:sz w:val="20"/>
          <w:szCs w:val="20"/>
        </w:rPr>
        <w:t>Spraying:</w:t>
      </w:r>
      <w:proofErr w:type="gramStart"/>
      <w:r w:rsidR="003A7074" w:rsidRPr="006F1E04">
        <w:rPr>
          <w:sz w:val="20"/>
          <w:szCs w:val="20"/>
        </w:rPr>
        <w:tab/>
        <w:t xml:space="preserve">  5</w:t>
      </w:r>
      <w:proofErr w:type="gramEnd"/>
      <w:r w:rsidR="003A7074" w:rsidRPr="006F1E04">
        <w:rPr>
          <w:sz w:val="20"/>
          <w:szCs w:val="20"/>
        </w:rPr>
        <w:t xml:space="preserve"> minutes;</w:t>
      </w:r>
    </w:p>
    <w:p w14:paraId="57103753" w14:textId="77777777" w:rsidR="003A7074" w:rsidRPr="006F1E04" w:rsidRDefault="006F1E04" w:rsidP="006F1E04">
      <w:pPr>
        <w:pStyle w:val="SingleTxtG"/>
        <w:ind w:left="2268" w:hanging="1134"/>
        <w:rPr>
          <w:sz w:val="20"/>
          <w:szCs w:val="20"/>
        </w:rPr>
      </w:pPr>
      <w:r>
        <w:rPr>
          <w:sz w:val="20"/>
          <w:szCs w:val="20"/>
        </w:rPr>
        <w:tab/>
      </w:r>
      <w:r w:rsidR="003A7074" w:rsidRPr="005A4536">
        <w:rPr>
          <w:sz w:val="20"/>
          <w:szCs w:val="20"/>
        </w:rPr>
        <w:t>Drying</w:t>
      </w:r>
      <w:r w:rsidR="003A7074" w:rsidRPr="005A4536">
        <w:rPr>
          <w:sz w:val="20"/>
          <w:szCs w:val="20"/>
        </w:rPr>
        <w:tab/>
        <w:t>:</w:t>
      </w:r>
      <w:r>
        <w:rPr>
          <w:sz w:val="20"/>
          <w:szCs w:val="20"/>
        </w:rPr>
        <w:tab/>
      </w:r>
      <w:r w:rsidR="003A7074" w:rsidRPr="006F1E04">
        <w:rPr>
          <w:sz w:val="20"/>
          <w:szCs w:val="20"/>
        </w:rPr>
        <w:t>25 minutes.</w:t>
      </w:r>
    </w:p>
    <w:p w14:paraId="24275F25" w14:textId="77777777" w:rsidR="003A7074" w:rsidRPr="006F1E04" w:rsidRDefault="003A7074" w:rsidP="006F1E04">
      <w:pPr>
        <w:pStyle w:val="SingleTxtG"/>
        <w:ind w:left="2268" w:hanging="1134"/>
        <w:rPr>
          <w:sz w:val="20"/>
          <w:szCs w:val="20"/>
        </w:rPr>
      </w:pPr>
      <w:r w:rsidRPr="006F1E04">
        <w:rPr>
          <w:sz w:val="20"/>
          <w:szCs w:val="20"/>
        </w:rPr>
        <w:t>2.2.2.</w:t>
      </w:r>
      <w:r w:rsidRPr="006F1E04">
        <w:rPr>
          <w:sz w:val="20"/>
          <w:szCs w:val="20"/>
        </w:rPr>
        <w:tab/>
        <w:t>Resistance to chemical agents</w:t>
      </w:r>
    </w:p>
    <w:p w14:paraId="1579C8D0" w14:textId="77777777" w:rsidR="003A7074" w:rsidRPr="006F1E04" w:rsidRDefault="003A7074" w:rsidP="006F1E04">
      <w:pPr>
        <w:pStyle w:val="SingleTxtG"/>
        <w:ind w:left="2268" w:hanging="1134"/>
        <w:rPr>
          <w:sz w:val="20"/>
          <w:szCs w:val="20"/>
        </w:rPr>
      </w:pPr>
      <w:r w:rsidRPr="006F1E04">
        <w:rPr>
          <w:sz w:val="20"/>
          <w:szCs w:val="20"/>
        </w:rPr>
        <w:tab/>
        <w:t>After the test described in paragraph 2.2.1. above and the measurement described in paragraph 2.2.3.1. below have been carried out, the outer face of the said three samples shall be treated as described in paragraph 2.2.2.2. with the mixture defined in paragraph 2.2.2.1. below.</w:t>
      </w:r>
    </w:p>
    <w:p w14:paraId="7C199A24" w14:textId="77777777" w:rsidR="003A7074" w:rsidRPr="006F1E04" w:rsidRDefault="003A7074" w:rsidP="006F1E04">
      <w:pPr>
        <w:pStyle w:val="SingleTxtG"/>
        <w:ind w:left="2268" w:hanging="1134"/>
        <w:rPr>
          <w:sz w:val="20"/>
          <w:szCs w:val="20"/>
        </w:rPr>
      </w:pPr>
      <w:r w:rsidRPr="006F1E04">
        <w:rPr>
          <w:sz w:val="20"/>
          <w:szCs w:val="20"/>
        </w:rPr>
        <w:t>2.2.2.1.</w:t>
      </w:r>
      <w:r w:rsidRPr="006F1E04">
        <w:rPr>
          <w:sz w:val="20"/>
          <w:szCs w:val="20"/>
        </w:rPr>
        <w:tab/>
        <w:t>Test mixture</w:t>
      </w:r>
    </w:p>
    <w:p w14:paraId="7D3B5B53" w14:textId="77777777" w:rsidR="003A7074" w:rsidRPr="006F1E04" w:rsidRDefault="003A7074" w:rsidP="006F1E04">
      <w:pPr>
        <w:pStyle w:val="SingleTxtG"/>
        <w:ind w:left="2268" w:hanging="1134"/>
        <w:rPr>
          <w:sz w:val="20"/>
          <w:szCs w:val="20"/>
        </w:rPr>
      </w:pPr>
      <w:r w:rsidRPr="006F1E04">
        <w:rPr>
          <w:sz w:val="20"/>
          <w:szCs w:val="20"/>
        </w:rPr>
        <w:tab/>
        <w:t>The test mixture shall be composed of 61.5 per cent n-heptane, 12.5 per cent toluene, 7.5 per cent ethyl tetrachloride, 12.5 per cent trichloroethylene and 6 per cent xylene (volume per cent).</w:t>
      </w:r>
    </w:p>
    <w:p w14:paraId="692B6FEB" w14:textId="76C09779" w:rsidR="003A7074" w:rsidRPr="006F1E04" w:rsidRDefault="003A7074" w:rsidP="006F1E04">
      <w:pPr>
        <w:pStyle w:val="SingleTxtG"/>
        <w:ind w:left="2268" w:hanging="1134"/>
        <w:rPr>
          <w:sz w:val="20"/>
          <w:szCs w:val="20"/>
        </w:rPr>
      </w:pPr>
      <w:r w:rsidRPr="006F1E04">
        <w:rPr>
          <w:sz w:val="20"/>
          <w:szCs w:val="20"/>
        </w:rPr>
        <w:t>2.2.2.2.</w:t>
      </w:r>
      <w:r w:rsidRPr="006F1E04">
        <w:rPr>
          <w:sz w:val="20"/>
          <w:szCs w:val="20"/>
        </w:rPr>
        <w:tab/>
        <w:t>Application of the test mixture</w:t>
      </w:r>
    </w:p>
    <w:p w14:paraId="42717272" w14:textId="77777777" w:rsidR="003A7074" w:rsidRPr="006F1E04" w:rsidRDefault="003A7074" w:rsidP="006F1E04">
      <w:pPr>
        <w:pStyle w:val="SingleTxtG"/>
        <w:ind w:left="2268" w:hanging="1134"/>
        <w:rPr>
          <w:sz w:val="20"/>
          <w:szCs w:val="20"/>
        </w:rPr>
      </w:pPr>
      <w:r w:rsidRPr="006F1E04">
        <w:rPr>
          <w:sz w:val="20"/>
          <w:szCs w:val="20"/>
        </w:rPr>
        <w:tab/>
        <w:t>Soak a piece of cotton cloth (as per ISO 105) until saturation with the mixture defined in paragraph 2.2.2.1. above and, within 10 seconds, apply it for 10 minutes to the outer face of the sample at a pressure of 50 N/cm</w:t>
      </w:r>
      <w:r w:rsidRPr="006F1E04">
        <w:rPr>
          <w:sz w:val="20"/>
          <w:szCs w:val="20"/>
          <w:vertAlign w:val="superscript"/>
        </w:rPr>
        <w:t>2</w:t>
      </w:r>
      <w:r w:rsidRPr="006F1E04">
        <w:rPr>
          <w:sz w:val="20"/>
          <w:szCs w:val="20"/>
        </w:rPr>
        <w:t>, corresponding to an effort of 100 N applied on a test surface of 14 x 14 mm.</w:t>
      </w:r>
    </w:p>
    <w:p w14:paraId="154064B8" w14:textId="77777777" w:rsidR="003A7074" w:rsidRPr="006F1E04" w:rsidRDefault="003A7074" w:rsidP="006F1E04">
      <w:pPr>
        <w:pStyle w:val="SingleTxtG"/>
        <w:ind w:left="2268" w:hanging="1134"/>
        <w:rPr>
          <w:sz w:val="20"/>
          <w:szCs w:val="20"/>
        </w:rPr>
      </w:pPr>
      <w:r w:rsidRPr="006F1E04">
        <w:rPr>
          <w:sz w:val="20"/>
          <w:szCs w:val="20"/>
        </w:rPr>
        <w:tab/>
        <w:t>During this 10-minute period, the cloth pad shall be soaked again with the mixture so that the composition of the liquid applied is continuously identical with that of the test mixture prescribed.</w:t>
      </w:r>
    </w:p>
    <w:p w14:paraId="6264B07F" w14:textId="77777777" w:rsidR="003A7074" w:rsidRPr="006F1E04" w:rsidRDefault="003A7074" w:rsidP="006F1E04">
      <w:pPr>
        <w:pStyle w:val="SingleTxtG"/>
        <w:ind w:left="2268" w:hanging="1134"/>
        <w:rPr>
          <w:sz w:val="20"/>
          <w:szCs w:val="20"/>
        </w:rPr>
      </w:pPr>
      <w:r w:rsidRPr="006F1E04">
        <w:rPr>
          <w:sz w:val="20"/>
          <w:szCs w:val="20"/>
        </w:rPr>
        <w:tab/>
        <w:t xml:space="preserve">During the period of application, it is permissible to compensate the pressure applied to the sample </w:t>
      </w:r>
      <w:proofErr w:type="gramStart"/>
      <w:r w:rsidRPr="006F1E04">
        <w:rPr>
          <w:sz w:val="20"/>
          <w:szCs w:val="20"/>
        </w:rPr>
        <w:t>in order to</w:t>
      </w:r>
      <w:proofErr w:type="gramEnd"/>
      <w:r w:rsidRPr="006F1E04">
        <w:rPr>
          <w:sz w:val="20"/>
          <w:szCs w:val="20"/>
        </w:rPr>
        <w:t xml:space="preserve"> prevent it from causing cracks.</w:t>
      </w:r>
    </w:p>
    <w:p w14:paraId="4BD3E72E" w14:textId="77777777" w:rsidR="003A7074" w:rsidRPr="006F1E04" w:rsidRDefault="003A7074" w:rsidP="006F1E04">
      <w:pPr>
        <w:pStyle w:val="SingleTxtG"/>
        <w:ind w:left="2268" w:hanging="1134"/>
        <w:rPr>
          <w:sz w:val="20"/>
          <w:szCs w:val="20"/>
        </w:rPr>
      </w:pPr>
      <w:r w:rsidRPr="006F1E04">
        <w:rPr>
          <w:sz w:val="20"/>
          <w:szCs w:val="20"/>
        </w:rPr>
        <w:t>2.2.2.3.</w:t>
      </w:r>
      <w:r w:rsidRPr="006F1E04">
        <w:rPr>
          <w:sz w:val="20"/>
          <w:szCs w:val="20"/>
        </w:rPr>
        <w:tab/>
        <w:t>Cleaning</w:t>
      </w:r>
    </w:p>
    <w:p w14:paraId="1B58B0E5" w14:textId="77777777" w:rsidR="003A7074" w:rsidRPr="006F1E04" w:rsidRDefault="003A7074" w:rsidP="006F1E04">
      <w:pPr>
        <w:pStyle w:val="SingleTxtG"/>
        <w:ind w:left="2268" w:hanging="1134"/>
        <w:rPr>
          <w:sz w:val="20"/>
          <w:szCs w:val="20"/>
        </w:rPr>
      </w:pPr>
      <w:r w:rsidRPr="006F1E04">
        <w:rPr>
          <w:sz w:val="20"/>
          <w:szCs w:val="20"/>
        </w:rPr>
        <w:tab/>
        <w:t>At the end of the application of the test mixture, the samples shall be dried in the open air and then washed with the solution described in paragraph 2.3. (Resistance to detergents) at 23 ± 5 °C.</w:t>
      </w:r>
    </w:p>
    <w:p w14:paraId="34870B39" w14:textId="77777777" w:rsidR="003A7074" w:rsidRPr="006F1E04" w:rsidRDefault="006F1E04" w:rsidP="006F1E04">
      <w:pPr>
        <w:pStyle w:val="SingleTxtG"/>
        <w:ind w:left="2268" w:hanging="1134"/>
        <w:rPr>
          <w:sz w:val="20"/>
          <w:szCs w:val="20"/>
        </w:rPr>
      </w:pPr>
      <w:r>
        <w:rPr>
          <w:sz w:val="20"/>
          <w:szCs w:val="20"/>
        </w:rPr>
        <w:lastRenderedPageBreak/>
        <w:tab/>
      </w:r>
      <w:r w:rsidR="003A7074" w:rsidRPr="006F1E04">
        <w:rPr>
          <w:sz w:val="20"/>
          <w:szCs w:val="20"/>
        </w:rPr>
        <w:t>Afterwards the samples shall be carefully rinsed with distilled water containing not more than 0.2 per cent impurities at 23 ± 5 °C and then wiped off with a soft cloth.</w:t>
      </w:r>
    </w:p>
    <w:p w14:paraId="3BC64EDE" w14:textId="77777777" w:rsidR="003A7074" w:rsidRPr="006F1E04" w:rsidRDefault="003A7074" w:rsidP="006F1E04">
      <w:pPr>
        <w:pStyle w:val="SingleTxtG"/>
        <w:ind w:left="2268" w:hanging="1134"/>
        <w:rPr>
          <w:sz w:val="20"/>
          <w:szCs w:val="20"/>
        </w:rPr>
      </w:pPr>
      <w:r w:rsidRPr="006F1E04">
        <w:rPr>
          <w:sz w:val="20"/>
          <w:szCs w:val="20"/>
        </w:rPr>
        <w:t>2.2.3.</w:t>
      </w:r>
      <w:r w:rsidRPr="006F1E04">
        <w:rPr>
          <w:sz w:val="20"/>
          <w:szCs w:val="20"/>
        </w:rPr>
        <w:tab/>
        <w:t>Results</w:t>
      </w:r>
    </w:p>
    <w:p w14:paraId="41CC673A" w14:textId="77777777" w:rsidR="003A7074" w:rsidRPr="006F1E04" w:rsidRDefault="003A7074" w:rsidP="005062D2">
      <w:pPr>
        <w:pStyle w:val="SingleTxtG"/>
        <w:ind w:left="2268" w:hanging="1134"/>
        <w:rPr>
          <w:sz w:val="20"/>
          <w:szCs w:val="20"/>
        </w:rPr>
      </w:pPr>
      <w:r w:rsidRPr="006F1E04">
        <w:rPr>
          <w:sz w:val="20"/>
          <w:szCs w:val="20"/>
        </w:rPr>
        <w:t>2.2.3.1.</w:t>
      </w:r>
      <w:r w:rsidRPr="006F1E04">
        <w:rPr>
          <w:sz w:val="20"/>
          <w:szCs w:val="20"/>
        </w:rPr>
        <w:tab/>
        <w:t>After the test of resistance to atmospheric agents, the outer face of the samples shall be free from cracks, scratches, chipping and deformation, and the mean variation in transmission</w:t>
      </w:r>
      <w:r w:rsidR="005062D2">
        <w:rPr>
          <w:sz w:val="20"/>
          <w:szCs w:val="20"/>
        </w:rPr>
        <w:t xml:space="preserve"> </w:t>
      </w:r>
      <w:r w:rsidR="008B2735" w:rsidRPr="00040B79">
        <w:rPr>
          <w:position w:val="-24"/>
          <w:sz w:val="18"/>
          <w:szCs w:val="18"/>
          <w:lang w:val="fr-FR"/>
        </w:rPr>
        <w:object w:dxaOrig="1340" w:dyaOrig="620" w14:anchorId="48715670">
          <v:shape id="_x0000_i1042" type="#_x0000_t75" style="width:53pt;height:24.5pt" o:ole="">
            <v:imagedata r:id="rId62" o:title=""/>
          </v:shape>
          <o:OLEObject Type="Embed" ProgID="Equation.3" ShapeID="_x0000_i1042" DrawAspect="Content" ObjectID="_1733847703" r:id="rId63"/>
        </w:object>
      </w:r>
      <w:r w:rsidRPr="006F1E04">
        <w:rPr>
          <w:sz w:val="20"/>
          <w:szCs w:val="20"/>
        </w:rPr>
        <w:t>, measured on the three samples according to the procedure described in Appendix 2 to this annex shall not exceed 0.020</w:t>
      </w:r>
      <w:r w:rsidR="000C1A6E">
        <w:rPr>
          <w:sz w:val="20"/>
          <w:szCs w:val="20"/>
        </w:rPr>
        <w:t xml:space="preserve"> </w:t>
      </w:r>
      <w:r w:rsidRPr="006F1E04">
        <w:rPr>
          <w:sz w:val="20"/>
          <w:szCs w:val="20"/>
        </w:rPr>
        <w:t>(</w:t>
      </w:r>
      <w:proofErr w:type="spellStart"/>
      <w:r w:rsidRPr="006F1E04">
        <w:rPr>
          <w:sz w:val="20"/>
          <w:szCs w:val="20"/>
        </w:rPr>
        <w:t>Δtm</w:t>
      </w:r>
      <w:proofErr w:type="spellEnd"/>
      <w:r w:rsidRPr="006F1E04">
        <w:rPr>
          <w:sz w:val="20"/>
          <w:szCs w:val="20"/>
        </w:rPr>
        <w:t xml:space="preserve"> &lt; 0.020).</w:t>
      </w:r>
    </w:p>
    <w:p w14:paraId="11DE930E" w14:textId="77777777" w:rsidR="003A7074" w:rsidRPr="006F1E04" w:rsidRDefault="003A7074" w:rsidP="005062D2">
      <w:pPr>
        <w:pStyle w:val="SingleTxtG"/>
        <w:ind w:left="2268" w:hanging="1134"/>
        <w:rPr>
          <w:sz w:val="20"/>
          <w:szCs w:val="20"/>
        </w:rPr>
      </w:pPr>
      <w:r w:rsidRPr="006F1E04">
        <w:rPr>
          <w:sz w:val="20"/>
          <w:szCs w:val="20"/>
        </w:rPr>
        <w:t>2.2.3.2.</w:t>
      </w:r>
      <w:r w:rsidRPr="006F1E04">
        <w:rPr>
          <w:sz w:val="20"/>
          <w:szCs w:val="20"/>
        </w:rPr>
        <w:tab/>
        <w:t>After the test of resistance to chemical agents, the samples shall not bear any traces of chemical staining likely to cause a variation of flux diffusion, whose mean variation</w:t>
      </w:r>
      <w:r w:rsidR="005062D2">
        <w:rPr>
          <w:sz w:val="20"/>
          <w:szCs w:val="20"/>
        </w:rPr>
        <w:t xml:space="preserve"> </w:t>
      </w:r>
      <w:r w:rsidR="008B2735" w:rsidRPr="006D1D69">
        <w:rPr>
          <w:position w:val="-24"/>
          <w:lang w:val="fr-FR"/>
        </w:rPr>
        <w:object w:dxaOrig="1400" w:dyaOrig="620" w14:anchorId="45C5DDDC">
          <v:shape id="_x0000_i1043" type="#_x0000_t75" style="width:59.5pt;height:26.5pt" o:ole="">
            <v:imagedata r:id="rId64" o:title=""/>
          </v:shape>
          <o:OLEObject Type="Embed" ProgID="Equation.3" ShapeID="_x0000_i1043" DrawAspect="Content" ObjectID="_1733847704" r:id="rId65"/>
        </w:object>
      </w:r>
      <w:r w:rsidRPr="006F1E04">
        <w:rPr>
          <w:sz w:val="20"/>
          <w:szCs w:val="20"/>
        </w:rPr>
        <w:t>, measured on the three samples according to the procedure described in Appendix 2 to this annex shall not exceed 0.020</w:t>
      </w:r>
      <w:r w:rsidR="000C1A6E">
        <w:rPr>
          <w:sz w:val="20"/>
          <w:szCs w:val="20"/>
        </w:rPr>
        <w:t xml:space="preserve"> </w:t>
      </w:r>
      <w:r w:rsidRPr="006F1E04">
        <w:rPr>
          <w:sz w:val="20"/>
          <w:szCs w:val="20"/>
        </w:rPr>
        <w:t>(Δ dm &lt; 0.020).</w:t>
      </w:r>
    </w:p>
    <w:p w14:paraId="095DE53D" w14:textId="77777777" w:rsidR="003A7074" w:rsidRPr="006F1E04" w:rsidRDefault="003A7074" w:rsidP="006F1E04">
      <w:pPr>
        <w:pStyle w:val="SingleTxtG"/>
        <w:ind w:left="2268" w:hanging="1134"/>
        <w:rPr>
          <w:sz w:val="20"/>
          <w:szCs w:val="20"/>
        </w:rPr>
      </w:pPr>
      <w:r w:rsidRPr="006F1E04">
        <w:rPr>
          <w:sz w:val="20"/>
          <w:szCs w:val="20"/>
        </w:rPr>
        <w:t>2.2.4.</w:t>
      </w:r>
      <w:r w:rsidRPr="006F1E04">
        <w:rPr>
          <w:sz w:val="20"/>
          <w:szCs w:val="20"/>
        </w:rPr>
        <w:tab/>
        <w:t>Resistance to light source radiations</w:t>
      </w:r>
    </w:p>
    <w:p w14:paraId="722FFB4C" w14:textId="77777777" w:rsidR="003A7074" w:rsidRPr="006F1E04" w:rsidRDefault="006F1E04" w:rsidP="006F1E04">
      <w:pPr>
        <w:pStyle w:val="SingleTxtG"/>
        <w:ind w:left="2268" w:hanging="1134"/>
        <w:rPr>
          <w:sz w:val="20"/>
          <w:szCs w:val="20"/>
        </w:rPr>
      </w:pPr>
      <w:r>
        <w:rPr>
          <w:sz w:val="20"/>
          <w:szCs w:val="20"/>
        </w:rPr>
        <w:tab/>
      </w:r>
      <w:r w:rsidR="003A7074" w:rsidRPr="006F1E04">
        <w:rPr>
          <w:sz w:val="20"/>
          <w:szCs w:val="20"/>
        </w:rPr>
        <w:t>The following test shall be done:</w:t>
      </w:r>
    </w:p>
    <w:p w14:paraId="35C87DE8" w14:textId="77777777" w:rsidR="003A7074" w:rsidRPr="006F1E04" w:rsidRDefault="006F1E04" w:rsidP="006F1E04">
      <w:pPr>
        <w:pStyle w:val="SingleTxtG"/>
        <w:ind w:left="2268" w:hanging="1134"/>
        <w:rPr>
          <w:sz w:val="20"/>
          <w:szCs w:val="20"/>
        </w:rPr>
      </w:pPr>
      <w:r>
        <w:rPr>
          <w:sz w:val="20"/>
          <w:szCs w:val="20"/>
        </w:rPr>
        <w:tab/>
      </w:r>
      <w:r w:rsidR="003A7074" w:rsidRPr="006F1E04">
        <w:rPr>
          <w:sz w:val="20"/>
          <w:szCs w:val="20"/>
        </w:rPr>
        <w:t>Flat samples of each light transmitting plastic component of the headlamp are exposed to the light of the gas-discharge light source. The parameters such as angles and distances of these samples shall be the same as in the headlamp.  These samples shall have the same colour and surface treatment, if any, as the parts of the headlamp.</w:t>
      </w:r>
    </w:p>
    <w:p w14:paraId="67930B50" w14:textId="77777777" w:rsidR="003A7074" w:rsidRPr="006F1E04" w:rsidRDefault="006F1E04" w:rsidP="006F1E04">
      <w:pPr>
        <w:pStyle w:val="SingleTxtG"/>
        <w:ind w:left="2268" w:hanging="1134"/>
        <w:rPr>
          <w:sz w:val="20"/>
          <w:szCs w:val="20"/>
        </w:rPr>
      </w:pPr>
      <w:r>
        <w:rPr>
          <w:sz w:val="20"/>
          <w:szCs w:val="20"/>
        </w:rPr>
        <w:tab/>
      </w:r>
      <w:r w:rsidR="003A7074" w:rsidRPr="006F1E04">
        <w:rPr>
          <w:sz w:val="20"/>
          <w:szCs w:val="20"/>
        </w:rPr>
        <w:t xml:space="preserve">After 1,500 hours of continuous exposure, the colorimetric specifications of the transmitted light must be met with a new standard gas-discharge light source, and the surfaces of the samples shall be free of cracks, scratches, </w:t>
      </w:r>
      <w:proofErr w:type="spellStart"/>
      <w:r w:rsidR="003A7074" w:rsidRPr="006F1E04">
        <w:rPr>
          <w:sz w:val="20"/>
          <w:szCs w:val="20"/>
        </w:rPr>
        <w:t>scalings</w:t>
      </w:r>
      <w:proofErr w:type="spellEnd"/>
      <w:r w:rsidR="003A7074" w:rsidRPr="006F1E04">
        <w:rPr>
          <w:sz w:val="20"/>
          <w:szCs w:val="20"/>
        </w:rPr>
        <w:t xml:space="preserve"> or deformation.</w:t>
      </w:r>
    </w:p>
    <w:p w14:paraId="0F25FAB2" w14:textId="798A2233" w:rsidR="003A7074" w:rsidRPr="006F1E04" w:rsidRDefault="003A7074" w:rsidP="006F1E04">
      <w:pPr>
        <w:pStyle w:val="SingleTxtG"/>
        <w:ind w:left="2268" w:hanging="1134"/>
        <w:rPr>
          <w:sz w:val="20"/>
          <w:szCs w:val="20"/>
        </w:rPr>
      </w:pPr>
      <w:r w:rsidRPr="006F1E04">
        <w:rPr>
          <w:sz w:val="20"/>
          <w:szCs w:val="20"/>
        </w:rPr>
        <w:t>2.3.</w:t>
      </w:r>
      <w:r w:rsidRPr="006F1E04">
        <w:rPr>
          <w:sz w:val="20"/>
          <w:szCs w:val="20"/>
        </w:rPr>
        <w:tab/>
        <w:t>Resistance to detergents and hydrocarbons</w:t>
      </w:r>
    </w:p>
    <w:p w14:paraId="3F0F3117" w14:textId="77777777" w:rsidR="003A7074" w:rsidRPr="006F1E04" w:rsidRDefault="003A7074" w:rsidP="006F1E04">
      <w:pPr>
        <w:pStyle w:val="SingleTxtG"/>
        <w:ind w:left="2268" w:hanging="1134"/>
        <w:rPr>
          <w:sz w:val="20"/>
          <w:szCs w:val="20"/>
        </w:rPr>
      </w:pPr>
      <w:r w:rsidRPr="006F1E04">
        <w:rPr>
          <w:sz w:val="20"/>
          <w:szCs w:val="20"/>
        </w:rPr>
        <w:t>2.3.1.</w:t>
      </w:r>
      <w:r w:rsidRPr="006F1E04">
        <w:rPr>
          <w:sz w:val="20"/>
          <w:szCs w:val="20"/>
        </w:rPr>
        <w:tab/>
        <w:t>Resistance to detergents</w:t>
      </w:r>
    </w:p>
    <w:p w14:paraId="44DB2290" w14:textId="77777777" w:rsidR="003A7074" w:rsidRPr="006F1E04" w:rsidRDefault="006F1E04" w:rsidP="006F1E04">
      <w:pPr>
        <w:pStyle w:val="SingleTxtG"/>
        <w:ind w:left="2268" w:hanging="1134"/>
        <w:rPr>
          <w:sz w:val="20"/>
          <w:szCs w:val="20"/>
        </w:rPr>
      </w:pPr>
      <w:r>
        <w:rPr>
          <w:sz w:val="20"/>
          <w:szCs w:val="20"/>
        </w:rPr>
        <w:tab/>
      </w:r>
      <w:r w:rsidR="003A7074" w:rsidRPr="006F1E04">
        <w:rPr>
          <w:sz w:val="20"/>
          <w:szCs w:val="20"/>
        </w:rPr>
        <w:t>The outer face of three samples (lenses or samples of material) shall be heated to 50 ± 5 °C and then immersed for five minutes in a mixture maintained at</w:t>
      </w:r>
      <w:r>
        <w:rPr>
          <w:sz w:val="20"/>
          <w:szCs w:val="20"/>
        </w:rPr>
        <w:t xml:space="preserve"> </w:t>
      </w:r>
      <w:r w:rsidR="003A7074" w:rsidRPr="006F1E04">
        <w:rPr>
          <w:sz w:val="20"/>
          <w:szCs w:val="20"/>
        </w:rPr>
        <w:t xml:space="preserve">23 ± 5 °C and composed of 99 parts distilled water containing not more than 0.02 per cent impurities and </w:t>
      </w:r>
      <w:proofErr w:type="gramStart"/>
      <w:r w:rsidR="003A7074" w:rsidRPr="006F1E04">
        <w:rPr>
          <w:sz w:val="20"/>
          <w:szCs w:val="20"/>
        </w:rPr>
        <w:t>one part</w:t>
      </w:r>
      <w:proofErr w:type="gramEnd"/>
      <w:r w:rsidR="003A7074" w:rsidRPr="006F1E04">
        <w:rPr>
          <w:sz w:val="20"/>
          <w:szCs w:val="20"/>
        </w:rPr>
        <w:t xml:space="preserve"> </w:t>
      </w:r>
      <w:proofErr w:type="spellStart"/>
      <w:r w:rsidR="003A7074" w:rsidRPr="006F1E04">
        <w:rPr>
          <w:sz w:val="20"/>
          <w:szCs w:val="20"/>
        </w:rPr>
        <w:t>alkylaryl</w:t>
      </w:r>
      <w:proofErr w:type="spellEnd"/>
      <w:r w:rsidR="003A7074" w:rsidRPr="006F1E04">
        <w:rPr>
          <w:sz w:val="20"/>
          <w:szCs w:val="20"/>
        </w:rPr>
        <w:t xml:space="preserve"> sulphonate.</w:t>
      </w:r>
    </w:p>
    <w:p w14:paraId="25C9B4AC" w14:textId="77777777" w:rsidR="003A7074" w:rsidRPr="006F1E04" w:rsidRDefault="00F85236" w:rsidP="006F1E04">
      <w:pPr>
        <w:pStyle w:val="SingleTxtG"/>
        <w:ind w:left="2268" w:hanging="1134"/>
        <w:rPr>
          <w:sz w:val="20"/>
          <w:szCs w:val="20"/>
        </w:rPr>
      </w:pPr>
      <w:r>
        <w:rPr>
          <w:sz w:val="20"/>
          <w:szCs w:val="20"/>
        </w:rPr>
        <w:tab/>
      </w:r>
      <w:r w:rsidR="003A7074" w:rsidRPr="006F1E04">
        <w:rPr>
          <w:sz w:val="20"/>
          <w:szCs w:val="20"/>
        </w:rPr>
        <w:t>At the end of the test, the samples shall be dried at 50 ± 5 °C. The surface of the samples shall be cleaned with a moist cloth.</w:t>
      </w:r>
    </w:p>
    <w:p w14:paraId="4624F377" w14:textId="77777777" w:rsidR="003A7074" w:rsidRPr="006F1E04" w:rsidRDefault="003A7074" w:rsidP="006F1E04">
      <w:pPr>
        <w:pStyle w:val="SingleTxtG"/>
        <w:ind w:left="2268" w:hanging="1134"/>
        <w:rPr>
          <w:sz w:val="20"/>
          <w:szCs w:val="20"/>
        </w:rPr>
      </w:pPr>
      <w:r w:rsidRPr="006F1E04">
        <w:rPr>
          <w:sz w:val="20"/>
          <w:szCs w:val="20"/>
        </w:rPr>
        <w:t>2.3.2.</w:t>
      </w:r>
      <w:r w:rsidRPr="006F1E04">
        <w:rPr>
          <w:sz w:val="20"/>
          <w:szCs w:val="20"/>
        </w:rPr>
        <w:tab/>
        <w:t>Resistance to hydrocarbons</w:t>
      </w:r>
    </w:p>
    <w:p w14:paraId="129CF2ED" w14:textId="77777777" w:rsidR="003A7074" w:rsidRPr="006F1E04" w:rsidRDefault="003A7074" w:rsidP="006F1E04">
      <w:pPr>
        <w:pStyle w:val="SingleTxtG"/>
        <w:ind w:left="2268" w:hanging="1134"/>
        <w:rPr>
          <w:sz w:val="20"/>
          <w:szCs w:val="20"/>
        </w:rPr>
      </w:pPr>
      <w:r w:rsidRPr="006F1E04">
        <w:rPr>
          <w:sz w:val="20"/>
          <w:szCs w:val="20"/>
        </w:rPr>
        <w:tab/>
        <w:t>The outer face of these three samples shall then be lightly rubbed for one minute with a cotton cloth soaked in a mixture composed of 70 per cent n</w:t>
      </w:r>
      <w:r w:rsidRPr="006F1E04">
        <w:rPr>
          <w:sz w:val="20"/>
          <w:szCs w:val="20"/>
        </w:rPr>
        <w:noBreakHyphen/>
        <w:t>heptane and 30 per cent toluene (volume per cent</w:t>
      </w:r>
      <w:proofErr w:type="gramStart"/>
      <w:r w:rsidRPr="006F1E04">
        <w:rPr>
          <w:sz w:val="20"/>
          <w:szCs w:val="20"/>
        </w:rPr>
        <w:t>), and</w:t>
      </w:r>
      <w:proofErr w:type="gramEnd"/>
      <w:r w:rsidRPr="006F1E04">
        <w:rPr>
          <w:sz w:val="20"/>
          <w:szCs w:val="20"/>
        </w:rPr>
        <w:t xml:space="preserve"> shall then be dried in the open air.</w:t>
      </w:r>
    </w:p>
    <w:p w14:paraId="2A2027A5" w14:textId="77777777" w:rsidR="003A7074" w:rsidRPr="006F1E04" w:rsidRDefault="003A7074" w:rsidP="006F1E04">
      <w:pPr>
        <w:pStyle w:val="SingleTxtG"/>
        <w:ind w:left="2268" w:hanging="1134"/>
        <w:rPr>
          <w:sz w:val="20"/>
          <w:szCs w:val="20"/>
        </w:rPr>
      </w:pPr>
      <w:r w:rsidRPr="006F1E04">
        <w:rPr>
          <w:sz w:val="20"/>
          <w:szCs w:val="20"/>
        </w:rPr>
        <w:t>2.3.3.</w:t>
      </w:r>
      <w:r w:rsidRPr="006F1E04">
        <w:rPr>
          <w:sz w:val="20"/>
          <w:szCs w:val="20"/>
        </w:rPr>
        <w:tab/>
        <w:t>Results</w:t>
      </w:r>
    </w:p>
    <w:p w14:paraId="2E9DAB9A" w14:textId="77777777" w:rsidR="003A7074" w:rsidRPr="006F1E04" w:rsidRDefault="00F85236" w:rsidP="000C1A6E">
      <w:pPr>
        <w:pStyle w:val="SingleTxtG"/>
        <w:ind w:left="2268" w:hanging="1134"/>
        <w:rPr>
          <w:sz w:val="20"/>
          <w:szCs w:val="20"/>
        </w:rPr>
      </w:pPr>
      <w:r>
        <w:rPr>
          <w:sz w:val="20"/>
          <w:szCs w:val="20"/>
        </w:rPr>
        <w:tab/>
      </w:r>
      <w:r w:rsidR="003A7074" w:rsidRPr="006F1E04">
        <w:rPr>
          <w:sz w:val="20"/>
          <w:szCs w:val="20"/>
        </w:rPr>
        <w:t>After the above two tests have been performed successively, the mean value of the variation in transmission</w:t>
      </w:r>
      <w:r w:rsidR="000C1A6E">
        <w:rPr>
          <w:sz w:val="20"/>
          <w:szCs w:val="20"/>
        </w:rPr>
        <w:t xml:space="preserve"> </w:t>
      </w:r>
      <w:r w:rsidR="005062D2" w:rsidRPr="00040B79">
        <w:rPr>
          <w:position w:val="-24"/>
          <w:sz w:val="18"/>
          <w:szCs w:val="18"/>
          <w:lang w:val="fr-FR"/>
        </w:rPr>
        <w:object w:dxaOrig="1340" w:dyaOrig="620" w14:anchorId="5973F600">
          <v:shape id="_x0000_i1044" type="#_x0000_t75" style="width:55.5pt;height:26pt" o:ole="">
            <v:imagedata r:id="rId62" o:title=""/>
          </v:shape>
          <o:OLEObject Type="Embed" ProgID="Equation.3" ShapeID="_x0000_i1044" DrawAspect="Content" ObjectID="_1733847705" r:id="rId66"/>
        </w:object>
      </w:r>
      <w:r w:rsidR="003A7074" w:rsidRPr="006F1E04">
        <w:rPr>
          <w:sz w:val="20"/>
          <w:szCs w:val="20"/>
        </w:rPr>
        <w:t>, measured on the three samples according to the procedure described in Appendix 2 to this annex shall not exceed 0.010</w:t>
      </w:r>
      <w:r w:rsidR="000C1A6E">
        <w:rPr>
          <w:sz w:val="20"/>
          <w:szCs w:val="20"/>
        </w:rPr>
        <w:t xml:space="preserve"> </w:t>
      </w:r>
      <w:r w:rsidR="003A7074" w:rsidRPr="006F1E04">
        <w:rPr>
          <w:sz w:val="20"/>
          <w:szCs w:val="20"/>
        </w:rPr>
        <w:t>(</w:t>
      </w:r>
      <w:proofErr w:type="spellStart"/>
      <w:r w:rsidR="003A7074" w:rsidRPr="006F1E04">
        <w:rPr>
          <w:sz w:val="20"/>
          <w:szCs w:val="20"/>
        </w:rPr>
        <w:t>Δtm</w:t>
      </w:r>
      <w:proofErr w:type="spellEnd"/>
      <w:r w:rsidR="003A7074" w:rsidRPr="006F1E04">
        <w:rPr>
          <w:sz w:val="20"/>
          <w:szCs w:val="20"/>
        </w:rPr>
        <w:t xml:space="preserve"> &lt; 0.010).</w:t>
      </w:r>
    </w:p>
    <w:p w14:paraId="3DB48DDF" w14:textId="77777777" w:rsidR="003A7074" w:rsidRPr="006F1E04" w:rsidRDefault="003A7074" w:rsidP="006F1E04">
      <w:pPr>
        <w:pStyle w:val="SingleTxtG"/>
        <w:ind w:left="2268" w:hanging="1134"/>
        <w:rPr>
          <w:sz w:val="20"/>
          <w:szCs w:val="20"/>
        </w:rPr>
      </w:pPr>
      <w:r w:rsidRPr="006F1E04">
        <w:rPr>
          <w:sz w:val="20"/>
          <w:szCs w:val="20"/>
        </w:rPr>
        <w:t>2.4.</w:t>
      </w:r>
      <w:r w:rsidRPr="006F1E04">
        <w:rPr>
          <w:sz w:val="20"/>
          <w:szCs w:val="20"/>
        </w:rPr>
        <w:tab/>
        <w:t>Resistance to mechanical deterioration</w:t>
      </w:r>
    </w:p>
    <w:p w14:paraId="52B36F2A" w14:textId="77777777" w:rsidR="003A7074" w:rsidRPr="006F1E04" w:rsidRDefault="003A7074" w:rsidP="006F1E04">
      <w:pPr>
        <w:pStyle w:val="SingleTxtG"/>
        <w:ind w:left="2268" w:hanging="1134"/>
        <w:rPr>
          <w:sz w:val="20"/>
          <w:szCs w:val="20"/>
        </w:rPr>
      </w:pPr>
      <w:r w:rsidRPr="006F1E04">
        <w:rPr>
          <w:sz w:val="20"/>
          <w:szCs w:val="20"/>
        </w:rPr>
        <w:t>2.4.1.</w:t>
      </w:r>
      <w:r w:rsidRPr="006F1E04">
        <w:rPr>
          <w:sz w:val="20"/>
          <w:szCs w:val="20"/>
        </w:rPr>
        <w:tab/>
        <w:t>Mechanical deterioration method</w:t>
      </w:r>
    </w:p>
    <w:p w14:paraId="48BC7F37" w14:textId="77777777" w:rsidR="003A7074" w:rsidRPr="006F1E04" w:rsidRDefault="003A7074" w:rsidP="006F1E04">
      <w:pPr>
        <w:pStyle w:val="SingleTxtG"/>
        <w:ind w:left="2268" w:hanging="1134"/>
        <w:rPr>
          <w:sz w:val="20"/>
          <w:szCs w:val="20"/>
        </w:rPr>
      </w:pPr>
      <w:r w:rsidRPr="006F1E04">
        <w:rPr>
          <w:sz w:val="20"/>
          <w:szCs w:val="20"/>
        </w:rPr>
        <w:lastRenderedPageBreak/>
        <w:tab/>
        <w:t>The outer face of the three new samples (lenses) shall be subjected to the uniform mechanical deterioration test by the method described in Appendix 3 to this annex.</w:t>
      </w:r>
    </w:p>
    <w:p w14:paraId="02693C79" w14:textId="77777777" w:rsidR="003A7074" w:rsidRPr="006F1E04" w:rsidRDefault="003A7074" w:rsidP="006F1E04">
      <w:pPr>
        <w:pStyle w:val="SingleTxtG"/>
        <w:ind w:left="2268" w:hanging="1134"/>
        <w:rPr>
          <w:sz w:val="20"/>
          <w:szCs w:val="20"/>
        </w:rPr>
      </w:pPr>
      <w:r w:rsidRPr="006F1E04">
        <w:rPr>
          <w:sz w:val="20"/>
          <w:szCs w:val="20"/>
        </w:rPr>
        <w:t>2.4.2.</w:t>
      </w:r>
      <w:r w:rsidRPr="006F1E04">
        <w:rPr>
          <w:sz w:val="20"/>
          <w:szCs w:val="20"/>
        </w:rPr>
        <w:tab/>
        <w:t>Results</w:t>
      </w:r>
    </w:p>
    <w:p w14:paraId="1A41991E" w14:textId="77777777" w:rsidR="003A7074" w:rsidRPr="006F1E04" w:rsidRDefault="00F85236" w:rsidP="006F1E04">
      <w:pPr>
        <w:pStyle w:val="SingleTxtG"/>
        <w:ind w:left="2268" w:hanging="1134"/>
        <w:rPr>
          <w:sz w:val="20"/>
          <w:szCs w:val="20"/>
        </w:rPr>
      </w:pPr>
      <w:r>
        <w:rPr>
          <w:sz w:val="20"/>
          <w:szCs w:val="20"/>
        </w:rPr>
        <w:tab/>
      </w:r>
      <w:r w:rsidR="003A7074" w:rsidRPr="006F1E04">
        <w:rPr>
          <w:sz w:val="20"/>
          <w:szCs w:val="20"/>
        </w:rPr>
        <w:t>After this test, the variations:</w:t>
      </w:r>
    </w:p>
    <w:p w14:paraId="619BDF5A" w14:textId="77777777" w:rsidR="003A7074" w:rsidRPr="006F1E04" w:rsidRDefault="00F85236" w:rsidP="006F1E04">
      <w:pPr>
        <w:pStyle w:val="SingleTxtG"/>
        <w:ind w:left="2268" w:hanging="1134"/>
        <w:rPr>
          <w:sz w:val="20"/>
          <w:szCs w:val="20"/>
        </w:rPr>
      </w:pPr>
      <w:r>
        <w:rPr>
          <w:sz w:val="20"/>
          <w:szCs w:val="20"/>
        </w:rPr>
        <w:tab/>
      </w:r>
      <w:r>
        <w:rPr>
          <w:sz w:val="20"/>
          <w:szCs w:val="20"/>
        </w:rPr>
        <w:tab/>
      </w:r>
      <w:r w:rsidR="00E75B36">
        <w:rPr>
          <w:sz w:val="20"/>
          <w:szCs w:val="20"/>
        </w:rPr>
        <w:t>I</w:t>
      </w:r>
      <w:r w:rsidR="003A7074" w:rsidRPr="006F1E04">
        <w:rPr>
          <w:sz w:val="20"/>
          <w:szCs w:val="20"/>
        </w:rPr>
        <w:t>n transmission:</w:t>
      </w:r>
      <w:r w:rsidR="003A7074" w:rsidRPr="006F1E04">
        <w:rPr>
          <w:sz w:val="20"/>
          <w:szCs w:val="20"/>
        </w:rPr>
        <w:tab/>
      </w:r>
      <w:r w:rsidR="005062D2" w:rsidRPr="00040B79">
        <w:rPr>
          <w:position w:val="-24"/>
          <w:sz w:val="18"/>
          <w:szCs w:val="18"/>
          <w:lang w:val="fr-FR"/>
        </w:rPr>
        <w:object w:dxaOrig="1340" w:dyaOrig="620" w14:anchorId="76F6D117">
          <v:shape id="_x0000_i1045" type="#_x0000_t75" style="width:56pt;height:26.5pt" o:ole="">
            <v:imagedata r:id="rId62" o:title=""/>
          </v:shape>
          <o:OLEObject Type="Embed" ProgID="Equation.3" ShapeID="_x0000_i1045" DrawAspect="Content" ObjectID="_1733847706" r:id="rId67"/>
        </w:object>
      </w:r>
    </w:p>
    <w:p w14:paraId="6F050F5E" w14:textId="77777777" w:rsidR="003A7074" w:rsidRPr="006F1E04" w:rsidRDefault="00F85236" w:rsidP="006F1E04">
      <w:pPr>
        <w:pStyle w:val="SingleTxtG"/>
        <w:ind w:left="2268" w:hanging="1134"/>
        <w:rPr>
          <w:sz w:val="20"/>
          <w:szCs w:val="20"/>
        </w:rPr>
      </w:pPr>
      <w:r>
        <w:rPr>
          <w:sz w:val="20"/>
          <w:szCs w:val="20"/>
        </w:rPr>
        <w:tab/>
      </w:r>
      <w:r w:rsidR="00E75B36">
        <w:rPr>
          <w:sz w:val="20"/>
          <w:szCs w:val="20"/>
        </w:rPr>
        <w:t>A</w:t>
      </w:r>
      <w:r w:rsidR="003A7074" w:rsidRPr="006F1E04">
        <w:rPr>
          <w:sz w:val="20"/>
          <w:szCs w:val="20"/>
        </w:rPr>
        <w:t>nd in diffusion:</w:t>
      </w:r>
      <w:r w:rsidR="003A7074" w:rsidRPr="006F1E04">
        <w:rPr>
          <w:sz w:val="20"/>
          <w:szCs w:val="20"/>
        </w:rPr>
        <w:tab/>
      </w:r>
      <w:r w:rsidR="000C1A6E" w:rsidRPr="006D1D69">
        <w:rPr>
          <w:position w:val="-24"/>
          <w:lang w:val="fr-FR"/>
        </w:rPr>
        <w:object w:dxaOrig="1400" w:dyaOrig="620" w14:anchorId="46ED688D">
          <v:shape id="_x0000_i1046" type="#_x0000_t75" style="width:58pt;height:26pt" o:ole="">
            <v:imagedata r:id="rId64" o:title=""/>
          </v:shape>
          <o:OLEObject Type="Embed" ProgID="Equation.3" ShapeID="_x0000_i1046" DrawAspect="Content" ObjectID="_1733847707" r:id="rId68"/>
        </w:object>
      </w:r>
    </w:p>
    <w:p w14:paraId="11593D28" w14:textId="77777777" w:rsidR="003A7074" w:rsidRPr="006F1E04" w:rsidRDefault="00F85236" w:rsidP="006F1E04">
      <w:pPr>
        <w:pStyle w:val="SingleTxtG"/>
        <w:ind w:left="2268" w:hanging="1134"/>
        <w:rPr>
          <w:sz w:val="20"/>
          <w:szCs w:val="20"/>
        </w:rPr>
      </w:pPr>
      <w:r>
        <w:rPr>
          <w:sz w:val="20"/>
          <w:szCs w:val="20"/>
        </w:rPr>
        <w:tab/>
      </w:r>
      <w:r w:rsidR="00E75B36">
        <w:rPr>
          <w:sz w:val="20"/>
          <w:szCs w:val="20"/>
        </w:rPr>
        <w:t>S</w:t>
      </w:r>
      <w:r w:rsidR="003A7074" w:rsidRPr="006F1E04">
        <w:rPr>
          <w:sz w:val="20"/>
          <w:szCs w:val="20"/>
        </w:rPr>
        <w:t>hall be measured according to the procedure described in Appendix 2 in the area specified in paragraph 2.2.4 above. The mean value of the thr</w:t>
      </w:r>
      <w:r w:rsidR="005062D2">
        <w:rPr>
          <w:sz w:val="20"/>
          <w:szCs w:val="20"/>
        </w:rPr>
        <w:t>ee samples shall be such that:</w:t>
      </w:r>
    </w:p>
    <w:p w14:paraId="278BF1C9" w14:textId="77777777" w:rsidR="003A7074" w:rsidRPr="006F1E04" w:rsidRDefault="0074759B" w:rsidP="0074759B">
      <w:pPr>
        <w:pStyle w:val="SingleTxtG"/>
        <w:ind w:left="2268" w:hanging="1134"/>
        <w:rPr>
          <w:sz w:val="20"/>
          <w:szCs w:val="20"/>
        </w:rPr>
      </w:pPr>
      <w:r>
        <w:rPr>
          <w:sz w:val="20"/>
          <w:szCs w:val="20"/>
        </w:rPr>
        <w:tab/>
      </w:r>
      <w:proofErr w:type="spellStart"/>
      <w:r w:rsidR="003A7074" w:rsidRPr="006F1E04">
        <w:rPr>
          <w:sz w:val="20"/>
          <w:szCs w:val="20"/>
        </w:rPr>
        <w:t>Δtm</w:t>
      </w:r>
      <w:proofErr w:type="spellEnd"/>
      <w:r w:rsidR="003A7074" w:rsidRPr="006F1E04">
        <w:rPr>
          <w:sz w:val="20"/>
          <w:szCs w:val="20"/>
        </w:rPr>
        <w:t xml:space="preserve"> </w:t>
      </w:r>
      <w:r w:rsidR="003A7074" w:rsidRPr="006F1E04">
        <w:rPr>
          <w:sz w:val="20"/>
          <w:szCs w:val="20"/>
        </w:rPr>
        <w:sym w:font="Symbol" w:char="F0A3"/>
      </w:r>
      <w:r w:rsidR="003A7074" w:rsidRPr="006F1E04">
        <w:rPr>
          <w:sz w:val="20"/>
          <w:szCs w:val="20"/>
        </w:rPr>
        <w:t xml:space="preserve"> </w:t>
      </w:r>
      <w:proofErr w:type="gramStart"/>
      <w:r w:rsidR="003A7074" w:rsidRPr="006F1E04">
        <w:rPr>
          <w:sz w:val="20"/>
          <w:szCs w:val="20"/>
        </w:rPr>
        <w:t>0.100;</w:t>
      </w:r>
      <w:proofErr w:type="gramEnd"/>
    </w:p>
    <w:p w14:paraId="3EC78615" w14:textId="77777777" w:rsidR="003A7074" w:rsidRPr="006F1E04" w:rsidRDefault="0074759B" w:rsidP="0074759B">
      <w:pPr>
        <w:pStyle w:val="SingleTxtG"/>
        <w:ind w:left="2268" w:hanging="1134"/>
        <w:rPr>
          <w:sz w:val="20"/>
          <w:szCs w:val="20"/>
        </w:rPr>
      </w:pPr>
      <w:r>
        <w:rPr>
          <w:sz w:val="20"/>
          <w:szCs w:val="20"/>
        </w:rPr>
        <w:tab/>
      </w:r>
      <w:proofErr w:type="spellStart"/>
      <w:r w:rsidR="003A7074" w:rsidRPr="006F1E04">
        <w:rPr>
          <w:sz w:val="20"/>
          <w:szCs w:val="20"/>
        </w:rPr>
        <w:t>Δdm</w:t>
      </w:r>
      <w:proofErr w:type="spellEnd"/>
      <w:r w:rsidR="003A7074" w:rsidRPr="006F1E04">
        <w:rPr>
          <w:sz w:val="20"/>
          <w:szCs w:val="20"/>
        </w:rPr>
        <w:t xml:space="preserve"> </w:t>
      </w:r>
      <w:r w:rsidR="003A7074" w:rsidRPr="006F1E04">
        <w:rPr>
          <w:sz w:val="20"/>
          <w:szCs w:val="20"/>
        </w:rPr>
        <w:sym w:font="Symbol" w:char="F0A3"/>
      </w:r>
      <w:r w:rsidR="003A7074" w:rsidRPr="006F1E04">
        <w:rPr>
          <w:sz w:val="20"/>
          <w:szCs w:val="20"/>
        </w:rPr>
        <w:t xml:space="preserve"> 0.050.</w:t>
      </w:r>
    </w:p>
    <w:p w14:paraId="076FBA36" w14:textId="77777777" w:rsidR="003A7074" w:rsidRPr="00F85236" w:rsidRDefault="003A7074" w:rsidP="00F85236">
      <w:pPr>
        <w:pStyle w:val="SingleTxtG"/>
        <w:ind w:left="2268" w:hanging="1134"/>
        <w:rPr>
          <w:sz w:val="20"/>
          <w:szCs w:val="20"/>
        </w:rPr>
      </w:pPr>
      <w:r w:rsidRPr="00F85236">
        <w:rPr>
          <w:sz w:val="20"/>
          <w:szCs w:val="20"/>
        </w:rPr>
        <w:t>2.5.</w:t>
      </w:r>
      <w:r w:rsidRPr="00F85236">
        <w:rPr>
          <w:sz w:val="20"/>
          <w:szCs w:val="20"/>
        </w:rPr>
        <w:tab/>
        <w:t xml:space="preserve">Test of adherence of </w:t>
      </w:r>
      <w:proofErr w:type="gramStart"/>
      <w:r w:rsidRPr="00F85236">
        <w:rPr>
          <w:sz w:val="20"/>
          <w:szCs w:val="20"/>
        </w:rPr>
        <w:t>coatings, if</w:t>
      </w:r>
      <w:proofErr w:type="gramEnd"/>
      <w:r w:rsidRPr="00F85236">
        <w:rPr>
          <w:sz w:val="20"/>
          <w:szCs w:val="20"/>
        </w:rPr>
        <w:t xml:space="preserve"> any</w:t>
      </w:r>
    </w:p>
    <w:p w14:paraId="64475047" w14:textId="77777777" w:rsidR="003A7074" w:rsidRPr="00F85236" w:rsidRDefault="003A7074" w:rsidP="00F85236">
      <w:pPr>
        <w:pStyle w:val="SingleTxtG"/>
        <w:ind w:left="2268" w:hanging="1134"/>
        <w:rPr>
          <w:sz w:val="20"/>
          <w:szCs w:val="20"/>
        </w:rPr>
      </w:pPr>
      <w:r w:rsidRPr="00F85236">
        <w:rPr>
          <w:sz w:val="20"/>
          <w:szCs w:val="20"/>
        </w:rPr>
        <w:t>2.5.1.</w:t>
      </w:r>
      <w:r w:rsidRPr="00F85236">
        <w:rPr>
          <w:sz w:val="20"/>
          <w:szCs w:val="20"/>
        </w:rPr>
        <w:tab/>
        <w:t>Preparation of the sample</w:t>
      </w:r>
    </w:p>
    <w:p w14:paraId="1EDFA982" w14:textId="77777777" w:rsidR="003A7074" w:rsidRPr="00F85236" w:rsidRDefault="003A7074" w:rsidP="00F85236">
      <w:pPr>
        <w:pStyle w:val="SingleTxtG"/>
        <w:ind w:left="2268" w:hanging="1134"/>
        <w:rPr>
          <w:sz w:val="20"/>
          <w:szCs w:val="20"/>
        </w:rPr>
      </w:pPr>
      <w:r w:rsidRPr="00F85236">
        <w:rPr>
          <w:sz w:val="20"/>
          <w:szCs w:val="20"/>
        </w:rPr>
        <w:tab/>
        <w:t>A surface of 20 mm x 20 mm in area of the coating of a lens shall be cut with a razor blade or a needle into a grid of squares approximately 2 mm x 2 mm. The pressure on the blade or needle shall be sufficient to cut at least the coating.</w:t>
      </w:r>
    </w:p>
    <w:p w14:paraId="0576A16B" w14:textId="434EE794" w:rsidR="003A7074" w:rsidRPr="00F85236" w:rsidRDefault="003A7074" w:rsidP="00F85236">
      <w:pPr>
        <w:pStyle w:val="SingleTxtG"/>
        <w:ind w:left="2268" w:hanging="1134"/>
        <w:rPr>
          <w:sz w:val="20"/>
          <w:szCs w:val="20"/>
        </w:rPr>
      </w:pPr>
      <w:r w:rsidRPr="00F85236">
        <w:rPr>
          <w:sz w:val="20"/>
          <w:szCs w:val="20"/>
        </w:rPr>
        <w:t>2.5.2.</w:t>
      </w:r>
      <w:r w:rsidRPr="00F85236">
        <w:rPr>
          <w:sz w:val="20"/>
          <w:szCs w:val="20"/>
        </w:rPr>
        <w:tab/>
        <w:t>Description of the test</w:t>
      </w:r>
    </w:p>
    <w:p w14:paraId="331B3A66" w14:textId="77777777" w:rsidR="003A7074" w:rsidRPr="00F85236" w:rsidRDefault="003A7074" w:rsidP="00F85236">
      <w:pPr>
        <w:pStyle w:val="SingleTxtG"/>
        <w:ind w:left="2268" w:hanging="1134"/>
        <w:rPr>
          <w:sz w:val="20"/>
          <w:szCs w:val="20"/>
        </w:rPr>
      </w:pPr>
      <w:r w:rsidRPr="00F85236">
        <w:rPr>
          <w:sz w:val="20"/>
          <w:szCs w:val="20"/>
        </w:rPr>
        <w:tab/>
        <w:t>Use an adhesive tape with a force of adhesion of 2 N</w:t>
      </w:r>
      <w:proofErr w:type="gramStart"/>
      <w:r w:rsidRPr="00F85236">
        <w:rPr>
          <w:sz w:val="20"/>
          <w:szCs w:val="20"/>
        </w:rPr>
        <w:t>/(</w:t>
      </w:r>
      <w:proofErr w:type="gramEnd"/>
      <w:r w:rsidRPr="00F85236">
        <w:rPr>
          <w:sz w:val="20"/>
          <w:szCs w:val="20"/>
        </w:rPr>
        <w:t xml:space="preserve">cm of width) </w:t>
      </w:r>
      <w:r w:rsidRPr="00F85236">
        <w:rPr>
          <w:sz w:val="20"/>
          <w:szCs w:val="20"/>
        </w:rPr>
        <w:sym w:font="Symbol" w:char="F0B1"/>
      </w:r>
      <w:r w:rsidR="004B37BB">
        <w:rPr>
          <w:sz w:val="20"/>
          <w:szCs w:val="20"/>
        </w:rPr>
        <w:t>2</w:t>
      </w:r>
      <w:r w:rsidRPr="00F85236">
        <w:rPr>
          <w:sz w:val="20"/>
          <w:szCs w:val="20"/>
        </w:rPr>
        <w:t>0 per cent measured under the standardized conditions specified in Appendix 4 to this annex. This adhesive tape, which shall be at least 25 mm wide, shall be pressed for at least five minutes to the surface prepared as prescribed in paragraph 2.5.1.</w:t>
      </w:r>
    </w:p>
    <w:p w14:paraId="369C1B32" w14:textId="77777777" w:rsidR="003A7074" w:rsidRPr="00F85236" w:rsidRDefault="003A7074" w:rsidP="00F85236">
      <w:pPr>
        <w:pStyle w:val="SingleTxtG"/>
        <w:ind w:left="2268" w:hanging="1134"/>
        <w:rPr>
          <w:sz w:val="20"/>
          <w:szCs w:val="20"/>
        </w:rPr>
      </w:pPr>
      <w:r w:rsidRPr="00F85236">
        <w:rPr>
          <w:sz w:val="20"/>
          <w:szCs w:val="20"/>
        </w:rPr>
        <w:tab/>
        <w:t>Then the end of the adhesive tape shall be loaded in such a way that the force of adhesion to the surface considered is balanced by a force perpendicular to that surface. At this stage, the tape shall be torn off at a constant speed</w:t>
      </w:r>
      <w:r w:rsidRPr="00F85236">
        <w:rPr>
          <w:sz w:val="20"/>
          <w:szCs w:val="20"/>
        </w:rPr>
        <w:br/>
        <w:t xml:space="preserve">of 1.5 m/s </w:t>
      </w:r>
      <w:r w:rsidRPr="00F85236">
        <w:rPr>
          <w:sz w:val="20"/>
          <w:szCs w:val="20"/>
        </w:rPr>
        <w:sym w:font="Symbol" w:char="F0B1"/>
      </w:r>
      <w:r w:rsidRPr="00F85236">
        <w:rPr>
          <w:sz w:val="20"/>
          <w:szCs w:val="20"/>
        </w:rPr>
        <w:t xml:space="preserve"> 0.2 m/s.</w:t>
      </w:r>
    </w:p>
    <w:p w14:paraId="1DCC1339" w14:textId="77777777" w:rsidR="003A7074" w:rsidRPr="00F85236" w:rsidRDefault="003A7074" w:rsidP="00F85236">
      <w:pPr>
        <w:pStyle w:val="SingleTxtG"/>
        <w:ind w:left="2268" w:hanging="1134"/>
        <w:rPr>
          <w:sz w:val="20"/>
          <w:szCs w:val="20"/>
        </w:rPr>
      </w:pPr>
      <w:r w:rsidRPr="00F85236">
        <w:rPr>
          <w:sz w:val="20"/>
          <w:szCs w:val="20"/>
        </w:rPr>
        <w:t>2.5.3.</w:t>
      </w:r>
      <w:r w:rsidRPr="00F85236">
        <w:rPr>
          <w:sz w:val="20"/>
          <w:szCs w:val="20"/>
        </w:rPr>
        <w:tab/>
        <w:t>Results</w:t>
      </w:r>
    </w:p>
    <w:p w14:paraId="390A452E" w14:textId="77777777" w:rsidR="003A7074" w:rsidRPr="00F85236" w:rsidRDefault="003A7074" w:rsidP="00F85236">
      <w:pPr>
        <w:pStyle w:val="SingleTxtG"/>
        <w:ind w:left="2268" w:hanging="1134"/>
        <w:rPr>
          <w:sz w:val="20"/>
          <w:szCs w:val="20"/>
        </w:rPr>
      </w:pPr>
      <w:r w:rsidRPr="00F85236">
        <w:rPr>
          <w:sz w:val="20"/>
          <w:szCs w:val="20"/>
        </w:rPr>
        <w:tab/>
        <w:t>There shall be no appreciable impairment of the gridded area.  Impairments at the intersections between squares or at the edges of the cuts shall be permitted, provided that the impaired area does not exceed 15 per cent of the gridded surface.</w:t>
      </w:r>
    </w:p>
    <w:p w14:paraId="5A0CB686" w14:textId="77777777" w:rsidR="003A7074" w:rsidRPr="00F85236" w:rsidRDefault="003A7074" w:rsidP="00F85236">
      <w:pPr>
        <w:pStyle w:val="SingleTxtG"/>
        <w:ind w:left="2268" w:hanging="1134"/>
        <w:rPr>
          <w:sz w:val="20"/>
          <w:szCs w:val="20"/>
        </w:rPr>
      </w:pPr>
      <w:r w:rsidRPr="00F85236">
        <w:rPr>
          <w:sz w:val="20"/>
          <w:szCs w:val="20"/>
        </w:rPr>
        <w:t>2.6.</w:t>
      </w:r>
      <w:r w:rsidRPr="00F85236">
        <w:rPr>
          <w:sz w:val="20"/>
          <w:szCs w:val="20"/>
        </w:rPr>
        <w:tab/>
        <w:t>Tests of the complete headlamp incorporating a lens of plastic material</w:t>
      </w:r>
    </w:p>
    <w:p w14:paraId="34C31117" w14:textId="77777777" w:rsidR="003A7074" w:rsidRPr="00F85236" w:rsidRDefault="003A7074" w:rsidP="00F85236">
      <w:pPr>
        <w:pStyle w:val="SingleTxtG"/>
        <w:ind w:left="2268" w:hanging="1134"/>
        <w:rPr>
          <w:sz w:val="20"/>
          <w:szCs w:val="20"/>
        </w:rPr>
      </w:pPr>
      <w:r w:rsidRPr="00F85236">
        <w:rPr>
          <w:sz w:val="20"/>
          <w:szCs w:val="20"/>
        </w:rPr>
        <w:t>2.6.1.</w:t>
      </w:r>
      <w:r w:rsidRPr="00F85236">
        <w:rPr>
          <w:sz w:val="20"/>
          <w:szCs w:val="20"/>
        </w:rPr>
        <w:tab/>
        <w:t>Resistance to mechanical deterioration of the lens surface</w:t>
      </w:r>
    </w:p>
    <w:p w14:paraId="3A73741A" w14:textId="77777777" w:rsidR="003A7074" w:rsidRPr="00F85236" w:rsidRDefault="003A7074" w:rsidP="00F85236">
      <w:pPr>
        <w:pStyle w:val="SingleTxtG"/>
        <w:ind w:left="2268" w:hanging="1134"/>
        <w:rPr>
          <w:sz w:val="20"/>
          <w:szCs w:val="20"/>
        </w:rPr>
      </w:pPr>
      <w:r w:rsidRPr="00F85236">
        <w:rPr>
          <w:sz w:val="20"/>
          <w:szCs w:val="20"/>
        </w:rPr>
        <w:t>2.6.1.1.</w:t>
      </w:r>
      <w:r w:rsidRPr="00F85236">
        <w:rPr>
          <w:sz w:val="20"/>
          <w:szCs w:val="20"/>
        </w:rPr>
        <w:tab/>
        <w:t>Tests</w:t>
      </w:r>
    </w:p>
    <w:p w14:paraId="7A39CDA0" w14:textId="77777777" w:rsidR="003A7074" w:rsidRPr="00F85236" w:rsidRDefault="003A7074" w:rsidP="00F85236">
      <w:pPr>
        <w:pStyle w:val="SingleTxtG"/>
        <w:ind w:left="2268" w:hanging="1134"/>
        <w:rPr>
          <w:sz w:val="20"/>
          <w:szCs w:val="20"/>
        </w:rPr>
      </w:pPr>
      <w:r w:rsidRPr="00F85236">
        <w:rPr>
          <w:sz w:val="20"/>
          <w:szCs w:val="20"/>
        </w:rPr>
        <w:tab/>
        <w:t>The lens of lamp sample No. 1 shall be subjected to the test described in paragraph 2.4.1. above.</w:t>
      </w:r>
    </w:p>
    <w:p w14:paraId="16927E92" w14:textId="77777777" w:rsidR="00A459DD" w:rsidRPr="00A459DD" w:rsidRDefault="00A459DD" w:rsidP="00A459DD">
      <w:pPr>
        <w:suppressAutoHyphens/>
        <w:spacing w:after="120" w:line="240" w:lineRule="atLeast"/>
        <w:ind w:left="1134" w:right="1467"/>
        <w:jc w:val="both"/>
        <w:rPr>
          <w:i/>
          <w:sz w:val="20"/>
          <w:szCs w:val="20"/>
          <w:lang w:val="en-US"/>
        </w:rPr>
      </w:pPr>
      <w:r w:rsidRPr="00A459DD">
        <w:rPr>
          <w:sz w:val="20"/>
          <w:szCs w:val="20"/>
          <w:lang w:val="en-US"/>
        </w:rPr>
        <w:t>2.6.1.2.</w:t>
      </w:r>
      <w:r w:rsidRPr="00A459DD">
        <w:rPr>
          <w:sz w:val="20"/>
          <w:szCs w:val="20"/>
          <w:lang w:val="en-US"/>
        </w:rPr>
        <w:tab/>
        <w:t>Results</w:t>
      </w:r>
    </w:p>
    <w:p w14:paraId="0D0E5BDE" w14:textId="77777777" w:rsidR="00A459DD" w:rsidRPr="00A459DD" w:rsidRDefault="00A459DD" w:rsidP="00A459DD">
      <w:pPr>
        <w:suppressAutoHyphens/>
        <w:spacing w:after="120" w:line="240" w:lineRule="atLeast"/>
        <w:ind w:left="2259" w:right="1467"/>
        <w:jc w:val="both"/>
        <w:rPr>
          <w:sz w:val="20"/>
          <w:szCs w:val="20"/>
          <w:lang w:val="en-US"/>
        </w:rPr>
      </w:pPr>
      <w:r w:rsidRPr="00A459DD">
        <w:rPr>
          <w:sz w:val="20"/>
          <w:szCs w:val="20"/>
          <w:lang w:val="en-US"/>
        </w:rPr>
        <w:t>After the test, the results of photometric measurements carried out on the headlamp in accordance with this Regulation shall not exceed:</w:t>
      </w:r>
    </w:p>
    <w:p w14:paraId="7AE7094B" w14:textId="77777777" w:rsidR="00A459DD" w:rsidRPr="00A459DD" w:rsidRDefault="00A459DD" w:rsidP="00A459DD">
      <w:pPr>
        <w:suppressAutoHyphens/>
        <w:spacing w:after="120" w:line="240" w:lineRule="atLeast"/>
        <w:ind w:left="2835" w:right="1467" w:hanging="567"/>
        <w:jc w:val="both"/>
        <w:rPr>
          <w:sz w:val="20"/>
          <w:szCs w:val="20"/>
          <w:lang w:val="en-US"/>
        </w:rPr>
      </w:pPr>
      <w:r w:rsidRPr="00A459DD">
        <w:rPr>
          <w:sz w:val="20"/>
          <w:szCs w:val="20"/>
          <w:lang w:val="en-US"/>
        </w:rPr>
        <w:t>(a)</w:t>
      </w:r>
      <w:r w:rsidRPr="00A459DD">
        <w:rPr>
          <w:sz w:val="20"/>
          <w:szCs w:val="20"/>
          <w:lang w:val="en-US"/>
        </w:rPr>
        <w:tab/>
        <w:t xml:space="preserve">By more than 30 per cent the maximum values prescribed at points B 50 L and by more than 10 per cent below the minimum values prescribed at point 75 R (in the case of headlamps intended for left-hand traffic, the points to be considered are B 50 R and </w:t>
      </w:r>
      <w:proofErr w:type="gramStart"/>
      <w:r w:rsidRPr="00A459DD">
        <w:rPr>
          <w:sz w:val="20"/>
          <w:szCs w:val="20"/>
          <w:lang w:val="en-US"/>
        </w:rPr>
        <w:t>75  L</w:t>
      </w:r>
      <w:proofErr w:type="gramEnd"/>
      <w:r w:rsidRPr="00A459DD">
        <w:rPr>
          <w:sz w:val="20"/>
          <w:szCs w:val="20"/>
          <w:lang w:val="en-US"/>
        </w:rPr>
        <w:t>);</w:t>
      </w:r>
    </w:p>
    <w:p w14:paraId="0C5C848D" w14:textId="77777777" w:rsidR="00A459DD" w:rsidRPr="00A459DD" w:rsidRDefault="00A459DD" w:rsidP="00A459DD">
      <w:pPr>
        <w:suppressAutoHyphens/>
        <w:spacing w:after="120" w:line="240" w:lineRule="atLeast"/>
        <w:ind w:left="1692" w:right="1467" w:firstLine="567"/>
        <w:jc w:val="both"/>
        <w:rPr>
          <w:sz w:val="20"/>
          <w:szCs w:val="20"/>
          <w:lang w:val="en-US"/>
        </w:rPr>
      </w:pPr>
      <w:r w:rsidRPr="00A459DD">
        <w:rPr>
          <w:sz w:val="20"/>
          <w:szCs w:val="20"/>
          <w:lang w:val="en-US"/>
        </w:rPr>
        <w:lastRenderedPageBreak/>
        <w:t>Or</w:t>
      </w:r>
    </w:p>
    <w:p w14:paraId="5455C3E7" w14:textId="77777777" w:rsidR="00A459DD" w:rsidRPr="00A459DD" w:rsidRDefault="00A459DD" w:rsidP="00A459DD">
      <w:pPr>
        <w:suppressAutoHyphens/>
        <w:spacing w:after="120" w:line="240" w:lineRule="atLeast"/>
        <w:ind w:left="2835" w:right="1467" w:hanging="567"/>
        <w:jc w:val="both"/>
        <w:rPr>
          <w:sz w:val="20"/>
          <w:szCs w:val="20"/>
          <w:lang w:val="en-US"/>
        </w:rPr>
      </w:pPr>
      <w:r w:rsidRPr="00A459DD">
        <w:rPr>
          <w:sz w:val="20"/>
          <w:szCs w:val="20"/>
          <w:lang w:val="en-US"/>
        </w:rPr>
        <w:t>(b)</w:t>
      </w:r>
      <w:r w:rsidRPr="00A459DD">
        <w:rPr>
          <w:sz w:val="20"/>
          <w:szCs w:val="20"/>
          <w:lang w:val="en-US"/>
        </w:rPr>
        <w:tab/>
        <w:t>By more than 10 per cent below the minimum values prescribed for HV in the case of a headlamp producing driving-beam only.</w:t>
      </w:r>
    </w:p>
    <w:p w14:paraId="7DBCD4D7" w14:textId="77777777" w:rsidR="003A7074" w:rsidRPr="00F85236" w:rsidRDefault="003A7074" w:rsidP="00F85236">
      <w:pPr>
        <w:pStyle w:val="SingleTxtG"/>
        <w:ind w:left="2268" w:hanging="1134"/>
        <w:rPr>
          <w:sz w:val="20"/>
          <w:szCs w:val="20"/>
        </w:rPr>
      </w:pPr>
      <w:r w:rsidRPr="00F85236">
        <w:rPr>
          <w:sz w:val="20"/>
          <w:szCs w:val="20"/>
        </w:rPr>
        <w:t>2.6.2.</w:t>
      </w:r>
      <w:r w:rsidRPr="00F85236">
        <w:rPr>
          <w:sz w:val="20"/>
          <w:szCs w:val="20"/>
        </w:rPr>
        <w:tab/>
        <w:t xml:space="preserve">Test of adherence of </w:t>
      </w:r>
      <w:proofErr w:type="gramStart"/>
      <w:r w:rsidRPr="00F85236">
        <w:rPr>
          <w:sz w:val="20"/>
          <w:szCs w:val="20"/>
        </w:rPr>
        <w:t>coatings, if</w:t>
      </w:r>
      <w:proofErr w:type="gramEnd"/>
      <w:r w:rsidRPr="00F85236">
        <w:rPr>
          <w:sz w:val="20"/>
          <w:szCs w:val="20"/>
        </w:rPr>
        <w:t xml:space="preserve"> any</w:t>
      </w:r>
    </w:p>
    <w:p w14:paraId="503E3DCE" w14:textId="77777777" w:rsidR="003A7074" w:rsidRPr="00F85236" w:rsidRDefault="003A7074" w:rsidP="00F85236">
      <w:pPr>
        <w:pStyle w:val="SingleTxtG"/>
        <w:ind w:left="2268" w:hanging="1134"/>
        <w:rPr>
          <w:sz w:val="20"/>
          <w:szCs w:val="20"/>
        </w:rPr>
      </w:pPr>
      <w:r w:rsidRPr="00F85236">
        <w:rPr>
          <w:sz w:val="20"/>
          <w:szCs w:val="20"/>
        </w:rPr>
        <w:tab/>
        <w:t>The lens of lamp sample No. 2 shall be subjected to the test described in paragraph 2.5. above.</w:t>
      </w:r>
    </w:p>
    <w:p w14:paraId="4DF34BAA" w14:textId="77777777" w:rsidR="00637FF4" w:rsidRDefault="00637FF4" w:rsidP="003A7074">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sectPr w:rsidR="00637FF4" w:rsidSect="00A96DC6">
          <w:headerReference w:type="even" r:id="rId69"/>
          <w:headerReference w:type="default" r:id="rId70"/>
          <w:footerReference w:type="even" r:id="rId71"/>
          <w:footerReference w:type="default" r:id="rId72"/>
          <w:headerReference w:type="first" r:id="rId73"/>
          <w:footerReference w:type="first" r:id="rId74"/>
          <w:endnotePr>
            <w:numFmt w:val="decimal"/>
          </w:endnotePr>
          <w:pgSz w:w="11907" w:h="16840" w:code="9"/>
          <w:pgMar w:top="1418" w:right="1134" w:bottom="1134" w:left="1134" w:header="964" w:footer="567" w:gutter="0"/>
          <w:cols w:space="720"/>
        </w:sectPr>
      </w:pPr>
    </w:p>
    <w:p w14:paraId="09AAA94E" w14:textId="77777777" w:rsidR="00637FF4" w:rsidRDefault="00637FF4" w:rsidP="00B81E79">
      <w:pPr>
        <w:pStyle w:val="HChG"/>
        <w:spacing w:before="40" w:after="80"/>
      </w:pPr>
      <w:r>
        <w:lastRenderedPageBreak/>
        <w:t xml:space="preserve">Annex 5 </w:t>
      </w:r>
      <w:r w:rsidR="0088010E">
        <w:t>–</w:t>
      </w:r>
      <w:r>
        <w:t xml:space="preserve"> Appendix 1</w:t>
      </w:r>
    </w:p>
    <w:p w14:paraId="732DC211" w14:textId="77777777" w:rsidR="00637FF4" w:rsidRDefault="0008574B" w:rsidP="00667D11">
      <w:pPr>
        <w:pStyle w:val="HChG"/>
        <w:spacing w:before="80" w:after="80"/>
      </w:pPr>
      <w:r>
        <w:tab/>
      </w:r>
      <w:r>
        <w:tab/>
        <w:t>Chronological order of approval tests</w:t>
      </w:r>
    </w:p>
    <w:p w14:paraId="3D7AF0E0" w14:textId="77777777" w:rsidR="00637FF4" w:rsidRPr="00D265BD" w:rsidRDefault="00637FF4" w:rsidP="00536D7F">
      <w:pPr>
        <w:pStyle w:val="SingleTxtG"/>
        <w:rPr>
          <w:sz w:val="20"/>
          <w:szCs w:val="20"/>
        </w:rPr>
      </w:pPr>
      <w:r w:rsidRPr="00D265BD">
        <w:rPr>
          <w:sz w:val="20"/>
          <w:szCs w:val="20"/>
        </w:rPr>
        <w:t>A.</w:t>
      </w:r>
      <w:r w:rsidRPr="00D265BD">
        <w:rPr>
          <w:sz w:val="20"/>
          <w:szCs w:val="20"/>
        </w:rPr>
        <w:tab/>
        <w:t xml:space="preserve">Tests on plastic materials (lenses or samples of material supplied pursuant to </w:t>
      </w:r>
      <w:r w:rsidR="00895F44">
        <w:rPr>
          <w:sz w:val="20"/>
          <w:szCs w:val="20"/>
        </w:rPr>
        <w:tab/>
      </w:r>
      <w:r w:rsidRPr="00D265BD">
        <w:rPr>
          <w:sz w:val="20"/>
          <w:szCs w:val="20"/>
        </w:rPr>
        <w:t>paragraph 2.2.4. of this Regulation)</w:t>
      </w:r>
    </w:p>
    <w:tbl>
      <w:tblPr>
        <w:tblW w:w="7937"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8"/>
        <w:gridCol w:w="559"/>
        <w:gridCol w:w="393"/>
        <w:gridCol w:w="394"/>
        <w:gridCol w:w="393"/>
        <w:gridCol w:w="393"/>
        <w:gridCol w:w="393"/>
        <w:gridCol w:w="393"/>
        <w:gridCol w:w="393"/>
        <w:gridCol w:w="393"/>
        <w:gridCol w:w="393"/>
        <w:gridCol w:w="393"/>
        <w:gridCol w:w="393"/>
        <w:gridCol w:w="393"/>
        <w:gridCol w:w="393"/>
      </w:tblGrid>
      <w:tr w:rsidR="00A75AA7" w:rsidRPr="00667D11" w14:paraId="6D3BF686" w14:textId="77777777" w:rsidTr="00D71FC1">
        <w:tc>
          <w:tcPr>
            <w:tcW w:w="2268" w:type="dxa"/>
            <w:shd w:val="clear" w:color="auto" w:fill="auto"/>
          </w:tcPr>
          <w:p w14:paraId="30778E07" w14:textId="77777777" w:rsidR="00A75AA7" w:rsidRPr="003A20F9" w:rsidRDefault="003A20F9" w:rsidP="00B81E79">
            <w:pPr>
              <w:spacing w:before="40" w:line="200" w:lineRule="atLeast"/>
              <w:ind w:left="113" w:right="113"/>
              <w:jc w:val="right"/>
              <w:rPr>
                <w:i/>
                <w:spacing w:val="-4"/>
                <w:sz w:val="16"/>
                <w:szCs w:val="16"/>
              </w:rPr>
            </w:pPr>
            <w:r w:rsidRPr="003A20F9">
              <w:rPr>
                <w:i/>
                <w:spacing w:val="-4"/>
                <w:sz w:val="16"/>
                <w:szCs w:val="16"/>
              </w:rPr>
              <w:t>Samples</w:t>
            </w:r>
          </w:p>
          <w:p w14:paraId="75907569" w14:textId="77777777" w:rsidR="003A20F9" w:rsidRPr="00667D11" w:rsidRDefault="003A20F9" w:rsidP="00B81E79">
            <w:pPr>
              <w:spacing w:after="40" w:line="200" w:lineRule="atLeast"/>
              <w:ind w:left="113" w:right="113"/>
              <w:rPr>
                <w:spacing w:val="-4"/>
                <w:sz w:val="20"/>
              </w:rPr>
            </w:pPr>
            <w:r w:rsidRPr="003A20F9">
              <w:rPr>
                <w:i/>
                <w:spacing w:val="-4"/>
                <w:sz w:val="16"/>
                <w:szCs w:val="16"/>
              </w:rPr>
              <w:t>Tests</w:t>
            </w:r>
          </w:p>
        </w:tc>
        <w:tc>
          <w:tcPr>
            <w:tcW w:w="4097" w:type="dxa"/>
            <w:gridSpan w:val="10"/>
            <w:shd w:val="clear" w:color="auto" w:fill="auto"/>
          </w:tcPr>
          <w:p w14:paraId="41F5394D" w14:textId="77777777" w:rsidR="00A75AA7" w:rsidRPr="00667D11" w:rsidRDefault="00A75AA7" w:rsidP="00B81E79">
            <w:pPr>
              <w:spacing w:before="40" w:after="80" w:line="200" w:lineRule="atLeast"/>
              <w:ind w:right="113"/>
              <w:jc w:val="center"/>
              <w:rPr>
                <w:sz w:val="20"/>
              </w:rPr>
            </w:pPr>
            <w:r w:rsidRPr="00667D11">
              <w:rPr>
                <w:i/>
                <w:sz w:val="16"/>
                <w:szCs w:val="16"/>
              </w:rPr>
              <w:t>Lenses or samples of material</w:t>
            </w:r>
          </w:p>
        </w:tc>
        <w:tc>
          <w:tcPr>
            <w:tcW w:w="1572" w:type="dxa"/>
            <w:gridSpan w:val="4"/>
            <w:shd w:val="clear" w:color="auto" w:fill="auto"/>
          </w:tcPr>
          <w:p w14:paraId="77A4180F" w14:textId="77777777" w:rsidR="00A75AA7" w:rsidRPr="00667D11" w:rsidRDefault="00A75AA7" w:rsidP="00B81E79">
            <w:pPr>
              <w:spacing w:before="40" w:after="80" w:line="200" w:lineRule="atLeast"/>
              <w:ind w:right="113"/>
              <w:jc w:val="center"/>
              <w:rPr>
                <w:sz w:val="20"/>
              </w:rPr>
            </w:pPr>
            <w:r w:rsidRPr="00667D11">
              <w:rPr>
                <w:i/>
                <w:sz w:val="16"/>
                <w:szCs w:val="16"/>
              </w:rPr>
              <w:t>Lenses</w:t>
            </w:r>
          </w:p>
        </w:tc>
      </w:tr>
      <w:tr w:rsidR="00A75AA7" w:rsidRPr="00667D11" w14:paraId="0FF2FF3A" w14:textId="77777777" w:rsidTr="00267017">
        <w:tc>
          <w:tcPr>
            <w:tcW w:w="2268" w:type="dxa"/>
            <w:shd w:val="clear" w:color="auto" w:fill="auto"/>
          </w:tcPr>
          <w:p w14:paraId="306D7548" w14:textId="77777777" w:rsidR="00A75AA7" w:rsidRPr="00667D11" w:rsidRDefault="00A75AA7" w:rsidP="00B81E79">
            <w:pPr>
              <w:spacing w:before="40" w:after="40" w:line="240" w:lineRule="atLeast"/>
              <w:ind w:left="113" w:right="113"/>
              <w:rPr>
                <w:spacing w:val="-4"/>
                <w:sz w:val="20"/>
              </w:rPr>
            </w:pPr>
          </w:p>
        </w:tc>
        <w:tc>
          <w:tcPr>
            <w:tcW w:w="559" w:type="dxa"/>
            <w:shd w:val="clear" w:color="auto" w:fill="auto"/>
          </w:tcPr>
          <w:p w14:paraId="723915B5" w14:textId="77777777" w:rsidR="00A75AA7" w:rsidRPr="00667D11" w:rsidRDefault="00A75AA7" w:rsidP="00B81E79">
            <w:pPr>
              <w:spacing w:before="80" w:after="40" w:line="200" w:lineRule="exact"/>
              <w:ind w:right="113"/>
              <w:jc w:val="center"/>
              <w:rPr>
                <w:i/>
                <w:sz w:val="16"/>
                <w:szCs w:val="16"/>
              </w:rPr>
            </w:pPr>
            <w:r w:rsidRPr="00667D11">
              <w:rPr>
                <w:i/>
                <w:sz w:val="16"/>
                <w:szCs w:val="16"/>
              </w:rPr>
              <w:t>1</w:t>
            </w:r>
          </w:p>
        </w:tc>
        <w:tc>
          <w:tcPr>
            <w:tcW w:w="393" w:type="dxa"/>
            <w:shd w:val="clear" w:color="auto" w:fill="auto"/>
          </w:tcPr>
          <w:p w14:paraId="1302B6B2" w14:textId="77777777" w:rsidR="00A75AA7" w:rsidRPr="00667D11" w:rsidRDefault="00A75AA7" w:rsidP="00B81E79">
            <w:pPr>
              <w:spacing w:before="80" w:after="40" w:line="200" w:lineRule="exact"/>
              <w:ind w:right="113"/>
              <w:jc w:val="center"/>
              <w:rPr>
                <w:i/>
                <w:sz w:val="16"/>
                <w:szCs w:val="16"/>
              </w:rPr>
            </w:pPr>
            <w:r w:rsidRPr="00667D11">
              <w:rPr>
                <w:i/>
                <w:sz w:val="16"/>
                <w:szCs w:val="16"/>
              </w:rPr>
              <w:t>2</w:t>
            </w:r>
          </w:p>
        </w:tc>
        <w:tc>
          <w:tcPr>
            <w:tcW w:w="394" w:type="dxa"/>
            <w:shd w:val="clear" w:color="auto" w:fill="auto"/>
          </w:tcPr>
          <w:p w14:paraId="6A277A8A" w14:textId="77777777" w:rsidR="00A75AA7" w:rsidRPr="00667D11" w:rsidRDefault="00A75AA7" w:rsidP="00B81E79">
            <w:pPr>
              <w:spacing w:before="80" w:after="40" w:line="200" w:lineRule="exact"/>
              <w:ind w:right="113"/>
              <w:jc w:val="center"/>
              <w:rPr>
                <w:i/>
                <w:sz w:val="16"/>
                <w:szCs w:val="16"/>
              </w:rPr>
            </w:pPr>
            <w:r w:rsidRPr="00667D11">
              <w:rPr>
                <w:i/>
                <w:sz w:val="16"/>
                <w:szCs w:val="16"/>
              </w:rPr>
              <w:t>3</w:t>
            </w:r>
          </w:p>
        </w:tc>
        <w:tc>
          <w:tcPr>
            <w:tcW w:w="393" w:type="dxa"/>
            <w:shd w:val="clear" w:color="auto" w:fill="auto"/>
          </w:tcPr>
          <w:p w14:paraId="079502F6" w14:textId="77777777" w:rsidR="00A75AA7" w:rsidRPr="00667D11" w:rsidRDefault="00A75AA7" w:rsidP="00B81E79">
            <w:pPr>
              <w:spacing w:before="80" w:after="40" w:line="200" w:lineRule="exact"/>
              <w:ind w:right="113"/>
              <w:jc w:val="center"/>
              <w:rPr>
                <w:i/>
                <w:sz w:val="16"/>
                <w:szCs w:val="16"/>
              </w:rPr>
            </w:pPr>
            <w:r w:rsidRPr="00667D11">
              <w:rPr>
                <w:i/>
                <w:sz w:val="16"/>
                <w:szCs w:val="16"/>
              </w:rPr>
              <w:t>4</w:t>
            </w:r>
          </w:p>
        </w:tc>
        <w:tc>
          <w:tcPr>
            <w:tcW w:w="393" w:type="dxa"/>
            <w:shd w:val="clear" w:color="auto" w:fill="auto"/>
          </w:tcPr>
          <w:p w14:paraId="7A9F5062" w14:textId="77777777" w:rsidR="00A75AA7" w:rsidRPr="00667D11" w:rsidRDefault="00A75AA7" w:rsidP="00B81E79">
            <w:pPr>
              <w:spacing w:before="80" w:after="40" w:line="200" w:lineRule="exact"/>
              <w:ind w:right="113"/>
              <w:jc w:val="center"/>
              <w:rPr>
                <w:i/>
                <w:sz w:val="16"/>
                <w:szCs w:val="16"/>
              </w:rPr>
            </w:pPr>
            <w:r w:rsidRPr="00667D11">
              <w:rPr>
                <w:i/>
                <w:sz w:val="16"/>
                <w:szCs w:val="16"/>
              </w:rPr>
              <w:t>5</w:t>
            </w:r>
          </w:p>
        </w:tc>
        <w:tc>
          <w:tcPr>
            <w:tcW w:w="393" w:type="dxa"/>
            <w:shd w:val="clear" w:color="auto" w:fill="auto"/>
          </w:tcPr>
          <w:p w14:paraId="4CDBC892" w14:textId="77777777" w:rsidR="00A75AA7" w:rsidRPr="00667D11" w:rsidRDefault="00A75AA7" w:rsidP="00B81E79">
            <w:pPr>
              <w:spacing w:before="80" w:after="40" w:line="200" w:lineRule="exact"/>
              <w:ind w:right="113"/>
              <w:jc w:val="center"/>
              <w:rPr>
                <w:i/>
                <w:sz w:val="16"/>
                <w:szCs w:val="16"/>
              </w:rPr>
            </w:pPr>
            <w:r w:rsidRPr="00667D11">
              <w:rPr>
                <w:i/>
                <w:sz w:val="16"/>
                <w:szCs w:val="16"/>
              </w:rPr>
              <w:t>6</w:t>
            </w:r>
          </w:p>
        </w:tc>
        <w:tc>
          <w:tcPr>
            <w:tcW w:w="393" w:type="dxa"/>
            <w:shd w:val="clear" w:color="auto" w:fill="auto"/>
          </w:tcPr>
          <w:p w14:paraId="26AA6461" w14:textId="77777777" w:rsidR="00A75AA7" w:rsidRPr="00667D11" w:rsidRDefault="00A75AA7" w:rsidP="00B81E79">
            <w:pPr>
              <w:spacing w:before="80" w:after="40" w:line="200" w:lineRule="exact"/>
              <w:ind w:right="113"/>
              <w:jc w:val="center"/>
              <w:rPr>
                <w:i/>
                <w:sz w:val="16"/>
                <w:szCs w:val="16"/>
              </w:rPr>
            </w:pPr>
            <w:r w:rsidRPr="00667D11">
              <w:rPr>
                <w:i/>
                <w:sz w:val="16"/>
                <w:szCs w:val="16"/>
              </w:rPr>
              <w:t>7</w:t>
            </w:r>
          </w:p>
        </w:tc>
        <w:tc>
          <w:tcPr>
            <w:tcW w:w="393" w:type="dxa"/>
            <w:shd w:val="clear" w:color="auto" w:fill="auto"/>
          </w:tcPr>
          <w:p w14:paraId="71D9A0D2" w14:textId="77777777" w:rsidR="00A75AA7" w:rsidRPr="00667D11" w:rsidRDefault="00A75AA7" w:rsidP="00B81E79">
            <w:pPr>
              <w:spacing w:before="80" w:after="40" w:line="200" w:lineRule="exact"/>
              <w:ind w:right="113"/>
              <w:jc w:val="center"/>
              <w:rPr>
                <w:i/>
                <w:sz w:val="16"/>
                <w:szCs w:val="16"/>
              </w:rPr>
            </w:pPr>
            <w:r w:rsidRPr="00667D11">
              <w:rPr>
                <w:i/>
                <w:sz w:val="16"/>
                <w:szCs w:val="16"/>
              </w:rPr>
              <w:t>8</w:t>
            </w:r>
          </w:p>
        </w:tc>
        <w:tc>
          <w:tcPr>
            <w:tcW w:w="393" w:type="dxa"/>
            <w:shd w:val="clear" w:color="auto" w:fill="auto"/>
          </w:tcPr>
          <w:p w14:paraId="44FB9259" w14:textId="77777777" w:rsidR="00A75AA7" w:rsidRPr="00667D11" w:rsidRDefault="00A75AA7" w:rsidP="00B81E79">
            <w:pPr>
              <w:spacing w:before="80" w:after="40" w:line="200" w:lineRule="exact"/>
              <w:ind w:right="113"/>
              <w:jc w:val="center"/>
              <w:rPr>
                <w:i/>
                <w:sz w:val="16"/>
                <w:szCs w:val="16"/>
              </w:rPr>
            </w:pPr>
            <w:r w:rsidRPr="00667D11">
              <w:rPr>
                <w:i/>
                <w:sz w:val="16"/>
                <w:szCs w:val="16"/>
              </w:rPr>
              <w:t>9</w:t>
            </w:r>
          </w:p>
        </w:tc>
        <w:tc>
          <w:tcPr>
            <w:tcW w:w="393" w:type="dxa"/>
            <w:shd w:val="clear" w:color="auto" w:fill="auto"/>
          </w:tcPr>
          <w:p w14:paraId="022A3621" w14:textId="77777777" w:rsidR="00A75AA7" w:rsidRPr="00667D11" w:rsidRDefault="00A75AA7" w:rsidP="00B81E79">
            <w:pPr>
              <w:spacing w:before="80" w:after="40" w:line="200" w:lineRule="exact"/>
              <w:ind w:right="113"/>
              <w:jc w:val="center"/>
              <w:rPr>
                <w:i/>
                <w:sz w:val="16"/>
                <w:szCs w:val="16"/>
              </w:rPr>
            </w:pPr>
            <w:r w:rsidRPr="00667D11">
              <w:rPr>
                <w:i/>
                <w:sz w:val="16"/>
                <w:szCs w:val="16"/>
              </w:rPr>
              <w:t>10</w:t>
            </w:r>
          </w:p>
        </w:tc>
        <w:tc>
          <w:tcPr>
            <w:tcW w:w="393" w:type="dxa"/>
            <w:shd w:val="clear" w:color="auto" w:fill="auto"/>
          </w:tcPr>
          <w:p w14:paraId="286B42A4" w14:textId="77777777" w:rsidR="00A75AA7" w:rsidRPr="00667D11" w:rsidRDefault="00A75AA7" w:rsidP="00B81E79">
            <w:pPr>
              <w:spacing w:before="80" w:after="40" w:line="200" w:lineRule="exact"/>
              <w:ind w:right="113"/>
              <w:jc w:val="center"/>
              <w:rPr>
                <w:i/>
                <w:sz w:val="16"/>
                <w:szCs w:val="16"/>
              </w:rPr>
            </w:pPr>
            <w:r w:rsidRPr="00667D11">
              <w:rPr>
                <w:i/>
                <w:sz w:val="16"/>
                <w:szCs w:val="16"/>
              </w:rPr>
              <w:t>11</w:t>
            </w:r>
          </w:p>
        </w:tc>
        <w:tc>
          <w:tcPr>
            <w:tcW w:w="393" w:type="dxa"/>
            <w:shd w:val="clear" w:color="auto" w:fill="auto"/>
          </w:tcPr>
          <w:p w14:paraId="35E85F54" w14:textId="77777777" w:rsidR="00A75AA7" w:rsidRPr="00667D11" w:rsidRDefault="00A75AA7" w:rsidP="00B81E79">
            <w:pPr>
              <w:spacing w:before="80" w:after="40" w:line="200" w:lineRule="exact"/>
              <w:ind w:right="113"/>
              <w:jc w:val="center"/>
              <w:rPr>
                <w:i/>
                <w:sz w:val="16"/>
                <w:szCs w:val="16"/>
              </w:rPr>
            </w:pPr>
            <w:r w:rsidRPr="00667D11">
              <w:rPr>
                <w:i/>
                <w:sz w:val="16"/>
                <w:szCs w:val="16"/>
              </w:rPr>
              <w:t>12</w:t>
            </w:r>
          </w:p>
        </w:tc>
        <w:tc>
          <w:tcPr>
            <w:tcW w:w="393" w:type="dxa"/>
            <w:shd w:val="clear" w:color="auto" w:fill="auto"/>
          </w:tcPr>
          <w:p w14:paraId="2E9DEA84" w14:textId="77777777" w:rsidR="00A75AA7" w:rsidRPr="00667D11" w:rsidRDefault="00A75AA7" w:rsidP="00B81E79">
            <w:pPr>
              <w:spacing w:before="80" w:after="40" w:line="200" w:lineRule="exact"/>
              <w:ind w:right="113"/>
              <w:jc w:val="center"/>
              <w:rPr>
                <w:i/>
                <w:sz w:val="16"/>
                <w:szCs w:val="16"/>
              </w:rPr>
            </w:pPr>
            <w:r w:rsidRPr="00667D11">
              <w:rPr>
                <w:i/>
                <w:sz w:val="16"/>
                <w:szCs w:val="16"/>
              </w:rPr>
              <w:t>13</w:t>
            </w:r>
          </w:p>
        </w:tc>
        <w:tc>
          <w:tcPr>
            <w:tcW w:w="393" w:type="dxa"/>
            <w:shd w:val="clear" w:color="auto" w:fill="auto"/>
          </w:tcPr>
          <w:p w14:paraId="7B3A8AFD" w14:textId="77777777" w:rsidR="00A75AA7" w:rsidRPr="00667D11" w:rsidRDefault="00A75AA7" w:rsidP="00B81E79">
            <w:pPr>
              <w:spacing w:before="80" w:after="40" w:line="200" w:lineRule="exact"/>
              <w:ind w:right="113"/>
              <w:jc w:val="center"/>
              <w:rPr>
                <w:i/>
                <w:sz w:val="16"/>
                <w:szCs w:val="16"/>
              </w:rPr>
            </w:pPr>
            <w:r w:rsidRPr="00667D11">
              <w:rPr>
                <w:i/>
                <w:sz w:val="16"/>
                <w:szCs w:val="16"/>
              </w:rPr>
              <w:t>14</w:t>
            </w:r>
          </w:p>
        </w:tc>
      </w:tr>
      <w:tr w:rsidR="00637FF4" w:rsidRPr="00667D11" w14:paraId="699CF2D2" w14:textId="77777777" w:rsidTr="00267017">
        <w:tc>
          <w:tcPr>
            <w:tcW w:w="2268" w:type="dxa"/>
            <w:shd w:val="clear" w:color="auto" w:fill="auto"/>
          </w:tcPr>
          <w:p w14:paraId="78361C86" w14:textId="77777777" w:rsidR="00637FF4" w:rsidRPr="00667D11" w:rsidRDefault="00637FF4" w:rsidP="00667D11">
            <w:pPr>
              <w:spacing w:before="40" w:after="80" w:line="240" w:lineRule="atLeast"/>
              <w:ind w:left="113" w:right="113"/>
              <w:rPr>
                <w:spacing w:val="-4"/>
                <w:sz w:val="20"/>
              </w:rPr>
            </w:pPr>
            <w:r w:rsidRPr="00667D11">
              <w:rPr>
                <w:spacing w:val="-4"/>
                <w:sz w:val="20"/>
              </w:rPr>
              <w:t>1.1.</w:t>
            </w:r>
            <w:r w:rsidRPr="00667D11">
              <w:rPr>
                <w:spacing w:val="-4"/>
                <w:sz w:val="20"/>
              </w:rPr>
              <w:tab/>
              <w:t xml:space="preserve">Limited photometry </w:t>
            </w:r>
            <w:r w:rsidR="003B26D7">
              <w:rPr>
                <w:spacing w:val="-4"/>
                <w:sz w:val="20"/>
              </w:rPr>
              <w:tab/>
            </w:r>
            <w:r w:rsidRPr="00667D11">
              <w:rPr>
                <w:spacing w:val="-4"/>
                <w:sz w:val="20"/>
              </w:rPr>
              <w:t>(para. 2.1.2.)</w:t>
            </w:r>
          </w:p>
        </w:tc>
        <w:tc>
          <w:tcPr>
            <w:tcW w:w="559" w:type="dxa"/>
            <w:shd w:val="clear" w:color="auto" w:fill="auto"/>
          </w:tcPr>
          <w:p w14:paraId="4EF1335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64AA756"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490239D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5722F1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8858FD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6EB5EE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EA4A82C"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DD47B5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B8BE2BC"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086405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95FB8D9"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18435C4A"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B38353B"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65F1B08" w14:textId="77777777" w:rsidR="00637FF4" w:rsidRPr="00667D11" w:rsidRDefault="00637FF4" w:rsidP="003B26D7">
            <w:pPr>
              <w:spacing w:before="40" w:after="80" w:line="240" w:lineRule="atLeast"/>
              <w:ind w:right="113"/>
              <w:jc w:val="center"/>
              <w:rPr>
                <w:sz w:val="20"/>
              </w:rPr>
            </w:pPr>
          </w:p>
        </w:tc>
      </w:tr>
      <w:tr w:rsidR="00637FF4" w:rsidRPr="00667D11" w14:paraId="406CBE79" w14:textId="77777777" w:rsidTr="00267017">
        <w:tc>
          <w:tcPr>
            <w:tcW w:w="2268" w:type="dxa"/>
            <w:shd w:val="clear" w:color="auto" w:fill="auto"/>
          </w:tcPr>
          <w:p w14:paraId="451C583A" w14:textId="77777777" w:rsidR="00637FF4" w:rsidRPr="00667D11" w:rsidRDefault="00637FF4" w:rsidP="00667D11">
            <w:pPr>
              <w:spacing w:before="40" w:after="80" w:line="240" w:lineRule="atLeast"/>
              <w:ind w:left="113" w:right="113"/>
              <w:rPr>
                <w:spacing w:val="-4"/>
                <w:sz w:val="20"/>
              </w:rPr>
            </w:pPr>
            <w:r w:rsidRPr="00667D11">
              <w:rPr>
                <w:spacing w:val="-4"/>
                <w:sz w:val="20"/>
              </w:rPr>
              <w:t>1.1.1.</w:t>
            </w:r>
            <w:r w:rsidRPr="00667D11">
              <w:rPr>
                <w:spacing w:val="-4"/>
                <w:sz w:val="20"/>
              </w:rPr>
              <w:tab/>
              <w:t xml:space="preserve">Temperature change </w:t>
            </w:r>
            <w:r w:rsidR="003B26D7">
              <w:rPr>
                <w:spacing w:val="-4"/>
                <w:sz w:val="20"/>
              </w:rPr>
              <w:tab/>
            </w:r>
            <w:r w:rsidRPr="00667D11">
              <w:rPr>
                <w:spacing w:val="-4"/>
                <w:sz w:val="20"/>
              </w:rPr>
              <w:t>(para. 2.1.1.)</w:t>
            </w:r>
          </w:p>
        </w:tc>
        <w:tc>
          <w:tcPr>
            <w:tcW w:w="559" w:type="dxa"/>
            <w:shd w:val="clear" w:color="auto" w:fill="auto"/>
          </w:tcPr>
          <w:p w14:paraId="6B717F29"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C283CC8"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2EB0AC49"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ACE281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1E4BD5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F409B4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C91E97C"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4B6E2BB"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72511F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42F68D5"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9D57206"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C83FDF6"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5EB29F88"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059F0418" w14:textId="77777777" w:rsidR="00637FF4" w:rsidRPr="00667D11" w:rsidRDefault="00637FF4" w:rsidP="003B26D7">
            <w:pPr>
              <w:spacing w:before="40" w:after="80" w:line="240" w:lineRule="atLeast"/>
              <w:ind w:right="113"/>
              <w:jc w:val="center"/>
              <w:rPr>
                <w:sz w:val="20"/>
              </w:rPr>
            </w:pPr>
          </w:p>
        </w:tc>
      </w:tr>
      <w:tr w:rsidR="00637FF4" w:rsidRPr="00667D11" w14:paraId="1C34A46F" w14:textId="77777777" w:rsidTr="00267017">
        <w:tc>
          <w:tcPr>
            <w:tcW w:w="2268" w:type="dxa"/>
            <w:shd w:val="clear" w:color="auto" w:fill="auto"/>
          </w:tcPr>
          <w:p w14:paraId="26D3F2D0" w14:textId="77777777" w:rsidR="00637FF4" w:rsidRPr="00667D11" w:rsidRDefault="00637FF4" w:rsidP="00667D11">
            <w:pPr>
              <w:spacing w:before="40" w:after="80" w:line="240" w:lineRule="atLeast"/>
              <w:ind w:left="113" w:right="113"/>
              <w:rPr>
                <w:spacing w:val="-4"/>
                <w:sz w:val="20"/>
              </w:rPr>
            </w:pPr>
            <w:r w:rsidRPr="00667D11">
              <w:rPr>
                <w:spacing w:val="-4"/>
                <w:sz w:val="20"/>
              </w:rPr>
              <w:t>1.2.</w:t>
            </w:r>
            <w:r w:rsidRPr="00667D11">
              <w:rPr>
                <w:spacing w:val="-4"/>
                <w:sz w:val="20"/>
              </w:rPr>
              <w:tab/>
              <w:t xml:space="preserve">Limited photometry </w:t>
            </w:r>
            <w:r w:rsidR="003B26D7">
              <w:rPr>
                <w:spacing w:val="-4"/>
                <w:sz w:val="20"/>
              </w:rPr>
              <w:tab/>
            </w:r>
            <w:r w:rsidRPr="00667D11">
              <w:rPr>
                <w:spacing w:val="-4"/>
                <w:sz w:val="20"/>
              </w:rPr>
              <w:t>(para. 2.1.2.)</w:t>
            </w:r>
          </w:p>
        </w:tc>
        <w:tc>
          <w:tcPr>
            <w:tcW w:w="559" w:type="dxa"/>
            <w:shd w:val="clear" w:color="auto" w:fill="auto"/>
          </w:tcPr>
          <w:p w14:paraId="2C16DAA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3CED7EB"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313DFC0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1FA987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5B7299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EC2D64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3A32E9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63F5E0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807001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F9B727B"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983C9C1"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FDFA842"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7246E030"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4138727" w14:textId="77777777" w:rsidR="00637FF4" w:rsidRPr="00667D11" w:rsidRDefault="00637FF4" w:rsidP="003B26D7">
            <w:pPr>
              <w:spacing w:before="40" w:after="80" w:line="240" w:lineRule="atLeast"/>
              <w:ind w:right="113"/>
              <w:jc w:val="center"/>
              <w:rPr>
                <w:sz w:val="20"/>
              </w:rPr>
            </w:pPr>
          </w:p>
        </w:tc>
      </w:tr>
      <w:tr w:rsidR="00637FF4" w:rsidRPr="00667D11" w14:paraId="43056EAF" w14:textId="77777777" w:rsidTr="00267017">
        <w:tc>
          <w:tcPr>
            <w:tcW w:w="2268" w:type="dxa"/>
            <w:shd w:val="clear" w:color="auto" w:fill="auto"/>
          </w:tcPr>
          <w:p w14:paraId="2A94F1D2" w14:textId="77777777" w:rsidR="00637FF4" w:rsidRPr="00667D11" w:rsidRDefault="00637FF4" w:rsidP="00667D11">
            <w:pPr>
              <w:spacing w:before="40" w:after="80" w:line="240" w:lineRule="atLeast"/>
              <w:ind w:left="113" w:right="113"/>
              <w:rPr>
                <w:spacing w:val="-4"/>
                <w:sz w:val="20"/>
              </w:rPr>
            </w:pPr>
            <w:r w:rsidRPr="00667D11">
              <w:rPr>
                <w:spacing w:val="-4"/>
                <w:sz w:val="20"/>
              </w:rPr>
              <w:t>1.2.1.</w:t>
            </w:r>
            <w:r w:rsidRPr="00667D11">
              <w:rPr>
                <w:spacing w:val="-4"/>
                <w:sz w:val="20"/>
              </w:rPr>
              <w:tab/>
              <w:t xml:space="preserve">Transmission </w:t>
            </w:r>
            <w:r w:rsidR="003B26D7">
              <w:rPr>
                <w:spacing w:val="-4"/>
                <w:sz w:val="20"/>
              </w:rPr>
              <w:tab/>
            </w:r>
            <w:r w:rsidRPr="00667D11">
              <w:rPr>
                <w:spacing w:val="-4"/>
                <w:sz w:val="20"/>
              </w:rPr>
              <w:t>measurement</w:t>
            </w:r>
          </w:p>
        </w:tc>
        <w:tc>
          <w:tcPr>
            <w:tcW w:w="559" w:type="dxa"/>
            <w:shd w:val="clear" w:color="auto" w:fill="auto"/>
          </w:tcPr>
          <w:p w14:paraId="2F0DC14F"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3DBDBA22" w14:textId="77777777" w:rsidR="00637FF4" w:rsidRPr="00667D11" w:rsidRDefault="00637FF4" w:rsidP="003B26D7">
            <w:pPr>
              <w:spacing w:before="40" w:after="80" w:line="240" w:lineRule="atLeast"/>
              <w:ind w:right="113"/>
              <w:jc w:val="center"/>
              <w:rPr>
                <w:sz w:val="20"/>
              </w:rPr>
            </w:pPr>
            <w:r w:rsidRPr="00667D11">
              <w:rPr>
                <w:sz w:val="20"/>
              </w:rPr>
              <w:t>x</w:t>
            </w:r>
          </w:p>
        </w:tc>
        <w:tc>
          <w:tcPr>
            <w:tcW w:w="394" w:type="dxa"/>
            <w:shd w:val="clear" w:color="auto" w:fill="auto"/>
          </w:tcPr>
          <w:p w14:paraId="329A7A4D"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B52AE8B"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5DFEEAC7"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1781BDDF"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75DC4DD"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13563C9D"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E5FFCD8"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7373D1F1"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D4A04E9"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BAB29F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07517CF"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71F3372" w14:textId="77777777" w:rsidR="00637FF4" w:rsidRPr="00667D11" w:rsidRDefault="00637FF4" w:rsidP="003B26D7">
            <w:pPr>
              <w:spacing w:before="40" w:after="80" w:line="240" w:lineRule="atLeast"/>
              <w:ind w:right="113"/>
              <w:jc w:val="center"/>
              <w:rPr>
                <w:sz w:val="20"/>
              </w:rPr>
            </w:pPr>
          </w:p>
        </w:tc>
      </w:tr>
      <w:tr w:rsidR="00637FF4" w:rsidRPr="00667D11" w14:paraId="5184FE10" w14:textId="77777777" w:rsidTr="00267017">
        <w:tc>
          <w:tcPr>
            <w:tcW w:w="2268" w:type="dxa"/>
            <w:shd w:val="clear" w:color="auto" w:fill="auto"/>
          </w:tcPr>
          <w:p w14:paraId="42741A59" w14:textId="77777777" w:rsidR="00637FF4" w:rsidRPr="00667D11" w:rsidRDefault="00637FF4" w:rsidP="00691A73">
            <w:pPr>
              <w:spacing w:before="40" w:after="80" w:line="240" w:lineRule="atLeast"/>
              <w:ind w:left="113" w:right="113"/>
              <w:rPr>
                <w:spacing w:val="-4"/>
                <w:sz w:val="20"/>
              </w:rPr>
            </w:pPr>
            <w:r w:rsidRPr="00667D11">
              <w:rPr>
                <w:spacing w:val="-4"/>
                <w:sz w:val="20"/>
              </w:rPr>
              <w:t>1.2.2.</w:t>
            </w:r>
            <w:r w:rsidRPr="00667D11">
              <w:rPr>
                <w:spacing w:val="-4"/>
                <w:sz w:val="20"/>
              </w:rPr>
              <w:tab/>
              <w:t xml:space="preserve">Diffusion </w:t>
            </w:r>
            <w:r w:rsidR="003B26D7">
              <w:rPr>
                <w:spacing w:val="-4"/>
                <w:sz w:val="20"/>
              </w:rPr>
              <w:tab/>
            </w:r>
            <w:r w:rsidRPr="00667D11">
              <w:rPr>
                <w:spacing w:val="-4"/>
                <w:sz w:val="20"/>
              </w:rPr>
              <w:t>measurement</w:t>
            </w:r>
          </w:p>
        </w:tc>
        <w:tc>
          <w:tcPr>
            <w:tcW w:w="559" w:type="dxa"/>
            <w:shd w:val="clear" w:color="auto" w:fill="auto"/>
          </w:tcPr>
          <w:p w14:paraId="7B239BF3"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022AE64" w14:textId="77777777" w:rsidR="00637FF4" w:rsidRPr="00667D11" w:rsidRDefault="00637FF4" w:rsidP="003B26D7">
            <w:pPr>
              <w:spacing w:before="40" w:after="80" w:line="240" w:lineRule="atLeast"/>
              <w:ind w:right="113"/>
              <w:jc w:val="center"/>
              <w:rPr>
                <w:sz w:val="20"/>
              </w:rPr>
            </w:pPr>
            <w:r w:rsidRPr="00667D11">
              <w:rPr>
                <w:sz w:val="20"/>
              </w:rPr>
              <w:t>x</w:t>
            </w:r>
          </w:p>
        </w:tc>
        <w:tc>
          <w:tcPr>
            <w:tcW w:w="394" w:type="dxa"/>
            <w:shd w:val="clear" w:color="auto" w:fill="auto"/>
          </w:tcPr>
          <w:p w14:paraId="6D890891"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3D1AA58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24BFF09"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883C67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260FCDF"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0DD1E1CA"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47CFAFB7"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0594D53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9C3D79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931F84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D0E4F0C"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8FB735A" w14:textId="77777777" w:rsidR="00637FF4" w:rsidRPr="00667D11" w:rsidRDefault="00637FF4" w:rsidP="003B26D7">
            <w:pPr>
              <w:spacing w:before="40" w:after="80" w:line="240" w:lineRule="atLeast"/>
              <w:ind w:right="113"/>
              <w:jc w:val="center"/>
              <w:rPr>
                <w:sz w:val="20"/>
              </w:rPr>
            </w:pPr>
          </w:p>
        </w:tc>
      </w:tr>
      <w:tr w:rsidR="00637FF4" w:rsidRPr="00667D11" w14:paraId="226017A4" w14:textId="77777777" w:rsidTr="00267017">
        <w:tc>
          <w:tcPr>
            <w:tcW w:w="2268" w:type="dxa"/>
            <w:shd w:val="clear" w:color="auto" w:fill="auto"/>
          </w:tcPr>
          <w:p w14:paraId="761398C1" w14:textId="77777777" w:rsidR="00637FF4" w:rsidRPr="00667D11" w:rsidRDefault="00637FF4" w:rsidP="00667D11">
            <w:pPr>
              <w:spacing w:before="40" w:after="80" w:line="240" w:lineRule="atLeast"/>
              <w:ind w:left="113" w:right="113"/>
              <w:rPr>
                <w:spacing w:val="-4"/>
                <w:sz w:val="20"/>
              </w:rPr>
            </w:pPr>
            <w:r w:rsidRPr="00667D11">
              <w:rPr>
                <w:spacing w:val="-4"/>
                <w:sz w:val="20"/>
              </w:rPr>
              <w:t>1.3.</w:t>
            </w:r>
            <w:r w:rsidRPr="00667D11">
              <w:rPr>
                <w:spacing w:val="-4"/>
                <w:sz w:val="20"/>
              </w:rPr>
              <w:tab/>
              <w:t xml:space="preserve">Atmospheric agents </w:t>
            </w:r>
            <w:r w:rsidR="003B26D7">
              <w:rPr>
                <w:spacing w:val="-4"/>
                <w:sz w:val="20"/>
              </w:rPr>
              <w:tab/>
            </w:r>
            <w:r w:rsidRPr="00667D11">
              <w:rPr>
                <w:spacing w:val="-4"/>
                <w:sz w:val="20"/>
              </w:rPr>
              <w:t>(para. 2.2.1.)</w:t>
            </w:r>
          </w:p>
        </w:tc>
        <w:tc>
          <w:tcPr>
            <w:tcW w:w="559" w:type="dxa"/>
            <w:shd w:val="clear" w:color="auto" w:fill="auto"/>
          </w:tcPr>
          <w:p w14:paraId="68D8285C"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47914230" w14:textId="77777777" w:rsidR="00637FF4" w:rsidRPr="00667D11" w:rsidRDefault="00637FF4" w:rsidP="003B26D7">
            <w:pPr>
              <w:spacing w:before="40" w:after="80" w:line="240" w:lineRule="atLeast"/>
              <w:ind w:right="113"/>
              <w:jc w:val="center"/>
              <w:rPr>
                <w:sz w:val="20"/>
              </w:rPr>
            </w:pPr>
            <w:r w:rsidRPr="00667D11">
              <w:rPr>
                <w:sz w:val="20"/>
              </w:rPr>
              <w:t>x</w:t>
            </w:r>
          </w:p>
        </w:tc>
        <w:tc>
          <w:tcPr>
            <w:tcW w:w="394" w:type="dxa"/>
            <w:shd w:val="clear" w:color="auto" w:fill="auto"/>
          </w:tcPr>
          <w:p w14:paraId="2AA51371"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19E78E0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34049F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462045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F4C2F6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8C3610E"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A6F196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32D2FB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78BA5DD"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367063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265901E"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D56B4BA" w14:textId="77777777" w:rsidR="00637FF4" w:rsidRPr="00667D11" w:rsidRDefault="00637FF4" w:rsidP="003B26D7">
            <w:pPr>
              <w:spacing w:before="40" w:after="80" w:line="240" w:lineRule="atLeast"/>
              <w:ind w:right="113"/>
              <w:jc w:val="center"/>
              <w:rPr>
                <w:sz w:val="20"/>
              </w:rPr>
            </w:pPr>
          </w:p>
        </w:tc>
      </w:tr>
      <w:tr w:rsidR="00637FF4" w:rsidRPr="00667D11" w14:paraId="7243D73E" w14:textId="77777777" w:rsidTr="00267017">
        <w:tc>
          <w:tcPr>
            <w:tcW w:w="2268" w:type="dxa"/>
            <w:shd w:val="clear" w:color="auto" w:fill="auto"/>
          </w:tcPr>
          <w:p w14:paraId="5B77C0C6" w14:textId="77777777" w:rsidR="00637FF4" w:rsidRPr="00667D11" w:rsidRDefault="00637FF4" w:rsidP="00667D11">
            <w:pPr>
              <w:spacing w:before="40" w:after="80" w:line="240" w:lineRule="atLeast"/>
              <w:ind w:left="113" w:right="113"/>
              <w:rPr>
                <w:spacing w:val="-4"/>
                <w:sz w:val="20"/>
              </w:rPr>
            </w:pPr>
            <w:r w:rsidRPr="00667D11">
              <w:rPr>
                <w:spacing w:val="-4"/>
                <w:sz w:val="20"/>
              </w:rPr>
              <w:t>1.3.1.</w:t>
            </w:r>
            <w:r w:rsidRPr="00667D11">
              <w:rPr>
                <w:spacing w:val="-4"/>
                <w:sz w:val="20"/>
              </w:rPr>
              <w:tab/>
              <w:t xml:space="preserve">Transmission </w:t>
            </w:r>
            <w:r w:rsidR="003B26D7">
              <w:rPr>
                <w:spacing w:val="-4"/>
                <w:sz w:val="20"/>
              </w:rPr>
              <w:tab/>
            </w:r>
            <w:r w:rsidRPr="00667D11">
              <w:rPr>
                <w:spacing w:val="-4"/>
                <w:sz w:val="20"/>
              </w:rPr>
              <w:t>measurement</w:t>
            </w:r>
          </w:p>
        </w:tc>
        <w:tc>
          <w:tcPr>
            <w:tcW w:w="559" w:type="dxa"/>
            <w:shd w:val="clear" w:color="auto" w:fill="auto"/>
          </w:tcPr>
          <w:p w14:paraId="1C2B4FBD"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449EB70A" w14:textId="77777777" w:rsidR="00637FF4" w:rsidRPr="00667D11" w:rsidRDefault="00637FF4" w:rsidP="003B26D7">
            <w:pPr>
              <w:spacing w:before="40" w:after="80" w:line="240" w:lineRule="atLeast"/>
              <w:ind w:right="113"/>
              <w:jc w:val="center"/>
              <w:rPr>
                <w:sz w:val="20"/>
              </w:rPr>
            </w:pPr>
            <w:r w:rsidRPr="00667D11">
              <w:rPr>
                <w:sz w:val="20"/>
              </w:rPr>
              <w:t>x</w:t>
            </w:r>
          </w:p>
        </w:tc>
        <w:tc>
          <w:tcPr>
            <w:tcW w:w="394" w:type="dxa"/>
            <w:shd w:val="clear" w:color="auto" w:fill="auto"/>
          </w:tcPr>
          <w:p w14:paraId="17E0C903"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58C2B6B"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D6A6B9C"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6AEFAF1"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1DDBD0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2A9885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CE0406D"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214991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B42258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3A696F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8FA634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8BFD463" w14:textId="77777777" w:rsidR="00637FF4" w:rsidRPr="00667D11" w:rsidRDefault="00637FF4" w:rsidP="003B26D7">
            <w:pPr>
              <w:spacing w:before="40" w:after="80" w:line="240" w:lineRule="atLeast"/>
              <w:ind w:right="113"/>
              <w:jc w:val="center"/>
              <w:rPr>
                <w:sz w:val="20"/>
              </w:rPr>
            </w:pPr>
          </w:p>
        </w:tc>
      </w:tr>
      <w:tr w:rsidR="00637FF4" w:rsidRPr="00667D11" w14:paraId="7F4E5689" w14:textId="77777777" w:rsidTr="00267017">
        <w:tc>
          <w:tcPr>
            <w:tcW w:w="2268" w:type="dxa"/>
            <w:shd w:val="clear" w:color="auto" w:fill="auto"/>
          </w:tcPr>
          <w:p w14:paraId="2FA55A57" w14:textId="77777777" w:rsidR="00637FF4" w:rsidRPr="00667D11" w:rsidRDefault="00637FF4" w:rsidP="00256DBA">
            <w:pPr>
              <w:spacing w:before="40" w:after="80" w:line="240" w:lineRule="atLeast"/>
              <w:ind w:left="113" w:right="113"/>
              <w:rPr>
                <w:spacing w:val="-4"/>
                <w:sz w:val="20"/>
              </w:rPr>
            </w:pPr>
            <w:r w:rsidRPr="00667D11">
              <w:rPr>
                <w:spacing w:val="-4"/>
                <w:sz w:val="20"/>
              </w:rPr>
              <w:t>1.4.</w:t>
            </w:r>
            <w:r w:rsidRPr="00667D11">
              <w:rPr>
                <w:spacing w:val="-4"/>
                <w:sz w:val="20"/>
              </w:rPr>
              <w:tab/>
              <w:t xml:space="preserve">Chemical agents </w:t>
            </w:r>
            <w:r w:rsidR="003B26D7">
              <w:rPr>
                <w:spacing w:val="-4"/>
                <w:sz w:val="20"/>
              </w:rPr>
              <w:tab/>
            </w:r>
            <w:r w:rsidRPr="00667D11">
              <w:rPr>
                <w:spacing w:val="-4"/>
                <w:sz w:val="20"/>
              </w:rPr>
              <w:t>(para. 2.2.2.)</w:t>
            </w:r>
          </w:p>
        </w:tc>
        <w:tc>
          <w:tcPr>
            <w:tcW w:w="559" w:type="dxa"/>
            <w:shd w:val="clear" w:color="auto" w:fill="auto"/>
          </w:tcPr>
          <w:p w14:paraId="758775F9"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8C5BE67" w14:textId="77777777" w:rsidR="00637FF4" w:rsidRPr="00667D11" w:rsidRDefault="00637FF4" w:rsidP="003B26D7">
            <w:pPr>
              <w:spacing w:before="40" w:after="80" w:line="240" w:lineRule="atLeast"/>
              <w:ind w:right="113"/>
              <w:jc w:val="center"/>
              <w:rPr>
                <w:sz w:val="20"/>
              </w:rPr>
            </w:pPr>
            <w:r w:rsidRPr="00667D11">
              <w:rPr>
                <w:sz w:val="20"/>
              </w:rPr>
              <w:t>x</w:t>
            </w:r>
          </w:p>
        </w:tc>
        <w:tc>
          <w:tcPr>
            <w:tcW w:w="394" w:type="dxa"/>
            <w:shd w:val="clear" w:color="auto" w:fill="auto"/>
          </w:tcPr>
          <w:p w14:paraId="05265375"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A5C616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511AB9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1EFE34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AEDAE3E"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B426FDF"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ECA856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A6D37AF"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AFDF7F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C1D70F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08408E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45656D8" w14:textId="77777777" w:rsidR="00637FF4" w:rsidRPr="00667D11" w:rsidRDefault="00637FF4" w:rsidP="003B26D7">
            <w:pPr>
              <w:spacing w:before="40" w:after="80" w:line="240" w:lineRule="atLeast"/>
              <w:ind w:right="113"/>
              <w:jc w:val="center"/>
              <w:rPr>
                <w:sz w:val="20"/>
              </w:rPr>
            </w:pPr>
          </w:p>
        </w:tc>
      </w:tr>
      <w:tr w:rsidR="00637FF4" w:rsidRPr="00667D11" w14:paraId="78E2B20A" w14:textId="77777777" w:rsidTr="00267017">
        <w:tc>
          <w:tcPr>
            <w:tcW w:w="2268" w:type="dxa"/>
            <w:shd w:val="clear" w:color="auto" w:fill="auto"/>
          </w:tcPr>
          <w:p w14:paraId="7B5ABD34" w14:textId="77777777" w:rsidR="00637FF4" w:rsidRPr="00667D11" w:rsidRDefault="00637FF4" w:rsidP="00667D11">
            <w:pPr>
              <w:spacing w:before="40" w:after="80" w:line="240" w:lineRule="atLeast"/>
              <w:ind w:left="113" w:right="113"/>
              <w:rPr>
                <w:spacing w:val="-4"/>
                <w:sz w:val="20"/>
              </w:rPr>
            </w:pPr>
            <w:r w:rsidRPr="00667D11">
              <w:rPr>
                <w:spacing w:val="-4"/>
                <w:sz w:val="20"/>
              </w:rPr>
              <w:t>1.4.1.</w:t>
            </w:r>
            <w:r w:rsidRPr="00667D11">
              <w:rPr>
                <w:spacing w:val="-4"/>
                <w:sz w:val="20"/>
              </w:rPr>
              <w:tab/>
              <w:t xml:space="preserve">Diffusion </w:t>
            </w:r>
            <w:r w:rsidR="003B26D7">
              <w:rPr>
                <w:spacing w:val="-4"/>
                <w:sz w:val="20"/>
              </w:rPr>
              <w:tab/>
            </w:r>
            <w:r w:rsidRPr="00667D11">
              <w:rPr>
                <w:spacing w:val="-4"/>
                <w:sz w:val="20"/>
              </w:rPr>
              <w:t>measurements</w:t>
            </w:r>
          </w:p>
        </w:tc>
        <w:tc>
          <w:tcPr>
            <w:tcW w:w="559" w:type="dxa"/>
            <w:shd w:val="clear" w:color="auto" w:fill="auto"/>
          </w:tcPr>
          <w:p w14:paraId="63196268"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5FE12CFC" w14:textId="77777777" w:rsidR="00637FF4" w:rsidRPr="00667D11" w:rsidRDefault="00637FF4" w:rsidP="003B26D7">
            <w:pPr>
              <w:spacing w:before="40" w:after="80" w:line="240" w:lineRule="atLeast"/>
              <w:ind w:right="113"/>
              <w:jc w:val="center"/>
              <w:rPr>
                <w:sz w:val="20"/>
              </w:rPr>
            </w:pPr>
            <w:r w:rsidRPr="00667D11">
              <w:rPr>
                <w:sz w:val="20"/>
              </w:rPr>
              <w:t>x</w:t>
            </w:r>
          </w:p>
        </w:tc>
        <w:tc>
          <w:tcPr>
            <w:tcW w:w="394" w:type="dxa"/>
            <w:shd w:val="clear" w:color="auto" w:fill="auto"/>
          </w:tcPr>
          <w:p w14:paraId="5C87AD64"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5C13BA1B"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BD7836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5D938AD"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95FFD1E"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27E518D"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30B460B"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28AFA3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8AD5E1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DFF002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AB5BEAB"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960928B" w14:textId="77777777" w:rsidR="00637FF4" w:rsidRPr="00667D11" w:rsidRDefault="00637FF4" w:rsidP="003B26D7">
            <w:pPr>
              <w:spacing w:before="40" w:after="80" w:line="240" w:lineRule="atLeast"/>
              <w:ind w:right="113"/>
              <w:jc w:val="center"/>
              <w:rPr>
                <w:sz w:val="20"/>
              </w:rPr>
            </w:pPr>
          </w:p>
        </w:tc>
      </w:tr>
      <w:tr w:rsidR="00637FF4" w:rsidRPr="00667D11" w14:paraId="2DDEE16B" w14:textId="77777777" w:rsidTr="00267017">
        <w:tc>
          <w:tcPr>
            <w:tcW w:w="2268" w:type="dxa"/>
            <w:shd w:val="clear" w:color="auto" w:fill="auto"/>
          </w:tcPr>
          <w:p w14:paraId="2BD517C7" w14:textId="77777777" w:rsidR="00637FF4" w:rsidRPr="00667D11" w:rsidRDefault="00637FF4" w:rsidP="00256DBA">
            <w:pPr>
              <w:spacing w:before="40" w:after="80" w:line="240" w:lineRule="atLeast"/>
              <w:ind w:left="113" w:right="113"/>
              <w:rPr>
                <w:spacing w:val="-4"/>
                <w:sz w:val="20"/>
              </w:rPr>
            </w:pPr>
            <w:r w:rsidRPr="00667D11">
              <w:rPr>
                <w:spacing w:val="-4"/>
                <w:sz w:val="20"/>
              </w:rPr>
              <w:t>1.5.</w:t>
            </w:r>
            <w:r w:rsidRPr="00667D11">
              <w:rPr>
                <w:spacing w:val="-4"/>
                <w:sz w:val="20"/>
              </w:rPr>
              <w:tab/>
              <w:t xml:space="preserve">Detergents </w:t>
            </w:r>
            <w:r w:rsidR="003B26D7">
              <w:rPr>
                <w:spacing w:val="-4"/>
                <w:sz w:val="20"/>
              </w:rPr>
              <w:tab/>
            </w:r>
            <w:r w:rsidRPr="00667D11">
              <w:rPr>
                <w:spacing w:val="-4"/>
                <w:sz w:val="20"/>
              </w:rPr>
              <w:t>(para. 2.3.1.)</w:t>
            </w:r>
          </w:p>
        </w:tc>
        <w:tc>
          <w:tcPr>
            <w:tcW w:w="559" w:type="dxa"/>
            <w:shd w:val="clear" w:color="auto" w:fill="auto"/>
          </w:tcPr>
          <w:p w14:paraId="28FE07BC"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47B73FD"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7F1D8FB1"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C1E70E3"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6DD8A69"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1C139EBC"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37BD5BCD"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677A89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78B1F3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F38642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16725B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D1E35B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AFEB63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8A06F69" w14:textId="77777777" w:rsidR="00637FF4" w:rsidRPr="00667D11" w:rsidRDefault="00637FF4" w:rsidP="003B26D7">
            <w:pPr>
              <w:spacing w:before="40" w:after="80" w:line="240" w:lineRule="atLeast"/>
              <w:ind w:right="113"/>
              <w:jc w:val="center"/>
              <w:rPr>
                <w:sz w:val="20"/>
              </w:rPr>
            </w:pPr>
          </w:p>
        </w:tc>
      </w:tr>
      <w:tr w:rsidR="00637FF4" w:rsidRPr="00667D11" w14:paraId="5386157E" w14:textId="77777777" w:rsidTr="00267017">
        <w:tc>
          <w:tcPr>
            <w:tcW w:w="2268" w:type="dxa"/>
            <w:shd w:val="clear" w:color="auto" w:fill="auto"/>
          </w:tcPr>
          <w:p w14:paraId="5A7A8A48" w14:textId="77777777" w:rsidR="00822DF6" w:rsidRDefault="00637FF4" w:rsidP="007F5C65">
            <w:pPr>
              <w:numPr>
                <w:ilvl w:val="1"/>
                <w:numId w:val="10"/>
              </w:numPr>
              <w:spacing w:before="40" w:after="40" w:line="240" w:lineRule="atLeast"/>
              <w:ind w:left="561" w:right="113" w:hanging="448"/>
              <w:rPr>
                <w:spacing w:val="-4"/>
                <w:sz w:val="20"/>
              </w:rPr>
            </w:pPr>
            <w:r w:rsidRPr="00667D11">
              <w:rPr>
                <w:spacing w:val="-4"/>
                <w:sz w:val="20"/>
              </w:rPr>
              <w:t xml:space="preserve">Hydrocarbons </w:t>
            </w:r>
          </w:p>
          <w:p w14:paraId="2A17BFC7" w14:textId="77777777" w:rsidR="00637FF4" w:rsidRPr="00667D11" w:rsidRDefault="00822DF6" w:rsidP="007F5C65">
            <w:pPr>
              <w:spacing w:after="80" w:line="240" w:lineRule="atLeast"/>
              <w:ind w:left="113" w:right="113"/>
              <w:rPr>
                <w:spacing w:val="-4"/>
                <w:sz w:val="20"/>
              </w:rPr>
            </w:pPr>
            <w:r>
              <w:rPr>
                <w:spacing w:val="-4"/>
                <w:sz w:val="20"/>
              </w:rPr>
              <w:tab/>
            </w:r>
            <w:r w:rsidR="00637FF4" w:rsidRPr="00667D11">
              <w:rPr>
                <w:spacing w:val="-4"/>
                <w:sz w:val="20"/>
              </w:rPr>
              <w:t>(</w:t>
            </w:r>
            <w:proofErr w:type="gramStart"/>
            <w:r w:rsidR="00637FF4" w:rsidRPr="00667D11">
              <w:rPr>
                <w:spacing w:val="-4"/>
                <w:sz w:val="20"/>
              </w:rPr>
              <w:t>para</w:t>
            </w:r>
            <w:proofErr w:type="gramEnd"/>
            <w:r w:rsidR="00637FF4" w:rsidRPr="00667D11">
              <w:rPr>
                <w:spacing w:val="-4"/>
                <w:sz w:val="20"/>
              </w:rPr>
              <w:t xml:space="preserve">. </w:t>
            </w:r>
            <w:r w:rsidR="003B26D7">
              <w:rPr>
                <w:spacing w:val="-4"/>
                <w:sz w:val="20"/>
              </w:rPr>
              <w:tab/>
            </w:r>
            <w:r w:rsidR="00637FF4" w:rsidRPr="00667D11">
              <w:rPr>
                <w:spacing w:val="-4"/>
                <w:sz w:val="20"/>
              </w:rPr>
              <w:t>2.3.2.)</w:t>
            </w:r>
          </w:p>
        </w:tc>
        <w:tc>
          <w:tcPr>
            <w:tcW w:w="559" w:type="dxa"/>
            <w:shd w:val="clear" w:color="auto" w:fill="auto"/>
          </w:tcPr>
          <w:p w14:paraId="6C25040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318F029"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4EC250E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FA67900"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007CA8A1"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495DE1BC"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31A9BA7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76281D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91C6B3F"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24B5509"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F0A0B91"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F6A969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71FDB5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C2DC909" w14:textId="77777777" w:rsidR="00637FF4" w:rsidRPr="00667D11" w:rsidRDefault="00637FF4" w:rsidP="003B26D7">
            <w:pPr>
              <w:spacing w:before="40" w:after="80" w:line="240" w:lineRule="atLeast"/>
              <w:ind w:right="113"/>
              <w:jc w:val="center"/>
              <w:rPr>
                <w:sz w:val="20"/>
              </w:rPr>
            </w:pPr>
          </w:p>
        </w:tc>
      </w:tr>
      <w:tr w:rsidR="00637FF4" w:rsidRPr="00667D11" w14:paraId="68349BCB" w14:textId="77777777" w:rsidTr="00267017">
        <w:tc>
          <w:tcPr>
            <w:tcW w:w="2268" w:type="dxa"/>
            <w:shd w:val="clear" w:color="auto" w:fill="auto"/>
          </w:tcPr>
          <w:p w14:paraId="59F35797" w14:textId="77777777" w:rsidR="00637FF4" w:rsidRPr="00667D11" w:rsidRDefault="00637FF4" w:rsidP="00667D11">
            <w:pPr>
              <w:spacing w:before="40" w:after="80" w:line="240" w:lineRule="atLeast"/>
              <w:ind w:left="113" w:right="113"/>
              <w:rPr>
                <w:spacing w:val="-4"/>
                <w:sz w:val="20"/>
              </w:rPr>
            </w:pPr>
            <w:r w:rsidRPr="00667D11">
              <w:rPr>
                <w:spacing w:val="-4"/>
                <w:sz w:val="20"/>
              </w:rPr>
              <w:t>1.6.1.</w:t>
            </w:r>
            <w:r w:rsidRPr="00667D11">
              <w:rPr>
                <w:spacing w:val="-4"/>
                <w:sz w:val="20"/>
              </w:rPr>
              <w:tab/>
              <w:t xml:space="preserve">Transmission </w:t>
            </w:r>
            <w:r w:rsidR="003B26D7">
              <w:rPr>
                <w:spacing w:val="-4"/>
                <w:sz w:val="20"/>
              </w:rPr>
              <w:tab/>
            </w:r>
            <w:r w:rsidRPr="00667D11">
              <w:rPr>
                <w:spacing w:val="-4"/>
                <w:sz w:val="20"/>
              </w:rPr>
              <w:t>measurement</w:t>
            </w:r>
          </w:p>
        </w:tc>
        <w:tc>
          <w:tcPr>
            <w:tcW w:w="559" w:type="dxa"/>
            <w:shd w:val="clear" w:color="auto" w:fill="auto"/>
          </w:tcPr>
          <w:p w14:paraId="67742D5F"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EFD7677"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0CB6B51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84DB83A"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38A15B7E"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13FC31F"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262D47A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2222E14"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44E846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339C2F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9F9B1B5"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B23522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512B2F9"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968E562" w14:textId="77777777" w:rsidR="00637FF4" w:rsidRPr="00667D11" w:rsidRDefault="00637FF4" w:rsidP="003B26D7">
            <w:pPr>
              <w:spacing w:before="40" w:after="80" w:line="240" w:lineRule="atLeast"/>
              <w:ind w:right="113"/>
              <w:jc w:val="center"/>
              <w:rPr>
                <w:sz w:val="20"/>
              </w:rPr>
            </w:pPr>
          </w:p>
        </w:tc>
      </w:tr>
      <w:tr w:rsidR="00637FF4" w:rsidRPr="00667D11" w14:paraId="55D63CAB" w14:textId="77777777" w:rsidTr="00267017">
        <w:tc>
          <w:tcPr>
            <w:tcW w:w="2268" w:type="dxa"/>
            <w:shd w:val="clear" w:color="auto" w:fill="auto"/>
          </w:tcPr>
          <w:p w14:paraId="4549A79E" w14:textId="77777777" w:rsidR="00637FF4" w:rsidRPr="00667D11" w:rsidRDefault="00637FF4" w:rsidP="00667D11">
            <w:pPr>
              <w:spacing w:before="40" w:after="80" w:line="240" w:lineRule="atLeast"/>
              <w:ind w:left="113" w:right="113"/>
              <w:rPr>
                <w:spacing w:val="-4"/>
                <w:sz w:val="20"/>
              </w:rPr>
            </w:pPr>
            <w:r w:rsidRPr="00667D11">
              <w:rPr>
                <w:spacing w:val="-4"/>
                <w:sz w:val="20"/>
              </w:rPr>
              <w:t>1.7.</w:t>
            </w:r>
            <w:r w:rsidRPr="00667D11">
              <w:rPr>
                <w:spacing w:val="-4"/>
                <w:sz w:val="20"/>
              </w:rPr>
              <w:tab/>
              <w:t xml:space="preserve">Deterioration </w:t>
            </w:r>
            <w:r w:rsidR="003B26D7">
              <w:rPr>
                <w:spacing w:val="-4"/>
                <w:sz w:val="20"/>
              </w:rPr>
              <w:tab/>
            </w:r>
            <w:r w:rsidRPr="00667D11">
              <w:rPr>
                <w:spacing w:val="-4"/>
                <w:sz w:val="20"/>
              </w:rPr>
              <w:t>(para. 2.4.1.)</w:t>
            </w:r>
          </w:p>
        </w:tc>
        <w:tc>
          <w:tcPr>
            <w:tcW w:w="559" w:type="dxa"/>
            <w:shd w:val="clear" w:color="auto" w:fill="auto"/>
          </w:tcPr>
          <w:p w14:paraId="35B02F51"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31404E0"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720BE608"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D84A6E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5030E2E"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143F20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6A7A411"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184E179D"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06ECAA32"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4049F091"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F9ED18D"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AD9F71F"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6EA457D"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478B575" w14:textId="77777777" w:rsidR="00637FF4" w:rsidRPr="00667D11" w:rsidRDefault="00637FF4" w:rsidP="003B26D7">
            <w:pPr>
              <w:spacing w:before="40" w:after="80" w:line="240" w:lineRule="atLeast"/>
              <w:ind w:right="113"/>
              <w:jc w:val="center"/>
              <w:rPr>
                <w:sz w:val="20"/>
              </w:rPr>
            </w:pPr>
          </w:p>
        </w:tc>
      </w:tr>
      <w:tr w:rsidR="00637FF4" w:rsidRPr="00667D11" w14:paraId="0AC7E8BB" w14:textId="77777777" w:rsidTr="00267017">
        <w:tc>
          <w:tcPr>
            <w:tcW w:w="2268" w:type="dxa"/>
            <w:shd w:val="clear" w:color="auto" w:fill="auto"/>
          </w:tcPr>
          <w:p w14:paraId="16E24D02" w14:textId="77777777" w:rsidR="00637FF4" w:rsidRPr="00667D11" w:rsidRDefault="00637FF4" w:rsidP="00667D11">
            <w:pPr>
              <w:spacing w:before="40" w:after="80" w:line="240" w:lineRule="atLeast"/>
              <w:ind w:left="113" w:right="113"/>
              <w:rPr>
                <w:spacing w:val="-4"/>
                <w:sz w:val="20"/>
              </w:rPr>
            </w:pPr>
            <w:r w:rsidRPr="00667D11">
              <w:rPr>
                <w:spacing w:val="-4"/>
                <w:sz w:val="20"/>
              </w:rPr>
              <w:t>1.7.1.</w:t>
            </w:r>
            <w:r w:rsidRPr="00667D11">
              <w:rPr>
                <w:spacing w:val="-4"/>
                <w:sz w:val="20"/>
              </w:rPr>
              <w:tab/>
              <w:t xml:space="preserve">Transmission </w:t>
            </w:r>
            <w:r w:rsidR="003B26D7">
              <w:rPr>
                <w:spacing w:val="-4"/>
                <w:sz w:val="20"/>
              </w:rPr>
              <w:tab/>
            </w:r>
            <w:r w:rsidRPr="00667D11">
              <w:rPr>
                <w:spacing w:val="-4"/>
                <w:sz w:val="20"/>
              </w:rPr>
              <w:t>measurement</w:t>
            </w:r>
          </w:p>
        </w:tc>
        <w:tc>
          <w:tcPr>
            <w:tcW w:w="559" w:type="dxa"/>
            <w:shd w:val="clear" w:color="auto" w:fill="auto"/>
          </w:tcPr>
          <w:p w14:paraId="02B0F3E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988FABE"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77083C7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204923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46A6B4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1A1483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735C819B"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3EE4FB6A"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718DDEC2"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AA79CBA"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3B348D46"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A1C7A0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181BF25"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98EEA86" w14:textId="77777777" w:rsidR="00637FF4" w:rsidRPr="00667D11" w:rsidRDefault="00637FF4" w:rsidP="003B26D7">
            <w:pPr>
              <w:spacing w:before="40" w:after="80" w:line="240" w:lineRule="atLeast"/>
              <w:ind w:right="113"/>
              <w:jc w:val="center"/>
              <w:rPr>
                <w:sz w:val="20"/>
              </w:rPr>
            </w:pPr>
          </w:p>
        </w:tc>
      </w:tr>
      <w:tr w:rsidR="00637FF4" w:rsidRPr="00667D11" w14:paraId="01210668" w14:textId="77777777" w:rsidTr="00267017">
        <w:tc>
          <w:tcPr>
            <w:tcW w:w="2268" w:type="dxa"/>
            <w:shd w:val="clear" w:color="auto" w:fill="auto"/>
          </w:tcPr>
          <w:p w14:paraId="3237FD70" w14:textId="77777777" w:rsidR="00637FF4" w:rsidRPr="00667D11" w:rsidRDefault="00637FF4" w:rsidP="00667D11">
            <w:pPr>
              <w:spacing w:before="40" w:after="80" w:line="240" w:lineRule="atLeast"/>
              <w:ind w:left="113" w:right="113"/>
              <w:rPr>
                <w:spacing w:val="-4"/>
                <w:sz w:val="20"/>
              </w:rPr>
            </w:pPr>
            <w:r w:rsidRPr="00667D11">
              <w:rPr>
                <w:spacing w:val="-4"/>
                <w:sz w:val="20"/>
              </w:rPr>
              <w:t>1.7.2.</w:t>
            </w:r>
            <w:r w:rsidRPr="00667D11">
              <w:rPr>
                <w:spacing w:val="-4"/>
                <w:sz w:val="20"/>
              </w:rPr>
              <w:tab/>
              <w:t xml:space="preserve">Diffusion </w:t>
            </w:r>
            <w:r w:rsidR="003B26D7">
              <w:rPr>
                <w:spacing w:val="-4"/>
                <w:sz w:val="20"/>
              </w:rPr>
              <w:tab/>
            </w:r>
            <w:r w:rsidRPr="00667D11">
              <w:rPr>
                <w:spacing w:val="-4"/>
                <w:sz w:val="20"/>
              </w:rPr>
              <w:t>measurement</w:t>
            </w:r>
          </w:p>
        </w:tc>
        <w:tc>
          <w:tcPr>
            <w:tcW w:w="559" w:type="dxa"/>
            <w:shd w:val="clear" w:color="auto" w:fill="auto"/>
          </w:tcPr>
          <w:p w14:paraId="290291AC"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629B411C" w14:textId="77777777" w:rsidR="00637FF4" w:rsidRPr="00667D11" w:rsidRDefault="00637FF4" w:rsidP="003B26D7">
            <w:pPr>
              <w:spacing w:before="40" w:after="80" w:line="240" w:lineRule="atLeast"/>
              <w:ind w:right="113"/>
              <w:jc w:val="center"/>
              <w:rPr>
                <w:sz w:val="20"/>
              </w:rPr>
            </w:pPr>
          </w:p>
        </w:tc>
        <w:tc>
          <w:tcPr>
            <w:tcW w:w="394" w:type="dxa"/>
            <w:shd w:val="clear" w:color="auto" w:fill="auto"/>
          </w:tcPr>
          <w:p w14:paraId="791DAFE7"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2F21DDE"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D70855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0B77310"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18C5CFE2"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77C4C4E0"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52C1BE6C" w14:textId="77777777" w:rsidR="00637FF4" w:rsidRPr="00667D11" w:rsidRDefault="00637FF4" w:rsidP="003B26D7">
            <w:pPr>
              <w:spacing w:before="40" w:after="80" w:line="240" w:lineRule="atLeast"/>
              <w:ind w:right="113"/>
              <w:jc w:val="center"/>
              <w:rPr>
                <w:sz w:val="20"/>
              </w:rPr>
            </w:pPr>
            <w:r w:rsidRPr="00667D11">
              <w:rPr>
                <w:sz w:val="20"/>
              </w:rPr>
              <w:t>x</w:t>
            </w:r>
          </w:p>
        </w:tc>
        <w:tc>
          <w:tcPr>
            <w:tcW w:w="393" w:type="dxa"/>
            <w:shd w:val="clear" w:color="auto" w:fill="auto"/>
          </w:tcPr>
          <w:p w14:paraId="6DB30CD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08FFE175"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5B790112"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4C2AF8E3" w14:textId="77777777" w:rsidR="00637FF4" w:rsidRPr="00667D11" w:rsidRDefault="00637FF4" w:rsidP="003B26D7">
            <w:pPr>
              <w:spacing w:before="40" w:after="80" w:line="240" w:lineRule="atLeast"/>
              <w:ind w:right="113"/>
              <w:jc w:val="center"/>
              <w:rPr>
                <w:sz w:val="20"/>
              </w:rPr>
            </w:pPr>
          </w:p>
        </w:tc>
        <w:tc>
          <w:tcPr>
            <w:tcW w:w="393" w:type="dxa"/>
            <w:shd w:val="clear" w:color="auto" w:fill="auto"/>
          </w:tcPr>
          <w:p w14:paraId="279B0524" w14:textId="77777777" w:rsidR="00637FF4" w:rsidRPr="00667D11" w:rsidRDefault="00637FF4" w:rsidP="003B26D7">
            <w:pPr>
              <w:spacing w:before="40" w:after="80" w:line="240" w:lineRule="atLeast"/>
              <w:ind w:right="113"/>
              <w:jc w:val="center"/>
              <w:rPr>
                <w:sz w:val="20"/>
              </w:rPr>
            </w:pPr>
          </w:p>
        </w:tc>
      </w:tr>
      <w:tr w:rsidR="00637FF4" w:rsidRPr="00667D11" w14:paraId="1401101B" w14:textId="77777777" w:rsidTr="00267017">
        <w:tc>
          <w:tcPr>
            <w:tcW w:w="2268" w:type="dxa"/>
            <w:shd w:val="clear" w:color="auto" w:fill="auto"/>
          </w:tcPr>
          <w:p w14:paraId="6AFF6C77" w14:textId="77777777" w:rsidR="00637FF4" w:rsidRPr="00667D11" w:rsidRDefault="00637FF4" w:rsidP="00667D11">
            <w:pPr>
              <w:spacing w:before="40" w:after="80" w:line="220" w:lineRule="exact"/>
              <w:ind w:left="113" w:right="113"/>
              <w:rPr>
                <w:spacing w:val="-4"/>
                <w:sz w:val="20"/>
              </w:rPr>
            </w:pPr>
            <w:r w:rsidRPr="00667D11">
              <w:rPr>
                <w:spacing w:val="-4"/>
                <w:sz w:val="20"/>
              </w:rPr>
              <w:t>1.8.</w:t>
            </w:r>
            <w:r w:rsidRPr="00667D11">
              <w:rPr>
                <w:spacing w:val="-4"/>
                <w:sz w:val="20"/>
              </w:rPr>
              <w:tab/>
              <w:t xml:space="preserve">Adherence </w:t>
            </w:r>
            <w:r w:rsidR="003B26D7">
              <w:rPr>
                <w:spacing w:val="-4"/>
                <w:sz w:val="20"/>
              </w:rPr>
              <w:tab/>
            </w:r>
            <w:r w:rsidRPr="00667D11">
              <w:rPr>
                <w:spacing w:val="-4"/>
                <w:sz w:val="20"/>
              </w:rPr>
              <w:t>(para. 2.5.)</w:t>
            </w:r>
          </w:p>
        </w:tc>
        <w:tc>
          <w:tcPr>
            <w:tcW w:w="559" w:type="dxa"/>
            <w:shd w:val="clear" w:color="auto" w:fill="auto"/>
          </w:tcPr>
          <w:p w14:paraId="63F10345"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301764FB" w14:textId="77777777" w:rsidR="00637FF4" w:rsidRPr="00667D11" w:rsidRDefault="00637FF4" w:rsidP="003B26D7">
            <w:pPr>
              <w:spacing w:before="40" w:after="80" w:line="220" w:lineRule="exact"/>
              <w:ind w:right="113"/>
              <w:jc w:val="center"/>
              <w:rPr>
                <w:sz w:val="20"/>
              </w:rPr>
            </w:pPr>
          </w:p>
        </w:tc>
        <w:tc>
          <w:tcPr>
            <w:tcW w:w="394" w:type="dxa"/>
            <w:shd w:val="clear" w:color="auto" w:fill="auto"/>
          </w:tcPr>
          <w:p w14:paraId="0C89AEC7"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1902C79C"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1AB071CF"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7E0AC645"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7E654E7B"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0F80C9FC"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5AD1816B"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325EBA8B"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772723B6"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3391E651"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7F3D8C29" w14:textId="77777777" w:rsidR="00637FF4" w:rsidRPr="00667D11" w:rsidRDefault="00637FF4" w:rsidP="003B26D7">
            <w:pPr>
              <w:spacing w:before="40" w:after="80" w:line="220" w:lineRule="exact"/>
              <w:ind w:right="113"/>
              <w:jc w:val="center"/>
              <w:rPr>
                <w:sz w:val="20"/>
              </w:rPr>
            </w:pPr>
          </w:p>
        </w:tc>
        <w:tc>
          <w:tcPr>
            <w:tcW w:w="393" w:type="dxa"/>
            <w:shd w:val="clear" w:color="auto" w:fill="auto"/>
          </w:tcPr>
          <w:p w14:paraId="7736FFD2" w14:textId="77777777" w:rsidR="00637FF4" w:rsidRPr="00667D11" w:rsidRDefault="00637FF4" w:rsidP="003B26D7">
            <w:pPr>
              <w:spacing w:before="40" w:after="80" w:line="220" w:lineRule="exact"/>
              <w:ind w:right="113"/>
              <w:jc w:val="center"/>
              <w:rPr>
                <w:sz w:val="20"/>
              </w:rPr>
            </w:pPr>
            <w:r w:rsidRPr="00667D11">
              <w:rPr>
                <w:sz w:val="20"/>
              </w:rPr>
              <w:t>x</w:t>
            </w:r>
          </w:p>
        </w:tc>
      </w:tr>
      <w:tr w:rsidR="00637FF4" w:rsidRPr="00667D11" w14:paraId="763EA24A" w14:textId="77777777" w:rsidTr="00267017">
        <w:tc>
          <w:tcPr>
            <w:tcW w:w="2268" w:type="dxa"/>
            <w:shd w:val="clear" w:color="auto" w:fill="auto"/>
          </w:tcPr>
          <w:p w14:paraId="07D3962E" w14:textId="77777777" w:rsidR="00637FF4" w:rsidRPr="00667D11" w:rsidRDefault="00637FF4" w:rsidP="00667D11">
            <w:pPr>
              <w:spacing w:before="40" w:after="80" w:line="220" w:lineRule="exact"/>
              <w:ind w:left="113" w:right="113"/>
              <w:rPr>
                <w:spacing w:val="-4"/>
                <w:sz w:val="20"/>
              </w:rPr>
            </w:pPr>
            <w:r w:rsidRPr="00667D11">
              <w:rPr>
                <w:spacing w:val="-4"/>
                <w:sz w:val="20"/>
              </w:rPr>
              <w:t>1.9.</w:t>
            </w:r>
            <w:r w:rsidRPr="00667D11">
              <w:rPr>
                <w:spacing w:val="-4"/>
                <w:sz w:val="20"/>
              </w:rPr>
              <w:tab/>
              <w:t xml:space="preserve">Resistance to light </w:t>
            </w:r>
            <w:r w:rsidR="003B26D7">
              <w:rPr>
                <w:spacing w:val="-4"/>
                <w:sz w:val="20"/>
              </w:rPr>
              <w:tab/>
            </w:r>
            <w:r w:rsidRPr="00667D11">
              <w:rPr>
                <w:spacing w:val="-4"/>
                <w:sz w:val="20"/>
              </w:rPr>
              <w:t xml:space="preserve">source radiations </w:t>
            </w:r>
            <w:r w:rsidR="003B26D7">
              <w:rPr>
                <w:spacing w:val="-4"/>
                <w:sz w:val="20"/>
              </w:rPr>
              <w:tab/>
            </w:r>
            <w:r w:rsidRPr="00667D11">
              <w:rPr>
                <w:spacing w:val="-4"/>
                <w:sz w:val="20"/>
              </w:rPr>
              <w:t>(para. 2.2.4.)</w:t>
            </w:r>
          </w:p>
        </w:tc>
        <w:tc>
          <w:tcPr>
            <w:tcW w:w="559" w:type="dxa"/>
            <w:shd w:val="clear" w:color="auto" w:fill="auto"/>
          </w:tcPr>
          <w:p w14:paraId="5B35294B" w14:textId="77777777" w:rsidR="00637FF4" w:rsidRPr="00667D11" w:rsidRDefault="00637FF4" w:rsidP="00667D11">
            <w:pPr>
              <w:spacing w:before="40" w:after="80" w:line="220" w:lineRule="exact"/>
              <w:ind w:right="113"/>
              <w:rPr>
                <w:sz w:val="20"/>
              </w:rPr>
            </w:pPr>
          </w:p>
        </w:tc>
        <w:tc>
          <w:tcPr>
            <w:tcW w:w="393" w:type="dxa"/>
            <w:shd w:val="clear" w:color="auto" w:fill="auto"/>
          </w:tcPr>
          <w:p w14:paraId="217E0022" w14:textId="77777777" w:rsidR="00637FF4" w:rsidRPr="00667D11" w:rsidRDefault="00637FF4" w:rsidP="00667D11">
            <w:pPr>
              <w:spacing w:before="40" w:after="80" w:line="220" w:lineRule="exact"/>
              <w:ind w:right="113"/>
              <w:rPr>
                <w:sz w:val="20"/>
              </w:rPr>
            </w:pPr>
          </w:p>
        </w:tc>
        <w:tc>
          <w:tcPr>
            <w:tcW w:w="394" w:type="dxa"/>
            <w:shd w:val="clear" w:color="auto" w:fill="auto"/>
          </w:tcPr>
          <w:p w14:paraId="79D7E2AD" w14:textId="77777777" w:rsidR="00637FF4" w:rsidRPr="00667D11" w:rsidRDefault="00637FF4" w:rsidP="00667D11">
            <w:pPr>
              <w:spacing w:before="40" w:after="80" w:line="220" w:lineRule="exact"/>
              <w:ind w:right="113"/>
              <w:rPr>
                <w:sz w:val="20"/>
              </w:rPr>
            </w:pPr>
          </w:p>
        </w:tc>
        <w:tc>
          <w:tcPr>
            <w:tcW w:w="393" w:type="dxa"/>
            <w:shd w:val="clear" w:color="auto" w:fill="auto"/>
          </w:tcPr>
          <w:p w14:paraId="6A200E3E" w14:textId="77777777" w:rsidR="00637FF4" w:rsidRPr="00667D11" w:rsidRDefault="00637FF4" w:rsidP="00667D11">
            <w:pPr>
              <w:spacing w:before="40" w:after="80" w:line="220" w:lineRule="exact"/>
              <w:ind w:right="113"/>
              <w:rPr>
                <w:sz w:val="20"/>
              </w:rPr>
            </w:pPr>
          </w:p>
        </w:tc>
        <w:tc>
          <w:tcPr>
            <w:tcW w:w="393" w:type="dxa"/>
            <w:shd w:val="clear" w:color="auto" w:fill="auto"/>
          </w:tcPr>
          <w:p w14:paraId="6ACF430D" w14:textId="77777777" w:rsidR="00637FF4" w:rsidRPr="00667D11" w:rsidRDefault="00637FF4" w:rsidP="00667D11">
            <w:pPr>
              <w:spacing w:before="40" w:after="80" w:line="220" w:lineRule="exact"/>
              <w:ind w:right="113"/>
              <w:rPr>
                <w:sz w:val="20"/>
              </w:rPr>
            </w:pPr>
          </w:p>
        </w:tc>
        <w:tc>
          <w:tcPr>
            <w:tcW w:w="393" w:type="dxa"/>
            <w:shd w:val="clear" w:color="auto" w:fill="auto"/>
          </w:tcPr>
          <w:p w14:paraId="2C4C4475" w14:textId="77777777" w:rsidR="00637FF4" w:rsidRPr="00667D11" w:rsidRDefault="00637FF4" w:rsidP="00667D11">
            <w:pPr>
              <w:spacing w:before="40" w:after="80" w:line="220" w:lineRule="exact"/>
              <w:ind w:right="113"/>
              <w:rPr>
                <w:sz w:val="20"/>
              </w:rPr>
            </w:pPr>
          </w:p>
        </w:tc>
        <w:tc>
          <w:tcPr>
            <w:tcW w:w="393" w:type="dxa"/>
            <w:shd w:val="clear" w:color="auto" w:fill="auto"/>
          </w:tcPr>
          <w:p w14:paraId="04EB045D" w14:textId="77777777" w:rsidR="00637FF4" w:rsidRPr="00667D11" w:rsidRDefault="00637FF4" w:rsidP="00667D11">
            <w:pPr>
              <w:spacing w:before="40" w:after="80" w:line="220" w:lineRule="exact"/>
              <w:ind w:right="113"/>
              <w:rPr>
                <w:sz w:val="20"/>
              </w:rPr>
            </w:pPr>
          </w:p>
        </w:tc>
        <w:tc>
          <w:tcPr>
            <w:tcW w:w="393" w:type="dxa"/>
            <w:shd w:val="clear" w:color="auto" w:fill="auto"/>
          </w:tcPr>
          <w:p w14:paraId="47131EAE" w14:textId="77777777" w:rsidR="00637FF4" w:rsidRPr="00667D11" w:rsidRDefault="00637FF4" w:rsidP="00667D11">
            <w:pPr>
              <w:spacing w:before="40" w:after="80" w:line="220" w:lineRule="exact"/>
              <w:ind w:right="113"/>
              <w:rPr>
                <w:sz w:val="20"/>
              </w:rPr>
            </w:pPr>
          </w:p>
        </w:tc>
        <w:tc>
          <w:tcPr>
            <w:tcW w:w="393" w:type="dxa"/>
            <w:shd w:val="clear" w:color="auto" w:fill="auto"/>
          </w:tcPr>
          <w:p w14:paraId="438CCA35" w14:textId="77777777" w:rsidR="00637FF4" w:rsidRPr="00667D11" w:rsidRDefault="00637FF4" w:rsidP="00667D11">
            <w:pPr>
              <w:spacing w:before="40" w:after="80" w:line="220" w:lineRule="exact"/>
              <w:ind w:right="113"/>
              <w:rPr>
                <w:sz w:val="20"/>
              </w:rPr>
            </w:pPr>
          </w:p>
        </w:tc>
        <w:tc>
          <w:tcPr>
            <w:tcW w:w="393" w:type="dxa"/>
            <w:shd w:val="clear" w:color="auto" w:fill="auto"/>
          </w:tcPr>
          <w:p w14:paraId="0B363AA9" w14:textId="77777777" w:rsidR="00637FF4" w:rsidRPr="00667D11" w:rsidRDefault="00637FF4" w:rsidP="003B2CD8">
            <w:pPr>
              <w:spacing w:before="40" w:after="80" w:line="220" w:lineRule="exact"/>
              <w:ind w:right="113"/>
              <w:jc w:val="center"/>
              <w:rPr>
                <w:sz w:val="20"/>
              </w:rPr>
            </w:pPr>
            <w:r w:rsidRPr="00667D11">
              <w:rPr>
                <w:sz w:val="20"/>
              </w:rPr>
              <w:t>x</w:t>
            </w:r>
          </w:p>
        </w:tc>
        <w:tc>
          <w:tcPr>
            <w:tcW w:w="393" w:type="dxa"/>
            <w:shd w:val="clear" w:color="auto" w:fill="auto"/>
          </w:tcPr>
          <w:p w14:paraId="3A750BFC" w14:textId="77777777" w:rsidR="00637FF4" w:rsidRPr="00667D11" w:rsidRDefault="00637FF4" w:rsidP="00667D11">
            <w:pPr>
              <w:spacing w:before="40" w:after="80" w:line="220" w:lineRule="exact"/>
              <w:ind w:right="113"/>
              <w:rPr>
                <w:sz w:val="20"/>
              </w:rPr>
            </w:pPr>
          </w:p>
        </w:tc>
        <w:tc>
          <w:tcPr>
            <w:tcW w:w="393" w:type="dxa"/>
            <w:shd w:val="clear" w:color="auto" w:fill="auto"/>
          </w:tcPr>
          <w:p w14:paraId="37598AEE" w14:textId="77777777" w:rsidR="00637FF4" w:rsidRPr="00667D11" w:rsidRDefault="00637FF4" w:rsidP="00667D11">
            <w:pPr>
              <w:spacing w:before="40" w:after="80" w:line="220" w:lineRule="exact"/>
              <w:ind w:right="113"/>
              <w:rPr>
                <w:sz w:val="20"/>
              </w:rPr>
            </w:pPr>
          </w:p>
        </w:tc>
        <w:tc>
          <w:tcPr>
            <w:tcW w:w="393" w:type="dxa"/>
            <w:shd w:val="clear" w:color="auto" w:fill="auto"/>
          </w:tcPr>
          <w:p w14:paraId="013391C6" w14:textId="77777777" w:rsidR="00637FF4" w:rsidRPr="00667D11" w:rsidRDefault="00637FF4" w:rsidP="00667D11">
            <w:pPr>
              <w:spacing w:before="40" w:after="80" w:line="220" w:lineRule="exact"/>
              <w:ind w:right="113"/>
              <w:rPr>
                <w:sz w:val="20"/>
              </w:rPr>
            </w:pPr>
          </w:p>
        </w:tc>
        <w:tc>
          <w:tcPr>
            <w:tcW w:w="393" w:type="dxa"/>
            <w:shd w:val="clear" w:color="auto" w:fill="auto"/>
          </w:tcPr>
          <w:p w14:paraId="326C0D15" w14:textId="77777777" w:rsidR="00637FF4" w:rsidRPr="00667D11" w:rsidRDefault="00637FF4" w:rsidP="00667D11">
            <w:pPr>
              <w:spacing w:before="40" w:after="80" w:line="220" w:lineRule="exact"/>
              <w:ind w:right="113"/>
              <w:rPr>
                <w:sz w:val="20"/>
              </w:rPr>
            </w:pPr>
          </w:p>
        </w:tc>
      </w:tr>
    </w:tbl>
    <w:p w14:paraId="5BE4D70C" w14:textId="77777777" w:rsidR="0079088D" w:rsidRPr="00D265BD" w:rsidRDefault="00637FF4" w:rsidP="00536D7F">
      <w:pPr>
        <w:pStyle w:val="SingleTxtG"/>
        <w:rPr>
          <w:sz w:val="20"/>
          <w:szCs w:val="20"/>
        </w:rPr>
      </w:pPr>
      <w:r>
        <w:br w:type="page"/>
      </w:r>
      <w:r w:rsidR="0079088D" w:rsidRPr="00D265BD">
        <w:rPr>
          <w:sz w:val="20"/>
          <w:szCs w:val="20"/>
        </w:rPr>
        <w:lastRenderedPageBreak/>
        <w:t>B.</w:t>
      </w:r>
      <w:r w:rsidR="0079088D" w:rsidRPr="00D265BD">
        <w:rPr>
          <w:sz w:val="20"/>
          <w:szCs w:val="20"/>
        </w:rPr>
        <w:tab/>
        <w:t xml:space="preserve">Tests on complete headlamps (supplied pursuant to paragraph 2.2.3. of this </w:t>
      </w:r>
      <w:r w:rsidR="00895F44">
        <w:rPr>
          <w:sz w:val="20"/>
          <w:szCs w:val="20"/>
        </w:rPr>
        <w:tab/>
        <w:t>Regu</w:t>
      </w:r>
      <w:r w:rsidR="0079088D" w:rsidRPr="00D265BD">
        <w:rPr>
          <w:sz w:val="20"/>
          <w:szCs w:val="20"/>
        </w:rPr>
        <w:t>lation)</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2"/>
        <w:gridCol w:w="2479"/>
        <w:gridCol w:w="2479"/>
      </w:tblGrid>
      <w:tr w:rsidR="0099768D" w:rsidRPr="00D63BF6" w14:paraId="382D7784" w14:textId="77777777" w:rsidTr="00D71FC1">
        <w:tc>
          <w:tcPr>
            <w:tcW w:w="2412" w:type="dxa"/>
            <w:vMerge w:val="restart"/>
            <w:shd w:val="clear" w:color="auto" w:fill="auto"/>
          </w:tcPr>
          <w:p w14:paraId="751AC7A4" w14:textId="77777777" w:rsidR="0099768D" w:rsidRPr="00E71992" w:rsidRDefault="0099768D" w:rsidP="0099768D">
            <w:pPr>
              <w:spacing w:before="80" w:after="80" w:line="220" w:lineRule="exact"/>
              <w:ind w:left="113" w:right="113"/>
              <w:rPr>
                <w:i/>
                <w:sz w:val="16"/>
                <w:szCs w:val="16"/>
              </w:rPr>
            </w:pPr>
            <w:r w:rsidRPr="00E71992">
              <w:rPr>
                <w:i/>
                <w:sz w:val="16"/>
                <w:szCs w:val="16"/>
              </w:rPr>
              <w:t>Tests</w:t>
            </w:r>
          </w:p>
        </w:tc>
        <w:tc>
          <w:tcPr>
            <w:tcW w:w="4958" w:type="dxa"/>
            <w:gridSpan w:val="2"/>
            <w:shd w:val="clear" w:color="auto" w:fill="auto"/>
          </w:tcPr>
          <w:p w14:paraId="1F69C814" w14:textId="77777777" w:rsidR="0099768D" w:rsidRPr="00D63BF6" w:rsidRDefault="0099768D" w:rsidP="0099768D">
            <w:pPr>
              <w:spacing w:before="80" w:after="80" w:line="220" w:lineRule="exact"/>
              <w:ind w:left="113" w:right="113"/>
              <w:jc w:val="center"/>
              <w:rPr>
                <w:sz w:val="20"/>
              </w:rPr>
            </w:pPr>
            <w:r w:rsidRPr="00D63BF6">
              <w:rPr>
                <w:i/>
                <w:sz w:val="16"/>
              </w:rPr>
              <w:t>Complete headlamp</w:t>
            </w:r>
          </w:p>
        </w:tc>
      </w:tr>
      <w:tr w:rsidR="0099768D" w:rsidRPr="00D63BF6" w14:paraId="0306BF2D" w14:textId="77777777" w:rsidTr="00D71FC1">
        <w:tc>
          <w:tcPr>
            <w:tcW w:w="2412" w:type="dxa"/>
            <w:vMerge/>
            <w:shd w:val="clear" w:color="auto" w:fill="auto"/>
          </w:tcPr>
          <w:p w14:paraId="434ECB09" w14:textId="77777777" w:rsidR="0099768D" w:rsidRPr="00D63BF6" w:rsidRDefault="0099768D" w:rsidP="0099768D">
            <w:pPr>
              <w:spacing w:before="80" w:after="80" w:line="220" w:lineRule="exact"/>
              <w:ind w:left="113" w:right="113"/>
              <w:rPr>
                <w:sz w:val="20"/>
              </w:rPr>
            </w:pPr>
          </w:p>
        </w:tc>
        <w:tc>
          <w:tcPr>
            <w:tcW w:w="4958" w:type="dxa"/>
            <w:gridSpan w:val="2"/>
            <w:shd w:val="clear" w:color="auto" w:fill="auto"/>
          </w:tcPr>
          <w:p w14:paraId="40CFE812" w14:textId="77777777" w:rsidR="0099768D" w:rsidRPr="00D63BF6" w:rsidRDefault="0099768D" w:rsidP="0099768D">
            <w:pPr>
              <w:spacing w:before="80" w:after="80" w:line="220" w:lineRule="exact"/>
              <w:ind w:left="113" w:right="113"/>
              <w:jc w:val="center"/>
              <w:rPr>
                <w:sz w:val="20"/>
              </w:rPr>
            </w:pPr>
            <w:r w:rsidRPr="00653CD7">
              <w:rPr>
                <w:i/>
                <w:sz w:val="16"/>
                <w:szCs w:val="16"/>
              </w:rPr>
              <w:t>Sample No.</w:t>
            </w:r>
          </w:p>
        </w:tc>
      </w:tr>
      <w:tr w:rsidR="0099768D" w:rsidRPr="00D63BF6" w14:paraId="5C9F1BC2" w14:textId="77777777" w:rsidTr="00A31352">
        <w:tc>
          <w:tcPr>
            <w:tcW w:w="2412" w:type="dxa"/>
            <w:vMerge/>
            <w:shd w:val="clear" w:color="auto" w:fill="auto"/>
          </w:tcPr>
          <w:p w14:paraId="34E0E383" w14:textId="77777777" w:rsidR="0099768D" w:rsidRPr="00D63BF6" w:rsidRDefault="0099768D" w:rsidP="0099768D">
            <w:pPr>
              <w:spacing w:before="80" w:after="80" w:line="220" w:lineRule="exact"/>
              <w:ind w:left="113" w:right="113"/>
              <w:rPr>
                <w:sz w:val="20"/>
              </w:rPr>
            </w:pPr>
          </w:p>
        </w:tc>
        <w:tc>
          <w:tcPr>
            <w:tcW w:w="2479" w:type="dxa"/>
            <w:shd w:val="clear" w:color="auto" w:fill="auto"/>
          </w:tcPr>
          <w:p w14:paraId="3284DAFB" w14:textId="77777777" w:rsidR="0099768D" w:rsidRPr="00E71992" w:rsidRDefault="0099768D" w:rsidP="0099768D">
            <w:pPr>
              <w:spacing w:before="80" w:after="80" w:line="220" w:lineRule="exact"/>
              <w:ind w:left="113" w:right="113"/>
              <w:jc w:val="center"/>
              <w:rPr>
                <w:i/>
                <w:sz w:val="16"/>
                <w:szCs w:val="16"/>
              </w:rPr>
            </w:pPr>
            <w:r w:rsidRPr="00E71992">
              <w:rPr>
                <w:i/>
                <w:sz w:val="16"/>
                <w:szCs w:val="16"/>
              </w:rPr>
              <w:t>1</w:t>
            </w:r>
          </w:p>
        </w:tc>
        <w:tc>
          <w:tcPr>
            <w:tcW w:w="2479" w:type="dxa"/>
            <w:shd w:val="clear" w:color="auto" w:fill="auto"/>
          </w:tcPr>
          <w:p w14:paraId="2DD1971E" w14:textId="77777777" w:rsidR="0099768D" w:rsidRPr="00E71992" w:rsidRDefault="0099768D" w:rsidP="0099768D">
            <w:pPr>
              <w:spacing w:before="80" w:after="80" w:line="220" w:lineRule="exact"/>
              <w:ind w:left="113" w:right="113"/>
              <w:jc w:val="center"/>
              <w:rPr>
                <w:i/>
                <w:sz w:val="16"/>
                <w:szCs w:val="16"/>
              </w:rPr>
            </w:pPr>
            <w:r w:rsidRPr="00E71992">
              <w:rPr>
                <w:i/>
                <w:sz w:val="16"/>
                <w:szCs w:val="16"/>
              </w:rPr>
              <w:t>2</w:t>
            </w:r>
          </w:p>
        </w:tc>
      </w:tr>
      <w:tr w:rsidR="0079088D" w:rsidRPr="00D63BF6" w14:paraId="113160EC" w14:textId="77777777" w:rsidTr="00A31352">
        <w:tc>
          <w:tcPr>
            <w:tcW w:w="2412" w:type="dxa"/>
            <w:shd w:val="clear" w:color="auto" w:fill="auto"/>
          </w:tcPr>
          <w:p w14:paraId="5EF8D4B7" w14:textId="77777777" w:rsidR="0079088D" w:rsidRPr="00D63BF6" w:rsidRDefault="0079088D" w:rsidP="00691A73">
            <w:pPr>
              <w:spacing w:before="40" w:after="120" w:line="240" w:lineRule="atLeast"/>
              <w:ind w:left="113" w:right="113"/>
              <w:rPr>
                <w:sz w:val="20"/>
              </w:rPr>
            </w:pPr>
            <w:r w:rsidRPr="00D63BF6">
              <w:rPr>
                <w:sz w:val="20"/>
              </w:rPr>
              <w:t>2.1.</w:t>
            </w:r>
            <w:r w:rsidRPr="00D63BF6">
              <w:rPr>
                <w:sz w:val="20"/>
              </w:rPr>
              <w:tab/>
              <w:t xml:space="preserve">Deterioration </w:t>
            </w:r>
            <w:r w:rsidR="00536D7F">
              <w:rPr>
                <w:sz w:val="20"/>
              </w:rPr>
              <w:tab/>
            </w:r>
            <w:r w:rsidRPr="00D63BF6">
              <w:rPr>
                <w:sz w:val="20"/>
              </w:rPr>
              <w:t>(para. 2.6.1.1.1)</w:t>
            </w:r>
          </w:p>
        </w:tc>
        <w:tc>
          <w:tcPr>
            <w:tcW w:w="2479" w:type="dxa"/>
            <w:shd w:val="clear" w:color="auto" w:fill="auto"/>
          </w:tcPr>
          <w:p w14:paraId="0B055842" w14:textId="77777777" w:rsidR="0079088D" w:rsidRPr="00D63BF6" w:rsidRDefault="0079088D" w:rsidP="00324141">
            <w:pPr>
              <w:spacing w:before="40" w:after="120" w:line="240" w:lineRule="atLeast"/>
              <w:ind w:left="113" w:right="113"/>
              <w:jc w:val="center"/>
              <w:rPr>
                <w:sz w:val="20"/>
              </w:rPr>
            </w:pPr>
            <w:r w:rsidRPr="00D63BF6">
              <w:rPr>
                <w:sz w:val="20"/>
              </w:rPr>
              <w:t>x</w:t>
            </w:r>
          </w:p>
        </w:tc>
        <w:tc>
          <w:tcPr>
            <w:tcW w:w="2479" w:type="dxa"/>
            <w:shd w:val="clear" w:color="auto" w:fill="auto"/>
          </w:tcPr>
          <w:p w14:paraId="6717A567" w14:textId="77777777" w:rsidR="0079088D" w:rsidRPr="00D63BF6" w:rsidRDefault="0079088D" w:rsidP="00324141">
            <w:pPr>
              <w:spacing w:before="40" w:after="120" w:line="240" w:lineRule="atLeast"/>
              <w:ind w:left="113" w:right="113"/>
              <w:jc w:val="center"/>
              <w:rPr>
                <w:sz w:val="20"/>
              </w:rPr>
            </w:pPr>
          </w:p>
        </w:tc>
      </w:tr>
      <w:tr w:rsidR="0079088D" w:rsidRPr="00D63BF6" w14:paraId="6D6786FB" w14:textId="77777777" w:rsidTr="00A31352">
        <w:tc>
          <w:tcPr>
            <w:tcW w:w="2412" w:type="dxa"/>
            <w:shd w:val="clear" w:color="auto" w:fill="auto"/>
          </w:tcPr>
          <w:p w14:paraId="2E6004EB" w14:textId="77777777" w:rsidR="0079088D" w:rsidRPr="00D63BF6" w:rsidRDefault="0079088D" w:rsidP="00691A73">
            <w:pPr>
              <w:spacing w:before="40" w:after="120" w:line="240" w:lineRule="atLeast"/>
              <w:ind w:left="113" w:right="113"/>
              <w:rPr>
                <w:sz w:val="20"/>
              </w:rPr>
            </w:pPr>
            <w:r w:rsidRPr="00D63BF6">
              <w:rPr>
                <w:sz w:val="20"/>
              </w:rPr>
              <w:t>2.2.</w:t>
            </w:r>
            <w:r w:rsidRPr="00D63BF6">
              <w:rPr>
                <w:sz w:val="20"/>
              </w:rPr>
              <w:tab/>
              <w:t xml:space="preserve">Photometry </w:t>
            </w:r>
            <w:r w:rsidR="00536D7F">
              <w:rPr>
                <w:sz w:val="20"/>
              </w:rPr>
              <w:tab/>
            </w:r>
            <w:r w:rsidRPr="00D63BF6">
              <w:rPr>
                <w:sz w:val="20"/>
              </w:rPr>
              <w:t>(para. 2.6.1.2.)</w:t>
            </w:r>
          </w:p>
        </w:tc>
        <w:tc>
          <w:tcPr>
            <w:tcW w:w="2479" w:type="dxa"/>
            <w:shd w:val="clear" w:color="auto" w:fill="auto"/>
          </w:tcPr>
          <w:p w14:paraId="34A97447" w14:textId="77777777" w:rsidR="0079088D" w:rsidRPr="00D63BF6" w:rsidRDefault="0079088D" w:rsidP="00324141">
            <w:pPr>
              <w:spacing w:before="40" w:after="120" w:line="240" w:lineRule="atLeast"/>
              <w:ind w:left="113" w:right="113"/>
              <w:jc w:val="center"/>
              <w:rPr>
                <w:sz w:val="20"/>
              </w:rPr>
            </w:pPr>
            <w:r w:rsidRPr="00D63BF6">
              <w:rPr>
                <w:sz w:val="20"/>
              </w:rPr>
              <w:t>x</w:t>
            </w:r>
          </w:p>
        </w:tc>
        <w:tc>
          <w:tcPr>
            <w:tcW w:w="2479" w:type="dxa"/>
            <w:shd w:val="clear" w:color="auto" w:fill="auto"/>
          </w:tcPr>
          <w:p w14:paraId="63DE9784" w14:textId="77777777" w:rsidR="0079088D" w:rsidRPr="00D63BF6" w:rsidRDefault="0079088D" w:rsidP="00324141">
            <w:pPr>
              <w:spacing w:before="40" w:after="120" w:line="240" w:lineRule="atLeast"/>
              <w:ind w:left="113" w:right="113"/>
              <w:jc w:val="center"/>
              <w:rPr>
                <w:sz w:val="20"/>
              </w:rPr>
            </w:pPr>
          </w:p>
        </w:tc>
      </w:tr>
      <w:tr w:rsidR="0079088D" w:rsidRPr="00D63BF6" w14:paraId="7DE61B64" w14:textId="77777777" w:rsidTr="00A31352">
        <w:tc>
          <w:tcPr>
            <w:tcW w:w="2412" w:type="dxa"/>
            <w:shd w:val="clear" w:color="auto" w:fill="auto"/>
          </w:tcPr>
          <w:p w14:paraId="37B237D5" w14:textId="77777777" w:rsidR="0079088D" w:rsidRPr="00D63BF6" w:rsidRDefault="0079088D" w:rsidP="00691A73">
            <w:pPr>
              <w:spacing w:before="40" w:after="120" w:line="240" w:lineRule="atLeast"/>
              <w:ind w:left="113" w:right="113"/>
              <w:rPr>
                <w:sz w:val="20"/>
              </w:rPr>
            </w:pPr>
            <w:r w:rsidRPr="00D63BF6">
              <w:rPr>
                <w:sz w:val="20"/>
              </w:rPr>
              <w:t>2.3.</w:t>
            </w:r>
            <w:r w:rsidRPr="00D63BF6">
              <w:rPr>
                <w:sz w:val="20"/>
              </w:rPr>
              <w:tab/>
              <w:t xml:space="preserve">Adherence </w:t>
            </w:r>
            <w:r w:rsidR="00536D7F">
              <w:rPr>
                <w:sz w:val="20"/>
              </w:rPr>
              <w:tab/>
            </w:r>
            <w:r w:rsidRPr="00D63BF6">
              <w:rPr>
                <w:sz w:val="20"/>
              </w:rPr>
              <w:t>(para. 2.6.2.)</w:t>
            </w:r>
          </w:p>
        </w:tc>
        <w:tc>
          <w:tcPr>
            <w:tcW w:w="2479" w:type="dxa"/>
            <w:shd w:val="clear" w:color="auto" w:fill="auto"/>
          </w:tcPr>
          <w:p w14:paraId="4B14A88A" w14:textId="77777777" w:rsidR="0079088D" w:rsidRPr="00D63BF6" w:rsidRDefault="0079088D" w:rsidP="00324141">
            <w:pPr>
              <w:spacing w:before="40" w:after="120" w:line="240" w:lineRule="atLeast"/>
              <w:ind w:left="113" w:right="113"/>
              <w:jc w:val="center"/>
              <w:rPr>
                <w:sz w:val="20"/>
              </w:rPr>
            </w:pPr>
          </w:p>
        </w:tc>
        <w:tc>
          <w:tcPr>
            <w:tcW w:w="2479" w:type="dxa"/>
            <w:shd w:val="clear" w:color="auto" w:fill="auto"/>
          </w:tcPr>
          <w:p w14:paraId="72929EE1" w14:textId="77777777" w:rsidR="0079088D" w:rsidRPr="00D63BF6" w:rsidRDefault="0079088D" w:rsidP="00324141">
            <w:pPr>
              <w:spacing w:before="40" w:after="120" w:line="240" w:lineRule="atLeast"/>
              <w:ind w:left="113" w:right="113"/>
              <w:jc w:val="center"/>
              <w:rPr>
                <w:sz w:val="20"/>
              </w:rPr>
            </w:pPr>
            <w:r w:rsidRPr="00D63BF6">
              <w:rPr>
                <w:sz w:val="20"/>
              </w:rPr>
              <w:t>x</w:t>
            </w:r>
          </w:p>
        </w:tc>
      </w:tr>
    </w:tbl>
    <w:p w14:paraId="7FB5BCB1" w14:textId="77777777" w:rsidR="0079088D" w:rsidRDefault="0079088D" w:rsidP="0079088D">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68032B34" w14:textId="77777777" w:rsidR="0079088D" w:rsidRDefault="0079088D" w:rsidP="00637FF4">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sectPr w:rsidR="0079088D" w:rsidSect="004B1439">
          <w:headerReference w:type="even" r:id="rId75"/>
          <w:headerReference w:type="default" r:id="rId76"/>
          <w:footerReference w:type="even" r:id="rId77"/>
          <w:headerReference w:type="first" r:id="rId78"/>
          <w:footerReference w:type="first" r:id="rId79"/>
          <w:endnotePr>
            <w:numFmt w:val="decimal"/>
          </w:endnotePr>
          <w:pgSz w:w="11907" w:h="16840" w:code="9"/>
          <w:pgMar w:top="1418" w:right="1134" w:bottom="1134" w:left="1134" w:header="964" w:footer="567" w:gutter="0"/>
          <w:cols w:space="720"/>
        </w:sectPr>
      </w:pPr>
    </w:p>
    <w:p w14:paraId="5C9D57BC" w14:textId="77777777" w:rsidR="0079088D" w:rsidRDefault="0079088D" w:rsidP="0088010E">
      <w:pPr>
        <w:pStyle w:val="HChG"/>
      </w:pPr>
      <w:r>
        <w:lastRenderedPageBreak/>
        <w:t xml:space="preserve">Annex 5 </w:t>
      </w:r>
      <w:r w:rsidR="00EF15EB">
        <w:t xml:space="preserve">– </w:t>
      </w:r>
      <w:r>
        <w:t>Appendix 2</w:t>
      </w:r>
    </w:p>
    <w:p w14:paraId="1B3BAC14" w14:textId="77777777" w:rsidR="0079088D" w:rsidRDefault="0088010E" w:rsidP="00256DBA">
      <w:pPr>
        <w:pStyle w:val="HChG"/>
        <w:ind w:right="709"/>
      </w:pPr>
      <w:r>
        <w:tab/>
      </w:r>
      <w:r>
        <w:tab/>
        <w:t>Method of measurement of the diffusion and transmission of light</w:t>
      </w:r>
    </w:p>
    <w:p w14:paraId="5B453A81" w14:textId="77777777" w:rsidR="0079088D" w:rsidRPr="00267017" w:rsidRDefault="0079088D" w:rsidP="00267017">
      <w:pPr>
        <w:pStyle w:val="SingleTxtG"/>
        <w:rPr>
          <w:sz w:val="20"/>
          <w:szCs w:val="20"/>
        </w:rPr>
      </w:pPr>
      <w:r w:rsidRPr="00267017">
        <w:rPr>
          <w:sz w:val="20"/>
          <w:szCs w:val="20"/>
        </w:rPr>
        <w:t>1.</w:t>
      </w:r>
      <w:r w:rsidR="0088010E" w:rsidRPr="00267017">
        <w:rPr>
          <w:sz w:val="20"/>
          <w:szCs w:val="20"/>
        </w:rPr>
        <w:tab/>
      </w:r>
      <w:r w:rsidRPr="00267017">
        <w:rPr>
          <w:sz w:val="20"/>
          <w:szCs w:val="20"/>
        </w:rPr>
        <w:tab/>
        <w:t>E</w:t>
      </w:r>
      <w:r w:rsidR="0088010E" w:rsidRPr="00267017">
        <w:rPr>
          <w:sz w:val="20"/>
          <w:szCs w:val="20"/>
        </w:rPr>
        <w:t xml:space="preserve">quipment </w:t>
      </w:r>
      <w:r w:rsidRPr="00267017">
        <w:rPr>
          <w:sz w:val="20"/>
          <w:szCs w:val="20"/>
        </w:rPr>
        <w:t>(see figure)</w:t>
      </w:r>
    </w:p>
    <w:p w14:paraId="09E24C65" w14:textId="77777777" w:rsidR="0079088D" w:rsidRPr="007D42BB" w:rsidRDefault="0088010E" w:rsidP="0088010E">
      <w:pPr>
        <w:pStyle w:val="SingleTxtG"/>
        <w:ind w:left="2268" w:hanging="1134"/>
        <w:rPr>
          <w:sz w:val="20"/>
          <w:szCs w:val="20"/>
        </w:rPr>
      </w:pPr>
      <w:r>
        <w:tab/>
      </w:r>
      <w:r w:rsidR="0079088D" w:rsidRPr="007D42BB">
        <w:rPr>
          <w:sz w:val="20"/>
          <w:szCs w:val="20"/>
        </w:rPr>
        <w:t>The beam of a collimator K with a half divergenc</w:t>
      </w:r>
      <w:r w:rsidR="00175963">
        <w:rPr>
          <w:sz w:val="20"/>
          <w:szCs w:val="20"/>
        </w:rPr>
        <w:t>e</w:t>
      </w:r>
      <w:r w:rsidR="00175963">
        <w:rPr>
          <w:sz w:val="20"/>
          <w:szCs w:val="20"/>
        </w:rPr>
        <w:br/>
      </w:r>
      <w:r w:rsidR="0079088D" w:rsidRPr="007D42BB">
        <w:rPr>
          <w:sz w:val="20"/>
          <w:szCs w:val="20"/>
        </w:rPr>
        <w:sym w:font="Symbol" w:char="F062"/>
      </w:r>
      <w:r w:rsidR="0079088D" w:rsidRPr="007D42BB">
        <w:rPr>
          <w:sz w:val="20"/>
          <w:szCs w:val="20"/>
        </w:rPr>
        <w:t>/2 = 17.4 x 10</w:t>
      </w:r>
      <w:r w:rsidR="0079088D" w:rsidRPr="007D42BB">
        <w:rPr>
          <w:sz w:val="20"/>
          <w:szCs w:val="20"/>
          <w:vertAlign w:val="superscript"/>
        </w:rPr>
        <w:t>-4</w:t>
      </w:r>
      <w:r w:rsidR="0079088D" w:rsidRPr="007D42BB">
        <w:rPr>
          <w:sz w:val="20"/>
          <w:szCs w:val="20"/>
        </w:rPr>
        <w:t xml:space="preserve"> </w:t>
      </w:r>
      <w:proofErr w:type="spellStart"/>
      <w:r w:rsidR="0079088D" w:rsidRPr="007D42BB">
        <w:rPr>
          <w:sz w:val="20"/>
          <w:szCs w:val="20"/>
        </w:rPr>
        <w:t>rd</w:t>
      </w:r>
      <w:proofErr w:type="spellEnd"/>
      <w:r w:rsidR="0079088D" w:rsidRPr="007D42BB">
        <w:rPr>
          <w:sz w:val="20"/>
          <w:szCs w:val="20"/>
        </w:rPr>
        <w:t xml:space="preserve"> is limited by a diaphragm D</w:t>
      </w:r>
      <w:r w:rsidR="0079088D" w:rsidRPr="007D42BB">
        <w:rPr>
          <w:sz w:val="20"/>
          <w:szCs w:val="20"/>
          <w:vertAlign w:val="subscript"/>
        </w:rPr>
        <w:t>T</w:t>
      </w:r>
      <w:r w:rsidR="0079088D" w:rsidRPr="007D42BB">
        <w:rPr>
          <w:sz w:val="20"/>
          <w:szCs w:val="20"/>
        </w:rPr>
        <w:t xml:space="preserve"> with an opening of 6 mm against which the sample stand is placed.</w:t>
      </w:r>
    </w:p>
    <w:p w14:paraId="499976E3" w14:textId="77777777" w:rsidR="0079088D" w:rsidRPr="007D42BB" w:rsidRDefault="0088010E" w:rsidP="0088010E">
      <w:pPr>
        <w:pStyle w:val="SingleTxtG"/>
        <w:ind w:left="2268" w:hanging="1134"/>
        <w:rPr>
          <w:sz w:val="20"/>
          <w:szCs w:val="20"/>
        </w:rPr>
      </w:pPr>
      <w:r w:rsidRPr="007D42BB">
        <w:rPr>
          <w:sz w:val="20"/>
          <w:szCs w:val="20"/>
        </w:rPr>
        <w:tab/>
      </w:r>
      <w:r w:rsidR="0079088D" w:rsidRPr="007D42BB">
        <w:rPr>
          <w:sz w:val="20"/>
          <w:szCs w:val="20"/>
        </w:rPr>
        <w:t>A convergent achromatic lens L</w:t>
      </w:r>
      <w:r w:rsidR="0079088D" w:rsidRPr="007D42BB">
        <w:rPr>
          <w:sz w:val="20"/>
          <w:szCs w:val="20"/>
          <w:vertAlign w:val="subscript"/>
        </w:rPr>
        <w:t>2</w:t>
      </w:r>
      <w:r w:rsidR="0079088D" w:rsidRPr="007D42BB">
        <w:rPr>
          <w:sz w:val="20"/>
          <w:szCs w:val="20"/>
        </w:rPr>
        <w:t>, corrected for spherical aberrations, links the diaphragm D</w:t>
      </w:r>
      <w:r w:rsidR="0079088D" w:rsidRPr="007D42BB">
        <w:rPr>
          <w:sz w:val="20"/>
          <w:szCs w:val="20"/>
          <w:vertAlign w:val="subscript"/>
        </w:rPr>
        <w:t>T</w:t>
      </w:r>
      <w:r w:rsidR="0079088D" w:rsidRPr="007D42BB">
        <w:rPr>
          <w:sz w:val="20"/>
          <w:szCs w:val="20"/>
        </w:rPr>
        <w:t xml:space="preserve"> with the receiver R; the diameter of the lens L</w:t>
      </w:r>
      <w:r w:rsidR="0079088D" w:rsidRPr="007D42BB">
        <w:rPr>
          <w:sz w:val="20"/>
          <w:szCs w:val="20"/>
          <w:vertAlign w:val="subscript"/>
        </w:rPr>
        <w:t>2</w:t>
      </w:r>
      <w:r w:rsidR="0079088D" w:rsidRPr="007D42BB">
        <w:rPr>
          <w:sz w:val="20"/>
          <w:szCs w:val="20"/>
        </w:rPr>
        <w:t xml:space="preserve"> shall be such that it does not diaphragm the light diffused by the sample in a cone with a half top angle</w:t>
      </w:r>
      <w:r w:rsidR="00175963">
        <w:rPr>
          <w:sz w:val="20"/>
          <w:szCs w:val="20"/>
        </w:rPr>
        <w:br/>
      </w:r>
      <w:r w:rsidR="0079088D" w:rsidRPr="007D42BB">
        <w:rPr>
          <w:sz w:val="20"/>
          <w:szCs w:val="20"/>
        </w:rPr>
        <w:t xml:space="preserve">of </w:t>
      </w:r>
      <w:r w:rsidR="0079088D" w:rsidRPr="007D42BB">
        <w:rPr>
          <w:sz w:val="20"/>
          <w:szCs w:val="20"/>
        </w:rPr>
        <w:sym w:font="Symbol" w:char="F062"/>
      </w:r>
      <w:r w:rsidR="0079088D" w:rsidRPr="007D42BB">
        <w:rPr>
          <w:sz w:val="20"/>
          <w:szCs w:val="20"/>
        </w:rPr>
        <w:t>/2 = 14°.</w:t>
      </w:r>
    </w:p>
    <w:p w14:paraId="1F72C526" w14:textId="77777777" w:rsidR="0079088D" w:rsidRPr="007D42BB" w:rsidRDefault="0088010E" w:rsidP="0088010E">
      <w:pPr>
        <w:pStyle w:val="SingleTxtG"/>
        <w:ind w:left="2268" w:hanging="1134"/>
        <w:rPr>
          <w:sz w:val="20"/>
          <w:szCs w:val="20"/>
        </w:rPr>
      </w:pPr>
      <w:r w:rsidRPr="007D42BB">
        <w:rPr>
          <w:sz w:val="20"/>
          <w:szCs w:val="20"/>
        </w:rPr>
        <w:tab/>
      </w:r>
      <w:r w:rsidR="0079088D" w:rsidRPr="007D42BB">
        <w:rPr>
          <w:sz w:val="20"/>
          <w:szCs w:val="20"/>
        </w:rPr>
        <w:t>An annular diaphragm D</w:t>
      </w:r>
      <w:r w:rsidR="0079088D" w:rsidRPr="007D42BB">
        <w:rPr>
          <w:sz w:val="20"/>
          <w:szCs w:val="20"/>
          <w:vertAlign w:val="subscript"/>
        </w:rPr>
        <w:t>D</w:t>
      </w:r>
      <w:r w:rsidR="0079088D" w:rsidRPr="007D42BB">
        <w:rPr>
          <w:sz w:val="20"/>
          <w:szCs w:val="20"/>
        </w:rPr>
        <w:t xml:space="preserve"> with angles </w:t>
      </w:r>
      <w:r w:rsidR="0079088D" w:rsidRPr="007D42BB">
        <w:rPr>
          <w:sz w:val="20"/>
          <w:szCs w:val="20"/>
        </w:rPr>
        <w:sym w:font="Symbol" w:char="F061"/>
      </w:r>
      <w:r w:rsidR="0079088D" w:rsidRPr="007D42BB">
        <w:rPr>
          <w:sz w:val="20"/>
          <w:szCs w:val="20"/>
        </w:rPr>
        <w:t xml:space="preserve">/2 = 1° and </w:t>
      </w:r>
      <w:r w:rsidR="0079088D" w:rsidRPr="007D42BB">
        <w:rPr>
          <w:sz w:val="20"/>
          <w:szCs w:val="20"/>
        </w:rPr>
        <w:sym w:font="Symbol" w:char="F061"/>
      </w:r>
      <w:r w:rsidR="0079088D" w:rsidRPr="007D42BB">
        <w:rPr>
          <w:sz w:val="20"/>
          <w:szCs w:val="20"/>
          <w:vertAlign w:val="subscript"/>
        </w:rPr>
        <w:t>max</w:t>
      </w:r>
      <w:r w:rsidR="0079088D" w:rsidRPr="007D42BB">
        <w:rPr>
          <w:sz w:val="20"/>
          <w:szCs w:val="20"/>
        </w:rPr>
        <w:t>/2 = 12° is placed in an image focal plane of the lens L</w:t>
      </w:r>
      <w:r w:rsidR="0079088D" w:rsidRPr="007D42BB">
        <w:rPr>
          <w:sz w:val="20"/>
          <w:szCs w:val="20"/>
          <w:vertAlign w:val="subscript"/>
        </w:rPr>
        <w:t>2</w:t>
      </w:r>
      <w:r w:rsidR="0079088D" w:rsidRPr="007D42BB">
        <w:rPr>
          <w:sz w:val="20"/>
          <w:szCs w:val="20"/>
        </w:rPr>
        <w:t>.</w:t>
      </w:r>
    </w:p>
    <w:p w14:paraId="1101FEC0" w14:textId="77777777" w:rsidR="0079088D" w:rsidRPr="007D42BB" w:rsidRDefault="0088010E" w:rsidP="0088010E">
      <w:pPr>
        <w:pStyle w:val="SingleTxtG"/>
        <w:ind w:left="2268" w:hanging="1134"/>
        <w:rPr>
          <w:sz w:val="20"/>
          <w:szCs w:val="20"/>
        </w:rPr>
      </w:pPr>
      <w:r w:rsidRPr="007D42BB">
        <w:rPr>
          <w:sz w:val="20"/>
          <w:szCs w:val="20"/>
        </w:rPr>
        <w:tab/>
      </w:r>
      <w:r w:rsidR="0079088D" w:rsidRPr="007D42BB">
        <w:rPr>
          <w:sz w:val="20"/>
          <w:szCs w:val="20"/>
        </w:rPr>
        <w:t xml:space="preserve">The non-transparent central part of the diaphragm is necessary </w:t>
      </w:r>
      <w:proofErr w:type="gramStart"/>
      <w:r w:rsidR="0079088D" w:rsidRPr="007D42BB">
        <w:rPr>
          <w:sz w:val="20"/>
          <w:szCs w:val="20"/>
        </w:rPr>
        <w:t>in order to</w:t>
      </w:r>
      <w:proofErr w:type="gramEnd"/>
      <w:r w:rsidR="0079088D" w:rsidRPr="007D42BB">
        <w:rPr>
          <w:sz w:val="20"/>
          <w:szCs w:val="20"/>
        </w:rPr>
        <w:t xml:space="preserve"> eliminate the light arriving directly from the light source. It shall be possible to remove the central part of the diaphragm from the light beam in such a manner that it returns exactly to its original position.</w:t>
      </w:r>
    </w:p>
    <w:p w14:paraId="1496CB38" w14:textId="77777777" w:rsidR="0079088D" w:rsidRPr="007D42BB" w:rsidRDefault="0088010E" w:rsidP="0088010E">
      <w:pPr>
        <w:pStyle w:val="SingleTxtG"/>
        <w:ind w:left="2268" w:hanging="1134"/>
        <w:rPr>
          <w:sz w:val="20"/>
          <w:szCs w:val="20"/>
        </w:rPr>
      </w:pPr>
      <w:r w:rsidRPr="007D42BB">
        <w:rPr>
          <w:sz w:val="20"/>
          <w:szCs w:val="20"/>
        </w:rPr>
        <w:tab/>
      </w:r>
      <w:r w:rsidR="0079088D" w:rsidRPr="007D42BB">
        <w:rPr>
          <w:sz w:val="20"/>
          <w:szCs w:val="20"/>
        </w:rPr>
        <w:t>The distance L</w:t>
      </w:r>
      <w:r w:rsidR="0079088D" w:rsidRPr="007D42BB">
        <w:rPr>
          <w:sz w:val="20"/>
          <w:szCs w:val="20"/>
          <w:vertAlign w:val="subscript"/>
        </w:rPr>
        <w:t>2</w:t>
      </w:r>
      <w:r w:rsidR="0079088D" w:rsidRPr="007D42BB">
        <w:rPr>
          <w:sz w:val="20"/>
          <w:szCs w:val="20"/>
        </w:rPr>
        <w:t xml:space="preserve"> D</w:t>
      </w:r>
      <w:r w:rsidR="0079088D" w:rsidRPr="007D42BB">
        <w:rPr>
          <w:sz w:val="20"/>
          <w:szCs w:val="20"/>
          <w:vertAlign w:val="subscript"/>
        </w:rPr>
        <w:t>T</w:t>
      </w:r>
      <w:r w:rsidR="0079088D" w:rsidRPr="007D42BB">
        <w:rPr>
          <w:sz w:val="20"/>
          <w:szCs w:val="20"/>
        </w:rPr>
        <w:t xml:space="preserve"> and the focal length F</w:t>
      </w:r>
      <w:r w:rsidR="0079088D" w:rsidRPr="007D42BB">
        <w:rPr>
          <w:sz w:val="20"/>
          <w:szCs w:val="20"/>
          <w:vertAlign w:val="subscript"/>
        </w:rPr>
        <w:t>2</w:t>
      </w:r>
      <w:r w:rsidR="008A234A">
        <w:rPr>
          <w:rStyle w:val="FootnoteReference"/>
          <w:szCs w:val="20"/>
        </w:rPr>
        <w:footnoteReference w:id="22"/>
      </w:r>
      <w:r w:rsidR="0079088D" w:rsidRPr="007D42BB">
        <w:rPr>
          <w:sz w:val="20"/>
          <w:szCs w:val="20"/>
        </w:rPr>
        <w:t xml:space="preserve"> of the lens L</w:t>
      </w:r>
      <w:r w:rsidR="0079088D" w:rsidRPr="007D42BB">
        <w:rPr>
          <w:sz w:val="20"/>
          <w:szCs w:val="20"/>
          <w:vertAlign w:val="subscript"/>
        </w:rPr>
        <w:t>2</w:t>
      </w:r>
      <w:r w:rsidR="0079088D" w:rsidRPr="007D42BB">
        <w:rPr>
          <w:sz w:val="20"/>
          <w:szCs w:val="20"/>
        </w:rPr>
        <w:t xml:space="preserve"> shall be so chosen that the image of D</w:t>
      </w:r>
      <w:r w:rsidR="0079088D" w:rsidRPr="007D42BB">
        <w:rPr>
          <w:sz w:val="20"/>
          <w:szCs w:val="20"/>
          <w:vertAlign w:val="subscript"/>
        </w:rPr>
        <w:t>T</w:t>
      </w:r>
      <w:r w:rsidR="0079088D" w:rsidRPr="007D42BB">
        <w:rPr>
          <w:sz w:val="20"/>
          <w:szCs w:val="20"/>
        </w:rPr>
        <w:t xml:space="preserve"> completely covers the receiver R.</w:t>
      </w:r>
    </w:p>
    <w:p w14:paraId="05A6B1EC" w14:textId="77777777" w:rsidR="0079088D" w:rsidRPr="007D42BB" w:rsidRDefault="0088010E" w:rsidP="0088010E">
      <w:pPr>
        <w:pStyle w:val="SingleTxtG"/>
        <w:ind w:left="2268" w:hanging="1134"/>
        <w:rPr>
          <w:sz w:val="20"/>
          <w:szCs w:val="20"/>
        </w:rPr>
      </w:pPr>
      <w:r w:rsidRPr="007D42BB">
        <w:rPr>
          <w:sz w:val="20"/>
          <w:szCs w:val="20"/>
        </w:rPr>
        <w:tab/>
      </w:r>
      <w:r w:rsidR="0079088D" w:rsidRPr="007D42BB">
        <w:rPr>
          <w:sz w:val="20"/>
          <w:szCs w:val="20"/>
        </w:rPr>
        <w:t>When the initial incident flux is referred to 1,000 units, the absolute precision of each reading shall be better than 1 unit.</w:t>
      </w:r>
    </w:p>
    <w:p w14:paraId="67046840" w14:textId="77777777" w:rsidR="001960DE" w:rsidRPr="00267017" w:rsidRDefault="0079088D" w:rsidP="00267017">
      <w:pPr>
        <w:pStyle w:val="SingleTxtG"/>
        <w:rPr>
          <w:sz w:val="20"/>
          <w:szCs w:val="20"/>
        </w:rPr>
      </w:pPr>
      <w:r>
        <w:br w:type="page"/>
      </w:r>
      <w:r w:rsidR="001960DE" w:rsidRPr="00267017">
        <w:rPr>
          <w:sz w:val="20"/>
          <w:szCs w:val="20"/>
        </w:rPr>
        <w:lastRenderedPageBreak/>
        <w:t>2.</w:t>
      </w:r>
      <w:r w:rsidR="001960DE" w:rsidRPr="00267017">
        <w:rPr>
          <w:sz w:val="20"/>
          <w:szCs w:val="20"/>
        </w:rPr>
        <w:tab/>
        <w:t>M</w:t>
      </w:r>
      <w:r w:rsidR="0088010E" w:rsidRPr="00267017">
        <w:rPr>
          <w:sz w:val="20"/>
          <w:szCs w:val="20"/>
        </w:rPr>
        <w:t>easurements</w:t>
      </w:r>
    </w:p>
    <w:p w14:paraId="2F203DF6" w14:textId="77777777" w:rsidR="001960DE" w:rsidRPr="004D1C5E" w:rsidRDefault="001960DE" w:rsidP="0088010E">
      <w:pPr>
        <w:pStyle w:val="SingleTxtG"/>
        <w:ind w:left="2268" w:hanging="1134"/>
        <w:rPr>
          <w:sz w:val="20"/>
          <w:szCs w:val="20"/>
        </w:rPr>
      </w:pPr>
      <w:r w:rsidRPr="004D1C5E">
        <w:rPr>
          <w:sz w:val="20"/>
          <w:szCs w:val="20"/>
        </w:rPr>
        <w:t>The following readings shall be taken:</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75"/>
        <w:gridCol w:w="1392"/>
        <w:gridCol w:w="1253"/>
        <w:gridCol w:w="3750"/>
      </w:tblGrid>
      <w:tr w:rsidR="001960DE" w:rsidRPr="004D1C5E" w14:paraId="700411F6" w14:textId="77777777" w:rsidTr="00B8237A">
        <w:trPr>
          <w:cantSplit/>
          <w:tblHeader/>
        </w:trPr>
        <w:tc>
          <w:tcPr>
            <w:tcW w:w="975" w:type="dxa"/>
            <w:shd w:val="clear" w:color="auto" w:fill="auto"/>
            <w:vAlign w:val="bottom"/>
          </w:tcPr>
          <w:p w14:paraId="02F5D0A0" w14:textId="77777777" w:rsidR="001960DE" w:rsidRPr="004D1C5E" w:rsidRDefault="001960DE" w:rsidP="004D1C5E">
            <w:pPr>
              <w:spacing w:before="80" w:after="80" w:line="200" w:lineRule="exact"/>
              <w:ind w:left="113" w:right="113"/>
              <w:rPr>
                <w:i/>
                <w:sz w:val="16"/>
              </w:rPr>
            </w:pPr>
            <w:r w:rsidRPr="004D1C5E">
              <w:rPr>
                <w:i/>
                <w:sz w:val="16"/>
              </w:rPr>
              <w:t>Reading</w:t>
            </w:r>
          </w:p>
        </w:tc>
        <w:tc>
          <w:tcPr>
            <w:tcW w:w="1392" w:type="dxa"/>
            <w:shd w:val="clear" w:color="auto" w:fill="auto"/>
            <w:vAlign w:val="bottom"/>
          </w:tcPr>
          <w:p w14:paraId="2B513DD4" w14:textId="77777777" w:rsidR="001960DE" w:rsidRPr="004D1C5E" w:rsidRDefault="001960DE" w:rsidP="004D1C5E">
            <w:pPr>
              <w:spacing w:before="80" w:after="80" w:line="200" w:lineRule="exact"/>
              <w:ind w:left="113" w:right="113"/>
              <w:rPr>
                <w:i/>
                <w:sz w:val="16"/>
              </w:rPr>
            </w:pPr>
            <w:r w:rsidRPr="004D1C5E">
              <w:rPr>
                <w:i/>
                <w:sz w:val="16"/>
              </w:rPr>
              <w:t>With sample</w:t>
            </w:r>
          </w:p>
        </w:tc>
        <w:tc>
          <w:tcPr>
            <w:tcW w:w="1253" w:type="dxa"/>
            <w:shd w:val="clear" w:color="auto" w:fill="auto"/>
            <w:vAlign w:val="bottom"/>
          </w:tcPr>
          <w:p w14:paraId="66BDAE3B" w14:textId="77777777" w:rsidR="001960DE" w:rsidRPr="004D1C5E" w:rsidRDefault="001960DE" w:rsidP="004D1C5E">
            <w:pPr>
              <w:spacing w:before="80" w:after="80" w:line="200" w:lineRule="exact"/>
              <w:ind w:left="113" w:right="113"/>
              <w:rPr>
                <w:i/>
                <w:sz w:val="16"/>
              </w:rPr>
            </w:pPr>
            <w:r w:rsidRPr="004D1C5E">
              <w:rPr>
                <w:i/>
                <w:sz w:val="16"/>
              </w:rPr>
              <w:t>With central</w:t>
            </w:r>
          </w:p>
          <w:p w14:paraId="15D1F177" w14:textId="77777777" w:rsidR="001960DE" w:rsidRPr="004D1C5E" w:rsidRDefault="001960DE" w:rsidP="004D1C5E">
            <w:pPr>
              <w:spacing w:before="80" w:after="80" w:line="200" w:lineRule="exact"/>
              <w:ind w:left="113" w:right="113"/>
              <w:rPr>
                <w:i/>
                <w:sz w:val="16"/>
              </w:rPr>
            </w:pPr>
            <w:r w:rsidRPr="004D1C5E">
              <w:rPr>
                <w:i/>
                <w:sz w:val="16"/>
              </w:rPr>
              <w:t>part of D</w:t>
            </w:r>
            <w:r w:rsidRPr="004D1C5E">
              <w:rPr>
                <w:i/>
                <w:sz w:val="16"/>
                <w:vertAlign w:val="subscript"/>
              </w:rPr>
              <w:t>D</w:t>
            </w:r>
          </w:p>
        </w:tc>
        <w:tc>
          <w:tcPr>
            <w:tcW w:w="3750" w:type="dxa"/>
            <w:shd w:val="clear" w:color="auto" w:fill="auto"/>
            <w:vAlign w:val="bottom"/>
          </w:tcPr>
          <w:p w14:paraId="32292884" w14:textId="77777777" w:rsidR="001960DE" w:rsidRPr="004D1C5E" w:rsidRDefault="001960DE" w:rsidP="004D1C5E">
            <w:pPr>
              <w:spacing w:before="80" w:after="80" w:line="200" w:lineRule="exact"/>
              <w:ind w:left="113" w:right="113"/>
              <w:rPr>
                <w:i/>
                <w:sz w:val="16"/>
              </w:rPr>
            </w:pPr>
            <w:r w:rsidRPr="004D1C5E">
              <w:rPr>
                <w:i/>
                <w:sz w:val="16"/>
              </w:rPr>
              <w:t>Quantity represented</w:t>
            </w:r>
          </w:p>
        </w:tc>
      </w:tr>
      <w:tr w:rsidR="001960DE" w:rsidRPr="004D1C5E" w14:paraId="23DA9DB1" w14:textId="77777777" w:rsidTr="00B8237A">
        <w:trPr>
          <w:cantSplit/>
        </w:trPr>
        <w:tc>
          <w:tcPr>
            <w:tcW w:w="975" w:type="dxa"/>
            <w:shd w:val="clear" w:color="auto" w:fill="auto"/>
          </w:tcPr>
          <w:p w14:paraId="67320B8B" w14:textId="77777777" w:rsidR="001960DE" w:rsidRPr="004D1C5E" w:rsidRDefault="001960DE" w:rsidP="004D1C5E">
            <w:pPr>
              <w:spacing w:before="40" w:after="120" w:line="240" w:lineRule="atLeast"/>
              <w:ind w:left="113" w:right="113"/>
              <w:rPr>
                <w:sz w:val="20"/>
              </w:rPr>
            </w:pPr>
            <w:r w:rsidRPr="004D1C5E">
              <w:rPr>
                <w:sz w:val="20"/>
              </w:rPr>
              <w:t>T</w:t>
            </w:r>
            <w:r w:rsidRPr="004D1C5E">
              <w:rPr>
                <w:sz w:val="20"/>
                <w:vertAlign w:val="subscript"/>
              </w:rPr>
              <w:t>1</w:t>
            </w:r>
          </w:p>
        </w:tc>
        <w:tc>
          <w:tcPr>
            <w:tcW w:w="1392" w:type="dxa"/>
            <w:shd w:val="clear" w:color="auto" w:fill="auto"/>
          </w:tcPr>
          <w:p w14:paraId="05F1B309" w14:textId="77777777" w:rsidR="001960DE" w:rsidRPr="004D1C5E" w:rsidRDefault="001960DE" w:rsidP="004D1C5E">
            <w:pPr>
              <w:spacing w:before="40" w:after="120" w:line="240" w:lineRule="atLeast"/>
              <w:ind w:left="113" w:right="113"/>
              <w:rPr>
                <w:sz w:val="20"/>
              </w:rPr>
            </w:pPr>
            <w:r w:rsidRPr="004D1C5E">
              <w:rPr>
                <w:sz w:val="20"/>
              </w:rPr>
              <w:t>no</w:t>
            </w:r>
          </w:p>
        </w:tc>
        <w:tc>
          <w:tcPr>
            <w:tcW w:w="1253" w:type="dxa"/>
            <w:shd w:val="clear" w:color="auto" w:fill="auto"/>
          </w:tcPr>
          <w:p w14:paraId="246E0416" w14:textId="77777777" w:rsidR="001960DE" w:rsidRPr="004D1C5E" w:rsidRDefault="001960DE" w:rsidP="004D1C5E">
            <w:pPr>
              <w:spacing w:before="40" w:after="120" w:line="240" w:lineRule="atLeast"/>
              <w:ind w:left="113" w:right="113"/>
              <w:rPr>
                <w:sz w:val="20"/>
              </w:rPr>
            </w:pPr>
            <w:r w:rsidRPr="004D1C5E">
              <w:rPr>
                <w:sz w:val="20"/>
              </w:rPr>
              <w:t>no</w:t>
            </w:r>
          </w:p>
        </w:tc>
        <w:tc>
          <w:tcPr>
            <w:tcW w:w="3750" w:type="dxa"/>
            <w:shd w:val="clear" w:color="auto" w:fill="auto"/>
          </w:tcPr>
          <w:p w14:paraId="2B9F9317" w14:textId="77777777" w:rsidR="001960DE" w:rsidRPr="004D1C5E" w:rsidRDefault="001960DE" w:rsidP="004D1C5E">
            <w:pPr>
              <w:spacing w:before="40" w:after="120" w:line="240" w:lineRule="atLeast"/>
              <w:ind w:left="113" w:right="113"/>
              <w:rPr>
                <w:sz w:val="20"/>
              </w:rPr>
            </w:pPr>
            <w:r w:rsidRPr="004D1C5E">
              <w:rPr>
                <w:sz w:val="20"/>
              </w:rPr>
              <w:t>Incident flux in initial reading</w:t>
            </w:r>
          </w:p>
        </w:tc>
      </w:tr>
      <w:tr w:rsidR="001960DE" w:rsidRPr="004D1C5E" w14:paraId="40C425B1" w14:textId="77777777" w:rsidTr="00B8237A">
        <w:trPr>
          <w:cantSplit/>
        </w:trPr>
        <w:tc>
          <w:tcPr>
            <w:tcW w:w="975" w:type="dxa"/>
            <w:shd w:val="clear" w:color="auto" w:fill="auto"/>
          </w:tcPr>
          <w:p w14:paraId="14E05BF5" w14:textId="77777777" w:rsidR="001960DE" w:rsidRPr="004D1C5E" w:rsidRDefault="001960DE" w:rsidP="004D1C5E">
            <w:pPr>
              <w:spacing w:before="40" w:after="120" w:line="240" w:lineRule="atLeast"/>
              <w:ind w:left="113" w:right="113"/>
              <w:rPr>
                <w:sz w:val="20"/>
              </w:rPr>
            </w:pPr>
            <w:r w:rsidRPr="004D1C5E">
              <w:rPr>
                <w:sz w:val="20"/>
              </w:rPr>
              <w:t>T</w:t>
            </w:r>
            <w:r w:rsidRPr="004D1C5E">
              <w:rPr>
                <w:sz w:val="20"/>
                <w:vertAlign w:val="subscript"/>
              </w:rPr>
              <w:t>2</w:t>
            </w:r>
          </w:p>
        </w:tc>
        <w:tc>
          <w:tcPr>
            <w:tcW w:w="1392" w:type="dxa"/>
            <w:shd w:val="clear" w:color="auto" w:fill="auto"/>
          </w:tcPr>
          <w:p w14:paraId="7E347282" w14:textId="77777777" w:rsidR="001960DE" w:rsidRPr="004D1C5E" w:rsidRDefault="001960DE" w:rsidP="004D1C5E">
            <w:pPr>
              <w:spacing w:before="40" w:after="120" w:line="240" w:lineRule="atLeast"/>
              <w:ind w:left="113" w:right="113"/>
              <w:rPr>
                <w:sz w:val="20"/>
              </w:rPr>
            </w:pPr>
            <w:r w:rsidRPr="004D1C5E">
              <w:rPr>
                <w:sz w:val="20"/>
              </w:rPr>
              <w:t>yes</w:t>
            </w:r>
          </w:p>
          <w:p w14:paraId="3D19E162" w14:textId="77777777" w:rsidR="001960DE" w:rsidRPr="004D1C5E" w:rsidRDefault="001960DE" w:rsidP="004D1C5E">
            <w:pPr>
              <w:spacing w:before="40" w:after="120" w:line="240" w:lineRule="atLeast"/>
              <w:ind w:left="113" w:right="113"/>
              <w:rPr>
                <w:sz w:val="20"/>
              </w:rPr>
            </w:pPr>
            <w:r w:rsidRPr="004D1C5E">
              <w:rPr>
                <w:sz w:val="20"/>
              </w:rPr>
              <w:t>(</w:t>
            </w:r>
            <w:proofErr w:type="gramStart"/>
            <w:r w:rsidRPr="004D1C5E">
              <w:rPr>
                <w:sz w:val="20"/>
              </w:rPr>
              <w:t>before</w:t>
            </w:r>
            <w:proofErr w:type="gramEnd"/>
            <w:r w:rsidRPr="004D1C5E">
              <w:rPr>
                <w:sz w:val="20"/>
              </w:rPr>
              <w:t xml:space="preserve"> test)</w:t>
            </w:r>
          </w:p>
        </w:tc>
        <w:tc>
          <w:tcPr>
            <w:tcW w:w="1253" w:type="dxa"/>
            <w:shd w:val="clear" w:color="auto" w:fill="auto"/>
          </w:tcPr>
          <w:p w14:paraId="24E845B1" w14:textId="77777777" w:rsidR="001960DE" w:rsidRPr="004D1C5E" w:rsidRDefault="001960DE" w:rsidP="004D1C5E">
            <w:pPr>
              <w:spacing w:before="40" w:after="120" w:line="240" w:lineRule="atLeast"/>
              <w:ind w:left="113" w:right="113"/>
              <w:rPr>
                <w:sz w:val="20"/>
              </w:rPr>
            </w:pPr>
            <w:r w:rsidRPr="004D1C5E">
              <w:rPr>
                <w:sz w:val="20"/>
              </w:rPr>
              <w:t>no</w:t>
            </w:r>
          </w:p>
        </w:tc>
        <w:tc>
          <w:tcPr>
            <w:tcW w:w="3750" w:type="dxa"/>
            <w:shd w:val="clear" w:color="auto" w:fill="auto"/>
          </w:tcPr>
          <w:p w14:paraId="7DC67003" w14:textId="77777777" w:rsidR="001960DE" w:rsidRPr="004D1C5E" w:rsidRDefault="001960DE" w:rsidP="004D1C5E">
            <w:pPr>
              <w:spacing w:before="40" w:after="120" w:line="240" w:lineRule="atLeast"/>
              <w:ind w:left="113" w:right="113"/>
              <w:rPr>
                <w:sz w:val="20"/>
              </w:rPr>
            </w:pPr>
            <w:r w:rsidRPr="004D1C5E">
              <w:rPr>
                <w:sz w:val="20"/>
              </w:rPr>
              <w:t>Flux transmitted by the new material in a field of 24°</w:t>
            </w:r>
          </w:p>
        </w:tc>
      </w:tr>
      <w:tr w:rsidR="001960DE" w:rsidRPr="004D1C5E" w14:paraId="209CB26C" w14:textId="77777777" w:rsidTr="00B8237A">
        <w:trPr>
          <w:cantSplit/>
        </w:trPr>
        <w:tc>
          <w:tcPr>
            <w:tcW w:w="975" w:type="dxa"/>
            <w:shd w:val="clear" w:color="auto" w:fill="auto"/>
          </w:tcPr>
          <w:p w14:paraId="3FE6C1DB" w14:textId="77777777" w:rsidR="001960DE" w:rsidRPr="004D1C5E" w:rsidRDefault="001960DE" w:rsidP="004D1C5E">
            <w:pPr>
              <w:spacing w:before="40" w:after="120" w:line="240" w:lineRule="atLeast"/>
              <w:ind w:left="113" w:right="113"/>
              <w:rPr>
                <w:sz w:val="20"/>
              </w:rPr>
            </w:pPr>
            <w:r w:rsidRPr="004D1C5E">
              <w:rPr>
                <w:sz w:val="20"/>
              </w:rPr>
              <w:t>T</w:t>
            </w:r>
            <w:r w:rsidRPr="004D1C5E">
              <w:rPr>
                <w:sz w:val="20"/>
                <w:vertAlign w:val="subscript"/>
              </w:rPr>
              <w:t>3</w:t>
            </w:r>
          </w:p>
        </w:tc>
        <w:tc>
          <w:tcPr>
            <w:tcW w:w="1392" w:type="dxa"/>
            <w:shd w:val="clear" w:color="auto" w:fill="auto"/>
          </w:tcPr>
          <w:p w14:paraId="12A7BE23" w14:textId="77777777" w:rsidR="001960DE" w:rsidRPr="004D1C5E" w:rsidRDefault="001960DE" w:rsidP="004D1C5E">
            <w:pPr>
              <w:spacing w:before="40" w:after="120" w:line="240" w:lineRule="atLeast"/>
              <w:ind w:left="113" w:right="113"/>
              <w:rPr>
                <w:sz w:val="20"/>
              </w:rPr>
            </w:pPr>
            <w:r w:rsidRPr="004D1C5E">
              <w:rPr>
                <w:sz w:val="20"/>
              </w:rPr>
              <w:t>yes</w:t>
            </w:r>
          </w:p>
          <w:p w14:paraId="4835F472" w14:textId="77777777" w:rsidR="001960DE" w:rsidRPr="004D1C5E" w:rsidRDefault="001960DE" w:rsidP="004D1C5E">
            <w:pPr>
              <w:spacing w:before="40" w:after="120" w:line="240" w:lineRule="atLeast"/>
              <w:ind w:left="113" w:right="113"/>
              <w:rPr>
                <w:sz w:val="20"/>
              </w:rPr>
            </w:pPr>
            <w:r w:rsidRPr="004D1C5E">
              <w:rPr>
                <w:sz w:val="20"/>
              </w:rPr>
              <w:t>(</w:t>
            </w:r>
            <w:proofErr w:type="gramStart"/>
            <w:r w:rsidRPr="004D1C5E">
              <w:rPr>
                <w:sz w:val="20"/>
              </w:rPr>
              <w:t>after</w:t>
            </w:r>
            <w:proofErr w:type="gramEnd"/>
            <w:r w:rsidRPr="004D1C5E">
              <w:rPr>
                <w:sz w:val="20"/>
              </w:rPr>
              <w:t xml:space="preserve"> test)</w:t>
            </w:r>
          </w:p>
        </w:tc>
        <w:tc>
          <w:tcPr>
            <w:tcW w:w="1253" w:type="dxa"/>
            <w:shd w:val="clear" w:color="auto" w:fill="auto"/>
          </w:tcPr>
          <w:p w14:paraId="58EF87F0" w14:textId="77777777" w:rsidR="001960DE" w:rsidRPr="004D1C5E" w:rsidRDefault="001960DE" w:rsidP="004D1C5E">
            <w:pPr>
              <w:spacing w:before="40" w:after="120" w:line="240" w:lineRule="atLeast"/>
              <w:ind w:left="113" w:right="113"/>
              <w:rPr>
                <w:sz w:val="20"/>
              </w:rPr>
            </w:pPr>
            <w:r w:rsidRPr="004D1C5E">
              <w:rPr>
                <w:sz w:val="20"/>
              </w:rPr>
              <w:t>no</w:t>
            </w:r>
          </w:p>
        </w:tc>
        <w:tc>
          <w:tcPr>
            <w:tcW w:w="3750" w:type="dxa"/>
            <w:shd w:val="clear" w:color="auto" w:fill="auto"/>
          </w:tcPr>
          <w:p w14:paraId="783EE9CF" w14:textId="77777777" w:rsidR="001960DE" w:rsidRPr="004D1C5E" w:rsidRDefault="001960DE" w:rsidP="004D1C5E">
            <w:pPr>
              <w:spacing w:before="40" w:after="120" w:line="240" w:lineRule="atLeast"/>
              <w:ind w:left="113" w:right="113"/>
              <w:rPr>
                <w:sz w:val="20"/>
              </w:rPr>
            </w:pPr>
            <w:r w:rsidRPr="004D1C5E">
              <w:rPr>
                <w:sz w:val="20"/>
              </w:rPr>
              <w:t>Flux transmitted by the tested material in a field of 24°</w:t>
            </w:r>
          </w:p>
        </w:tc>
      </w:tr>
      <w:tr w:rsidR="001960DE" w:rsidRPr="004D1C5E" w14:paraId="438F32A5" w14:textId="77777777" w:rsidTr="00B8237A">
        <w:trPr>
          <w:cantSplit/>
        </w:trPr>
        <w:tc>
          <w:tcPr>
            <w:tcW w:w="975" w:type="dxa"/>
            <w:shd w:val="clear" w:color="auto" w:fill="auto"/>
          </w:tcPr>
          <w:p w14:paraId="36759567" w14:textId="77777777" w:rsidR="001960DE" w:rsidRPr="004D1C5E" w:rsidRDefault="001960DE" w:rsidP="004D1C5E">
            <w:pPr>
              <w:spacing w:before="40" w:after="120" w:line="240" w:lineRule="atLeast"/>
              <w:ind w:left="113" w:right="113"/>
              <w:rPr>
                <w:sz w:val="20"/>
              </w:rPr>
            </w:pPr>
            <w:r w:rsidRPr="004D1C5E">
              <w:rPr>
                <w:sz w:val="20"/>
              </w:rPr>
              <w:t>T</w:t>
            </w:r>
            <w:r w:rsidRPr="004D1C5E">
              <w:rPr>
                <w:sz w:val="20"/>
                <w:vertAlign w:val="subscript"/>
              </w:rPr>
              <w:t>4</w:t>
            </w:r>
          </w:p>
        </w:tc>
        <w:tc>
          <w:tcPr>
            <w:tcW w:w="1392" w:type="dxa"/>
            <w:shd w:val="clear" w:color="auto" w:fill="auto"/>
          </w:tcPr>
          <w:p w14:paraId="57F164C9" w14:textId="77777777" w:rsidR="001960DE" w:rsidRPr="004D1C5E" w:rsidRDefault="001960DE" w:rsidP="004D1C5E">
            <w:pPr>
              <w:spacing w:before="40" w:after="120" w:line="240" w:lineRule="atLeast"/>
              <w:ind w:left="113" w:right="113"/>
              <w:rPr>
                <w:sz w:val="20"/>
              </w:rPr>
            </w:pPr>
            <w:r w:rsidRPr="004D1C5E">
              <w:rPr>
                <w:sz w:val="20"/>
              </w:rPr>
              <w:t>yes</w:t>
            </w:r>
          </w:p>
          <w:p w14:paraId="62B46116" w14:textId="77777777" w:rsidR="001960DE" w:rsidRPr="004D1C5E" w:rsidRDefault="001960DE" w:rsidP="004D1C5E">
            <w:pPr>
              <w:spacing w:before="40" w:after="120" w:line="240" w:lineRule="atLeast"/>
              <w:ind w:left="113" w:right="113"/>
              <w:rPr>
                <w:sz w:val="20"/>
              </w:rPr>
            </w:pPr>
            <w:r w:rsidRPr="004D1C5E">
              <w:rPr>
                <w:sz w:val="20"/>
              </w:rPr>
              <w:t>(</w:t>
            </w:r>
            <w:proofErr w:type="gramStart"/>
            <w:r w:rsidRPr="004D1C5E">
              <w:rPr>
                <w:sz w:val="20"/>
              </w:rPr>
              <w:t>before</w:t>
            </w:r>
            <w:proofErr w:type="gramEnd"/>
            <w:r w:rsidRPr="004D1C5E">
              <w:rPr>
                <w:sz w:val="20"/>
              </w:rPr>
              <w:t xml:space="preserve"> test)</w:t>
            </w:r>
          </w:p>
        </w:tc>
        <w:tc>
          <w:tcPr>
            <w:tcW w:w="1253" w:type="dxa"/>
            <w:shd w:val="clear" w:color="auto" w:fill="auto"/>
          </w:tcPr>
          <w:p w14:paraId="3CFD82AD" w14:textId="77777777" w:rsidR="001960DE" w:rsidRPr="004D1C5E" w:rsidRDefault="001960DE" w:rsidP="004D1C5E">
            <w:pPr>
              <w:spacing w:before="40" w:after="120" w:line="240" w:lineRule="atLeast"/>
              <w:ind w:left="113" w:right="113"/>
              <w:rPr>
                <w:sz w:val="20"/>
              </w:rPr>
            </w:pPr>
            <w:r w:rsidRPr="004D1C5E">
              <w:rPr>
                <w:sz w:val="20"/>
              </w:rPr>
              <w:t>yes</w:t>
            </w:r>
          </w:p>
        </w:tc>
        <w:tc>
          <w:tcPr>
            <w:tcW w:w="3750" w:type="dxa"/>
            <w:shd w:val="clear" w:color="auto" w:fill="auto"/>
          </w:tcPr>
          <w:p w14:paraId="648B0016" w14:textId="77777777" w:rsidR="001960DE" w:rsidRPr="004D1C5E" w:rsidRDefault="001960DE" w:rsidP="004D1C5E">
            <w:pPr>
              <w:spacing w:before="40" w:after="120" w:line="240" w:lineRule="atLeast"/>
              <w:ind w:left="113" w:right="113"/>
              <w:rPr>
                <w:sz w:val="20"/>
              </w:rPr>
            </w:pPr>
            <w:r w:rsidRPr="004D1C5E">
              <w:rPr>
                <w:sz w:val="20"/>
              </w:rPr>
              <w:t>Flux diffused by the new material</w:t>
            </w:r>
          </w:p>
        </w:tc>
      </w:tr>
      <w:tr w:rsidR="001960DE" w:rsidRPr="004D1C5E" w14:paraId="2E102489" w14:textId="77777777" w:rsidTr="00B8237A">
        <w:trPr>
          <w:cantSplit/>
        </w:trPr>
        <w:tc>
          <w:tcPr>
            <w:tcW w:w="975" w:type="dxa"/>
            <w:shd w:val="clear" w:color="auto" w:fill="auto"/>
          </w:tcPr>
          <w:p w14:paraId="6796B7EF" w14:textId="77777777" w:rsidR="001960DE" w:rsidRPr="004D1C5E" w:rsidRDefault="001960DE" w:rsidP="004D1C5E">
            <w:pPr>
              <w:spacing w:before="40" w:after="120" w:line="240" w:lineRule="atLeast"/>
              <w:ind w:left="113" w:right="113"/>
              <w:rPr>
                <w:sz w:val="20"/>
              </w:rPr>
            </w:pPr>
            <w:r w:rsidRPr="004D1C5E">
              <w:rPr>
                <w:sz w:val="20"/>
              </w:rPr>
              <w:t>T</w:t>
            </w:r>
            <w:r w:rsidRPr="004D1C5E">
              <w:rPr>
                <w:sz w:val="20"/>
                <w:vertAlign w:val="subscript"/>
              </w:rPr>
              <w:t>5</w:t>
            </w:r>
          </w:p>
        </w:tc>
        <w:tc>
          <w:tcPr>
            <w:tcW w:w="1392" w:type="dxa"/>
            <w:shd w:val="clear" w:color="auto" w:fill="auto"/>
          </w:tcPr>
          <w:p w14:paraId="1C1B3D6B" w14:textId="77777777" w:rsidR="001960DE" w:rsidRPr="004D1C5E" w:rsidRDefault="001960DE" w:rsidP="004D1C5E">
            <w:pPr>
              <w:spacing w:before="40" w:after="120" w:line="240" w:lineRule="atLeast"/>
              <w:ind w:left="113" w:right="113"/>
              <w:rPr>
                <w:sz w:val="20"/>
              </w:rPr>
            </w:pPr>
            <w:r w:rsidRPr="004D1C5E">
              <w:rPr>
                <w:sz w:val="20"/>
              </w:rPr>
              <w:t>yes</w:t>
            </w:r>
          </w:p>
          <w:p w14:paraId="5C0FF36F" w14:textId="77777777" w:rsidR="001960DE" w:rsidRPr="004D1C5E" w:rsidRDefault="001960DE" w:rsidP="004D1C5E">
            <w:pPr>
              <w:spacing w:before="40" w:after="120" w:line="240" w:lineRule="atLeast"/>
              <w:ind w:left="113" w:right="113"/>
              <w:rPr>
                <w:sz w:val="20"/>
              </w:rPr>
            </w:pPr>
            <w:r w:rsidRPr="004D1C5E">
              <w:rPr>
                <w:sz w:val="20"/>
              </w:rPr>
              <w:t>(</w:t>
            </w:r>
            <w:proofErr w:type="gramStart"/>
            <w:r w:rsidRPr="004D1C5E">
              <w:rPr>
                <w:sz w:val="20"/>
              </w:rPr>
              <w:t>after</w:t>
            </w:r>
            <w:proofErr w:type="gramEnd"/>
            <w:r w:rsidRPr="004D1C5E">
              <w:rPr>
                <w:sz w:val="20"/>
              </w:rPr>
              <w:t xml:space="preserve"> test)</w:t>
            </w:r>
          </w:p>
        </w:tc>
        <w:tc>
          <w:tcPr>
            <w:tcW w:w="1253" w:type="dxa"/>
            <w:shd w:val="clear" w:color="auto" w:fill="auto"/>
          </w:tcPr>
          <w:p w14:paraId="6AFAC0B0" w14:textId="77777777" w:rsidR="001960DE" w:rsidRPr="004D1C5E" w:rsidRDefault="001960DE" w:rsidP="004D1C5E">
            <w:pPr>
              <w:spacing w:before="40" w:after="120" w:line="240" w:lineRule="atLeast"/>
              <w:ind w:left="113" w:right="113"/>
              <w:rPr>
                <w:sz w:val="20"/>
              </w:rPr>
            </w:pPr>
            <w:r w:rsidRPr="004D1C5E">
              <w:rPr>
                <w:sz w:val="20"/>
              </w:rPr>
              <w:t>yes</w:t>
            </w:r>
          </w:p>
        </w:tc>
        <w:tc>
          <w:tcPr>
            <w:tcW w:w="3750" w:type="dxa"/>
            <w:shd w:val="clear" w:color="auto" w:fill="auto"/>
          </w:tcPr>
          <w:p w14:paraId="30BF1833" w14:textId="77777777" w:rsidR="001960DE" w:rsidRPr="004D1C5E" w:rsidRDefault="001960DE" w:rsidP="004D1C5E">
            <w:pPr>
              <w:spacing w:before="40" w:after="120" w:line="240" w:lineRule="atLeast"/>
              <w:ind w:left="113" w:right="113"/>
              <w:rPr>
                <w:sz w:val="20"/>
              </w:rPr>
            </w:pPr>
            <w:r w:rsidRPr="004D1C5E">
              <w:rPr>
                <w:sz w:val="20"/>
              </w:rPr>
              <w:t>Flux diffused by the tested material</w:t>
            </w:r>
          </w:p>
        </w:tc>
      </w:tr>
    </w:tbl>
    <w:p w14:paraId="3C56649A" w14:textId="77777777" w:rsidR="0088010E" w:rsidRDefault="0088010E" w:rsidP="001960DE">
      <w:pPr>
        <w:widowControl w:val="0"/>
        <w:tabs>
          <w:tab w:val="center" w:pos="4734"/>
        </w:tabs>
        <w:jc w:val="center"/>
        <w:rPr>
          <w:u w:val="single"/>
        </w:rPr>
      </w:pPr>
    </w:p>
    <w:p w14:paraId="595E30B3" w14:textId="77777777" w:rsidR="001960DE" w:rsidRPr="004D1C5E" w:rsidRDefault="001960DE" w:rsidP="007D42BB">
      <w:pPr>
        <w:pStyle w:val="Heading1"/>
        <w:rPr>
          <w:sz w:val="20"/>
          <w:szCs w:val="20"/>
        </w:rPr>
      </w:pPr>
      <w:r w:rsidRPr="004D1C5E">
        <w:rPr>
          <w:sz w:val="20"/>
          <w:szCs w:val="20"/>
        </w:rPr>
        <w:t>Figure 1</w:t>
      </w:r>
    </w:p>
    <w:p w14:paraId="0D7F2B2E" w14:textId="77777777" w:rsidR="001960DE" w:rsidRDefault="001960DE" w:rsidP="007D42BB">
      <w:pPr>
        <w:pStyle w:val="Heading1"/>
        <w:rPr>
          <w:b/>
          <w:sz w:val="20"/>
          <w:szCs w:val="20"/>
        </w:rPr>
      </w:pPr>
      <w:r w:rsidRPr="004D1C5E">
        <w:rPr>
          <w:b/>
          <w:sz w:val="20"/>
          <w:szCs w:val="20"/>
        </w:rPr>
        <w:t>Optical setup for measurement of variations in diffusion and transmission</w:t>
      </w:r>
    </w:p>
    <w:p w14:paraId="62A8499E" w14:textId="77777777" w:rsidR="00256DBA" w:rsidRPr="00256DBA" w:rsidRDefault="00256DBA" w:rsidP="00256DBA">
      <w:pPr>
        <w:pStyle w:val="SingleTxtG"/>
      </w:pPr>
    </w:p>
    <w:p w14:paraId="6D1D1E4B" w14:textId="77777777" w:rsidR="00BA112E" w:rsidRPr="00BA112E" w:rsidRDefault="00501037" w:rsidP="00AC40B9">
      <w:pPr>
        <w:pStyle w:val="SingleTxtG"/>
        <w:ind w:left="284"/>
      </w:pPr>
      <w:r>
        <w:pict w14:anchorId="30446222">
          <v:shape id="_x0000_i1047" type="#_x0000_t75" style="width:453pt;height:284pt">
            <v:imagedata r:id="rId80" o:title="Reg112 rev1 Annex1-2 ang 15"/>
          </v:shape>
        </w:pict>
      </w:r>
    </w:p>
    <w:p w14:paraId="3BDF95B2" w14:textId="77777777" w:rsidR="0088010E" w:rsidRDefault="0088010E" w:rsidP="00337108">
      <w:pPr>
        <w:pStyle w:val="Heading5"/>
        <w:widowControl w:val="0"/>
        <w:sectPr w:rsidR="0088010E" w:rsidSect="004B1439">
          <w:headerReference w:type="even" r:id="rId81"/>
          <w:headerReference w:type="default" r:id="rId82"/>
          <w:footerReference w:type="even" r:id="rId83"/>
          <w:footerReference w:type="default" r:id="rId84"/>
          <w:footnotePr>
            <w:numRestart w:val="eachSect"/>
          </w:footnotePr>
          <w:pgSz w:w="11907" w:h="16840" w:code="9"/>
          <w:pgMar w:top="1418" w:right="1418" w:bottom="1134" w:left="1701" w:header="964" w:footer="567" w:gutter="0"/>
          <w:cols w:space="708"/>
          <w:docGrid w:linePitch="360"/>
        </w:sectPr>
      </w:pPr>
    </w:p>
    <w:p w14:paraId="0B7EA1F6" w14:textId="77777777" w:rsidR="00337108" w:rsidRDefault="00337108" w:rsidP="0088010E">
      <w:pPr>
        <w:pStyle w:val="HChG"/>
      </w:pPr>
      <w:r>
        <w:lastRenderedPageBreak/>
        <w:t xml:space="preserve">Annex 5 </w:t>
      </w:r>
      <w:r w:rsidR="008079FC">
        <w:t>–</w:t>
      </w:r>
      <w:r>
        <w:t xml:space="preserve"> Appendix 3</w:t>
      </w:r>
    </w:p>
    <w:p w14:paraId="14181B1C" w14:textId="77777777" w:rsidR="00337108" w:rsidRDefault="0088010E" w:rsidP="0088010E">
      <w:pPr>
        <w:pStyle w:val="HChG"/>
      </w:pPr>
      <w:r>
        <w:tab/>
      </w:r>
      <w:r>
        <w:tab/>
      </w:r>
      <w:r w:rsidR="00337108">
        <w:t>S</w:t>
      </w:r>
      <w:r>
        <w:t>pray testing method</w:t>
      </w:r>
    </w:p>
    <w:p w14:paraId="7BD4B23F" w14:textId="77777777" w:rsidR="00337108" w:rsidRPr="00267017" w:rsidRDefault="00337108" w:rsidP="00267017">
      <w:pPr>
        <w:pStyle w:val="SingleTxtG"/>
        <w:rPr>
          <w:sz w:val="20"/>
          <w:szCs w:val="20"/>
        </w:rPr>
      </w:pPr>
      <w:r w:rsidRPr="00267017">
        <w:rPr>
          <w:sz w:val="20"/>
          <w:szCs w:val="20"/>
        </w:rPr>
        <w:t>1.</w:t>
      </w:r>
      <w:r w:rsidRPr="00267017">
        <w:rPr>
          <w:sz w:val="20"/>
          <w:szCs w:val="20"/>
        </w:rPr>
        <w:tab/>
      </w:r>
      <w:r w:rsidR="007D42BB" w:rsidRPr="00267017">
        <w:rPr>
          <w:sz w:val="20"/>
          <w:szCs w:val="20"/>
        </w:rPr>
        <w:tab/>
      </w:r>
      <w:r w:rsidRPr="00267017">
        <w:rPr>
          <w:sz w:val="20"/>
          <w:szCs w:val="20"/>
        </w:rPr>
        <w:t>Test equipment</w:t>
      </w:r>
    </w:p>
    <w:p w14:paraId="29C71A1E" w14:textId="77777777" w:rsidR="00337108" w:rsidRPr="0088010E" w:rsidRDefault="00337108" w:rsidP="0088010E">
      <w:pPr>
        <w:pStyle w:val="SingleTxtG"/>
        <w:ind w:left="2268" w:hanging="1134"/>
        <w:rPr>
          <w:sz w:val="20"/>
          <w:szCs w:val="20"/>
        </w:rPr>
      </w:pPr>
      <w:r w:rsidRPr="0088010E">
        <w:rPr>
          <w:sz w:val="20"/>
          <w:szCs w:val="20"/>
        </w:rPr>
        <w:t>1.1.</w:t>
      </w:r>
      <w:r w:rsidRPr="0088010E">
        <w:rPr>
          <w:sz w:val="20"/>
          <w:szCs w:val="20"/>
        </w:rPr>
        <w:tab/>
        <w:t>Spray gun</w:t>
      </w:r>
    </w:p>
    <w:p w14:paraId="5641B4DB" w14:textId="77777777" w:rsidR="00337108" w:rsidRPr="0088010E" w:rsidRDefault="00337108" w:rsidP="0088010E">
      <w:pPr>
        <w:pStyle w:val="SingleTxtG"/>
        <w:ind w:left="2268" w:hanging="1134"/>
        <w:rPr>
          <w:sz w:val="20"/>
          <w:szCs w:val="20"/>
        </w:rPr>
      </w:pPr>
      <w:r w:rsidRPr="0088010E">
        <w:rPr>
          <w:sz w:val="20"/>
          <w:szCs w:val="20"/>
        </w:rPr>
        <w:tab/>
        <w:t xml:space="preserve">The spray gun used shall be equipped with a nozzle 1.3 mm in diameter allowing a liquid flow rate of 0.24 </w:t>
      </w:r>
      <w:r w:rsidRPr="0088010E">
        <w:rPr>
          <w:sz w:val="20"/>
          <w:szCs w:val="20"/>
        </w:rPr>
        <w:sym w:font="Symbol" w:char="F0B1"/>
      </w:r>
      <w:r w:rsidRPr="0088010E">
        <w:rPr>
          <w:sz w:val="20"/>
          <w:szCs w:val="20"/>
        </w:rPr>
        <w:t xml:space="preserve"> 0.02 l/minute at an operating pressure of 6.0 bars -0, +0.5 bar.</w:t>
      </w:r>
    </w:p>
    <w:p w14:paraId="31C42C19" w14:textId="77777777" w:rsidR="00337108" w:rsidRPr="0088010E" w:rsidRDefault="00337108" w:rsidP="0088010E">
      <w:pPr>
        <w:pStyle w:val="SingleTxtG"/>
        <w:ind w:left="2268" w:hanging="1134"/>
        <w:rPr>
          <w:sz w:val="20"/>
          <w:szCs w:val="20"/>
        </w:rPr>
      </w:pPr>
      <w:r w:rsidRPr="0088010E">
        <w:rPr>
          <w:sz w:val="20"/>
          <w:szCs w:val="20"/>
        </w:rPr>
        <w:tab/>
        <w:t>Under these operation conditions the fan pattern obtained shall be 170</w:t>
      </w:r>
      <w:r w:rsidR="00FD5757">
        <w:rPr>
          <w:sz w:val="20"/>
          <w:szCs w:val="20"/>
        </w:rPr>
        <w:t> </w:t>
      </w:r>
      <w:r w:rsidRPr="0088010E">
        <w:rPr>
          <w:sz w:val="20"/>
          <w:szCs w:val="20"/>
        </w:rPr>
        <w:t xml:space="preserve">mm </w:t>
      </w:r>
      <w:r w:rsidRPr="0088010E">
        <w:rPr>
          <w:sz w:val="20"/>
          <w:szCs w:val="20"/>
        </w:rPr>
        <w:sym w:font="Symbol" w:char="F0B1"/>
      </w:r>
      <w:r w:rsidRPr="0088010E">
        <w:rPr>
          <w:sz w:val="20"/>
          <w:szCs w:val="20"/>
        </w:rPr>
        <w:t xml:space="preserve"> 50 mm in diameter on the surface exposed to deterioration, at </w:t>
      </w:r>
      <w:proofErr w:type="gramStart"/>
      <w:r w:rsidRPr="0088010E">
        <w:rPr>
          <w:sz w:val="20"/>
          <w:szCs w:val="20"/>
        </w:rPr>
        <w:t>a distance of 380</w:t>
      </w:r>
      <w:proofErr w:type="gramEnd"/>
      <w:r w:rsidRPr="0088010E">
        <w:rPr>
          <w:sz w:val="20"/>
          <w:szCs w:val="20"/>
        </w:rPr>
        <w:t xml:space="preserve"> mm </w:t>
      </w:r>
      <w:r w:rsidRPr="0088010E">
        <w:rPr>
          <w:sz w:val="20"/>
          <w:szCs w:val="20"/>
        </w:rPr>
        <w:sym w:font="Symbol" w:char="F0B1"/>
      </w:r>
      <w:r w:rsidRPr="0088010E">
        <w:rPr>
          <w:sz w:val="20"/>
          <w:szCs w:val="20"/>
        </w:rPr>
        <w:t xml:space="preserve"> 10 mm from the nozzle.</w:t>
      </w:r>
    </w:p>
    <w:p w14:paraId="4DDC7C32" w14:textId="77777777" w:rsidR="00337108" w:rsidRPr="0088010E" w:rsidRDefault="00337108" w:rsidP="0088010E">
      <w:pPr>
        <w:pStyle w:val="SingleTxtG"/>
        <w:ind w:left="2268" w:hanging="1134"/>
        <w:rPr>
          <w:sz w:val="20"/>
          <w:szCs w:val="20"/>
        </w:rPr>
      </w:pPr>
      <w:r w:rsidRPr="0088010E">
        <w:rPr>
          <w:sz w:val="20"/>
          <w:szCs w:val="20"/>
        </w:rPr>
        <w:t>1.2.</w:t>
      </w:r>
      <w:r w:rsidRPr="0088010E">
        <w:rPr>
          <w:sz w:val="20"/>
          <w:szCs w:val="20"/>
        </w:rPr>
        <w:tab/>
        <w:t>Test mixture</w:t>
      </w:r>
    </w:p>
    <w:p w14:paraId="1E955E16" w14:textId="77777777" w:rsidR="00337108" w:rsidRPr="0088010E" w:rsidRDefault="00337108" w:rsidP="0088010E">
      <w:pPr>
        <w:pStyle w:val="SingleTxtG"/>
        <w:ind w:left="2268" w:hanging="1134"/>
        <w:rPr>
          <w:sz w:val="20"/>
          <w:szCs w:val="20"/>
        </w:rPr>
      </w:pPr>
      <w:r w:rsidRPr="0088010E">
        <w:rPr>
          <w:sz w:val="20"/>
          <w:szCs w:val="20"/>
        </w:rPr>
        <w:tab/>
        <w:t>The test mixture shall be composed of:</w:t>
      </w:r>
    </w:p>
    <w:p w14:paraId="63473640" w14:textId="77777777" w:rsidR="00337108" w:rsidRPr="0088010E" w:rsidRDefault="00175963" w:rsidP="00175963">
      <w:pPr>
        <w:pStyle w:val="aLeft4cm"/>
      </w:pPr>
      <w:r>
        <w:t>(a)</w:t>
      </w:r>
      <w:r>
        <w:tab/>
      </w:r>
      <w:r w:rsidR="00337108" w:rsidRPr="0088010E">
        <w:t>Silica sand of hardness 7 on the Mohr scale, with a grain size between 0</w:t>
      </w:r>
      <w:r w:rsidR="00061740">
        <w:t> </w:t>
      </w:r>
      <w:r w:rsidR="00337108" w:rsidRPr="0088010E">
        <w:t xml:space="preserve">and 0.2 mm and an almost normal distribution, with an angular factor of 1.8 to </w:t>
      </w:r>
      <w:proofErr w:type="gramStart"/>
      <w:r w:rsidR="00337108" w:rsidRPr="0088010E">
        <w:t>2;</w:t>
      </w:r>
      <w:proofErr w:type="gramEnd"/>
    </w:p>
    <w:p w14:paraId="3DF9214C" w14:textId="77777777" w:rsidR="00337108" w:rsidRPr="0088010E" w:rsidRDefault="00175963" w:rsidP="00175963">
      <w:pPr>
        <w:pStyle w:val="aLeft4cm"/>
      </w:pPr>
      <w:r>
        <w:t>(b)</w:t>
      </w:r>
      <w:r>
        <w:tab/>
      </w:r>
      <w:r w:rsidR="00337108" w:rsidRPr="0088010E">
        <w:t>Water of hardness not exceeding 205 g/m</w:t>
      </w:r>
      <w:r w:rsidR="00337108" w:rsidRPr="004E1E08">
        <w:rPr>
          <w:vertAlign w:val="superscript"/>
        </w:rPr>
        <w:t>3</w:t>
      </w:r>
      <w:r w:rsidR="00337108" w:rsidRPr="0088010E">
        <w:t xml:space="preserve"> for a mixture comprising 25 g of sand per litre of water.</w:t>
      </w:r>
    </w:p>
    <w:p w14:paraId="197F379B" w14:textId="77777777" w:rsidR="00337108" w:rsidRPr="00267017" w:rsidRDefault="00337108" w:rsidP="00267017">
      <w:pPr>
        <w:pStyle w:val="SingleTxtG"/>
        <w:rPr>
          <w:sz w:val="20"/>
          <w:szCs w:val="20"/>
        </w:rPr>
      </w:pPr>
      <w:r w:rsidRPr="00267017">
        <w:rPr>
          <w:sz w:val="20"/>
          <w:szCs w:val="20"/>
        </w:rPr>
        <w:t>2.</w:t>
      </w:r>
      <w:r w:rsidRPr="00267017">
        <w:rPr>
          <w:sz w:val="20"/>
          <w:szCs w:val="20"/>
        </w:rPr>
        <w:tab/>
      </w:r>
      <w:r w:rsidR="007D42BB" w:rsidRPr="00267017">
        <w:rPr>
          <w:sz w:val="20"/>
          <w:szCs w:val="20"/>
        </w:rPr>
        <w:tab/>
      </w:r>
      <w:r w:rsidRPr="00267017">
        <w:rPr>
          <w:sz w:val="20"/>
          <w:szCs w:val="20"/>
        </w:rPr>
        <w:t>Test</w:t>
      </w:r>
    </w:p>
    <w:p w14:paraId="4084E45D" w14:textId="77777777" w:rsidR="00337108" w:rsidRPr="0088010E" w:rsidRDefault="0088010E" w:rsidP="0088010E">
      <w:pPr>
        <w:pStyle w:val="SingleTxtG"/>
        <w:ind w:left="2268" w:hanging="1134"/>
        <w:rPr>
          <w:sz w:val="20"/>
          <w:szCs w:val="20"/>
        </w:rPr>
      </w:pPr>
      <w:r>
        <w:rPr>
          <w:sz w:val="20"/>
          <w:szCs w:val="20"/>
        </w:rPr>
        <w:tab/>
      </w:r>
      <w:r w:rsidR="00337108" w:rsidRPr="0088010E">
        <w:rPr>
          <w:sz w:val="20"/>
          <w:szCs w:val="20"/>
        </w:rPr>
        <w:t>The outer surface of the lamp lenses shall be subjected once or more than once to the action of the sand jet produced as described above. The jet shall be sprayed almost perpendicular to the surface to be tested.</w:t>
      </w:r>
    </w:p>
    <w:p w14:paraId="4539A052" w14:textId="77777777" w:rsidR="00337108" w:rsidRPr="0088010E" w:rsidRDefault="0088010E" w:rsidP="0088010E">
      <w:pPr>
        <w:pStyle w:val="SingleTxtG"/>
        <w:ind w:left="2268" w:hanging="1134"/>
        <w:rPr>
          <w:sz w:val="20"/>
          <w:szCs w:val="20"/>
        </w:rPr>
      </w:pPr>
      <w:r>
        <w:rPr>
          <w:sz w:val="20"/>
          <w:szCs w:val="20"/>
        </w:rPr>
        <w:tab/>
      </w:r>
      <w:r w:rsidR="00337108" w:rsidRPr="0088010E">
        <w:rPr>
          <w:sz w:val="20"/>
          <w:szCs w:val="20"/>
        </w:rPr>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4EC85024" w14:textId="77777777" w:rsidR="00337108" w:rsidRDefault="00337108" w:rsidP="00337108">
      <w:pPr>
        <w:widowControl w:val="0"/>
        <w:tabs>
          <w:tab w:val="left" w:pos="1440"/>
        </w:tabs>
        <w:ind w:left="1440"/>
        <w:jc w:val="center"/>
      </w:pPr>
      <w:r w:rsidRPr="00515E0A">
        <w:rPr>
          <w:position w:val="-30"/>
        </w:rPr>
        <w:object w:dxaOrig="3140" w:dyaOrig="700" w14:anchorId="7190726E">
          <v:shape id="_x0000_i1048" type="#_x0000_t75" style="width:156.5pt;height:35pt" o:ole="">
            <v:imagedata r:id="rId85" o:title=""/>
          </v:shape>
          <o:OLEObject Type="Embed" ProgID="Equation.3" ShapeID="_x0000_i1048" DrawAspect="Content" ObjectID="_1733847708" r:id="rId86"/>
        </w:object>
      </w:r>
    </w:p>
    <w:p w14:paraId="2DF636C6" w14:textId="77777777" w:rsidR="00337108" w:rsidRPr="0088010E" w:rsidRDefault="0088010E" w:rsidP="0088010E">
      <w:pPr>
        <w:pStyle w:val="SingleTxtG"/>
        <w:ind w:left="2268" w:hanging="1134"/>
        <w:rPr>
          <w:sz w:val="20"/>
          <w:szCs w:val="20"/>
        </w:rPr>
      </w:pPr>
      <w:r>
        <w:rPr>
          <w:sz w:val="20"/>
          <w:szCs w:val="20"/>
        </w:rPr>
        <w:tab/>
      </w:r>
      <w:r w:rsidR="00337108" w:rsidRPr="0088010E">
        <w:rPr>
          <w:sz w:val="20"/>
          <w:szCs w:val="20"/>
        </w:rPr>
        <w:t>Several reference samples may be used to check that the whole surface to be tested has deteriorated homogeneously.</w:t>
      </w:r>
    </w:p>
    <w:p w14:paraId="1529B58E" w14:textId="77777777" w:rsidR="00337108" w:rsidRDefault="00337108" w:rsidP="00337108">
      <w:pPr>
        <w:widowControl w:val="0"/>
        <w:tabs>
          <w:tab w:val="left" w:pos="1440"/>
        </w:tabs>
        <w:ind w:left="1440" w:hanging="1440"/>
        <w:jc w:val="center"/>
        <w:sectPr w:rsidR="00337108" w:rsidSect="004B1439">
          <w:headerReference w:type="even" r:id="rId87"/>
          <w:headerReference w:type="default" r:id="rId88"/>
          <w:footerReference w:type="even" r:id="rId89"/>
          <w:footerReference w:type="default" r:id="rId90"/>
          <w:footnotePr>
            <w:numRestart w:val="eachSect"/>
          </w:footnotePr>
          <w:pgSz w:w="11907" w:h="16840" w:code="9"/>
          <w:pgMar w:top="1418" w:right="851" w:bottom="1134" w:left="1701" w:header="964" w:footer="567" w:gutter="0"/>
          <w:cols w:space="708"/>
          <w:docGrid w:linePitch="360"/>
        </w:sectPr>
      </w:pPr>
    </w:p>
    <w:p w14:paraId="7C26BA56" w14:textId="77777777" w:rsidR="00337108" w:rsidRDefault="00337108" w:rsidP="00AE74AD">
      <w:pPr>
        <w:pStyle w:val="HChG"/>
      </w:pPr>
      <w:r>
        <w:lastRenderedPageBreak/>
        <w:t xml:space="preserve">Annex 5 </w:t>
      </w:r>
      <w:r w:rsidR="00AE74AD">
        <w:t>–</w:t>
      </w:r>
      <w:r>
        <w:t xml:space="preserve"> Appendix 4</w:t>
      </w:r>
    </w:p>
    <w:p w14:paraId="74C76675" w14:textId="77777777" w:rsidR="00337108" w:rsidRDefault="00AE74AD" w:rsidP="00AE74AD">
      <w:pPr>
        <w:pStyle w:val="HChG"/>
      </w:pPr>
      <w:r>
        <w:tab/>
      </w:r>
      <w:r>
        <w:tab/>
        <w:t>Adhesive tape adherence test</w:t>
      </w:r>
    </w:p>
    <w:p w14:paraId="20B28207" w14:textId="77777777" w:rsidR="00337108" w:rsidRPr="00BD1515" w:rsidRDefault="00337108" w:rsidP="00267017">
      <w:pPr>
        <w:pStyle w:val="SingleTxtG"/>
        <w:rPr>
          <w:sz w:val="20"/>
          <w:szCs w:val="20"/>
        </w:rPr>
      </w:pPr>
      <w:r w:rsidRPr="00BD1515">
        <w:rPr>
          <w:sz w:val="20"/>
          <w:szCs w:val="20"/>
        </w:rPr>
        <w:t>1.</w:t>
      </w:r>
      <w:r w:rsidR="00AE74AD" w:rsidRPr="00BD1515">
        <w:rPr>
          <w:sz w:val="20"/>
          <w:szCs w:val="20"/>
        </w:rPr>
        <w:tab/>
      </w:r>
      <w:r w:rsidR="00AE74AD" w:rsidRPr="00BD1515">
        <w:rPr>
          <w:sz w:val="20"/>
          <w:szCs w:val="20"/>
        </w:rPr>
        <w:tab/>
      </w:r>
      <w:r w:rsidRPr="00BD1515">
        <w:rPr>
          <w:sz w:val="20"/>
          <w:szCs w:val="20"/>
        </w:rPr>
        <w:t>P</w:t>
      </w:r>
      <w:r w:rsidR="00AE74AD" w:rsidRPr="00BD1515">
        <w:rPr>
          <w:sz w:val="20"/>
          <w:szCs w:val="20"/>
        </w:rPr>
        <w:t>urpose</w:t>
      </w:r>
    </w:p>
    <w:p w14:paraId="7B331331" w14:textId="77777777" w:rsidR="00337108" w:rsidRPr="00AE74AD" w:rsidRDefault="00AE74AD" w:rsidP="00AE74AD">
      <w:pPr>
        <w:pStyle w:val="SingleTxtG"/>
        <w:ind w:left="2268" w:hanging="1134"/>
        <w:rPr>
          <w:sz w:val="20"/>
          <w:szCs w:val="20"/>
        </w:rPr>
      </w:pPr>
      <w:r>
        <w:rPr>
          <w:sz w:val="20"/>
          <w:szCs w:val="20"/>
        </w:rPr>
        <w:tab/>
      </w:r>
      <w:r w:rsidR="00337108" w:rsidRPr="00AE74AD">
        <w:rPr>
          <w:sz w:val="20"/>
          <w:szCs w:val="20"/>
        </w:rPr>
        <w:t>This method allows to determine under standard conditions the linear force of adhesion of an adhesive tape to a glass plate.</w:t>
      </w:r>
    </w:p>
    <w:p w14:paraId="71743808" w14:textId="77777777" w:rsidR="00337108" w:rsidRPr="00BD1515" w:rsidRDefault="00337108" w:rsidP="00267017">
      <w:pPr>
        <w:pStyle w:val="SingleTxtG"/>
        <w:rPr>
          <w:sz w:val="20"/>
          <w:szCs w:val="20"/>
        </w:rPr>
      </w:pPr>
      <w:r w:rsidRPr="00BD1515">
        <w:rPr>
          <w:sz w:val="20"/>
          <w:szCs w:val="20"/>
        </w:rPr>
        <w:t>2.</w:t>
      </w:r>
      <w:r w:rsidRPr="00BD1515">
        <w:rPr>
          <w:sz w:val="20"/>
          <w:szCs w:val="20"/>
        </w:rPr>
        <w:tab/>
      </w:r>
      <w:r w:rsidR="00AE74AD" w:rsidRPr="00BD1515">
        <w:rPr>
          <w:sz w:val="20"/>
          <w:szCs w:val="20"/>
        </w:rPr>
        <w:tab/>
      </w:r>
      <w:r w:rsidRPr="00BD1515">
        <w:rPr>
          <w:sz w:val="20"/>
          <w:szCs w:val="20"/>
        </w:rPr>
        <w:t>P</w:t>
      </w:r>
      <w:r w:rsidR="00AE74AD" w:rsidRPr="00BD1515">
        <w:rPr>
          <w:sz w:val="20"/>
          <w:szCs w:val="20"/>
        </w:rPr>
        <w:t>rinciple</w:t>
      </w:r>
    </w:p>
    <w:p w14:paraId="12968737" w14:textId="77777777" w:rsidR="00337108" w:rsidRPr="007D42BB" w:rsidRDefault="00337108" w:rsidP="00AE74AD">
      <w:pPr>
        <w:pStyle w:val="SingleTxtG"/>
        <w:ind w:left="2268" w:hanging="1134"/>
        <w:rPr>
          <w:sz w:val="20"/>
          <w:szCs w:val="20"/>
        </w:rPr>
      </w:pPr>
      <w:r>
        <w:tab/>
      </w:r>
      <w:r w:rsidR="00AE74AD" w:rsidRPr="007D42BB">
        <w:rPr>
          <w:sz w:val="20"/>
          <w:szCs w:val="20"/>
        </w:rPr>
        <w:tab/>
      </w:r>
      <w:r w:rsidRPr="007D42BB">
        <w:rPr>
          <w:sz w:val="20"/>
          <w:szCs w:val="20"/>
        </w:rPr>
        <w:t>Measurement of the force necessary to unstick an adhesive tape from a glass plate at an angle of 90°.</w:t>
      </w:r>
    </w:p>
    <w:p w14:paraId="33CE09A5" w14:textId="77777777" w:rsidR="00337108" w:rsidRPr="00BD1515" w:rsidRDefault="00337108" w:rsidP="00267017">
      <w:pPr>
        <w:pStyle w:val="SingleTxtG"/>
        <w:rPr>
          <w:sz w:val="20"/>
          <w:szCs w:val="20"/>
        </w:rPr>
      </w:pPr>
      <w:r w:rsidRPr="00BD1515">
        <w:rPr>
          <w:sz w:val="20"/>
          <w:szCs w:val="20"/>
        </w:rPr>
        <w:t>3.</w:t>
      </w:r>
      <w:r w:rsidRPr="00BD1515">
        <w:rPr>
          <w:sz w:val="20"/>
          <w:szCs w:val="20"/>
        </w:rPr>
        <w:tab/>
      </w:r>
      <w:r w:rsidR="00AE74AD" w:rsidRPr="00BD1515">
        <w:rPr>
          <w:sz w:val="20"/>
          <w:szCs w:val="20"/>
        </w:rPr>
        <w:tab/>
      </w:r>
      <w:r w:rsidRPr="00BD1515">
        <w:rPr>
          <w:sz w:val="20"/>
          <w:szCs w:val="20"/>
        </w:rPr>
        <w:t>S</w:t>
      </w:r>
      <w:r w:rsidR="00AE74AD" w:rsidRPr="00BD1515">
        <w:rPr>
          <w:sz w:val="20"/>
          <w:szCs w:val="20"/>
        </w:rPr>
        <w:t>pecified atmospheric conditions</w:t>
      </w:r>
    </w:p>
    <w:p w14:paraId="0254CF6B" w14:textId="77777777" w:rsidR="00337108" w:rsidRPr="007D42BB" w:rsidRDefault="00337108" w:rsidP="00AE74AD">
      <w:pPr>
        <w:pStyle w:val="SingleTxtG"/>
        <w:ind w:left="2268" w:hanging="1134"/>
        <w:rPr>
          <w:sz w:val="20"/>
          <w:szCs w:val="20"/>
        </w:rPr>
      </w:pPr>
      <w:r w:rsidRPr="007D42BB">
        <w:rPr>
          <w:sz w:val="20"/>
          <w:szCs w:val="20"/>
        </w:rPr>
        <w:tab/>
        <w:t xml:space="preserve">The ambient conditions shall be at 23 </w:t>
      </w:r>
      <w:r w:rsidRPr="007D42BB">
        <w:rPr>
          <w:sz w:val="20"/>
          <w:szCs w:val="20"/>
        </w:rPr>
        <w:sym w:font="Symbol" w:char="F0B1"/>
      </w:r>
      <w:r w:rsidRPr="007D42BB">
        <w:rPr>
          <w:sz w:val="20"/>
          <w:szCs w:val="20"/>
        </w:rPr>
        <w:t xml:space="preserve"> 5 °C and 65 </w:t>
      </w:r>
      <w:r w:rsidRPr="007D42BB">
        <w:rPr>
          <w:sz w:val="20"/>
          <w:szCs w:val="20"/>
        </w:rPr>
        <w:sym w:font="Symbol" w:char="F0B1"/>
      </w:r>
      <w:r w:rsidRPr="007D42BB">
        <w:rPr>
          <w:sz w:val="20"/>
          <w:szCs w:val="20"/>
        </w:rPr>
        <w:t xml:space="preserve"> 15 per cent relative humidity (RH).</w:t>
      </w:r>
    </w:p>
    <w:p w14:paraId="0AA5F27F" w14:textId="77777777" w:rsidR="00337108" w:rsidRPr="00267017" w:rsidRDefault="00337108" w:rsidP="00267017">
      <w:pPr>
        <w:pStyle w:val="SingleTxtG"/>
        <w:rPr>
          <w:sz w:val="20"/>
          <w:szCs w:val="20"/>
        </w:rPr>
      </w:pPr>
      <w:r w:rsidRPr="00267017">
        <w:rPr>
          <w:sz w:val="20"/>
          <w:szCs w:val="20"/>
        </w:rPr>
        <w:t>4.</w:t>
      </w:r>
      <w:r w:rsidRPr="00267017">
        <w:rPr>
          <w:sz w:val="20"/>
          <w:szCs w:val="20"/>
        </w:rPr>
        <w:tab/>
      </w:r>
      <w:r w:rsidR="00AE74AD" w:rsidRPr="00267017">
        <w:rPr>
          <w:sz w:val="20"/>
          <w:szCs w:val="20"/>
        </w:rPr>
        <w:tab/>
      </w:r>
      <w:r w:rsidRPr="00267017">
        <w:rPr>
          <w:sz w:val="20"/>
          <w:szCs w:val="20"/>
        </w:rPr>
        <w:t>T</w:t>
      </w:r>
      <w:r w:rsidR="00AE74AD" w:rsidRPr="00267017">
        <w:rPr>
          <w:sz w:val="20"/>
          <w:szCs w:val="20"/>
        </w:rPr>
        <w:t>est pieces</w:t>
      </w:r>
    </w:p>
    <w:p w14:paraId="1B54B594" w14:textId="77777777" w:rsidR="00337108" w:rsidRPr="007D42BB" w:rsidRDefault="00337108" w:rsidP="00AE74AD">
      <w:pPr>
        <w:pStyle w:val="SingleTxtG"/>
        <w:ind w:left="2268" w:hanging="1134"/>
        <w:rPr>
          <w:sz w:val="20"/>
          <w:szCs w:val="20"/>
        </w:rPr>
      </w:pPr>
      <w:r>
        <w:tab/>
      </w:r>
      <w:r w:rsidRPr="007D42BB">
        <w:rPr>
          <w:sz w:val="20"/>
          <w:szCs w:val="20"/>
        </w:rPr>
        <w:t>Before the test, the sample roll of adhesive tape shall be conditioned for 24</w:t>
      </w:r>
      <w:r w:rsidR="00993E6A">
        <w:rPr>
          <w:sz w:val="20"/>
          <w:szCs w:val="20"/>
        </w:rPr>
        <w:t> </w:t>
      </w:r>
      <w:r w:rsidRPr="007D42BB">
        <w:rPr>
          <w:sz w:val="20"/>
          <w:szCs w:val="20"/>
        </w:rPr>
        <w:t>hours in the specified atmosphere (see para. 3. above).</w:t>
      </w:r>
    </w:p>
    <w:p w14:paraId="1BC6A528" w14:textId="77777777" w:rsidR="00337108" w:rsidRPr="007D42BB" w:rsidRDefault="00337108" w:rsidP="00AE74AD">
      <w:pPr>
        <w:pStyle w:val="SingleTxtG"/>
        <w:ind w:left="2268" w:hanging="1134"/>
        <w:rPr>
          <w:sz w:val="20"/>
          <w:szCs w:val="20"/>
        </w:rPr>
      </w:pPr>
      <w:r w:rsidRPr="007D42BB">
        <w:rPr>
          <w:sz w:val="20"/>
          <w:szCs w:val="20"/>
        </w:rPr>
        <w:tab/>
        <w:t>Five test pieces each 400 mm long shall be tested from each roll. These test pieces shall be taken from the roll after the first three turns were discarded.</w:t>
      </w:r>
    </w:p>
    <w:p w14:paraId="2EBAB52E" w14:textId="77777777" w:rsidR="00337108" w:rsidRPr="00267017" w:rsidRDefault="00337108" w:rsidP="00267017">
      <w:pPr>
        <w:pStyle w:val="SingleTxtG"/>
        <w:rPr>
          <w:sz w:val="20"/>
          <w:szCs w:val="20"/>
        </w:rPr>
      </w:pPr>
      <w:r w:rsidRPr="00267017">
        <w:rPr>
          <w:sz w:val="20"/>
          <w:szCs w:val="20"/>
        </w:rPr>
        <w:t>5.</w:t>
      </w:r>
      <w:r w:rsidRPr="00267017">
        <w:rPr>
          <w:sz w:val="20"/>
          <w:szCs w:val="20"/>
        </w:rPr>
        <w:tab/>
      </w:r>
      <w:r w:rsidR="00AE74AD" w:rsidRPr="00267017">
        <w:rPr>
          <w:sz w:val="20"/>
          <w:szCs w:val="20"/>
        </w:rPr>
        <w:tab/>
      </w:r>
      <w:r w:rsidR="00B6410D" w:rsidRPr="00267017">
        <w:rPr>
          <w:sz w:val="20"/>
          <w:szCs w:val="20"/>
        </w:rPr>
        <w:t>Procedure</w:t>
      </w:r>
    </w:p>
    <w:p w14:paraId="4BC56609" w14:textId="77777777" w:rsidR="00337108" w:rsidRPr="007D42BB" w:rsidRDefault="00337108" w:rsidP="00AE74AD">
      <w:pPr>
        <w:pStyle w:val="SingleTxtG"/>
        <w:ind w:left="2268" w:hanging="1134"/>
        <w:rPr>
          <w:sz w:val="20"/>
          <w:szCs w:val="20"/>
        </w:rPr>
      </w:pPr>
      <w:r>
        <w:tab/>
      </w:r>
      <w:r w:rsidRPr="007D42BB">
        <w:rPr>
          <w:sz w:val="20"/>
          <w:szCs w:val="20"/>
        </w:rPr>
        <w:t>The test shall be under the ambient conditions specified in paragraph 3.</w:t>
      </w:r>
    </w:p>
    <w:p w14:paraId="6EE851ED" w14:textId="77777777" w:rsidR="00337108" w:rsidRPr="007D42BB" w:rsidRDefault="00337108" w:rsidP="00AE74AD">
      <w:pPr>
        <w:pStyle w:val="SingleTxtG"/>
        <w:ind w:left="2268" w:hanging="1134"/>
        <w:rPr>
          <w:sz w:val="20"/>
          <w:szCs w:val="20"/>
        </w:rPr>
      </w:pPr>
      <w:r w:rsidRPr="007D42BB">
        <w:rPr>
          <w:sz w:val="20"/>
          <w:szCs w:val="20"/>
        </w:rPr>
        <w:tab/>
        <w:t>Take the five test pieces while unrolling the tape radially at a speed of approximately 300 mm/s, then apply them within 15 seconds in the following manner:</w:t>
      </w:r>
    </w:p>
    <w:p w14:paraId="619BF3C5" w14:textId="77777777" w:rsidR="00337108" w:rsidRPr="007D42BB" w:rsidRDefault="00337108" w:rsidP="00AE74AD">
      <w:pPr>
        <w:pStyle w:val="SingleTxtG"/>
        <w:ind w:left="2268" w:hanging="1134"/>
        <w:rPr>
          <w:sz w:val="20"/>
          <w:szCs w:val="20"/>
        </w:rPr>
      </w:pPr>
      <w:r w:rsidRPr="007D42BB">
        <w:rPr>
          <w:sz w:val="20"/>
          <w:szCs w:val="20"/>
        </w:rPr>
        <w:tab/>
        <w:t>Apply the tape to the glass plate progressively with a slight lengthwise rubbing movement of the finger, without excessive pressure, in such a manner as to leave no air bubble between the tape and the glass plate.</w:t>
      </w:r>
    </w:p>
    <w:p w14:paraId="36E3C461" w14:textId="77777777" w:rsidR="00337108" w:rsidRPr="007D42BB" w:rsidRDefault="00337108" w:rsidP="00AE74AD">
      <w:pPr>
        <w:pStyle w:val="SingleTxtG"/>
        <w:ind w:left="2268" w:hanging="1134"/>
        <w:rPr>
          <w:sz w:val="20"/>
          <w:szCs w:val="20"/>
        </w:rPr>
      </w:pPr>
      <w:r w:rsidRPr="007D42BB">
        <w:rPr>
          <w:sz w:val="20"/>
          <w:szCs w:val="20"/>
        </w:rPr>
        <w:tab/>
        <w:t>Leave the assembly in the specified atmospheric conditions for 10 minutes.</w:t>
      </w:r>
    </w:p>
    <w:p w14:paraId="5AF181B9" w14:textId="77777777" w:rsidR="00337108" w:rsidRPr="007D42BB" w:rsidRDefault="00337108" w:rsidP="00AE74AD">
      <w:pPr>
        <w:pStyle w:val="SingleTxtG"/>
        <w:ind w:left="2268" w:hanging="1134"/>
        <w:rPr>
          <w:sz w:val="20"/>
          <w:szCs w:val="20"/>
        </w:rPr>
      </w:pPr>
      <w:r w:rsidRPr="007D42BB">
        <w:rPr>
          <w:sz w:val="20"/>
          <w:szCs w:val="20"/>
        </w:rPr>
        <w:tab/>
        <w:t>Unstick about 25 mm of the test piece from the plate in a plane perpendicular to the axis of the test piece.</w:t>
      </w:r>
    </w:p>
    <w:p w14:paraId="7E0A70CB" w14:textId="77777777" w:rsidR="00337108" w:rsidRPr="007D42BB" w:rsidRDefault="00AE74AD" w:rsidP="00AE74AD">
      <w:pPr>
        <w:pStyle w:val="SingleTxtG"/>
        <w:ind w:left="2268" w:hanging="1134"/>
        <w:rPr>
          <w:sz w:val="20"/>
          <w:szCs w:val="20"/>
        </w:rPr>
      </w:pPr>
      <w:r w:rsidRPr="007D42BB">
        <w:rPr>
          <w:sz w:val="20"/>
          <w:szCs w:val="20"/>
        </w:rPr>
        <w:tab/>
      </w:r>
      <w:r w:rsidR="00337108" w:rsidRPr="007D42BB">
        <w:rPr>
          <w:sz w:val="20"/>
          <w:szCs w:val="20"/>
        </w:rPr>
        <w:t>Fix the plate and fold back the free end of the tape at 90°. Apply force in such a manner that the separation line between the tape and the plate is perpendicular to this force and perpendicular to the plate.</w:t>
      </w:r>
    </w:p>
    <w:p w14:paraId="71960CBC" w14:textId="77777777" w:rsidR="00337108" w:rsidRPr="007D42BB" w:rsidRDefault="00337108" w:rsidP="00AE74AD">
      <w:pPr>
        <w:pStyle w:val="SingleTxtG"/>
        <w:ind w:left="2268" w:hanging="1134"/>
        <w:rPr>
          <w:sz w:val="20"/>
          <w:szCs w:val="20"/>
        </w:rPr>
      </w:pPr>
      <w:r w:rsidRPr="007D42BB">
        <w:rPr>
          <w:sz w:val="20"/>
          <w:szCs w:val="20"/>
        </w:rPr>
        <w:tab/>
        <w:t xml:space="preserve">Pull to unstick at a speed of 300 mm/s </w:t>
      </w:r>
      <w:r w:rsidRPr="007D42BB">
        <w:rPr>
          <w:sz w:val="20"/>
          <w:szCs w:val="20"/>
        </w:rPr>
        <w:sym w:font="Symbol" w:char="F0B1"/>
      </w:r>
      <w:r w:rsidRPr="007D42BB">
        <w:rPr>
          <w:sz w:val="20"/>
          <w:szCs w:val="20"/>
        </w:rPr>
        <w:t xml:space="preserve"> 30 mm/s and record the force required.</w:t>
      </w:r>
    </w:p>
    <w:p w14:paraId="24738534" w14:textId="77777777" w:rsidR="00337108" w:rsidRPr="00BD1515" w:rsidRDefault="00337108" w:rsidP="00267017">
      <w:pPr>
        <w:pStyle w:val="SingleTxtG"/>
        <w:rPr>
          <w:sz w:val="20"/>
          <w:szCs w:val="20"/>
        </w:rPr>
      </w:pPr>
      <w:r w:rsidRPr="00BD1515">
        <w:rPr>
          <w:sz w:val="20"/>
          <w:szCs w:val="20"/>
        </w:rPr>
        <w:t>6.</w:t>
      </w:r>
      <w:r w:rsidRPr="00BD1515">
        <w:rPr>
          <w:sz w:val="20"/>
          <w:szCs w:val="20"/>
        </w:rPr>
        <w:tab/>
      </w:r>
      <w:r w:rsidR="00AE74AD" w:rsidRPr="00BD1515">
        <w:rPr>
          <w:sz w:val="20"/>
          <w:szCs w:val="20"/>
        </w:rPr>
        <w:tab/>
      </w:r>
      <w:r w:rsidRPr="00BD1515">
        <w:rPr>
          <w:sz w:val="20"/>
          <w:szCs w:val="20"/>
        </w:rPr>
        <w:t>R</w:t>
      </w:r>
      <w:r w:rsidR="00B6410D" w:rsidRPr="00BD1515">
        <w:rPr>
          <w:sz w:val="20"/>
          <w:szCs w:val="20"/>
        </w:rPr>
        <w:t>esults</w:t>
      </w:r>
    </w:p>
    <w:p w14:paraId="7EC9EDEF" w14:textId="77777777" w:rsidR="00337108" w:rsidRPr="007D42BB" w:rsidRDefault="00337108" w:rsidP="00AE74AD">
      <w:pPr>
        <w:pStyle w:val="SingleTxtG"/>
        <w:ind w:left="2268" w:hanging="1134"/>
        <w:rPr>
          <w:sz w:val="20"/>
          <w:szCs w:val="20"/>
        </w:rPr>
      </w:pPr>
      <w:r>
        <w:tab/>
      </w:r>
      <w:r w:rsidRPr="007D42BB">
        <w:rPr>
          <w:sz w:val="20"/>
          <w:szCs w:val="20"/>
        </w:rPr>
        <w:t>The five values obtained shall be arranged in order and the median value taken as the result of the measurement. This value shall be expressed in Newtons per centimetre of width of the tape.</w:t>
      </w:r>
    </w:p>
    <w:p w14:paraId="7644508E" w14:textId="77777777" w:rsidR="00337108" w:rsidRDefault="00337108" w:rsidP="00337108">
      <w:pPr>
        <w:widowControl w:val="0"/>
        <w:tabs>
          <w:tab w:val="left" w:pos="1080"/>
        </w:tabs>
        <w:ind w:left="1080" w:hanging="1080"/>
        <w:jc w:val="both"/>
        <w:sectPr w:rsidR="00337108" w:rsidSect="004B1439">
          <w:headerReference w:type="default" r:id="rId91"/>
          <w:footerReference w:type="default" r:id="rId92"/>
          <w:headerReference w:type="first" r:id="rId93"/>
          <w:footerReference w:type="first" r:id="rId94"/>
          <w:endnotePr>
            <w:numFmt w:val="decimal"/>
          </w:endnotePr>
          <w:pgSz w:w="11907" w:h="16840" w:code="9"/>
          <w:pgMar w:top="1418" w:right="1134" w:bottom="1134" w:left="1134" w:header="964" w:footer="567" w:gutter="0"/>
          <w:cols w:space="720"/>
        </w:sectPr>
      </w:pPr>
    </w:p>
    <w:p w14:paraId="35D33C5E" w14:textId="77777777" w:rsidR="00752269" w:rsidRDefault="00752269" w:rsidP="00752269">
      <w:pPr>
        <w:pStyle w:val="HChG"/>
      </w:pPr>
      <w:r>
        <w:lastRenderedPageBreak/>
        <w:t>Annex 6</w:t>
      </w:r>
    </w:p>
    <w:p w14:paraId="03BFA178" w14:textId="77777777" w:rsidR="00337108" w:rsidRDefault="00993E6A" w:rsidP="00993E6A">
      <w:pPr>
        <w:pStyle w:val="HChG"/>
      </w:pPr>
      <w:r>
        <w:tab/>
      </w:r>
      <w:r>
        <w:tab/>
      </w:r>
      <w:r w:rsidR="007D42BB" w:rsidRPr="00E15BFC">
        <w:t>Centre of reference</w:t>
      </w:r>
    </w:p>
    <w:p w14:paraId="69A2185C" w14:textId="77777777" w:rsidR="00E15BFC" w:rsidRDefault="00E15BFC" w:rsidP="00E15BFC">
      <w:pPr>
        <w:pStyle w:val="SingleTxtG"/>
      </w:pPr>
    </w:p>
    <w:p w14:paraId="0A8D823A" w14:textId="77777777" w:rsidR="00E15BFC" w:rsidRPr="00E15BFC" w:rsidRDefault="00E15BFC" w:rsidP="00E15BFC">
      <w:pPr>
        <w:pStyle w:val="SingleTxtG"/>
      </w:pPr>
    </w:p>
    <w:p w14:paraId="71C9A7C2" w14:textId="77777777" w:rsidR="00337108" w:rsidRPr="00BD1515" w:rsidRDefault="00337108" w:rsidP="007D42BB">
      <w:pPr>
        <w:pStyle w:val="Heading1"/>
        <w:rPr>
          <w:sz w:val="20"/>
          <w:szCs w:val="20"/>
        </w:rPr>
      </w:pPr>
      <w:r w:rsidRPr="00BD1515">
        <w:rPr>
          <w:sz w:val="20"/>
          <w:szCs w:val="20"/>
        </w:rPr>
        <w:t>Diameter = a</w:t>
      </w:r>
    </w:p>
    <w:p w14:paraId="6035C29F" w14:textId="77777777" w:rsidR="00337108" w:rsidRDefault="00501037" w:rsidP="00337108">
      <w:pPr>
        <w:widowControl w:val="0"/>
        <w:tabs>
          <w:tab w:val="center" w:pos="4734"/>
        </w:tabs>
        <w:jc w:val="center"/>
      </w:pPr>
      <w:r>
        <w:pict w14:anchorId="31AA6E70">
          <v:shape id="_x0000_i1049" type="#_x0000_t75" style="width:237pt;height:237pt">
            <v:imagedata r:id="rId95" o:title=""/>
          </v:shape>
        </w:pict>
      </w:r>
    </w:p>
    <w:p w14:paraId="3A8D978A" w14:textId="77777777" w:rsidR="00337108" w:rsidRDefault="00337108" w:rsidP="00337108">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64FB6AEA" w14:textId="77777777" w:rsidR="00337108" w:rsidRPr="00BD1515" w:rsidRDefault="00404E42" w:rsidP="006A706B">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5148"/>
        <w:jc w:val="both"/>
        <w:rPr>
          <w:sz w:val="20"/>
          <w:szCs w:val="20"/>
        </w:rPr>
      </w:pPr>
      <w:r w:rsidRPr="00404E42">
        <w:tab/>
      </w:r>
      <w:r w:rsidR="00BD1515">
        <w:tab/>
      </w:r>
      <w:r w:rsidR="00BD1515">
        <w:tab/>
        <w:t xml:space="preserve">        </w:t>
      </w:r>
      <w:r w:rsidR="00337108" w:rsidRPr="00BD1515">
        <w:rPr>
          <w:sz w:val="20"/>
          <w:szCs w:val="20"/>
        </w:rPr>
        <w:t>a = 2 mm min.</w:t>
      </w:r>
    </w:p>
    <w:p w14:paraId="1C416E6C" w14:textId="77777777" w:rsidR="00337108" w:rsidRPr="007D42BB" w:rsidRDefault="006F344B" w:rsidP="006F344B">
      <w:pPr>
        <w:pStyle w:val="SingleTxtG"/>
        <w:rPr>
          <w:sz w:val="20"/>
          <w:szCs w:val="20"/>
        </w:rPr>
      </w:pPr>
      <w:r w:rsidRPr="007D42BB">
        <w:rPr>
          <w:sz w:val="20"/>
          <w:szCs w:val="20"/>
        </w:rPr>
        <w:tab/>
      </w:r>
      <w:r w:rsidR="00337108" w:rsidRPr="007D42BB">
        <w:rPr>
          <w:sz w:val="20"/>
          <w:szCs w:val="20"/>
        </w:rPr>
        <w:t xml:space="preserve">This optional mark of the centre of reference shall be positioned on the lens at its intersection with the reference axis of the passing beam, </w:t>
      </w:r>
      <w:proofErr w:type="gramStart"/>
      <w:r w:rsidR="00337108" w:rsidRPr="007D42BB">
        <w:rPr>
          <w:sz w:val="20"/>
          <w:szCs w:val="20"/>
        </w:rPr>
        <w:t>and also</w:t>
      </w:r>
      <w:proofErr w:type="gramEnd"/>
      <w:r w:rsidR="00337108" w:rsidRPr="007D42BB">
        <w:rPr>
          <w:sz w:val="20"/>
          <w:szCs w:val="20"/>
        </w:rPr>
        <w:t xml:space="preserve"> on the lenses of the driving beams when they are neither grouped nor combined nor reciprocally incorporated with a passing beam.</w:t>
      </w:r>
    </w:p>
    <w:p w14:paraId="1535EFCA" w14:textId="77777777" w:rsidR="00337108" w:rsidRPr="007D42BB" w:rsidRDefault="00337108" w:rsidP="006F344B">
      <w:pPr>
        <w:pStyle w:val="SingleTxtG"/>
        <w:rPr>
          <w:sz w:val="20"/>
          <w:szCs w:val="20"/>
        </w:rPr>
      </w:pPr>
      <w:r w:rsidRPr="007D42BB">
        <w:rPr>
          <w:sz w:val="20"/>
          <w:szCs w:val="20"/>
        </w:rPr>
        <w:t>The above drawing represents the mark of the centre of reference as projected on a plane substantially tangent to the lens about the centre of the circle. The lines constituting this mark may either be solid or dotted.</w:t>
      </w:r>
    </w:p>
    <w:p w14:paraId="513CE7F5" w14:textId="77777777" w:rsidR="00337108" w:rsidRDefault="00337108" w:rsidP="00337108">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31B12177" w14:textId="77777777" w:rsidR="00EE6394" w:rsidRDefault="00EE6394" w:rsidP="00337108">
      <w:pPr>
        <w:widowControl w:val="0"/>
        <w:tabs>
          <w:tab w:val="left" w:pos="1080"/>
        </w:tabs>
        <w:ind w:left="1080" w:hanging="1080"/>
        <w:jc w:val="both"/>
        <w:sectPr w:rsidR="00EE6394" w:rsidSect="004B1439">
          <w:headerReference w:type="even" r:id="rId96"/>
          <w:headerReference w:type="first" r:id="rId97"/>
          <w:footerReference w:type="first" r:id="rId98"/>
          <w:endnotePr>
            <w:numFmt w:val="decimal"/>
          </w:endnotePr>
          <w:pgSz w:w="11907" w:h="16840" w:code="9"/>
          <w:pgMar w:top="1418" w:right="1134" w:bottom="1134" w:left="1134" w:header="964" w:footer="567" w:gutter="0"/>
          <w:cols w:space="720"/>
        </w:sectPr>
      </w:pPr>
    </w:p>
    <w:p w14:paraId="735D948A" w14:textId="77777777" w:rsidR="00EE6394" w:rsidRDefault="00EE6394" w:rsidP="007D42BB">
      <w:pPr>
        <w:pStyle w:val="HChG"/>
      </w:pPr>
      <w:r>
        <w:lastRenderedPageBreak/>
        <w:t>Annex 7</w:t>
      </w:r>
    </w:p>
    <w:p w14:paraId="681868D1" w14:textId="77777777" w:rsidR="00EE6394" w:rsidRDefault="007D42BB" w:rsidP="007D42BB">
      <w:pPr>
        <w:pStyle w:val="HChG"/>
      </w:pPr>
      <w:r>
        <w:tab/>
      </w:r>
      <w:r>
        <w:tab/>
        <w:t>Voltage markings</w:t>
      </w:r>
    </w:p>
    <w:p w14:paraId="0B7A0F58" w14:textId="77777777" w:rsidR="00EE6394" w:rsidRDefault="00EE6394" w:rsidP="00EE6394">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64AB4848" w14:textId="77777777" w:rsidR="00EE6394" w:rsidRDefault="00EE6394" w:rsidP="00EE6394">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1A00DD88" w14:textId="77777777" w:rsidR="00EE6394" w:rsidRDefault="00EE6394" w:rsidP="00EE6394">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2E3F690C" w14:textId="77777777" w:rsidR="00EE6394" w:rsidRDefault="00501037" w:rsidP="00EE6394">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pPr>
      <w:r>
        <w:pict w14:anchorId="0C18C84B">
          <v:shape id="_x0000_i1050" type="#_x0000_t75" style="width:317pt;height:72.5pt">
            <v:imagedata r:id="rId99" o:title=""/>
          </v:shape>
        </w:pict>
      </w:r>
    </w:p>
    <w:tbl>
      <w:tblPr>
        <w:tblW w:w="0" w:type="auto"/>
        <w:tblInd w:w="773" w:type="dxa"/>
        <w:tblLayout w:type="fixed"/>
        <w:tblCellMar>
          <w:left w:w="120" w:type="dxa"/>
          <w:right w:w="120" w:type="dxa"/>
        </w:tblCellMar>
        <w:tblLook w:val="0000" w:firstRow="0" w:lastRow="0" w:firstColumn="0" w:lastColumn="0" w:noHBand="0" w:noVBand="0"/>
      </w:tblPr>
      <w:tblGrid>
        <w:gridCol w:w="4111"/>
        <w:gridCol w:w="567"/>
        <w:gridCol w:w="3969"/>
      </w:tblGrid>
      <w:tr w:rsidR="00EE6394" w14:paraId="1D4976A6" w14:textId="77777777" w:rsidTr="00EC5E36">
        <w:trPr>
          <w:cantSplit/>
        </w:trPr>
        <w:tc>
          <w:tcPr>
            <w:tcW w:w="4111" w:type="dxa"/>
            <w:tcBorders>
              <w:top w:val="nil"/>
              <w:left w:val="nil"/>
              <w:bottom w:val="nil"/>
              <w:right w:val="single" w:sz="8" w:space="0" w:color="000000"/>
            </w:tcBorders>
          </w:tcPr>
          <w:p w14:paraId="063B447E" w14:textId="77777777" w:rsidR="00EE6394" w:rsidRPr="007D42BB" w:rsidRDefault="00EE6394" w:rsidP="00EC5E36">
            <w:pPr>
              <w:widowControl w:val="0"/>
              <w:tabs>
                <w:tab w:val="left" w:pos="660"/>
                <w:tab w:val="left" w:pos="1188"/>
                <w:tab w:val="left" w:pos="1716"/>
                <w:tab w:val="left" w:pos="2244"/>
                <w:tab w:val="left" w:pos="2904"/>
                <w:tab w:val="left" w:pos="3432"/>
                <w:tab w:val="left" w:pos="4620"/>
                <w:tab w:val="left" w:pos="5148"/>
                <w:tab w:val="left" w:pos="5676"/>
                <w:tab w:val="left" w:pos="6401"/>
                <w:tab w:val="left" w:pos="6864"/>
                <w:tab w:val="left" w:pos="7392"/>
                <w:tab w:val="left" w:pos="7920"/>
                <w:tab w:val="left" w:pos="8580"/>
                <w:tab w:val="left" w:pos="9108"/>
                <w:tab w:val="left" w:pos="9636"/>
                <w:tab w:val="left" w:pos="10164"/>
                <w:tab w:val="left" w:pos="10824"/>
                <w:tab w:val="left" w:pos="11352"/>
              </w:tabs>
              <w:rPr>
                <w:sz w:val="20"/>
                <w:szCs w:val="20"/>
              </w:rPr>
            </w:pPr>
            <w:r w:rsidRPr="007D42BB">
              <w:rPr>
                <w:sz w:val="20"/>
                <w:szCs w:val="20"/>
              </w:rPr>
              <w:t>This marking must be placed on the main body of each headlamp containing only gas discharge light sources and ballast, and on each external part of the ballast.</w:t>
            </w:r>
          </w:p>
          <w:p w14:paraId="2ABF3F6F" w14:textId="77777777" w:rsidR="00EE6394" w:rsidRDefault="00EE6394" w:rsidP="00EC5E36">
            <w:pPr>
              <w:widowControl w:val="0"/>
              <w:tabs>
                <w:tab w:val="left" w:pos="660"/>
                <w:tab w:val="left" w:pos="1188"/>
                <w:tab w:val="left" w:pos="1716"/>
                <w:tab w:val="left" w:pos="2244"/>
                <w:tab w:val="left" w:pos="2904"/>
                <w:tab w:val="left" w:pos="3432"/>
                <w:tab w:val="left" w:pos="4620"/>
                <w:tab w:val="left" w:pos="5148"/>
                <w:tab w:val="left" w:pos="5676"/>
                <w:tab w:val="left" w:pos="6401"/>
                <w:tab w:val="left" w:pos="6864"/>
                <w:tab w:val="left" w:pos="7392"/>
                <w:tab w:val="left" w:pos="7920"/>
                <w:tab w:val="left" w:pos="8580"/>
                <w:tab w:val="left" w:pos="9108"/>
                <w:tab w:val="left" w:pos="9636"/>
                <w:tab w:val="left" w:pos="10164"/>
                <w:tab w:val="left" w:pos="10824"/>
                <w:tab w:val="left" w:pos="11352"/>
              </w:tabs>
              <w:rPr>
                <w:sz w:val="20"/>
                <w:szCs w:val="20"/>
              </w:rPr>
            </w:pPr>
          </w:p>
          <w:p w14:paraId="05F15EDE" w14:textId="77777777" w:rsidR="00EE6394" w:rsidRPr="007D42BB" w:rsidRDefault="00EE6394" w:rsidP="00CC3034">
            <w:pPr>
              <w:widowControl w:val="0"/>
              <w:tabs>
                <w:tab w:val="left" w:pos="660"/>
                <w:tab w:val="left" w:pos="1188"/>
                <w:tab w:val="left" w:pos="1716"/>
                <w:tab w:val="left" w:pos="2244"/>
                <w:tab w:val="left" w:pos="2904"/>
                <w:tab w:val="left" w:pos="3432"/>
                <w:tab w:val="left" w:pos="4897"/>
                <w:tab w:val="left" w:pos="5148"/>
                <w:tab w:val="left" w:pos="5676"/>
                <w:tab w:val="left" w:pos="6401"/>
                <w:tab w:val="left" w:pos="6864"/>
                <w:tab w:val="left" w:pos="7392"/>
                <w:tab w:val="left" w:pos="7920"/>
                <w:tab w:val="left" w:pos="8580"/>
                <w:tab w:val="left" w:pos="9108"/>
                <w:tab w:val="left" w:pos="9636"/>
                <w:tab w:val="left" w:pos="10164"/>
                <w:tab w:val="left" w:pos="10824"/>
                <w:tab w:val="left" w:pos="11352"/>
              </w:tabs>
              <w:rPr>
                <w:sz w:val="20"/>
                <w:szCs w:val="20"/>
              </w:rPr>
            </w:pPr>
            <w:r w:rsidRPr="007D42BB">
              <w:rPr>
                <w:sz w:val="20"/>
                <w:szCs w:val="20"/>
              </w:rPr>
              <w:t>The ballast(s) is(are) designed for a ** </w:t>
            </w:r>
            <w:r w:rsidR="00FD0576">
              <w:rPr>
                <w:sz w:val="20"/>
                <w:szCs w:val="20"/>
              </w:rPr>
              <w:t>v</w:t>
            </w:r>
            <w:r w:rsidRPr="007D42BB">
              <w:rPr>
                <w:sz w:val="20"/>
                <w:szCs w:val="20"/>
              </w:rPr>
              <w:t>olts network system.</w:t>
            </w:r>
          </w:p>
        </w:tc>
        <w:tc>
          <w:tcPr>
            <w:tcW w:w="567" w:type="dxa"/>
            <w:tcBorders>
              <w:top w:val="nil"/>
              <w:left w:val="single" w:sz="8" w:space="0" w:color="000000"/>
              <w:bottom w:val="nil"/>
              <w:right w:val="single" w:sz="8" w:space="0" w:color="000000"/>
            </w:tcBorders>
          </w:tcPr>
          <w:p w14:paraId="17D12073" w14:textId="77777777" w:rsidR="00EE6394" w:rsidRPr="007D42BB" w:rsidRDefault="00EE6394"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tc>
        <w:tc>
          <w:tcPr>
            <w:tcW w:w="3969" w:type="dxa"/>
            <w:tcBorders>
              <w:top w:val="nil"/>
              <w:left w:val="single" w:sz="8" w:space="0" w:color="000000"/>
              <w:bottom w:val="nil"/>
              <w:right w:val="nil"/>
            </w:tcBorders>
          </w:tcPr>
          <w:p w14:paraId="4CD69F4A" w14:textId="77777777" w:rsidR="00EE6394" w:rsidRPr="007D42BB" w:rsidRDefault="00EE6394"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r w:rsidRPr="007D42BB">
              <w:rPr>
                <w:sz w:val="20"/>
                <w:szCs w:val="20"/>
              </w:rPr>
              <w:t>This marking must be placed on the main body of each headlamp containing at least one gas discharge light source and ballast.</w:t>
            </w:r>
          </w:p>
          <w:p w14:paraId="60A9A69C" w14:textId="77777777" w:rsidR="00EE6394" w:rsidRDefault="00EE6394"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p w14:paraId="67698882" w14:textId="77777777" w:rsidR="00EB19EB" w:rsidRPr="007D42BB" w:rsidRDefault="00EB19EB"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p w14:paraId="56A6DB43" w14:textId="77777777" w:rsidR="00EE6394" w:rsidRPr="007D42BB" w:rsidRDefault="00EE6394"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r w:rsidRPr="007D42BB">
              <w:rPr>
                <w:sz w:val="20"/>
                <w:szCs w:val="20"/>
              </w:rPr>
              <w:t xml:space="preserve">The ballast(s) is(are) designed for a ** </w:t>
            </w:r>
            <w:r w:rsidR="00FD0576">
              <w:rPr>
                <w:sz w:val="20"/>
                <w:szCs w:val="20"/>
              </w:rPr>
              <w:t>v</w:t>
            </w:r>
            <w:r w:rsidRPr="007D42BB">
              <w:rPr>
                <w:sz w:val="20"/>
                <w:szCs w:val="20"/>
              </w:rPr>
              <w:t>olts network system.</w:t>
            </w:r>
          </w:p>
          <w:p w14:paraId="5A3672BA" w14:textId="77777777" w:rsidR="00EE6394" w:rsidRPr="007D42BB" w:rsidRDefault="00EE6394"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p>
          <w:p w14:paraId="75DC3E28" w14:textId="3769698A" w:rsidR="00EE6394" w:rsidRPr="007D42BB" w:rsidRDefault="00EE6394" w:rsidP="00FA4539">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sz w:val="20"/>
                <w:szCs w:val="20"/>
              </w:rPr>
            </w:pPr>
            <w:r w:rsidRPr="007D42BB">
              <w:rPr>
                <w:sz w:val="20"/>
                <w:szCs w:val="20"/>
              </w:rPr>
              <w:t xml:space="preserve">None of the </w:t>
            </w:r>
            <w:r w:rsidR="00325BB8">
              <w:rPr>
                <w:sz w:val="20"/>
                <w:szCs w:val="20"/>
              </w:rPr>
              <w:t>filament light source</w:t>
            </w:r>
            <w:r w:rsidRPr="007D42BB">
              <w:rPr>
                <w:sz w:val="20"/>
                <w:szCs w:val="20"/>
              </w:rPr>
              <w:t>s and/or LED module(s) which the headlamp contains is designed for a 24 </w:t>
            </w:r>
            <w:r w:rsidR="00FD0576">
              <w:rPr>
                <w:sz w:val="20"/>
                <w:szCs w:val="20"/>
              </w:rPr>
              <w:t>v</w:t>
            </w:r>
            <w:r w:rsidRPr="007D42BB">
              <w:rPr>
                <w:sz w:val="20"/>
                <w:szCs w:val="20"/>
              </w:rPr>
              <w:t>olts network system.</w:t>
            </w:r>
          </w:p>
        </w:tc>
      </w:tr>
    </w:tbl>
    <w:p w14:paraId="26598A5C" w14:textId="77777777" w:rsidR="00EE6394" w:rsidRDefault="00EE6394" w:rsidP="00EE6394">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6EAEE479" w14:textId="77777777" w:rsidR="00EE6394" w:rsidRDefault="00EE6394" w:rsidP="00337108">
      <w:pPr>
        <w:widowControl w:val="0"/>
        <w:tabs>
          <w:tab w:val="left" w:pos="1080"/>
        </w:tabs>
        <w:ind w:left="1080" w:hanging="1080"/>
        <w:jc w:val="both"/>
        <w:sectPr w:rsidR="00EE6394" w:rsidSect="00146730">
          <w:headerReference w:type="default" r:id="rId100"/>
          <w:headerReference w:type="first" r:id="rId101"/>
          <w:footerReference w:type="first" r:id="rId102"/>
          <w:endnotePr>
            <w:numFmt w:val="decimal"/>
          </w:endnotePr>
          <w:pgSz w:w="11907" w:h="16840" w:code="9"/>
          <w:pgMar w:top="1418" w:right="1134" w:bottom="1134" w:left="1134" w:header="964" w:footer="567" w:gutter="0"/>
          <w:cols w:space="720"/>
        </w:sectPr>
      </w:pPr>
    </w:p>
    <w:p w14:paraId="467FD770" w14:textId="77777777" w:rsidR="00B44B8E" w:rsidRDefault="00B44B8E" w:rsidP="007D42BB">
      <w:pPr>
        <w:pStyle w:val="HChG"/>
      </w:pPr>
      <w:r>
        <w:lastRenderedPageBreak/>
        <w:t>Annex 8</w:t>
      </w:r>
    </w:p>
    <w:p w14:paraId="3178C9AB" w14:textId="77777777" w:rsidR="00B44B8E" w:rsidRDefault="007D42BB" w:rsidP="007D42BB">
      <w:pPr>
        <w:pStyle w:val="HChG"/>
      </w:pPr>
      <w:r>
        <w:tab/>
      </w:r>
      <w:r>
        <w:tab/>
        <w:t>Minimum requirements for conformity of production control procedures</w:t>
      </w:r>
    </w:p>
    <w:p w14:paraId="01DD60C5" w14:textId="77777777" w:rsidR="00B44B8E" w:rsidRPr="00EC7487" w:rsidRDefault="00B44B8E" w:rsidP="00267017">
      <w:pPr>
        <w:pStyle w:val="SingleTxtG"/>
        <w:rPr>
          <w:sz w:val="20"/>
          <w:szCs w:val="20"/>
        </w:rPr>
      </w:pPr>
      <w:r w:rsidRPr="00EC7487">
        <w:rPr>
          <w:sz w:val="20"/>
          <w:szCs w:val="20"/>
        </w:rPr>
        <w:t>1.</w:t>
      </w:r>
      <w:r w:rsidRPr="00EC7487">
        <w:rPr>
          <w:sz w:val="20"/>
          <w:szCs w:val="20"/>
        </w:rPr>
        <w:tab/>
      </w:r>
      <w:r w:rsidR="007D42BB" w:rsidRPr="00EC7487">
        <w:rPr>
          <w:sz w:val="20"/>
          <w:szCs w:val="20"/>
        </w:rPr>
        <w:tab/>
      </w:r>
      <w:r w:rsidRPr="00EC7487">
        <w:rPr>
          <w:sz w:val="20"/>
          <w:szCs w:val="20"/>
        </w:rPr>
        <w:t>G</w:t>
      </w:r>
      <w:r w:rsidR="00DE4FFB" w:rsidRPr="00EC7487">
        <w:rPr>
          <w:sz w:val="20"/>
          <w:szCs w:val="20"/>
        </w:rPr>
        <w:t>eneral</w:t>
      </w:r>
    </w:p>
    <w:p w14:paraId="24D60929" w14:textId="77777777" w:rsidR="00B44B8E" w:rsidRDefault="00B44B8E" w:rsidP="007D42BB">
      <w:pPr>
        <w:pStyle w:val="SingleTxtG"/>
        <w:ind w:left="2268" w:hanging="1134"/>
        <w:rPr>
          <w:sz w:val="20"/>
          <w:szCs w:val="20"/>
        </w:rPr>
      </w:pPr>
      <w:r w:rsidRPr="007D42BB">
        <w:rPr>
          <w:sz w:val="20"/>
          <w:szCs w:val="20"/>
        </w:rPr>
        <w:t>1.1.</w:t>
      </w:r>
      <w:r w:rsidRPr="007D42BB">
        <w:rPr>
          <w:sz w:val="20"/>
          <w:szCs w:val="20"/>
        </w:rPr>
        <w:tab/>
      </w:r>
      <w:r w:rsidRPr="007D42BB">
        <w:rPr>
          <w:sz w:val="20"/>
          <w:szCs w:val="20"/>
        </w:rPr>
        <w:tab/>
        <w:t xml:space="preserve">The conformity requirements shall be considered satisfied from a mechanical and geometric </w:t>
      </w:r>
      <w:proofErr w:type="gramStart"/>
      <w:r w:rsidRPr="007D42BB">
        <w:rPr>
          <w:sz w:val="20"/>
          <w:szCs w:val="20"/>
        </w:rPr>
        <w:t>standpoint, if</w:t>
      </w:r>
      <w:proofErr w:type="gramEnd"/>
      <w:r w:rsidRPr="007D42BB">
        <w:rPr>
          <w:sz w:val="20"/>
          <w:szCs w:val="20"/>
        </w:rPr>
        <w:t xml:space="preserve"> the differences do not exceed inevitable manufacturing deviations within the requirements of this Regulation.</w:t>
      </w:r>
    </w:p>
    <w:p w14:paraId="422A2816" w14:textId="77777777" w:rsidR="00A459DD" w:rsidRPr="00A459DD" w:rsidRDefault="00A459DD" w:rsidP="00A459DD">
      <w:pPr>
        <w:suppressAutoHyphens/>
        <w:spacing w:after="120"/>
        <w:ind w:left="2268" w:right="1133" w:hanging="1134"/>
        <w:jc w:val="both"/>
        <w:rPr>
          <w:sz w:val="20"/>
          <w:szCs w:val="20"/>
        </w:rPr>
      </w:pPr>
      <w:r w:rsidRPr="00A459DD">
        <w:rPr>
          <w:sz w:val="20"/>
          <w:szCs w:val="20"/>
        </w:rPr>
        <w:t>1.2.</w:t>
      </w:r>
      <w:r w:rsidRPr="00A459DD">
        <w:rPr>
          <w:sz w:val="20"/>
          <w:szCs w:val="20"/>
        </w:rPr>
        <w:tab/>
        <w:t>With respect to photometric performance, the conformity of mass-produced headlamps shall not be contested if, when testing photometric performance of any headlamp chosen at random and measured at 13.2 </w:t>
      </w:r>
      <w:r w:rsidRPr="00A459DD">
        <w:rPr>
          <w:sz w:val="20"/>
          <w:szCs w:val="20"/>
        </w:rPr>
        <w:sym w:font="Symbol" w:char="F0B1"/>
      </w:r>
      <w:r w:rsidRPr="00A459DD">
        <w:rPr>
          <w:sz w:val="20"/>
          <w:szCs w:val="20"/>
        </w:rPr>
        <w:t> 0.1 volts or as otherwise specified and:</w:t>
      </w:r>
    </w:p>
    <w:p w14:paraId="6650BBB1" w14:textId="77777777" w:rsidR="00A459DD" w:rsidRPr="00A459DD" w:rsidRDefault="00A459DD" w:rsidP="00A459DD">
      <w:pPr>
        <w:suppressAutoHyphens/>
        <w:spacing w:after="120"/>
        <w:ind w:left="2268" w:right="1133"/>
        <w:jc w:val="both"/>
        <w:rPr>
          <w:sz w:val="20"/>
          <w:szCs w:val="20"/>
        </w:rPr>
      </w:pPr>
      <w:r w:rsidRPr="00A459DD">
        <w:rPr>
          <w:sz w:val="20"/>
          <w:szCs w:val="20"/>
        </w:rPr>
        <w:t>Either</w:t>
      </w:r>
    </w:p>
    <w:p w14:paraId="423D5E20" w14:textId="77777777" w:rsidR="00A459DD" w:rsidRPr="00A459DD" w:rsidRDefault="00A459DD" w:rsidP="00A459DD">
      <w:pPr>
        <w:suppressAutoHyphens/>
        <w:spacing w:after="120"/>
        <w:ind w:left="2268" w:right="1133"/>
        <w:jc w:val="both"/>
        <w:rPr>
          <w:sz w:val="20"/>
          <w:szCs w:val="20"/>
        </w:rPr>
      </w:pPr>
      <w:r w:rsidRPr="00A459DD">
        <w:rPr>
          <w:sz w:val="20"/>
          <w:szCs w:val="20"/>
        </w:rPr>
        <w:t xml:space="preserve">Equipped with a standard gas-discharge light source according to paragraph 6.1.3. The luminous flux of this gas-discharge light source may differ from the reference luminous flux specified in UN Regulation No. 99. In this case, the luminous intensities shall be corrected accordingly. </w:t>
      </w:r>
    </w:p>
    <w:p w14:paraId="4750CFE2" w14:textId="77777777" w:rsidR="00A459DD" w:rsidRPr="00A459DD" w:rsidRDefault="00A459DD" w:rsidP="00A459DD">
      <w:pPr>
        <w:suppressAutoHyphens/>
        <w:spacing w:after="120"/>
        <w:ind w:left="2268" w:right="1133"/>
        <w:jc w:val="both"/>
        <w:rPr>
          <w:sz w:val="20"/>
          <w:szCs w:val="20"/>
        </w:rPr>
      </w:pPr>
      <w:r w:rsidRPr="00A459DD">
        <w:rPr>
          <w:sz w:val="20"/>
          <w:szCs w:val="20"/>
        </w:rPr>
        <w:t>Or</w:t>
      </w:r>
    </w:p>
    <w:p w14:paraId="0243FE47" w14:textId="77777777" w:rsidR="00A459DD" w:rsidRPr="00A459DD" w:rsidRDefault="00A459DD" w:rsidP="00A459DD">
      <w:pPr>
        <w:suppressAutoHyphens/>
        <w:spacing w:after="120"/>
        <w:ind w:left="2268" w:right="1133"/>
        <w:jc w:val="both"/>
        <w:rPr>
          <w:sz w:val="20"/>
          <w:szCs w:val="20"/>
        </w:rPr>
      </w:pPr>
      <w:r w:rsidRPr="00A459DD">
        <w:rPr>
          <w:sz w:val="20"/>
          <w:szCs w:val="20"/>
        </w:rPr>
        <w:t xml:space="preserve">Equipped with the serial production gas-discharge light source and the serial ballast. The luminous flux of this light source may deviate from the nominal luminous flux due to light source and ballast tolerances as specified in UN Regulation No. 99; </w:t>
      </w:r>
      <w:proofErr w:type="gramStart"/>
      <w:r w:rsidRPr="00A459DD">
        <w:rPr>
          <w:sz w:val="20"/>
          <w:szCs w:val="20"/>
        </w:rPr>
        <w:t>accordingly</w:t>
      </w:r>
      <w:proofErr w:type="gramEnd"/>
      <w:r w:rsidRPr="00A459DD">
        <w:rPr>
          <w:sz w:val="20"/>
          <w:szCs w:val="20"/>
        </w:rPr>
        <w:t xml:space="preserve"> the measured luminous intensities may be corrected by 20 per cent in the favourable direction.</w:t>
      </w:r>
    </w:p>
    <w:p w14:paraId="057E8FDC" w14:textId="77777777" w:rsidR="00A459DD" w:rsidRPr="00A459DD" w:rsidRDefault="00A459DD" w:rsidP="00A459DD">
      <w:pPr>
        <w:suppressAutoHyphens/>
        <w:spacing w:after="120"/>
        <w:ind w:left="2268" w:right="1133" w:hanging="1134"/>
        <w:jc w:val="both"/>
        <w:rPr>
          <w:sz w:val="20"/>
          <w:szCs w:val="20"/>
        </w:rPr>
      </w:pPr>
      <w:r w:rsidRPr="00A459DD">
        <w:rPr>
          <w:sz w:val="20"/>
          <w:szCs w:val="20"/>
        </w:rPr>
        <w:t>1.2.1.</w:t>
      </w:r>
      <w:r w:rsidRPr="00A459DD">
        <w:rPr>
          <w:sz w:val="20"/>
          <w:szCs w:val="20"/>
        </w:rPr>
        <w:tab/>
        <w:t>No luminous intensity value, if measured and corrected according to paragraph 1.2. above, deviates unfavourably by more than 20 per cent from the values prescribed in this Regulation. For values B 50 L (or R) and in Zone A, the maximum unfavourable deviation may be respectively:</w:t>
      </w:r>
    </w:p>
    <w:p w14:paraId="6361A8E3" w14:textId="77777777" w:rsidR="00A459DD" w:rsidRPr="00A459DD" w:rsidRDefault="00A459DD" w:rsidP="00A459DD">
      <w:pPr>
        <w:suppressAutoHyphens/>
        <w:spacing w:after="120" w:line="200" w:lineRule="exact"/>
        <w:ind w:left="3686" w:right="1134" w:hanging="1418"/>
        <w:jc w:val="both"/>
        <w:rPr>
          <w:sz w:val="20"/>
          <w:szCs w:val="20"/>
        </w:rPr>
      </w:pPr>
      <w:r w:rsidRPr="00A459DD">
        <w:rPr>
          <w:sz w:val="20"/>
          <w:szCs w:val="20"/>
        </w:rPr>
        <w:t>B 50 L (or R):</w:t>
      </w:r>
      <w:r>
        <w:rPr>
          <w:rStyle w:val="FootnoteReference"/>
          <w:szCs w:val="20"/>
        </w:rPr>
        <w:footnoteReference w:id="23"/>
      </w:r>
      <w:r w:rsidRPr="00A459DD">
        <w:rPr>
          <w:sz w:val="20"/>
          <w:szCs w:val="20"/>
        </w:rPr>
        <w:tab/>
        <w:t>170 cd equivalent 20 per cent</w:t>
      </w:r>
    </w:p>
    <w:p w14:paraId="6D793DEF" w14:textId="77777777" w:rsidR="00A459DD" w:rsidRPr="00A459DD" w:rsidRDefault="00A459DD" w:rsidP="00A459DD">
      <w:pPr>
        <w:tabs>
          <w:tab w:val="left" w:pos="3700"/>
        </w:tabs>
        <w:suppressAutoHyphens/>
        <w:spacing w:after="120" w:line="200" w:lineRule="exact"/>
        <w:ind w:left="3686" w:right="1134"/>
        <w:jc w:val="both"/>
        <w:rPr>
          <w:sz w:val="20"/>
          <w:szCs w:val="20"/>
          <w:highlight w:val="yellow"/>
        </w:rPr>
      </w:pPr>
      <w:r w:rsidRPr="00A459DD">
        <w:rPr>
          <w:sz w:val="20"/>
          <w:szCs w:val="20"/>
        </w:rPr>
        <w:t>255 cd equivalent 30 per cent</w:t>
      </w:r>
    </w:p>
    <w:p w14:paraId="5F49FB39" w14:textId="77777777" w:rsidR="00A459DD" w:rsidRPr="00A459DD" w:rsidRDefault="00A459DD" w:rsidP="00A459DD">
      <w:pPr>
        <w:suppressAutoHyphens/>
        <w:spacing w:after="120" w:line="200" w:lineRule="exact"/>
        <w:ind w:left="3686" w:right="1134" w:hanging="1418"/>
        <w:jc w:val="both"/>
        <w:rPr>
          <w:sz w:val="20"/>
          <w:szCs w:val="20"/>
        </w:rPr>
      </w:pPr>
      <w:r w:rsidRPr="00A459DD">
        <w:rPr>
          <w:sz w:val="20"/>
          <w:szCs w:val="20"/>
        </w:rPr>
        <w:t>Zone A</w:t>
      </w:r>
      <w:r w:rsidRPr="00A459DD">
        <w:rPr>
          <w:sz w:val="20"/>
          <w:szCs w:val="20"/>
        </w:rPr>
        <w:tab/>
        <w:t>255 cd equivalent 20 per cent</w:t>
      </w:r>
    </w:p>
    <w:p w14:paraId="3437AE39" w14:textId="77777777" w:rsidR="00A459DD" w:rsidRPr="00A459DD" w:rsidRDefault="00A459DD" w:rsidP="00A459DD">
      <w:pPr>
        <w:suppressAutoHyphens/>
        <w:spacing w:after="120" w:line="200" w:lineRule="exact"/>
        <w:ind w:left="3686" w:right="1134"/>
        <w:jc w:val="both"/>
        <w:rPr>
          <w:sz w:val="20"/>
          <w:szCs w:val="20"/>
        </w:rPr>
      </w:pPr>
      <w:r w:rsidRPr="00A459DD">
        <w:rPr>
          <w:sz w:val="20"/>
          <w:szCs w:val="20"/>
        </w:rPr>
        <w:t>380 cd equivalent 30 per cent.</w:t>
      </w:r>
    </w:p>
    <w:p w14:paraId="5723857D" w14:textId="77777777" w:rsidR="00A459DD" w:rsidRPr="00A459DD" w:rsidRDefault="00A459DD" w:rsidP="00A459DD">
      <w:pPr>
        <w:suppressAutoHyphens/>
        <w:spacing w:after="120"/>
        <w:ind w:left="2268" w:right="1133" w:hanging="1134"/>
        <w:jc w:val="both"/>
        <w:rPr>
          <w:sz w:val="20"/>
          <w:szCs w:val="20"/>
        </w:rPr>
      </w:pPr>
      <w:r w:rsidRPr="00A459DD">
        <w:rPr>
          <w:sz w:val="20"/>
          <w:szCs w:val="20"/>
        </w:rPr>
        <w:t>1.2.2.</w:t>
      </w:r>
      <w:r w:rsidRPr="00A459DD">
        <w:rPr>
          <w:sz w:val="20"/>
          <w:szCs w:val="20"/>
        </w:rPr>
        <w:tab/>
        <w:t>Or if:</w:t>
      </w:r>
    </w:p>
    <w:p w14:paraId="08C502E0" w14:textId="77777777" w:rsidR="00A459DD" w:rsidRPr="00A459DD" w:rsidRDefault="00A459DD" w:rsidP="00A459DD">
      <w:pPr>
        <w:suppressAutoHyphens/>
        <w:autoSpaceDE w:val="0"/>
        <w:autoSpaceDN w:val="0"/>
        <w:adjustRightInd w:val="0"/>
        <w:spacing w:after="120" w:line="240" w:lineRule="atLeast"/>
        <w:ind w:left="2268" w:right="1134" w:hanging="1134"/>
        <w:jc w:val="both"/>
        <w:rPr>
          <w:sz w:val="20"/>
          <w:szCs w:val="20"/>
          <w:lang w:val="en-US" w:eastAsia="en-GB"/>
        </w:rPr>
      </w:pPr>
      <w:r w:rsidRPr="00A459DD">
        <w:rPr>
          <w:sz w:val="20"/>
          <w:szCs w:val="20"/>
          <w:lang w:val="en-US" w:eastAsia="en-GB"/>
        </w:rPr>
        <w:t>1.2.2.1.</w:t>
      </w:r>
      <w:r w:rsidRPr="00A459DD">
        <w:rPr>
          <w:sz w:val="20"/>
          <w:szCs w:val="20"/>
          <w:lang w:val="en-US" w:eastAsia="en-GB"/>
        </w:rPr>
        <w:tab/>
        <w:t>For the passing beam, the values prescribed in this Regulation are met at one point within a circle of 0.35 degrees around points B 50 L (or R)</w:t>
      </w:r>
      <w:r w:rsidRPr="00A459DD">
        <w:rPr>
          <w:sz w:val="20"/>
          <w:szCs w:val="20"/>
          <w:vertAlign w:val="superscript"/>
          <w:lang w:val="en-US" w:eastAsia="en-GB"/>
        </w:rPr>
        <w:t>1</w:t>
      </w:r>
      <w:r w:rsidRPr="00A459DD">
        <w:rPr>
          <w:sz w:val="20"/>
          <w:szCs w:val="20"/>
          <w:lang w:val="en-US" w:eastAsia="en-GB"/>
        </w:rPr>
        <w:t xml:space="preserve"> (with a tolerance of 85 cd), 75 R (or L), 50 V, 25 R1, 25 L2, and on segment </w:t>
      </w:r>
      <w:proofErr w:type="gramStart"/>
      <w:r w:rsidRPr="00A459DD">
        <w:rPr>
          <w:sz w:val="20"/>
          <w:szCs w:val="20"/>
          <w:lang w:val="en-US" w:eastAsia="en-GB"/>
        </w:rPr>
        <w:t>I;</w:t>
      </w:r>
      <w:proofErr w:type="gramEnd"/>
    </w:p>
    <w:p w14:paraId="090C0586" w14:textId="77777777" w:rsidR="00A459DD" w:rsidRDefault="00A459DD" w:rsidP="00052C55">
      <w:pPr>
        <w:suppressAutoHyphens/>
        <w:spacing w:after="120"/>
        <w:ind w:left="2268" w:right="1133" w:hanging="1134"/>
        <w:jc w:val="both"/>
        <w:rPr>
          <w:sz w:val="20"/>
          <w:szCs w:val="20"/>
          <w:lang w:eastAsia="ja-JP"/>
        </w:rPr>
      </w:pPr>
      <w:r w:rsidRPr="00A459DD">
        <w:rPr>
          <w:sz w:val="20"/>
          <w:szCs w:val="20"/>
        </w:rPr>
        <w:t>1.2.2.2.</w:t>
      </w:r>
      <w:r w:rsidRPr="00A459DD">
        <w:rPr>
          <w:sz w:val="20"/>
          <w:szCs w:val="20"/>
        </w:rPr>
        <w:tab/>
        <w:t xml:space="preserve">And if, for the driving beam, HV being situated within the </w:t>
      </w:r>
      <w:proofErr w:type="spellStart"/>
      <w:r w:rsidRPr="00A459DD">
        <w:rPr>
          <w:sz w:val="20"/>
          <w:szCs w:val="20"/>
        </w:rPr>
        <w:t>isocandela</w:t>
      </w:r>
      <w:proofErr w:type="spellEnd"/>
      <w:r w:rsidRPr="00A459DD">
        <w:rPr>
          <w:sz w:val="20"/>
          <w:szCs w:val="20"/>
        </w:rPr>
        <w:t xml:space="preserve"> line 0.75 I</w:t>
      </w:r>
      <w:r w:rsidRPr="00A459DD">
        <w:rPr>
          <w:sz w:val="20"/>
          <w:szCs w:val="20"/>
          <w:vertAlign w:val="subscript"/>
        </w:rPr>
        <w:t>max</w:t>
      </w:r>
      <w:r w:rsidRPr="00A459DD">
        <w:rPr>
          <w:sz w:val="20"/>
          <w:szCs w:val="20"/>
        </w:rPr>
        <w:t>, a tolerance of +20 per cent for maximum values and -20 per cent for minimum values is observed for the photometric values at any measuring point specified in paragraph 6.3. of this Regulation.</w:t>
      </w:r>
    </w:p>
    <w:p w14:paraId="3DC1B1CC" w14:textId="68A9A682" w:rsidR="00CF2622" w:rsidRPr="007D42BB" w:rsidRDefault="00CF2622" w:rsidP="00E9389C">
      <w:pPr>
        <w:pStyle w:val="SingleTxtG"/>
        <w:ind w:left="2268" w:hanging="1134"/>
        <w:rPr>
          <w:sz w:val="20"/>
          <w:szCs w:val="20"/>
        </w:rPr>
      </w:pPr>
    </w:p>
    <w:p w14:paraId="03AB8C7C" w14:textId="02EEC926" w:rsidR="00050B29" w:rsidRPr="007D42BB" w:rsidRDefault="00324141" w:rsidP="000969B2">
      <w:pPr>
        <w:pStyle w:val="SingleTxtG"/>
        <w:ind w:left="2268" w:hanging="1134"/>
        <w:rPr>
          <w:sz w:val="20"/>
          <w:szCs w:val="20"/>
        </w:rPr>
      </w:pPr>
      <w:r w:rsidRPr="007D42BB">
        <w:rPr>
          <w:sz w:val="20"/>
          <w:szCs w:val="20"/>
        </w:rPr>
        <w:t xml:space="preserve"> </w:t>
      </w:r>
    </w:p>
    <w:p w14:paraId="673913A9" w14:textId="77777777" w:rsidR="00B44B8E" w:rsidRPr="007D42BB" w:rsidRDefault="00B44B8E" w:rsidP="007D42BB">
      <w:pPr>
        <w:pStyle w:val="SingleTxtG"/>
        <w:ind w:left="2268" w:hanging="1134"/>
        <w:rPr>
          <w:sz w:val="20"/>
          <w:szCs w:val="20"/>
        </w:rPr>
      </w:pPr>
      <w:r w:rsidRPr="007D42BB">
        <w:rPr>
          <w:sz w:val="20"/>
          <w:szCs w:val="20"/>
        </w:rPr>
        <w:t>1.2.3.</w:t>
      </w:r>
      <w:r w:rsidRPr="007D42BB">
        <w:rPr>
          <w:sz w:val="20"/>
          <w:szCs w:val="20"/>
        </w:rPr>
        <w:tab/>
        <w:t xml:space="preserve">If the results of the tests described above do not meet the requirements, the alignment of the headlamp may be changed, provided that the axis of the </w:t>
      </w:r>
      <w:r w:rsidRPr="007D42BB">
        <w:rPr>
          <w:sz w:val="20"/>
          <w:szCs w:val="20"/>
        </w:rPr>
        <w:lastRenderedPageBreak/>
        <w:t xml:space="preserve">beam is not displaced laterally by more than 0.5° to the right or left and not by more than 0.2° up or down. </w:t>
      </w:r>
    </w:p>
    <w:p w14:paraId="13B43774" w14:textId="77777777" w:rsidR="00B44B8E" w:rsidRPr="007D42BB" w:rsidRDefault="00B44B8E" w:rsidP="007D42BB">
      <w:pPr>
        <w:pStyle w:val="SingleTxtG"/>
        <w:ind w:left="2268" w:hanging="1134"/>
        <w:rPr>
          <w:sz w:val="20"/>
          <w:szCs w:val="20"/>
        </w:rPr>
      </w:pPr>
      <w:r w:rsidRPr="007D42BB">
        <w:rPr>
          <w:sz w:val="20"/>
          <w:szCs w:val="20"/>
        </w:rPr>
        <w:t>1.2.4.</w:t>
      </w:r>
      <w:r w:rsidRPr="007D42BB">
        <w:rPr>
          <w:sz w:val="20"/>
          <w:szCs w:val="20"/>
        </w:rPr>
        <w:tab/>
        <w:t>If the results of the tests described above do not meet the requirements, tests on the headlamp shall be repeated using another standard gas-discharge light source or gas-discharge light source and ballast, whatever is applicable according to paragraph 1.2. above.</w:t>
      </w:r>
    </w:p>
    <w:p w14:paraId="03C016B1" w14:textId="77777777" w:rsidR="00B44B8E" w:rsidRPr="007D42BB" w:rsidRDefault="00B44B8E" w:rsidP="007D42BB">
      <w:pPr>
        <w:pStyle w:val="SingleTxtG"/>
        <w:ind w:left="2268" w:hanging="1134"/>
        <w:rPr>
          <w:sz w:val="20"/>
          <w:szCs w:val="20"/>
        </w:rPr>
      </w:pPr>
      <w:r w:rsidRPr="007D42BB">
        <w:rPr>
          <w:sz w:val="20"/>
          <w:szCs w:val="20"/>
        </w:rPr>
        <w:t>1.3.</w:t>
      </w:r>
      <w:r w:rsidRPr="007D42BB">
        <w:rPr>
          <w:sz w:val="20"/>
          <w:szCs w:val="20"/>
        </w:rPr>
        <w:tab/>
      </w:r>
      <w:r w:rsidRPr="007D42BB">
        <w:rPr>
          <w:sz w:val="20"/>
          <w:szCs w:val="20"/>
        </w:rPr>
        <w:tab/>
        <w:t>With respect to the verification of the change in vertical position of the cut-</w:t>
      </w:r>
      <w:proofErr w:type="gramStart"/>
      <w:r w:rsidRPr="007D42BB">
        <w:rPr>
          <w:sz w:val="20"/>
          <w:szCs w:val="20"/>
        </w:rPr>
        <w:t>off line</w:t>
      </w:r>
      <w:proofErr w:type="gramEnd"/>
      <w:r w:rsidRPr="007D42BB">
        <w:rPr>
          <w:sz w:val="20"/>
          <w:szCs w:val="20"/>
        </w:rPr>
        <w:t xml:space="preserve"> under the influence of heat, the following procedure shall be applied:</w:t>
      </w:r>
    </w:p>
    <w:p w14:paraId="7B332497" w14:textId="77777777" w:rsidR="00B44B8E" w:rsidRPr="007D42BB" w:rsidRDefault="00395AB4" w:rsidP="007D42BB">
      <w:pPr>
        <w:pStyle w:val="SingleTxtG"/>
        <w:ind w:left="2268" w:hanging="1134"/>
        <w:rPr>
          <w:sz w:val="20"/>
          <w:szCs w:val="20"/>
        </w:rPr>
      </w:pPr>
      <w:r>
        <w:rPr>
          <w:sz w:val="20"/>
          <w:szCs w:val="20"/>
        </w:rPr>
        <w:tab/>
      </w:r>
      <w:r w:rsidR="00B44B8E" w:rsidRPr="007D42BB">
        <w:rPr>
          <w:sz w:val="20"/>
          <w:szCs w:val="20"/>
        </w:rPr>
        <w:t>One of the sampled headlamps shall be tested according to the procedure described in paragraph 2.1. of Annex 4 after being subjected three consecutive times to the cycle described in paragraph 2.2.2. of Annex 4.</w:t>
      </w:r>
    </w:p>
    <w:p w14:paraId="740FC012" w14:textId="77777777" w:rsidR="00B44B8E" w:rsidRPr="007D42BB" w:rsidRDefault="00395AB4" w:rsidP="007D42BB">
      <w:pPr>
        <w:pStyle w:val="SingleTxtG"/>
        <w:ind w:left="2268" w:hanging="1134"/>
        <w:rPr>
          <w:sz w:val="20"/>
          <w:szCs w:val="20"/>
        </w:rPr>
      </w:pPr>
      <w:r>
        <w:rPr>
          <w:sz w:val="20"/>
          <w:szCs w:val="20"/>
        </w:rPr>
        <w:tab/>
      </w:r>
      <w:r w:rsidR="00B44B8E" w:rsidRPr="007D42BB">
        <w:rPr>
          <w:sz w:val="20"/>
          <w:szCs w:val="20"/>
        </w:rPr>
        <w:t xml:space="preserve">The headlamp shall be considered as acceptable if </w:t>
      </w:r>
      <w:r w:rsidR="00B44B8E" w:rsidRPr="007D42BB">
        <w:rPr>
          <w:sz w:val="20"/>
          <w:szCs w:val="20"/>
        </w:rPr>
        <w:sym w:font="Symbol" w:char="F044"/>
      </w:r>
      <w:r w:rsidR="00B44B8E" w:rsidRPr="007D42BB">
        <w:rPr>
          <w:sz w:val="20"/>
          <w:szCs w:val="20"/>
        </w:rPr>
        <w:t xml:space="preserve">r (as defined in paragraphs 2.1. and 2.2. of Annex 4 to this Regulation) does not exceed 1.5 </w:t>
      </w:r>
      <w:proofErr w:type="spellStart"/>
      <w:r w:rsidR="00B44B8E" w:rsidRPr="007D42BB">
        <w:rPr>
          <w:sz w:val="20"/>
          <w:szCs w:val="20"/>
        </w:rPr>
        <w:t>mrad</w:t>
      </w:r>
      <w:proofErr w:type="spellEnd"/>
      <w:r w:rsidR="00B44B8E" w:rsidRPr="007D42BB">
        <w:rPr>
          <w:sz w:val="20"/>
          <w:szCs w:val="20"/>
        </w:rPr>
        <w:t>.</w:t>
      </w:r>
    </w:p>
    <w:p w14:paraId="1B485F43" w14:textId="77777777" w:rsidR="00B44B8E" w:rsidRPr="007D42BB" w:rsidRDefault="00395AB4" w:rsidP="007D42BB">
      <w:pPr>
        <w:pStyle w:val="SingleTxtG"/>
        <w:ind w:left="2268" w:hanging="1134"/>
        <w:rPr>
          <w:sz w:val="20"/>
          <w:szCs w:val="20"/>
        </w:rPr>
      </w:pPr>
      <w:r>
        <w:rPr>
          <w:sz w:val="20"/>
          <w:szCs w:val="20"/>
        </w:rPr>
        <w:tab/>
      </w:r>
      <w:r w:rsidR="00B44B8E" w:rsidRPr="007D42BB">
        <w:rPr>
          <w:sz w:val="20"/>
          <w:szCs w:val="20"/>
        </w:rPr>
        <w:t xml:space="preserve">If this value exceeds 1.5 </w:t>
      </w:r>
      <w:proofErr w:type="spellStart"/>
      <w:r w:rsidR="00B44B8E" w:rsidRPr="007D42BB">
        <w:rPr>
          <w:sz w:val="20"/>
          <w:szCs w:val="20"/>
        </w:rPr>
        <w:t>mrad</w:t>
      </w:r>
      <w:proofErr w:type="spellEnd"/>
      <w:r w:rsidR="00B44B8E" w:rsidRPr="007D42BB">
        <w:rPr>
          <w:sz w:val="20"/>
          <w:szCs w:val="20"/>
        </w:rPr>
        <w:t xml:space="preserve"> but is not more than 2.0 </w:t>
      </w:r>
      <w:proofErr w:type="spellStart"/>
      <w:r w:rsidR="00B44B8E" w:rsidRPr="007D42BB">
        <w:rPr>
          <w:sz w:val="20"/>
          <w:szCs w:val="20"/>
        </w:rPr>
        <w:t>mrad</w:t>
      </w:r>
      <w:proofErr w:type="spellEnd"/>
      <w:r w:rsidR="00B44B8E" w:rsidRPr="007D42BB">
        <w:rPr>
          <w:sz w:val="20"/>
          <w:szCs w:val="20"/>
        </w:rPr>
        <w:t xml:space="preserve">, a second headlamp shall be subjected to the test after which the mean of the absolute values recorded on both samples shall not exceed 1.5 </w:t>
      </w:r>
      <w:proofErr w:type="spellStart"/>
      <w:r w:rsidR="00B44B8E" w:rsidRPr="007D42BB">
        <w:rPr>
          <w:sz w:val="20"/>
          <w:szCs w:val="20"/>
        </w:rPr>
        <w:t>mrad</w:t>
      </w:r>
      <w:proofErr w:type="spellEnd"/>
      <w:r w:rsidR="00B44B8E" w:rsidRPr="007D42BB">
        <w:rPr>
          <w:sz w:val="20"/>
          <w:szCs w:val="20"/>
        </w:rPr>
        <w:t>.</w:t>
      </w:r>
    </w:p>
    <w:p w14:paraId="427B5665" w14:textId="77777777" w:rsidR="00B44B8E" w:rsidRPr="007D42BB" w:rsidRDefault="00B44B8E" w:rsidP="007D42BB">
      <w:pPr>
        <w:pStyle w:val="SingleTxtG"/>
        <w:ind w:left="2268" w:hanging="1134"/>
        <w:rPr>
          <w:sz w:val="20"/>
          <w:szCs w:val="20"/>
        </w:rPr>
      </w:pPr>
      <w:r w:rsidRPr="007D42BB">
        <w:rPr>
          <w:sz w:val="20"/>
          <w:szCs w:val="20"/>
        </w:rPr>
        <w:t>1.4.</w:t>
      </w:r>
      <w:r w:rsidRPr="007D42BB">
        <w:rPr>
          <w:sz w:val="20"/>
          <w:szCs w:val="20"/>
        </w:rPr>
        <w:tab/>
      </w:r>
      <w:r w:rsidRPr="007D42BB">
        <w:rPr>
          <w:sz w:val="20"/>
          <w:szCs w:val="20"/>
        </w:rPr>
        <w:tab/>
        <w:t>The chromaticity coordinates shall be complied with.</w:t>
      </w:r>
    </w:p>
    <w:p w14:paraId="10AE3E5B" w14:textId="77777777" w:rsidR="00B44B8E" w:rsidRPr="007D42BB" w:rsidRDefault="00B44B8E" w:rsidP="007D42BB">
      <w:pPr>
        <w:pStyle w:val="SingleTxtG"/>
        <w:ind w:left="2268" w:hanging="1134"/>
        <w:rPr>
          <w:sz w:val="20"/>
          <w:szCs w:val="20"/>
        </w:rPr>
      </w:pPr>
      <w:r w:rsidRPr="007D42BB">
        <w:rPr>
          <w:sz w:val="20"/>
          <w:szCs w:val="20"/>
        </w:rPr>
        <w:t>1.5.</w:t>
      </w:r>
      <w:r w:rsidRPr="007D42BB">
        <w:rPr>
          <w:sz w:val="20"/>
          <w:szCs w:val="20"/>
        </w:rPr>
        <w:tab/>
      </w:r>
      <w:r w:rsidRPr="007D42BB">
        <w:rPr>
          <w:sz w:val="20"/>
          <w:szCs w:val="20"/>
        </w:rPr>
        <w:tab/>
        <w:t>If, however, vertical adjustment cannot be performed repeatedly to the required position within the tolerances described in paragraph 6.2.2.3. of this Regulation, one sample shall be tested according to the procedure described in paragraphs 2. and 3. of Annex 10.</w:t>
      </w:r>
    </w:p>
    <w:p w14:paraId="079ADE7C" w14:textId="77777777" w:rsidR="00B44B8E" w:rsidRPr="00267017" w:rsidRDefault="00B44B8E" w:rsidP="00EC7487">
      <w:pPr>
        <w:pStyle w:val="HChG"/>
        <w:spacing w:before="120" w:after="120"/>
        <w:ind w:left="2268"/>
        <w:rPr>
          <w:b w:val="0"/>
          <w:sz w:val="20"/>
          <w:szCs w:val="20"/>
        </w:rPr>
      </w:pPr>
      <w:r w:rsidRPr="00267017">
        <w:rPr>
          <w:b w:val="0"/>
          <w:sz w:val="20"/>
          <w:szCs w:val="20"/>
        </w:rPr>
        <w:t>2.</w:t>
      </w:r>
      <w:r w:rsidRPr="00267017">
        <w:rPr>
          <w:b w:val="0"/>
          <w:sz w:val="20"/>
          <w:szCs w:val="20"/>
        </w:rPr>
        <w:tab/>
      </w:r>
      <w:r w:rsidR="00395AB4" w:rsidRPr="00267017">
        <w:rPr>
          <w:b w:val="0"/>
          <w:sz w:val="20"/>
          <w:szCs w:val="20"/>
        </w:rPr>
        <w:t>Minimum requirements for verification of</w:t>
      </w:r>
      <w:r w:rsidR="00395AB4" w:rsidRPr="00395AB4">
        <w:t xml:space="preserve"> </w:t>
      </w:r>
      <w:r w:rsidR="00395AB4" w:rsidRPr="00267017">
        <w:rPr>
          <w:b w:val="0"/>
          <w:sz w:val="20"/>
          <w:szCs w:val="20"/>
        </w:rPr>
        <w:t>conformity by the manufacturer</w:t>
      </w:r>
    </w:p>
    <w:p w14:paraId="5B560214" w14:textId="77777777" w:rsidR="00B44B8E" w:rsidRPr="007D42BB" w:rsidRDefault="007D42BB" w:rsidP="007D42BB">
      <w:pPr>
        <w:pStyle w:val="SingleTxtG"/>
        <w:ind w:left="2268" w:hanging="1134"/>
        <w:rPr>
          <w:sz w:val="20"/>
          <w:szCs w:val="20"/>
        </w:rPr>
      </w:pPr>
      <w:r>
        <w:rPr>
          <w:sz w:val="20"/>
          <w:szCs w:val="20"/>
        </w:rPr>
        <w:tab/>
      </w:r>
      <w:r w:rsidR="00B44B8E" w:rsidRPr="007D42BB">
        <w:rPr>
          <w:sz w:val="20"/>
          <w:szCs w:val="20"/>
        </w:rPr>
        <w:t xml:space="preserve">For each type of </w:t>
      </w:r>
      <w:proofErr w:type="gramStart"/>
      <w:r w:rsidR="00B44B8E" w:rsidRPr="007D42BB">
        <w:rPr>
          <w:sz w:val="20"/>
          <w:szCs w:val="20"/>
        </w:rPr>
        <w:t>headlamp</w:t>
      </w:r>
      <w:proofErr w:type="gramEnd"/>
      <w:r w:rsidR="00B44B8E" w:rsidRPr="007D42BB">
        <w:rPr>
          <w:sz w:val="20"/>
          <w:szCs w:val="20"/>
        </w:rPr>
        <w:t xml:space="preserve"> the holder of the approval mark shall carry out at least the following tests, at appropriate intervals.  The tests shall be carried out in accordance with the provisions of this Regulation.</w:t>
      </w:r>
    </w:p>
    <w:p w14:paraId="0D9A9A9A" w14:textId="77777777" w:rsidR="00B44B8E" w:rsidRPr="007D42BB" w:rsidRDefault="007D42BB" w:rsidP="007D42BB">
      <w:pPr>
        <w:pStyle w:val="SingleTxtG"/>
        <w:ind w:left="2268" w:hanging="1134"/>
        <w:rPr>
          <w:sz w:val="20"/>
          <w:szCs w:val="20"/>
        </w:rPr>
      </w:pPr>
      <w:r>
        <w:rPr>
          <w:sz w:val="20"/>
          <w:szCs w:val="20"/>
        </w:rPr>
        <w:tab/>
      </w:r>
      <w:r w:rsidR="00B44B8E" w:rsidRPr="007D42BB">
        <w:rPr>
          <w:sz w:val="20"/>
          <w:szCs w:val="20"/>
        </w:rPr>
        <w:t>If any sampling shows non-conformity with respect to the type of test concerned, further samples shall be taken and tested.  The manufacturer shall take steps to ensure the conformity of the production concerned.</w:t>
      </w:r>
    </w:p>
    <w:p w14:paraId="7F29B78B" w14:textId="77777777" w:rsidR="00B44B8E" w:rsidRPr="007D42BB" w:rsidRDefault="00B44B8E" w:rsidP="007D42BB">
      <w:pPr>
        <w:pStyle w:val="SingleTxtG"/>
        <w:ind w:left="2268" w:hanging="1134"/>
        <w:rPr>
          <w:sz w:val="20"/>
          <w:szCs w:val="20"/>
        </w:rPr>
      </w:pPr>
      <w:r w:rsidRPr="007D42BB">
        <w:rPr>
          <w:sz w:val="20"/>
          <w:szCs w:val="20"/>
        </w:rPr>
        <w:t>2.1.</w:t>
      </w:r>
      <w:r w:rsidRPr="007D42BB">
        <w:rPr>
          <w:sz w:val="20"/>
          <w:szCs w:val="20"/>
        </w:rPr>
        <w:tab/>
      </w:r>
      <w:r w:rsidRPr="007D42BB">
        <w:rPr>
          <w:sz w:val="20"/>
          <w:szCs w:val="20"/>
        </w:rPr>
        <w:tab/>
        <w:t>Nature of tests</w:t>
      </w:r>
    </w:p>
    <w:p w14:paraId="7E735923" w14:textId="77777777" w:rsidR="00B44B8E" w:rsidRPr="007D42BB" w:rsidRDefault="00DE4FFB" w:rsidP="007D42BB">
      <w:pPr>
        <w:pStyle w:val="SingleTxtG"/>
        <w:ind w:left="2268" w:hanging="1134"/>
        <w:rPr>
          <w:sz w:val="20"/>
          <w:szCs w:val="20"/>
        </w:rPr>
      </w:pPr>
      <w:r>
        <w:rPr>
          <w:sz w:val="20"/>
          <w:szCs w:val="20"/>
        </w:rPr>
        <w:tab/>
      </w:r>
      <w:r w:rsidR="00B44B8E" w:rsidRPr="007D42BB">
        <w:rPr>
          <w:sz w:val="20"/>
          <w:szCs w:val="20"/>
        </w:rPr>
        <w:t>Tests of conformity in this Regulation shall cover the photometric characteristics and the verification of the change in vertical position of the cut-</w:t>
      </w:r>
      <w:proofErr w:type="gramStart"/>
      <w:r w:rsidR="00B44B8E" w:rsidRPr="007D42BB">
        <w:rPr>
          <w:sz w:val="20"/>
          <w:szCs w:val="20"/>
        </w:rPr>
        <w:t>off line</w:t>
      </w:r>
      <w:proofErr w:type="gramEnd"/>
      <w:r w:rsidR="00B44B8E" w:rsidRPr="007D42BB">
        <w:rPr>
          <w:sz w:val="20"/>
          <w:szCs w:val="20"/>
        </w:rPr>
        <w:t xml:space="preserve"> under the influence of heat.</w:t>
      </w:r>
    </w:p>
    <w:p w14:paraId="2A2F877B" w14:textId="77777777" w:rsidR="00B44B8E" w:rsidRPr="007D42BB" w:rsidRDefault="00B44B8E" w:rsidP="007D42BB">
      <w:pPr>
        <w:pStyle w:val="SingleTxtG"/>
        <w:ind w:left="2268" w:hanging="1134"/>
        <w:rPr>
          <w:sz w:val="20"/>
          <w:szCs w:val="20"/>
        </w:rPr>
      </w:pPr>
      <w:r w:rsidRPr="007D42BB">
        <w:rPr>
          <w:sz w:val="20"/>
          <w:szCs w:val="20"/>
        </w:rPr>
        <w:t>2.2.</w:t>
      </w:r>
      <w:r w:rsidRPr="007D42BB">
        <w:rPr>
          <w:sz w:val="20"/>
          <w:szCs w:val="20"/>
        </w:rPr>
        <w:tab/>
      </w:r>
      <w:r w:rsidRPr="007D42BB">
        <w:rPr>
          <w:sz w:val="20"/>
          <w:szCs w:val="20"/>
        </w:rPr>
        <w:tab/>
        <w:t>Methods used in tests</w:t>
      </w:r>
    </w:p>
    <w:p w14:paraId="7C6D4595" w14:textId="77777777" w:rsidR="00B44B8E" w:rsidRPr="007D42BB" w:rsidRDefault="00B44B8E" w:rsidP="007D42BB">
      <w:pPr>
        <w:pStyle w:val="SingleTxtG"/>
        <w:ind w:left="2268" w:hanging="1134"/>
        <w:rPr>
          <w:sz w:val="20"/>
          <w:szCs w:val="20"/>
        </w:rPr>
      </w:pPr>
      <w:r w:rsidRPr="007D42BB">
        <w:rPr>
          <w:sz w:val="20"/>
          <w:szCs w:val="20"/>
        </w:rPr>
        <w:t>2.2.1.</w:t>
      </w:r>
      <w:r w:rsidRPr="007D42BB">
        <w:rPr>
          <w:sz w:val="20"/>
          <w:szCs w:val="20"/>
        </w:rPr>
        <w:tab/>
        <w:t>Tests shall generally be carried out in accordance with the methods set out in this Regulation.</w:t>
      </w:r>
    </w:p>
    <w:p w14:paraId="07136569" w14:textId="77777777" w:rsidR="00B44B8E" w:rsidRPr="007D42BB" w:rsidRDefault="00B44B8E" w:rsidP="007D42BB">
      <w:pPr>
        <w:pStyle w:val="SingleTxtG"/>
        <w:ind w:left="2268" w:hanging="1134"/>
        <w:rPr>
          <w:sz w:val="20"/>
          <w:szCs w:val="20"/>
        </w:rPr>
      </w:pPr>
      <w:r w:rsidRPr="007D42BB">
        <w:rPr>
          <w:sz w:val="20"/>
          <w:szCs w:val="20"/>
        </w:rPr>
        <w:t>2.2.2.</w:t>
      </w:r>
      <w:r w:rsidRPr="007D42BB">
        <w:rPr>
          <w:sz w:val="20"/>
          <w:szCs w:val="20"/>
        </w:rPr>
        <w:tab/>
        <w:t>In any test of conformity carried out by the manufacturer, equivalent methods may be used with the consent of the competent authority responsible for approval tests. The manufacturer is responsible for proving that the applied methods are equivalent to those laid down in this Regulation.</w:t>
      </w:r>
    </w:p>
    <w:p w14:paraId="0E261F6D" w14:textId="77777777" w:rsidR="00B44B8E" w:rsidRPr="007D42BB" w:rsidRDefault="00B44B8E" w:rsidP="007D42BB">
      <w:pPr>
        <w:pStyle w:val="SingleTxtG"/>
        <w:ind w:left="2268" w:hanging="1134"/>
        <w:rPr>
          <w:sz w:val="20"/>
          <w:szCs w:val="20"/>
        </w:rPr>
      </w:pPr>
      <w:r w:rsidRPr="007D42BB">
        <w:rPr>
          <w:sz w:val="20"/>
          <w:szCs w:val="20"/>
        </w:rPr>
        <w:t>2.2.3.</w:t>
      </w:r>
      <w:r w:rsidRPr="007D42BB">
        <w:rPr>
          <w:sz w:val="20"/>
          <w:szCs w:val="20"/>
        </w:rPr>
        <w:tab/>
        <w:t>The application of paragraphs 2.2.1. and 2.2.2. requires regular calibrations of test apparatus and its correlation with measurements made by a competent authority.</w:t>
      </w:r>
    </w:p>
    <w:p w14:paraId="67904780" w14:textId="77777777" w:rsidR="00B44B8E" w:rsidRPr="007D42BB" w:rsidRDefault="00B44B8E" w:rsidP="007D42BB">
      <w:pPr>
        <w:pStyle w:val="SingleTxtG"/>
        <w:ind w:left="2268" w:hanging="1134"/>
        <w:rPr>
          <w:sz w:val="20"/>
          <w:szCs w:val="20"/>
        </w:rPr>
      </w:pPr>
      <w:r w:rsidRPr="007D42BB">
        <w:rPr>
          <w:sz w:val="20"/>
          <w:szCs w:val="20"/>
        </w:rPr>
        <w:t>2.2.4.</w:t>
      </w:r>
      <w:r w:rsidRPr="007D42BB">
        <w:rPr>
          <w:sz w:val="20"/>
          <w:szCs w:val="20"/>
        </w:rPr>
        <w:tab/>
        <w:t>In all cases the reference methods shall be those of this Regulation, particularly for the purpose of administrative verification and sampling.</w:t>
      </w:r>
    </w:p>
    <w:p w14:paraId="2513EE77" w14:textId="77777777" w:rsidR="00B44B8E" w:rsidRPr="007D42BB" w:rsidRDefault="00B44B8E" w:rsidP="007D42BB">
      <w:pPr>
        <w:pStyle w:val="SingleTxtG"/>
        <w:ind w:left="2268" w:hanging="1134"/>
        <w:rPr>
          <w:sz w:val="20"/>
          <w:szCs w:val="20"/>
        </w:rPr>
      </w:pPr>
      <w:r w:rsidRPr="007D42BB">
        <w:rPr>
          <w:sz w:val="20"/>
          <w:szCs w:val="20"/>
        </w:rPr>
        <w:t>2.3.</w:t>
      </w:r>
      <w:r w:rsidRPr="007D42BB">
        <w:rPr>
          <w:sz w:val="20"/>
          <w:szCs w:val="20"/>
        </w:rPr>
        <w:tab/>
      </w:r>
      <w:r w:rsidRPr="007D42BB">
        <w:rPr>
          <w:sz w:val="20"/>
          <w:szCs w:val="20"/>
        </w:rPr>
        <w:tab/>
        <w:t>Nature of sampling</w:t>
      </w:r>
    </w:p>
    <w:p w14:paraId="08B01377" w14:textId="77777777" w:rsidR="00B44B8E" w:rsidRPr="007D42BB" w:rsidRDefault="007D42BB" w:rsidP="007D42BB">
      <w:pPr>
        <w:pStyle w:val="SingleTxtG"/>
        <w:ind w:left="2268" w:hanging="1134"/>
        <w:rPr>
          <w:sz w:val="20"/>
          <w:szCs w:val="20"/>
        </w:rPr>
      </w:pPr>
      <w:r>
        <w:rPr>
          <w:sz w:val="20"/>
          <w:szCs w:val="20"/>
        </w:rPr>
        <w:tab/>
      </w:r>
      <w:r w:rsidR="00B44B8E" w:rsidRPr="007D42BB">
        <w:rPr>
          <w:sz w:val="20"/>
          <w:szCs w:val="20"/>
        </w:rPr>
        <w:t>Samples of headlamps shall be selected at random from the production of a uniform batch. A uniform batch means a set of headlamps of the same type, defined according to the production methods of the manufacturer.</w:t>
      </w:r>
    </w:p>
    <w:p w14:paraId="65E7739A" w14:textId="77777777" w:rsidR="00B44B8E" w:rsidRPr="007D42BB" w:rsidRDefault="007D42BB" w:rsidP="007D42BB">
      <w:pPr>
        <w:pStyle w:val="SingleTxtG"/>
        <w:ind w:left="2268" w:hanging="1134"/>
        <w:rPr>
          <w:sz w:val="20"/>
          <w:szCs w:val="20"/>
        </w:rPr>
      </w:pPr>
      <w:r>
        <w:rPr>
          <w:sz w:val="20"/>
          <w:szCs w:val="20"/>
        </w:rPr>
        <w:lastRenderedPageBreak/>
        <w:tab/>
      </w:r>
      <w:r w:rsidR="00B44B8E" w:rsidRPr="007D42BB">
        <w:rPr>
          <w:sz w:val="20"/>
          <w:szCs w:val="20"/>
        </w:rP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B4ABDB3" w14:textId="77777777" w:rsidR="00052C55" w:rsidRPr="00052C55" w:rsidRDefault="00052C55" w:rsidP="00052C55">
      <w:pPr>
        <w:suppressAutoHyphens/>
        <w:spacing w:after="120" w:line="240" w:lineRule="atLeast"/>
        <w:ind w:left="2268" w:right="1134" w:hanging="1134"/>
        <w:jc w:val="both"/>
        <w:rPr>
          <w:sz w:val="20"/>
          <w:szCs w:val="20"/>
          <w:lang w:val="en-US"/>
        </w:rPr>
      </w:pPr>
      <w:r w:rsidRPr="00052C55">
        <w:rPr>
          <w:sz w:val="20"/>
          <w:szCs w:val="20"/>
          <w:lang w:val="en-US"/>
        </w:rPr>
        <w:t>2.4.</w:t>
      </w:r>
      <w:r w:rsidRPr="00052C55">
        <w:rPr>
          <w:sz w:val="20"/>
          <w:szCs w:val="20"/>
          <w:lang w:val="en-US"/>
        </w:rPr>
        <w:tab/>
        <w:t>Measured and recorded photometric characteristics</w:t>
      </w:r>
    </w:p>
    <w:p w14:paraId="7D5C654C" w14:textId="77777777" w:rsidR="00052C55" w:rsidRDefault="00052C55" w:rsidP="00052C55">
      <w:pPr>
        <w:pStyle w:val="SingleTxtG"/>
        <w:ind w:left="2268" w:hanging="1134"/>
        <w:rPr>
          <w:sz w:val="20"/>
          <w:szCs w:val="20"/>
        </w:rPr>
      </w:pPr>
      <w:r w:rsidRPr="00052C55">
        <w:rPr>
          <w:sz w:val="20"/>
          <w:szCs w:val="20"/>
          <w:lang w:val="en-US"/>
        </w:rPr>
        <w:tab/>
        <w:t>The sampled headlamps shall be subjected to photometric measurements at the points provided for in the Regulation, the reading being limited to points I</w:t>
      </w:r>
      <w:r w:rsidRPr="00052C55">
        <w:rPr>
          <w:sz w:val="20"/>
          <w:szCs w:val="20"/>
          <w:vertAlign w:val="subscript"/>
          <w:lang w:val="en-US"/>
        </w:rPr>
        <w:t>max</w:t>
      </w:r>
      <w:r w:rsidRPr="00052C55">
        <w:rPr>
          <w:sz w:val="20"/>
          <w:szCs w:val="20"/>
          <w:lang w:val="en-US"/>
        </w:rPr>
        <w:t>, HV</w:t>
      </w:r>
      <w:r w:rsidR="000969B2">
        <w:rPr>
          <w:rStyle w:val="FootnoteReference"/>
          <w:szCs w:val="20"/>
          <w:lang w:val="en-US"/>
        </w:rPr>
        <w:footnoteReference w:id="24"/>
      </w:r>
      <w:r w:rsidRPr="00052C55">
        <w:rPr>
          <w:sz w:val="20"/>
          <w:szCs w:val="20"/>
          <w:lang w:val="en-US"/>
        </w:rPr>
        <w:t>, HL, HR</w:t>
      </w:r>
      <w:r w:rsidR="000969B2">
        <w:rPr>
          <w:rStyle w:val="FootnoteReference"/>
          <w:szCs w:val="20"/>
          <w:lang w:val="en-US"/>
        </w:rPr>
        <w:footnoteReference w:id="25"/>
      </w:r>
      <w:r w:rsidRPr="00052C55">
        <w:rPr>
          <w:sz w:val="20"/>
          <w:szCs w:val="20"/>
          <w:lang w:val="en-US"/>
        </w:rPr>
        <w:t xml:space="preserve"> in the case of the driving beam, and to points B 50 L (or R)</w:t>
      </w:r>
      <w:r w:rsidRPr="00052C55">
        <w:rPr>
          <w:sz w:val="20"/>
          <w:szCs w:val="20"/>
          <w:vertAlign w:val="superscript"/>
          <w:lang w:val="en-US"/>
        </w:rPr>
        <w:t>1</w:t>
      </w:r>
      <w:r w:rsidRPr="00052C55">
        <w:rPr>
          <w:sz w:val="20"/>
          <w:szCs w:val="20"/>
          <w:lang w:val="en-US"/>
        </w:rPr>
        <w:t>, 50L (or R), 50 V, 75 R (or L) and 25 L2 (or R2) in the case of the passing beam (see figure in Annex 3).</w:t>
      </w:r>
    </w:p>
    <w:p w14:paraId="420179D4" w14:textId="77777777" w:rsidR="00B44B8E" w:rsidRPr="007D42BB" w:rsidRDefault="00B44B8E" w:rsidP="007D42BB">
      <w:pPr>
        <w:pStyle w:val="SingleTxtG"/>
        <w:ind w:left="2268" w:hanging="1134"/>
        <w:rPr>
          <w:sz w:val="20"/>
          <w:szCs w:val="20"/>
        </w:rPr>
      </w:pPr>
      <w:r w:rsidRPr="007D42BB">
        <w:rPr>
          <w:sz w:val="20"/>
          <w:szCs w:val="20"/>
        </w:rPr>
        <w:t>2.5.</w:t>
      </w:r>
      <w:r w:rsidRPr="007D42BB">
        <w:rPr>
          <w:sz w:val="20"/>
          <w:szCs w:val="20"/>
        </w:rPr>
        <w:tab/>
      </w:r>
      <w:r w:rsidRPr="007D42BB">
        <w:rPr>
          <w:sz w:val="20"/>
          <w:szCs w:val="20"/>
        </w:rPr>
        <w:tab/>
        <w:t>Criteria governing acceptability</w:t>
      </w:r>
    </w:p>
    <w:p w14:paraId="4DAB8505" w14:textId="77777777" w:rsidR="00B44B8E" w:rsidRPr="007D42BB" w:rsidRDefault="007D42BB" w:rsidP="007D42BB">
      <w:pPr>
        <w:pStyle w:val="SingleTxtG"/>
        <w:ind w:left="2268" w:hanging="1134"/>
        <w:rPr>
          <w:sz w:val="20"/>
          <w:szCs w:val="20"/>
        </w:rPr>
      </w:pPr>
      <w:r>
        <w:rPr>
          <w:sz w:val="20"/>
          <w:szCs w:val="20"/>
        </w:rPr>
        <w:tab/>
      </w:r>
      <w:r w:rsidR="00B44B8E" w:rsidRPr="007D42BB">
        <w:rPr>
          <w:sz w:val="20"/>
          <w:szCs w:val="20"/>
        </w:rPr>
        <w:t xml:space="preserve">The manufacturer is responsible for carrying out a statistical study of the test results and for defining, in agreement with the competent authority, criteria governing the acceptability of his products </w:t>
      </w:r>
      <w:proofErr w:type="gramStart"/>
      <w:r w:rsidR="00B44B8E" w:rsidRPr="007D42BB">
        <w:rPr>
          <w:sz w:val="20"/>
          <w:szCs w:val="20"/>
        </w:rPr>
        <w:t>in order to</w:t>
      </w:r>
      <w:proofErr w:type="gramEnd"/>
      <w:r w:rsidR="00B44B8E" w:rsidRPr="007D42BB">
        <w:rPr>
          <w:sz w:val="20"/>
          <w:szCs w:val="20"/>
        </w:rPr>
        <w:t xml:space="preserve"> meet the specifications laid down for verification of conformity of products in paragraph 9.1. of this Regulation.</w:t>
      </w:r>
    </w:p>
    <w:p w14:paraId="481AE3D6" w14:textId="77777777" w:rsidR="00B44B8E" w:rsidRPr="007D42BB" w:rsidRDefault="007D42BB" w:rsidP="007D42BB">
      <w:pPr>
        <w:pStyle w:val="SingleTxtG"/>
        <w:ind w:left="2268" w:hanging="1134"/>
        <w:rPr>
          <w:sz w:val="20"/>
          <w:szCs w:val="20"/>
        </w:rPr>
      </w:pPr>
      <w:r>
        <w:rPr>
          <w:sz w:val="20"/>
          <w:szCs w:val="20"/>
        </w:rPr>
        <w:tab/>
      </w:r>
      <w:r w:rsidR="00B44B8E" w:rsidRPr="007D42BB">
        <w:rPr>
          <w:sz w:val="20"/>
          <w:szCs w:val="20"/>
        </w:rPr>
        <w:t>The criteria governing the acceptability shall be such that, with a confidence level of 95 per cent, the minimum probability of passing a spot check in accordance with Annex 9 (first sampling) would be 0.95.</w:t>
      </w:r>
    </w:p>
    <w:p w14:paraId="518256AA" w14:textId="77777777" w:rsidR="00B44B8E" w:rsidRDefault="00B44B8E" w:rsidP="00B44B8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sectPr w:rsidR="00B44B8E" w:rsidSect="00146730">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endnotePr>
            <w:numFmt w:val="decimal"/>
          </w:endnotePr>
          <w:pgSz w:w="11907" w:h="16840" w:code="9"/>
          <w:pgMar w:top="1418" w:right="1134" w:bottom="1134" w:left="1134" w:header="964" w:footer="567" w:gutter="0"/>
          <w:cols w:space="720"/>
        </w:sectPr>
      </w:pPr>
    </w:p>
    <w:p w14:paraId="1043877C" w14:textId="77777777" w:rsidR="00B44B8E" w:rsidRDefault="00B44B8E" w:rsidP="00DE4FFB">
      <w:pPr>
        <w:pStyle w:val="HChG"/>
      </w:pPr>
      <w:r>
        <w:lastRenderedPageBreak/>
        <w:t>Annex 9</w:t>
      </w:r>
    </w:p>
    <w:p w14:paraId="09B15DB7" w14:textId="77777777" w:rsidR="00B44B8E" w:rsidRDefault="00DE4FFB" w:rsidP="00DE4FFB">
      <w:pPr>
        <w:pStyle w:val="HChG"/>
      </w:pPr>
      <w:r>
        <w:tab/>
      </w:r>
      <w:r>
        <w:tab/>
        <w:t>Minimum requirements for sampling by an inspector</w:t>
      </w:r>
    </w:p>
    <w:p w14:paraId="7464FBC3" w14:textId="77777777" w:rsidR="00B44B8E" w:rsidRPr="00267017" w:rsidRDefault="00B44B8E" w:rsidP="00267017">
      <w:pPr>
        <w:pStyle w:val="SingleTxtG"/>
        <w:rPr>
          <w:sz w:val="20"/>
          <w:szCs w:val="20"/>
        </w:rPr>
      </w:pPr>
      <w:r w:rsidRPr="00267017">
        <w:rPr>
          <w:sz w:val="20"/>
          <w:szCs w:val="20"/>
        </w:rPr>
        <w:t>1.</w:t>
      </w:r>
      <w:r w:rsidRPr="00267017">
        <w:rPr>
          <w:sz w:val="20"/>
          <w:szCs w:val="20"/>
        </w:rPr>
        <w:tab/>
      </w:r>
      <w:r w:rsidRPr="00267017">
        <w:rPr>
          <w:sz w:val="20"/>
          <w:szCs w:val="20"/>
        </w:rPr>
        <w:tab/>
        <w:t>G</w:t>
      </w:r>
      <w:r w:rsidR="00132F8E" w:rsidRPr="00267017">
        <w:rPr>
          <w:sz w:val="20"/>
          <w:szCs w:val="20"/>
        </w:rPr>
        <w:t>eneral</w:t>
      </w:r>
    </w:p>
    <w:p w14:paraId="611B5037" w14:textId="77777777" w:rsidR="00B44B8E" w:rsidRPr="007D42BB" w:rsidRDefault="00B44B8E" w:rsidP="007D42BB">
      <w:pPr>
        <w:pStyle w:val="SingleTxtG"/>
        <w:ind w:left="2268" w:hanging="1134"/>
        <w:rPr>
          <w:sz w:val="20"/>
          <w:szCs w:val="20"/>
        </w:rPr>
      </w:pPr>
      <w:r w:rsidRPr="007D42BB">
        <w:rPr>
          <w:sz w:val="20"/>
          <w:szCs w:val="20"/>
        </w:rPr>
        <w:t>1.1.</w:t>
      </w:r>
      <w:r w:rsidRPr="007D42BB">
        <w:rPr>
          <w:sz w:val="20"/>
          <w:szCs w:val="20"/>
        </w:rPr>
        <w:tab/>
      </w:r>
      <w:r w:rsidRPr="007D42BB">
        <w:rPr>
          <w:sz w:val="20"/>
          <w:szCs w:val="20"/>
        </w:rPr>
        <w:tab/>
        <w:t>The conformity requirements shall be considered satisfied from a mechanical and a geometric standpoint, in accordance with the requirements of this Regulation, if any, if the differences do not exceed inevitable manufacturing deviations.</w:t>
      </w:r>
    </w:p>
    <w:p w14:paraId="6FE128DE" w14:textId="77777777" w:rsidR="002D679C" w:rsidDel="003572FA" w:rsidRDefault="002D679C" w:rsidP="002D679C">
      <w:pPr>
        <w:pStyle w:val="SingleTxtG"/>
        <w:ind w:left="2268" w:hanging="1134"/>
        <w:rPr>
          <w:sz w:val="20"/>
          <w:szCs w:val="20"/>
        </w:rPr>
      </w:pPr>
      <w:r w:rsidRPr="007D42BB" w:rsidDel="002D679C">
        <w:rPr>
          <w:sz w:val="20"/>
          <w:szCs w:val="20"/>
        </w:rPr>
        <w:t>1.2.</w:t>
      </w:r>
      <w:r w:rsidRPr="007D42BB" w:rsidDel="002D679C">
        <w:rPr>
          <w:sz w:val="20"/>
          <w:szCs w:val="20"/>
        </w:rPr>
        <w:tab/>
      </w:r>
      <w:r w:rsidRPr="007D42BB" w:rsidDel="003572FA">
        <w:rPr>
          <w:sz w:val="20"/>
          <w:szCs w:val="20"/>
        </w:rPr>
        <w:tab/>
        <w:t>With respect to photometric performance, the conformity of mass-produced headlamps shall not be contested if, when testing photometric performance of any headlamp chosen at random and measured at 1</w:t>
      </w:r>
      <w:r>
        <w:rPr>
          <w:sz w:val="20"/>
          <w:szCs w:val="20"/>
        </w:rPr>
        <w:t>3.2</w:t>
      </w:r>
      <w:r w:rsidRPr="007D42BB" w:rsidDel="003572FA">
        <w:rPr>
          <w:sz w:val="20"/>
          <w:szCs w:val="20"/>
        </w:rPr>
        <w:t xml:space="preserve"> V </w:t>
      </w:r>
      <w:r w:rsidRPr="007D42BB" w:rsidDel="003572FA">
        <w:rPr>
          <w:sz w:val="20"/>
          <w:szCs w:val="20"/>
        </w:rPr>
        <w:sym w:font="Symbol" w:char="F0B1"/>
      </w:r>
      <w:r w:rsidRPr="007D42BB" w:rsidDel="003572FA">
        <w:rPr>
          <w:sz w:val="20"/>
          <w:szCs w:val="20"/>
        </w:rPr>
        <w:t xml:space="preserve"> 0.1 V or as otherwise specified and:</w:t>
      </w:r>
    </w:p>
    <w:p w14:paraId="2BE9B327" w14:textId="77777777" w:rsidR="002D679C" w:rsidRPr="007D42BB" w:rsidRDefault="002D679C" w:rsidP="002D679C">
      <w:pPr>
        <w:pStyle w:val="SingleTxtG"/>
        <w:ind w:left="2268" w:hanging="1134"/>
        <w:rPr>
          <w:sz w:val="20"/>
          <w:szCs w:val="20"/>
        </w:rPr>
      </w:pPr>
      <w:r>
        <w:rPr>
          <w:sz w:val="20"/>
          <w:szCs w:val="20"/>
        </w:rPr>
        <w:tab/>
        <w:t>E</w:t>
      </w:r>
      <w:r w:rsidRPr="007D42BB">
        <w:rPr>
          <w:sz w:val="20"/>
          <w:szCs w:val="20"/>
        </w:rPr>
        <w:t>ither</w:t>
      </w:r>
    </w:p>
    <w:p w14:paraId="3F8AA53A" w14:textId="05BD99EC" w:rsidR="002D679C" w:rsidRPr="007D42BB" w:rsidRDefault="002D679C" w:rsidP="002D679C">
      <w:pPr>
        <w:pStyle w:val="SingleTxtG"/>
        <w:ind w:left="2268" w:hanging="1134"/>
        <w:rPr>
          <w:sz w:val="20"/>
          <w:szCs w:val="20"/>
        </w:rPr>
      </w:pPr>
      <w:r>
        <w:rPr>
          <w:sz w:val="20"/>
          <w:szCs w:val="20"/>
        </w:rPr>
        <w:tab/>
        <w:t>E</w:t>
      </w:r>
      <w:r w:rsidRPr="007D42BB">
        <w:rPr>
          <w:sz w:val="20"/>
          <w:szCs w:val="20"/>
        </w:rPr>
        <w:t xml:space="preserve">quipped with a standard gas-discharge light source according to paragraph 6.1.3. The luminous flux of this gas-discharge light source may differ from the reference luminous flux specified in </w:t>
      </w:r>
      <w:r w:rsidR="00325BB8">
        <w:rPr>
          <w:sz w:val="20"/>
          <w:szCs w:val="20"/>
        </w:rPr>
        <w:t xml:space="preserve">UN </w:t>
      </w:r>
      <w:r w:rsidRPr="007D42BB">
        <w:rPr>
          <w:sz w:val="20"/>
          <w:szCs w:val="20"/>
        </w:rPr>
        <w:t>Regulation No. 99. In this case, the illuminances shall be corrected accordingly.</w:t>
      </w:r>
    </w:p>
    <w:p w14:paraId="44F1758A" w14:textId="77777777" w:rsidR="002D679C" w:rsidRPr="007D42BB" w:rsidRDefault="002D679C" w:rsidP="002D679C">
      <w:pPr>
        <w:pStyle w:val="SingleTxtG"/>
        <w:ind w:left="2268" w:hanging="1134"/>
        <w:rPr>
          <w:sz w:val="20"/>
          <w:szCs w:val="20"/>
        </w:rPr>
      </w:pPr>
      <w:r>
        <w:rPr>
          <w:sz w:val="20"/>
          <w:szCs w:val="20"/>
        </w:rPr>
        <w:tab/>
        <w:t>O</w:t>
      </w:r>
      <w:r w:rsidRPr="007D42BB">
        <w:rPr>
          <w:sz w:val="20"/>
          <w:szCs w:val="20"/>
        </w:rPr>
        <w:t>r</w:t>
      </w:r>
    </w:p>
    <w:p w14:paraId="7E37164E" w14:textId="77777777" w:rsidR="002D679C" w:rsidRPr="007D42BB" w:rsidRDefault="002D679C" w:rsidP="002D679C">
      <w:pPr>
        <w:pStyle w:val="SingleTxtG"/>
        <w:ind w:left="2268" w:hanging="1134"/>
        <w:rPr>
          <w:sz w:val="20"/>
          <w:szCs w:val="20"/>
        </w:rPr>
      </w:pPr>
      <w:r>
        <w:rPr>
          <w:sz w:val="20"/>
          <w:szCs w:val="20"/>
        </w:rPr>
        <w:tab/>
        <w:t>E</w:t>
      </w:r>
      <w:r w:rsidRPr="007D42BB">
        <w:rPr>
          <w:sz w:val="20"/>
          <w:szCs w:val="20"/>
        </w:rPr>
        <w:t xml:space="preserve">quipped with the serial production gas-discharge light source and the serial ballast. The luminous flux of this light source may deviate from the nominal luminous flux due to light source and ballast tolerances as specified in </w:t>
      </w:r>
      <w:r w:rsidR="00325BB8">
        <w:rPr>
          <w:sz w:val="20"/>
          <w:szCs w:val="20"/>
        </w:rPr>
        <w:t xml:space="preserve">UN </w:t>
      </w:r>
      <w:r w:rsidRPr="007D42BB">
        <w:rPr>
          <w:sz w:val="20"/>
          <w:szCs w:val="20"/>
        </w:rPr>
        <w:t>Regulation No. 99, accordingly the measured illuminances may be corrected by 20 per cen</w:t>
      </w:r>
      <w:r>
        <w:rPr>
          <w:sz w:val="20"/>
          <w:szCs w:val="20"/>
        </w:rPr>
        <w:t>t in the favourable direction.</w:t>
      </w:r>
    </w:p>
    <w:p w14:paraId="225FB31C" w14:textId="77777777" w:rsidR="00BB1A5F" w:rsidRPr="007D42BB" w:rsidRDefault="00BB1A5F" w:rsidP="00BB1A5F">
      <w:pPr>
        <w:pStyle w:val="SingleTxtG"/>
        <w:ind w:left="2268" w:hanging="1134"/>
        <w:rPr>
          <w:sz w:val="20"/>
          <w:szCs w:val="20"/>
        </w:rPr>
      </w:pPr>
      <w:r w:rsidRPr="007D42BB">
        <w:rPr>
          <w:sz w:val="20"/>
          <w:szCs w:val="20"/>
        </w:rPr>
        <w:t>1.2.1.</w:t>
      </w:r>
      <w:r w:rsidRPr="007D42BB">
        <w:rPr>
          <w:sz w:val="20"/>
          <w:szCs w:val="20"/>
        </w:rPr>
        <w:tab/>
      </w:r>
      <w:r>
        <w:rPr>
          <w:sz w:val="20"/>
          <w:szCs w:val="20"/>
        </w:rPr>
        <w:t>N</w:t>
      </w:r>
      <w:r w:rsidRPr="007D42BB">
        <w:rPr>
          <w:sz w:val="20"/>
          <w:szCs w:val="20"/>
        </w:rPr>
        <w:t>o measured value deviates unfavourably by more than 20 per cent from the values prescribed in this Regulation.</w:t>
      </w:r>
    </w:p>
    <w:p w14:paraId="4C670DEA" w14:textId="77777777" w:rsidR="00BB1A5F" w:rsidRPr="007D42BB" w:rsidRDefault="00BB1A5F" w:rsidP="00BB1A5F">
      <w:pPr>
        <w:pStyle w:val="SingleTxtG"/>
        <w:ind w:left="2268" w:hanging="1134"/>
        <w:rPr>
          <w:sz w:val="20"/>
          <w:szCs w:val="20"/>
        </w:rPr>
      </w:pPr>
      <w:r>
        <w:rPr>
          <w:sz w:val="20"/>
          <w:szCs w:val="20"/>
        </w:rPr>
        <w:tab/>
      </w:r>
      <w:r w:rsidRPr="007D42BB">
        <w:rPr>
          <w:sz w:val="20"/>
          <w:szCs w:val="20"/>
        </w:rPr>
        <w:t>In the glare zone the maximum deviation may be respectively:</w:t>
      </w:r>
    </w:p>
    <w:p w14:paraId="288DB48F" w14:textId="77777777" w:rsidR="00BB1A5F" w:rsidRPr="007D42BB" w:rsidRDefault="00BB1A5F" w:rsidP="00BB1A5F">
      <w:pPr>
        <w:pStyle w:val="SingleTxtG"/>
        <w:ind w:left="2268" w:hanging="1134"/>
        <w:rPr>
          <w:sz w:val="20"/>
          <w:szCs w:val="20"/>
        </w:rPr>
      </w:pPr>
      <w:r>
        <w:rPr>
          <w:sz w:val="20"/>
          <w:szCs w:val="20"/>
        </w:rPr>
        <w:tab/>
      </w:r>
      <w:r w:rsidRPr="007D42BB">
        <w:rPr>
          <w:sz w:val="20"/>
          <w:szCs w:val="20"/>
        </w:rPr>
        <w:t>B 50 L (or R)</w:t>
      </w:r>
      <w:r w:rsidR="00324141">
        <w:rPr>
          <w:rStyle w:val="FootnoteReference"/>
          <w:szCs w:val="20"/>
        </w:rPr>
        <w:footnoteReference w:id="26"/>
      </w:r>
      <w:r w:rsidRPr="007D42BB">
        <w:rPr>
          <w:sz w:val="20"/>
          <w:szCs w:val="20"/>
        </w:rPr>
        <w:t xml:space="preserve">: </w:t>
      </w:r>
      <w:r w:rsidRPr="007D42BB">
        <w:rPr>
          <w:sz w:val="20"/>
          <w:szCs w:val="20"/>
        </w:rPr>
        <w:tab/>
      </w:r>
      <w:r w:rsidRPr="007D42BB">
        <w:rPr>
          <w:sz w:val="20"/>
          <w:szCs w:val="20"/>
        </w:rPr>
        <w:tab/>
      </w:r>
      <w:r w:rsidRPr="00F34212">
        <w:rPr>
          <w:sz w:val="20"/>
          <w:szCs w:val="20"/>
        </w:rPr>
        <w:t>170 cd equivalent 20 per cent</w:t>
      </w:r>
    </w:p>
    <w:p w14:paraId="4A3EA4DF" w14:textId="77777777" w:rsidR="00BB1A5F" w:rsidRPr="00C051ED" w:rsidRDefault="00BB1A5F" w:rsidP="00BB1A5F">
      <w:pPr>
        <w:pStyle w:val="SingleTxtG"/>
        <w:ind w:left="2268" w:hanging="1134"/>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051ED">
        <w:rPr>
          <w:sz w:val="20"/>
          <w:szCs w:val="20"/>
        </w:rPr>
        <w:t>255 cd equivalent 30 per cent</w:t>
      </w:r>
    </w:p>
    <w:p w14:paraId="6047D40E" w14:textId="77777777" w:rsidR="00BB1A5F" w:rsidRPr="007D42BB" w:rsidRDefault="00BB1A5F" w:rsidP="00BB1A5F">
      <w:pPr>
        <w:pStyle w:val="SingleTxtG"/>
        <w:ind w:left="2268" w:hanging="1134"/>
        <w:rPr>
          <w:sz w:val="20"/>
          <w:szCs w:val="20"/>
        </w:rPr>
      </w:pPr>
      <w:r>
        <w:rPr>
          <w:sz w:val="20"/>
          <w:szCs w:val="20"/>
        </w:rPr>
        <w:tab/>
        <w:t>Zone A</w:t>
      </w:r>
      <w:r w:rsidRPr="007D42BB">
        <w:rPr>
          <w:sz w:val="20"/>
          <w:szCs w:val="20"/>
        </w:rPr>
        <w:tab/>
      </w:r>
      <w:r w:rsidRPr="007D42BB">
        <w:rPr>
          <w:sz w:val="20"/>
          <w:szCs w:val="20"/>
        </w:rPr>
        <w:tab/>
      </w:r>
      <w:r>
        <w:rPr>
          <w:sz w:val="20"/>
          <w:szCs w:val="20"/>
        </w:rPr>
        <w:tab/>
      </w:r>
      <w:r w:rsidRPr="00266ADA">
        <w:rPr>
          <w:sz w:val="20"/>
          <w:szCs w:val="20"/>
        </w:rPr>
        <w:t>255 cd equivalent 20 per cent</w:t>
      </w:r>
    </w:p>
    <w:p w14:paraId="3E9EFD25" w14:textId="77777777" w:rsidR="00BB1A5F" w:rsidRPr="00266ADA" w:rsidRDefault="00BB1A5F" w:rsidP="00BB1A5F">
      <w:pPr>
        <w:pStyle w:val="SingleTxtG"/>
        <w:ind w:left="2268" w:hanging="1134"/>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66ADA">
        <w:rPr>
          <w:sz w:val="20"/>
          <w:szCs w:val="20"/>
        </w:rPr>
        <w:t>380 cd equivalent 30 per cent</w:t>
      </w:r>
      <w:r w:rsidR="00B25B99">
        <w:rPr>
          <w:sz w:val="20"/>
          <w:szCs w:val="20"/>
        </w:rPr>
        <w:t>.</w:t>
      </w:r>
    </w:p>
    <w:p w14:paraId="74624908" w14:textId="77777777" w:rsidR="00DF272A" w:rsidRPr="007D42BB" w:rsidRDefault="00DF272A" w:rsidP="007D42BB">
      <w:pPr>
        <w:pStyle w:val="SingleTxtG"/>
        <w:ind w:left="2268" w:hanging="1134"/>
        <w:rPr>
          <w:sz w:val="20"/>
          <w:szCs w:val="20"/>
        </w:rPr>
      </w:pPr>
      <w:r w:rsidRPr="007D42BB">
        <w:rPr>
          <w:sz w:val="20"/>
          <w:szCs w:val="20"/>
        </w:rPr>
        <w:t>1.2.2.</w:t>
      </w:r>
      <w:r w:rsidRPr="007D42BB">
        <w:rPr>
          <w:sz w:val="20"/>
          <w:szCs w:val="20"/>
        </w:rPr>
        <w:tab/>
      </w:r>
      <w:r w:rsidR="00D41C5B">
        <w:rPr>
          <w:sz w:val="20"/>
          <w:szCs w:val="20"/>
        </w:rPr>
        <w:t>O</w:t>
      </w:r>
      <w:r w:rsidRPr="007D42BB">
        <w:rPr>
          <w:sz w:val="20"/>
          <w:szCs w:val="20"/>
        </w:rPr>
        <w:t>r if</w:t>
      </w:r>
    </w:p>
    <w:p w14:paraId="7998BAE1" w14:textId="77777777" w:rsidR="00220D78" w:rsidRDefault="00220D78" w:rsidP="007D42BB">
      <w:pPr>
        <w:pStyle w:val="SingleTxtG"/>
        <w:ind w:left="2268" w:hanging="1134"/>
        <w:rPr>
          <w:sz w:val="20"/>
          <w:szCs w:val="20"/>
        </w:rPr>
      </w:pPr>
      <w:r w:rsidRPr="00220D78">
        <w:rPr>
          <w:sz w:val="20"/>
          <w:szCs w:val="20"/>
          <w:lang w:val="en-US" w:eastAsia="en-GB"/>
        </w:rPr>
        <w:t>1.2.2.1.</w:t>
      </w:r>
      <w:r w:rsidRPr="00220D78">
        <w:rPr>
          <w:sz w:val="20"/>
          <w:szCs w:val="20"/>
          <w:lang w:val="en-US" w:eastAsia="en-GB"/>
        </w:rPr>
        <w:tab/>
        <w:t>For the passing beam, the values prescribed in this Regulation are met at one point within a circle of 0.35 degrees around points B 50 L (or R)</w:t>
      </w:r>
      <w:r w:rsidRPr="00220D78">
        <w:rPr>
          <w:sz w:val="20"/>
          <w:szCs w:val="20"/>
          <w:vertAlign w:val="superscript"/>
          <w:lang w:val="en-US" w:eastAsia="en-GB"/>
        </w:rPr>
        <w:t>1</w:t>
      </w:r>
      <w:r w:rsidRPr="00220D78">
        <w:rPr>
          <w:sz w:val="20"/>
          <w:szCs w:val="20"/>
          <w:lang w:val="en-US" w:eastAsia="en-GB"/>
        </w:rPr>
        <w:t xml:space="preserve"> (with a tolerance of 85 cd), 75 R (or L), 50 V, 25 R1, 25 L2, and on segment </w:t>
      </w:r>
      <w:proofErr w:type="gramStart"/>
      <w:r w:rsidRPr="00220D78">
        <w:rPr>
          <w:sz w:val="20"/>
          <w:szCs w:val="20"/>
          <w:lang w:val="en-US" w:eastAsia="en-GB"/>
        </w:rPr>
        <w:t>I;</w:t>
      </w:r>
      <w:proofErr w:type="gramEnd"/>
    </w:p>
    <w:p w14:paraId="67BB14E3" w14:textId="3DD23AEC" w:rsidR="00233DD8" w:rsidRPr="00233DD8" w:rsidRDefault="00A04D78" w:rsidP="007D42BB">
      <w:pPr>
        <w:pStyle w:val="SingleTxtG"/>
        <w:ind w:left="2268" w:hanging="1134"/>
        <w:rPr>
          <w:sz w:val="20"/>
          <w:szCs w:val="20"/>
        </w:rPr>
      </w:pPr>
      <w:r w:rsidRPr="002B12B1">
        <w:rPr>
          <w:sz w:val="20"/>
          <w:szCs w:val="20"/>
        </w:rPr>
        <w:t>1.2.2.2.</w:t>
      </w:r>
      <w:r w:rsidR="00233DD8">
        <w:tab/>
      </w:r>
      <w:r w:rsidR="00233DD8" w:rsidRPr="00233DD8">
        <w:rPr>
          <w:sz w:val="20"/>
          <w:szCs w:val="20"/>
        </w:rPr>
        <w:t xml:space="preserve">And if, for the driving beam, HV being situated within the </w:t>
      </w:r>
      <w:proofErr w:type="spellStart"/>
      <w:r w:rsidR="00233DD8" w:rsidRPr="00233DD8">
        <w:rPr>
          <w:sz w:val="20"/>
          <w:szCs w:val="20"/>
        </w:rPr>
        <w:t>isolux</w:t>
      </w:r>
      <w:proofErr w:type="spellEnd"/>
      <w:r w:rsidR="00233DD8" w:rsidRPr="00233DD8">
        <w:rPr>
          <w:sz w:val="20"/>
          <w:szCs w:val="20"/>
        </w:rPr>
        <w:t xml:space="preserve"> line 0.75 I</w:t>
      </w:r>
      <w:r w:rsidR="00233DD8" w:rsidRPr="00233DD8">
        <w:rPr>
          <w:sz w:val="20"/>
          <w:szCs w:val="20"/>
          <w:vertAlign w:val="subscript"/>
        </w:rPr>
        <w:t>max</w:t>
      </w:r>
      <w:r w:rsidR="00233DD8" w:rsidRPr="00233DD8">
        <w:rPr>
          <w:sz w:val="20"/>
          <w:szCs w:val="20"/>
        </w:rPr>
        <w:t>, a tolerance of +20 per cent for maximum values and -20 per cent for minimum values is observed for the photometric values at any measuring point specified in paragraph 6.3. of this Regulation. The reference mark is disregarded.</w:t>
      </w:r>
    </w:p>
    <w:p w14:paraId="0F1D2B99" w14:textId="77777777" w:rsidR="00DF272A" w:rsidRPr="007D42BB" w:rsidRDefault="00DF272A" w:rsidP="007D42BB">
      <w:pPr>
        <w:pStyle w:val="SingleTxtG"/>
        <w:ind w:left="2268" w:hanging="1134"/>
        <w:rPr>
          <w:sz w:val="20"/>
          <w:szCs w:val="20"/>
        </w:rPr>
      </w:pPr>
      <w:r w:rsidRPr="007D42BB">
        <w:rPr>
          <w:sz w:val="20"/>
          <w:szCs w:val="20"/>
        </w:rPr>
        <w:t>1.2.3.</w:t>
      </w:r>
      <w:r w:rsidRPr="007D42BB">
        <w:rPr>
          <w:sz w:val="20"/>
          <w:szCs w:val="20"/>
        </w:rPr>
        <w:tab/>
        <w:t>If the results of the tests described above do not meet the requirements, the alignment of the headlamp may be changed, provided that the axis of the beam is not displaced laterally by more than 0.5° to the right or left and not by more than 0.2° up or down.</w:t>
      </w:r>
    </w:p>
    <w:p w14:paraId="6D1E4BF8" w14:textId="77777777" w:rsidR="00DF272A" w:rsidRPr="007D42BB" w:rsidRDefault="00DF272A" w:rsidP="007D42BB">
      <w:pPr>
        <w:pStyle w:val="SingleTxtG"/>
        <w:ind w:left="2268" w:hanging="1134"/>
        <w:rPr>
          <w:sz w:val="20"/>
          <w:szCs w:val="20"/>
        </w:rPr>
      </w:pPr>
      <w:r w:rsidRPr="007D42BB">
        <w:rPr>
          <w:sz w:val="20"/>
          <w:szCs w:val="20"/>
        </w:rPr>
        <w:lastRenderedPageBreak/>
        <w:t>1.2.4.</w:t>
      </w:r>
      <w:r w:rsidRPr="007D42BB">
        <w:rPr>
          <w:sz w:val="20"/>
          <w:szCs w:val="20"/>
        </w:rPr>
        <w:tab/>
        <w:t>If the results of the tests described above do not meet the requirements, tests on the headlamp shall be repeated using another standard gas-discharge light source or gas-discharge light source and ballast, whatever is applicable according to paragraph 1.2. above.</w:t>
      </w:r>
    </w:p>
    <w:p w14:paraId="3E555C8F" w14:textId="77777777" w:rsidR="00DF272A" w:rsidRPr="007D42BB" w:rsidRDefault="00DF272A" w:rsidP="007D42BB">
      <w:pPr>
        <w:pStyle w:val="SingleTxtG"/>
        <w:ind w:left="2268" w:hanging="1134"/>
        <w:rPr>
          <w:sz w:val="20"/>
          <w:szCs w:val="20"/>
        </w:rPr>
      </w:pPr>
      <w:r w:rsidRPr="007D42BB">
        <w:rPr>
          <w:sz w:val="20"/>
          <w:szCs w:val="20"/>
        </w:rPr>
        <w:t>1.3.</w:t>
      </w:r>
      <w:r w:rsidRPr="007D42BB">
        <w:rPr>
          <w:sz w:val="20"/>
          <w:szCs w:val="20"/>
        </w:rPr>
        <w:tab/>
      </w:r>
      <w:r w:rsidRPr="007D42BB">
        <w:rPr>
          <w:sz w:val="20"/>
          <w:szCs w:val="20"/>
        </w:rPr>
        <w:tab/>
        <w:t>With respect to the verification of the change in vertical position of the cut-</w:t>
      </w:r>
      <w:proofErr w:type="gramStart"/>
      <w:r w:rsidRPr="007D42BB">
        <w:rPr>
          <w:sz w:val="20"/>
          <w:szCs w:val="20"/>
        </w:rPr>
        <w:t>off line</w:t>
      </w:r>
      <w:proofErr w:type="gramEnd"/>
      <w:r w:rsidRPr="007D42BB">
        <w:rPr>
          <w:sz w:val="20"/>
          <w:szCs w:val="20"/>
        </w:rPr>
        <w:t xml:space="preserve"> under the influence of heat, the following procedure shall be applied:</w:t>
      </w:r>
    </w:p>
    <w:p w14:paraId="6BCCB057" w14:textId="77777777" w:rsidR="00DF272A" w:rsidRPr="007D42BB" w:rsidRDefault="007D42BB" w:rsidP="007D42BB">
      <w:pPr>
        <w:pStyle w:val="SingleTxtG"/>
        <w:ind w:left="2268" w:hanging="1134"/>
        <w:rPr>
          <w:sz w:val="20"/>
          <w:szCs w:val="20"/>
        </w:rPr>
      </w:pPr>
      <w:r>
        <w:rPr>
          <w:sz w:val="20"/>
          <w:szCs w:val="20"/>
        </w:rPr>
        <w:tab/>
      </w:r>
      <w:r w:rsidR="00DF272A" w:rsidRPr="007D42BB">
        <w:rPr>
          <w:sz w:val="20"/>
          <w:szCs w:val="20"/>
        </w:rPr>
        <w:t>One of the sampled headlamps shall be tested according to the procedure described in paragraph 2.1. of Annex 4 after being subjected three consecutive times to the cycle described in paragraph 2.2.2. of Annex 4.</w:t>
      </w:r>
    </w:p>
    <w:p w14:paraId="2695E401" w14:textId="77777777" w:rsidR="00DF272A" w:rsidRPr="007D42BB" w:rsidRDefault="007D42BB" w:rsidP="007D42BB">
      <w:pPr>
        <w:pStyle w:val="SingleTxtG"/>
        <w:ind w:left="2268" w:hanging="1134"/>
        <w:rPr>
          <w:sz w:val="20"/>
          <w:szCs w:val="20"/>
        </w:rPr>
      </w:pPr>
      <w:r>
        <w:rPr>
          <w:sz w:val="20"/>
          <w:szCs w:val="20"/>
        </w:rPr>
        <w:tab/>
      </w:r>
      <w:r w:rsidR="00DF272A" w:rsidRPr="007D42BB">
        <w:rPr>
          <w:sz w:val="20"/>
          <w:szCs w:val="20"/>
        </w:rPr>
        <w:t xml:space="preserve">The headlamp shall be considered acceptable if </w:t>
      </w:r>
      <w:r w:rsidR="00DF272A" w:rsidRPr="007D42BB">
        <w:rPr>
          <w:sz w:val="20"/>
          <w:szCs w:val="20"/>
        </w:rPr>
        <w:sym w:font="Symbol" w:char="F044"/>
      </w:r>
      <w:r w:rsidR="00DF272A" w:rsidRPr="007D42BB">
        <w:rPr>
          <w:sz w:val="20"/>
          <w:szCs w:val="20"/>
        </w:rPr>
        <w:t>r (as defined in paragraphs</w:t>
      </w:r>
      <w:r w:rsidR="00FD0576">
        <w:rPr>
          <w:sz w:val="20"/>
          <w:szCs w:val="20"/>
        </w:rPr>
        <w:t> </w:t>
      </w:r>
      <w:r w:rsidR="00DF272A" w:rsidRPr="007D42BB">
        <w:rPr>
          <w:sz w:val="20"/>
          <w:szCs w:val="20"/>
        </w:rPr>
        <w:t>2.1. and 2.2. of Annex 4 to this Regulation) does not</w:t>
      </w:r>
      <w:r w:rsidR="00FD0576">
        <w:rPr>
          <w:sz w:val="20"/>
          <w:szCs w:val="20"/>
        </w:rPr>
        <w:br/>
      </w:r>
      <w:r w:rsidR="00DF272A" w:rsidRPr="007D42BB">
        <w:rPr>
          <w:sz w:val="20"/>
          <w:szCs w:val="20"/>
        </w:rPr>
        <w:t xml:space="preserve">exceed 1.5 </w:t>
      </w:r>
      <w:proofErr w:type="spellStart"/>
      <w:r w:rsidR="00DF272A" w:rsidRPr="007D42BB">
        <w:rPr>
          <w:sz w:val="20"/>
          <w:szCs w:val="20"/>
        </w:rPr>
        <w:t>mrad</w:t>
      </w:r>
      <w:proofErr w:type="spellEnd"/>
      <w:r w:rsidR="00DF272A" w:rsidRPr="007D42BB">
        <w:rPr>
          <w:sz w:val="20"/>
          <w:szCs w:val="20"/>
        </w:rPr>
        <w:t>.</w:t>
      </w:r>
    </w:p>
    <w:p w14:paraId="5F58D181" w14:textId="77777777" w:rsidR="00DF272A" w:rsidRPr="007D42BB" w:rsidRDefault="007D42BB" w:rsidP="007D42BB">
      <w:pPr>
        <w:pStyle w:val="SingleTxtG"/>
        <w:ind w:left="2268" w:hanging="1134"/>
        <w:rPr>
          <w:sz w:val="20"/>
          <w:szCs w:val="20"/>
        </w:rPr>
      </w:pPr>
      <w:r>
        <w:rPr>
          <w:sz w:val="20"/>
          <w:szCs w:val="20"/>
        </w:rPr>
        <w:tab/>
      </w:r>
      <w:r w:rsidR="00DF272A" w:rsidRPr="007D42BB">
        <w:rPr>
          <w:sz w:val="20"/>
          <w:szCs w:val="20"/>
        </w:rPr>
        <w:t xml:space="preserve">If this value exceeds 1.5 </w:t>
      </w:r>
      <w:proofErr w:type="spellStart"/>
      <w:r w:rsidR="00DF272A" w:rsidRPr="007D42BB">
        <w:rPr>
          <w:sz w:val="20"/>
          <w:szCs w:val="20"/>
        </w:rPr>
        <w:t>mrad</w:t>
      </w:r>
      <w:proofErr w:type="spellEnd"/>
      <w:r w:rsidR="00DF272A" w:rsidRPr="007D42BB">
        <w:rPr>
          <w:sz w:val="20"/>
          <w:szCs w:val="20"/>
        </w:rPr>
        <w:t xml:space="preserve"> but is not more than 2.0 </w:t>
      </w:r>
      <w:proofErr w:type="spellStart"/>
      <w:r w:rsidR="00DF272A" w:rsidRPr="007D42BB">
        <w:rPr>
          <w:sz w:val="20"/>
          <w:szCs w:val="20"/>
        </w:rPr>
        <w:t>mrad</w:t>
      </w:r>
      <w:proofErr w:type="spellEnd"/>
      <w:r w:rsidR="00DF272A" w:rsidRPr="007D42BB">
        <w:rPr>
          <w:sz w:val="20"/>
          <w:szCs w:val="20"/>
        </w:rPr>
        <w:t xml:space="preserve">, a second headlamp shall be subjected to the test after which the mean of the absolute values recorded on both samples shall not exceed 1.5 </w:t>
      </w:r>
      <w:proofErr w:type="spellStart"/>
      <w:r w:rsidR="00DF272A" w:rsidRPr="007D42BB">
        <w:rPr>
          <w:sz w:val="20"/>
          <w:szCs w:val="20"/>
        </w:rPr>
        <w:t>mrad</w:t>
      </w:r>
      <w:proofErr w:type="spellEnd"/>
      <w:r w:rsidR="00DF272A" w:rsidRPr="007D42BB">
        <w:rPr>
          <w:sz w:val="20"/>
          <w:szCs w:val="20"/>
        </w:rPr>
        <w:t>.</w:t>
      </w:r>
    </w:p>
    <w:p w14:paraId="6D6A2537" w14:textId="77777777" w:rsidR="00DF272A" w:rsidRPr="007D42BB" w:rsidRDefault="00DF272A" w:rsidP="007D42BB">
      <w:pPr>
        <w:pStyle w:val="SingleTxtG"/>
        <w:ind w:left="2268" w:hanging="1134"/>
        <w:rPr>
          <w:sz w:val="20"/>
          <w:szCs w:val="20"/>
        </w:rPr>
      </w:pPr>
      <w:r w:rsidRPr="007D42BB">
        <w:rPr>
          <w:sz w:val="20"/>
          <w:szCs w:val="20"/>
        </w:rPr>
        <w:t>1.4.</w:t>
      </w:r>
      <w:r w:rsidRPr="007D42BB">
        <w:rPr>
          <w:sz w:val="20"/>
          <w:szCs w:val="20"/>
        </w:rPr>
        <w:tab/>
      </w:r>
      <w:r w:rsidRPr="007D42BB">
        <w:rPr>
          <w:sz w:val="20"/>
          <w:szCs w:val="20"/>
        </w:rPr>
        <w:tab/>
        <w:t>The chromaticity coordinates shall be complied with.</w:t>
      </w:r>
    </w:p>
    <w:p w14:paraId="1C22A9A4" w14:textId="77777777" w:rsidR="00DF272A" w:rsidRDefault="00DF272A" w:rsidP="007D42BB">
      <w:pPr>
        <w:pStyle w:val="SingleTxtG"/>
        <w:ind w:left="2268" w:hanging="1134"/>
        <w:rPr>
          <w:sz w:val="20"/>
          <w:szCs w:val="20"/>
        </w:rPr>
      </w:pPr>
      <w:r w:rsidRPr="007D42BB">
        <w:rPr>
          <w:sz w:val="20"/>
          <w:szCs w:val="20"/>
        </w:rPr>
        <w:t>1.5.</w:t>
      </w:r>
      <w:r w:rsidRPr="007D42BB">
        <w:rPr>
          <w:sz w:val="20"/>
          <w:szCs w:val="20"/>
        </w:rPr>
        <w:tab/>
      </w:r>
      <w:r w:rsidRPr="007D42BB">
        <w:rPr>
          <w:sz w:val="20"/>
          <w:szCs w:val="20"/>
        </w:rPr>
        <w:tab/>
        <w:t>If, however, vertical adjustment cannot be performed repeatedly to the required position within the tolerances described in paragraph 6.2.2.3. of this Regulation, one sample shall be tested according to the procedure described in paragraphs 2. and 3. of Annex 10.</w:t>
      </w:r>
    </w:p>
    <w:p w14:paraId="78D2B963"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2.</w:t>
      </w:r>
      <w:r w:rsidRPr="00220D78">
        <w:rPr>
          <w:sz w:val="20"/>
          <w:szCs w:val="20"/>
        </w:rPr>
        <w:tab/>
        <w:t>First sampling</w:t>
      </w:r>
    </w:p>
    <w:p w14:paraId="471F0FBD" w14:textId="77777777" w:rsidR="00220D78" w:rsidRPr="00220D78" w:rsidRDefault="00220D78" w:rsidP="00220D78">
      <w:pPr>
        <w:suppressAutoHyphens/>
        <w:spacing w:after="120"/>
        <w:ind w:left="2268" w:right="1133"/>
        <w:jc w:val="both"/>
        <w:rPr>
          <w:sz w:val="20"/>
          <w:szCs w:val="20"/>
        </w:rPr>
      </w:pPr>
      <w:r w:rsidRPr="00220D78">
        <w:rPr>
          <w:sz w:val="20"/>
          <w:szCs w:val="20"/>
        </w:rPr>
        <w:t>In the first sampling four headlamps are selected at random. The first sample of two is marked A, the second sample of two is marked B.</w:t>
      </w:r>
    </w:p>
    <w:p w14:paraId="0DAB9A68"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2.1.</w:t>
      </w:r>
      <w:r w:rsidRPr="00220D78">
        <w:rPr>
          <w:sz w:val="20"/>
          <w:szCs w:val="20"/>
        </w:rPr>
        <w:tab/>
        <w:t>The conformity of mass-produced headlamps shall not be contested if the deviation of any specimen of samples A and B (all four lamps) is not more than 20 per cent.</w:t>
      </w:r>
    </w:p>
    <w:p w14:paraId="0B4F4BF8" w14:textId="77777777" w:rsidR="00220D78" w:rsidRPr="00220D78" w:rsidRDefault="00220D78" w:rsidP="00220D78">
      <w:pPr>
        <w:suppressAutoHyphens/>
        <w:spacing w:after="120"/>
        <w:ind w:left="2268" w:right="1133"/>
        <w:jc w:val="both"/>
        <w:rPr>
          <w:sz w:val="20"/>
          <w:szCs w:val="20"/>
        </w:rPr>
      </w:pPr>
      <w:r w:rsidRPr="00220D78">
        <w:rPr>
          <w:sz w:val="20"/>
          <w:szCs w:val="20"/>
        </w:rPr>
        <w:t>In the case, that the deviation of both lamps of sample A is not more than 0 per cent the measurement can be closed.</w:t>
      </w:r>
    </w:p>
    <w:p w14:paraId="7C2227CE"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2.2.</w:t>
      </w:r>
      <w:r w:rsidRPr="00220D78">
        <w:rPr>
          <w:sz w:val="20"/>
          <w:szCs w:val="20"/>
        </w:rPr>
        <w:tab/>
        <w:t>The conformity of mass-produced headlamps shall be contested if the deviation of at least, one specimen of samples A or B is more than 20 per cent.</w:t>
      </w:r>
    </w:p>
    <w:p w14:paraId="455E0B50" w14:textId="77777777" w:rsidR="00220D78" w:rsidRPr="00220D78" w:rsidRDefault="00220D78" w:rsidP="00220D78">
      <w:pPr>
        <w:suppressAutoHyphens/>
        <w:spacing w:after="120"/>
        <w:ind w:left="2268" w:right="1133"/>
        <w:jc w:val="both"/>
        <w:rPr>
          <w:sz w:val="20"/>
          <w:szCs w:val="20"/>
        </w:rPr>
      </w:pPr>
      <w:r w:rsidRPr="00220D78">
        <w:rPr>
          <w:sz w:val="20"/>
          <w:szCs w:val="20"/>
        </w:rPr>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43E4D11B"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3.</w:t>
      </w:r>
      <w:r w:rsidRPr="00220D78">
        <w:rPr>
          <w:sz w:val="20"/>
          <w:szCs w:val="20"/>
        </w:rPr>
        <w:tab/>
        <w:t>First repeated sampling</w:t>
      </w:r>
    </w:p>
    <w:p w14:paraId="3C36D8DE" w14:textId="77777777" w:rsidR="00220D78" w:rsidRPr="00220D78" w:rsidRDefault="00220D78" w:rsidP="00220D78">
      <w:pPr>
        <w:suppressAutoHyphens/>
        <w:spacing w:after="120"/>
        <w:ind w:left="2268" w:right="1133"/>
        <w:jc w:val="both"/>
        <w:rPr>
          <w:strike/>
          <w:sz w:val="20"/>
          <w:szCs w:val="20"/>
        </w:rPr>
      </w:pPr>
      <w:r w:rsidRPr="00220D78">
        <w:rPr>
          <w:sz w:val="20"/>
          <w:szCs w:val="20"/>
        </w:rPr>
        <w:t>A sample of four lamps is selected at random from stock manufactured after alignment.</w:t>
      </w:r>
    </w:p>
    <w:p w14:paraId="1F2A913F" w14:textId="77777777" w:rsidR="00220D78" w:rsidRPr="00220D78" w:rsidRDefault="00220D78" w:rsidP="00220D78">
      <w:pPr>
        <w:suppressAutoHyphens/>
        <w:spacing w:after="120"/>
        <w:ind w:left="2268" w:right="1133"/>
        <w:jc w:val="both"/>
        <w:rPr>
          <w:sz w:val="20"/>
          <w:szCs w:val="20"/>
        </w:rPr>
      </w:pPr>
      <w:r w:rsidRPr="00220D78">
        <w:rPr>
          <w:sz w:val="20"/>
          <w:szCs w:val="20"/>
        </w:rPr>
        <w:t>The first sample of two is marked C, the second sample of two is marked D.</w:t>
      </w:r>
    </w:p>
    <w:p w14:paraId="3F12D423"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3.1.</w:t>
      </w:r>
      <w:r w:rsidRPr="00220D78">
        <w:rPr>
          <w:sz w:val="20"/>
          <w:szCs w:val="20"/>
        </w:rPr>
        <w:tab/>
        <w:t>The conformity of mass-produced headlamps shall not be contested if the deviation of any specimen of samples C and D (all four lamps) is not more than 20 per cent.</w:t>
      </w:r>
    </w:p>
    <w:p w14:paraId="506109AC" w14:textId="77777777" w:rsidR="00220D78" w:rsidRPr="00220D78" w:rsidRDefault="00220D78" w:rsidP="00220D78">
      <w:pPr>
        <w:suppressAutoHyphens/>
        <w:spacing w:after="120"/>
        <w:ind w:left="2268" w:right="1133"/>
        <w:jc w:val="both"/>
        <w:rPr>
          <w:sz w:val="20"/>
          <w:szCs w:val="20"/>
        </w:rPr>
      </w:pPr>
      <w:r w:rsidRPr="00220D78">
        <w:rPr>
          <w:sz w:val="20"/>
          <w:szCs w:val="20"/>
        </w:rPr>
        <w:t>In the case, that the deviation of both lamps of sample C is not more than 0 per cent, the measurement can be closed.</w:t>
      </w:r>
    </w:p>
    <w:p w14:paraId="35BCE5D9"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3.2.</w:t>
      </w:r>
      <w:r w:rsidRPr="00220D78">
        <w:rPr>
          <w:sz w:val="20"/>
          <w:szCs w:val="20"/>
        </w:rPr>
        <w:tab/>
        <w:t>The conformity of mass-produced headlamps shall be contested if the deviation of at least:</w:t>
      </w:r>
    </w:p>
    <w:p w14:paraId="2ACA91EC"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3.2.1.</w:t>
      </w:r>
      <w:r w:rsidRPr="00220D78">
        <w:rPr>
          <w:sz w:val="20"/>
          <w:szCs w:val="20"/>
        </w:rPr>
        <w:tab/>
        <w:t xml:space="preserve">One specimen of samples C or D </w:t>
      </w:r>
      <w:r w:rsidRPr="00220D78">
        <w:rPr>
          <w:bCs/>
          <w:sz w:val="20"/>
          <w:szCs w:val="20"/>
        </w:rPr>
        <w:t>is more than</w:t>
      </w:r>
      <w:r w:rsidRPr="00220D78">
        <w:rPr>
          <w:sz w:val="20"/>
          <w:szCs w:val="20"/>
        </w:rPr>
        <w:t xml:space="preserve"> </w:t>
      </w:r>
      <w:r w:rsidRPr="00220D78">
        <w:rPr>
          <w:bCs/>
          <w:sz w:val="20"/>
          <w:szCs w:val="20"/>
        </w:rPr>
        <w:t>20</w:t>
      </w:r>
      <w:r w:rsidRPr="00220D78">
        <w:rPr>
          <w:sz w:val="20"/>
          <w:szCs w:val="20"/>
        </w:rPr>
        <w:t xml:space="preserve"> per cent but the deviation of all </w:t>
      </w:r>
      <w:proofErr w:type="gramStart"/>
      <w:r w:rsidRPr="00220D78">
        <w:rPr>
          <w:sz w:val="20"/>
          <w:szCs w:val="20"/>
        </w:rPr>
        <w:t>specimen</w:t>
      </w:r>
      <w:proofErr w:type="gramEnd"/>
      <w:r w:rsidRPr="00220D78">
        <w:rPr>
          <w:sz w:val="20"/>
          <w:szCs w:val="20"/>
        </w:rPr>
        <w:t xml:space="preserve"> of these samples is not more than 30 per cent. </w:t>
      </w:r>
    </w:p>
    <w:p w14:paraId="384CC747" w14:textId="77777777" w:rsidR="00220D78" w:rsidRPr="00220D78" w:rsidRDefault="00220D78" w:rsidP="00220D78">
      <w:pPr>
        <w:suppressAutoHyphens/>
        <w:spacing w:after="120"/>
        <w:ind w:left="2268" w:right="1133"/>
        <w:jc w:val="both"/>
        <w:rPr>
          <w:sz w:val="20"/>
          <w:szCs w:val="20"/>
        </w:rPr>
      </w:pPr>
      <w:r w:rsidRPr="00220D78">
        <w:rPr>
          <w:sz w:val="20"/>
          <w:szCs w:val="20"/>
        </w:rPr>
        <w:lastRenderedPageBreak/>
        <w:t xml:space="preserve">The manufacturer shall be requested again to bring his production in line with the requirements (alignment). </w:t>
      </w:r>
    </w:p>
    <w:p w14:paraId="7485BFA3" w14:textId="77777777" w:rsidR="00220D78" w:rsidRPr="00220D78" w:rsidRDefault="00220D78" w:rsidP="00220D78">
      <w:pPr>
        <w:suppressAutoHyphens/>
        <w:spacing w:after="120"/>
        <w:ind w:left="2268" w:right="1133"/>
        <w:jc w:val="both"/>
        <w:rPr>
          <w:sz w:val="20"/>
          <w:szCs w:val="20"/>
        </w:rPr>
      </w:pPr>
      <w:r w:rsidRPr="00220D78">
        <w:rPr>
          <w:sz w:val="20"/>
          <w:szCs w:val="20"/>
        </w:rPr>
        <w:t xml:space="preserve">A second repeated sampling according to paragraph 4. below shall be carried out within two months' time after the notification. The samples C and D shall be retained by the Technical Service until the entire CoP process is finished. </w:t>
      </w:r>
    </w:p>
    <w:p w14:paraId="4A15D00B"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3.2.2.</w:t>
      </w:r>
      <w:r w:rsidRPr="00220D78">
        <w:rPr>
          <w:sz w:val="20"/>
          <w:szCs w:val="20"/>
        </w:rPr>
        <w:tab/>
        <w:t>One specimen of samples C or D is more than 30 per cent.</w:t>
      </w:r>
    </w:p>
    <w:p w14:paraId="41DB0B57" w14:textId="77777777" w:rsidR="00220D78" w:rsidRPr="00220D78" w:rsidRDefault="00220D78" w:rsidP="00220D78">
      <w:pPr>
        <w:suppressAutoHyphens/>
        <w:spacing w:after="120"/>
        <w:ind w:left="2268" w:right="1133"/>
        <w:jc w:val="both"/>
        <w:rPr>
          <w:sz w:val="20"/>
          <w:szCs w:val="20"/>
        </w:rPr>
      </w:pPr>
      <w:r w:rsidRPr="00220D78">
        <w:rPr>
          <w:sz w:val="20"/>
          <w:szCs w:val="20"/>
        </w:rPr>
        <w:t>In this case the approval shall be withdrawn and paragraph 5. below shall be applied.</w:t>
      </w:r>
    </w:p>
    <w:p w14:paraId="0B4EDE2D" w14:textId="77777777" w:rsidR="00220D78" w:rsidRPr="00220D78" w:rsidRDefault="00220D78" w:rsidP="00220D78">
      <w:pPr>
        <w:suppressAutoHyphens/>
        <w:spacing w:after="120"/>
        <w:ind w:left="1134" w:right="1133"/>
        <w:jc w:val="both"/>
        <w:rPr>
          <w:sz w:val="20"/>
          <w:szCs w:val="20"/>
        </w:rPr>
      </w:pPr>
      <w:r w:rsidRPr="00220D78">
        <w:rPr>
          <w:sz w:val="20"/>
          <w:szCs w:val="20"/>
        </w:rPr>
        <w:t>4.</w:t>
      </w:r>
      <w:r w:rsidRPr="00220D78">
        <w:rPr>
          <w:sz w:val="20"/>
          <w:szCs w:val="20"/>
        </w:rPr>
        <w:tab/>
      </w:r>
      <w:r w:rsidRPr="00220D78">
        <w:rPr>
          <w:sz w:val="20"/>
          <w:szCs w:val="20"/>
        </w:rPr>
        <w:tab/>
        <w:t>Second repeated sampling</w:t>
      </w:r>
    </w:p>
    <w:p w14:paraId="6BAE2875" w14:textId="77777777" w:rsidR="00220D78" w:rsidRPr="00220D78" w:rsidRDefault="00220D78" w:rsidP="00220D78">
      <w:pPr>
        <w:suppressAutoHyphens/>
        <w:spacing w:after="120"/>
        <w:ind w:left="2268" w:right="1133"/>
        <w:jc w:val="both"/>
        <w:rPr>
          <w:sz w:val="20"/>
          <w:szCs w:val="20"/>
        </w:rPr>
      </w:pPr>
      <w:r w:rsidRPr="00220D78">
        <w:rPr>
          <w:sz w:val="20"/>
          <w:szCs w:val="20"/>
        </w:rPr>
        <w:t xml:space="preserve">A sample of four lamps is selected at random from stock manufactured after alignment. </w:t>
      </w:r>
    </w:p>
    <w:p w14:paraId="1352EE9E" w14:textId="77777777" w:rsidR="00220D78" w:rsidRPr="00220D78" w:rsidRDefault="00220D78" w:rsidP="00220D78">
      <w:pPr>
        <w:suppressAutoHyphens/>
        <w:spacing w:after="120"/>
        <w:ind w:left="2268" w:right="1133"/>
        <w:jc w:val="both"/>
        <w:rPr>
          <w:sz w:val="20"/>
          <w:szCs w:val="20"/>
        </w:rPr>
      </w:pPr>
      <w:r w:rsidRPr="00220D78">
        <w:rPr>
          <w:sz w:val="20"/>
          <w:szCs w:val="20"/>
        </w:rPr>
        <w:t>The first sample of two is marked E, the second sample of two is marked F.</w:t>
      </w:r>
    </w:p>
    <w:p w14:paraId="6F98DC44"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4.1.</w:t>
      </w:r>
      <w:r w:rsidRPr="00220D78">
        <w:rPr>
          <w:sz w:val="20"/>
          <w:szCs w:val="20"/>
        </w:rPr>
        <w:tab/>
        <w:t>The conformity of mass-produced headlamps shall not be contested if the deviation of any specimen of samples E and F (all four lamps) is not more than 20 per cent.</w:t>
      </w:r>
    </w:p>
    <w:p w14:paraId="564717BC" w14:textId="77777777" w:rsidR="00220D78" w:rsidRPr="00220D78" w:rsidRDefault="00220D78" w:rsidP="00220D78">
      <w:pPr>
        <w:suppressAutoHyphens/>
        <w:spacing w:after="120"/>
        <w:ind w:left="2268" w:right="1133"/>
        <w:jc w:val="both"/>
        <w:rPr>
          <w:sz w:val="20"/>
          <w:szCs w:val="20"/>
        </w:rPr>
      </w:pPr>
      <w:r w:rsidRPr="00220D78">
        <w:rPr>
          <w:sz w:val="20"/>
          <w:szCs w:val="20"/>
        </w:rPr>
        <w:t>In the case, that the deviation of both lamps of sample E is not more than 0 per cent the measurement can be closed.</w:t>
      </w:r>
    </w:p>
    <w:p w14:paraId="00666B08"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4.2.</w:t>
      </w:r>
      <w:r w:rsidRPr="00220D78">
        <w:rPr>
          <w:sz w:val="20"/>
          <w:szCs w:val="20"/>
        </w:rPr>
        <w:tab/>
        <w:t>The conformity of mass-produced headlamps shall be contested if the deviation of at least one specimen of samples E or F is more than 20 per cent.</w:t>
      </w:r>
    </w:p>
    <w:p w14:paraId="7424BC50" w14:textId="77777777" w:rsidR="00220D78" w:rsidRPr="00220D78" w:rsidRDefault="00220D78" w:rsidP="00220D78">
      <w:pPr>
        <w:suppressAutoHyphens/>
        <w:spacing w:after="120"/>
        <w:ind w:left="2268" w:right="1133"/>
        <w:jc w:val="both"/>
        <w:rPr>
          <w:sz w:val="20"/>
          <w:szCs w:val="20"/>
        </w:rPr>
      </w:pPr>
      <w:r w:rsidRPr="00220D78">
        <w:rPr>
          <w:sz w:val="20"/>
          <w:szCs w:val="20"/>
        </w:rPr>
        <w:t>In this case the approval shall be withdrawn and paragraph 5. below shall be applied.</w:t>
      </w:r>
    </w:p>
    <w:p w14:paraId="405941EC"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5.</w:t>
      </w:r>
      <w:r w:rsidRPr="00220D78">
        <w:rPr>
          <w:sz w:val="20"/>
          <w:szCs w:val="20"/>
        </w:rPr>
        <w:tab/>
        <w:t>Approval withdrawn</w:t>
      </w:r>
    </w:p>
    <w:p w14:paraId="3B42E283" w14:textId="77777777" w:rsidR="00220D78" w:rsidRPr="00220D78" w:rsidRDefault="00220D78" w:rsidP="00220D78">
      <w:pPr>
        <w:suppressAutoHyphens/>
        <w:spacing w:after="120"/>
        <w:ind w:left="2268" w:right="1133"/>
        <w:jc w:val="both"/>
        <w:rPr>
          <w:sz w:val="20"/>
          <w:szCs w:val="20"/>
        </w:rPr>
      </w:pPr>
      <w:r w:rsidRPr="00220D78">
        <w:rPr>
          <w:sz w:val="20"/>
          <w:szCs w:val="20"/>
        </w:rPr>
        <w:t>Approval shall be withdrawn according to paragraph 10. of this Regulation.</w:t>
      </w:r>
    </w:p>
    <w:p w14:paraId="0FF88506" w14:textId="77777777" w:rsidR="00220D78" w:rsidRPr="00220D78" w:rsidRDefault="00220D78" w:rsidP="00220D78">
      <w:pPr>
        <w:suppressAutoHyphens/>
        <w:spacing w:after="120"/>
        <w:ind w:left="2268" w:right="1133" w:hanging="1134"/>
        <w:jc w:val="both"/>
        <w:rPr>
          <w:sz w:val="20"/>
          <w:szCs w:val="20"/>
        </w:rPr>
      </w:pPr>
      <w:r w:rsidRPr="00220D78">
        <w:rPr>
          <w:sz w:val="20"/>
          <w:szCs w:val="20"/>
        </w:rPr>
        <w:t>6.</w:t>
      </w:r>
      <w:r w:rsidRPr="00220D78">
        <w:rPr>
          <w:sz w:val="20"/>
          <w:szCs w:val="20"/>
        </w:rPr>
        <w:tab/>
        <w:t>Change of the vertical position of the cut-</w:t>
      </w:r>
      <w:proofErr w:type="gramStart"/>
      <w:r w:rsidRPr="00220D78">
        <w:rPr>
          <w:sz w:val="20"/>
          <w:szCs w:val="20"/>
        </w:rPr>
        <w:t>off line</w:t>
      </w:r>
      <w:proofErr w:type="gramEnd"/>
    </w:p>
    <w:p w14:paraId="4C13EAF4" w14:textId="77777777" w:rsidR="00220D78" w:rsidRPr="00220D78" w:rsidRDefault="00220D78" w:rsidP="00220D78">
      <w:pPr>
        <w:suppressAutoHyphens/>
        <w:spacing w:after="120"/>
        <w:ind w:left="2268" w:right="1133"/>
        <w:jc w:val="both"/>
        <w:rPr>
          <w:sz w:val="20"/>
          <w:szCs w:val="20"/>
        </w:rPr>
      </w:pPr>
      <w:r w:rsidRPr="00220D78">
        <w:rPr>
          <w:sz w:val="20"/>
          <w:szCs w:val="20"/>
        </w:rPr>
        <w:t>With respect to the verification of the change in vertical positions of the</w:t>
      </w:r>
      <w:r w:rsidRPr="00220D78">
        <w:rPr>
          <w:sz w:val="20"/>
          <w:szCs w:val="20"/>
        </w:rPr>
        <w:br/>
        <w:t>cut-</w:t>
      </w:r>
      <w:proofErr w:type="gramStart"/>
      <w:r w:rsidRPr="00220D78">
        <w:rPr>
          <w:sz w:val="20"/>
          <w:szCs w:val="20"/>
        </w:rPr>
        <w:t>off line</w:t>
      </w:r>
      <w:proofErr w:type="gramEnd"/>
      <w:r w:rsidRPr="00220D78">
        <w:rPr>
          <w:sz w:val="20"/>
          <w:szCs w:val="20"/>
        </w:rPr>
        <w:t xml:space="preserve"> under the influence of heat, the following procedure shall be applied:</w:t>
      </w:r>
    </w:p>
    <w:p w14:paraId="33298030" w14:textId="77777777" w:rsidR="00220D78" w:rsidRPr="00220D78" w:rsidRDefault="00220D78" w:rsidP="00220D78">
      <w:pPr>
        <w:suppressAutoHyphens/>
        <w:spacing w:after="120"/>
        <w:ind w:left="2268" w:right="1133"/>
        <w:jc w:val="both"/>
        <w:rPr>
          <w:sz w:val="20"/>
          <w:szCs w:val="20"/>
        </w:rPr>
      </w:pPr>
      <w:r w:rsidRPr="00220D78">
        <w:rPr>
          <w:sz w:val="20"/>
          <w:szCs w:val="20"/>
        </w:rPr>
        <w:t>One of the headlamps of sample A shall be tested according to the procedure described in paragraph 2.1. of Annex 4 after being subjected three consecutive times to the cycle described in paragraph 2.2.2. of Annex 4.</w:t>
      </w:r>
    </w:p>
    <w:p w14:paraId="5A277A57" w14:textId="77777777" w:rsidR="00220D78" w:rsidRPr="00220D78" w:rsidRDefault="00220D78" w:rsidP="00220D78">
      <w:pPr>
        <w:suppressAutoHyphens/>
        <w:spacing w:after="120"/>
        <w:ind w:left="2268" w:right="1133"/>
        <w:jc w:val="both"/>
        <w:rPr>
          <w:sz w:val="20"/>
          <w:szCs w:val="20"/>
        </w:rPr>
      </w:pPr>
      <w:r w:rsidRPr="00220D78">
        <w:rPr>
          <w:sz w:val="20"/>
          <w:szCs w:val="20"/>
        </w:rPr>
        <w:t xml:space="preserve">The headlamp shall be considered as acceptable if </w:t>
      </w:r>
      <w:r w:rsidRPr="00220D78">
        <w:rPr>
          <w:sz w:val="20"/>
          <w:szCs w:val="20"/>
        </w:rPr>
        <w:sym w:font="Symbol" w:char="F044"/>
      </w:r>
      <w:r w:rsidRPr="00220D78">
        <w:rPr>
          <w:sz w:val="20"/>
          <w:szCs w:val="20"/>
        </w:rPr>
        <w:t>r does not exceed 1.5 </w:t>
      </w:r>
      <w:proofErr w:type="spellStart"/>
      <w:r w:rsidRPr="00220D78">
        <w:rPr>
          <w:sz w:val="20"/>
          <w:szCs w:val="20"/>
        </w:rPr>
        <w:t>mrad</w:t>
      </w:r>
      <w:proofErr w:type="spellEnd"/>
      <w:r w:rsidRPr="00220D78">
        <w:rPr>
          <w:sz w:val="20"/>
          <w:szCs w:val="20"/>
        </w:rPr>
        <w:t xml:space="preserve"> upwards and does not exceed 2.5 </w:t>
      </w:r>
      <w:proofErr w:type="spellStart"/>
      <w:r w:rsidRPr="00220D78">
        <w:rPr>
          <w:sz w:val="20"/>
          <w:szCs w:val="20"/>
        </w:rPr>
        <w:t>mrad</w:t>
      </w:r>
      <w:proofErr w:type="spellEnd"/>
      <w:r w:rsidRPr="00220D78">
        <w:rPr>
          <w:sz w:val="20"/>
          <w:szCs w:val="20"/>
        </w:rPr>
        <w:t xml:space="preserve"> downwards.</w:t>
      </w:r>
    </w:p>
    <w:p w14:paraId="378D51B1" w14:textId="77777777" w:rsidR="00220D78" w:rsidRPr="00220D78" w:rsidRDefault="00220D78" w:rsidP="00220D78">
      <w:pPr>
        <w:suppressAutoHyphens/>
        <w:spacing w:after="120"/>
        <w:ind w:left="2268" w:right="1133"/>
        <w:jc w:val="both"/>
        <w:rPr>
          <w:sz w:val="20"/>
          <w:szCs w:val="20"/>
        </w:rPr>
      </w:pPr>
      <w:r w:rsidRPr="00220D78">
        <w:rPr>
          <w:sz w:val="20"/>
          <w:szCs w:val="20"/>
        </w:rPr>
        <w:t xml:space="preserve">If this value exceeds 1.5 </w:t>
      </w:r>
      <w:proofErr w:type="spellStart"/>
      <w:r w:rsidRPr="00220D78">
        <w:rPr>
          <w:sz w:val="20"/>
          <w:szCs w:val="20"/>
        </w:rPr>
        <w:t>mrad</w:t>
      </w:r>
      <w:proofErr w:type="spellEnd"/>
      <w:r w:rsidRPr="00220D78">
        <w:rPr>
          <w:sz w:val="20"/>
          <w:szCs w:val="20"/>
        </w:rPr>
        <w:t xml:space="preserve"> but is not more than 2.0 </w:t>
      </w:r>
      <w:proofErr w:type="spellStart"/>
      <w:r w:rsidRPr="00220D78">
        <w:rPr>
          <w:sz w:val="20"/>
          <w:szCs w:val="20"/>
        </w:rPr>
        <w:t>mrad</w:t>
      </w:r>
      <w:proofErr w:type="spellEnd"/>
      <w:r w:rsidRPr="00220D78">
        <w:rPr>
          <w:sz w:val="20"/>
          <w:szCs w:val="20"/>
        </w:rPr>
        <w:t xml:space="preserve"> upwards or exceeds 2.5 </w:t>
      </w:r>
      <w:proofErr w:type="spellStart"/>
      <w:r w:rsidRPr="00220D78">
        <w:rPr>
          <w:sz w:val="20"/>
          <w:szCs w:val="20"/>
        </w:rPr>
        <w:t>mrad</w:t>
      </w:r>
      <w:proofErr w:type="spellEnd"/>
      <w:r w:rsidRPr="00220D78">
        <w:rPr>
          <w:sz w:val="20"/>
          <w:szCs w:val="20"/>
        </w:rPr>
        <w:t xml:space="preserve"> but is not more than 3.0 </w:t>
      </w:r>
      <w:proofErr w:type="spellStart"/>
      <w:r w:rsidRPr="00220D78">
        <w:rPr>
          <w:sz w:val="20"/>
          <w:szCs w:val="20"/>
        </w:rPr>
        <w:t>mrad</w:t>
      </w:r>
      <w:proofErr w:type="spellEnd"/>
      <w:r w:rsidRPr="00220D78">
        <w:rPr>
          <w:sz w:val="20"/>
          <w:szCs w:val="20"/>
        </w:rPr>
        <w:t xml:space="preserve"> downwards, the second headlamp of sample A shall be subjected to the test after which the mean of the absolute values recorded in both samples shall not exceed 1.5 </w:t>
      </w:r>
      <w:proofErr w:type="spellStart"/>
      <w:r w:rsidRPr="00220D78">
        <w:rPr>
          <w:sz w:val="20"/>
          <w:szCs w:val="20"/>
        </w:rPr>
        <w:t>mrad</w:t>
      </w:r>
      <w:proofErr w:type="spellEnd"/>
      <w:r w:rsidRPr="00220D78">
        <w:rPr>
          <w:sz w:val="20"/>
          <w:szCs w:val="20"/>
        </w:rPr>
        <w:t xml:space="preserve"> upwards and shall not exceed 2.5 </w:t>
      </w:r>
      <w:proofErr w:type="spellStart"/>
      <w:r w:rsidRPr="00220D78">
        <w:rPr>
          <w:sz w:val="20"/>
          <w:szCs w:val="20"/>
        </w:rPr>
        <w:t>mrad</w:t>
      </w:r>
      <w:proofErr w:type="spellEnd"/>
      <w:r w:rsidRPr="00220D78">
        <w:rPr>
          <w:sz w:val="20"/>
          <w:szCs w:val="20"/>
        </w:rPr>
        <w:t xml:space="preserve"> downwards.</w:t>
      </w:r>
    </w:p>
    <w:p w14:paraId="0AD1BC8D" w14:textId="77777777" w:rsidR="000B61F5" w:rsidRDefault="00220D78" w:rsidP="00220D78">
      <w:pPr>
        <w:suppressAutoHyphens/>
        <w:spacing w:after="120"/>
        <w:ind w:left="2268" w:right="1133"/>
        <w:jc w:val="both"/>
        <w:rPr>
          <w:sz w:val="20"/>
          <w:szCs w:val="20"/>
        </w:rPr>
      </w:pPr>
      <w:r w:rsidRPr="00220D78">
        <w:rPr>
          <w:sz w:val="20"/>
          <w:szCs w:val="20"/>
        </w:rPr>
        <w:t xml:space="preserve">However, if this value of 1.5 </w:t>
      </w:r>
      <w:proofErr w:type="spellStart"/>
      <w:r w:rsidRPr="00220D78">
        <w:rPr>
          <w:sz w:val="20"/>
          <w:szCs w:val="20"/>
        </w:rPr>
        <w:t>mrad</w:t>
      </w:r>
      <w:proofErr w:type="spellEnd"/>
      <w:r w:rsidRPr="00220D78">
        <w:rPr>
          <w:sz w:val="20"/>
          <w:szCs w:val="20"/>
        </w:rPr>
        <w:t xml:space="preserve"> upwards and 2.5 </w:t>
      </w:r>
      <w:proofErr w:type="spellStart"/>
      <w:r w:rsidRPr="00220D78">
        <w:rPr>
          <w:sz w:val="20"/>
          <w:szCs w:val="20"/>
        </w:rPr>
        <w:t>mrad</w:t>
      </w:r>
      <w:proofErr w:type="spellEnd"/>
      <w:r w:rsidRPr="00220D78">
        <w:rPr>
          <w:sz w:val="20"/>
          <w:szCs w:val="20"/>
        </w:rPr>
        <w:t xml:space="preserve"> downwards on sample A is not complied with, the two headlamps of sample B shall be subjected to the same procedure and the value of </w:t>
      </w:r>
      <w:r w:rsidRPr="00220D78">
        <w:rPr>
          <w:sz w:val="20"/>
          <w:szCs w:val="20"/>
        </w:rPr>
        <w:sym w:font="Symbol" w:char="F044"/>
      </w:r>
      <w:r w:rsidRPr="00220D78">
        <w:rPr>
          <w:sz w:val="20"/>
          <w:szCs w:val="20"/>
        </w:rPr>
        <w:t xml:space="preserve">r for each of them shall not exceed 1.5 </w:t>
      </w:r>
      <w:proofErr w:type="spellStart"/>
      <w:r w:rsidRPr="00220D78">
        <w:rPr>
          <w:sz w:val="20"/>
          <w:szCs w:val="20"/>
        </w:rPr>
        <w:t>mrad</w:t>
      </w:r>
      <w:proofErr w:type="spellEnd"/>
      <w:r w:rsidRPr="00220D78">
        <w:rPr>
          <w:sz w:val="20"/>
          <w:szCs w:val="20"/>
        </w:rPr>
        <w:t xml:space="preserve"> upwards and shall not exceed 2.5 </w:t>
      </w:r>
      <w:proofErr w:type="spellStart"/>
      <w:r w:rsidRPr="00220D78">
        <w:rPr>
          <w:sz w:val="20"/>
          <w:szCs w:val="20"/>
        </w:rPr>
        <w:t>mrad</w:t>
      </w:r>
      <w:proofErr w:type="spellEnd"/>
      <w:r w:rsidRPr="00220D78">
        <w:rPr>
          <w:sz w:val="20"/>
          <w:szCs w:val="20"/>
        </w:rPr>
        <w:t xml:space="preserve"> downwards.</w:t>
      </w:r>
    </w:p>
    <w:p w14:paraId="452B398A" w14:textId="4F94641E" w:rsidR="00133249" w:rsidRDefault="00133249" w:rsidP="00220D78">
      <w:pPr>
        <w:suppressAutoHyphens/>
        <w:spacing w:after="120"/>
        <w:ind w:left="2268" w:right="1133"/>
        <w:jc w:val="both"/>
        <w:rPr>
          <w:sz w:val="20"/>
          <w:szCs w:val="20"/>
        </w:rPr>
        <w:sectPr w:rsidR="00133249" w:rsidSect="00146730">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decimal"/>
          </w:endnotePr>
          <w:pgSz w:w="11907" w:h="16840" w:code="9"/>
          <w:pgMar w:top="1418" w:right="1134" w:bottom="1134" w:left="1134" w:header="964" w:footer="567" w:gutter="0"/>
          <w:cols w:space="720"/>
        </w:sectPr>
      </w:pPr>
    </w:p>
    <w:p w14:paraId="3CABB75C" w14:textId="77777777" w:rsidR="00BC0D6F" w:rsidRDefault="00BC0D6F" w:rsidP="007D42BB">
      <w:pPr>
        <w:pStyle w:val="HChG"/>
      </w:pPr>
      <w:r>
        <w:lastRenderedPageBreak/>
        <w:t>Annex 10</w:t>
      </w:r>
    </w:p>
    <w:p w14:paraId="22A61DF7" w14:textId="77777777" w:rsidR="00BC0D6F" w:rsidRPr="002E13EF" w:rsidRDefault="007D42BB" w:rsidP="007D42BB">
      <w:pPr>
        <w:pStyle w:val="HChG"/>
      </w:pPr>
      <w:r>
        <w:tab/>
      </w:r>
      <w:r>
        <w:tab/>
        <w:t>I</w:t>
      </w:r>
      <w:r w:rsidRPr="002E13EF">
        <w:t>nstrumental verification of the "cut-off" for passing beam headlamps</w:t>
      </w:r>
    </w:p>
    <w:p w14:paraId="59D84287" w14:textId="77777777" w:rsidR="00BC0D6F" w:rsidRPr="00267017" w:rsidRDefault="00BC0D6F" w:rsidP="00267017">
      <w:pPr>
        <w:pStyle w:val="SingleTxtG"/>
        <w:rPr>
          <w:sz w:val="20"/>
          <w:szCs w:val="20"/>
        </w:rPr>
      </w:pPr>
      <w:r w:rsidRPr="00267017">
        <w:rPr>
          <w:sz w:val="20"/>
          <w:szCs w:val="20"/>
        </w:rPr>
        <w:t>1.</w:t>
      </w:r>
      <w:r w:rsidRPr="00267017">
        <w:rPr>
          <w:sz w:val="20"/>
          <w:szCs w:val="20"/>
        </w:rPr>
        <w:tab/>
      </w:r>
      <w:r w:rsidR="00267017">
        <w:rPr>
          <w:sz w:val="20"/>
          <w:szCs w:val="20"/>
        </w:rPr>
        <w:tab/>
      </w:r>
      <w:r w:rsidRPr="00267017">
        <w:rPr>
          <w:sz w:val="20"/>
          <w:szCs w:val="20"/>
        </w:rPr>
        <w:t>G</w:t>
      </w:r>
      <w:r w:rsidR="00893E89" w:rsidRPr="00267017">
        <w:rPr>
          <w:sz w:val="20"/>
          <w:szCs w:val="20"/>
        </w:rPr>
        <w:t>eneral</w:t>
      </w:r>
    </w:p>
    <w:p w14:paraId="587D1EEA" w14:textId="77777777" w:rsidR="00BC0D6F" w:rsidRPr="007D42BB" w:rsidRDefault="007D42BB" w:rsidP="007D42BB">
      <w:pPr>
        <w:pStyle w:val="SingleTxtG"/>
        <w:ind w:left="2268" w:hanging="1134"/>
        <w:rPr>
          <w:sz w:val="20"/>
          <w:szCs w:val="20"/>
        </w:rPr>
      </w:pPr>
      <w:r>
        <w:rPr>
          <w:sz w:val="20"/>
          <w:szCs w:val="20"/>
        </w:rPr>
        <w:tab/>
      </w:r>
      <w:r w:rsidR="00BC0D6F" w:rsidRPr="007D42BB">
        <w:rPr>
          <w:sz w:val="20"/>
          <w:szCs w:val="20"/>
        </w:rPr>
        <w:t>In the case where paragraph 6.2.2.4. of this Regulation applies, the quality of the "cut-off" shall be tested according to the requirements set out in paragraph 2. below and the instrumental vertical and horizontal adjustment of the beam shall be performed according to the requirements set out in paragraph 3. below.</w:t>
      </w:r>
    </w:p>
    <w:p w14:paraId="5317EA19" w14:textId="77777777" w:rsidR="00BC0D6F" w:rsidRPr="007D42BB" w:rsidRDefault="00BC0D6F" w:rsidP="007D42BB">
      <w:pPr>
        <w:pStyle w:val="SingleTxtG"/>
        <w:ind w:left="2268" w:hanging="1134"/>
        <w:rPr>
          <w:sz w:val="20"/>
          <w:szCs w:val="20"/>
        </w:rPr>
      </w:pPr>
      <w:r w:rsidRPr="007D42BB">
        <w:rPr>
          <w:sz w:val="20"/>
          <w:szCs w:val="20"/>
        </w:rPr>
        <w:tab/>
      </w:r>
      <w:r w:rsidRPr="007D42BB">
        <w:rPr>
          <w:sz w:val="20"/>
          <w:szCs w:val="20"/>
        </w:rPr>
        <w:tab/>
        <w:t>Before carrying out the measurement of the quality of "cut-off" and the instrumental aiming procedure, a visual pre-aim in accordance with paragraphs 6.2.2.1. and 6.2.2.2. of this Regulation is required.</w:t>
      </w:r>
    </w:p>
    <w:p w14:paraId="577C9AEC" w14:textId="77777777" w:rsidR="00BC0D6F" w:rsidRPr="00267017" w:rsidRDefault="00BC0D6F" w:rsidP="00267017">
      <w:pPr>
        <w:pStyle w:val="SingleTxtG"/>
        <w:rPr>
          <w:sz w:val="20"/>
          <w:szCs w:val="20"/>
        </w:rPr>
      </w:pPr>
      <w:r w:rsidRPr="00267017">
        <w:rPr>
          <w:sz w:val="20"/>
          <w:szCs w:val="20"/>
        </w:rPr>
        <w:t>2.</w:t>
      </w:r>
      <w:r w:rsidRPr="00267017">
        <w:rPr>
          <w:sz w:val="20"/>
          <w:szCs w:val="20"/>
        </w:rPr>
        <w:tab/>
      </w:r>
      <w:r w:rsidR="00267017">
        <w:rPr>
          <w:sz w:val="20"/>
          <w:szCs w:val="20"/>
        </w:rPr>
        <w:tab/>
      </w:r>
      <w:r w:rsidR="00893E89" w:rsidRPr="00267017">
        <w:rPr>
          <w:sz w:val="20"/>
          <w:szCs w:val="20"/>
        </w:rPr>
        <w:t>Measurement of the quality of the "cut-off"</w:t>
      </w:r>
    </w:p>
    <w:p w14:paraId="62502168" w14:textId="77777777" w:rsidR="00BC0D6F" w:rsidRPr="007D42BB" w:rsidRDefault="00BC0D6F" w:rsidP="007D42BB">
      <w:pPr>
        <w:pStyle w:val="SingleTxtG"/>
        <w:ind w:left="2268" w:hanging="1134"/>
        <w:rPr>
          <w:sz w:val="20"/>
          <w:szCs w:val="20"/>
        </w:rPr>
      </w:pPr>
      <w:r>
        <w:tab/>
      </w:r>
      <w:r w:rsidRPr="007D42BB">
        <w:rPr>
          <w:sz w:val="20"/>
          <w:szCs w:val="20"/>
        </w:rPr>
        <w:t>To determine the minimum sharpness, measurements shall be performed by vertically scanning through the horizontal part of the "cut-off" in angular steps of 0.05° at either a measurement distance of:</w:t>
      </w:r>
    </w:p>
    <w:p w14:paraId="371E6C2C" w14:textId="77777777" w:rsidR="00BC0D6F" w:rsidRPr="007D42BB" w:rsidRDefault="00BC0D6F" w:rsidP="00F73C7E">
      <w:pPr>
        <w:widowControl w:val="0"/>
        <w:tabs>
          <w:tab w:val="left" w:pos="1980"/>
        </w:tabs>
        <w:spacing w:after="120"/>
        <w:ind w:left="2268" w:right="1134"/>
        <w:jc w:val="both"/>
        <w:rPr>
          <w:sz w:val="20"/>
          <w:szCs w:val="20"/>
        </w:rPr>
      </w:pPr>
      <w:r w:rsidRPr="007D42BB">
        <w:rPr>
          <w:sz w:val="20"/>
          <w:szCs w:val="20"/>
        </w:rPr>
        <w:t>(a)</w:t>
      </w:r>
      <w:r w:rsidRPr="007D42BB">
        <w:rPr>
          <w:sz w:val="20"/>
          <w:szCs w:val="20"/>
        </w:rPr>
        <w:tab/>
        <w:t>10 m with a detector having a diameter of approximately 10 mm or</w:t>
      </w:r>
    </w:p>
    <w:p w14:paraId="2528A236" w14:textId="77777777" w:rsidR="00BC0D6F" w:rsidRPr="007D42BB" w:rsidRDefault="00BC0D6F" w:rsidP="00F73C7E">
      <w:pPr>
        <w:widowControl w:val="0"/>
        <w:tabs>
          <w:tab w:val="left" w:pos="1980"/>
        </w:tabs>
        <w:spacing w:after="120"/>
        <w:ind w:left="2268" w:right="1134"/>
        <w:jc w:val="both"/>
        <w:rPr>
          <w:sz w:val="20"/>
          <w:szCs w:val="20"/>
        </w:rPr>
      </w:pPr>
      <w:r w:rsidRPr="007D42BB">
        <w:rPr>
          <w:sz w:val="20"/>
          <w:szCs w:val="20"/>
        </w:rPr>
        <w:t>(b)</w:t>
      </w:r>
      <w:r w:rsidRPr="007D42BB">
        <w:rPr>
          <w:sz w:val="20"/>
          <w:szCs w:val="20"/>
        </w:rPr>
        <w:tab/>
        <w:t>25 m with a detector having a diameter of approximately 30 mm.</w:t>
      </w:r>
    </w:p>
    <w:p w14:paraId="22E3BD5F" w14:textId="77777777" w:rsidR="00BC0D6F" w:rsidRPr="007D42BB" w:rsidRDefault="00BC0D6F" w:rsidP="007D42BB">
      <w:pPr>
        <w:pStyle w:val="SingleTxtG"/>
        <w:ind w:left="2268" w:hanging="1134"/>
        <w:rPr>
          <w:sz w:val="20"/>
          <w:szCs w:val="20"/>
        </w:rPr>
      </w:pPr>
      <w:r w:rsidRPr="007D42BB">
        <w:rPr>
          <w:sz w:val="20"/>
          <w:szCs w:val="20"/>
        </w:rPr>
        <w:tab/>
        <w:t>The measuring distance at which the test was carried out shall be recorded in item 9. of the communication form (see Annex 1 of this Regulation).</w:t>
      </w:r>
    </w:p>
    <w:p w14:paraId="15E4B17E" w14:textId="77777777" w:rsidR="00BC0D6F" w:rsidRPr="007D42BB" w:rsidRDefault="00BC0D6F" w:rsidP="007D42BB">
      <w:pPr>
        <w:pStyle w:val="SingleTxtG"/>
        <w:ind w:left="2268" w:hanging="1134"/>
        <w:rPr>
          <w:sz w:val="20"/>
          <w:szCs w:val="20"/>
        </w:rPr>
      </w:pPr>
      <w:r w:rsidRPr="007D42BB">
        <w:rPr>
          <w:sz w:val="20"/>
          <w:szCs w:val="20"/>
        </w:rPr>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0179E94C" w14:textId="77777777" w:rsidR="00526978" w:rsidRPr="007D42BB" w:rsidRDefault="00BC0D6F" w:rsidP="007D42BB">
      <w:pPr>
        <w:pStyle w:val="SingleTxtG"/>
        <w:ind w:left="2268" w:hanging="1134"/>
        <w:rPr>
          <w:sz w:val="20"/>
          <w:szCs w:val="20"/>
        </w:rPr>
      </w:pPr>
      <w:r w:rsidRPr="007D42BB">
        <w:rPr>
          <w:sz w:val="20"/>
          <w:szCs w:val="20"/>
        </w:rPr>
        <w:tab/>
        <w:t>The "cut-off" quality shall be considered acceptable if the requirements of paragraph 2.1. to 2.3. below comply with at least one set of measurements.</w:t>
      </w:r>
    </w:p>
    <w:p w14:paraId="3CF7B6C4" w14:textId="77777777" w:rsidR="00805D79" w:rsidRPr="007D42BB" w:rsidRDefault="00805D79" w:rsidP="007D42BB">
      <w:pPr>
        <w:pStyle w:val="SingleTxtG"/>
        <w:ind w:left="2268" w:hanging="1134"/>
        <w:rPr>
          <w:sz w:val="20"/>
          <w:szCs w:val="20"/>
        </w:rPr>
      </w:pPr>
      <w:r w:rsidRPr="007D42BB">
        <w:rPr>
          <w:sz w:val="20"/>
          <w:szCs w:val="20"/>
        </w:rPr>
        <w:t>2.1.</w:t>
      </w:r>
      <w:r w:rsidRPr="007D42BB">
        <w:rPr>
          <w:sz w:val="20"/>
          <w:szCs w:val="20"/>
        </w:rPr>
        <w:tab/>
        <w:t>Not more than one "cut-off" shall be visible</w:t>
      </w:r>
      <w:r w:rsidR="002957FC">
        <w:rPr>
          <w:rStyle w:val="FootnoteReference"/>
          <w:szCs w:val="20"/>
        </w:rPr>
        <w:footnoteReference w:id="27"/>
      </w:r>
    </w:p>
    <w:p w14:paraId="47162560" w14:textId="77777777" w:rsidR="00805D79" w:rsidRPr="007D42BB" w:rsidRDefault="00805D79" w:rsidP="007D42BB">
      <w:pPr>
        <w:pStyle w:val="SingleTxtG"/>
        <w:ind w:left="2268" w:hanging="1134"/>
        <w:rPr>
          <w:sz w:val="20"/>
          <w:szCs w:val="20"/>
        </w:rPr>
      </w:pPr>
      <w:r w:rsidRPr="007D42BB">
        <w:rPr>
          <w:sz w:val="20"/>
          <w:szCs w:val="20"/>
        </w:rPr>
        <w:t>2.2.</w:t>
      </w:r>
      <w:r w:rsidRPr="007D42BB">
        <w:rPr>
          <w:sz w:val="20"/>
          <w:szCs w:val="20"/>
        </w:rPr>
        <w:tab/>
        <w:t>Sharpness of "cut-off"</w:t>
      </w:r>
    </w:p>
    <w:p w14:paraId="37A4A5D9" w14:textId="77777777" w:rsidR="00805D79" w:rsidRPr="007D42BB" w:rsidRDefault="00805D79" w:rsidP="007D42BB">
      <w:pPr>
        <w:pStyle w:val="SingleTxtG"/>
        <w:ind w:left="2268" w:hanging="1134"/>
        <w:rPr>
          <w:sz w:val="20"/>
          <w:szCs w:val="20"/>
        </w:rPr>
      </w:pPr>
      <w:r w:rsidRPr="007D42BB">
        <w:rPr>
          <w:sz w:val="20"/>
          <w:szCs w:val="20"/>
        </w:rPr>
        <w:tab/>
        <w:t>The sharpness factor G is determined by scanning vertically through the horizontal part of the "cut-off" at 2.5° from the V-V where:</w:t>
      </w:r>
    </w:p>
    <w:p w14:paraId="427B44BB" w14:textId="77777777" w:rsidR="00805D79" w:rsidRPr="007D42BB" w:rsidRDefault="00805D79" w:rsidP="007D42BB">
      <w:pPr>
        <w:pStyle w:val="SingleTxtG"/>
        <w:ind w:left="2268" w:hanging="1134"/>
        <w:rPr>
          <w:sz w:val="20"/>
          <w:szCs w:val="20"/>
        </w:rPr>
      </w:pPr>
      <w:r w:rsidRPr="007D42BB">
        <w:rPr>
          <w:sz w:val="20"/>
          <w:szCs w:val="20"/>
        </w:rPr>
        <w:tab/>
        <w:t xml:space="preserve">G = (log Eβ - log </w:t>
      </w:r>
      <w:proofErr w:type="gramStart"/>
      <w:r w:rsidRPr="007D42BB">
        <w:rPr>
          <w:sz w:val="20"/>
          <w:szCs w:val="20"/>
        </w:rPr>
        <w:t>E(</w:t>
      </w:r>
      <w:proofErr w:type="gramEnd"/>
      <w:r w:rsidRPr="007D42BB">
        <w:rPr>
          <w:sz w:val="20"/>
          <w:szCs w:val="20"/>
        </w:rPr>
        <w:t>β + 0.1°)) where β = the vertical position in degrees.</w:t>
      </w:r>
    </w:p>
    <w:p w14:paraId="0E089E0B" w14:textId="77777777" w:rsidR="00805D79" w:rsidRPr="007D42BB" w:rsidRDefault="00805D79" w:rsidP="007D42BB">
      <w:pPr>
        <w:pStyle w:val="SingleTxtG"/>
        <w:ind w:left="2268" w:hanging="1134"/>
        <w:rPr>
          <w:sz w:val="20"/>
          <w:szCs w:val="20"/>
        </w:rPr>
      </w:pPr>
      <w:r w:rsidRPr="007D42BB">
        <w:rPr>
          <w:sz w:val="20"/>
          <w:szCs w:val="20"/>
        </w:rPr>
        <w:tab/>
        <w:t>The value of G shall not be less than 0.13 (minimum sharpness) and not greater than 0.40 (maximum sharpness).</w:t>
      </w:r>
    </w:p>
    <w:p w14:paraId="7BA3B2E1" w14:textId="77777777" w:rsidR="00805D79" w:rsidRPr="007D42BB" w:rsidRDefault="00C70306" w:rsidP="007D42BB">
      <w:pPr>
        <w:pStyle w:val="SingleTxtG"/>
        <w:ind w:left="2268" w:hanging="1134"/>
        <w:rPr>
          <w:sz w:val="20"/>
          <w:szCs w:val="20"/>
        </w:rPr>
      </w:pPr>
      <w:r>
        <w:rPr>
          <w:sz w:val="20"/>
          <w:szCs w:val="20"/>
        </w:rPr>
        <w:br w:type="column"/>
      </w:r>
      <w:r w:rsidR="00805D79" w:rsidRPr="007D42BB">
        <w:rPr>
          <w:sz w:val="20"/>
          <w:szCs w:val="20"/>
        </w:rPr>
        <w:lastRenderedPageBreak/>
        <w:t>2.3.</w:t>
      </w:r>
      <w:r w:rsidR="00805D79" w:rsidRPr="007D42BB">
        <w:rPr>
          <w:sz w:val="20"/>
          <w:szCs w:val="20"/>
        </w:rPr>
        <w:tab/>
        <w:t>Linearity</w:t>
      </w:r>
    </w:p>
    <w:p w14:paraId="52126C5B" w14:textId="77777777" w:rsidR="00805D79" w:rsidRPr="007D42BB" w:rsidRDefault="00805D79" w:rsidP="007D42BB">
      <w:pPr>
        <w:pStyle w:val="SingleTxtG"/>
        <w:ind w:left="2268" w:hanging="1134"/>
        <w:rPr>
          <w:sz w:val="20"/>
          <w:szCs w:val="20"/>
        </w:rPr>
      </w:pPr>
      <w:r w:rsidRPr="007D42BB">
        <w:rPr>
          <w:sz w:val="20"/>
          <w:szCs w:val="20"/>
        </w:rPr>
        <w:tab/>
        <w:t>The part of the horizontal "cut-off" that serves for vertical adjustment shall be horizontal between 1.5° and 3.5° from the V-V line (see figure 1 below).</w:t>
      </w:r>
    </w:p>
    <w:p w14:paraId="27D3BA66" w14:textId="77777777" w:rsidR="00805D79" w:rsidRPr="007D42BB" w:rsidRDefault="00805D79" w:rsidP="00327A99">
      <w:pPr>
        <w:widowControl w:val="0"/>
        <w:tabs>
          <w:tab w:val="left" w:pos="1980"/>
        </w:tabs>
        <w:spacing w:after="80"/>
        <w:ind w:left="2835" w:right="1134" w:hanging="567"/>
        <w:jc w:val="both"/>
        <w:rPr>
          <w:sz w:val="20"/>
          <w:szCs w:val="20"/>
        </w:rPr>
      </w:pPr>
      <w:r w:rsidRPr="007D42BB">
        <w:rPr>
          <w:sz w:val="20"/>
          <w:szCs w:val="20"/>
        </w:rPr>
        <w:t>(a)</w:t>
      </w:r>
      <w:r w:rsidRPr="007D42BB">
        <w:rPr>
          <w:sz w:val="20"/>
          <w:szCs w:val="20"/>
        </w:rPr>
        <w:tab/>
        <w:t>The inflection points of the "cut-off" gradient at the vertical lines at 1.5°, 2.5° and 3.5° shall be determined by the equation:</w:t>
      </w:r>
    </w:p>
    <w:p w14:paraId="00A29EA5" w14:textId="77777777" w:rsidR="00805D79" w:rsidRPr="006F7827" w:rsidRDefault="00805D79" w:rsidP="00F73C7E">
      <w:pPr>
        <w:tabs>
          <w:tab w:val="left" w:pos="2057"/>
        </w:tabs>
        <w:spacing w:after="120"/>
        <w:ind w:left="1440"/>
        <w:jc w:val="center"/>
        <w:rPr>
          <w:sz w:val="20"/>
          <w:szCs w:val="20"/>
          <w:lang w:val="en-US"/>
        </w:rPr>
      </w:pPr>
      <w:r w:rsidRPr="006F7827">
        <w:rPr>
          <w:sz w:val="20"/>
          <w:szCs w:val="20"/>
          <w:lang w:val="en-US"/>
        </w:rPr>
        <w:t>(d</w:t>
      </w:r>
      <w:r w:rsidRPr="006F7827">
        <w:rPr>
          <w:sz w:val="20"/>
          <w:szCs w:val="20"/>
          <w:vertAlign w:val="superscript"/>
          <w:lang w:val="en-US"/>
        </w:rPr>
        <w:t>2</w:t>
      </w:r>
      <w:r w:rsidRPr="006F7827">
        <w:rPr>
          <w:sz w:val="20"/>
          <w:szCs w:val="20"/>
          <w:lang w:val="en-US"/>
        </w:rPr>
        <w:t xml:space="preserve"> (log E) / d</w:t>
      </w:r>
      <w:r w:rsidRPr="006F7827">
        <w:rPr>
          <w:sz w:val="20"/>
          <w:szCs w:val="20"/>
        </w:rPr>
        <w:t>β</w:t>
      </w:r>
      <w:r w:rsidRPr="006F7827">
        <w:rPr>
          <w:sz w:val="20"/>
          <w:szCs w:val="20"/>
          <w:vertAlign w:val="superscript"/>
          <w:lang w:val="en-US"/>
        </w:rPr>
        <w:t>2</w:t>
      </w:r>
      <w:r w:rsidRPr="006F7827">
        <w:rPr>
          <w:sz w:val="20"/>
          <w:szCs w:val="20"/>
          <w:lang w:val="en-US"/>
        </w:rPr>
        <w:t xml:space="preserve"> = 0).</w:t>
      </w:r>
    </w:p>
    <w:p w14:paraId="79ACCD45" w14:textId="77777777" w:rsidR="00805D79" w:rsidRPr="00893E89" w:rsidRDefault="00805D79" w:rsidP="00FD4FE9">
      <w:pPr>
        <w:widowControl w:val="0"/>
        <w:tabs>
          <w:tab w:val="left" w:pos="1980"/>
        </w:tabs>
        <w:spacing w:after="120"/>
        <w:ind w:left="2835" w:right="1134" w:hanging="567"/>
        <w:jc w:val="both"/>
        <w:rPr>
          <w:sz w:val="20"/>
          <w:szCs w:val="20"/>
        </w:rPr>
      </w:pPr>
      <w:r w:rsidRPr="00110CAF">
        <w:rPr>
          <w:sz w:val="20"/>
          <w:szCs w:val="20"/>
        </w:rPr>
        <w:t>(b)</w:t>
      </w:r>
      <w:r w:rsidRPr="00110CAF">
        <w:rPr>
          <w:sz w:val="20"/>
          <w:szCs w:val="20"/>
        </w:rPr>
        <w:tab/>
        <w:t xml:space="preserve">The maximum vertical distance between the inflection points determined shall not exceed </w:t>
      </w:r>
      <w:bookmarkStart w:id="11" w:name="OLE_LINK2"/>
      <w:r w:rsidRPr="00110CAF">
        <w:rPr>
          <w:sz w:val="20"/>
          <w:szCs w:val="20"/>
        </w:rPr>
        <w:t xml:space="preserve">0.2 </w:t>
      </w:r>
      <w:bookmarkEnd w:id="11"/>
      <w:r w:rsidRPr="00110CAF">
        <w:rPr>
          <w:sz w:val="20"/>
          <w:szCs w:val="20"/>
        </w:rPr>
        <w:t>°.</w:t>
      </w:r>
    </w:p>
    <w:p w14:paraId="754BCC25" w14:textId="77777777" w:rsidR="00893E89" w:rsidRPr="00267017" w:rsidRDefault="00893E89" w:rsidP="00267017">
      <w:pPr>
        <w:pStyle w:val="SingleTxtG"/>
        <w:spacing w:before="120"/>
        <w:ind w:left="2268" w:hanging="1134"/>
        <w:rPr>
          <w:sz w:val="20"/>
          <w:szCs w:val="20"/>
        </w:rPr>
      </w:pPr>
      <w:r w:rsidRPr="00267017">
        <w:rPr>
          <w:sz w:val="20"/>
          <w:szCs w:val="20"/>
        </w:rPr>
        <w:t>3.</w:t>
      </w:r>
      <w:r w:rsidRPr="00267017">
        <w:rPr>
          <w:sz w:val="20"/>
          <w:szCs w:val="20"/>
        </w:rPr>
        <w:tab/>
        <w:t>Vertical and horizontal adjustment</w:t>
      </w:r>
    </w:p>
    <w:p w14:paraId="77E3AB63" w14:textId="77777777" w:rsidR="00267017" w:rsidRPr="00893E89" w:rsidRDefault="00805D79" w:rsidP="00267017">
      <w:pPr>
        <w:widowControl w:val="0"/>
        <w:tabs>
          <w:tab w:val="left" w:pos="1980"/>
        </w:tabs>
        <w:spacing w:before="120"/>
        <w:ind w:left="2268" w:right="1134"/>
        <w:jc w:val="both"/>
        <w:rPr>
          <w:sz w:val="20"/>
          <w:szCs w:val="20"/>
        </w:rPr>
      </w:pPr>
      <w:r>
        <w:tab/>
      </w:r>
      <w:r w:rsidRPr="007D42BB">
        <w:rPr>
          <w:sz w:val="20"/>
          <w:szCs w:val="20"/>
        </w:rPr>
        <w:t>If the "cut-off" complies with the quality requirements of paragraph 2. of this annex, the beam adjustment may be performed instrumentally.</w:t>
      </w:r>
      <w:r w:rsidR="00267017" w:rsidRPr="00267017">
        <w:rPr>
          <w:sz w:val="20"/>
          <w:szCs w:val="20"/>
        </w:rPr>
        <w:t xml:space="preserve"> </w:t>
      </w:r>
    </w:p>
    <w:p w14:paraId="7432F038" w14:textId="77777777" w:rsidR="00AD199B" w:rsidRDefault="00AD199B" w:rsidP="00AD199B">
      <w:pPr>
        <w:pStyle w:val="Heading1"/>
        <w:rPr>
          <w:sz w:val="20"/>
          <w:szCs w:val="20"/>
        </w:rPr>
      </w:pPr>
      <w:r w:rsidRPr="00E13CB2">
        <w:rPr>
          <w:sz w:val="20"/>
          <w:szCs w:val="20"/>
        </w:rPr>
        <w:t>Figure 1</w:t>
      </w:r>
    </w:p>
    <w:p w14:paraId="61368CE7" w14:textId="77777777" w:rsidR="00AD199B" w:rsidRPr="00AD199B" w:rsidRDefault="00AD199B" w:rsidP="00AD199B">
      <w:pPr>
        <w:pStyle w:val="Heading1"/>
        <w:rPr>
          <w:b/>
          <w:sz w:val="20"/>
          <w:szCs w:val="20"/>
        </w:rPr>
      </w:pPr>
      <w:r w:rsidRPr="00AD199B">
        <w:rPr>
          <w:b/>
          <w:sz w:val="20"/>
          <w:szCs w:val="20"/>
        </w:rPr>
        <w:t>Measurement of "cut-off" quality</w:t>
      </w:r>
    </w:p>
    <w:p w14:paraId="04C85DCD" w14:textId="77777777" w:rsidR="00346D7B" w:rsidRDefault="00346D7B" w:rsidP="007D42BB">
      <w:pPr>
        <w:pStyle w:val="SingleTxtG"/>
        <w:ind w:left="2268" w:hanging="1134"/>
        <w:rPr>
          <w:i/>
          <w:sz w:val="20"/>
          <w:szCs w:val="20"/>
        </w:rPr>
      </w:pPr>
    </w:p>
    <w:bookmarkStart w:id="12" w:name="_MON_1384154398"/>
    <w:bookmarkEnd w:id="12"/>
    <w:p w14:paraId="15C339D2" w14:textId="77777777" w:rsidR="00346D7B" w:rsidRDefault="00346D7B" w:rsidP="007D42BB">
      <w:pPr>
        <w:pStyle w:val="SingleTxtG"/>
        <w:ind w:left="2268" w:hanging="1134"/>
        <w:rPr>
          <w:i/>
          <w:sz w:val="20"/>
          <w:szCs w:val="20"/>
        </w:rPr>
      </w:pPr>
      <w:r>
        <w:object w:dxaOrig="9186" w:dyaOrig="6361" w14:anchorId="4CA43EAB">
          <v:shape id="_x0000_i1052" type="#_x0000_t75" style="width:367pt;height:225.5pt" o:ole="">
            <v:imagedata r:id="rId115" o:title=""/>
          </v:shape>
          <o:OLEObject Type="Embed" ProgID="Word.Picture.8" ShapeID="_x0000_i1052" DrawAspect="Content" ObjectID="_1733847709" r:id="rId116"/>
        </w:object>
      </w:r>
    </w:p>
    <w:p w14:paraId="6109F8F3" w14:textId="77777777" w:rsidR="00805D79" w:rsidRPr="007D42BB" w:rsidRDefault="00805D79" w:rsidP="007D42BB">
      <w:pPr>
        <w:pStyle w:val="SingleTxtG"/>
        <w:ind w:left="2268" w:hanging="1134"/>
        <w:rPr>
          <w:sz w:val="20"/>
          <w:szCs w:val="20"/>
        </w:rPr>
      </w:pPr>
      <w:r w:rsidRPr="00E13CB2">
        <w:rPr>
          <w:i/>
          <w:sz w:val="20"/>
          <w:szCs w:val="20"/>
        </w:rPr>
        <w:t>Note:</w:t>
      </w:r>
      <w:r w:rsidR="009163FC">
        <w:rPr>
          <w:i/>
          <w:sz w:val="20"/>
          <w:szCs w:val="20"/>
        </w:rPr>
        <w:t xml:space="preserve"> </w:t>
      </w:r>
      <w:r w:rsidRPr="007D42BB">
        <w:rPr>
          <w:sz w:val="20"/>
          <w:szCs w:val="20"/>
        </w:rPr>
        <w:t>The scales are different for vertical and horizontal lines.</w:t>
      </w:r>
    </w:p>
    <w:p w14:paraId="56A061CF" w14:textId="77777777" w:rsidR="00805D79" w:rsidRPr="007D42BB" w:rsidRDefault="00805D79" w:rsidP="00E13CB2">
      <w:pPr>
        <w:pStyle w:val="SingleTxtG"/>
        <w:spacing w:before="120"/>
        <w:ind w:left="2268" w:hanging="1134"/>
        <w:rPr>
          <w:sz w:val="20"/>
          <w:szCs w:val="20"/>
        </w:rPr>
      </w:pPr>
      <w:r w:rsidRPr="009163FC">
        <w:rPr>
          <w:sz w:val="20"/>
          <w:szCs w:val="20"/>
        </w:rPr>
        <w:t>3</w:t>
      </w:r>
      <w:r w:rsidR="00843771" w:rsidRPr="009163FC">
        <w:rPr>
          <w:sz w:val="20"/>
          <w:szCs w:val="20"/>
        </w:rPr>
        <w:t>.1.</w:t>
      </w:r>
      <w:r w:rsidRPr="007D42BB">
        <w:rPr>
          <w:sz w:val="20"/>
          <w:szCs w:val="20"/>
        </w:rPr>
        <w:tab/>
        <w:t>Vertical adjustment</w:t>
      </w:r>
    </w:p>
    <w:p w14:paraId="61D532BD" w14:textId="77777777" w:rsidR="00805D79" w:rsidRPr="007D42BB" w:rsidRDefault="00C118AA" w:rsidP="007D42BB">
      <w:pPr>
        <w:pStyle w:val="SingleTxtG"/>
        <w:ind w:left="2268" w:hanging="1134"/>
        <w:rPr>
          <w:sz w:val="20"/>
          <w:szCs w:val="20"/>
        </w:rPr>
      </w:pPr>
      <w:r>
        <w:rPr>
          <w:sz w:val="20"/>
          <w:szCs w:val="20"/>
        </w:rPr>
        <w:tab/>
      </w:r>
      <w:r w:rsidR="00805D79" w:rsidRPr="007D42BB">
        <w:rPr>
          <w:sz w:val="20"/>
          <w:szCs w:val="20"/>
        </w:rPr>
        <w:t>Moving upward from below the line B (see figure 2 below), a vertical scan is carried out through the horizontal part of the "cut-off" at 2.5° from V-V. The inflection point (where d2 (log E) / dv2 = 0) is determined and positioned on the line B situated one per cent below H-H.</w:t>
      </w:r>
    </w:p>
    <w:p w14:paraId="4B08761E" w14:textId="77777777" w:rsidR="00805D79" w:rsidRPr="007D42BB" w:rsidRDefault="00805D79" w:rsidP="007D42BB">
      <w:pPr>
        <w:pStyle w:val="SingleTxtG"/>
        <w:ind w:left="2268" w:hanging="1134"/>
        <w:rPr>
          <w:sz w:val="20"/>
          <w:szCs w:val="20"/>
        </w:rPr>
      </w:pPr>
      <w:r w:rsidRPr="007D42BB">
        <w:rPr>
          <w:sz w:val="20"/>
          <w:szCs w:val="20"/>
        </w:rPr>
        <w:t>3.2.</w:t>
      </w:r>
      <w:r w:rsidRPr="007D42BB">
        <w:rPr>
          <w:sz w:val="20"/>
          <w:szCs w:val="20"/>
        </w:rPr>
        <w:tab/>
        <w:t>Horizontal adjustment</w:t>
      </w:r>
    </w:p>
    <w:p w14:paraId="1EA84799" w14:textId="77777777" w:rsidR="00805D79" w:rsidRPr="007D42BB" w:rsidRDefault="00C118AA" w:rsidP="007D42BB">
      <w:pPr>
        <w:pStyle w:val="SingleTxtG"/>
        <w:ind w:left="2268" w:hanging="1134"/>
        <w:rPr>
          <w:sz w:val="20"/>
          <w:szCs w:val="20"/>
        </w:rPr>
      </w:pPr>
      <w:r>
        <w:rPr>
          <w:sz w:val="20"/>
          <w:szCs w:val="20"/>
        </w:rPr>
        <w:tab/>
      </w:r>
      <w:r w:rsidR="00805D79" w:rsidRPr="007D42BB">
        <w:rPr>
          <w:sz w:val="20"/>
          <w:szCs w:val="20"/>
        </w:rPr>
        <w:t>The applicant shall specify one of the following horizontal aim methods:</w:t>
      </w:r>
    </w:p>
    <w:p w14:paraId="38CF853C" w14:textId="77777777" w:rsidR="00805D79" w:rsidRPr="007D42BB" w:rsidRDefault="007825C1" w:rsidP="007825C1">
      <w:pPr>
        <w:widowControl w:val="0"/>
        <w:tabs>
          <w:tab w:val="left" w:pos="1980"/>
        </w:tabs>
        <w:spacing w:after="120"/>
        <w:ind w:left="2268" w:right="1134"/>
        <w:jc w:val="both"/>
        <w:rPr>
          <w:sz w:val="20"/>
          <w:szCs w:val="20"/>
        </w:rPr>
      </w:pPr>
      <w:r>
        <w:rPr>
          <w:sz w:val="20"/>
          <w:szCs w:val="20"/>
        </w:rPr>
        <w:t>a)</w:t>
      </w:r>
      <w:r w:rsidR="00C118AA">
        <w:rPr>
          <w:sz w:val="20"/>
          <w:szCs w:val="20"/>
        </w:rPr>
        <w:tab/>
      </w:r>
      <w:r w:rsidR="00805D79" w:rsidRPr="007D42BB">
        <w:rPr>
          <w:sz w:val="20"/>
          <w:szCs w:val="20"/>
        </w:rPr>
        <w:t>The "0.2 D line" method (see figure 2 below).</w:t>
      </w:r>
    </w:p>
    <w:p w14:paraId="0C3721AC" w14:textId="77777777" w:rsidR="00805D79" w:rsidRPr="007D42BB" w:rsidRDefault="00C118AA" w:rsidP="007D42BB">
      <w:pPr>
        <w:pStyle w:val="SingleTxtG"/>
        <w:ind w:left="2268" w:hanging="1134"/>
        <w:rPr>
          <w:sz w:val="20"/>
          <w:szCs w:val="20"/>
        </w:rPr>
      </w:pPr>
      <w:r>
        <w:rPr>
          <w:sz w:val="20"/>
          <w:szCs w:val="20"/>
        </w:rPr>
        <w:tab/>
      </w:r>
      <w:r w:rsidR="00805D79" w:rsidRPr="007D42BB">
        <w:rPr>
          <w:sz w:val="20"/>
          <w:szCs w:val="20"/>
        </w:rPr>
        <w:t>A single horizontal line at 0.2° D shall be scanned from 5° left to 5° right after the lamp has been aimed vertically.</w:t>
      </w:r>
      <w:bookmarkStart w:id="13" w:name="OLE_LINK1"/>
      <w:r w:rsidR="00805D79" w:rsidRPr="007D42BB">
        <w:rPr>
          <w:sz w:val="20"/>
          <w:szCs w:val="20"/>
        </w:rPr>
        <w:t xml:space="preserve"> The maximum gradient "G" determined using the formula G = (log Eβ – log </w:t>
      </w:r>
      <w:proofErr w:type="gramStart"/>
      <w:r w:rsidR="00805D79" w:rsidRPr="007D42BB">
        <w:rPr>
          <w:sz w:val="20"/>
          <w:szCs w:val="20"/>
        </w:rPr>
        <w:t>E(</w:t>
      </w:r>
      <w:proofErr w:type="gramEnd"/>
      <w:r w:rsidR="00805D79" w:rsidRPr="007D42BB">
        <w:rPr>
          <w:sz w:val="20"/>
          <w:szCs w:val="20"/>
        </w:rPr>
        <w:t>β + 0.1°)) where β is the horizontal position in degrees, shall not be less than 0.08.</w:t>
      </w:r>
      <w:bookmarkEnd w:id="13"/>
    </w:p>
    <w:p w14:paraId="3A1372EA" w14:textId="0A9DDCCE" w:rsidR="00805D79" w:rsidRDefault="00C118AA" w:rsidP="007D42BB">
      <w:pPr>
        <w:pStyle w:val="SingleTxtG"/>
        <w:ind w:left="2268" w:hanging="1134"/>
        <w:rPr>
          <w:sz w:val="20"/>
          <w:szCs w:val="20"/>
        </w:rPr>
      </w:pPr>
      <w:r>
        <w:rPr>
          <w:sz w:val="20"/>
          <w:szCs w:val="20"/>
        </w:rPr>
        <w:tab/>
      </w:r>
      <w:r w:rsidR="00805D79" w:rsidRPr="007D42BB">
        <w:rPr>
          <w:sz w:val="20"/>
          <w:szCs w:val="20"/>
        </w:rPr>
        <w:t>The inflection point found on the 0.2 D line shall be positioned on the line A.</w:t>
      </w:r>
    </w:p>
    <w:p w14:paraId="652C6F06" w14:textId="74AC2F1D" w:rsidR="00D844FB" w:rsidRPr="007D42BB" w:rsidRDefault="00D844FB" w:rsidP="007D42BB">
      <w:pPr>
        <w:pStyle w:val="SingleTxtG"/>
        <w:ind w:left="2268" w:hanging="1134"/>
        <w:rPr>
          <w:sz w:val="20"/>
          <w:szCs w:val="20"/>
        </w:rPr>
      </w:pPr>
      <w:r>
        <w:rPr>
          <w:sz w:val="20"/>
          <w:szCs w:val="20"/>
        </w:rPr>
        <w:br w:type="page"/>
      </w:r>
    </w:p>
    <w:p w14:paraId="172C5407" w14:textId="77777777" w:rsidR="001623AA" w:rsidRPr="001623AA" w:rsidRDefault="001623AA" w:rsidP="001623AA">
      <w:pPr>
        <w:pStyle w:val="Heading1"/>
        <w:rPr>
          <w:sz w:val="20"/>
          <w:szCs w:val="20"/>
        </w:rPr>
      </w:pPr>
      <w:r w:rsidRPr="001623AA">
        <w:rPr>
          <w:sz w:val="20"/>
          <w:szCs w:val="20"/>
        </w:rPr>
        <w:t>Figure 2</w:t>
      </w:r>
    </w:p>
    <w:p w14:paraId="1AA03BEE" w14:textId="77777777" w:rsidR="00805D79" w:rsidRPr="001623AA" w:rsidRDefault="001623AA" w:rsidP="008E0C7F">
      <w:pPr>
        <w:pStyle w:val="Heading1"/>
        <w:spacing w:after="120"/>
        <w:rPr>
          <w:b/>
          <w:bCs/>
          <w:sz w:val="20"/>
          <w:szCs w:val="20"/>
        </w:rPr>
      </w:pPr>
      <w:r w:rsidRPr="001623AA">
        <w:rPr>
          <w:b/>
          <w:sz w:val="20"/>
          <w:szCs w:val="20"/>
        </w:rPr>
        <w:t>Instrumental vertical and horizontal adjustment</w:t>
      </w:r>
      <w:r w:rsidR="009163FC">
        <w:rPr>
          <w:b/>
          <w:sz w:val="20"/>
          <w:szCs w:val="20"/>
        </w:rPr>
        <w:t xml:space="preserve"> – H</w:t>
      </w:r>
      <w:r w:rsidRPr="001623AA">
        <w:rPr>
          <w:b/>
          <w:sz w:val="20"/>
          <w:szCs w:val="20"/>
        </w:rPr>
        <w:t>orizontal line scan method</w:t>
      </w:r>
      <w:r w:rsidR="00501037">
        <w:rPr>
          <w:b/>
          <w:bCs/>
          <w:noProof/>
          <w:sz w:val="20"/>
          <w:szCs w:val="20"/>
          <w:lang w:val="en-US"/>
        </w:rPr>
        <w:pict w14:anchorId="1DA4A622">
          <v:shape id="_x0000_s2073" type="#_x0000_t202" style="position:absolute;left:0;text-align:left;margin-left:0;margin-top:11.4pt;width:432.55pt;height:259.2pt;z-index:3;mso-wrap-style:none;mso-position-horizontal-relative:text;mso-position-vertical-relative:text" stroked="f">
            <v:textbox style="mso-next-textbox:#_x0000_s2073;mso-fit-shape-to-text:t">
              <w:txbxContent>
                <w:bookmarkStart w:id="14" w:name="_MON_1198588410"/>
                <w:bookmarkStart w:id="15" w:name="_MON_1198584725"/>
                <w:bookmarkStart w:id="16" w:name="_MON_1198585036"/>
                <w:bookmarkStart w:id="17" w:name="_MON_1198585433"/>
                <w:bookmarkStart w:id="18" w:name="_MON_1198585976"/>
                <w:bookmarkEnd w:id="14"/>
                <w:bookmarkEnd w:id="15"/>
                <w:bookmarkEnd w:id="16"/>
                <w:bookmarkEnd w:id="17"/>
                <w:bookmarkEnd w:id="18"/>
                <w:bookmarkStart w:id="19" w:name="_MON_1198586084"/>
                <w:bookmarkEnd w:id="19"/>
                <w:p w14:paraId="785FA1CC" w14:textId="77777777" w:rsidR="00BB255C" w:rsidRDefault="00BB255C" w:rsidP="00021AFC">
                  <w:pPr>
                    <w:tabs>
                      <w:tab w:val="left" w:pos="8505"/>
                    </w:tabs>
                    <w:ind w:right="11" w:firstLine="964"/>
                  </w:pPr>
                  <w:r>
                    <w:object w:dxaOrig="8433" w:dyaOrig="5563" w14:anchorId="49A01724">
                      <v:shape id="_x0000_i1054" type="#_x0000_t75" style="width:370pt;height:252.5pt" o:ole="">
                        <v:imagedata r:id="rId117" o:title=""/>
                      </v:shape>
                      <o:OLEObject Type="Embed" ProgID="Word.Picture.8" ShapeID="_x0000_i1054" DrawAspect="Content" ObjectID="_1733847712" r:id="rId118"/>
                    </w:object>
                  </w:r>
                </w:p>
              </w:txbxContent>
            </v:textbox>
          </v:shape>
        </w:pict>
      </w:r>
    </w:p>
    <w:p w14:paraId="45DE5190" w14:textId="77777777" w:rsidR="00805D79" w:rsidRDefault="00805D79" w:rsidP="00805D79">
      <w:pPr>
        <w:pStyle w:val="BodyText3"/>
        <w:overflowPunct w:val="0"/>
        <w:ind w:left="1440"/>
        <w:textAlignment w:val="baseline"/>
        <w:rPr>
          <w:b/>
          <w:bCs/>
        </w:rPr>
      </w:pPr>
    </w:p>
    <w:p w14:paraId="7CEBE63D" w14:textId="77777777" w:rsidR="00805D79" w:rsidRDefault="00805D79" w:rsidP="00805D79">
      <w:pPr>
        <w:pStyle w:val="BodyText3"/>
        <w:overflowPunct w:val="0"/>
        <w:ind w:left="1440"/>
        <w:textAlignment w:val="baseline"/>
        <w:rPr>
          <w:b/>
          <w:bCs/>
        </w:rPr>
      </w:pPr>
    </w:p>
    <w:p w14:paraId="00ECA5B4" w14:textId="77777777" w:rsidR="00805D79" w:rsidRDefault="00805D79" w:rsidP="00805D79">
      <w:pPr>
        <w:pStyle w:val="BodyText3"/>
        <w:overflowPunct w:val="0"/>
        <w:ind w:left="1440"/>
        <w:textAlignment w:val="baseline"/>
        <w:rPr>
          <w:b/>
          <w:bCs/>
        </w:rPr>
      </w:pPr>
    </w:p>
    <w:p w14:paraId="119DA177" w14:textId="77777777" w:rsidR="00805D79" w:rsidRDefault="00805D79" w:rsidP="00805D79">
      <w:pPr>
        <w:pStyle w:val="BodyText3"/>
        <w:overflowPunct w:val="0"/>
        <w:ind w:left="1440"/>
        <w:textAlignment w:val="baseline"/>
        <w:rPr>
          <w:b/>
          <w:bCs/>
        </w:rPr>
      </w:pPr>
    </w:p>
    <w:p w14:paraId="6748191D" w14:textId="77777777" w:rsidR="00805D79" w:rsidRDefault="00805D79" w:rsidP="00805D79">
      <w:pPr>
        <w:pStyle w:val="BodyText3"/>
        <w:overflowPunct w:val="0"/>
        <w:ind w:left="1440"/>
        <w:textAlignment w:val="baseline"/>
        <w:rPr>
          <w:b/>
          <w:bCs/>
        </w:rPr>
      </w:pPr>
    </w:p>
    <w:p w14:paraId="53F84C6E" w14:textId="77777777" w:rsidR="00805D79" w:rsidRDefault="00805D79" w:rsidP="00805D79">
      <w:pPr>
        <w:pStyle w:val="BodyText3"/>
        <w:overflowPunct w:val="0"/>
        <w:ind w:left="1440"/>
        <w:textAlignment w:val="baseline"/>
        <w:rPr>
          <w:b/>
          <w:bCs/>
        </w:rPr>
      </w:pPr>
    </w:p>
    <w:p w14:paraId="779906DA" w14:textId="77777777" w:rsidR="00805D79" w:rsidRDefault="00805D79" w:rsidP="00805D79">
      <w:pPr>
        <w:pStyle w:val="BodyText3"/>
        <w:overflowPunct w:val="0"/>
        <w:ind w:left="1440"/>
        <w:textAlignment w:val="baseline"/>
        <w:rPr>
          <w:b/>
          <w:bCs/>
        </w:rPr>
      </w:pPr>
    </w:p>
    <w:p w14:paraId="44A8D2CE" w14:textId="77777777" w:rsidR="00805D79" w:rsidRDefault="00805D79" w:rsidP="00805D79">
      <w:pPr>
        <w:pStyle w:val="BodyText3"/>
        <w:overflowPunct w:val="0"/>
        <w:ind w:left="1440"/>
        <w:textAlignment w:val="baseline"/>
        <w:rPr>
          <w:b/>
          <w:bCs/>
        </w:rPr>
      </w:pPr>
    </w:p>
    <w:p w14:paraId="1BABFB2F" w14:textId="77777777" w:rsidR="00805D79" w:rsidRDefault="00805D79" w:rsidP="00805D79">
      <w:pPr>
        <w:pStyle w:val="BodyText3"/>
        <w:overflowPunct w:val="0"/>
        <w:ind w:left="1440"/>
        <w:textAlignment w:val="baseline"/>
        <w:rPr>
          <w:b/>
          <w:bCs/>
        </w:rPr>
      </w:pPr>
    </w:p>
    <w:p w14:paraId="2FD00574" w14:textId="77777777" w:rsidR="00805D79" w:rsidRDefault="00805D79" w:rsidP="00805D79">
      <w:pPr>
        <w:pStyle w:val="BodyText3"/>
        <w:overflowPunct w:val="0"/>
        <w:ind w:left="1440"/>
        <w:textAlignment w:val="baseline"/>
        <w:rPr>
          <w:b/>
          <w:bCs/>
        </w:rPr>
      </w:pPr>
    </w:p>
    <w:p w14:paraId="5A6E02A3" w14:textId="77777777" w:rsidR="00805D79" w:rsidRDefault="00805D79" w:rsidP="00805D79">
      <w:pPr>
        <w:pStyle w:val="BodyText3"/>
        <w:overflowPunct w:val="0"/>
        <w:ind w:left="1440"/>
        <w:textAlignment w:val="baseline"/>
        <w:rPr>
          <w:b/>
          <w:bCs/>
        </w:rPr>
      </w:pPr>
    </w:p>
    <w:p w14:paraId="49681CB4" w14:textId="77777777" w:rsidR="00805D79" w:rsidRDefault="00805D79" w:rsidP="00805D79">
      <w:pPr>
        <w:tabs>
          <w:tab w:val="left" w:pos="1418"/>
        </w:tabs>
        <w:ind w:left="1440" w:hanging="1440"/>
        <w:jc w:val="both"/>
        <w:rPr>
          <w:b/>
          <w:bCs/>
          <w:u w:val="single"/>
        </w:rPr>
      </w:pPr>
    </w:p>
    <w:p w14:paraId="3A21F80A" w14:textId="77777777" w:rsidR="004E1AAB" w:rsidRDefault="004E1AAB" w:rsidP="00E13CB2">
      <w:pPr>
        <w:pStyle w:val="SingleTxtG"/>
        <w:ind w:left="2268" w:hanging="1134"/>
        <w:rPr>
          <w:sz w:val="20"/>
          <w:szCs w:val="20"/>
        </w:rPr>
      </w:pPr>
    </w:p>
    <w:p w14:paraId="44355885" w14:textId="77777777" w:rsidR="00021AFC" w:rsidRDefault="00021AFC" w:rsidP="00E51642">
      <w:pPr>
        <w:pStyle w:val="SingleTxtG"/>
        <w:ind w:left="2268" w:hanging="1134"/>
        <w:rPr>
          <w:i/>
          <w:sz w:val="20"/>
          <w:szCs w:val="20"/>
        </w:rPr>
      </w:pPr>
    </w:p>
    <w:p w14:paraId="4D91CBB2" w14:textId="77777777" w:rsidR="00021AFC" w:rsidRDefault="00021AFC" w:rsidP="00E51642">
      <w:pPr>
        <w:pStyle w:val="SingleTxtG"/>
        <w:ind w:left="2268" w:hanging="1134"/>
        <w:rPr>
          <w:i/>
          <w:sz w:val="20"/>
          <w:szCs w:val="20"/>
        </w:rPr>
      </w:pPr>
    </w:p>
    <w:p w14:paraId="6D403C49" w14:textId="77777777" w:rsidR="00021AFC" w:rsidRDefault="00021AFC" w:rsidP="00E51642">
      <w:pPr>
        <w:pStyle w:val="SingleTxtG"/>
        <w:ind w:left="2268" w:hanging="1134"/>
        <w:rPr>
          <w:i/>
          <w:sz w:val="20"/>
          <w:szCs w:val="20"/>
        </w:rPr>
      </w:pPr>
    </w:p>
    <w:p w14:paraId="5455A771" w14:textId="77777777" w:rsidR="00021AFC" w:rsidRDefault="00021AFC" w:rsidP="00E51642">
      <w:pPr>
        <w:pStyle w:val="SingleTxtG"/>
        <w:ind w:left="2268" w:hanging="1134"/>
        <w:rPr>
          <w:i/>
          <w:sz w:val="20"/>
          <w:szCs w:val="20"/>
        </w:rPr>
      </w:pPr>
    </w:p>
    <w:p w14:paraId="75057BAE" w14:textId="77777777" w:rsidR="002732B7" w:rsidRPr="00A307AA" w:rsidRDefault="002732B7" w:rsidP="00E51642">
      <w:pPr>
        <w:pStyle w:val="SingleTxtG"/>
        <w:ind w:left="2268" w:hanging="1134"/>
        <w:rPr>
          <w:sz w:val="20"/>
          <w:szCs w:val="20"/>
        </w:rPr>
      </w:pPr>
      <w:r w:rsidRPr="002732B7">
        <w:rPr>
          <w:i/>
          <w:sz w:val="20"/>
          <w:szCs w:val="20"/>
        </w:rPr>
        <w:t>Note:</w:t>
      </w:r>
      <w:r w:rsidR="009163FC">
        <w:rPr>
          <w:i/>
          <w:sz w:val="20"/>
          <w:szCs w:val="20"/>
        </w:rPr>
        <w:t xml:space="preserve"> </w:t>
      </w:r>
      <w:r w:rsidRPr="00A307AA">
        <w:rPr>
          <w:sz w:val="20"/>
          <w:szCs w:val="20"/>
        </w:rPr>
        <w:t>The scales are different for vertical and horizontal lines.</w:t>
      </w:r>
    </w:p>
    <w:p w14:paraId="6E66B60C" w14:textId="77777777" w:rsidR="002732B7" w:rsidRPr="002732B7" w:rsidRDefault="002732B7" w:rsidP="002732B7">
      <w:pPr>
        <w:widowControl w:val="0"/>
        <w:tabs>
          <w:tab w:val="left" w:pos="1980"/>
        </w:tabs>
        <w:spacing w:after="120"/>
        <w:ind w:left="2268" w:right="1134"/>
        <w:jc w:val="both"/>
        <w:rPr>
          <w:sz w:val="20"/>
          <w:szCs w:val="20"/>
        </w:rPr>
      </w:pPr>
      <w:r w:rsidRPr="002732B7">
        <w:rPr>
          <w:sz w:val="20"/>
          <w:szCs w:val="20"/>
        </w:rPr>
        <w:tab/>
        <w:t>(b)</w:t>
      </w:r>
      <w:r w:rsidRPr="002732B7">
        <w:rPr>
          <w:sz w:val="20"/>
          <w:szCs w:val="20"/>
        </w:rPr>
        <w:tab/>
        <w:t>The "3 line" method (see figure 3 below)</w:t>
      </w:r>
    </w:p>
    <w:p w14:paraId="7562E3AA" w14:textId="77777777" w:rsidR="002732B7" w:rsidRPr="002732B7" w:rsidRDefault="002732B7" w:rsidP="002732B7">
      <w:pPr>
        <w:pStyle w:val="SingleTxtG"/>
        <w:ind w:left="2268" w:hanging="1134"/>
        <w:rPr>
          <w:sz w:val="20"/>
          <w:szCs w:val="20"/>
        </w:rPr>
      </w:pPr>
      <w:r w:rsidRPr="002732B7">
        <w:rPr>
          <w:sz w:val="20"/>
          <w:szCs w:val="20"/>
        </w:rPr>
        <w:tab/>
        <w:t>Three vertical lines shall be scanned from 2° D to 2° U at 1°R, 2°R, and 3°R after the lamp has been aimed vertically. The respective maximum gradients "G" determined using the formula:</w:t>
      </w:r>
    </w:p>
    <w:p w14:paraId="6DC4F3F4" w14:textId="77777777" w:rsidR="004E1AAB" w:rsidRPr="00D63FAF" w:rsidRDefault="002732B7" w:rsidP="0028341C">
      <w:pPr>
        <w:pStyle w:val="SingleTxtG"/>
        <w:ind w:left="2268" w:hanging="1134"/>
        <w:jc w:val="center"/>
        <w:rPr>
          <w:sz w:val="20"/>
          <w:szCs w:val="20"/>
          <w:lang w:val="de-AT"/>
        </w:rPr>
      </w:pPr>
      <w:r w:rsidRPr="00D63FAF">
        <w:rPr>
          <w:sz w:val="20"/>
          <w:szCs w:val="20"/>
          <w:lang w:val="de-AT"/>
        </w:rPr>
        <w:t>G = (log E</w:t>
      </w:r>
      <w:r w:rsidRPr="002732B7">
        <w:rPr>
          <w:sz w:val="20"/>
          <w:szCs w:val="20"/>
          <w:vertAlign w:val="subscript"/>
          <w:lang w:val="de-DE"/>
        </w:rPr>
        <w:t>β</w:t>
      </w:r>
      <w:r w:rsidRPr="00D63FAF">
        <w:rPr>
          <w:sz w:val="20"/>
          <w:szCs w:val="20"/>
          <w:vertAlign w:val="subscript"/>
          <w:lang w:val="de-AT"/>
        </w:rPr>
        <w:t> </w:t>
      </w:r>
      <w:r w:rsidRPr="00D63FAF">
        <w:rPr>
          <w:sz w:val="20"/>
          <w:szCs w:val="20"/>
          <w:lang w:val="de-AT"/>
        </w:rPr>
        <w:t>– log </w:t>
      </w:r>
      <w:proofErr w:type="gramStart"/>
      <w:r w:rsidRPr="00D63FAF">
        <w:rPr>
          <w:sz w:val="20"/>
          <w:szCs w:val="20"/>
          <w:lang w:val="de-AT"/>
        </w:rPr>
        <w:t>E</w:t>
      </w:r>
      <w:r w:rsidRPr="00D63FAF">
        <w:rPr>
          <w:sz w:val="20"/>
          <w:szCs w:val="20"/>
          <w:vertAlign w:val="subscript"/>
          <w:lang w:val="de-AT"/>
        </w:rPr>
        <w:t>(</w:t>
      </w:r>
      <w:proofErr w:type="gramEnd"/>
      <w:r w:rsidRPr="002732B7">
        <w:rPr>
          <w:sz w:val="20"/>
          <w:szCs w:val="20"/>
          <w:vertAlign w:val="subscript"/>
          <w:lang w:val="de-DE"/>
        </w:rPr>
        <w:t>β</w:t>
      </w:r>
      <w:r w:rsidRPr="00D63FAF">
        <w:rPr>
          <w:sz w:val="20"/>
          <w:szCs w:val="20"/>
          <w:vertAlign w:val="subscript"/>
          <w:lang w:val="de-AT"/>
        </w:rPr>
        <w:t xml:space="preserve"> + 0.1°)</w:t>
      </w:r>
      <w:r w:rsidRPr="00D63FAF">
        <w:rPr>
          <w:sz w:val="20"/>
          <w:szCs w:val="20"/>
          <w:lang w:val="de-AT"/>
        </w:rPr>
        <w:t>)</w:t>
      </w:r>
    </w:p>
    <w:p w14:paraId="37CFD9F1" w14:textId="77777777" w:rsidR="00E13CB2" w:rsidRDefault="00E13CB2" w:rsidP="00E13CB2">
      <w:pPr>
        <w:pStyle w:val="SingleTxtG"/>
        <w:ind w:left="2268" w:hanging="1134"/>
        <w:rPr>
          <w:sz w:val="20"/>
          <w:szCs w:val="20"/>
        </w:rPr>
      </w:pPr>
      <w:r w:rsidRPr="00D63FAF">
        <w:rPr>
          <w:sz w:val="20"/>
          <w:szCs w:val="20"/>
          <w:lang w:val="de-AT"/>
        </w:rPr>
        <w:tab/>
      </w:r>
      <w:r w:rsidR="00E51642">
        <w:rPr>
          <w:sz w:val="20"/>
          <w:szCs w:val="20"/>
        </w:rPr>
        <w:t>W</w:t>
      </w:r>
      <w:r w:rsidRPr="007D42BB">
        <w:rPr>
          <w:sz w:val="20"/>
          <w:szCs w:val="20"/>
        </w:rPr>
        <w:t>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3BE8C798" w14:textId="77777777" w:rsidR="003A4F8F" w:rsidRPr="003A4F8F" w:rsidRDefault="00E13CB2" w:rsidP="003A4F8F">
      <w:pPr>
        <w:pStyle w:val="Heading1"/>
        <w:rPr>
          <w:sz w:val="20"/>
          <w:szCs w:val="20"/>
        </w:rPr>
      </w:pPr>
      <w:r>
        <w:br w:type="column"/>
      </w:r>
      <w:r w:rsidR="003A4F8F" w:rsidRPr="003A4F8F">
        <w:rPr>
          <w:sz w:val="20"/>
          <w:szCs w:val="20"/>
        </w:rPr>
        <w:lastRenderedPageBreak/>
        <w:t>Figure 3</w:t>
      </w:r>
    </w:p>
    <w:p w14:paraId="6C3DF246" w14:textId="77777777" w:rsidR="00805D79" w:rsidRDefault="003A4F8F" w:rsidP="00B81E79">
      <w:pPr>
        <w:pStyle w:val="Heading1"/>
        <w:rPr>
          <w:b/>
          <w:sz w:val="20"/>
          <w:szCs w:val="20"/>
        </w:rPr>
      </w:pPr>
      <w:r w:rsidRPr="003A4F8F">
        <w:rPr>
          <w:b/>
          <w:sz w:val="20"/>
          <w:szCs w:val="20"/>
        </w:rPr>
        <w:t>Instrumental vertical and horizontal adjustment</w:t>
      </w:r>
      <w:r w:rsidR="009163FC">
        <w:rPr>
          <w:b/>
          <w:sz w:val="20"/>
          <w:szCs w:val="20"/>
        </w:rPr>
        <w:t xml:space="preserve"> – </w:t>
      </w:r>
      <w:proofErr w:type="gramStart"/>
      <w:r w:rsidR="009163FC">
        <w:rPr>
          <w:b/>
          <w:sz w:val="20"/>
          <w:szCs w:val="20"/>
        </w:rPr>
        <w:t>T</w:t>
      </w:r>
      <w:r w:rsidRPr="003A4F8F">
        <w:rPr>
          <w:b/>
          <w:sz w:val="20"/>
          <w:szCs w:val="20"/>
        </w:rPr>
        <w:t>hree line</w:t>
      </w:r>
      <w:proofErr w:type="gramEnd"/>
      <w:r w:rsidRPr="003A4F8F">
        <w:rPr>
          <w:b/>
          <w:sz w:val="20"/>
          <w:szCs w:val="20"/>
        </w:rPr>
        <w:t xml:space="preserve"> scan method</w:t>
      </w:r>
    </w:p>
    <w:p w14:paraId="1F846264" w14:textId="77777777" w:rsidR="003A4F8F" w:rsidRPr="003A4F8F" w:rsidRDefault="003A4F8F" w:rsidP="003A4F8F">
      <w:pPr>
        <w:pStyle w:val="SingleTxtG"/>
      </w:pPr>
    </w:p>
    <w:bookmarkStart w:id="20" w:name="_MON_1383468773"/>
    <w:bookmarkEnd w:id="20"/>
    <w:p w14:paraId="34BF4CA7" w14:textId="77777777" w:rsidR="00E13CB2" w:rsidRDefault="009B4736" w:rsidP="009B4736">
      <w:pPr>
        <w:pStyle w:val="BodyText3"/>
        <w:tabs>
          <w:tab w:val="left" w:pos="8505"/>
        </w:tabs>
        <w:overflowPunct w:val="0"/>
        <w:ind w:right="1134"/>
        <w:textAlignment w:val="baseline"/>
        <w:rPr>
          <w:b/>
          <w:bCs/>
        </w:rPr>
      </w:pPr>
      <w:r>
        <w:object w:dxaOrig="9510" w:dyaOrig="6387" w14:anchorId="63DE3EE6">
          <v:shape id="_x0000_i1055" type="#_x0000_t75" style="width:430.5pt;height:319pt" o:ole="">
            <v:imagedata r:id="rId119" o:title=""/>
          </v:shape>
          <o:OLEObject Type="Embed" ProgID="Word.Picture.8" ShapeID="_x0000_i1055" DrawAspect="Content" ObjectID="_1733847710" r:id="rId120"/>
        </w:object>
      </w:r>
    </w:p>
    <w:p w14:paraId="455418CA" w14:textId="77777777" w:rsidR="00E13CB2" w:rsidRPr="007D42BB" w:rsidRDefault="00E13CB2" w:rsidP="00E13CB2">
      <w:pPr>
        <w:pStyle w:val="SingleTxtG"/>
        <w:ind w:left="2268" w:hanging="1134"/>
        <w:rPr>
          <w:sz w:val="20"/>
          <w:szCs w:val="20"/>
        </w:rPr>
      </w:pPr>
      <w:r w:rsidRPr="002732B7">
        <w:rPr>
          <w:i/>
          <w:sz w:val="20"/>
          <w:szCs w:val="20"/>
        </w:rPr>
        <w:t>Note:</w:t>
      </w:r>
      <w:r w:rsidR="009163FC">
        <w:rPr>
          <w:i/>
          <w:sz w:val="20"/>
          <w:szCs w:val="20"/>
        </w:rPr>
        <w:t xml:space="preserve"> </w:t>
      </w:r>
      <w:r w:rsidRPr="007D42BB">
        <w:rPr>
          <w:sz w:val="20"/>
          <w:szCs w:val="20"/>
        </w:rPr>
        <w:t>The scales are different for vertical and horizontal lines.</w:t>
      </w:r>
    </w:p>
    <w:p w14:paraId="52EC3A2B" w14:textId="77777777" w:rsidR="00E13CB2" w:rsidRDefault="00E13CB2" w:rsidP="00E13CB2">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360"/>
        <w:jc w:val="both"/>
        <w:sectPr w:rsidR="00E13CB2" w:rsidSect="00146730">
          <w:headerReference w:type="even" r:id="rId121"/>
          <w:headerReference w:type="default" r:id="rId122"/>
          <w:footnotePr>
            <w:numRestart w:val="eachSect"/>
          </w:footnotePr>
          <w:endnotePr>
            <w:numFmt w:val="decimal"/>
          </w:endnotePr>
          <w:pgSz w:w="11907" w:h="16840" w:code="9"/>
          <w:pgMar w:top="1418" w:right="1134" w:bottom="1134" w:left="1134" w:header="964" w:footer="567" w:gutter="0"/>
          <w:cols w:space="720"/>
        </w:sectPr>
      </w:pPr>
    </w:p>
    <w:p w14:paraId="4B806A7F" w14:textId="77777777" w:rsidR="00AD210E" w:rsidRDefault="00AD210E" w:rsidP="00DE4FFB">
      <w:pPr>
        <w:pStyle w:val="HChG"/>
      </w:pPr>
      <w:r>
        <w:lastRenderedPageBreak/>
        <w:t>Annex 11</w:t>
      </w:r>
    </w:p>
    <w:p w14:paraId="1882730A" w14:textId="77777777" w:rsidR="00AD210E" w:rsidRDefault="00DE4FFB" w:rsidP="00DE4FFB">
      <w:pPr>
        <w:pStyle w:val="HChG"/>
        <w:rPr>
          <w:u w:val="single"/>
        </w:rPr>
      </w:pPr>
      <w:r>
        <w:tab/>
      </w:r>
      <w:r>
        <w:tab/>
      </w:r>
      <w:r w:rsidR="001C39C2">
        <w:t>Requirements for LED</w:t>
      </w:r>
      <w:r w:rsidR="00893E89">
        <w:t xml:space="preserve"> modules and headlamps including </w:t>
      </w:r>
      <w:r w:rsidR="001C39C2">
        <w:t>LED</w:t>
      </w:r>
      <w:r w:rsidR="00893E89">
        <w:t xml:space="preserve"> modules</w:t>
      </w:r>
    </w:p>
    <w:p w14:paraId="5F84057F" w14:textId="77777777" w:rsidR="00AD210E" w:rsidRPr="00267017" w:rsidRDefault="00AD210E" w:rsidP="00267017">
      <w:pPr>
        <w:pStyle w:val="SingleTxtG"/>
        <w:rPr>
          <w:sz w:val="20"/>
          <w:szCs w:val="20"/>
        </w:rPr>
      </w:pPr>
      <w:r w:rsidRPr="00267017">
        <w:rPr>
          <w:sz w:val="20"/>
          <w:szCs w:val="20"/>
        </w:rPr>
        <w:t>1.</w:t>
      </w:r>
      <w:r w:rsidRPr="00267017">
        <w:rPr>
          <w:sz w:val="20"/>
          <w:szCs w:val="20"/>
        </w:rPr>
        <w:tab/>
      </w:r>
      <w:r w:rsidR="00267017">
        <w:rPr>
          <w:sz w:val="20"/>
          <w:szCs w:val="20"/>
        </w:rPr>
        <w:tab/>
      </w:r>
      <w:r w:rsidRPr="00267017">
        <w:rPr>
          <w:sz w:val="20"/>
          <w:szCs w:val="20"/>
        </w:rPr>
        <w:t>G</w:t>
      </w:r>
      <w:r w:rsidR="00DE4FFB" w:rsidRPr="00267017">
        <w:rPr>
          <w:sz w:val="20"/>
          <w:szCs w:val="20"/>
        </w:rPr>
        <w:t>eneral specifications</w:t>
      </w:r>
    </w:p>
    <w:p w14:paraId="66D3C22F" w14:textId="77777777" w:rsidR="00AD210E" w:rsidRPr="006F7827" w:rsidRDefault="00AD210E" w:rsidP="006F7827">
      <w:pPr>
        <w:pStyle w:val="SingleTxtG"/>
        <w:ind w:left="2268" w:hanging="1134"/>
        <w:rPr>
          <w:sz w:val="20"/>
          <w:szCs w:val="20"/>
        </w:rPr>
      </w:pPr>
      <w:r w:rsidRPr="006F7827">
        <w:rPr>
          <w:sz w:val="20"/>
          <w:szCs w:val="20"/>
        </w:rPr>
        <w:t>1.1.</w:t>
      </w:r>
      <w:r w:rsidRPr="006F7827">
        <w:rPr>
          <w:sz w:val="20"/>
          <w:szCs w:val="20"/>
        </w:rPr>
        <w:tab/>
        <w:t>Each LED module sample submitted shall conform to the relevant specifications of this Regulation when tested with the supplied electronic light source control-gear(s), if any.</w:t>
      </w:r>
    </w:p>
    <w:p w14:paraId="64CD783D" w14:textId="77777777" w:rsidR="00AD210E" w:rsidRPr="006F7827" w:rsidRDefault="00AD210E" w:rsidP="006F7827">
      <w:pPr>
        <w:pStyle w:val="SingleTxtG"/>
        <w:ind w:left="2268" w:hanging="1134"/>
        <w:rPr>
          <w:sz w:val="20"/>
          <w:szCs w:val="20"/>
        </w:rPr>
      </w:pPr>
      <w:r w:rsidRPr="006F7827">
        <w:rPr>
          <w:sz w:val="20"/>
          <w:szCs w:val="20"/>
        </w:rPr>
        <w:t>1.2.</w:t>
      </w:r>
      <w:r w:rsidRPr="006F7827">
        <w:rPr>
          <w:sz w:val="20"/>
          <w:szCs w:val="20"/>
        </w:rPr>
        <w:tab/>
        <w:t>LED module(s) shall be so designed as to be and to remain in good working order when in normal use. They shall moreover exhibit no fault in design or manufacture.</w:t>
      </w:r>
    </w:p>
    <w:p w14:paraId="398A9CF8" w14:textId="77777777" w:rsidR="00AD210E" w:rsidRPr="006F7827" w:rsidRDefault="00AD210E" w:rsidP="006F7827">
      <w:pPr>
        <w:pStyle w:val="SingleTxtG"/>
        <w:ind w:left="2268" w:hanging="1134"/>
        <w:rPr>
          <w:sz w:val="20"/>
          <w:szCs w:val="20"/>
        </w:rPr>
      </w:pPr>
      <w:r w:rsidRPr="006F7827">
        <w:rPr>
          <w:sz w:val="20"/>
          <w:szCs w:val="20"/>
        </w:rPr>
        <w:t>1.3.</w:t>
      </w:r>
      <w:r w:rsidRPr="006F7827">
        <w:rPr>
          <w:sz w:val="20"/>
          <w:szCs w:val="20"/>
        </w:rPr>
        <w:tab/>
        <w:t>LED module(s) shall be tamperproof.</w:t>
      </w:r>
    </w:p>
    <w:p w14:paraId="15B4A3A6" w14:textId="77777777" w:rsidR="00AD210E" w:rsidRPr="006F7827" w:rsidRDefault="00AD210E" w:rsidP="006F7827">
      <w:pPr>
        <w:pStyle w:val="SingleTxtG"/>
        <w:ind w:left="2268" w:hanging="1134"/>
        <w:rPr>
          <w:sz w:val="20"/>
          <w:szCs w:val="20"/>
        </w:rPr>
      </w:pPr>
      <w:r w:rsidRPr="006F7827">
        <w:rPr>
          <w:sz w:val="20"/>
          <w:szCs w:val="20"/>
        </w:rPr>
        <w:t>1.4.</w:t>
      </w:r>
      <w:r w:rsidRPr="006F7827">
        <w:rPr>
          <w:sz w:val="20"/>
          <w:szCs w:val="20"/>
        </w:rPr>
        <w:tab/>
        <w:t xml:space="preserve">The design of removable LED module(s) shall be such that: </w:t>
      </w:r>
    </w:p>
    <w:p w14:paraId="4DF6CAB4" w14:textId="77777777" w:rsidR="00AD210E" w:rsidRPr="003A4F8F" w:rsidRDefault="00AD210E" w:rsidP="006F7827">
      <w:pPr>
        <w:pStyle w:val="SingleTxtG"/>
        <w:ind w:left="2268" w:hanging="1134"/>
        <w:rPr>
          <w:spacing w:val="-4"/>
          <w:sz w:val="20"/>
          <w:szCs w:val="20"/>
        </w:rPr>
      </w:pPr>
      <w:r w:rsidRPr="003A4F8F">
        <w:rPr>
          <w:spacing w:val="-4"/>
          <w:sz w:val="20"/>
          <w:szCs w:val="20"/>
        </w:rPr>
        <w:t>1.4.1.</w:t>
      </w:r>
      <w:r w:rsidRPr="003A4F8F">
        <w:rPr>
          <w:spacing w:val="-4"/>
          <w:sz w:val="20"/>
          <w:szCs w:val="20"/>
        </w:rPr>
        <w:tab/>
      </w:r>
      <w:r w:rsidR="00267017">
        <w:rPr>
          <w:spacing w:val="-4"/>
          <w:sz w:val="20"/>
          <w:szCs w:val="20"/>
        </w:rPr>
        <w:t>W</w:t>
      </w:r>
      <w:r w:rsidRPr="003A4F8F">
        <w:rPr>
          <w:spacing w:val="-4"/>
          <w:sz w:val="20"/>
          <w:szCs w:val="20"/>
        </w:rPr>
        <w:t xml:space="preserve">hen the LED module is removed and replaced with another module provided by the applicant and bearing the same light source module identification code, the photometric specifications of the headlamp shall be </w:t>
      </w:r>
      <w:proofErr w:type="gramStart"/>
      <w:r w:rsidRPr="003A4F8F">
        <w:rPr>
          <w:spacing w:val="-4"/>
          <w:sz w:val="20"/>
          <w:szCs w:val="20"/>
        </w:rPr>
        <w:t>met;</w:t>
      </w:r>
      <w:proofErr w:type="gramEnd"/>
    </w:p>
    <w:p w14:paraId="0FCB4C76" w14:textId="77777777" w:rsidR="00AD210E" w:rsidRPr="00D0567F" w:rsidRDefault="00AD210E" w:rsidP="006F7827">
      <w:pPr>
        <w:pStyle w:val="SingleTxtG"/>
        <w:ind w:left="2268" w:hanging="1134"/>
        <w:rPr>
          <w:sz w:val="20"/>
          <w:szCs w:val="20"/>
        </w:rPr>
      </w:pPr>
      <w:r w:rsidRPr="00D0567F">
        <w:rPr>
          <w:sz w:val="20"/>
          <w:szCs w:val="20"/>
        </w:rPr>
        <w:t>1</w:t>
      </w:r>
      <w:r w:rsidRPr="006F7827">
        <w:rPr>
          <w:sz w:val="20"/>
          <w:szCs w:val="20"/>
        </w:rPr>
        <w:t>.</w:t>
      </w:r>
      <w:r w:rsidRPr="00D0567F">
        <w:rPr>
          <w:sz w:val="20"/>
          <w:szCs w:val="20"/>
        </w:rPr>
        <w:t>4.2.</w:t>
      </w:r>
      <w:r w:rsidRPr="00D0567F">
        <w:rPr>
          <w:sz w:val="20"/>
          <w:szCs w:val="20"/>
        </w:rPr>
        <w:tab/>
        <w:t>LED modules with different light source module identification codes within the same lamp housing, shall not be interchangeable.</w:t>
      </w:r>
    </w:p>
    <w:p w14:paraId="05410205" w14:textId="77777777" w:rsidR="00AD210E" w:rsidRPr="00D0567F" w:rsidRDefault="00AD210E" w:rsidP="006F7827">
      <w:pPr>
        <w:pStyle w:val="SingleTxtG"/>
        <w:ind w:left="2268" w:hanging="1134"/>
        <w:rPr>
          <w:sz w:val="20"/>
          <w:szCs w:val="20"/>
        </w:rPr>
      </w:pPr>
      <w:r w:rsidRPr="00D0567F">
        <w:rPr>
          <w:sz w:val="20"/>
          <w:szCs w:val="20"/>
        </w:rPr>
        <w:t>1.5.</w:t>
      </w:r>
      <w:r w:rsidRPr="00D0567F">
        <w:rPr>
          <w:sz w:val="20"/>
          <w:szCs w:val="20"/>
        </w:rPr>
        <w:tab/>
        <w:t>Electronic light source control gear(s) may be part of the LED module(s).</w:t>
      </w:r>
    </w:p>
    <w:p w14:paraId="29F7214E" w14:textId="77777777" w:rsidR="00AD210E" w:rsidRPr="00267017" w:rsidRDefault="00AD210E" w:rsidP="00267017">
      <w:pPr>
        <w:pStyle w:val="SingleTxtG"/>
        <w:rPr>
          <w:sz w:val="20"/>
          <w:szCs w:val="20"/>
        </w:rPr>
      </w:pPr>
      <w:r w:rsidRPr="00267017">
        <w:rPr>
          <w:sz w:val="20"/>
          <w:szCs w:val="20"/>
        </w:rPr>
        <w:t>2.</w:t>
      </w:r>
      <w:r w:rsidR="00267017">
        <w:rPr>
          <w:sz w:val="20"/>
          <w:szCs w:val="20"/>
        </w:rPr>
        <w:tab/>
      </w:r>
      <w:r w:rsidRPr="00267017">
        <w:rPr>
          <w:sz w:val="20"/>
          <w:szCs w:val="20"/>
        </w:rPr>
        <w:tab/>
        <w:t>M</w:t>
      </w:r>
      <w:r w:rsidR="00893E89" w:rsidRPr="00267017">
        <w:rPr>
          <w:sz w:val="20"/>
          <w:szCs w:val="20"/>
        </w:rPr>
        <w:t>anufacture</w:t>
      </w:r>
    </w:p>
    <w:p w14:paraId="08C57C9D" w14:textId="77777777" w:rsidR="00AD210E" w:rsidRPr="00D0567F" w:rsidRDefault="00AD210E" w:rsidP="006F7827">
      <w:pPr>
        <w:pStyle w:val="SingleTxtG"/>
        <w:ind w:left="2268" w:hanging="1134"/>
        <w:rPr>
          <w:sz w:val="20"/>
          <w:szCs w:val="20"/>
        </w:rPr>
      </w:pPr>
      <w:r w:rsidRPr="00D0567F">
        <w:rPr>
          <w:sz w:val="20"/>
          <w:szCs w:val="20"/>
        </w:rPr>
        <w:t>2.1.</w:t>
      </w:r>
      <w:r w:rsidRPr="00D0567F">
        <w:rPr>
          <w:sz w:val="20"/>
          <w:szCs w:val="20"/>
        </w:rPr>
        <w:tab/>
        <w:t>The LED(s) on the LED module shall be equipped with suitable fixation elements.</w:t>
      </w:r>
    </w:p>
    <w:p w14:paraId="1B4A4D42" w14:textId="77777777" w:rsidR="00AD210E" w:rsidRPr="00D0567F" w:rsidRDefault="00AD210E" w:rsidP="006F7827">
      <w:pPr>
        <w:pStyle w:val="SingleTxtG"/>
        <w:ind w:left="2268" w:hanging="1134"/>
        <w:rPr>
          <w:sz w:val="20"/>
          <w:szCs w:val="20"/>
        </w:rPr>
      </w:pPr>
      <w:r w:rsidRPr="00D0567F">
        <w:rPr>
          <w:sz w:val="20"/>
          <w:szCs w:val="20"/>
        </w:rPr>
        <w:t>2.2.</w:t>
      </w:r>
      <w:r w:rsidRPr="00D0567F">
        <w:rPr>
          <w:sz w:val="20"/>
          <w:szCs w:val="20"/>
        </w:rPr>
        <w:tab/>
        <w:t>The fixation elements shall be strong and firmly secured to the LED(s) and the LED module.</w:t>
      </w:r>
    </w:p>
    <w:p w14:paraId="0C8295A0" w14:textId="77777777" w:rsidR="00AD210E" w:rsidRPr="00267017" w:rsidRDefault="00AD210E" w:rsidP="00267017">
      <w:pPr>
        <w:pStyle w:val="SingleTxtG"/>
        <w:rPr>
          <w:sz w:val="20"/>
          <w:szCs w:val="20"/>
        </w:rPr>
      </w:pPr>
      <w:r w:rsidRPr="00267017">
        <w:rPr>
          <w:sz w:val="20"/>
          <w:szCs w:val="20"/>
        </w:rPr>
        <w:t>3.</w:t>
      </w:r>
      <w:r w:rsidRPr="00267017">
        <w:rPr>
          <w:sz w:val="20"/>
          <w:szCs w:val="20"/>
        </w:rPr>
        <w:tab/>
      </w:r>
      <w:r w:rsidR="00267017">
        <w:rPr>
          <w:sz w:val="20"/>
          <w:szCs w:val="20"/>
        </w:rPr>
        <w:tab/>
      </w:r>
      <w:r w:rsidRPr="00267017">
        <w:rPr>
          <w:sz w:val="20"/>
          <w:szCs w:val="20"/>
        </w:rPr>
        <w:t>T</w:t>
      </w:r>
      <w:r w:rsidR="00893E89" w:rsidRPr="00267017">
        <w:rPr>
          <w:sz w:val="20"/>
          <w:szCs w:val="20"/>
        </w:rPr>
        <w:t>est conditions</w:t>
      </w:r>
    </w:p>
    <w:p w14:paraId="08B2DAE5" w14:textId="77777777" w:rsidR="00AD210E" w:rsidRPr="00D0567F" w:rsidRDefault="00AD210E" w:rsidP="006F7827">
      <w:pPr>
        <w:pStyle w:val="SingleTxtG"/>
        <w:ind w:left="2268" w:hanging="1134"/>
        <w:rPr>
          <w:sz w:val="20"/>
          <w:szCs w:val="20"/>
        </w:rPr>
      </w:pPr>
      <w:r w:rsidRPr="00D0567F">
        <w:rPr>
          <w:sz w:val="20"/>
          <w:szCs w:val="20"/>
        </w:rPr>
        <w:t>3.1.</w:t>
      </w:r>
      <w:r w:rsidRPr="00D0567F">
        <w:rPr>
          <w:sz w:val="20"/>
          <w:szCs w:val="20"/>
        </w:rPr>
        <w:tab/>
        <w:t>Application</w:t>
      </w:r>
    </w:p>
    <w:p w14:paraId="50842668" w14:textId="77777777" w:rsidR="00AD210E" w:rsidRPr="00D0567F" w:rsidRDefault="00AD210E" w:rsidP="006F7827">
      <w:pPr>
        <w:pStyle w:val="SingleTxtG"/>
        <w:ind w:left="2268" w:hanging="1134"/>
        <w:rPr>
          <w:sz w:val="20"/>
          <w:szCs w:val="20"/>
        </w:rPr>
      </w:pPr>
      <w:r w:rsidRPr="00D0567F">
        <w:rPr>
          <w:sz w:val="20"/>
          <w:szCs w:val="20"/>
        </w:rPr>
        <w:t>3.1.1.</w:t>
      </w:r>
      <w:r w:rsidRPr="00D0567F">
        <w:rPr>
          <w:sz w:val="20"/>
          <w:szCs w:val="20"/>
        </w:rPr>
        <w:tab/>
        <w:t xml:space="preserve">All samples shall be tested as specified in paragraph 4. </w:t>
      </w:r>
      <w:proofErr w:type="gramStart"/>
      <w:r w:rsidRPr="00D0567F">
        <w:rPr>
          <w:sz w:val="20"/>
          <w:szCs w:val="20"/>
        </w:rPr>
        <w:t>below;</w:t>
      </w:r>
      <w:proofErr w:type="gramEnd"/>
    </w:p>
    <w:p w14:paraId="78C24BDA" w14:textId="77777777" w:rsidR="00AD210E" w:rsidRPr="00D0567F" w:rsidRDefault="00AD210E" w:rsidP="006F7827">
      <w:pPr>
        <w:pStyle w:val="SingleTxtG"/>
        <w:ind w:left="2268" w:hanging="1134"/>
        <w:rPr>
          <w:sz w:val="20"/>
          <w:szCs w:val="20"/>
        </w:rPr>
      </w:pPr>
      <w:r w:rsidRPr="00D0567F">
        <w:rPr>
          <w:sz w:val="20"/>
          <w:szCs w:val="20"/>
        </w:rPr>
        <w:t>3.1.2.</w:t>
      </w:r>
      <w:r w:rsidRPr="00D0567F">
        <w:rPr>
          <w:sz w:val="20"/>
          <w:szCs w:val="20"/>
        </w:rPr>
        <w:tab/>
        <w:t xml:space="preserve">The kind of light sources on a LED MODULE shall be light emitting diodes (LED) as defined in </w:t>
      </w:r>
      <w:r w:rsidR="00325BB8">
        <w:rPr>
          <w:sz w:val="20"/>
          <w:szCs w:val="20"/>
        </w:rPr>
        <w:t xml:space="preserve">UN </w:t>
      </w:r>
      <w:r w:rsidRPr="00D0567F">
        <w:rPr>
          <w:sz w:val="20"/>
          <w:szCs w:val="20"/>
        </w:rPr>
        <w:t xml:space="preserve">Regulation No. 48 paragraph 2.7.1. in particular </w:t>
      </w:r>
      <w:proofErr w:type="gramStart"/>
      <w:r w:rsidRPr="00D0567F">
        <w:rPr>
          <w:sz w:val="20"/>
          <w:szCs w:val="20"/>
        </w:rPr>
        <w:t>with regard to</w:t>
      </w:r>
      <w:proofErr w:type="gramEnd"/>
      <w:r w:rsidRPr="00D0567F">
        <w:rPr>
          <w:sz w:val="20"/>
          <w:szCs w:val="20"/>
        </w:rPr>
        <w:t xml:space="preserve"> the element of visible radiation.  Other kinds of light sources are not permitted.</w:t>
      </w:r>
    </w:p>
    <w:p w14:paraId="50E4F5DC" w14:textId="77777777" w:rsidR="00D00C5C" w:rsidRPr="00D0567F" w:rsidRDefault="00D00C5C" w:rsidP="006F7827">
      <w:pPr>
        <w:pStyle w:val="SingleTxtG"/>
        <w:ind w:left="2268" w:hanging="1134"/>
        <w:rPr>
          <w:sz w:val="20"/>
          <w:szCs w:val="20"/>
        </w:rPr>
      </w:pPr>
      <w:r w:rsidRPr="00D0567F">
        <w:rPr>
          <w:sz w:val="20"/>
          <w:szCs w:val="20"/>
        </w:rPr>
        <w:t>3.2.</w:t>
      </w:r>
      <w:r w:rsidRPr="00D0567F">
        <w:rPr>
          <w:sz w:val="20"/>
          <w:szCs w:val="20"/>
        </w:rPr>
        <w:tab/>
        <w:t>Operating conditions</w:t>
      </w:r>
    </w:p>
    <w:p w14:paraId="7AB8E8F0" w14:textId="77777777" w:rsidR="00D00C5C" w:rsidRPr="00D0567F" w:rsidRDefault="00D00C5C" w:rsidP="006F7827">
      <w:pPr>
        <w:pStyle w:val="SingleTxtG"/>
        <w:ind w:left="2268" w:hanging="1134"/>
        <w:rPr>
          <w:sz w:val="20"/>
          <w:szCs w:val="20"/>
        </w:rPr>
      </w:pPr>
      <w:r w:rsidRPr="00D0567F">
        <w:rPr>
          <w:sz w:val="20"/>
          <w:szCs w:val="20"/>
        </w:rPr>
        <w:t>3.2.1.</w:t>
      </w:r>
      <w:r w:rsidRPr="00D0567F">
        <w:rPr>
          <w:sz w:val="20"/>
          <w:szCs w:val="20"/>
        </w:rPr>
        <w:tab/>
        <w:t>LED module operating conditions</w:t>
      </w:r>
    </w:p>
    <w:p w14:paraId="22CD2E3C" w14:textId="77777777" w:rsidR="00D00C5C" w:rsidRPr="00D0567F" w:rsidRDefault="00D00C5C" w:rsidP="006F7827">
      <w:pPr>
        <w:pStyle w:val="SingleTxtG"/>
        <w:ind w:left="2268" w:hanging="1134"/>
        <w:rPr>
          <w:sz w:val="20"/>
          <w:szCs w:val="20"/>
        </w:rPr>
      </w:pPr>
      <w:r w:rsidRPr="00D0567F">
        <w:rPr>
          <w:sz w:val="20"/>
          <w:szCs w:val="20"/>
        </w:rPr>
        <w:tab/>
        <w:t>All samples shall be tested under the conditions as specified in paragraphs 6.2.4.4. of this Regulation. If not specified differently in this annex LED modules shall be tested inside the headlamp as submitted by the manufacturer.</w:t>
      </w:r>
    </w:p>
    <w:p w14:paraId="34736EC4" w14:textId="77777777" w:rsidR="00D00C5C" w:rsidRPr="00D0567F" w:rsidRDefault="00D00C5C" w:rsidP="006F7827">
      <w:pPr>
        <w:pStyle w:val="SingleTxtG"/>
        <w:ind w:left="2268" w:hanging="1134"/>
        <w:rPr>
          <w:sz w:val="20"/>
          <w:szCs w:val="20"/>
        </w:rPr>
      </w:pPr>
      <w:r w:rsidRPr="00D0567F">
        <w:rPr>
          <w:sz w:val="20"/>
          <w:szCs w:val="20"/>
        </w:rPr>
        <w:t>3.2.2.</w:t>
      </w:r>
      <w:r w:rsidRPr="00D0567F">
        <w:rPr>
          <w:sz w:val="20"/>
          <w:szCs w:val="20"/>
        </w:rPr>
        <w:tab/>
        <w:t>Ambient temperature</w:t>
      </w:r>
    </w:p>
    <w:p w14:paraId="4B6D2D2B" w14:textId="77777777" w:rsidR="00D00C5C" w:rsidRPr="00D0567F" w:rsidRDefault="00D00C5C" w:rsidP="006F7827">
      <w:pPr>
        <w:pStyle w:val="SingleTxtG"/>
        <w:ind w:left="2268" w:hanging="1134"/>
        <w:rPr>
          <w:sz w:val="20"/>
          <w:szCs w:val="20"/>
        </w:rPr>
      </w:pPr>
      <w:r w:rsidRPr="00D0567F">
        <w:rPr>
          <w:sz w:val="20"/>
          <w:szCs w:val="20"/>
        </w:rPr>
        <w:tab/>
        <w:t>For the measurement of electrical and photometric characteristics, the headlamp shall be operated in dry and still atmosphere at an ambient temperature of 23 °C ± 5 °C.</w:t>
      </w:r>
    </w:p>
    <w:p w14:paraId="366AADE7" w14:textId="77777777" w:rsidR="00D00C5C" w:rsidRPr="00D0567F" w:rsidRDefault="00D00C5C" w:rsidP="006F7827">
      <w:pPr>
        <w:pStyle w:val="SingleTxtG"/>
        <w:ind w:left="2268" w:hanging="1134"/>
        <w:rPr>
          <w:sz w:val="20"/>
          <w:szCs w:val="20"/>
        </w:rPr>
      </w:pPr>
      <w:r w:rsidRPr="00D0567F">
        <w:rPr>
          <w:sz w:val="20"/>
          <w:szCs w:val="20"/>
        </w:rPr>
        <w:t>3.3.</w:t>
      </w:r>
      <w:r w:rsidRPr="00D0567F">
        <w:rPr>
          <w:sz w:val="20"/>
          <w:szCs w:val="20"/>
        </w:rPr>
        <w:tab/>
        <w:t>Ageing</w:t>
      </w:r>
    </w:p>
    <w:p w14:paraId="359E443F" w14:textId="77777777" w:rsidR="00D00C5C" w:rsidRPr="006F7827" w:rsidRDefault="00D00C5C" w:rsidP="006F7827">
      <w:pPr>
        <w:pStyle w:val="SingleTxtG"/>
        <w:ind w:left="2268" w:hanging="1134"/>
        <w:rPr>
          <w:sz w:val="20"/>
          <w:szCs w:val="20"/>
        </w:rPr>
      </w:pPr>
      <w:r w:rsidRPr="006F7827">
        <w:rPr>
          <w:sz w:val="20"/>
          <w:szCs w:val="20"/>
        </w:rPr>
        <w:tab/>
        <w:t>Upon the request of the applicant the LED module shall be operated for 15 h and cooled down to ambient temperature before starting the tests as specified in this Regulation.</w:t>
      </w:r>
    </w:p>
    <w:p w14:paraId="13ACE9C0" w14:textId="77777777" w:rsidR="00D00C5C" w:rsidRPr="00267017" w:rsidRDefault="00D00C5C" w:rsidP="00267017">
      <w:pPr>
        <w:pStyle w:val="SingleTxtG"/>
        <w:rPr>
          <w:sz w:val="20"/>
          <w:szCs w:val="20"/>
        </w:rPr>
      </w:pPr>
      <w:r w:rsidRPr="00267017">
        <w:rPr>
          <w:sz w:val="20"/>
          <w:szCs w:val="20"/>
        </w:rPr>
        <w:lastRenderedPageBreak/>
        <w:t>4.</w:t>
      </w:r>
      <w:r w:rsidRPr="00267017">
        <w:rPr>
          <w:sz w:val="20"/>
          <w:szCs w:val="20"/>
        </w:rPr>
        <w:tab/>
      </w:r>
      <w:r w:rsidR="00267017">
        <w:rPr>
          <w:sz w:val="20"/>
          <w:szCs w:val="20"/>
        </w:rPr>
        <w:tab/>
      </w:r>
      <w:r w:rsidR="00132F8E" w:rsidRPr="00267017">
        <w:rPr>
          <w:sz w:val="20"/>
          <w:szCs w:val="20"/>
        </w:rPr>
        <w:t>Specific requirements and tests</w:t>
      </w:r>
    </w:p>
    <w:p w14:paraId="6B901B73" w14:textId="77777777" w:rsidR="0015397C" w:rsidRDefault="0015397C" w:rsidP="006F7827">
      <w:pPr>
        <w:pStyle w:val="SingleTxtG"/>
        <w:ind w:left="2268" w:hanging="1134"/>
        <w:rPr>
          <w:sz w:val="20"/>
          <w:szCs w:val="20"/>
        </w:rPr>
      </w:pPr>
    </w:p>
    <w:p w14:paraId="127A0D88" w14:textId="77777777" w:rsidR="0015397C" w:rsidRDefault="0015397C" w:rsidP="006F7827">
      <w:pPr>
        <w:pStyle w:val="SingleTxtG"/>
        <w:ind w:left="2268" w:hanging="1134"/>
        <w:rPr>
          <w:sz w:val="20"/>
          <w:szCs w:val="20"/>
        </w:rPr>
      </w:pPr>
    </w:p>
    <w:p w14:paraId="6F65CC88" w14:textId="77777777" w:rsidR="0015397C" w:rsidRDefault="0015397C" w:rsidP="006F7827">
      <w:pPr>
        <w:pStyle w:val="SingleTxtG"/>
        <w:ind w:left="2268" w:hanging="1134"/>
        <w:rPr>
          <w:sz w:val="20"/>
          <w:szCs w:val="20"/>
        </w:rPr>
      </w:pPr>
    </w:p>
    <w:p w14:paraId="2F646B1A" w14:textId="77777777" w:rsidR="00D00C5C" w:rsidRPr="006F7827" w:rsidRDefault="00D00C5C" w:rsidP="006F7827">
      <w:pPr>
        <w:pStyle w:val="SingleTxtG"/>
        <w:ind w:left="2268" w:hanging="1134"/>
        <w:rPr>
          <w:sz w:val="20"/>
          <w:szCs w:val="20"/>
        </w:rPr>
      </w:pPr>
      <w:r w:rsidRPr="006F7827">
        <w:rPr>
          <w:sz w:val="20"/>
          <w:szCs w:val="20"/>
        </w:rPr>
        <w:t>4.1.</w:t>
      </w:r>
      <w:r w:rsidRPr="006F7827">
        <w:rPr>
          <w:sz w:val="20"/>
          <w:szCs w:val="20"/>
        </w:rPr>
        <w:tab/>
        <w:t>UV-radiation</w:t>
      </w:r>
    </w:p>
    <w:p w14:paraId="3A6D9B4A" w14:textId="77777777" w:rsidR="00D00C5C" w:rsidRPr="006F7827" w:rsidRDefault="00D00C5C" w:rsidP="006F7827">
      <w:pPr>
        <w:pStyle w:val="SingleTxtG"/>
        <w:ind w:left="2268" w:hanging="1134"/>
        <w:rPr>
          <w:sz w:val="20"/>
          <w:szCs w:val="20"/>
        </w:rPr>
      </w:pPr>
      <w:r w:rsidRPr="006F7827">
        <w:rPr>
          <w:sz w:val="20"/>
          <w:szCs w:val="20"/>
        </w:rPr>
        <w:tab/>
        <w:t>The UV-radiation of a LED module shall be such that:</w:t>
      </w:r>
    </w:p>
    <w:p w14:paraId="19EB2D5E" w14:textId="77777777" w:rsidR="00D00C5C" w:rsidRDefault="00D00C5C" w:rsidP="00872294">
      <w:pPr>
        <w:ind w:left="1134"/>
        <w:jc w:val="center"/>
        <w:rPr>
          <w:bCs/>
          <w:i/>
        </w:rPr>
      </w:pPr>
      <w:r w:rsidRPr="00893E89">
        <w:rPr>
          <w:bCs/>
          <w:i/>
          <w:position w:val="-70"/>
          <w:sz w:val="20"/>
          <w:szCs w:val="20"/>
        </w:rPr>
        <w:object w:dxaOrig="4580" w:dyaOrig="1520" w14:anchorId="1DD4A712">
          <v:shape id="_x0000_i1056" type="#_x0000_t75" style="width:296pt;height:97.5pt" o:ole="" fillcolor="window">
            <v:imagedata r:id="rId123" o:title=""/>
          </v:shape>
          <o:OLEObject Type="Embed" ProgID="Equation.3" ShapeID="_x0000_i1056" DrawAspect="Content" ObjectID="_1733847711" r:id="rId124"/>
        </w:object>
      </w:r>
    </w:p>
    <w:p w14:paraId="3DB250A0" w14:textId="77777777" w:rsidR="00D00C5C" w:rsidRPr="006F7827" w:rsidRDefault="00D00C5C" w:rsidP="006F7827">
      <w:pPr>
        <w:pStyle w:val="SingleTxtG"/>
        <w:ind w:left="2268" w:hanging="1134"/>
        <w:rPr>
          <w:sz w:val="20"/>
          <w:szCs w:val="20"/>
        </w:rPr>
      </w:pPr>
      <w:r w:rsidRPr="006F7827">
        <w:rPr>
          <w:sz w:val="20"/>
          <w:szCs w:val="20"/>
        </w:rPr>
        <w:tab/>
      </w:r>
      <w:r w:rsidR="00771795">
        <w:rPr>
          <w:sz w:val="20"/>
          <w:szCs w:val="20"/>
        </w:rPr>
        <w:t>W</w:t>
      </w:r>
      <w:r w:rsidRPr="006F7827">
        <w:rPr>
          <w:sz w:val="20"/>
          <w:szCs w:val="20"/>
        </w:rPr>
        <w:t>here:</w:t>
      </w:r>
    </w:p>
    <w:p w14:paraId="7CCBDAAC" w14:textId="77777777" w:rsidR="00D00C5C" w:rsidRPr="006F7827" w:rsidRDefault="00D00C5C" w:rsidP="006F7827">
      <w:pPr>
        <w:pStyle w:val="SingleTxtG"/>
        <w:ind w:left="2268" w:hanging="1134"/>
        <w:rPr>
          <w:sz w:val="20"/>
          <w:szCs w:val="20"/>
        </w:rPr>
      </w:pPr>
      <w:r w:rsidRPr="006F7827">
        <w:rPr>
          <w:sz w:val="20"/>
          <w:szCs w:val="20"/>
        </w:rPr>
        <w:tab/>
      </w:r>
      <w:proofErr w:type="gramStart"/>
      <w:r w:rsidRPr="006F7827">
        <w:rPr>
          <w:sz w:val="20"/>
          <w:szCs w:val="20"/>
        </w:rPr>
        <w:t>S(</w:t>
      </w:r>
      <w:proofErr w:type="gramEnd"/>
      <w:r w:rsidRPr="006F7827">
        <w:rPr>
          <w:sz w:val="20"/>
          <w:szCs w:val="20"/>
        </w:rPr>
        <w:sym w:font="Symbol" w:char="F06C"/>
      </w:r>
      <w:r w:rsidRPr="006F7827">
        <w:rPr>
          <w:sz w:val="20"/>
          <w:szCs w:val="20"/>
        </w:rPr>
        <w:t>)(unit: 1) is the spectral weighting function;</w:t>
      </w:r>
    </w:p>
    <w:p w14:paraId="3390F371" w14:textId="77777777" w:rsidR="00D00C5C" w:rsidRPr="006F7827" w:rsidRDefault="00D00C5C" w:rsidP="006F7827">
      <w:pPr>
        <w:pStyle w:val="SingleTxtG"/>
        <w:ind w:left="2268" w:hanging="1134"/>
        <w:rPr>
          <w:sz w:val="20"/>
          <w:szCs w:val="20"/>
        </w:rPr>
      </w:pPr>
      <w:r w:rsidRPr="006F7827">
        <w:rPr>
          <w:sz w:val="20"/>
          <w:szCs w:val="20"/>
        </w:rPr>
        <w:tab/>
        <w:t>km = 683 lm/W is the maximum value of the luminous efficacy of radiation.</w:t>
      </w:r>
    </w:p>
    <w:p w14:paraId="5AD812BC" w14:textId="77777777" w:rsidR="004A2020" w:rsidRDefault="00D00C5C" w:rsidP="006F7827">
      <w:pPr>
        <w:pStyle w:val="SingleTxtG"/>
        <w:ind w:left="2268" w:hanging="1134"/>
        <w:rPr>
          <w:sz w:val="20"/>
          <w:szCs w:val="20"/>
        </w:rPr>
      </w:pPr>
      <w:r w:rsidRPr="006F7827">
        <w:rPr>
          <w:sz w:val="20"/>
          <w:szCs w:val="20"/>
        </w:rPr>
        <w:tab/>
        <w:t xml:space="preserve">(For definitions of the other symbols see paragraph 4.1.1. of Annex 9 to </w:t>
      </w:r>
      <w:r w:rsidR="00325BB8">
        <w:rPr>
          <w:sz w:val="20"/>
          <w:szCs w:val="20"/>
        </w:rPr>
        <w:t xml:space="preserve">UN </w:t>
      </w:r>
      <w:r w:rsidRPr="006F7827">
        <w:rPr>
          <w:sz w:val="20"/>
          <w:szCs w:val="20"/>
        </w:rPr>
        <w:t>Regulation No. 112).</w:t>
      </w:r>
      <w:r w:rsidR="004A2020">
        <w:rPr>
          <w:sz w:val="20"/>
          <w:szCs w:val="20"/>
        </w:rPr>
        <w:t xml:space="preserve"> </w:t>
      </w:r>
    </w:p>
    <w:p w14:paraId="2E53AA96" w14:textId="77777777" w:rsidR="0015397C" w:rsidRPr="0015397C" w:rsidRDefault="00D00C5C" w:rsidP="0015397C">
      <w:pPr>
        <w:pStyle w:val="SingleTxtG"/>
        <w:spacing w:line="240" w:lineRule="atLeast"/>
        <w:ind w:left="2268" w:hanging="1134"/>
        <w:rPr>
          <w:bCs/>
          <w:sz w:val="20"/>
          <w:szCs w:val="20"/>
        </w:rPr>
      </w:pPr>
      <w:r w:rsidRPr="006F7827">
        <w:rPr>
          <w:sz w:val="20"/>
          <w:szCs w:val="20"/>
        </w:rPr>
        <w:tab/>
      </w:r>
      <w:r w:rsidR="0015397C" w:rsidRPr="0015397C">
        <w:rPr>
          <w:bCs/>
          <w:sz w:val="20"/>
          <w:szCs w:val="20"/>
        </w:rPr>
        <w:t>This value shall be calculated using intervals of one nanometre. The UV</w:t>
      </w:r>
      <w:r w:rsidR="0015397C" w:rsidRPr="0015397C">
        <w:rPr>
          <w:bCs/>
          <w:sz w:val="20"/>
          <w:szCs w:val="20"/>
        </w:rPr>
        <w:noBreakHyphen/>
        <w:t>radiation shall be weighted according to the values as indicated in the Table UV below:</w:t>
      </w:r>
    </w:p>
    <w:p w14:paraId="5AC412BC" w14:textId="77777777" w:rsidR="0015397C" w:rsidRPr="0015397C" w:rsidRDefault="0015397C" w:rsidP="009B2BAC">
      <w:pPr>
        <w:keepNext/>
        <w:keepLines/>
        <w:suppressAutoHyphens/>
        <w:spacing w:line="240" w:lineRule="atLeast"/>
        <w:ind w:left="1134"/>
        <w:outlineLvl w:val="0"/>
        <w:rPr>
          <w:sz w:val="20"/>
          <w:szCs w:val="20"/>
        </w:rPr>
      </w:pPr>
      <w:r w:rsidRPr="0015397C">
        <w:rPr>
          <w:sz w:val="20"/>
          <w:szCs w:val="20"/>
        </w:rPr>
        <w:t>Table UV</w:t>
      </w:r>
    </w:p>
    <w:p w14:paraId="2F0F92C2" w14:textId="77777777" w:rsidR="0015397C" w:rsidRPr="0015397C" w:rsidRDefault="0015397C" w:rsidP="009B2BAC">
      <w:pPr>
        <w:keepNext/>
        <w:keepLines/>
        <w:suppressAutoHyphens/>
        <w:spacing w:after="120" w:line="240" w:lineRule="atLeast"/>
        <w:ind w:left="1134"/>
        <w:outlineLvl w:val="0"/>
        <w:rPr>
          <w:b/>
          <w:sz w:val="20"/>
          <w:szCs w:val="20"/>
        </w:rPr>
      </w:pPr>
      <w:r w:rsidRPr="0015397C">
        <w:rPr>
          <w:b/>
          <w:sz w:val="20"/>
          <w:szCs w:val="20"/>
        </w:rPr>
        <w:t>Values according to "IRPA/INIRC Guidelines on limits of exposure to ultraviolet radiation". Wavelengths (in nanometres) chosen are representative; other values should be interpolated.</w:t>
      </w:r>
    </w:p>
    <w:tbl>
      <w:tblPr>
        <w:tblW w:w="7797" w:type="dxa"/>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15397C" w:rsidRPr="0015397C" w14:paraId="641A728E" w14:textId="77777777" w:rsidTr="007D6678">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037DFBDD" w14:textId="77777777" w:rsidR="0015397C" w:rsidRPr="0015397C" w:rsidRDefault="0015397C" w:rsidP="0015397C">
            <w:pPr>
              <w:keepNext/>
              <w:keepLines/>
              <w:suppressAutoHyphens/>
              <w:spacing w:line="280" w:lineRule="exact"/>
              <w:ind w:left="57"/>
              <w:jc w:val="center"/>
              <w:rPr>
                <w:b/>
                <w:bCs/>
                <w:i/>
                <w:sz w:val="16"/>
                <w:szCs w:val="16"/>
              </w:rPr>
            </w:pPr>
            <w:r w:rsidRPr="0015397C">
              <w:rPr>
                <w:b/>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3340988" w14:textId="77777777" w:rsidR="0015397C" w:rsidRPr="0015397C" w:rsidRDefault="0015397C" w:rsidP="0015397C">
            <w:pPr>
              <w:keepNext/>
              <w:keepLines/>
              <w:suppressAutoHyphens/>
              <w:spacing w:line="280" w:lineRule="exact"/>
              <w:ind w:left="57"/>
              <w:jc w:val="center"/>
              <w:rPr>
                <w:b/>
                <w:bCs/>
                <w:i/>
                <w:sz w:val="16"/>
                <w:szCs w:val="16"/>
              </w:rPr>
            </w:pPr>
            <w:proofErr w:type="gramStart"/>
            <w:r w:rsidRPr="0015397C">
              <w:rPr>
                <w:b/>
                <w:bCs/>
                <w:i/>
                <w:sz w:val="16"/>
                <w:szCs w:val="16"/>
              </w:rPr>
              <w:t>S(</w:t>
            </w:r>
            <w:proofErr w:type="gramEnd"/>
            <w:r w:rsidRPr="0015397C">
              <w:rPr>
                <w:b/>
                <w:bCs/>
                <w:i/>
                <w:sz w:val="16"/>
                <w:szCs w:val="16"/>
              </w:rPr>
              <w:sym w:font="Symbol" w:char="F06C"/>
            </w:r>
            <w:r w:rsidRPr="0015397C">
              <w:rPr>
                <w:b/>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E5E5B61" w14:textId="77777777" w:rsidR="0015397C" w:rsidRPr="0015397C" w:rsidRDefault="0015397C" w:rsidP="0015397C">
            <w:pPr>
              <w:keepNext/>
              <w:keepLines/>
              <w:suppressAutoHyphens/>
              <w:spacing w:line="280" w:lineRule="exact"/>
              <w:ind w:left="57"/>
              <w:jc w:val="center"/>
              <w:rPr>
                <w:b/>
                <w:bCs/>
                <w:i/>
                <w:sz w:val="16"/>
                <w:szCs w:val="16"/>
              </w:rPr>
            </w:pPr>
          </w:p>
        </w:tc>
        <w:tc>
          <w:tcPr>
            <w:tcW w:w="880" w:type="dxa"/>
            <w:tcBorders>
              <w:top w:val="single" w:sz="6" w:space="0" w:color="auto"/>
              <w:left w:val="nil"/>
              <w:bottom w:val="single" w:sz="12" w:space="0" w:color="auto"/>
              <w:right w:val="single" w:sz="6" w:space="0" w:color="auto"/>
            </w:tcBorders>
            <w:vAlign w:val="center"/>
          </w:tcPr>
          <w:p w14:paraId="14E48231" w14:textId="77777777" w:rsidR="0015397C" w:rsidRPr="0015397C" w:rsidRDefault="0015397C" w:rsidP="0015397C">
            <w:pPr>
              <w:keepNext/>
              <w:keepLines/>
              <w:suppressAutoHyphens/>
              <w:spacing w:line="280" w:lineRule="exact"/>
              <w:ind w:left="57"/>
              <w:jc w:val="center"/>
              <w:rPr>
                <w:b/>
                <w:bCs/>
                <w:i/>
                <w:sz w:val="16"/>
                <w:szCs w:val="16"/>
              </w:rPr>
            </w:pPr>
            <w:r w:rsidRPr="0015397C">
              <w:rPr>
                <w:b/>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D633F23" w14:textId="77777777" w:rsidR="0015397C" w:rsidRPr="0015397C" w:rsidRDefault="0015397C" w:rsidP="0015397C">
            <w:pPr>
              <w:keepNext/>
              <w:keepLines/>
              <w:suppressAutoHyphens/>
              <w:spacing w:line="280" w:lineRule="exact"/>
              <w:ind w:left="57"/>
              <w:jc w:val="center"/>
              <w:rPr>
                <w:b/>
                <w:bCs/>
                <w:i/>
                <w:sz w:val="16"/>
                <w:szCs w:val="16"/>
              </w:rPr>
            </w:pPr>
            <w:proofErr w:type="gramStart"/>
            <w:r w:rsidRPr="0015397C">
              <w:rPr>
                <w:b/>
                <w:bCs/>
                <w:i/>
                <w:sz w:val="16"/>
                <w:szCs w:val="16"/>
              </w:rPr>
              <w:t>S(</w:t>
            </w:r>
            <w:proofErr w:type="gramEnd"/>
            <w:r w:rsidRPr="0015397C">
              <w:rPr>
                <w:b/>
                <w:bCs/>
                <w:i/>
                <w:sz w:val="16"/>
                <w:szCs w:val="16"/>
              </w:rPr>
              <w:sym w:font="Symbol" w:char="F06C"/>
            </w:r>
            <w:r w:rsidRPr="0015397C">
              <w:rPr>
                <w:b/>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0379D113" w14:textId="77777777" w:rsidR="0015397C" w:rsidRPr="0015397C" w:rsidRDefault="0015397C" w:rsidP="0015397C">
            <w:pPr>
              <w:keepNext/>
              <w:keepLines/>
              <w:suppressAutoHyphens/>
              <w:spacing w:line="280" w:lineRule="exact"/>
              <w:ind w:left="57"/>
              <w:jc w:val="center"/>
              <w:rPr>
                <w:b/>
                <w:bCs/>
                <w:i/>
                <w:sz w:val="16"/>
                <w:szCs w:val="16"/>
              </w:rPr>
            </w:pPr>
          </w:p>
        </w:tc>
        <w:tc>
          <w:tcPr>
            <w:tcW w:w="879" w:type="dxa"/>
            <w:tcBorders>
              <w:top w:val="single" w:sz="6" w:space="0" w:color="auto"/>
              <w:left w:val="nil"/>
              <w:bottom w:val="single" w:sz="12" w:space="0" w:color="auto"/>
              <w:right w:val="single" w:sz="6" w:space="0" w:color="auto"/>
            </w:tcBorders>
            <w:vAlign w:val="center"/>
          </w:tcPr>
          <w:p w14:paraId="73567195" w14:textId="77777777" w:rsidR="0015397C" w:rsidRPr="0015397C" w:rsidRDefault="0015397C" w:rsidP="0015397C">
            <w:pPr>
              <w:keepNext/>
              <w:keepLines/>
              <w:suppressAutoHyphens/>
              <w:spacing w:line="280" w:lineRule="exact"/>
              <w:ind w:left="57"/>
              <w:jc w:val="center"/>
              <w:rPr>
                <w:b/>
                <w:bCs/>
                <w:i/>
                <w:sz w:val="16"/>
                <w:szCs w:val="16"/>
              </w:rPr>
            </w:pPr>
            <w:r w:rsidRPr="0015397C">
              <w:rPr>
                <w:b/>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56505D5C" w14:textId="77777777" w:rsidR="0015397C" w:rsidRPr="0015397C" w:rsidRDefault="0015397C" w:rsidP="0015397C">
            <w:pPr>
              <w:keepNext/>
              <w:keepLines/>
              <w:suppressAutoHyphens/>
              <w:spacing w:line="280" w:lineRule="exact"/>
              <w:ind w:left="57"/>
              <w:jc w:val="center"/>
              <w:rPr>
                <w:b/>
                <w:bCs/>
                <w:i/>
                <w:sz w:val="16"/>
                <w:szCs w:val="16"/>
              </w:rPr>
            </w:pPr>
            <w:proofErr w:type="gramStart"/>
            <w:r w:rsidRPr="0015397C">
              <w:rPr>
                <w:b/>
                <w:bCs/>
                <w:i/>
                <w:sz w:val="16"/>
                <w:szCs w:val="16"/>
              </w:rPr>
              <w:t>S(</w:t>
            </w:r>
            <w:proofErr w:type="gramEnd"/>
            <w:r w:rsidRPr="0015397C">
              <w:rPr>
                <w:b/>
                <w:bCs/>
                <w:i/>
                <w:sz w:val="16"/>
                <w:szCs w:val="16"/>
              </w:rPr>
              <w:sym w:font="Symbol" w:char="F06C"/>
            </w:r>
            <w:r w:rsidRPr="0015397C">
              <w:rPr>
                <w:b/>
                <w:bCs/>
                <w:i/>
                <w:sz w:val="16"/>
                <w:szCs w:val="16"/>
              </w:rPr>
              <w:t>)</w:t>
            </w:r>
          </w:p>
        </w:tc>
      </w:tr>
      <w:tr w:rsidR="0015397C" w:rsidRPr="0015397C" w14:paraId="478D1153" w14:textId="77777777" w:rsidTr="007D6678">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65A98D25"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250</w:t>
            </w:r>
          </w:p>
        </w:tc>
        <w:tc>
          <w:tcPr>
            <w:tcW w:w="1530" w:type="dxa"/>
            <w:tcBorders>
              <w:top w:val="single" w:sz="12" w:space="0" w:color="auto"/>
              <w:left w:val="single" w:sz="6" w:space="0" w:color="auto"/>
              <w:bottom w:val="single" w:sz="6" w:space="0" w:color="auto"/>
              <w:right w:val="nil"/>
            </w:tcBorders>
            <w:vAlign w:val="center"/>
          </w:tcPr>
          <w:p w14:paraId="3498C34C"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0.430</w:t>
            </w:r>
          </w:p>
        </w:tc>
        <w:tc>
          <w:tcPr>
            <w:tcW w:w="313" w:type="dxa"/>
            <w:tcBorders>
              <w:top w:val="single" w:sz="12" w:space="0" w:color="auto"/>
              <w:left w:val="single" w:sz="4" w:space="0" w:color="auto"/>
              <w:bottom w:val="nil"/>
              <w:right w:val="single" w:sz="4" w:space="0" w:color="auto"/>
            </w:tcBorders>
            <w:vAlign w:val="center"/>
          </w:tcPr>
          <w:p w14:paraId="638901F0"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12" w:space="0" w:color="auto"/>
              <w:left w:val="nil"/>
              <w:bottom w:val="single" w:sz="6" w:space="0" w:color="auto"/>
              <w:right w:val="single" w:sz="6" w:space="0" w:color="auto"/>
            </w:tcBorders>
            <w:vAlign w:val="center"/>
          </w:tcPr>
          <w:p w14:paraId="1A1C5165"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305</w:t>
            </w:r>
          </w:p>
        </w:tc>
        <w:tc>
          <w:tcPr>
            <w:tcW w:w="1530" w:type="dxa"/>
            <w:tcBorders>
              <w:top w:val="single" w:sz="12" w:space="0" w:color="auto"/>
              <w:left w:val="single" w:sz="6" w:space="0" w:color="auto"/>
              <w:bottom w:val="single" w:sz="6" w:space="0" w:color="auto"/>
              <w:right w:val="nil"/>
            </w:tcBorders>
            <w:vAlign w:val="center"/>
          </w:tcPr>
          <w:p w14:paraId="4B6B572C"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0.060</w:t>
            </w:r>
          </w:p>
        </w:tc>
        <w:tc>
          <w:tcPr>
            <w:tcW w:w="283" w:type="dxa"/>
            <w:tcBorders>
              <w:top w:val="single" w:sz="12" w:space="0" w:color="auto"/>
              <w:left w:val="single" w:sz="4" w:space="0" w:color="auto"/>
              <w:bottom w:val="nil"/>
              <w:right w:val="single" w:sz="4" w:space="0" w:color="auto"/>
            </w:tcBorders>
            <w:vAlign w:val="center"/>
          </w:tcPr>
          <w:p w14:paraId="6FFC17C3"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12" w:space="0" w:color="auto"/>
              <w:left w:val="nil"/>
              <w:bottom w:val="single" w:sz="6" w:space="0" w:color="auto"/>
              <w:right w:val="single" w:sz="6" w:space="0" w:color="auto"/>
            </w:tcBorders>
            <w:vAlign w:val="center"/>
          </w:tcPr>
          <w:p w14:paraId="35287972"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6CC7C994"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0.000 16</w:t>
            </w:r>
          </w:p>
        </w:tc>
      </w:tr>
      <w:tr w:rsidR="0015397C" w:rsidRPr="0015397C" w14:paraId="3FC075B0"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9DE7FFD"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255</w:t>
            </w:r>
          </w:p>
        </w:tc>
        <w:tc>
          <w:tcPr>
            <w:tcW w:w="1530" w:type="dxa"/>
            <w:tcBorders>
              <w:top w:val="single" w:sz="6" w:space="0" w:color="auto"/>
              <w:left w:val="single" w:sz="6" w:space="0" w:color="auto"/>
              <w:bottom w:val="single" w:sz="6" w:space="0" w:color="auto"/>
              <w:right w:val="nil"/>
            </w:tcBorders>
            <w:vAlign w:val="center"/>
          </w:tcPr>
          <w:p w14:paraId="37E0B06D"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0.520</w:t>
            </w:r>
          </w:p>
        </w:tc>
        <w:tc>
          <w:tcPr>
            <w:tcW w:w="313" w:type="dxa"/>
            <w:tcBorders>
              <w:top w:val="nil"/>
              <w:left w:val="single" w:sz="4" w:space="0" w:color="auto"/>
              <w:bottom w:val="nil"/>
              <w:right w:val="single" w:sz="4" w:space="0" w:color="auto"/>
            </w:tcBorders>
            <w:vAlign w:val="center"/>
          </w:tcPr>
          <w:p w14:paraId="41DD232F"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5B9B96E4"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310</w:t>
            </w:r>
          </w:p>
        </w:tc>
        <w:tc>
          <w:tcPr>
            <w:tcW w:w="1530" w:type="dxa"/>
            <w:tcBorders>
              <w:top w:val="single" w:sz="6" w:space="0" w:color="auto"/>
              <w:left w:val="single" w:sz="6" w:space="0" w:color="auto"/>
              <w:bottom w:val="single" w:sz="6" w:space="0" w:color="auto"/>
              <w:right w:val="nil"/>
            </w:tcBorders>
            <w:vAlign w:val="center"/>
          </w:tcPr>
          <w:p w14:paraId="7AF89A57"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0.015</w:t>
            </w:r>
          </w:p>
        </w:tc>
        <w:tc>
          <w:tcPr>
            <w:tcW w:w="283" w:type="dxa"/>
            <w:tcBorders>
              <w:top w:val="nil"/>
              <w:left w:val="single" w:sz="4" w:space="0" w:color="auto"/>
              <w:bottom w:val="nil"/>
              <w:right w:val="single" w:sz="4" w:space="0" w:color="auto"/>
            </w:tcBorders>
            <w:vAlign w:val="center"/>
          </w:tcPr>
          <w:p w14:paraId="2E4602ED"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4EEB19BC"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2C4720C2"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0.000 13</w:t>
            </w:r>
          </w:p>
        </w:tc>
      </w:tr>
      <w:tr w:rsidR="0015397C" w:rsidRPr="0015397C" w14:paraId="2262B8A8"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56FB827"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260</w:t>
            </w:r>
          </w:p>
        </w:tc>
        <w:tc>
          <w:tcPr>
            <w:tcW w:w="1530" w:type="dxa"/>
            <w:tcBorders>
              <w:top w:val="single" w:sz="6" w:space="0" w:color="auto"/>
              <w:left w:val="single" w:sz="6" w:space="0" w:color="auto"/>
              <w:bottom w:val="single" w:sz="6" w:space="0" w:color="auto"/>
              <w:right w:val="nil"/>
            </w:tcBorders>
            <w:vAlign w:val="center"/>
          </w:tcPr>
          <w:p w14:paraId="39F89A7E"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0.650</w:t>
            </w:r>
          </w:p>
        </w:tc>
        <w:tc>
          <w:tcPr>
            <w:tcW w:w="313" w:type="dxa"/>
            <w:tcBorders>
              <w:top w:val="nil"/>
              <w:left w:val="single" w:sz="4" w:space="0" w:color="auto"/>
              <w:bottom w:val="nil"/>
              <w:right w:val="single" w:sz="4" w:space="0" w:color="auto"/>
            </w:tcBorders>
            <w:vAlign w:val="center"/>
          </w:tcPr>
          <w:p w14:paraId="114BA3F3"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1DDD6264"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315</w:t>
            </w:r>
          </w:p>
        </w:tc>
        <w:tc>
          <w:tcPr>
            <w:tcW w:w="1530" w:type="dxa"/>
            <w:tcBorders>
              <w:top w:val="single" w:sz="6" w:space="0" w:color="auto"/>
              <w:left w:val="single" w:sz="6" w:space="0" w:color="auto"/>
              <w:bottom w:val="single" w:sz="6" w:space="0" w:color="auto"/>
              <w:right w:val="nil"/>
            </w:tcBorders>
            <w:vAlign w:val="center"/>
          </w:tcPr>
          <w:p w14:paraId="51146A3F"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0.003</w:t>
            </w:r>
          </w:p>
        </w:tc>
        <w:tc>
          <w:tcPr>
            <w:tcW w:w="283" w:type="dxa"/>
            <w:tcBorders>
              <w:top w:val="nil"/>
              <w:left w:val="single" w:sz="4" w:space="0" w:color="auto"/>
              <w:bottom w:val="nil"/>
              <w:right w:val="single" w:sz="4" w:space="0" w:color="auto"/>
            </w:tcBorders>
            <w:vAlign w:val="center"/>
          </w:tcPr>
          <w:p w14:paraId="173CDD83"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150AB047"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5619446C"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0.000 11</w:t>
            </w:r>
          </w:p>
        </w:tc>
      </w:tr>
      <w:tr w:rsidR="0015397C" w:rsidRPr="0015397C" w14:paraId="7E00CEE7"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052BB34"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265</w:t>
            </w:r>
          </w:p>
        </w:tc>
        <w:tc>
          <w:tcPr>
            <w:tcW w:w="1530" w:type="dxa"/>
            <w:tcBorders>
              <w:top w:val="single" w:sz="6" w:space="0" w:color="auto"/>
              <w:left w:val="single" w:sz="6" w:space="0" w:color="auto"/>
              <w:bottom w:val="single" w:sz="6" w:space="0" w:color="auto"/>
              <w:right w:val="nil"/>
            </w:tcBorders>
            <w:vAlign w:val="center"/>
          </w:tcPr>
          <w:p w14:paraId="40E4A03E"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0.810</w:t>
            </w:r>
          </w:p>
        </w:tc>
        <w:tc>
          <w:tcPr>
            <w:tcW w:w="313" w:type="dxa"/>
            <w:tcBorders>
              <w:top w:val="nil"/>
              <w:left w:val="single" w:sz="4" w:space="0" w:color="auto"/>
              <w:bottom w:val="nil"/>
              <w:right w:val="single" w:sz="4" w:space="0" w:color="auto"/>
            </w:tcBorders>
            <w:vAlign w:val="center"/>
          </w:tcPr>
          <w:p w14:paraId="1DE44903"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59D1AD70"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320</w:t>
            </w:r>
          </w:p>
        </w:tc>
        <w:tc>
          <w:tcPr>
            <w:tcW w:w="1530" w:type="dxa"/>
            <w:tcBorders>
              <w:top w:val="single" w:sz="6" w:space="0" w:color="auto"/>
              <w:left w:val="single" w:sz="6" w:space="0" w:color="auto"/>
              <w:bottom w:val="single" w:sz="6" w:space="0" w:color="auto"/>
              <w:right w:val="nil"/>
            </w:tcBorders>
            <w:vAlign w:val="center"/>
          </w:tcPr>
          <w:p w14:paraId="5BF7881D"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0.001</w:t>
            </w:r>
          </w:p>
        </w:tc>
        <w:tc>
          <w:tcPr>
            <w:tcW w:w="283" w:type="dxa"/>
            <w:tcBorders>
              <w:top w:val="nil"/>
              <w:left w:val="single" w:sz="4" w:space="0" w:color="auto"/>
              <w:bottom w:val="nil"/>
              <w:right w:val="single" w:sz="4" w:space="0" w:color="auto"/>
            </w:tcBorders>
            <w:vAlign w:val="center"/>
          </w:tcPr>
          <w:p w14:paraId="422DA5FD"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6C45B280"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8DDBF4D"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0.000 09</w:t>
            </w:r>
          </w:p>
        </w:tc>
      </w:tr>
      <w:tr w:rsidR="0015397C" w:rsidRPr="0015397C" w14:paraId="51081666"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00E5D45"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270</w:t>
            </w:r>
          </w:p>
        </w:tc>
        <w:tc>
          <w:tcPr>
            <w:tcW w:w="1530" w:type="dxa"/>
            <w:tcBorders>
              <w:top w:val="single" w:sz="6" w:space="0" w:color="auto"/>
              <w:left w:val="single" w:sz="6" w:space="0" w:color="auto"/>
              <w:bottom w:val="single" w:sz="6" w:space="0" w:color="auto"/>
              <w:right w:val="nil"/>
            </w:tcBorders>
            <w:vAlign w:val="center"/>
          </w:tcPr>
          <w:p w14:paraId="421CE287"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1.000</w:t>
            </w:r>
          </w:p>
        </w:tc>
        <w:tc>
          <w:tcPr>
            <w:tcW w:w="313" w:type="dxa"/>
            <w:tcBorders>
              <w:top w:val="nil"/>
              <w:left w:val="single" w:sz="4" w:space="0" w:color="auto"/>
              <w:bottom w:val="nil"/>
              <w:right w:val="single" w:sz="4" w:space="0" w:color="auto"/>
            </w:tcBorders>
            <w:vAlign w:val="center"/>
          </w:tcPr>
          <w:p w14:paraId="692B334D"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395C0BC8"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325</w:t>
            </w:r>
          </w:p>
        </w:tc>
        <w:tc>
          <w:tcPr>
            <w:tcW w:w="1530" w:type="dxa"/>
            <w:tcBorders>
              <w:top w:val="single" w:sz="6" w:space="0" w:color="auto"/>
              <w:left w:val="single" w:sz="6" w:space="0" w:color="auto"/>
              <w:bottom w:val="single" w:sz="6" w:space="0" w:color="auto"/>
              <w:right w:val="nil"/>
            </w:tcBorders>
            <w:vAlign w:val="center"/>
          </w:tcPr>
          <w:p w14:paraId="1B3CC655"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0.000 50</w:t>
            </w:r>
          </w:p>
        </w:tc>
        <w:tc>
          <w:tcPr>
            <w:tcW w:w="283" w:type="dxa"/>
            <w:tcBorders>
              <w:top w:val="nil"/>
              <w:left w:val="single" w:sz="4" w:space="0" w:color="auto"/>
              <w:bottom w:val="nil"/>
              <w:right w:val="single" w:sz="4" w:space="0" w:color="auto"/>
            </w:tcBorders>
            <w:vAlign w:val="center"/>
          </w:tcPr>
          <w:p w14:paraId="05917A15"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39052AE1"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164ADCDF"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0.000 077</w:t>
            </w:r>
          </w:p>
        </w:tc>
      </w:tr>
      <w:tr w:rsidR="0015397C" w:rsidRPr="0015397C" w14:paraId="70E8AB4C"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E503A85"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275</w:t>
            </w:r>
          </w:p>
        </w:tc>
        <w:tc>
          <w:tcPr>
            <w:tcW w:w="1530" w:type="dxa"/>
            <w:tcBorders>
              <w:top w:val="single" w:sz="6" w:space="0" w:color="auto"/>
              <w:left w:val="single" w:sz="6" w:space="0" w:color="auto"/>
              <w:bottom w:val="single" w:sz="6" w:space="0" w:color="auto"/>
              <w:right w:val="nil"/>
            </w:tcBorders>
            <w:vAlign w:val="center"/>
          </w:tcPr>
          <w:p w14:paraId="26E1D6A3"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0.960</w:t>
            </w:r>
          </w:p>
        </w:tc>
        <w:tc>
          <w:tcPr>
            <w:tcW w:w="313" w:type="dxa"/>
            <w:tcBorders>
              <w:top w:val="nil"/>
              <w:left w:val="single" w:sz="4" w:space="0" w:color="auto"/>
              <w:bottom w:val="nil"/>
              <w:right w:val="single" w:sz="4" w:space="0" w:color="auto"/>
            </w:tcBorders>
            <w:vAlign w:val="center"/>
          </w:tcPr>
          <w:p w14:paraId="40F3E848"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6822ED6B"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330</w:t>
            </w:r>
          </w:p>
        </w:tc>
        <w:tc>
          <w:tcPr>
            <w:tcW w:w="1530" w:type="dxa"/>
            <w:tcBorders>
              <w:top w:val="single" w:sz="6" w:space="0" w:color="auto"/>
              <w:left w:val="single" w:sz="6" w:space="0" w:color="auto"/>
              <w:bottom w:val="single" w:sz="6" w:space="0" w:color="auto"/>
              <w:right w:val="nil"/>
            </w:tcBorders>
            <w:vAlign w:val="center"/>
          </w:tcPr>
          <w:p w14:paraId="1EFB04DB"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0.000 41</w:t>
            </w:r>
          </w:p>
        </w:tc>
        <w:tc>
          <w:tcPr>
            <w:tcW w:w="283" w:type="dxa"/>
            <w:tcBorders>
              <w:top w:val="nil"/>
              <w:left w:val="single" w:sz="4" w:space="0" w:color="auto"/>
              <w:bottom w:val="nil"/>
              <w:right w:val="single" w:sz="4" w:space="0" w:color="auto"/>
            </w:tcBorders>
            <w:vAlign w:val="center"/>
          </w:tcPr>
          <w:p w14:paraId="1EF5F703"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5D12036F"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71A8EE5"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0.000 064</w:t>
            </w:r>
          </w:p>
        </w:tc>
      </w:tr>
      <w:tr w:rsidR="0015397C" w:rsidRPr="0015397C" w14:paraId="3CBBB3B7" w14:textId="77777777" w:rsidTr="00FC403C">
        <w:trPr>
          <w:trHeight w:val="709"/>
        </w:trPr>
        <w:tc>
          <w:tcPr>
            <w:tcW w:w="851" w:type="dxa"/>
            <w:tcBorders>
              <w:top w:val="single" w:sz="6" w:space="0" w:color="auto"/>
              <w:left w:val="single" w:sz="6" w:space="0" w:color="auto"/>
              <w:bottom w:val="single" w:sz="6" w:space="0" w:color="auto"/>
              <w:right w:val="single" w:sz="6" w:space="0" w:color="auto"/>
            </w:tcBorders>
            <w:vAlign w:val="center"/>
          </w:tcPr>
          <w:p w14:paraId="29008716"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280</w:t>
            </w:r>
          </w:p>
        </w:tc>
        <w:tc>
          <w:tcPr>
            <w:tcW w:w="1530" w:type="dxa"/>
            <w:tcBorders>
              <w:top w:val="single" w:sz="6" w:space="0" w:color="auto"/>
              <w:left w:val="single" w:sz="6" w:space="0" w:color="auto"/>
              <w:bottom w:val="single" w:sz="6" w:space="0" w:color="auto"/>
              <w:right w:val="nil"/>
            </w:tcBorders>
            <w:vAlign w:val="center"/>
          </w:tcPr>
          <w:p w14:paraId="144B0FDE"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0.880</w:t>
            </w:r>
          </w:p>
        </w:tc>
        <w:tc>
          <w:tcPr>
            <w:tcW w:w="313" w:type="dxa"/>
            <w:tcBorders>
              <w:top w:val="nil"/>
              <w:left w:val="single" w:sz="4" w:space="0" w:color="auto"/>
              <w:bottom w:val="nil"/>
              <w:right w:val="single" w:sz="4" w:space="0" w:color="auto"/>
            </w:tcBorders>
            <w:vAlign w:val="center"/>
          </w:tcPr>
          <w:p w14:paraId="1EAC65F5"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56D02538"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335</w:t>
            </w:r>
          </w:p>
        </w:tc>
        <w:tc>
          <w:tcPr>
            <w:tcW w:w="1530" w:type="dxa"/>
            <w:tcBorders>
              <w:top w:val="single" w:sz="6" w:space="0" w:color="auto"/>
              <w:left w:val="single" w:sz="6" w:space="0" w:color="auto"/>
              <w:bottom w:val="single" w:sz="6" w:space="0" w:color="auto"/>
              <w:right w:val="nil"/>
            </w:tcBorders>
            <w:vAlign w:val="center"/>
          </w:tcPr>
          <w:p w14:paraId="0A30BE8C"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0.000 34</w:t>
            </w:r>
          </w:p>
        </w:tc>
        <w:tc>
          <w:tcPr>
            <w:tcW w:w="283" w:type="dxa"/>
            <w:tcBorders>
              <w:top w:val="nil"/>
              <w:left w:val="single" w:sz="4" w:space="0" w:color="auto"/>
              <w:bottom w:val="nil"/>
              <w:right w:val="single" w:sz="4" w:space="0" w:color="auto"/>
            </w:tcBorders>
            <w:vAlign w:val="center"/>
          </w:tcPr>
          <w:p w14:paraId="0B0AB53D"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34D7975D"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DD69916" w14:textId="77777777" w:rsidR="0015397C" w:rsidRPr="0015397C" w:rsidRDefault="0015397C" w:rsidP="0015397C">
            <w:pPr>
              <w:keepNext/>
              <w:keepLines/>
              <w:suppressAutoHyphens/>
              <w:spacing w:line="280" w:lineRule="exact"/>
              <w:ind w:left="57"/>
              <w:jc w:val="center"/>
              <w:rPr>
                <w:bCs/>
                <w:sz w:val="20"/>
                <w:szCs w:val="20"/>
              </w:rPr>
            </w:pPr>
            <w:r w:rsidRPr="0015397C">
              <w:rPr>
                <w:sz w:val="20"/>
                <w:szCs w:val="20"/>
              </w:rPr>
              <w:t>0.000 053</w:t>
            </w:r>
          </w:p>
        </w:tc>
      </w:tr>
      <w:tr w:rsidR="0015397C" w:rsidRPr="0015397C" w14:paraId="120D2585"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7EA3B57"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285</w:t>
            </w:r>
          </w:p>
        </w:tc>
        <w:tc>
          <w:tcPr>
            <w:tcW w:w="1530" w:type="dxa"/>
            <w:tcBorders>
              <w:top w:val="single" w:sz="6" w:space="0" w:color="auto"/>
              <w:left w:val="single" w:sz="6" w:space="0" w:color="auto"/>
              <w:bottom w:val="single" w:sz="6" w:space="0" w:color="auto"/>
              <w:right w:val="nil"/>
            </w:tcBorders>
            <w:vAlign w:val="center"/>
          </w:tcPr>
          <w:p w14:paraId="3FF33380"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0.770</w:t>
            </w:r>
          </w:p>
        </w:tc>
        <w:tc>
          <w:tcPr>
            <w:tcW w:w="313" w:type="dxa"/>
            <w:tcBorders>
              <w:top w:val="nil"/>
              <w:left w:val="single" w:sz="4" w:space="0" w:color="auto"/>
              <w:bottom w:val="nil"/>
              <w:right w:val="single" w:sz="4" w:space="0" w:color="auto"/>
            </w:tcBorders>
            <w:vAlign w:val="center"/>
          </w:tcPr>
          <w:p w14:paraId="700B867F"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05339D8B"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340</w:t>
            </w:r>
          </w:p>
        </w:tc>
        <w:tc>
          <w:tcPr>
            <w:tcW w:w="1530" w:type="dxa"/>
            <w:tcBorders>
              <w:top w:val="single" w:sz="6" w:space="0" w:color="auto"/>
              <w:left w:val="single" w:sz="6" w:space="0" w:color="auto"/>
              <w:bottom w:val="single" w:sz="6" w:space="0" w:color="auto"/>
              <w:right w:val="nil"/>
            </w:tcBorders>
            <w:vAlign w:val="center"/>
          </w:tcPr>
          <w:p w14:paraId="282F8416"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0.000 28</w:t>
            </w:r>
          </w:p>
        </w:tc>
        <w:tc>
          <w:tcPr>
            <w:tcW w:w="283" w:type="dxa"/>
            <w:tcBorders>
              <w:top w:val="nil"/>
              <w:left w:val="single" w:sz="4" w:space="0" w:color="auto"/>
              <w:bottom w:val="nil"/>
              <w:right w:val="single" w:sz="4" w:space="0" w:color="auto"/>
            </w:tcBorders>
            <w:vAlign w:val="center"/>
          </w:tcPr>
          <w:p w14:paraId="41EB0860"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70AD102E"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3A52B597"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0.000 044</w:t>
            </w:r>
          </w:p>
        </w:tc>
      </w:tr>
      <w:tr w:rsidR="0015397C" w:rsidRPr="0015397C" w14:paraId="5C07BDF1"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D65139E"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290</w:t>
            </w:r>
          </w:p>
        </w:tc>
        <w:tc>
          <w:tcPr>
            <w:tcW w:w="1530" w:type="dxa"/>
            <w:tcBorders>
              <w:top w:val="single" w:sz="6" w:space="0" w:color="auto"/>
              <w:left w:val="single" w:sz="6" w:space="0" w:color="auto"/>
              <w:bottom w:val="single" w:sz="6" w:space="0" w:color="auto"/>
              <w:right w:val="nil"/>
            </w:tcBorders>
            <w:vAlign w:val="center"/>
          </w:tcPr>
          <w:p w14:paraId="49AE65FF"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0.640</w:t>
            </w:r>
          </w:p>
        </w:tc>
        <w:tc>
          <w:tcPr>
            <w:tcW w:w="313" w:type="dxa"/>
            <w:tcBorders>
              <w:top w:val="nil"/>
              <w:left w:val="single" w:sz="4" w:space="0" w:color="auto"/>
              <w:bottom w:val="nil"/>
              <w:right w:val="single" w:sz="4" w:space="0" w:color="auto"/>
            </w:tcBorders>
            <w:vAlign w:val="center"/>
          </w:tcPr>
          <w:p w14:paraId="428BBA0F"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056DA3CD"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345</w:t>
            </w:r>
          </w:p>
        </w:tc>
        <w:tc>
          <w:tcPr>
            <w:tcW w:w="1530" w:type="dxa"/>
            <w:tcBorders>
              <w:top w:val="single" w:sz="6" w:space="0" w:color="auto"/>
              <w:left w:val="single" w:sz="6" w:space="0" w:color="auto"/>
              <w:bottom w:val="single" w:sz="6" w:space="0" w:color="auto"/>
              <w:right w:val="nil"/>
            </w:tcBorders>
            <w:vAlign w:val="center"/>
          </w:tcPr>
          <w:p w14:paraId="5A31947C"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0.000 24</w:t>
            </w:r>
          </w:p>
        </w:tc>
        <w:tc>
          <w:tcPr>
            <w:tcW w:w="283" w:type="dxa"/>
            <w:tcBorders>
              <w:top w:val="nil"/>
              <w:left w:val="single" w:sz="4" w:space="0" w:color="auto"/>
              <w:bottom w:val="nil"/>
              <w:right w:val="single" w:sz="4" w:space="0" w:color="auto"/>
            </w:tcBorders>
            <w:vAlign w:val="center"/>
          </w:tcPr>
          <w:p w14:paraId="3B1A4EE9"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7B520FC4"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1633CB37"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0.000 036</w:t>
            </w:r>
          </w:p>
        </w:tc>
      </w:tr>
      <w:tr w:rsidR="0015397C" w:rsidRPr="0015397C" w14:paraId="5EF7BB61" w14:textId="77777777" w:rsidTr="00FC403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00EB2E6"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295</w:t>
            </w:r>
          </w:p>
        </w:tc>
        <w:tc>
          <w:tcPr>
            <w:tcW w:w="1530" w:type="dxa"/>
            <w:tcBorders>
              <w:top w:val="single" w:sz="6" w:space="0" w:color="auto"/>
              <w:left w:val="single" w:sz="6" w:space="0" w:color="auto"/>
              <w:bottom w:val="single" w:sz="6" w:space="0" w:color="auto"/>
              <w:right w:val="nil"/>
            </w:tcBorders>
            <w:vAlign w:val="center"/>
          </w:tcPr>
          <w:p w14:paraId="3EF1EE0F"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0.540</w:t>
            </w:r>
          </w:p>
        </w:tc>
        <w:tc>
          <w:tcPr>
            <w:tcW w:w="313" w:type="dxa"/>
            <w:tcBorders>
              <w:top w:val="nil"/>
              <w:left w:val="single" w:sz="4" w:space="0" w:color="auto"/>
              <w:bottom w:val="nil"/>
              <w:right w:val="single" w:sz="4" w:space="0" w:color="auto"/>
            </w:tcBorders>
            <w:vAlign w:val="center"/>
          </w:tcPr>
          <w:p w14:paraId="62467A62"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6" w:space="0" w:color="auto"/>
              <w:right w:val="single" w:sz="6" w:space="0" w:color="auto"/>
            </w:tcBorders>
            <w:vAlign w:val="center"/>
          </w:tcPr>
          <w:p w14:paraId="44D1DFA3"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350</w:t>
            </w:r>
          </w:p>
        </w:tc>
        <w:tc>
          <w:tcPr>
            <w:tcW w:w="1530" w:type="dxa"/>
            <w:tcBorders>
              <w:top w:val="single" w:sz="6" w:space="0" w:color="auto"/>
              <w:left w:val="single" w:sz="6" w:space="0" w:color="auto"/>
              <w:bottom w:val="single" w:sz="6" w:space="0" w:color="auto"/>
              <w:right w:val="nil"/>
            </w:tcBorders>
            <w:vAlign w:val="center"/>
          </w:tcPr>
          <w:p w14:paraId="427D487B"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0.000 20</w:t>
            </w:r>
          </w:p>
        </w:tc>
        <w:tc>
          <w:tcPr>
            <w:tcW w:w="283" w:type="dxa"/>
            <w:tcBorders>
              <w:top w:val="nil"/>
              <w:left w:val="single" w:sz="4" w:space="0" w:color="auto"/>
              <w:bottom w:val="nil"/>
              <w:right w:val="single" w:sz="4" w:space="0" w:color="auto"/>
            </w:tcBorders>
            <w:vAlign w:val="center"/>
          </w:tcPr>
          <w:p w14:paraId="5B526F79"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6" w:space="0" w:color="auto"/>
              <w:right w:val="single" w:sz="6" w:space="0" w:color="auto"/>
            </w:tcBorders>
            <w:vAlign w:val="center"/>
          </w:tcPr>
          <w:p w14:paraId="048B582B"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70C2099D"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0.000 030</w:t>
            </w:r>
          </w:p>
        </w:tc>
      </w:tr>
      <w:tr w:rsidR="0015397C" w:rsidRPr="0015397C" w14:paraId="24E52F76" w14:textId="77777777" w:rsidTr="007D6678">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60DC4F14"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300</w:t>
            </w:r>
          </w:p>
        </w:tc>
        <w:tc>
          <w:tcPr>
            <w:tcW w:w="1530" w:type="dxa"/>
            <w:tcBorders>
              <w:top w:val="single" w:sz="6" w:space="0" w:color="auto"/>
              <w:left w:val="single" w:sz="6" w:space="0" w:color="auto"/>
              <w:bottom w:val="single" w:sz="12" w:space="0" w:color="auto"/>
              <w:right w:val="nil"/>
            </w:tcBorders>
            <w:vAlign w:val="center"/>
          </w:tcPr>
          <w:p w14:paraId="7ED2A01B" w14:textId="77777777" w:rsidR="0015397C" w:rsidRPr="0015397C" w:rsidRDefault="0015397C" w:rsidP="0015397C">
            <w:pPr>
              <w:keepNext/>
              <w:keepLines/>
              <w:suppressAutoHyphens/>
              <w:spacing w:line="280" w:lineRule="exact"/>
              <w:ind w:left="57"/>
              <w:jc w:val="center"/>
              <w:rPr>
                <w:bCs/>
                <w:sz w:val="20"/>
                <w:szCs w:val="20"/>
              </w:rPr>
            </w:pPr>
            <w:r w:rsidRPr="0015397C">
              <w:rPr>
                <w:bCs/>
                <w:sz w:val="20"/>
                <w:szCs w:val="20"/>
              </w:rPr>
              <w:t>0.300</w:t>
            </w:r>
          </w:p>
        </w:tc>
        <w:tc>
          <w:tcPr>
            <w:tcW w:w="313" w:type="dxa"/>
            <w:tcBorders>
              <w:top w:val="nil"/>
              <w:left w:val="single" w:sz="4" w:space="0" w:color="auto"/>
              <w:bottom w:val="single" w:sz="12" w:space="0" w:color="auto"/>
              <w:right w:val="single" w:sz="4" w:space="0" w:color="auto"/>
            </w:tcBorders>
            <w:vAlign w:val="center"/>
          </w:tcPr>
          <w:p w14:paraId="715536F3" w14:textId="77777777" w:rsidR="0015397C" w:rsidRPr="0015397C" w:rsidRDefault="0015397C" w:rsidP="0015397C">
            <w:pPr>
              <w:keepNext/>
              <w:keepLines/>
              <w:suppressAutoHyphens/>
              <w:spacing w:line="280" w:lineRule="exact"/>
              <w:ind w:left="57"/>
              <w:jc w:val="center"/>
              <w:rPr>
                <w:bCs/>
                <w:sz w:val="20"/>
                <w:szCs w:val="20"/>
              </w:rPr>
            </w:pPr>
          </w:p>
        </w:tc>
        <w:tc>
          <w:tcPr>
            <w:tcW w:w="880" w:type="dxa"/>
            <w:tcBorders>
              <w:top w:val="single" w:sz="6" w:space="0" w:color="auto"/>
              <w:left w:val="nil"/>
              <w:bottom w:val="single" w:sz="12" w:space="0" w:color="auto"/>
              <w:right w:val="single" w:sz="6" w:space="0" w:color="auto"/>
            </w:tcBorders>
            <w:vAlign w:val="center"/>
          </w:tcPr>
          <w:p w14:paraId="6D29EDF4" w14:textId="77777777" w:rsidR="0015397C" w:rsidRPr="0015397C" w:rsidRDefault="0015397C" w:rsidP="0015397C">
            <w:pPr>
              <w:keepNext/>
              <w:keepLines/>
              <w:suppressAutoHyphens/>
              <w:spacing w:line="280" w:lineRule="exact"/>
              <w:ind w:left="57"/>
              <w:jc w:val="center"/>
              <w:rPr>
                <w:bCs/>
                <w:sz w:val="20"/>
                <w:szCs w:val="20"/>
              </w:rPr>
            </w:pPr>
          </w:p>
        </w:tc>
        <w:tc>
          <w:tcPr>
            <w:tcW w:w="1530" w:type="dxa"/>
            <w:tcBorders>
              <w:top w:val="single" w:sz="6" w:space="0" w:color="auto"/>
              <w:left w:val="single" w:sz="6" w:space="0" w:color="auto"/>
              <w:bottom w:val="single" w:sz="12" w:space="0" w:color="auto"/>
              <w:right w:val="nil"/>
            </w:tcBorders>
            <w:vAlign w:val="center"/>
          </w:tcPr>
          <w:p w14:paraId="7C9A9635" w14:textId="77777777" w:rsidR="0015397C" w:rsidRPr="0015397C" w:rsidRDefault="0015397C" w:rsidP="0015397C">
            <w:pPr>
              <w:keepNext/>
              <w:keepLines/>
              <w:suppressAutoHyphens/>
              <w:spacing w:line="280" w:lineRule="exact"/>
              <w:ind w:left="57"/>
              <w:jc w:val="center"/>
              <w:rPr>
                <w:bCs/>
                <w:sz w:val="20"/>
                <w:szCs w:val="20"/>
              </w:rPr>
            </w:pPr>
          </w:p>
        </w:tc>
        <w:tc>
          <w:tcPr>
            <w:tcW w:w="283" w:type="dxa"/>
            <w:tcBorders>
              <w:top w:val="nil"/>
              <w:left w:val="single" w:sz="4" w:space="0" w:color="auto"/>
              <w:bottom w:val="single" w:sz="12" w:space="0" w:color="auto"/>
              <w:right w:val="single" w:sz="4" w:space="0" w:color="auto"/>
            </w:tcBorders>
            <w:vAlign w:val="center"/>
          </w:tcPr>
          <w:p w14:paraId="51817719" w14:textId="77777777" w:rsidR="0015397C" w:rsidRPr="0015397C" w:rsidRDefault="0015397C" w:rsidP="0015397C">
            <w:pPr>
              <w:keepNext/>
              <w:keepLines/>
              <w:suppressAutoHyphens/>
              <w:spacing w:line="280" w:lineRule="exact"/>
              <w:ind w:left="57"/>
              <w:jc w:val="center"/>
              <w:rPr>
                <w:bCs/>
                <w:sz w:val="20"/>
                <w:szCs w:val="20"/>
              </w:rPr>
            </w:pPr>
          </w:p>
        </w:tc>
        <w:tc>
          <w:tcPr>
            <w:tcW w:w="879" w:type="dxa"/>
            <w:tcBorders>
              <w:top w:val="single" w:sz="6" w:space="0" w:color="auto"/>
              <w:left w:val="nil"/>
              <w:bottom w:val="single" w:sz="12" w:space="0" w:color="auto"/>
              <w:right w:val="single" w:sz="6" w:space="0" w:color="auto"/>
            </w:tcBorders>
            <w:vAlign w:val="center"/>
          </w:tcPr>
          <w:p w14:paraId="6EC2E00F" w14:textId="77777777" w:rsidR="0015397C" w:rsidRPr="0015397C" w:rsidRDefault="0015397C" w:rsidP="0015397C">
            <w:pPr>
              <w:keepNext/>
              <w:keepLines/>
              <w:suppressAutoHyphens/>
              <w:spacing w:line="280" w:lineRule="exact"/>
              <w:ind w:left="57"/>
              <w:jc w:val="center"/>
              <w:rPr>
                <w:bCs/>
                <w:sz w:val="20"/>
                <w:szCs w:val="20"/>
              </w:rPr>
            </w:pPr>
          </w:p>
        </w:tc>
        <w:tc>
          <w:tcPr>
            <w:tcW w:w="1531" w:type="dxa"/>
            <w:tcBorders>
              <w:top w:val="single" w:sz="6" w:space="0" w:color="auto"/>
              <w:left w:val="single" w:sz="6" w:space="0" w:color="auto"/>
              <w:bottom w:val="single" w:sz="12" w:space="0" w:color="auto"/>
              <w:right w:val="single" w:sz="6" w:space="0" w:color="auto"/>
            </w:tcBorders>
            <w:vAlign w:val="center"/>
          </w:tcPr>
          <w:p w14:paraId="451A8175" w14:textId="77777777" w:rsidR="0015397C" w:rsidRPr="0015397C" w:rsidRDefault="0015397C" w:rsidP="0015397C">
            <w:pPr>
              <w:keepNext/>
              <w:keepLines/>
              <w:suppressAutoHyphens/>
              <w:spacing w:line="280" w:lineRule="exact"/>
              <w:ind w:left="57"/>
              <w:jc w:val="center"/>
              <w:rPr>
                <w:bCs/>
                <w:sz w:val="20"/>
                <w:szCs w:val="20"/>
              </w:rPr>
            </w:pPr>
          </w:p>
        </w:tc>
      </w:tr>
    </w:tbl>
    <w:p w14:paraId="075A8010" w14:textId="77777777" w:rsidR="0015397C" w:rsidRDefault="0015397C" w:rsidP="006F7827">
      <w:pPr>
        <w:pStyle w:val="SingleTxtG"/>
        <w:ind w:left="2268" w:hanging="1134"/>
        <w:rPr>
          <w:sz w:val="20"/>
          <w:szCs w:val="20"/>
        </w:rPr>
      </w:pPr>
    </w:p>
    <w:p w14:paraId="4D68AFDD" w14:textId="77777777" w:rsidR="00267017" w:rsidRPr="00267017" w:rsidRDefault="00267017" w:rsidP="00267017">
      <w:pPr>
        <w:pStyle w:val="SingleTxtG"/>
        <w:suppressAutoHyphens/>
        <w:spacing w:before="240" w:after="0" w:line="240" w:lineRule="atLeast"/>
        <w:jc w:val="center"/>
        <w:rPr>
          <w:sz w:val="20"/>
          <w:szCs w:val="20"/>
          <w:u w:val="single"/>
        </w:rPr>
      </w:pPr>
      <w:r>
        <w:rPr>
          <w:sz w:val="20"/>
          <w:szCs w:val="20"/>
          <w:u w:val="single"/>
        </w:rPr>
        <w:tab/>
      </w:r>
      <w:r>
        <w:rPr>
          <w:sz w:val="20"/>
          <w:szCs w:val="20"/>
          <w:u w:val="single"/>
        </w:rPr>
        <w:tab/>
      </w:r>
      <w:r>
        <w:rPr>
          <w:sz w:val="20"/>
          <w:szCs w:val="20"/>
          <w:u w:val="single"/>
        </w:rPr>
        <w:tab/>
      </w:r>
    </w:p>
    <w:sectPr w:rsidR="00267017" w:rsidRPr="00267017" w:rsidSect="00133249">
      <w:headerReference w:type="even" r:id="rId125"/>
      <w:headerReference w:type="default" r:id="rId126"/>
      <w:footerReference w:type="even" r:id="rId127"/>
      <w:footerReference w:type="default" r:id="rId128"/>
      <w:headerReference w:type="first" r:id="rId129"/>
      <w:footerReference w:type="first" r:id="rId130"/>
      <w:endnotePr>
        <w:numFmt w:val="decimal"/>
      </w:endnotePr>
      <w:pgSz w:w="11907" w:h="16840" w:code="9"/>
      <w:pgMar w:top="1418" w:right="1134" w:bottom="1134" w:left="1134" w:header="96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07A4D" w14:textId="77777777" w:rsidR="00501037" w:rsidRDefault="00501037"/>
  </w:endnote>
  <w:endnote w:type="continuationSeparator" w:id="0">
    <w:p w14:paraId="502DC04E" w14:textId="77777777" w:rsidR="00501037" w:rsidRDefault="00501037"/>
  </w:endnote>
  <w:endnote w:type="continuationNotice" w:id="1">
    <w:p w14:paraId="1076456C" w14:textId="77777777" w:rsidR="00501037" w:rsidRDefault="00501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17CC"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A5CA"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118F"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09B0" w14:textId="77777777" w:rsidR="00BB255C" w:rsidRPr="00410955" w:rsidRDefault="00BB255C" w:rsidP="00877391">
    <w:pPr>
      <w:pStyle w:val="Footer"/>
      <w:jc w:val="right"/>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59D3"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804E"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ED2D" w14:textId="77777777" w:rsidR="00BB255C" w:rsidRPr="00410955" w:rsidRDefault="00BB255C" w:rsidP="003D50DC">
    <w:pPr>
      <w:pStyle w:val="Footer"/>
      <w:jc w:val="right"/>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6C41"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380A"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D68A" w14:textId="77777777" w:rsidR="00BB255C" w:rsidRPr="00410955" w:rsidRDefault="00BB255C" w:rsidP="00EF4FE0">
    <w:pPr>
      <w:pStyle w:val="Foo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346D"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2D00"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0602" w14:textId="77777777" w:rsidR="00BB255C" w:rsidRPr="00410955" w:rsidRDefault="00BB255C" w:rsidP="00F33B86">
    <w:pPr>
      <w:pStyle w:val="Footer"/>
      <w:jc w:val="right"/>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2A0A"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C843"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671D"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5376"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8738"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962E" w14:textId="77777777" w:rsidR="00BB255C" w:rsidRPr="00410955" w:rsidRDefault="00BB255C" w:rsidP="003532D8">
    <w:pPr>
      <w:pStyle w:val="Foo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BCC2" w14:textId="77777777" w:rsidR="00BB255C" w:rsidRPr="00410955" w:rsidRDefault="00BB255C" w:rsidP="003532D8">
    <w:pPr>
      <w:pStyle w:val="Footer"/>
      <w:jc w:val="right"/>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9C02" w14:textId="77777777" w:rsidR="00BB255C" w:rsidRPr="00410955" w:rsidRDefault="00BB255C" w:rsidP="003532D8">
    <w:pPr>
      <w:pStyle w:val="Foo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1D64"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1487" w14:textId="77777777" w:rsidR="00BB255C" w:rsidRPr="00410955" w:rsidRDefault="00BB255C" w:rsidP="00475E81">
    <w:pPr>
      <w:pStyle w:val="Footer"/>
      <w:jc w:val="right"/>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3C59"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24AA" w14:textId="77777777" w:rsidR="00BB255C" w:rsidRPr="00410955" w:rsidRDefault="00BB255C" w:rsidP="00877391">
    <w:pPr>
      <w:pStyle w:val="Footer"/>
      <w:jc w:val="right"/>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113E" w14:textId="77777777" w:rsidR="00BB255C" w:rsidRPr="009A62CD" w:rsidRDefault="00BB255C">
    <w:pPr>
      <w:pStyle w:val="Footer"/>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899D"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71BA3" w14:textId="77777777" w:rsidR="00BB255C" w:rsidRPr="00410955" w:rsidRDefault="00BB255C" w:rsidP="009A62CD">
    <w:pPr>
      <w:pStyle w:val="Foo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5E7A" w14:textId="77777777" w:rsidR="00BB255C" w:rsidRPr="009A62CD" w:rsidRDefault="00BB255C">
    <w:pPr>
      <w:pStyle w:val="Footer"/>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92AA"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543F" w14:textId="77777777" w:rsidR="00BB255C" w:rsidRPr="00410955" w:rsidRDefault="00BB255C" w:rsidP="009A62CD">
    <w:pPr>
      <w:pStyle w:val="Foo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D26E"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60B9"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0B5A" w14:textId="77777777" w:rsidR="00BB255C" w:rsidRPr="00410955" w:rsidRDefault="00BB255C" w:rsidP="001615B6">
    <w:pPr>
      <w:pStyle w:val="Foo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5171" w14:textId="77777777" w:rsidR="00BB255C" w:rsidRDefault="00BB25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D909" w14:textId="77777777" w:rsidR="00BB255C" w:rsidRDefault="00BB255C" w:rsidP="00DB6C5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FCB2" w14:textId="77777777" w:rsidR="00BB255C" w:rsidRPr="00410955" w:rsidRDefault="00BB255C" w:rsidP="00877391">
    <w:pPr>
      <w:pStyle w:val="Foo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E394D" w14:textId="77777777" w:rsidR="00501037" w:rsidRPr="000B175B" w:rsidRDefault="00501037" w:rsidP="000B175B">
      <w:pPr>
        <w:tabs>
          <w:tab w:val="right" w:pos="2155"/>
        </w:tabs>
        <w:spacing w:after="80"/>
        <w:ind w:left="680"/>
        <w:rPr>
          <w:u w:val="single"/>
        </w:rPr>
      </w:pPr>
      <w:r>
        <w:rPr>
          <w:u w:val="single"/>
        </w:rPr>
        <w:tab/>
      </w:r>
    </w:p>
  </w:footnote>
  <w:footnote w:type="continuationSeparator" w:id="0">
    <w:p w14:paraId="5D13AAC6" w14:textId="77777777" w:rsidR="00501037" w:rsidRPr="00FC68B7" w:rsidRDefault="00501037" w:rsidP="00FC68B7">
      <w:pPr>
        <w:tabs>
          <w:tab w:val="left" w:pos="2155"/>
        </w:tabs>
        <w:spacing w:after="80"/>
        <w:ind w:left="680"/>
        <w:rPr>
          <w:u w:val="single"/>
        </w:rPr>
      </w:pPr>
      <w:r>
        <w:rPr>
          <w:u w:val="single"/>
        </w:rPr>
        <w:tab/>
      </w:r>
    </w:p>
  </w:footnote>
  <w:footnote w:type="continuationNotice" w:id="1">
    <w:p w14:paraId="3AF383B8" w14:textId="77777777" w:rsidR="00501037" w:rsidRDefault="00501037"/>
  </w:footnote>
  <w:footnote w:id="2">
    <w:p w14:paraId="5AD0DB43" w14:textId="77777777" w:rsidR="00BB255C" w:rsidRPr="00A153B0" w:rsidRDefault="00BB255C" w:rsidP="0093311D">
      <w:pPr>
        <w:pStyle w:val="FootnoteText"/>
        <w:rPr>
          <w:lang w:val="en-US"/>
        </w:rPr>
      </w:pPr>
      <w:r>
        <w:tab/>
      </w:r>
      <w:r w:rsidRPr="009B15F2">
        <w:rPr>
          <w:rStyle w:val="FootnoteReference"/>
          <w:sz w:val="20"/>
          <w:vertAlign w:val="baseline"/>
        </w:rPr>
        <w:t>*</w:t>
      </w:r>
      <w:r>
        <w:rPr>
          <w:sz w:val="20"/>
        </w:rPr>
        <w:tab/>
      </w:r>
      <w:r w:rsidRPr="00A153B0">
        <w:rPr>
          <w:lang w:val="en-US"/>
        </w:rPr>
        <w:t>Former titles of the Agreement:</w:t>
      </w:r>
    </w:p>
    <w:p w14:paraId="19787F8B" w14:textId="77777777" w:rsidR="00BB255C" w:rsidRPr="00A153B0" w:rsidRDefault="00BB255C" w:rsidP="0093311D">
      <w:pPr>
        <w:pStyle w:val="FootnoteText"/>
        <w:rPr>
          <w:sz w:val="20"/>
          <w:lang w:val="en-US"/>
        </w:rPr>
      </w:pPr>
      <w:r w:rsidRPr="00A153B0">
        <w:rPr>
          <w:lang w:val="en-US"/>
        </w:rPr>
        <w:tab/>
      </w:r>
      <w:r w:rsidRPr="00A153B0">
        <w:rPr>
          <w:lang w:val="en-US"/>
        </w:rPr>
        <w:tab/>
      </w:r>
      <w:r w:rsidRPr="00A153B0">
        <w:rPr>
          <w:spacing w:val="-4"/>
          <w:lang w:val="en-US"/>
        </w:rPr>
        <w:t>Agreement concerning the Adoption of Uniform Conditions of Approval and Reciprocal Recognition of Approval for Motor Vehicle Equipment and Parts, done at Geneva on 20 March 1958 (original version);</w:t>
      </w:r>
    </w:p>
    <w:p w14:paraId="3EC1C80B" w14:textId="77777777" w:rsidR="00BB255C" w:rsidRDefault="00BB255C">
      <w:pPr>
        <w:pStyle w:val="FootnoteText"/>
        <w:rPr>
          <w:sz w:val="20"/>
        </w:rPr>
      </w:pPr>
      <w:r w:rsidRPr="00A153B0">
        <w:rPr>
          <w:lang w:val="en-US"/>
        </w:rPr>
        <w:tab/>
      </w:r>
      <w:r w:rsidRPr="00A153B0">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p w14:paraId="2B2431F4" w14:textId="581C354E" w:rsidR="00BB255C" w:rsidRPr="00FF13D0" w:rsidRDefault="00BB255C">
      <w:pPr>
        <w:pStyle w:val="FootnoteText"/>
        <w:rPr>
          <w:szCs w:val="18"/>
          <w:lang w:val="en-US"/>
        </w:rPr>
      </w:pPr>
    </w:p>
  </w:footnote>
  <w:footnote w:id="3">
    <w:p w14:paraId="269D1CF5" w14:textId="0C841442" w:rsidR="00BB255C" w:rsidRPr="00FF13D0" w:rsidRDefault="00BB255C" w:rsidP="00A91E85">
      <w:pPr>
        <w:pStyle w:val="FootnoteText"/>
        <w:widowControl w:val="0"/>
        <w:tabs>
          <w:tab w:val="clear" w:pos="1021"/>
          <w:tab w:val="right" w:pos="1020"/>
        </w:tabs>
        <w:suppressAutoHyphens/>
        <w:rPr>
          <w:lang w:val="en-US"/>
        </w:rPr>
      </w:pPr>
      <w:r>
        <w:tab/>
      </w:r>
      <w:r>
        <w:rPr>
          <w:rStyle w:val="FootnoteReference"/>
        </w:rPr>
        <w:footnoteRef/>
      </w:r>
      <w:r>
        <w:tab/>
      </w:r>
      <w:r w:rsidRPr="006D1B47">
        <w:t>Nothing in this Regulation shall prevent a Contracting Party to the Agreement applying this Regulation from prohibiting the combination of a headlamp approved "PL" (Plastic Lens) under this Regulation with a mechanical headlamp-cleaning device (</w:t>
      </w:r>
      <w:proofErr w:type="gramStart"/>
      <w:r w:rsidRPr="006D1B47">
        <w:t>i.e.</w:t>
      </w:r>
      <w:proofErr w:type="gramEnd"/>
      <w:r w:rsidRPr="006D1B47">
        <w:t xml:space="preserve"> with wipers) on vehicles which it registers.</w:t>
      </w:r>
    </w:p>
  </w:footnote>
  <w:footnote w:id="4">
    <w:p w14:paraId="746CA922" w14:textId="77777777" w:rsidR="00BB255C" w:rsidRPr="00FF13D0" w:rsidRDefault="00BB255C" w:rsidP="002B56BD">
      <w:pPr>
        <w:pStyle w:val="FootnoteText"/>
        <w:widowControl w:val="0"/>
        <w:tabs>
          <w:tab w:val="clear" w:pos="1021"/>
          <w:tab w:val="right" w:pos="1020"/>
        </w:tabs>
        <w:suppressAutoHyphens/>
        <w:rPr>
          <w:lang w:val="en-US"/>
        </w:rPr>
      </w:pPr>
      <w:r>
        <w:tab/>
      </w:r>
      <w:r>
        <w:rPr>
          <w:rStyle w:val="FootnoteReference"/>
        </w:rPr>
        <w:footnoteRef/>
      </w:r>
      <w:r>
        <w:tab/>
        <w:t>For gas-discharge light sources see UN Regulation No. 99.</w:t>
      </w:r>
    </w:p>
  </w:footnote>
  <w:footnote w:id="5">
    <w:p w14:paraId="07A17E28" w14:textId="77777777" w:rsidR="00BB255C" w:rsidRPr="00FF13D0" w:rsidRDefault="00BB255C" w:rsidP="005D7E69">
      <w:pPr>
        <w:pStyle w:val="FootnoteText"/>
        <w:rPr>
          <w:lang w:val="en-US"/>
        </w:rPr>
      </w:pPr>
      <w:r>
        <w:tab/>
      </w:r>
      <w:r>
        <w:rPr>
          <w:rStyle w:val="FootnoteReference"/>
        </w:rPr>
        <w:footnoteRef/>
      </w:r>
      <w:r>
        <w:tab/>
        <w:t>If the lens cannot be detached from the main body of the headlamp, a unique marking as per paragraph 4.2.5. shall be sufficient.</w:t>
      </w:r>
    </w:p>
  </w:footnote>
  <w:footnote w:id="6">
    <w:p w14:paraId="5971814C" w14:textId="77777777" w:rsidR="00BB255C" w:rsidRPr="00D63FAF" w:rsidRDefault="00BB255C" w:rsidP="0093311D">
      <w:pPr>
        <w:pStyle w:val="FootnoteText"/>
      </w:pPr>
      <w:r>
        <w:tab/>
      </w:r>
      <w:r>
        <w:rPr>
          <w:rStyle w:val="FootnoteReference"/>
        </w:rPr>
        <w:footnoteRef/>
      </w:r>
      <w:r>
        <w:tab/>
        <w:t xml:space="preserve">The 02 series of amendments </w:t>
      </w:r>
      <w:proofErr w:type="gramStart"/>
      <w:r>
        <w:t>does</w:t>
      </w:r>
      <w:proofErr w:type="gramEnd"/>
      <w:r>
        <w:t xml:space="preserve">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D63FAF">
        <w:rPr>
          <w:szCs w:val="18"/>
          <w:lang w:eastAsia="en-GB"/>
        </w:rPr>
        <w:t>.</w:t>
      </w:r>
    </w:p>
  </w:footnote>
  <w:footnote w:id="7">
    <w:p w14:paraId="727A265C" w14:textId="0ECD4779" w:rsidR="00BB255C" w:rsidRPr="00FF13D0" w:rsidRDefault="00BB255C" w:rsidP="00024810">
      <w:pPr>
        <w:pStyle w:val="FootnoteText"/>
        <w:tabs>
          <w:tab w:val="clear" w:pos="1021"/>
          <w:tab w:val="right" w:pos="1020"/>
        </w:tabs>
        <w:rPr>
          <w:lang w:val="en-US"/>
        </w:rPr>
      </w:pPr>
      <w:r>
        <w:tab/>
      </w:r>
      <w:r>
        <w:rPr>
          <w:rStyle w:val="FootnoteReference"/>
        </w:rPr>
        <w:footnoteRef/>
      </w:r>
      <w:r>
        <w:tab/>
        <w:t>The distinguish numbers of the Contracting Parties to the 1958 Agreement are reproduced in Annex 3 to Consolidated Resolution on the Construction of Vehicles (R.E.3) (ECE/TRANS/WP.29/78/Rev.6).</w:t>
      </w:r>
    </w:p>
  </w:footnote>
  <w:footnote w:id="8">
    <w:p w14:paraId="531E8AE3" w14:textId="77777777" w:rsidR="00BB255C" w:rsidRPr="00FF13D0" w:rsidRDefault="00BB255C" w:rsidP="00F5053E">
      <w:pPr>
        <w:pStyle w:val="FootnoteText"/>
        <w:rPr>
          <w:lang w:val="en-US"/>
        </w:rPr>
      </w:pPr>
      <w:r>
        <w:tab/>
      </w:r>
      <w:r>
        <w:rPr>
          <w:rStyle w:val="FootnoteReference"/>
        </w:rPr>
        <w:footnoteRef/>
      </w:r>
      <w:r>
        <w:tab/>
        <w:t xml:space="preserve">Technical requirements for gas-discharge light sources: see UN Regulation No. 99. </w:t>
      </w:r>
    </w:p>
  </w:footnote>
  <w:footnote w:id="9">
    <w:p w14:paraId="55C2FCDB" w14:textId="77777777" w:rsidR="00BB255C" w:rsidRPr="00FF13D0" w:rsidRDefault="00BB255C" w:rsidP="002D57E5">
      <w:pPr>
        <w:pStyle w:val="FootnoteText"/>
        <w:widowControl w:val="0"/>
        <w:tabs>
          <w:tab w:val="clear" w:pos="1021"/>
          <w:tab w:val="right" w:pos="1020"/>
        </w:tabs>
        <w:suppressAutoHyphens/>
        <w:rPr>
          <w:lang w:val="en-US"/>
        </w:rPr>
      </w:pPr>
      <w:r>
        <w:tab/>
      </w:r>
      <w:r>
        <w:rPr>
          <w:rStyle w:val="FootnoteReference"/>
        </w:rPr>
        <w:footnoteRef/>
      </w:r>
      <w:r>
        <w:tab/>
      </w:r>
      <w:r w:rsidRPr="00E244A0">
        <w:t>Instructions on the installation of lamps fitted with these m</w:t>
      </w:r>
      <w:r>
        <w:t>easures are given in UN Regulation </w:t>
      </w:r>
      <w:r w:rsidRPr="00E244A0">
        <w:t>No. 48.</w:t>
      </w:r>
    </w:p>
  </w:footnote>
  <w:footnote w:id="10">
    <w:p w14:paraId="346B47F5" w14:textId="77777777" w:rsidR="00BB255C" w:rsidRPr="00FF13D0" w:rsidRDefault="00BB255C" w:rsidP="002D57E5">
      <w:pPr>
        <w:pStyle w:val="FootnoteText"/>
        <w:widowControl w:val="0"/>
        <w:tabs>
          <w:tab w:val="clear" w:pos="1021"/>
          <w:tab w:val="right" w:pos="1020"/>
        </w:tabs>
        <w:suppressAutoHyphens/>
        <w:rPr>
          <w:lang w:val="en-US"/>
        </w:rPr>
      </w:pPr>
      <w:r>
        <w:tab/>
      </w:r>
      <w:r>
        <w:rPr>
          <w:rStyle w:val="FootnoteReference"/>
        </w:rPr>
        <w:footnoteRef/>
      </w:r>
      <w:r>
        <w:tab/>
        <w:t>These provisions shall not apply to the control switch.</w:t>
      </w:r>
    </w:p>
  </w:footnote>
  <w:footnote w:id="11">
    <w:p w14:paraId="12B45926" w14:textId="77777777" w:rsidR="00BB255C" w:rsidRPr="00FF13D0" w:rsidRDefault="00BB255C" w:rsidP="004079DA">
      <w:pPr>
        <w:pStyle w:val="FootnoteText"/>
        <w:widowControl w:val="0"/>
        <w:tabs>
          <w:tab w:val="clear" w:pos="1021"/>
          <w:tab w:val="right" w:pos="1020"/>
        </w:tabs>
        <w:suppressAutoHyphens/>
        <w:rPr>
          <w:lang w:val="en-US"/>
        </w:rPr>
      </w:pPr>
      <w:r>
        <w:tab/>
      </w:r>
      <w:r>
        <w:rPr>
          <w:rStyle w:val="FootnoteReference"/>
        </w:rPr>
        <w:footnoteRef/>
      </w:r>
      <w:r>
        <w:tab/>
        <w:t>Compliance with the requirements for electromagnetic compatibility is relevant to the individual vehicle type.</w:t>
      </w:r>
    </w:p>
  </w:footnote>
  <w:footnote w:id="12">
    <w:p w14:paraId="2BCCC3CC" w14:textId="77777777" w:rsidR="00BB255C" w:rsidRPr="00FF13D0" w:rsidRDefault="00BB255C" w:rsidP="004D3DAD">
      <w:pPr>
        <w:pStyle w:val="FootnoteText"/>
        <w:tabs>
          <w:tab w:val="clear" w:pos="1021"/>
          <w:tab w:val="right" w:pos="1020"/>
        </w:tabs>
        <w:rPr>
          <w:lang w:val="en-US"/>
        </w:rPr>
      </w:pPr>
      <w:r>
        <w:tab/>
      </w:r>
      <w:r>
        <w:rPr>
          <w:rStyle w:val="FootnoteReference"/>
        </w:rPr>
        <w:footnoteRef/>
      </w:r>
      <w:r>
        <w:tab/>
        <w:t xml:space="preserve">This requirement will be the subject of a recommendation for the benefit of the administrations. </w:t>
      </w:r>
    </w:p>
  </w:footnote>
  <w:footnote w:id="13">
    <w:p w14:paraId="69803D67" w14:textId="77777777" w:rsidR="00BB255C" w:rsidRPr="00D63FAF" w:rsidRDefault="00BB255C" w:rsidP="0093311D">
      <w:pPr>
        <w:pStyle w:val="FootnoteText"/>
      </w:pPr>
      <w:r>
        <w:tab/>
      </w:r>
      <w:r>
        <w:rPr>
          <w:rStyle w:val="FootnoteReference"/>
        </w:rPr>
        <w:footnoteRef/>
      </w:r>
      <w:r>
        <w:tab/>
        <w:t xml:space="preserve">The 02 series of amendments </w:t>
      </w:r>
      <w:proofErr w:type="gramStart"/>
      <w:r>
        <w:t>does</w:t>
      </w:r>
      <w:proofErr w:type="gramEnd"/>
      <w:r>
        <w:t xml:space="preserve">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D63FAF">
        <w:rPr>
          <w:szCs w:val="18"/>
          <w:lang w:eastAsia="en-GB"/>
        </w:rPr>
        <w:t>.</w:t>
      </w:r>
    </w:p>
  </w:footnote>
  <w:footnote w:id="14">
    <w:p w14:paraId="77C07F84" w14:textId="77777777" w:rsidR="00BB255C" w:rsidRPr="00FF13D0" w:rsidRDefault="00BB255C" w:rsidP="0079088A">
      <w:pPr>
        <w:pStyle w:val="FootnoteText"/>
        <w:widowControl w:val="0"/>
        <w:tabs>
          <w:tab w:val="clear" w:pos="1021"/>
          <w:tab w:val="right" w:pos="1020"/>
        </w:tabs>
        <w:suppressAutoHyphens/>
        <w:rPr>
          <w:lang w:val="en-US"/>
        </w:rPr>
      </w:pPr>
      <w:r>
        <w:tab/>
      </w:r>
      <w:r>
        <w:rPr>
          <w:rStyle w:val="FootnoteReference"/>
        </w:rPr>
        <w:footnoteRef/>
      </w:r>
      <w:r>
        <w:tab/>
      </w:r>
      <w:r w:rsidRPr="0079088A">
        <w:rPr>
          <w:szCs w:val="18"/>
        </w:rPr>
        <w:t>Distinguishing number of the country which has granted/extended/refused/withdrawn approval (see approval provisions in the Regulation).</w:t>
      </w:r>
    </w:p>
  </w:footnote>
  <w:footnote w:id="15">
    <w:p w14:paraId="2EE8E8C2" w14:textId="77777777" w:rsidR="00BB255C" w:rsidRPr="00FF13D0" w:rsidRDefault="00BB255C" w:rsidP="0079088A">
      <w:pPr>
        <w:pStyle w:val="FootnoteText"/>
        <w:widowControl w:val="0"/>
        <w:tabs>
          <w:tab w:val="clear" w:pos="1021"/>
          <w:tab w:val="right" w:pos="1020"/>
        </w:tabs>
        <w:suppressAutoHyphens/>
        <w:rPr>
          <w:lang w:val="en-US"/>
        </w:rPr>
      </w:pPr>
      <w:r>
        <w:tab/>
      </w:r>
      <w:r>
        <w:rPr>
          <w:rStyle w:val="FootnoteReference"/>
        </w:rPr>
        <w:footnoteRef/>
      </w:r>
      <w:r>
        <w:tab/>
      </w:r>
      <w:r w:rsidRPr="0079088A">
        <w:rPr>
          <w:szCs w:val="18"/>
        </w:rPr>
        <w:t>Strike out what does not apply.</w:t>
      </w:r>
    </w:p>
  </w:footnote>
  <w:footnote w:id="16">
    <w:p w14:paraId="2A864892" w14:textId="77777777" w:rsidR="00BB255C" w:rsidRPr="00D63FAF" w:rsidRDefault="00BB255C" w:rsidP="0093311D">
      <w:pPr>
        <w:pStyle w:val="FootnoteText"/>
      </w:pPr>
      <w:r>
        <w:tab/>
      </w:r>
      <w:r>
        <w:rPr>
          <w:rStyle w:val="FootnoteReference"/>
        </w:rPr>
        <w:footnoteRef/>
      </w:r>
      <w:r>
        <w:tab/>
        <w:t xml:space="preserve">The 02 series of amendments </w:t>
      </w:r>
      <w:proofErr w:type="gramStart"/>
      <w:r>
        <w:t>does</w:t>
      </w:r>
      <w:proofErr w:type="gramEnd"/>
      <w:r>
        <w:t xml:space="preserve">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D63FAF">
        <w:rPr>
          <w:szCs w:val="18"/>
          <w:lang w:eastAsia="en-GB"/>
        </w:rPr>
        <w:t>.</w:t>
      </w:r>
    </w:p>
  </w:footnote>
  <w:footnote w:id="17">
    <w:p w14:paraId="7C9AC641" w14:textId="77777777" w:rsidR="00BB255C" w:rsidRPr="00FF13D0" w:rsidRDefault="00BB255C" w:rsidP="00110CCA">
      <w:pPr>
        <w:pStyle w:val="FootnoteText"/>
        <w:widowControl w:val="0"/>
        <w:tabs>
          <w:tab w:val="clear" w:pos="1021"/>
          <w:tab w:val="right" w:pos="1020"/>
        </w:tabs>
        <w:suppressAutoHyphens/>
        <w:rPr>
          <w:lang w:val="en-US"/>
        </w:rPr>
      </w:pPr>
      <w:r>
        <w:tab/>
      </w:r>
      <w:r>
        <w:rPr>
          <w:rStyle w:val="FootnoteReference"/>
        </w:rPr>
        <w:footnoteRef/>
      </w:r>
      <w:r>
        <w:tab/>
        <w:t>When the tested headlamp is grouped and/or reciprocally incorporated with signalling lamps, the latter shall be lit for the duration of the test. In the case of a direction indicator lamp, it shall be lit in flashing operation mode with an on/off time ratio of approximately one to one.</w:t>
      </w:r>
    </w:p>
  </w:footnote>
  <w:footnote w:id="18">
    <w:p w14:paraId="58B494D0" w14:textId="77777777" w:rsidR="00BB255C" w:rsidRPr="00FF13D0" w:rsidRDefault="00BB255C" w:rsidP="00110CCA">
      <w:pPr>
        <w:pStyle w:val="FootnoteText"/>
        <w:widowControl w:val="0"/>
        <w:tabs>
          <w:tab w:val="clear" w:pos="1021"/>
          <w:tab w:val="right" w:pos="1020"/>
        </w:tabs>
        <w:suppressAutoHyphens/>
        <w:rPr>
          <w:lang w:val="en-US"/>
        </w:rPr>
      </w:pPr>
      <w:r>
        <w:tab/>
      </w:r>
      <w:r>
        <w:rPr>
          <w:rStyle w:val="FootnoteReference"/>
        </w:rPr>
        <w:footnoteRef/>
      </w:r>
      <w:r>
        <w:tab/>
        <w:t xml:space="preserve">Should two or more light sources be simultaneously lit when headlamp flashing is used, this shall not be considered as being normal use of the light sources simultaneously.  </w:t>
      </w:r>
    </w:p>
  </w:footnote>
  <w:footnote w:id="19">
    <w:p w14:paraId="22BDCA4E" w14:textId="77777777" w:rsidR="00BB255C" w:rsidRPr="00FF13D0" w:rsidRDefault="00BB255C" w:rsidP="00C70CC5">
      <w:pPr>
        <w:pStyle w:val="FootnoteText"/>
        <w:widowControl w:val="0"/>
        <w:tabs>
          <w:tab w:val="clear" w:pos="1021"/>
          <w:tab w:val="right" w:pos="1020"/>
        </w:tabs>
        <w:suppressAutoHyphens/>
        <w:rPr>
          <w:lang w:val="en-US"/>
        </w:rPr>
      </w:pPr>
      <w:r>
        <w:tab/>
      </w:r>
      <w:r>
        <w:rPr>
          <w:rStyle w:val="FootnoteReference"/>
        </w:rPr>
        <w:footnoteRef/>
      </w:r>
      <w:r>
        <w:tab/>
      </w:r>
      <w:proofErr w:type="spellStart"/>
      <w:r>
        <w:t>NaCMC</w:t>
      </w:r>
      <w:proofErr w:type="spellEnd"/>
      <w:r>
        <w:t xml:space="preserve"> represents the sodium salt of carboxymethylcellulose, customarily referred to as CMC. The </w:t>
      </w:r>
      <w:proofErr w:type="spellStart"/>
      <w:r>
        <w:t>NaCMC</w:t>
      </w:r>
      <w:proofErr w:type="spellEnd"/>
      <w:r>
        <w:t xml:space="preserve"> used in the dirt mixture shall have a degree of substitution (DS) of 0.6</w:t>
      </w:r>
      <w:r>
        <w:noBreakHyphen/>
        <w:t xml:space="preserve">0.7 and a viscosity of 200-300 </w:t>
      </w:r>
      <w:proofErr w:type="spellStart"/>
      <w:r>
        <w:t>cP</w:t>
      </w:r>
      <w:proofErr w:type="spellEnd"/>
      <w:r>
        <w:t xml:space="preserve"> for a 2 per cent solution at 20 °C. </w:t>
      </w:r>
    </w:p>
  </w:footnote>
  <w:footnote w:id="20">
    <w:p w14:paraId="6606C489" w14:textId="77777777" w:rsidR="00BB255C" w:rsidRPr="00FF13D0" w:rsidRDefault="00BB255C" w:rsidP="00C65BF2">
      <w:pPr>
        <w:pStyle w:val="FootnoteText"/>
        <w:widowControl w:val="0"/>
        <w:tabs>
          <w:tab w:val="clear" w:pos="1021"/>
          <w:tab w:val="right" w:pos="1020"/>
        </w:tabs>
        <w:suppressAutoHyphens/>
        <w:rPr>
          <w:lang w:val="en-US"/>
        </w:rPr>
      </w:pPr>
      <w:r>
        <w:tab/>
      </w:r>
      <w:r>
        <w:rPr>
          <w:rStyle w:val="FootnoteReference"/>
        </w:rPr>
        <w:footnoteRef/>
      </w:r>
      <w:r>
        <w:tab/>
        <w:t xml:space="preserve">The tolerance on quantity is due to the necessity of obtaining a dirt that correctly spreads out on all the plastic lens. </w:t>
      </w:r>
    </w:p>
  </w:footnote>
  <w:footnote w:id="21">
    <w:p w14:paraId="56C4303C" w14:textId="77777777" w:rsidR="00BB255C" w:rsidRPr="00FF13D0" w:rsidRDefault="00BB255C" w:rsidP="00396FC5">
      <w:pPr>
        <w:pStyle w:val="FootnoteText"/>
        <w:widowControl w:val="0"/>
        <w:tabs>
          <w:tab w:val="clear" w:pos="1021"/>
          <w:tab w:val="right" w:pos="1020"/>
        </w:tabs>
        <w:suppressAutoHyphens/>
        <w:rPr>
          <w:lang w:val="en-US"/>
        </w:rPr>
      </w:pPr>
      <w:r>
        <w:tab/>
      </w:r>
      <w:r>
        <w:rPr>
          <w:rStyle w:val="FootnoteReference"/>
        </w:rPr>
        <w:footnoteRef/>
      </w:r>
      <w:r>
        <w:tab/>
        <w:t xml:space="preserve">50 V is situated 375 mm below HV on the vertical line VV on the screen at 25 m distance. </w:t>
      </w:r>
    </w:p>
  </w:footnote>
  <w:footnote w:id="22">
    <w:p w14:paraId="3F7B6528" w14:textId="77777777" w:rsidR="00BB255C" w:rsidRPr="00FF13D0" w:rsidRDefault="00BB255C" w:rsidP="008A234A">
      <w:pPr>
        <w:pStyle w:val="FootnoteText"/>
        <w:widowControl w:val="0"/>
        <w:tabs>
          <w:tab w:val="clear" w:pos="1021"/>
          <w:tab w:val="right" w:pos="1020"/>
        </w:tabs>
        <w:suppressAutoHyphens/>
        <w:rPr>
          <w:lang w:val="en-US"/>
        </w:rPr>
      </w:pPr>
      <w:r>
        <w:tab/>
      </w:r>
      <w:r>
        <w:rPr>
          <w:rStyle w:val="FootnoteReference"/>
        </w:rPr>
        <w:footnoteRef/>
      </w:r>
      <w:r>
        <w:tab/>
        <w:t>For L</w:t>
      </w:r>
      <w:r>
        <w:rPr>
          <w:vertAlign w:val="subscript"/>
        </w:rPr>
        <w:t>2</w:t>
      </w:r>
      <w:r>
        <w:t xml:space="preserve"> it is recommended to use a focal distance of about 80 mm. </w:t>
      </w:r>
    </w:p>
  </w:footnote>
  <w:footnote w:id="23">
    <w:p w14:paraId="7BE496EE" w14:textId="77777777" w:rsidR="00BB255C" w:rsidRDefault="00BB255C">
      <w:pPr>
        <w:pStyle w:val="FootnoteText"/>
      </w:pPr>
      <w:r>
        <w:tab/>
      </w:r>
      <w:r>
        <w:rPr>
          <w:rStyle w:val="FootnoteReference"/>
        </w:rPr>
        <w:footnoteRef/>
      </w:r>
      <w:r>
        <w:t xml:space="preserve"> </w:t>
      </w:r>
      <w:r>
        <w:tab/>
      </w:r>
      <w:r w:rsidRPr="00A459DD">
        <w:t>Letters in brackets refer to headlamps intended for left-hand traffic.</w:t>
      </w:r>
    </w:p>
  </w:footnote>
  <w:footnote w:id="24">
    <w:p w14:paraId="0B7F1BC7" w14:textId="77777777" w:rsidR="00BB255C" w:rsidRDefault="00BB255C" w:rsidP="000969B2">
      <w:pPr>
        <w:pStyle w:val="FootnoteText"/>
      </w:pPr>
      <w:r>
        <w:tab/>
      </w:r>
      <w:r>
        <w:tab/>
      </w:r>
      <w:r>
        <w:rPr>
          <w:rStyle w:val="FootnoteReference"/>
        </w:rPr>
        <w:footnoteRef/>
      </w:r>
      <w:r>
        <w:t xml:space="preserve"> When the driving beam is reciprocally incorporated with the passing beam, HV in the case of the driving beam shall be the same measuring point as in the case of the passing beam. </w:t>
      </w:r>
      <w:r>
        <w:tab/>
      </w:r>
    </w:p>
  </w:footnote>
  <w:footnote w:id="25">
    <w:p w14:paraId="265969C0" w14:textId="77777777" w:rsidR="00BB255C" w:rsidRDefault="00BB255C">
      <w:pPr>
        <w:pStyle w:val="FootnoteText"/>
      </w:pPr>
      <w:r>
        <w:tab/>
      </w:r>
      <w:r>
        <w:tab/>
      </w:r>
      <w:r>
        <w:rPr>
          <w:rStyle w:val="FootnoteReference"/>
        </w:rPr>
        <w:footnoteRef/>
      </w:r>
      <w:r>
        <w:t xml:space="preserve"> HL and HR: points on "</w:t>
      </w:r>
      <w:proofErr w:type="spellStart"/>
      <w:r>
        <w:t>hh</w:t>
      </w:r>
      <w:proofErr w:type="spellEnd"/>
      <w:r>
        <w:t>" located at 2.5 degrees to the left and to the right of point HV respectively.</w:t>
      </w:r>
    </w:p>
  </w:footnote>
  <w:footnote w:id="26">
    <w:p w14:paraId="4F3AB707" w14:textId="77777777" w:rsidR="00BB255C" w:rsidRPr="00FF13D0" w:rsidRDefault="00BB255C" w:rsidP="00861539">
      <w:pPr>
        <w:pStyle w:val="FootnoteText"/>
        <w:widowControl w:val="0"/>
        <w:tabs>
          <w:tab w:val="clear" w:pos="1021"/>
          <w:tab w:val="right" w:pos="1020"/>
        </w:tabs>
        <w:suppressAutoHyphens/>
        <w:ind w:left="0" w:firstLine="0"/>
        <w:rPr>
          <w:lang w:val="en-US"/>
        </w:rPr>
      </w:pPr>
      <w:r>
        <w:tab/>
      </w:r>
      <w:r>
        <w:rPr>
          <w:rStyle w:val="FootnoteReference"/>
        </w:rPr>
        <w:footnoteRef/>
      </w:r>
      <w:r>
        <w:tab/>
        <w:t xml:space="preserve">Letters in brackets refer to headlamps intended for left-hand traffic.  </w:t>
      </w:r>
    </w:p>
  </w:footnote>
  <w:footnote w:id="27">
    <w:p w14:paraId="1A8C5DF0" w14:textId="77777777" w:rsidR="00BB255C" w:rsidRPr="00FF13D0" w:rsidRDefault="00BB255C" w:rsidP="002957FC">
      <w:pPr>
        <w:pStyle w:val="FootnoteText"/>
        <w:widowControl w:val="0"/>
        <w:tabs>
          <w:tab w:val="clear" w:pos="1021"/>
          <w:tab w:val="right" w:pos="1020"/>
        </w:tabs>
        <w:suppressAutoHyphens/>
        <w:rPr>
          <w:lang w:val="en-US"/>
        </w:rPr>
      </w:pPr>
      <w:r>
        <w:tab/>
      </w:r>
      <w:r>
        <w:rPr>
          <w:rStyle w:val="FootnoteReference"/>
        </w:rPr>
        <w:footnoteRef/>
      </w:r>
      <w:r>
        <w:tab/>
      </w:r>
      <w:r w:rsidRPr="002E13EF">
        <w:t>This paragraph should be amended when an objective test method is available.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F331" w14:textId="77777777" w:rsidR="00475E81" w:rsidRPr="00085E46" w:rsidRDefault="00475E81" w:rsidP="00085E46">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2AEB" w14:textId="724A7382"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0F5F" w14:textId="446E16FD" w:rsidR="00BB255C" w:rsidRDefault="00BB255C" w:rsidP="0022559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C23C" w14:textId="6DB2F185" w:rsidR="00BB255C" w:rsidRPr="00B469C6" w:rsidRDefault="00BB255C" w:rsidP="00855CB3">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FE39" w14:textId="610086BA"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1541" w14:textId="0C5B85CF" w:rsidR="00BB255C" w:rsidRDefault="00BB255C" w:rsidP="0022559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A8C7" w14:textId="788A3653" w:rsidR="00BB255C" w:rsidRPr="00B469C6" w:rsidRDefault="00BB255C" w:rsidP="00855CB3">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1028" w14:textId="4742CDCE" w:rsidR="004F38BF" w:rsidRPr="00B469C6" w:rsidRDefault="004F38BF"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4</w:t>
    </w:r>
    <w:r w:rsidR="00295AF0">
      <w:rPr>
        <w:szCs w:val="18"/>
      </w:rPr>
      <w:t xml:space="preserve"> </w:t>
    </w:r>
    <w:r w:rsidR="003162F9">
      <w:rPr>
        <w:szCs w:val="18"/>
      </w:rPr>
      <w:t>–</w:t>
    </w:r>
    <w:r w:rsidR="00295AF0">
      <w:rPr>
        <w:szCs w:val="18"/>
      </w:rPr>
      <w:t xml:space="preserve"> Appendix</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024D" w14:textId="77777777" w:rsidR="00BB255C" w:rsidRDefault="00BB255C" w:rsidP="00225591">
    <w:pPr>
      <w:pStyle w:val="Header"/>
      <w:jc w:val="right"/>
      <w:rPr>
        <w:szCs w:val="18"/>
      </w:rPr>
    </w:pPr>
    <w:r w:rsidRPr="00B469C6">
      <w:rPr>
        <w:szCs w:val="18"/>
      </w:rPr>
      <w:t>E/ECE/324/Rev.1/Add.97/Rev.3</w:t>
    </w:r>
    <w:r w:rsidRPr="00B469C6">
      <w:rPr>
        <w:szCs w:val="18"/>
      </w:rPr>
      <w:br/>
      <w:t>E/ECE/TRANS/505/Rev.1/Add.97/Rev.3</w:t>
    </w:r>
    <w:r>
      <w:rPr>
        <w:szCs w:val="18"/>
      </w:rPr>
      <w:br/>
      <w:t>Annex 4 – Appendix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0DC1" w14:textId="328888BD" w:rsidR="00BB255C" w:rsidRPr="00B469C6" w:rsidRDefault="00BB255C" w:rsidP="003D50DC">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4 – Appendix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5F95" w14:textId="04100884"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 xml:space="preserve">Annex 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B744" w14:textId="688120E7" w:rsidR="00BB255C" w:rsidRPr="00B469C6" w:rsidRDefault="00BB255C" w:rsidP="00475E81">
    <w:pPr>
      <w:pStyle w:val="Header"/>
      <w:rPr>
        <w:szCs w:val="18"/>
      </w:rPr>
    </w:pPr>
    <w:r w:rsidRPr="00B469C6">
      <w:rPr>
        <w:szCs w:val="18"/>
      </w:rPr>
      <w:t>E/ECE/324/Rev.1/Add.97/Rev.</w:t>
    </w:r>
    <w:r w:rsidR="0052302C">
      <w:rPr>
        <w:szCs w:val="18"/>
      </w:rPr>
      <w:t>4</w:t>
    </w:r>
    <w:r w:rsidRPr="00B469C6">
      <w:rPr>
        <w:szCs w:val="18"/>
      </w:rPr>
      <w:br/>
      <w:t>E/ECE/TRANS/505/Rev.1/Add.97/Rev.</w:t>
    </w:r>
    <w:r w:rsidR="0052302C">
      <w:rPr>
        <w:szCs w:val="18"/>
      </w:rPr>
      <w:t>4</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3798" w14:textId="47AA191F" w:rsidR="00BB255C" w:rsidRDefault="00BB255C" w:rsidP="0022559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 xml:space="preserve">Annex 5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2F0A" w14:textId="0BC0DEAB" w:rsidR="00BB255C" w:rsidRPr="00B469C6" w:rsidRDefault="00BB255C" w:rsidP="00EF4FE0">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BC41" w14:textId="77777777" w:rsidR="00BB255C" w:rsidRPr="00B469C6" w:rsidRDefault="00BB255C" w:rsidP="00896AF7">
    <w:pPr>
      <w:pStyle w:val="Header"/>
      <w:rPr>
        <w:szCs w:val="18"/>
      </w:rPr>
    </w:pPr>
    <w:r w:rsidRPr="00B469C6">
      <w:rPr>
        <w:szCs w:val="18"/>
      </w:rPr>
      <w:t>E/ECE/324/Rev.1/Add.97/Rev.3</w:t>
    </w:r>
    <w:r w:rsidRPr="00B469C6">
      <w:rPr>
        <w:szCs w:val="18"/>
      </w:rPr>
      <w:br/>
      <w:t>E/ECE/TRANS/505/Rev.1/Add.97/Rev.3</w:t>
    </w:r>
    <w:r>
      <w:rPr>
        <w:szCs w:val="18"/>
      </w:rPr>
      <w:br/>
      <w:t>Annex 5 – Appendix 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37A2" w14:textId="6AC15CB7" w:rsidR="00BB255C" w:rsidRDefault="00BB255C" w:rsidP="0022559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5 – Appendix 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38B7" w14:textId="2C5FB3F5" w:rsidR="00BB255C" w:rsidRPr="00B469C6" w:rsidRDefault="00BB255C" w:rsidP="00EF4FE0">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5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0439" w14:textId="61383DE4"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5 – Appendix 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E723" w14:textId="5645654A" w:rsidR="00BB255C" w:rsidRPr="00B469C6" w:rsidRDefault="00BB255C" w:rsidP="00F33B86">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5 – Appendix 2</w:t>
    </w:r>
  </w:p>
  <w:p w14:paraId="7CADE91A" w14:textId="77777777" w:rsidR="00BB255C" w:rsidRPr="003139A6" w:rsidRDefault="00BB255C" w:rsidP="00F33B86">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right"/>
      <w:rPr>
        <w:lang w:val="en-U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55AE" w14:textId="0C229925"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r>
    <w:r w:rsidR="001A2A44">
      <w:rPr>
        <w:szCs w:val="18"/>
      </w:rPr>
      <w:t xml:space="preserve">Annex 5 – Appendix </w:t>
    </w:r>
    <w:r w:rsidR="00EB7036">
      <w:rPr>
        <w:szCs w:val="18"/>
      </w:rPr>
      <w:t>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489A" w14:textId="658072DC" w:rsidR="00BB255C" w:rsidRPr="00B469C6" w:rsidRDefault="00BB255C" w:rsidP="00AE74F1">
    <w:pPr>
      <w:pStyle w:val="Header"/>
      <w:jc w:val="right"/>
      <w:rPr>
        <w:szCs w:val="18"/>
      </w:rPr>
    </w:pPr>
    <w:r w:rsidRPr="00B469C6">
      <w:t>E/ECE/324/Rev.1/Add.97/Rev.3</w:t>
    </w:r>
    <w:r w:rsidRPr="00B469C6">
      <w:br/>
      <w:t>E/ECE/TRANS/505/Rev.1/Add.97/Rev.3</w:t>
    </w:r>
    <w:r>
      <w:br/>
    </w:r>
    <w:r>
      <w:rPr>
        <w:szCs w:val="18"/>
      </w:rPr>
      <w:t xml:space="preserve">Annex </w:t>
    </w:r>
    <w:r w:rsidR="003B4ED7">
      <w:rPr>
        <w:szCs w:val="18"/>
      </w:rPr>
      <w:t>6</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CD91" w14:textId="2C751725" w:rsidR="00EB7036" w:rsidRPr="00B469C6" w:rsidRDefault="00EB7036" w:rsidP="00AE74F1">
    <w:pPr>
      <w:pStyle w:val="Header"/>
      <w:jc w:val="right"/>
      <w:rPr>
        <w:szCs w:val="18"/>
      </w:rPr>
    </w:pPr>
    <w:r w:rsidRPr="00B469C6">
      <w:t>E/ECE/324/Rev.1/Add.97/Rev.3</w:t>
    </w:r>
    <w:r w:rsidRPr="00B469C6">
      <w:br/>
      <w:t>E/ECE/TRANS/505/Rev.1/Add.97/Rev.3</w:t>
    </w:r>
    <w:r>
      <w:br/>
    </w:r>
    <w:r>
      <w:rPr>
        <w:szCs w:val="18"/>
      </w:rPr>
      <w:t xml:space="preserve">Annex 5 – Appendix </w:t>
    </w:r>
    <w:r>
      <w:rPr>
        <w:szCs w:val="18"/>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2F09" w14:textId="6F9EF17E" w:rsidR="00BB255C" w:rsidRDefault="00BB255C" w:rsidP="0022559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7EC6" w14:textId="0B709B2F" w:rsidR="00BB255C" w:rsidRPr="00B469C6" w:rsidRDefault="00BB255C" w:rsidP="003532D8">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5 – Appendix 4</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5010" w14:textId="11BFCA1D" w:rsidR="00AA79F5" w:rsidRPr="00B469C6" w:rsidRDefault="00AA79F5"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 xml:space="preserve">Annex </w:t>
    </w:r>
    <w:r>
      <w:rPr>
        <w:szCs w:val="18"/>
      </w:rPr>
      <w:t>6</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259B" w14:textId="24549523" w:rsidR="00BB255C" w:rsidRPr="00B469C6" w:rsidRDefault="00BB255C" w:rsidP="003532D8">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801F" w14:textId="3D817570" w:rsidR="00AA79F5" w:rsidRPr="00B469C6" w:rsidRDefault="00AA79F5" w:rsidP="00AE74F1">
    <w:pPr>
      <w:pStyle w:val="Header"/>
      <w:jc w:val="right"/>
      <w:rPr>
        <w:szCs w:val="18"/>
      </w:rPr>
    </w:pPr>
    <w:r w:rsidRPr="00B469C6">
      <w:t>E/ECE/324/Rev.1/Add.97/Rev.3</w:t>
    </w:r>
    <w:r w:rsidRPr="00B469C6">
      <w:br/>
      <w:t>E/ECE/TRANS/505/Rev.1/Add.97/Rev.3</w:t>
    </w:r>
    <w:r>
      <w:br/>
    </w:r>
    <w:r>
      <w:rPr>
        <w:szCs w:val="18"/>
      </w:rPr>
      <w:t xml:space="preserve">Annex </w:t>
    </w:r>
    <w:r w:rsidR="004C7AF8">
      <w:rPr>
        <w:szCs w:val="18"/>
      </w:rPr>
      <w:t>7</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370C" w14:textId="3E6D8AC8" w:rsidR="00BB255C" w:rsidRPr="00B469C6" w:rsidRDefault="00BB255C" w:rsidP="003532D8">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2EBA" w14:textId="2F3EAC7B"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EB59" w14:textId="49093540" w:rsidR="00BB255C" w:rsidRPr="00B469C6" w:rsidRDefault="00BB255C" w:rsidP="00F33B86">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8</w:t>
    </w:r>
  </w:p>
  <w:p w14:paraId="4C73A9EC" w14:textId="77777777" w:rsidR="00BB255C" w:rsidRPr="003139A6" w:rsidRDefault="00BB255C" w:rsidP="00F33B86">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right"/>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BAB0" w14:textId="7841980A" w:rsidR="00BB255C" w:rsidRPr="00B469C6" w:rsidRDefault="00BB255C" w:rsidP="003532D8">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8E24" w14:textId="3ED96236"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 xml:space="preserve">Annex </w:t>
    </w:r>
    <w:r w:rsidR="00B702AF">
      <w:rPr>
        <w:szCs w:val="18"/>
      </w:rPr>
      <w:t>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D407" w14:textId="6CC774CF" w:rsidR="00BB255C" w:rsidRPr="003139A6" w:rsidRDefault="00BB255C" w:rsidP="009A62CD">
    <w:pPr>
      <w:pStyle w:val="Header"/>
      <w:jc w:val="right"/>
    </w:pPr>
    <w:r w:rsidRPr="00B469C6">
      <w:rPr>
        <w:szCs w:val="18"/>
      </w:rPr>
      <w:t>E/ECE/324/Rev.1/Add.97/Rev.</w:t>
    </w:r>
    <w:r>
      <w:rPr>
        <w:szCs w:val="18"/>
      </w:rPr>
      <w:t>4</w:t>
    </w:r>
    <w:r w:rsidRPr="00B469C6">
      <w:rPr>
        <w:szCs w:val="18"/>
      </w:rPr>
      <w:br/>
      <w:t>E/ECE/TRANS/505/Rev.1/Add.97/Rev.</w:t>
    </w:r>
    <w:r>
      <w:rPr>
        <w:szCs w:val="18"/>
      </w:rPr>
      <w:t>4</w:t>
    </w:r>
    <w:r>
      <w:rPr>
        <w:szCs w:val="18"/>
      </w:rPr>
      <w:br/>
      <w:t xml:space="preserve">Annex </w:t>
    </w:r>
    <w:r w:rsidR="003D2AFA">
      <w:rPr>
        <w:szCs w:val="18"/>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EF45" w14:textId="4D4B64D9" w:rsidR="00BB255C" w:rsidRPr="00B469C6" w:rsidRDefault="00BB255C" w:rsidP="00475E8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AFE9" w14:textId="367B1D6A" w:rsidR="00BB255C" w:rsidRPr="00B469C6" w:rsidRDefault="00BB255C" w:rsidP="009A62CD">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10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D1F9" w14:textId="46B68294" w:rsidR="00B34AEE" w:rsidRPr="00B469C6" w:rsidRDefault="00B34AEE"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 xml:space="preserve">Annex </w:t>
    </w:r>
    <w:r>
      <w:rPr>
        <w:szCs w:val="18"/>
      </w:rPr>
      <w:t>10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C504" w14:textId="0E175D55" w:rsidR="003D2AFA" w:rsidRPr="003139A6" w:rsidRDefault="003D2AFA" w:rsidP="009A62CD">
    <w:pPr>
      <w:pStyle w:val="Header"/>
      <w:jc w:val="right"/>
    </w:pPr>
    <w:r w:rsidRPr="00B469C6">
      <w:rPr>
        <w:szCs w:val="18"/>
      </w:rPr>
      <w:t>E/ECE/324/Rev.1/Add.97/Rev.</w:t>
    </w:r>
    <w:r>
      <w:rPr>
        <w:szCs w:val="18"/>
      </w:rPr>
      <w:t>4</w:t>
    </w:r>
    <w:r w:rsidRPr="00B469C6">
      <w:rPr>
        <w:szCs w:val="18"/>
      </w:rPr>
      <w:br/>
      <w:t>E/ECE/TRANS/505/Rev.1/Add.97/Rev.</w:t>
    </w:r>
    <w:r>
      <w:rPr>
        <w:szCs w:val="18"/>
      </w:rPr>
      <w:t>4</w:t>
    </w:r>
    <w:r>
      <w:rPr>
        <w:szCs w:val="18"/>
      </w:rPr>
      <w:br/>
      <w:t xml:space="preserve">Annex </w:t>
    </w:r>
    <w:r>
      <w:rPr>
        <w:szCs w:val="18"/>
      </w:rPr>
      <w:t>10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6BC" w14:textId="071212AC"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11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6BF3" w14:textId="7F067845" w:rsidR="00BB255C" w:rsidRPr="003139A6" w:rsidRDefault="00BB255C" w:rsidP="009A62CD">
    <w:pPr>
      <w:pStyle w:val="Header"/>
      <w:jc w:val="right"/>
    </w:pPr>
    <w:r w:rsidRPr="00B469C6">
      <w:rPr>
        <w:szCs w:val="18"/>
      </w:rPr>
      <w:t>E/ECE/324/Rev.1/Add.97/Rev.</w:t>
    </w:r>
    <w:r>
      <w:rPr>
        <w:szCs w:val="18"/>
      </w:rPr>
      <w:t>4</w:t>
    </w:r>
    <w:r w:rsidRPr="00B469C6">
      <w:rPr>
        <w:szCs w:val="18"/>
      </w:rPr>
      <w:br/>
      <w:t>E/ECE/TRANS/505/Rev.1/Add.97/Rev.</w:t>
    </w:r>
    <w:r>
      <w:rPr>
        <w:szCs w:val="18"/>
      </w:rPr>
      <w:t>4</w:t>
    </w:r>
    <w:r>
      <w:rPr>
        <w:szCs w:val="18"/>
      </w:rPr>
      <w:br/>
      <w:t>Annex 11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7F21" w14:textId="74EE52D0" w:rsidR="00BB255C" w:rsidRPr="00B469C6" w:rsidRDefault="00BB255C" w:rsidP="009A62CD">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E8CB" w14:textId="0E4262D3" w:rsidR="00072F6D" w:rsidRPr="00B469C6" w:rsidRDefault="00072F6D" w:rsidP="00475E81">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01A9" w14:textId="0838EC75" w:rsidR="00774B5C" w:rsidRDefault="00774B5C" w:rsidP="0022559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r>
    <w:r w:rsidR="00072F6D">
      <w:rPr>
        <w:szCs w:val="18"/>
      </w:rP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BA45" w14:textId="7DE8B078" w:rsidR="00BB255C" w:rsidRPr="00B469C6" w:rsidRDefault="00BB255C" w:rsidP="00896AF7">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3D97" w14:textId="05D7B146" w:rsidR="00BB255C" w:rsidRDefault="00BB255C" w:rsidP="00225591">
    <w:pPr>
      <w:pStyle w:val="Header"/>
      <w:jc w:val="right"/>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4097" w14:textId="443C3C0D" w:rsidR="00BB255C" w:rsidRPr="00B469C6" w:rsidRDefault="00BB255C" w:rsidP="001615B6">
    <w:pPr>
      <w:pStyle w:val="Header"/>
      <w:rPr>
        <w:szCs w:val="18"/>
      </w:rPr>
    </w:pPr>
    <w:r w:rsidRPr="00B469C6">
      <w:rPr>
        <w:szCs w:val="18"/>
      </w:rPr>
      <w:t>E/ECE/324/Rev.1/Add.97/Rev.</w:t>
    </w:r>
    <w:r>
      <w:rPr>
        <w:szCs w:val="18"/>
      </w:rPr>
      <w:t>4</w:t>
    </w:r>
    <w:r w:rsidRPr="00B469C6">
      <w:rPr>
        <w:szCs w:val="18"/>
      </w:rPr>
      <w:br/>
      <w:t>E/ECE/TRANS/505/Rev.1/Add.97/Rev.</w:t>
    </w:r>
    <w:r>
      <w:rPr>
        <w:szCs w:val="18"/>
      </w:rPr>
      <w:t>4</w:t>
    </w:r>
    <w:r>
      <w:rPr>
        <w:szCs w:val="18"/>
      </w:rPr>
      <w:b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231"/>
    <w:multiLevelType w:val="multilevel"/>
    <w:tmpl w:val="1C4ABE5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23697D"/>
    <w:multiLevelType w:val="hybridMultilevel"/>
    <w:tmpl w:val="5F7C8950"/>
    <w:lvl w:ilvl="0" w:tplc="5E24FCD6">
      <w:start w:val="1"/>
      <w:numFmt w:val="lowerLetter"/>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5C6996"/>
    <w:multiLevelType w:val="multilevel"/>
    <w:tmpl w:val="C24C5500"/>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4" w15:restartNumberingAfterBreak="0">
    <w:nsid w:val="279D6DE2"/>
    <w:multiLevelType w:val="hybridMultilevel"/>
    <w:tmpl w:val="0C5A2860"/>
    <w:lvl w:ilvl="0" w:tplc="50B822BC">
      <w:start w:val="4"/>
      <w:numFmt w:val="decimal"/>
      <w:lvlText w:val="%1."/>
      <w:lvlJc w:val="left"/>
      <w:pPr>
        <w:tabs>
          <w:tab w:val="num" w:pos="2259"/>
        </w:tabs>
        <w:ind w:left="2259" w:hanging="112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5" w15:restartNumberingAfterBreak="0">
    <w:nsid w:val="2B8D754B"/>
    <w:multiLevelType w:val="multilevel"/>
    <w:tmpl w:val="318E7CB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5"/>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6" w15:restartNumberingAfterBreak="0">
    <w:nsid w:val="323258C9"/>
    <w:multiLevelType w:val="multilevel"/>
    <w:tmpl w:val="A6023EE8"/>
    <w:lvl w:ilvl="0">
      <w:start w:val="6"/>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7"/>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D17207"/>
    <w:multiLevelType w:val="multilevel"/>
    <w:tmpl w:val="B08A2C80"/>
    <w:lvl w:ilvl="0">
      <w:start w:val="1"/>
      <w:numFmt w:val="decimal"/>
      <w:lvlText w:val="%1."/>
      <w:lvlJc w:val="left"/>
      <w:pPr>
        <w:tabs>
          <w:tab w:val="num" w:pos="450"/>
        </w:tabs>
        <w:ind w:left="450" w:hanging="450"/>
      </w:pPr>
      <w:rPr>
        <w:rFonts w:hint="default"/>
      </w:rPr>
    </w:lvl>
    <w:lvl w:ilvl="1">
      <w:start w:val="6"/>
      <w:numFmt w:val="decimal"/>
      <w:lvlText w:val="%1.%2."/>
      <w:lvlJc w:val="left"/>
      <w:pPr>
        <w:tabs>
          <w:tab w:val="num" w:pos="563"/>
        </w:tabs>
        <w:ind w:left="563" w:hanging="45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2231"/>
        </w:tabs>
        <w:ind w:left="2231" w:hanging="1440"/>
      </w:pPr>
      <w:rPr>
        <w:rFonts w:hint="default"/>
      </w:rPr>
    </w:lvl>
    <w:lvl w:ilvl="8">
      <w:start w:val="1"/>
      <w:numFmt w:val="decimal"/>
      <w:lvlText w:val="%1.%2.%3.%4.%5.%6.%7.%8.%9."/>
      <w:lvlJc w:val="left"/>
      <w:pPr>
        <w:tabs>
          <w:tab w:val="num" w:pos="2344"/>
        </w:tabs>
        <w:ind w:left="2344" w:hanging="1440"/>
      </w:pPr>
      <w:rPr>
        <w:rFonts w:hint="default"/>
      </w:rPr>
    </w:lvl>
  </w:abstractNum>
  <w:abstractNum w:abstractNumId="9" w15:restartNumberingAfterBreak="0">
    <w:nsid w:val="7E3870C7"/>
    <w:multiLevelType w:val="multilevel"/>
    <w:tmpl w:val="A26A35CA"/>
    <w:lvl w:ilvl="0">
      <w:start w:val="3"/>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2"/>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185"/>
        </w:tabs>
        <w:ind w:left="1185" w:hanging="118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7"/>
  </w:num>
  <w:num w:numId="3">
    <w:abstractNumId w:val="0"/>
  </w:num>
  <w:num w:numId="4">
    <w:abstractNumId w:val="9"/>
  </w:num>
  <w:num w:numId="5">
    <w:abstractNumId w:val="6"/>
  </w:num>
  <w:num w:numId="6">
    <w:abstractNumId w:val="2"/>
  </w:num>
  <w:num w:numId="7">
    <w:abstractNumId w:val="3"/>
  </w:num>
  <w:num w:numId="8">
    <w:abstractNumId w:val="4"/>
  </w:num>
  <w:num w:numId="9">
    <w:abstractNumId w:val="5"/>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fr-CH" w:vendorID="64" w:dllVersion="0" w:nlCheck="1" w:checkStyle="0"/>
  <w:activeWritingStyle w:appName="MSWord" w:lang="es-ES" w:vendorID="64" w:dllVersion="0" w:nlCheck="1" w:checkStyle="0"/>
  <w:activeWritingStyle w:appName="MSWord" w:lang="de-AT"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190"/>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B4DD8"/>
    <w:rsid w:val="00003EE1"/>
    <w:rsid w:val="00007E69"/>
    <w:rsid w:val="00010C6F"/>
    <w:rsid w:val="00012208"/>
    <w:rsid w:val="000136AA"/>
    <w:rsid w:val="00014F63"/>
    <w:rsid w:val="00021A94"/>
    <w:rsid w:val="00021ACE"/>
    <w:rsid w:val="00021AFC"/>
    <w:rsid w:val="000221F2"/>
    <w:rsid w:val="00024810"/>
    <w:rsid w:val="00030C69"/>
    <w:rsid w:val="0003161F"/>
    <w:rsid w:val="000334E9"/>
    <w:rsid w:val="00033676"/>
    <w:rsid w:val="00034D14"/>
    <w:rsid w:val="00037504"/>
    <w:rsid w:val="0003786A"/>
    <w:rsid w:val="00040E94"/>
    <w:rsid w:val="000423E0"/>
    <w:rsid w:val="00042A4A"/>
    <w:rsid w:val="00042FFE"/>
    <w:rsid w:val="00043C3C"/>
    <w:rsid w:val="0004568A"/>
    <w:rsid w:val="0004743D"/>
    <w:rsid w:val="000507B1"/>
    <w:rsid w:val="00050B29"/>
    <w:rsid w:val="00050F6B"/>
    <w:rsid w:val="0005120F"/>
    <w:rsid w:val="00052C55"/>
    <w:rsid w:val="00052EC2"/>
    <w:rsid w:val="00061740"/>
    <w:rsid w:val="000661C7"/>
    <w:rsid w:val="00067123"/>
    <w:rsid w:val="00070BF4"/>
    <w:rsid w:val="00071437"/>
    <w:rsid w:val="00072C8C"/>
    <w:rsid w:val="00072F6D"/>
    <w:rsid w:val="00075247"/>
    <w:rsid w:val="0007549F"/>
    <w:rsid w:val="000833F1"/>
    <w:rsid w:val="0008574B"/>
    <w:rsid w:val="00085E46"/>
    <w:rsid w:val="00085E9C"/>
    <w:rsid w:val="00090182"/>
    <w:rsid w:val="00090903"/>
    <w:rsid w:val="00091FDE"/>
    <w:rsid w:val="000931C0"/>
    <w:rsid w:val="00095F59"/>
    <w:rsid w:val="000960DC"/>
    <w:rsid w:val="000969B2"/>
    <w:rsid w:val="000A6B7F"/>
    <w:rsid w:val="000B0C39"/>
    <w:rsid w:val="000B175B"/>
    <w:rsid w:val="000B3A0F"/>
    <w:rsid w:val="000B3D2F"/>
    <w:rsid w:val="000B61F5"/>
    <w:rsid w:val="000B6FFB"/>
    <w:rsid w:val="000C1A6E"/>
    <w:rsid w:val="000C4210"/>
    <w:rsid w:val="000D0BEB"/>
    <w:rsid w:val="000D1617"/>
    <w:rsid w:val="000D2931"/>
    <w:rsid w:val="000D3DE0"/>
    <w:rsid w:val="000D4713"/>
    <w:rsid w:val="000D7630"/>
    <w:rsid w:val="000E0415"/>
    <w:rsid w:val="000E0E58"/>
    <w:rsid w:val="000E238A"/>
    <w:rsid w:val="000E2A73"/>
    <w:rsid w:val="000E2B41"/>
    <w:rsid w:val="000E5A0F"/>
    <w:rsid w:val="000F1135"/>
    <w:rsid w:val="000F3772"/>
    <w:rsid w:val="000F5CE9"/>
    <w:rsid w:val="0010002B"/>
    <w:rsid w:val="00103BC7"/>
    <w:rsid w:val="001044E5"/>
    <w:rsid w:val="001062E1"/>
    <w:rsid w:val="00110CAF"/>
    <w:rsid w:val="00110CCA"/>
    <w:rsid w:val="00116B0B"/>
    <w:rsid w:val="001220B8"/>
    <w:rsid w:val="001235DB"/>
    <w:rsid w:val="00124023"/>
    <w:rsid w:val="001271B3"/>
    <w:rsid w:val="0012778F"/>
    <w:rsid w:val="001303F5"/>
    <w:rsid w:val="00132F8E"/>
    <w:rsid w:val="00133249"/>
    <w:rsid w:val="00133B15"/>
    <w:rsid w:val="0013511D"/>
    <w:rsid w:val="0013681F"/>
    <w:rsid w:val="00136E2B"/>
    <w:rsid w:val="0014109F"/>
    <w:rsid w:val="001446ED"/>
    <w:rsid w:val="00146730"/>
    <w:rsid w:val="00147B67"/>
    <w:rsid w:val="0015397C"/>
    <w:rsid w:val="001542C1"/>
    <w:rsid w:val="0015630B"/>
    <w:rsid w:val="0016041A"/>
    <w:rsid w:val="001615B6"/>
    <w:rsid w:val="001623AA"/>
    <w:rsid w:val="001644BB"/>
    <w:rsid w:val="0016616A"/>
    <w:rsid w:val="00166B88"/>
    <w:rsid w:val="00166C1B"/>
    <w:rsid w:val="0016778B"/>
    <w:rsid w:val="00175963"/>
    <w:rsid w:val="00183D51"/>
    <w:rsid w:val="0018660B"/>
    <w:rsid w:val="00187A36"/>
    <w:rsid w:val="00194841"/>
    <w:rsid w:val="001960DE"/>
    <w:rsid w:val="0019657C"/>
    <w:rsid w:val="001A265E"/>
    <w:rsid w:val="001A2A44"/>
    <w:rsid w:val="001A3A00"/>
    <w:rsid w:val="001B01E6"/>
    <w:rsid w:val="001B411C"/>
    <w:rsid w:val="001B4B04"/>
    <w:rsid w:val="001B534A"/>
    <w:rsid w:val="001B613C"/>
    <w:rsid w:val="001B6636"/>
    <w:rsid w:val="001B6A67"/>
    <w:rsid w:val="001C35FA"/>
    <w:rsid w:val="001C39C2"/>
    <w:rsid w:val="001C65A8"/>
    <w:rsid w:val="001C6663"/>
    <w:rsid w:val="001C7895"/>
    <w:rsid w:val="001D26DF"/>
    <w:rsid w:val="001D42A2"/>
    <w:rsid w:val="001D6A3E"/>
    <w:rsid w:val="001E3574"/>
    <w:rsid w:val="001E38EA"/>
    <w:rsid w:val="001F06D7"/>
    <w:rsid w:val="001F2C46"/>
    <w:rsid w:val="001F49A2"/>
    <w:rsid w:val="00200282"/>
    <w:rsid w:val="0020099C"/>
    <w:rsid w:val="00201988"/>
    <w:rsid w:val="002045A1"/>
    <w:rsid w:val="002045CA"/>
    <w:rsid w:val="002062E5"/>
    <w:rsid w:val="00207111"/>
    <w:rsid w:val="00211E0B"/>
    <w:rsid w:val="002130E8"/>
    <w:rsid w:val="0021319C"/>
    <w:rsid w:val="00213DB1"/>
    <w:rsid w:val="00216207"/>
    <w:rsid w:val="00220BDC"/>
    <w:rsid w:val="00220D78"/>
    <w:rsid w:val="00220DC8"/>
    <w:rsid w:val="0022139F"/>
    <w:rsid w:val="00225591"/>
    <w:rsid w:val="00226383"/>
    <w:rsid w:val="00233003"/>
    <w:rsid w:val="002334F3"/>
    <w:rsid w:val="00233DD8"/>
    <w:rsid w:val="00235887"/>
    <w:rsid w:val="00235EF4"/>
    <w:rsid w:val="0023602A"/>
    <w:rsid w:val="002405A7"/>
    <w:rsid w:val="00240E35"/>
    <w:rsid w:val="002446B5"/>
    <w:rsid w:val="0024662D"/>
    <w:rsid w:val="0024778C"/>
    <w:rsid w:val="002508C7"/>
    <w:rsid w:val="002550C2"/>
    <w:rsid w:val="002559EE"/>
    <w:rsid w:val="00256DBA"/>
    <w:rsid w:val="00262698"/>
    <w:rsid w:val="002629BB"/>
    <w:rsid w:val="0026698F"/>
    <w:rsid w:val="00266ADA"/>
    <w:rsid w:val="00267017"/>
    <w:rsid w:val="00271714"/>
    <w:rsid w:val="00272429"/>
    <w:rsid w:val="002732B7"/>
    <w:rsid w:val="002756CC"/>
    <w:rsid w:val="00275CCC"/>
    <w:rsid w:val="00275F1F"/>
    <w:rsid w:val="00276C2E"/>
    <w:rsid w:val="00280C4F"/>
    <w:rsid w:val="002821AF"/>
    <w:rsid w:val="0028341C"/>
    <w:rsid w:val="00284927"/>
    <w:rsid w:val="002859C6"/>
    <w:rsid w:val="00285FDF"/>
    <w:rsid w:val="0028671C"/>
    <w:rsid w:val="002867AC"/>
    <w:rsid w:val="00286F42"/>
    <w:rsid w:val="00287982"/>
    <w:rsid w:val="00290707"/>
    <w:rsid w:val="00293A59"/>
    <w:rsid w:val="00294F43"/>
    <w:rsid w:val="002957FC"/>
    <w:rsid w:val="00295AF0"/>
    <w:rsid w:val="002971B9"/>
    <w:rsid w:val="002A4888"/>
    <w:rsid w:val="002A53FC"/>
    <w:rsid w:val="002A5FF8"/>
    <w:rsid w:val="002B02C4"/>
    <w:rsid w:val="002B12B1"/>
    <w:rsid w:val="002B178A"/>
    <w:rsid w:val="002B280E"/>
    <w:rsid w:val="002B45F6"/>
    <w:rsid w:val="002B462A"/>
    <w:rsid w:val="002B56BD"/>
    <w:rsid w:val="002B6D0B"/>
    <w:rsid w:val="002B7442"/>
    <w:rsid w:val="002C01AB"/>
    <w:rsid w:val="002C0BC9"/>
    <w:rsid w:val="002C1B03"/>
    <w:rsid w:val="002D180A"/>
    <w:rsid w:val="002D2182"/>
    <w:rsid w:val="002D2B16"/>
    <w:rsid w:val="002D34F6"/>
    <w:rsid w:val="002D57E5"/>
    <w:rsid w:val="002D679C"/>
    <w:rsid w:val="002E1236"/>
    <w:rsid w:val="002E2744"/>
    <w:rsid w:val="002E2D44"/>
    <w:rsid w:val="002E436F"/>
    <w:rsid w:val="002E6BEB"/>
    <w:rsid w:val="002F07C2"/>
    <w:rsid w:val="002F1AD8"/>
    <w:rsid w:val="002F2D35"/>
    <w:rsid w:val="002F4606"/>
    <w:rsid w:val="002F5F15"/>
    <w:rsid w:val="002F6A3A"/>
    <w:rsid w:val="003000C3"/>
    <w:rsid w:val="00302C38"/>
    <w:rsid w:val="00303E88"/>
    <w:rsid w:val="003050CE"/>
    <w:rsid w:val="0030516F"/>
    <w:rsid w:val="00307711"/>
    <w:rsid w:val="003107FA"/>
    <w:rsid w:val="00310B25"/>
    <w:rsid w:val="003113B3"/>
    <w:rsid w:val="00313CE7"/>
    <w:rsid w:val="00315183"/>
    <w:rsid w:val="00316147"/>
    <w:rsid w:val="00316280"/>
    <w:rsid w:val="003162F9"/>
    <w:rsid w:val="003173AE"/>
    <w:rsid w:val="0031748B"/>
    <w:rsid w:val="003229D8"/>
    <w:rsid w:val="00324141"/>
    <w:rsid w:val="00325BB8"/>
    <w:rsid w:val="00327650"/>
    <w:rsid w:val="00327A99"/>
    <w:rsid w:val="0033118F"/>
    <w:rsid w:val="003313DB"/>
    <w:rsid w:val="003355F6"/>
    <w:rsid w:val="00336398"/>
    <w:rsid w:val="00337108"/>
    <w:rsid w:val="0033745A"/>
    <w:rsid w:val="00337B4A"/>
    <w:rsid w:val="00337C1B"/>
    <w:rsid w:val="00337F6C"/>
    <w:rsid w:val="003416CC"/>
    <w:rsid w:val="003446F0"/>
    <w:rsid w:val="003457D1"/>
    <w:rsid w:val="00346529"/>
    <w:rsid w:val="00346D7B"/>
    <w:rsid w:val="003476D1"/>
    <w:rsid w:val="00347D27"/>
    <w:rsid w:val="0035209E"/>
    <w:rsid w:val="00352A60"/>
    <w:rsid w:val="003532D8"/>
    <w:rsid w:val="003556D8"/>
    <w:rsid w:val="0035690B"/>
    <w:rsid w:val="003572FA"/>
    <w:rsid w:val="00357EEA"/>
    <w:rsid w:val="0036046F"/>
    <w:rsid w:val="00360A34"/>
    <w:rsid w:val="00360B7F"/>
    <w:rsid w:val="00360C95"/>
    <w:rsid w:val="0036306B"/>
    <w:rsid w:val="00364B1C"/>
    <w:rsid w:val="0036673C"/>
    <w:rsid w:val="003669C8"/>
    <w:rsid w:val="0036771A"/>
    <w:rsid w:val="00367FA8"/>
    <w:rsid w:val="0037380F"/>
    <w:rsid w:val="00375E7B"/>
    <w:rsid w:val="0038234D"/>
    <w:rsid w:val="0038773A"/>
    <w:rsid w:val="00392501"/>
    <w:rsid w:val="0039277A"/>
    <w:rsid w:val="00392AAB"/>
    <w:rsid w:val="00393C12"/>
    <w:rsid w:val="00393FA7"/>
    <w:rsid w:val="00394CD3"/>
    <w:rsid w:val="00395AB4"/>
    <w:rsid w:val="00396163"/>
    <w:rsid w:val="00396FC5"/>
    <w:rsid w:val="0039702C"/>
    <w:rsid w:val="003972E0"/>
    <w:rsid w:val="003A0147"/>
    <w:rsid w:val="003A1109"/>
    <w:rsid w:val="003A1DC4"/>
    <w:rsid w:val="003A20F9"/>
    <w:rsid w:val="003A48DF"/>
    <w:rsid w:val="003A4F8F"/>
    <w:rsid w:val="003A7074"/>
    <w:rsid w:val="003A7F21"/>
    <w:rsid w:val="003B093F"/>
    <w:rsid w:val="003B26D7"/>
    <w:rsid w:val="003B295F"/>
    <w:rsid w:val="003B2CD8"/>
    <w:rsid w:val="003B43EE"/>
    <w:rsid w:val="003B4ED7"/>
    <w:rsid w:val="003B77DC"/>
    <w:rsid w:val="003C02EC"/>
    <w:rsid w:val="003C0E2A"/>
    <w:rsid w:val="003C2CC4"/>
    <w:rsid w:val="003C2D79"/>
    <w:rsid w:val="003C3936"/>
    <w:rsid w:val="003C4FCA"/>
    <w:rsid w:val="003C60C2"/>
    <w:rsid w:val="003D1144"/>
    <w:rsid w:val="003D21C9"/>
    <w:rsid w:val="003D2AFA"/>
    <w:rsid w:val="003D35F5"/>
    <w:rsid w:val="003D4B0A"/>
    <w:rsid w:val="003D4B23"/>
    <w:rsid w:val="003D4EC6"/>
    <w:rsid w:val="003D50DC"/>
    <w:rsid w:val="003D71A7"/>
    <w:rsid w:val="003E2A6F"/>
    <w:rsid w:val="003E6508"/>
    <w:rsid w:val="003E66D0"/>
    <w:rsid w:val="003E76EC"/>
    <w:rsid w:val="003F06A9"/>
    <w:rsid w:val="003F1ED3"/>
    <w:rsid w:val="003F42E0"/>
    <w:rsid w:val="003F43E5"/>
    <w:rsid w:val="003F7954"/>
    <w:rsid w:val="004002AA"/>
    <w:rsid w:val="004007CF"/>
    <w:rsid w:val="004043EB"/>
    <w:rsid w:val="00404E42"/>
    <w:rsid w:val="00405ADA"/>
    <w:rsid w:val="004079DA"/>
    <w:rsid w:val="0041053C"/>
    <w:rsid w:val="00410955"/>
    <w:rsid w:val="00410EFC"/>
    <w:rsid w:val="00414095"/>
    <w:rsid w:val="00416C1A"/>
    <w:rsid w:val="00425621"/>
    <w:rsid w:val="00425E52"/>
    <w:rsid w:val="004267E8"/>
    <w:rsid w:val="004279C4"/>
    <w:rsid w:val="0043009F"/>
    <w:rsid w:val="004325CB"/>
    <w:rsid w:val="00434264"/>
    <w:rsid w:val="00446DE4"/>
    <w:rsid w:val="00451155"/>
    <w:rsid w:val="00453808"/>
    <w:rsid w:val="00453F4E"/>
    <w:rsid w:val="00455A9F"/>
    <w:rsid w:val="00455DEA"/>
    <w:rsid w:val="004630C4"/>
    <w:rsid w:val="004649FA"/>
    <w:rsid w:val="00465CF0"/>
    <w:rsid w:val="004723AF"/>
    <w:rsid w:val="00472A88"/>
    <w:rsid w:val="00474072"/>
    <w:rsid w:val="00475E81"/>
    <w:rsid w:val="004805D8"/>
    <w:rsid w:val="00484035"/>
    <w:rsid w:val="004914FC"/>
    <w:rsid w:val="00491532"/>
    <w:rsid w:val="004917FC"/>
    <w:rsid w:val="004919D5"/>
    <w:rsid w:val="00494ABA"/>
    <w:rsid w:val="00495C60"/>
    <w:rsid w:val="0049716E"/>
    <w:rsid w:val="004A2020"/>
    <w:rsid w:val="004A36F8"/>
    <w:rsid w:val="004A3F19"/>
    <w:rsid w:val="004A41CA"/>
    <w:rsid w:val="004A5ED6"/>
    <w:rsid w:val="004B035D"/>
    <w:rsid w:val="004B109A"/>
    <w:rsid w:val="004B1439"/>
    <w:rsid w:val="004B1E13"/>
    <w:rsid w:val="004B2632"/>
    <w:rsid w:val="004B29B1"/>
    <w:rsid w:val="004B37BB"/>
    <w:rsid w:val="004B4C7B"/>
    <w:rsid w:val="004B5C8C"/>
    <w:rsid w:val="004B6603"/>
    <w:rsid w:val="004B6C7A"/>
    <w:rsid w:val="004B77D3"/>
    <w:rsid w:val="004C2EF3"/>
    <w:rsid w:val="004C4EAA"/>
    <w:rsid w:val="004C7AF8"/>
    <w:rsid w:val="004D0753"/>
    <w:rsid w:val="004D1C5E"/>
    <w:rsid w:val="004D3DAD"/>
    <w:rsid w:val="004D432E"/>
    <w:rsid w:val="004E15D0"/>
    <w:rsid w:val="004E1AAB"/>
    <w:rsid w:val="004E1E08"/>
    <w:rsid w:val="004E59D4"/>
    <w:rsid w:val="004E67D0"/>
    <w:rsid w:val="004F235B"/>
    <w:rsid w:val="004F2578"/>
    <w:rsid w:val="004F38BF"/>
    <w:rsid w:val="004F4F1D"/>
    <w:rsid w:val="004F51F3"/>
    <w:rsid w:val="00500EDB"/>
    <w:rsid w:val="00501037"/>
    <w:rsid w:val="00501F04"/>
    <w:rsid w:val="00503228"/>
    <w:rsid w:val="005037BF"/>
    <w:rsid w:val="00505384"/>
    <w:rsid w:val="005062D2"/>
    <w:rsid w:val="00506890"/>
    <w:rsid w:val="0051104F"/>
    <w:rsid w:val="00513997"/>
    <w:rsid w:val="00514776"/>
    <w:rsid w:val="005156CC"/>
    <w:rsid w:val="005224E0"/>
    <w:rsid w:val="0052302C"/>
    <w:rsid w:val="00523C21"/>
    <w:rsid w:val="00525578"/>
    <w:rsid w:val="005259C7"/>
    <w:rsid w:val="00526978"/>
    <w:rsid w:val="00526A9E"/>
    <w:rsid w:val="005317D2"/>
    <w:rsid w:val="0053598C"/>
    <w:rsid w:val="005368A8"/>
    <w:rsid w:val="00536D7F"/>
    <w:rsid w:val="00537FC4"/>
    <w:rsid w:val="005418F3"/>
    <w:rsid w:val="005420F2"/>
    <w:rsid w:val="00543D02"/>
    <w:rsid w:val="005471F1"/>
    <w:rsid w:val="00550B91"/>
    <w:rsid w:val="00550C7C"/>
    <w:rsid w:val="00551DE7"/>
    <w:rsid w:val="00553EFA"/>
    <w:rsid w:val="005544A3"/>
    <w:rsid w:val="00554CA7"/>
    <w:rsid w:val="00556EA5"/>
    <w:rsid w:val="00557BA4"/>
    <w:rsid w:val="005635FF"/>
    <w:rsid w:val="005643D1"/>
    <w:rsid w:val="00564928"/>
    <w:rsid w:val="00567ACC"/>
    <w:rsid w:val="0057153F"/>
    <w:rsid w:val="00572A56"/>
    <w:rsid w:val="0057324A"/>
    <w:rsid w:val="005827F5"/>
    <w:rsid w:val="00583566"/>
    <w:rsid w:val="00584EA9"/>
    <w:rsid w:val="00590C39"/>
    <w:rsid w:val="005A0D3F"/>
    <w:rsid w:val="005A0ED5"/>
    <w:rsid w:val="005A2873"/>
    <w:rsid w:val="005A37E5"/>
    <w:rsid w:val="005A4536"/>
    <w:rsid w:val="005A51A5"/>
    <w:rsid w:val="005A5848"/>
    <w:rsid w:val="005B0FD9"/>
    <w:rsid w:val="005B158E"/>
    <w:rsid w:val="005B15E4"/>
    <w:rsid w:val="005B3DB3"/>
    <w:rsid w:val="005B4BA7"/>
    <w:rsid w:val="005C064D"/>
    <w:rsid w:val="005C0F4C"/>
    <w:rsid w:val="005C232E"/>
    <w:rsid w:val="005C338C"/>
    <w:rsid w:val="005C3D57"/>
    <w:rsid w:val="005C3EB5"/>
    <w:rsid w:val="005C6C90"/>
    <w:rsid w:val="005C7303"/>
    <w:rsid w:val="005D0BD6"/>
    <w:rsid w:val="005D147E"/>
    <w:rsid w:val="005D256D"/>
    <w:rsid w:val="005D2B8F"/>
    <w:rsid w:val="005D7D3A"/>
    <w:rsid w:val="005D7E69"/>
    <w:rsid w:val="005E3A3E"/>
    <w:rsid w:val="005E4E43"/>
    <w:rsid w:val="005E5A05"/>
    <w:rsid w:val="005E74E7"/>
    <w:rsid w:val="005E7F77"/>
    <w:rsid w:val="005F32AA"/>
    <w:rsid w:val="005F7765"/>
    <w:rsid w:val="005F7C81"/>
    <w:rsid w:val="00600242"/>
    <w:rsid w:val="00601724"/>
    <w:rsid w:val="0060212F"/>
    <w:rsid w:val="00602FAD"/>
    <w:rsid w:val="00603182"/>
    <w:rsid w:val="006112BB"/>
    <w:rsid w:val="00611FC4"/>
    <w:rsid w:val="00612CA9"/>
    <w:rsid w:val="006176FB"/>
    <w:rsid w:val="00620BE3"/>
    <w:rsid w:val="00621C18"/>
    <w:rsid w:val="00624980"/>
    <w:rsid w:val="006263C8"/>
    <w:rsid w:val="00626459"/>
    <w:rsid w:val="00627ED0"/>
    <w:rsid w:val="006322DB"/>
    <w:rsid w:val="00637FF4"/>
    <w:rsid w:val="00640B26"/>
    <w:rsid w:val="00640F2E"/>
    <w:rsid w:val="006411C8"/>
    <w:rsid w:val="0064305D"/>
    <w:rsid w:val="00644BB7"/>
    <w:rsid w:val="00644BE3"/>
    <w:rsid w:val="00647CD7"/>
    <w:rsid w:val="006502B3"/>
    <w:rsid w:val="0065035F"/>
    <w:rsid w:val="006514CD"/>
    <w:rsid w:val="00651EAD"/>
    <w:rsid w:val="00653C2D"/>
    <w:rsid w:val="00653CD7"/>
    <w:rsid w:val="00654BAD"/>
    <w:rsid w:val="006554B8"/>
    <w:rsid w:val="006562D4"/>
    <w:rsid w:val="00663105"/>
    <w:rsid w:val="006640D8"/>
    <w:rsid w:val="00664655"/>
    <w:rsid w:val="00664D7E"/>
    <w:rsid w:val="00665595"/>
    <w:rsid w:val="00665AD8"/>
    <w:rsid w:val="00665E58"/>
    <w:rsid w:val="00667D11"/>
    <w:rsid w:val="00674866"/>
    <w:rsid w:val="00675EBF"/>
    <w:rsid w:val="006801C8"/>
    <w:rsid w:val="00683E4F"/>
    <w:rsid w:val="00691A73"/>
    <w:rsid w:val="00696C44"/>
    <w:rsid w:val="006A0798"/>
    <w:rsid w:val="006A5004"/>
    <w:rsid w:val="006A610D"/>
    <w:rsid w:val="006A706B"/>
    <w:rsid w:val="006A7392"/>
    <w:rsid w:val="006B1938"/>
    <w:rsid w:val="006B2997"/>
    <w:rsid w:val="006B3292"/>
    <w:rsid w:val="006C1CE4"/>
    <w:rsid w:val="006C7183"/>
    <w:rsid w:val="006C7601"/>
    <w:rsid w:val="006D1257"/>
    <w:rsid w:val="006D1B47"/>
    <w:rsid w:val="006D2D13"/>
    <w:rsid w:val="006D2DC5"/>
    <w:rsid w:val="006D2EDF"/>
    <w:rsid w:val="006D316D"/>
    <w:rsid w:val="006D3C46"/>
    <w:rsid w:val="006E023F"/>
    <w:rsid w:val="006E0FE8"/>
    <w:rsid w:val="006E45F4"/>
    <w:rsid w:val="006E564B"/>
    <w:rsid w:val="006F04D3"/>
    <w:rsid w:val="006F1E04"/>
    <w:rsid w:val="006F344B"/>
    <w:rsid w:val="006F3FE1"/>
    <w:rsid w:val="006F434C"/>
    <w:rsid w:val="006F44CE"/>
    <w:rsid w:val="006F6AC2"/>
    <w:rsid w:val="006F7066"/>
    <w:rsid w:val="006F7827"/>
    <w:rsid w:val="0070097F"/>
    <w:rsid w:val="007020C7"/>
    <w:rsid w:val="00705244"/>
    <w:rsid w:val="007059C5"/>
    <w:rsid w:val="00707C55"/>
    <w:rsid w:val="00712DDE"/>
    <w:rsid w:val="007131C9"/>
    <w:rsid w:val="0071385B"/>
    <w:rsid w:val="007143AC"/>
    <w:rsid w:val="007159EE"/>
    <w:rsid w:val="00716E86"/>
    <w:rsid w:val="007206F8"/>
    <w:rsid w:val="00721215"/>
    <w:rsid w:val="00722501"/>
    <w:rsid w:val="0072632A"/>
    <w:rsid w:val="007302FD"/>
    <w:rsid w:val="00736BC4"/>
    <w:rsid w:val="00740CE6"/>
    <w:rsid w:val="00741ED7"/>
    <w:rsid w:val="007434F1"/>
    <w:rsid w:val="0074414D"/>
    <w:rsid w:val="00745729"/>
    <w:rsid w:val="0074759B"/>
    <w:rsid w:val="007517C5"/>
    <w:rsid w:val="00752269"/>
    <w:rsid w:val="00763287"/>
    <w:rsid w:val="00766B61"/>
    <w:rsid w:val="00771795"/>
    <w:rsid w:val="00773452"/>
    <w:rsid w:val="0077366D"/>
    <w:rsid w:val="00774461"/>
    <w:rsid w:val="00774B5C"/>
    <w:rsid w:val="007778B1"/>
    <w:rsid w:val="00777CC1"/>
    <w:rsid w:val="007825C1"/>
    <w:rsid w:val="0078568B"/>
    <w:rsid w:val="0079088A"/>
    <w:rsid w:val="0079088D"/>
    <w:rsid w:val="00796CEE"/>
    <w:rsid w:val="007A0327"/>
    <w:rsid w:val="007A2EB9"/>
    <w:rsid w:val="007A2FF3"/>
    <w:rsid w:val="007A4405"/>
    <w:rsid w:val="007B0561"/>
    <w:rsid w:val="007B11CB"/>
    <w:rsid w:val="007B2010"/>
    <w:rsid w:val="007B527A"/>
    <w:rsid w:val="007B5557"/>
    <w:rsid w:val="007B6BA5"/>
    <w:rsid w:val="007B76BE"/>
    <w:rsid w:val="007C04D8"/>
    <w:rsid w:val="007C093C"/>
    <w:rsid w:val="007C13C4"/>
    <w:rsid w:val="007C1461"/>
    <w:rsid w:val="007C26F2"/>
    <w:rsid w:val="007C3390"/>
    <w:rsid w:val="007C495B"/>
    <w:rsid w:val="007C4AD1"/>
    <w:rsid w:val="007C4F4B"/>
    <w:rsid w:val="007C59E2"/>
    <w:rsid w:val="007C7DC0"/>
    <w:rsid w:val="007D42BB"/>
    <w:rsid w:val="007D4608"/>
    <w:rsid w:val="007D558C"/>
    <w:rsid w:val="007D6671"/>
    <w:rsid w:val="007D6678"/>
    <w:rsid w:val="007D7160"/>
    <w:rsid w:val="007E513A"/>
    <w:rsid w:val="007E5AF2"/>
    <w:rsid w:val="007F0B83"/>
    <w:rsid w:val="007F0F58"/>
    <w:rsid w:val="007F326F"/>
    <w:rsid w:val="007F5C65"/>
    <w:rsid w:val="007F5EAC"/>
    <w:rsid w:val="007F6611"/>
    <w:rsid w:val="00802EEB"/>
    <w:rsid w:val="008043EF"/>
    <w:rsid w:val="00805D79"/>
    <w:rsid w:val="008079FC"/>
    <w:rsid w:val="00811E34"/>
    <w:rsid w:val="0081398D"/>
    <w:rsid w:val="0081622D"/>
    <w:rsid w:val="00817519"/>
    <w:rsid w:val="008175E9"/>
    <w:rsid w:val="00821795"/>
    <w:rsid w:val="00822DF6"/>
    <w:rsid w:val="00823E71"/>
    <w:rsid w:val="008242D7"/>
    <w:rsid w:val="008261DC"/>
    <w:rsid w:val="00827E05"/>
    <w:rsid w:val="008311A3"/>
    <w:rsid w:val="008347B9"/>
    <w:rsid w:val="00837C8E"/>
    <w:rsid w:val="00841145"/>
    <w:rsid w:val="00842128"/>
    <w:rsid w:val="00843771"/>
    <w:rsid w:val="00843889"/>
    <w:rsid w:val="00846E4C"/>
    <w:rsid w:val="008526E0"/>
    <w:rsid w:val="00854B01"/>
    <w:rsid w:val="00855CB3"/>
    <w:rsid w:val="00855CCC"/>
    <w:rsid w:val="00857030"/>
    <w:rsid w:val="00861539"/>
    <w:rsid w:val="00861B01"/>
    <w:rsid w:val="00863D6B"/>
    <w:rsid w:val="008645C3"/>
    <w:rsid w:val="00866768"/>
    <w:rsid w:val="00867E0C"/>
    <w:rsid w:val="00870F15"/>
    <w:rsid w:val="00871872"/>
    <w:rsid w:val="00871F22"/>
    <w:rsid w:val="00871F5A"/>
    <w:rsid w:val="00871FD5"/>
    <w:rsid w:val="00872294"/>
    <w:rsid w:val="0087260A"/>
    <w:rsid w:val="00873AAF"/>
    <w:rsid w:val="008752F9"/>
    <w:rsid w:val="00875A4E"/>
    <w:rsid w:val="00875EC9"/>
    <w:rsid w:val="00876085"/>
    <w:rsid w:val="00876993"/>
    <w:rsid w:val="00877391"/>
    <w:rsid w:val="0088010E"/>
    <w:rsid w:val="00881223"/>
    <w:rsid w:val="00884ABE"/>
    <w:rsid w:val="00884B61"/>
    <w:rsid w:val="00885B18"/>
    <w:rsid w:val="0088603B"/>
    <w:rsid w:val="008871E4"/>
    <w:rsid w:val="00887542"/>
    <w:rsid w:val="0088776C"/>
    <w:rsid w:val="00890D4E"/>
    <w:rsid w:val="00891926"/>
    <w:rsid w:val="00893E89"/>
    <w:rsid w:val="00895F44"/>
    <w:rsid w:val="00896AF7"/>
    <w:rsid w:val="0089742C"/>
    <w:rsid w:val="008979B1"/>
    <w:rsid w:val="008A111A"/>
    <w:rsid w:val="008A1FC4"/>
    <w:rsid w:val="008A234A"/>
    <w:rsid w:val="008A237A"/>
    <w:rsid w:val="008A2E8A"/>
    <w:rsid w:val="008A6B25"/>
    <w:rsid w:val="008A6C4F"/>
    <w:rsid w:val="008A7666"/>
    <w:rsid w:val="008B0292"/>
    <w:rsid w:val="008B2735"/>
    <w:rsid w:val="008B36D0"/>
    <w:rsid w:val="008C0802"/>
    <w:rsid w:val="008C1F7C"/>
    <w:rsid w:val="008C4B54"/>
    <w:rsid w:val="008C7A5E"/>
    <w:rsid w:val="008C7E79"/>
    <w:rsid w:val="008D2611"/>
    <w:rsid w:val="008D471F"/>
    <w:rsid w:val="008D694A"/>
    <w:rsid w:val="008E083E"/>
    <w:rsid w:val="008E0C7F"/>
    <w:rsid w:val="008E0E46"/>
    <w:rsid w:val="008E25FD"/>
    <w:rsid w:val="008E61CE"/>
    <w:rsid w:val="008E6D97"/>
    <w:rsid w:val="008F485E"/>
    <w:rsid w:val="008F5D10"/>
    <w:rsid w:val="009004FC"/>
    <w:rsid w:val="00902F6C"/>
    <w:rsid w:val="0090480E"/>
    <w:rsid w:val="009048A8"/>
    <w:rsid w:val="0090737E"/>
    <w:rsid w:val="00907AD2"/>
    <w:rsid w:val="00915BCE"/>
    <w:rsid w:val="00916182"/>
    <w:rsid w:val="009162E5"/>
    <w:rsid w:val="009163FC"/>
    <w:rsid w:val="00916B3A"/>
    <w:rsid w:val="00917473"/>
    <w:rsid w:val="0092311E"/>
    <w:rsid w:val="00925592"/>
    <w:rsid w:val="0092607C"/>
    <w:rsid w:val="00930FE1"/>
    <w:rsid w:val="0093311D"/>
    <w:rsid w:val="00933550"/>
    <w:rsid w:val="00934480"/>
    <w:rsid w:val="00940DD3"/>
    <w:rsid w:val="00940FE0"/>
    <w:rsid w:val="00941727"/>
    <w:rsid w:val="009428DD"/>
    <w:rsid w:val="00942EC2"/>
    <w:rsid w:val="009430D9"/>
    <w:rsid w:val="00946F24"/>
    <w:rsid w:val="00956EE4"/>
    <w:rsid w:val="00956F22"/>
    <w:rsid w:val="00961424"/>
    <w:rsid w:val="0096298A"/>
    <w:rsid w:val="00962FAC"/>
    <w:rsid w:val="009639C1"/>
    <w:rsid w:val="00963CBA"/>
    <w:rsid w:val="009644A1"/>
    <w:rsid w:val="00965FBD"/>
    <w:rsid w:val="00967894"/>
    <w:rsid w:val="009743CE"/>
    <w:rsid w:val="00974A8D"/>
    <w:rsid w:val="0097615E"/>
    <w:rsid w:val="009778DD"/>
    <w:rsid w:val="00980885"/>
    <w:rsid w:val="009816DD"/>
    <w:rsid w:val="00984585"/>
    <w:rsid w:val="00984983"/>
    <w:rsid w:val="00985878"/>
    <w:rsid w:val="00990F7A"/>
    <w:rsid w:val="00991261"/>
    <w:rsid w:val="00993E6A"/>
    <w:rsid w:val="00994E27"/>
    <w:rsid w:val="0099768D"/>
    <w:rsid w:val="009A62CD"/>
    <w:rsid w:val="009A74E1"/>
    <w:rsid w:val="009A7A2F"/>
    <w:rsid w:val="009B132E"/>
    <w:rsid w:val="009B140B"/>
    <w:rsid w:val="009B15F2"/>
    <w:rsid w:val="009B2BAC"/>
    <w:rsid w:val="009B4736"/>
    <w:rsid w:val="009B58BA"/>
    <w:rsid w:val="009B65C0"/>
    <w:rsid w:val="009B6752"/>
    <w:rsid w:val="009C4326"/>
    <w:rsid w:val="009C5BE0"/>
    <w:rsid w:val="009D3F9A"/>
    <w:rsid w:val="009D552E"/>
    <w:rsid w:val="009E0CDA"/>
    <w:rsid w:val="009E41E8"/>
    <w:rsid w:val="009E6EB6"/>
    <w:rsid w:val="009F0CE5"/>
    <w:rsid w:val="009F0D42"/>
    <w:rsid w:val="009F0F79"/>
    <w:rsid w:val="009F1BBB"/>
    <w:rsid w:val="009F3A17"/>
    <w:rsid w:val="00A022D8"/>
    <w:rsid w:val="00A04D78"/>
    <w:rsid w:val="00A05587"/>
    <w:rsid w:val="00A1427D"/>
    <w:rsid w:val="00A14734"/>
    <w:rsid w:val="00A15B1A"/>
    <w:rsid w:val="00A16BFC"/>
    <w:rsid w:val="00A1759F"/>
    <w:rsid w:val="00A219EB"/>
    <w:rsid w:val="00A23330"/>
    <w:rsid w:val="00A2469A"/>
    <w:rsid w:val="00A24FD7"/>
    <w:rsid w:val="00A27B9A"/>
    <w:rsid w:val="00A307AA"/>
    <w:rsid w:val="00A31352"/>
    <w:rsid w:val="00A3252E"/>
    <w:rsid w:val="00A33202"/>
    <w:rsid w:val="00A34B28"/>
    <w:rsid w:val="00A35C07"/>
    <w:rsid w:val="00A36AD1"/>
    <w:rsid w:val="00A459DD"/>
    <w:rsid w:val="00A47930"/>
    <w:rsid w:val="00A51B58"/>
    <w:rsid w:val="00A55F5F"/>
    <w:rsid w:val="00A6024E"/>
    <w:rsid w:val="00A61CCB"/>
    <w:rsid w:val="00A63BF7"/>
    <w:rsid w:val="00A72F22"/>
    <w:rsid w:val="00A748A6"/>
    <w:rsid w:val="00A7490F"/>
    <w:rsid w:val="00A75AA7"/>
    <w:rsid w:val="00A7630A"/>
    <w:rsid w:val="00A76C8B"/>
    <w:rsid w:val="00A76CC4"/>
    <w:rsid w:val="00A77597"/>
    <w:rsid w:val="00A82180"/>
    <w:rsid w:val="00A829F3"/>
    <w:rsid w:val="00A8532C"/>
    <w:rsid w:val="00A85693"/>
    <w:rsid w:val="00A86066"/>
    <w:rsid w:val="00A879A4"/>
    <w:rsid w:val="00A901A0"/>
    <w:rsid w:val="00A909DE"/>
    <w:rsid w:val="00A90F8A"/>
    <w:rsid w:val="00A91E85"/>
    <w:rsid w:val="00A958F3"/>
    <w:rsid w:val="00A95C98"/>
    <w:rsid w:val="00A96DC6"/>
    <w:rsid w:val="00AA79F5"/>
    <w:rsid w:val="00AC01D5"/>
    <w:rsid w:val="00AC0667"/>
    <w:rsid w:val="00AC219A"/>
    <w:rsid w:val="00AC24C5"/>
    <w:rsid w:val="00AC40B9"/>
    <w:rsid w:val="00AD199B"/>
    <w:rsid w:val="00AD1E49"/>
    <w:rsid w:val="00AD210E"/>
    <w:rsid w:val="00AD239E"/>
    <w:rsid w:val="00AD23FA"/>
    <w:rsid w:val="00AD2F7B"/>
    <w:rsid w:val="00AD5AC7"/>
    <w:rsid w:val="00AD6C26"/>
    <w:rsid w:val="00AE0F2A"/>
    <w:rsid w:val="00AE29ED"/>
    <w:rsid w:val="00AE3016"/>
    <w:rsid w:val="00AE4EC7"/>
    <w:rsid w:val="00AE58F9"/>
    <w:rsid w:val="00AE74AD"/>
    <w:rsid w:val="00AE74F1"/>
    <w:rsid w:val="00AE7521"/>
    <w:rsid w:val="00AF0820"/>
    <w:rsid w:val="00AF1169"/>
    <w:rsid w:val="00AF1823"/>
    <w:rsid w:val="00AF24D4"/>
    <w:rsid w:val="00AF4205"/>
    <w:rsid w:val="00AF476B"/>
    <w:rsid w:val="00AF5439"/>
    <w:rsid w:val="00AF5AFD"/>
    <w:rsid w:val="00B000AB"/>
    <w:rsid w:val="00B017BE"/>
    <w:rsid w:val="00B109F5"/>
    <w:rsid w:val="00B121C8"/>
    <w:rsid w:val="00B12A8F"/>
    <w:rsid w:val="00B1695B"/>
    <w:rsid w:val="00B25B99"/>
    <w:rsid w:val="00B30179"/>
    <w:rsid w:val="00B33EC0"/>
    <w:rsid w:val="00B34AEE"/>
    <w:rsid w:val="00B35001"/>
    <w:rsid w:val="00B360B6"/>
    <w:rsid w:val="00B36110"/>
    <w:rsid w:val="00B40222"/>
    <w:rsid w:val="00B402A7"/>
    <w:rsid w:val="00B43281"/>
    <w:rsid w:val="00B44B8E"/>
    <w:rsid w:val="00B469C6"/>
    <w:rsid w:val="00B500D9"/>
    <w:rsid w:val="00B52969"/>
    <w:rsid w:val="00B52E09"/>
    <w:rsid w:val="00B55EE2"/>
    <w:rsid w:val="00B574FF"/>
    <w:rsid w:val="00B576FA"/>
    <w:rsid w:val="00B61599"/>
    <w:rsid w:val="00B6410D"/>
    <w:rsid w:val="00B64892"/>
    <w:rsid w:val="00B649FF"/>
    <w:rsid w:val="00B65051"/>
    <w:rsid w:val="00B65C2D"/>
    <w:rsid w:val="00B702AF"/>
    <w:rsid w:val="00B768F4"/>
    <w:rsid w:val="00B81E12"/>
    <w:rsid w:val="00B81E79"/>
    <w:rsid w:val="00B8237A"/>
    <w:rsid w:val="00B86044"/>
    <w:rsid w:val="00B96B50"/>
    <w:rsid w:val="00B977F6"/>
    <w:rsid w:val="00B97893"/>
    <w:rsid w:val="00BA05D4"/>
    <w:rsid w:val="00BA112E"/>
    <w:rsid w:val="00BA2A02"/>
    <w:rsid w:val="00BA6444"/>
    <w:rsid w:val="00BA65D0"/>
    <w:rsid w:val="00BA7F98"/>
    <w:rsid w:val="00BB0347"/>
    <w:rsid w:val="00BB1A5F"/>
    <w:rsid w:val="00BB1F04"/>
    <w:rsid w:val="00BB24C0"/>
    <w:rsid w:val="00BB255C"/>
    <w:rsid w:val="00BB4DD8"/>
    <w:rsid w:val="00BB5415"/>
    <w:rsid w:val="00BB5E89"/>
    <w:rsid w:val="00BB7009"/>
    <w:rsid w:val="00BB71DF"/>
    <w:rsid w:val="00BB755E"/>
    <w:rsid w:val="00BB796E"/>
    <w:rsid w:val="00BC0D6F"/>
    <w:rsid w:val="00BC2020"/>
    <w:rsid w:val="00BC74E9"/>
    <w:rsid w:val="00BD1515"/>
    <w:rsid w:val="00BD2146"/>
    <w:rsid w:val="00BD4C76"/>
    <w:rsid w:val="00BD4CEF"/>
    <w:rsid w:val="00BD71B8"/>
    <w:rsid w:val="00BD73ED"/>
    <w:rsid w:val="00BE4F74"/>
    <w:rsid w:val="00BE5254"/>
    <w:rsid w:val="00BE618E"/>
    <w:rsid w:val="00BE6F01"/>
    <w:rsid w:val="00BF063C"/>
    <w:rsid w:val="00BF1937"/>
    <w:rsid w:val="00BF29B3"/>
    <w:rsid w:val="00BF36B4"/>
    <w:rsid w:val="00BF3E0C"/>
    <w:rsid w:val="00C00B24"/>
    <w:rsid w:val="00C0188D"/>
    <w:rsid w:val="00C023C9"/>
    <w:rsid w:val="00C0281C"/>
    <w:rsid w:val="00C03126"/>
    <w:rsid w:val="00C051ED"/>
    <w:rsid w:val="00C1116B"/>
    <w:rsid w:val="00C118AA"/>
    <w:rsid w:val="00C118CD"/>
    <w:rsid w:val="00C126F7"/>
    <w:rsid w:val="00C12EF0"/>
    <w:rsid w:val="00C1687A"/>
    <w:rsid w:val="00C17254"/>
    <w:rsid w:val="00C17699"/>
    <w:rsid w:val="00C17792"/>
    <w:rsid w:val="00C22F9F"/>
    <w:rsid w:val="00C37C97"/>
    <w:rsid w:val="00C40FC2"/>
    <w:rsid w:val="00C4174E"/>
    <w:rsid w:val="00C41A28"/>
    <w:rsid w:val="00C423CF"/>
    <w:rsid w:val="00C44CAB"/>
    <w:rsid w:val="00C44E31"/>
    <w:rsid w:val="00C463DD"/>
    <w:rsid w:val="00C50262"/>
    <w:rsid w:val="00C50DD9"/>
    <w:rsid w:val="00C529D7"/>
    <w:rsid w:val="00C538FE"/>
    <w:rsid w:val="00C56922"/>
    <w:rsid w:val="00C620AE"/>
    <w:rsid w:val="00C65BF2"/>
    <w:rsid w:val="00C668A4"/>
    <w:rsid w:val="00C67358"/>
    <w:rsid w:val="00C70306"/>
    <w:rsid w:val="00C70CC5"/>
    <w:rsid w:val="00C71501"/>
    <w:rsid w:val="00C745C3"/>
    <w:rsid w:val="00C75E2E"/>
    <w:rsid w:val="00C76FDE"/>
    <w:rsid w:val="00C83724"/>
    <w:rsid w:val="00C902F4"/>
    <w:rsid w:val="00C91305"/>
    <w:rsid w:val="00C92702"/>
    <w:rsid w:val="00C9344C"/>
    <w:rsid w:val="00C97148"/>
    <w:rsid w:val="00CA1DB8"/>
    <w:rsid w:val="00CA2E76"/>
    <w:rsid w:val="00CA4AAF"/>
    <w:rsid w:val="00CA7DF3"/>
    <w:rsid w:val="00CB1D6C"/>
    <w:rsid w:val="00CB7ECF"/>
    <w:rsid w:val="00CC0021"/>
    <w:rsid w:val="00CC0926"/>
    <w:rsid w:val="00CC3034"/>
    <w:rsid w:val="00CC6045"/>
    <w:rsid w:val="00CC711A"/>
    <w:rsid w:val="00CD0D89"/>
    <w:rsid w:val="00CD5571"/>
    <w:rsid w:val="00CD6C69"/>
    <w:rsid w:val="00CD6F0B"/>
    <w:rsid w:val="00CE1FEF"/>
    <w:rsid w:val="00CE261D"/>
    <w:rsid w:val="00CE3A5D"/>
    <w:rsid w:val="00CE44F9"/>
    <w:rsid w:val="00CE4A8F"/>
    <w:rsid w:val="00CE7188"/>
    <w:rsid w:val="00CF2622"/>
    <w:rsid w:val="00CF3A7E"/>
    <w:rsid w:val="00CF564D"/>
    <w:rsid w:val="00D004C3"/>
    <w:rsid w:val="00D00C5C"/>
    <w:rsid w:val="00D01C26"/>
    <w:rsid w:val="00D035FF"/>
    <w:rsid w:val="00D0567F"/>
    <w:rsid w:val="00D12413"/>
    <w:rsid w:val="00D13A02"/>
    <w:rsid w:val="00D2031B"/>
    <w:rsid w:val="00D20CFA"/>
    <w:rsid w:val="00D25FE2"/>
    <w:rsid w:val="00D265BD"/>
    <w:rsid w:val="00D2691B"/>
    <w:rsid w:val="00D3179E"/>
    <w:rsid w:val="00D317BB"/>
    <w:rsid w:val="00D32927"/>
    <w:rsid w:val="00D374BE"/>
    <w:rsid w:val="00D41C5B"/>
    <w:rsid w:val="00D42A5B"/>
    <w:rsid w:val="00D430F8"/>
    <w:rsid w:val="00D43252"/>
    <w:rsid w:val="00D43DFE"/>
    <w:rsid w:val="00D528B2"/>
    <w:rsid w:val="00D55BF1"/>
    <w:rsid w:val="00D63CB1"/>
    <w:rsid w:val="00D63FAF"/>
    <w:rsid w:val="00D64B1F"/>
    <w:rsid w:val="00D64C51"/>
    <w:rsid w:val="00D664E3"/>
    <w:rsid w:val="00D7092F"/>
    <w:rsid w:val="00D71FC1"/>
    <w:rsid w:val="00D74C72"/>
    <w:rsid w:val="00D7738B"/>
    <w:rsid w:val="00D77757"/>
    <w:rsid w:val="00D77B63"/>
    <w:rsid w:val="00D802DD"/>
    <w:rsid w:val="00D8156B"/>
    <w:rsid w:val="00D82539"/>
    <w:rsid w:val="00D844FB"/>
    <w:rsid w:val="00D90886"/>
    <w:rsid w:val="00D90ABE"/>
    <w:rsid w:val="00D93E0F"/>
    <w:rsid w:val="00D96BE8"/>
    <w:rsid w:val="00D978C6"/>
    <w:rsid w:val="00DA1E86"/>
    <w:rsid w:val="00DA34CB"/>
    <w:rsid w:val="00DA4C16"/>
    <w:rsid w:val="00DA6147"/>
    <w:rsid w:val="00DA67AD"/>
    <w:rsid w:val="00DB0B72"/>
    <w:rsid w:val="00DB1FC0"/>
    <w:rsid w:val="00DB4453"/>
    <w:rsid w:val="00DB5D0F"/>
    <w:rsid w:val="00DB6C57"/>
    <w:rsid w:val="00DC07F4"/>
    <w:rsid w:val="00DC0FB8"/>
    <w:rsid w:val="00DC23F0"/>
    <w:rsid w:val="00DC2A2E"/>
    <w:rsid w:val="00DC3A23"/>
    <w:rsid w:val="00DC56D6"/>
    <w:rsid w:val="00DC6067"/>
    <w:rsid w:val="00DD0DFD"/>
    <w:rsid w:val="00DE0434"/>
    <w:rsid w:val="00DE07E4"/>
    <w:rsid w:val="00DE1026"/>
    <w:rsid w:val="00DE4FFB"/>
    <w:rsid w:val="00DE5919"/>
    <w:rsid w:val="00DE64E3"/>
    <w:rsid w:val="00DF09DA"/>
    <w:rsid w:val="00DF12F7"/>
    <w:rsid w:val="00DF2658"/>
    <w:rsid w:val="00DF272A"/>
    <w:rsid w:val="00DF40B6"/>
    <w:rsid w:val="00E02180"/>
    <w:rsid w:val="00E028F2"/>
    <w:rsid w:val="00E02C81"/>
    <w:rsid w:val="00E037E9"/>
    <w:rsid w:val="00E061B2"/>
    <w:rsid w:val="00E06BD6"/>
    <w:rsid w:val="00E100F3"/>
    <w:rsid w:val="00E130AB"/>
    <w:rsid w:val="00E13CB2"/>
    <w:rsid w:val="00E15BFC"/>
    <w:rsid w:val="00E166FE"/>
    <w:rsid w:val="00E17DA5"/>
    <w:rsid w:val="00E2042B"/>
    <w:rsid w:val="00E23BEE"/>
    <w:rsid w:val="00E259AE"/>
    <w:rsid w:val="00E25C40"/>
    <w:rsid w:val="00E2696C"/>
    <w:rsid w:val="00E30CED"/>
    <w:rsid w:val="00E366D7"/>
    <w:rsid w:val="00E371DE"/>
    <w:rsid w:val="00E505A2"/>
    <w:rsid w:val="00E51642"/>
    <w:rsid w:val="00E526C8"/>
    <w:rsid w:val="00E54D92"/>
    <w:rsid w:val="00E5777B"/>
    <w:rsid w:val="00E67EA1"/>
    <w:rsid w:val="00E718F9"/>
    <w:rsid w:val="00E71992"/>
    <w:rsid w:val="00E724F4"/>
    <w:rsid w:val="00E7260F"/>
    <w:rsid w:val="00E72A0F"/>
    <w:rsid w:val="00E746FB"/>
    <w:rsid w:val="00E75B36"/>
    <w:rsid w:val="00E75E6C"/>
    <w:rsid w:val="00E77CFA"/>
    <w:rsid w:val="00E80D2D"/>
    <w:rsid w:val="00E84EE7"/>
    <w:rsid w:val="00E85A66"/>
    <w:rsid w:val="00E87921"/>
    <w:rsid w:val="00E913E5"/>
    <w:rsid w:val="00E9389C"/>
    <w:rsid w:val="00E95CE1"/>
    <w:rsid w:val="00E96630"/>
    <w:rsid w:val="00EA264E"/>
    <w:rsid w:val="00EA3DD5"/>
    <w:rsid w:val="00EB0150"/>
    <w:rsid w:val="00EB0353"/>
    <w:rsid w:val="00EB10F1"/>
    <w:rsid w:val="00EB19EB"/>
    <w:rsid w:val="00EB2DD9"/>
    <w:rsid w:val="00EB380C"/>
    <w:rsid w:val="00EB5B59"/>
    <w:rsid w:val="00EB7036"/>
    <w:rsid w:val="00EC1773"/>
    <w:rsid w:val="00EC299A"/>
    <w:rsid w:val="00EC3356"/>
    <w:rsid w:val="00EC43B3"/>
    <w:rsid w:val="00EC505B"/>
    <w:rsid w:val="00EC5E36"/>
    <w:rsid w:val="00EC7487"/>
    <w:rsid w:val="00ED1AE6"/>
    <w:rsid w:val="00ED4077"/>
    <w:rsid w:val="00ED7A2A"/>
    <w:rsid w:val="00EE6394"/>
    <w:rsid w:val="00EF13D7"/>
    <w:rsid w:val="00EF15EB"/>
    <w:rsid w:val="00EF1D7F"/>
    <w:rsid w:val="00EF4FE0"/>
    <w:rsid w:val="00EF5788"/>
    <w:rsid w:val="00F033B2"/>
    <w:rsid w:val="00F0417E"/>
    <w:rsid w:val="00F104C2"/>
    <w:rsid w:val="00F118FC"/>
    <w:rsid w:val="00F119F0"/>
    <w:rsid w:val="00F121E2"/>
    <w:rsid w:val="00F12F35"/>
    <w:rsid w:val="00F147E6"/>
    <w:rsid w:val="00F177CE"/>
    <w:rsid w:val="00F25BA2"/>
    <w:rsid w:val="00F31F70"/>
    <w:rsid w:val="00F33B86"/>
    <w:rsid w:val="00F34212"/>
    <w:rsid w:val="00F37E93"/>
    <w:rsid w:val="00F41404"/>
    <w:rsid w:val="00F41453"/>
    <w:rsid w:val="00F4466E"/>
    <w:rsid w:val="00F45D7F"/>
    <w:rsid w:val="00F461BF"/>
    <w:rsid w:val="00F50389"/>
    <w:rsid w:val="00F5053E"/>
    <w:rsid w:val="00F51DDC"/>
    <w:rsid w:val="00F52A7E"/>
    <w:rsid w:val="00F52CCA"/>
    <w:rsid w:val="00F53EDA"/>
    <w:rsid w:val="00F54D19"/>
    <w:rsid w:val="00F55014"/>
    <w:rsid w:val="00F55DB9"/>
    <w:rsid w:val="00F56910"/>
    <w:rsid w:val="00F60C1A"/>
    <w:rsid w:val="00F61A80"/>
    <w:rsid w:val="00F6245E"/>
    <w:rsid w:val="00F6458C"/>
    <w:rsid w:val="00F645BC"/>
    <w:rsid w:val="00F67399"/>
    <w:rsid w:val="00F73C7E"/>
    <w:rsid w:val="00F74605"/>
    <w:rsid w:val="00F7753D"/>
    <w:rsid w:val="00F80699"/>
    <w:rsid w:val="00F80F3E"/>
    <w:rsid w:val="00F81ABC"/>
    <w:rsid w:val="00F82677"/>
    <w:rsid w:val="00F82CD3"/>
    <w:rsid w:val="00F842AF"/>
    <w:rsid w:val="00F843DB"/>
    <w:rsid w:val="00F85236"/>
    <w:rsid w:val="00F85519"/>
    <w:rsid w:val="00F85F34"/>
    <w:rsid w:val="00F936B8"/>
    <w:rsid w:val="00F93CBF"/>
    <w:rsid w:val="00F942ED"/>
    <w:rsid w:val="00F94F9B"/>
    <w:rsid w:val="00F97EA8"/>
    <w:rsid w:val="00FA06F7"/>
    <w:rsid w:val="00FA0A64"/>
    <w:rsid w:val="00FA3DB1"/>
    <w:rsid w:val="00FA3E11"/>
    <w:rsid w:val="00FA4539"/>
    <w:rsid w:val="00FA6344"/>
    <w:rsid w:val="00FB171A"/>
    <w:rsid w:val="00FB5467"/>
    <w:rsid w:val="00FB64FF"/>
    <w:rsid w:val="00FC1CE5"/>
    <w:rsid w:val="00FC403C"/>
    <w:rsid w:val="00FC48A3"/>
    <w:rsid w:val="00FC5221"/>
    <w:rsid w:val="00FC68B7"/>
    <w:rsid w:val="00FD0576"/>
    <w:rsid w:val="00FD3236"/>
    <w:rsid w:val="00FD4FE9"/>
    <w:rsid w:val="00FD5757"/>
    <w:rsid w:val="00FD7002"/>
    <w:rsid w:val="00FD71A3"/>
    <w:rsid w:val="00FD75AB"/>
    <w:rsid w:val="00FD7BF6"/>
    <w:rsid w:val="00FE253E"/>
    <w:rsid w:val="00FE4776"/>
    <w:rsid w:val="00FE55B8"/>
    <w:rsid w:val="00FE7307"/>
    <w:rsid w:val="00FF13D0"/>
    <w:rsid w:val="00FF3756"/>
    <w:rsid w:val="00FF67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90"/>
    <o:shapelayout v:ext="edit">
      <o:idmap v:ext="edit" data="2"/>
    </o:shapelayout>
  </w:shapeDefaults>
  <w:decimalSymbol w:val="."/>
  <w:listSeparator w:val=","/>
  <w14:docId w14:val="3D13C39A"/>
  <w15:chartTrackingRefBased/>
  <w15:docId w15:val="{ECB02C02-6741-4B64-8408-4BB715637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212F"/>
    <w:rPr>
      <w:sz w:val="24"/>
      <w:szCs w:val="24"/>
      <w:lang w:eastAsia="en-US"/>
    </w:rPr>
  </w:style>
  <w:style w:type="paragraph" w:styleId="Heading1">
    <w:name w:val="heading 1"/>
    <w:aliases w:val="Table_G"/>
    <w:basedOn w:val="SingleTxtG"/>
    <w:next w:val="SingleTxtG"/>
    <w:link w:val="Heading1Char"/>
    <w:qFormat/>
    <w:rsid w:val="00503228"/>
    <w:pPr>
      <w:spacing w:after="0"/>
      <w:ind w:right="0"/>
      <w:jc w:val="left"/>
      <w:outlineLvl w:val="0"/>
    </w:pPr>
  </w:style>
  <w:style w:type="paragraph" w:styleId="Heading2">
    <w:name w:val="heading 2"/>
    <w:basedOn w:val="Normal"/>
    <w:next w:val="Normal"/>
    <w:qFormat/>
    <w:rsid w:val="00503228"/>
    <w:pPr>
      <w:outlineLvl w:val="1"/>
    </w:pPr>
  </w:style>
  <w:style w:type="paragraph" w:styleId="Heading3">
    <w:name w:val="heading 3"/>
    <w:basedOn w:val="Normal"/>
    <w:next w:val="Normal"/>
    <w:qFormat/>
    <w:rsid w:val="00503228"/>
    <w:pPr>
      <w:outlineLvl w:val="2"/>
    </w:pPr>
  </w:style>
  <w:style w:type="paragraph" w:styleId="Heading4">
    <w:name w:val="heading 4"/>
    <w:basedOn w:val="Normal"/>
    <w:next w:val="Normal"/>
    <w:qFormat/>
    <w:rsid w:val="00503228"/>
    <w:pPr>
      <w:outlineLvl w:val="3"/>
    </w:pPr>
  </w:style>
  <w:style w:type="paragraph" w:styleId="Heading5">
    <w:name w:val="heading 5"/>
    <w:basedOn w:val="Normal"/>
    <w:next w:val="Normal"/>
    <w:qFormat/>
    <w:rsid w:val="00503228"/>
    <w:pPr>
      <w:outlineLvl w:val="4"/>
    </w:pPr>
  </w:style>
  <w:style w:type="paragraph" w:styleId="Heading6">
    <w:name w:val="heading 6"/>
    <w:basedOn w:val="Normal"/>
    <w:next w:val="Normal"/>
    <w:qFormat/>
    <w:rsid w:val="00503228"/>
    <w:pPr>
      <w:outlineLvl w:val="5"/>
    </w:pPr>
  </w:style>
  <w:style w:type="paragraph" w:styleId="Heading7">
    <w:name w:val="heading 7"/>
    <w:basedOn w:val="Normal"/>
    <w:next w:val="Normal"/>
    <w:qFormat/>
    <w:rsid w:val="00503228"/>
    <w:pPr>
      <w:outlineLvl w:val="6"/>
    </w:pPr>
  </w:style>
  <w:style w:type="paragraph" w:styleId="Heading8">
    <w:name w:val="heading 8"/>
    <w:basedOn w:val="Normal"/>
    <w:next w:val="Normal"/>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60212F"/>
    <w:pPr>
      <w:jc w:val="center"/>
    </w:pPr>
    <w:rPr>
      <w:rFonts w:ascii="Univers" w:hAnsi="Univers"/>
      <w:b/>
      <w:caps/>
      <w:szCs w:val="20"/>
    </w:rPr>
  </w:style>
  <w:style w:type="paragraph" w:styleId="BodyText">
    <w:name w:val="Body Text"/>
    <w:basedOn w:val="Normal"/>
    <w:rsid w:val="0060212F"/>
    <w:pPr>
      <w:spacing w:after="60"/>
    </w:pPr>
    <w:rPr>
      <w:sz w:val="18"/>
    </w:rPr>
  </w:style>
  <w:style w:type="character" w:customStyle="1" w:styleId="SingleTxtGChar">
    <w:name w:val="_ Single Txt_G Char"/>
    <w:link w:val="SingleTxtG"/>
    <w:qFormat/>
    <w:rsid w:val="00B000AB"/>
    <w:rPr>
      <w:sz w:val="24"/>
      <w:szCs w:val="24"/>
      <w:lang w:val="en-GB" w:eastAsia="en-US" w:bidi="ar-SA"/>
    </w:rPr>
  </w:style>
  <w:style w:type="character" w:styleId="CommentReference">
    <w:name w:val="annotation reference"/>
    <w:semiHidden/>
    <w:rsid w:val="00B000AB"/>
    <w:rPr>
      <w:sz w:val="16"/>
      <w:szCs w:val="16"/>
    </w:rPr>
  </w:style>
  <w:style w:type="paragraph" w:styleId="CommentText">
    <w:name w:val="annotation text"/>
    <w:basedOn w:val="Normal"/>
    <w:semiHidden/>
    <w:rsid w:val="00B000AB"/>
    <w:pPr>
      <w:suppressAutoHyphens/>
      <w:spacing w:line="240" w:lineRule="atLeast"/>
    </w:pPr>
    <w:rPr>
      <w:sz w:val="20"/>
      <w:szCs w:val="20"/>
    </w:rPr>
  </w:style>
  <w:style w:type="paragraph" w:styleId="BalloonText">
    <w:name w:val="Balloon Text"/>
    <w:basedOn w:val="Normal"/>
    <w:semiHidden/>
    <w:rsid w:val="00B000AB"/>
    <w:rPr>
      <w:rFonts w:ascii="Tahoma" w:hAnsi="Tahoma" w:cs="Tahoma"/>
      <w:sz w:val="16"/>
      <w:szCs w:val="16"/>
    </w:rPr>
  </w:style>
  <w:style w:type="paragraph" w:styleId="BodyTextIndent2">
    <w:name w:val="Body Text Indent 2"/>
    <w:basedOn w:val="Normal"/>
    <w:rsid w:val="00A91E85"/>
    <w:pPr>
      <w:spacing w:after="120" w:line="480" w:lineRule="auto"/>
      <w:ind w:left="283"/>
    </w:pPr>
  </w:style>
  <w:style w:type="character" w:customStyle="1" w:styleId="HChGChar">
    <w:name w:val="_ H _Ch_G Char"/>
    <w:link w:val="HChG"/>
    <w:rsid w:val="003556D8"/>
    <w:rPr>
      <w:b/>
      <w:sz w:val="28"/>
      <w:szCs w:val="24"/>
      <w:lang w:val="en-GB" w:eastAsia="en-US" w:bidi="ar-SA"/>
    </w:rPr>
  </w:style>
  <w:style w:type="paragraph" w:styleId="BodyTextIndent3">
    <w:name w:val="Body Text Indent 3"/>
    <w:basedOn w:val="Normal"/>
    <w:rsid w:val="001E3574"/>
    <w:pPr>
      <w:spacing w:after="120"/>
      <w:ind w:left="283"/>
    </w:pPr>
    <w:rPr>
      <w:sz w:val="16"/>
      <w:szCs w:val="16"/>
    </w:rPr>
  </w:style>
  <w:style w:type="paragraph" w:styleId="PlainText">
    <w:name w:val="Plain Text"/>
    <w:basedOn w:val="Normal"/>
    <w:rsid w:val="001E3574"/>
    <w:rPr>
      <w:rFonts w:ascii="Courier New" w:hAnsi="Courier New"/>
      <w:sz w:val="20"/>
      <w:szCs w:val="20"/>
    </w:rPr>
  </w:style>
  <w:style w:type="paragraph" w:styleId="BodyTextIndent">
    <w:name w:val="Body Text Indent"/>
    <w:basedOn w:val="Normal"/>
    <w:rsid w:val="005544A3"/>
    <w:pPr>
      <w:spacing w:after="120"/>
      <w:ind w:left="283"/>
    </w:pPr>
  </w:style>
  <w:style w:type="paragraph" w:customStyle="1" w:styleId="Formatvorlage1">
    <w:name w:val="Formatvorlage1"/>
    <w:basedOn w:val="Normal"/>
    <w:rsid w:val="005544A3"/>
    <w:rPr>
      <w:rFonts w:ascii="Arial" w:hAnsi="Arial"/>
      <w:sz w:val="22"/>
      <w:szCs w:val="20"/>
      <w:lang w:val="de-DE" w:eastAsia="it-IT"/>
    </w:rPr>
  </w:style>
  <w:style w:type="paragraph" w:styleId="BodyText3">
    <w:name w:val="Body Text 3"/>
    <w:basedOn w:val="Normal"/>
    <w:rsid w:val="008B36D0"/>
    <w:pPr>
      <w:spacing w:after="120"/>
    </w:pPr>
    <w:rPr>
      <w:sz w:val="16"/>
      <w:szCs w:val="16"/>
    </w:rPr>
  </w:style>
  <w:style w:type="paragraph" w:customStyle="1" w:styleId="Technical5">
    <w:name w:val="Technical[5]"/>
    <w:basedOn w:val="Normal"/>
    <w:rsid w:val="007143AC"/>
    <w:rPr>
      <w:b/>
      <w:lang w:eastAsia="de-DE"/>
    </w:rPr>
  </w:style>
  <w:style w:type="paragraph" w:styleId="BlockText">
    <w:name w:val="Block Text"/>
    <w:basedOn w:val="Normal"/>
    <w:rsid w:val="00956EE4"/>
    <w:pPr>
      <w:tabs>
        <w:tab w:val="left" w:pos="-867"/>
        <w:tab w:val="left" w:pos="-147"/>
        <w:tab w:val="left" w:pos="533"/>
        <w:tab w:val="left" w:pos="1530"/>
        <w:tab w:val="left" w:pos="1967"/>
        <w:tab w:val="left" w:pos="2687"/>
        <w:tab w:val="left" w:pos="3407"/>
        <w:tab w:val="left" w:pos="4121"/>
        <w:tab w:val="left" w:pos="4841"/>
        <w:tab w:val="left" w:pos="5556"/>
        <w:tab w:val="left" w:pos="6276"/>
        <w:tab w:val="left" w:pos="6996"/>
        <w:tab w:val="left" w:pos="7710"/>
      </w:tabs>
      <w:ind w:left="1530" w:right="107"/>
      <w:jc w:val="both"/>
    </w:pPr>
    <w:rPr>
      <w:szCs w:val="20"/>
    </w:rPr>
  </w:style>
  <w:style w:type="paragraph" w:customStyle="1" w:styleId="Heading61">
    <w:name w:val="Heading 61"/>
    <w:next w:val="Normal"/>
    <w:rsid w:val="00BC0D6F"/>
    <w:pPr>
      <w:autoSpaceDE w:val="0"/>
      <w:autoSpaceDN w:val="0"/>
      <w:adjustRightInd w:val="0"/>
    </w:pPr>
    <w:rPr>
      <w:rFonts w:ascii="Arial" w:hAnsi="Arial"/>
      <w:szCs w:val="24"/>
      <w:u w:val="single"/>
      <w:lang w:val="en-US" w:eastAsia="en-US"/>
    </w:rPr>
  </w:style>
  <w:style w:type="paragraph" w:customStyle="1" w:styleId="TabellenText">
    <w:name w:val="Tabellen Text"/>
    <w:rsid w:val="00805D79"/>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character" w:customStyle="1" w:styleId="Heading1Char">
    <w:name w:val="Heading 1 Char"/>
    <w:aliases w:val="Table_G Char"/>
    <w:link w:val="Heading1"/>
    <w:rsid w:val="00C4174E"/>
    <w:rPr>
      <w:sz w:val="24"/>
      <w:szCs w:val="24"/>
      <w:lang w:val="en-GB" w:eastAsia="en-US" w:bidi="ar-SA"/>
    </w:rPr>
  </w:style>
  <w:style w:type="paragraph" w:styleId="CommentSubject">
    <w:name w:val="annotation subject"/>
    <w:basedOn w:val="CommentText"/>
    <w:next w:val="CommentText"/>
    <w:semiHidden/>
    <w:rsid w:val="008F5D10"/>
    <w:pPr>
      <w:suppressAutoHyphens w:val="0"/>
      <w:spacing w:line="240" w:lineRule="auto"/>
    </w:pPr>
    <w:rPr>
      <w:b/>
      <w:bCs/>
    </w:rPr>
  </w:style>
  <w:style w:type="character" w:customStyle="1" w:styleId="HeaderChar">
    <w:name w:val="Header Char"/>
    <w:aliases w:val="6_G Char"/>
    <w:link w:val="Header"/>
    <w:semiHidden/>
    <w:rsid w:val="00D004C3"/>
    <w:rPr>
      <w:b/>
      <w:sz w:val="18"/>
      <w:szCs w:val="24"/>
      <w:lang w:val="en-GB" w:eastAsia="en-US" w:bidi="ar-SA"/>
    </w:rPr>
  </w:style>
  <w:style w:type="paragraph" w:customStyle="1" w:styleId="para">
    <w:name w:val="para"/>
    <w:basedOn w:val="SingleTxtG"/>
    <w:rsid w:val="00876993"/>
    <w:pPr>
      <w:suppressAutoHyphens/>
      <w:spacing w:line="240" w:lineRule="atLeast"/>
      <w:ind w:left="2268" w:hanging="1134"/>
    </w:pPr>
    <w:rPr>
      <w:sz w:val="20"/>
      <w:szCs w:val="20"/>
    </w:rPr>
  </w:style>
  <w:style w:type="paragraph" w:customStyle="1" w:styleId="aLeft4cm">
    <w:name w:val="(a) + Left:  4 cm"/>
    <w:basedOn w:val="Normal"/>
    <w:link w:val="aLeft4cmChar"/>
    <w:rsid w:val="004C4EAA"/>
    <w:pPr>
      <w:suppressAutoHyphens/>
      <w:spacing w:after="120" w:line="240" w:lineRule="atLeast"/>
      <w:ind w:left="2835" w:right="1134" w:hanging="567"/>
      <w:jc w:val="both"/>
    </w:pPr>
    <w:rPr>
      <w:sz w:val="20"/>
      <w:szCs w:val="20"/>
    </w:rPr>
  </w:style>
  <w:style w:type="character" w:customStyle="1" w:styleId="aLeft4cmChar">
    <w:name w:val="(a) + Left:  4 cm Char"/>
    <w:link w:val="aLeft4cm"/>
    <w:rsid w:val="004C4EAA"/>
    <w:rPr>
      <w:lang w:val="en-GB" w:eastAsia="en-US" w:bidi="ar-SA"/>
    </w:rPr>
  </w:style>
  <w:style w:type="paragraph" w:customStyle="1" w:styleId="StyleparaRight151cm">
    <w:name w:val="Style para + Right:  1.51 cm"/>
    <w:basedOn w:val="para"/>
    <w:rsid w:val="002B02C4"/>
  </w:style>
  <w:style w:type="paragraph" w:customStyle="1" w:styleId="ManualNumPar1">
    <w:name w:val="Manual NumPar 1"/>
    <w:basedOn w:val="Normal"/>
    <w:next w:val="Normal"/>
    <w:rsid w:val="000E2A73"/>
    <w:pPr>
      <w:spacing w:before="120" w:after="120"/>
      <w:ind w:left="851" w:hanging="851"/>
      <w:jc w:val="both"/>
    </w:pPr>
    <w:rPr>
      <w:szCs w:val="20"/>
    </w:rPr>
  </w:style>
  <w:style w:type="character" w:customStyle="1" w:styleId="FootnoteTextChar">
    <w:name w:val="Footnote Text Char"/>
    <w:aliases w:val="5_G Char,PP Char,5_G_6 Char"/>
    <w:link w:val="FootnoteText"/>
    <w:locked/>
    <w:rsid w:val="000E2A73"/>
    <w:rPr>
      <w:sz w:val="18"/>
      <w:szCs w:val="24"/>
      <w:lang w:val="en-GB" w:eastAsia="en-US" w:bidi="ar-SA"/>
    </w:rPr>
  </w:style>
  <w:style w:type="character" w:customStyle="1" w:styleId="H1GChar">
    <w:name w:val="_ H_1_G Char"/>
    <w:link w:val="H1G"/>
    <w:rsid w:val="00BB255C"/>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25.wmf"/><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footer" Target="footer8.xml"/><Relationship Id="rId63" Type="http://schemas.openxmlformats.org/officeDocument/2006/relationships/oleObject" Target="embeddings/oleObject2.bin"/><Relationship Id="rId68" Type="http://schemas.openxmlformats.org/officeDocument/2006/relationships/oleObject" Target="embeddings/oleObject6.bin"/><Relationship Id="rId84" Type="http://schemas.openxmlformats.org/officeDocument/2006/relationships/footer" Target="footer22.xml"/><Relationship Id="rId89" Type="http://schemas.openxmlformats.org/officeDocument/2006/relationships/footer" Target="footer23.xml"/><Relationship Id="rId112" Type="http://schemas.openxmlformats.org/officeDocument/2006/relationships/footer" Target="footer33.xml"/><Relationship Id="rId16" Type="http://schemas.openxmlformats.org/officeDocument/2006/relationships/header" Target="header3.xml"/><Relationship Id="rId107" Type="http://schemas.openxmlformats.org/officeDocument/2006/relationships/header" Target="header37.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footer" Target="footer4.xml"/><Relationship Id="rId53" Type="http://schemas.openxmlformats.org/officeDocument/2006/relationships/footer" Target="footer11.xml"/><Relationship Id="rId58" Type="http://schemas.openxmlformats.org/officeDocument/2006/relationships/footer" Target="footer13.xml"/><Relationship Id="rId74" Type="http://schemas.openxmlformats.org/officeDocument/2006/relationships/footer" Target="footer18.xml"/><Relationship Id="rId79" Type="http://schemas.openxmlformats.org/officeDocument/2006/relationships/footer" Target="footer20.xml"/><Relationship Id="rId102" Type="http://schemas.openxmlformats.org/officeDocument/2006/relationships/footer" Target="footer28.xml"/><Relationship Id="rId123" Type="http://schemas.openxmlformats.org/officeDocument/2006/relationships/image" Target="media/image27.wmf"/><Relationship Id="rId128" Type="http://schemas.openxmlformats.org/officeDocument/2006/relationships/footer" Target="footer36.xml"/><Relationship Id="rId5" Type="http://schemas.openxmlformats.org/officeDocument/2006/relationships/numbering" Target="numbering.xml"/><Relationship Id="rId90" Type="http://schemas.openxmlformats.org/officeDocument/2006/relationships/footer" Target="footer24.xml"/><Relationship Id="rId95" Type="http://schemas.openxmlformats.org/officeDocument/2006/relationships/image" Target="media/image22.wmf"/><Relationship Id="rId19" Type="http://schemas.openxmlformats.org/officeDocument/2006/relationships/header" Target="header4.xml"/><Relationship Id="rId14" Type="http://schemas.openxmlformats.org/officeDocument/2006/relationships/oleObject" Target="embeddings/oleObject1.bin"/><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7.xml"/><Relationship Id="rId43" Type="http://schemas.openxmlformats.org/officeDocument/2006/relationships/image" Target="media/image17.jpeg"/><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image" Target="media/image19.wmf"/><Relationship Id="rId69" Type="http://schemas.openxmlformats.org/officeDocument/2006/relationships/header" Target="header19.xml"/><Relationship Id="rId77" Type="http://schemas.openxmlformats.org/officeDocument/2006/relationships/footer" Target="footer19.xml"/><Relationship Id="rId100" Type="http://schemas.openxmlformats.org/officeDocument/2006/relationships/header" Target="header33.xml"/><Relationship Id="rId105" Type="http://schemas.openxmlformats.org/officeDocument/2006/relationships/footer" Target="footer29.xml"/><Relationship Id="rId113" Type="http://schemas.openxmlformats.org/officeDocument/2006/relationships/header" Target="header40.xml"/><Relationship Id="rId118" Type="http://schemas.openxmlformats.org/officeDocument/2006/relationships/oleObject" Target="embeddings/oleObject9.bin"/><Relationship Id="rId126" Type="http://schemas.openxmlformats.org/officeDocument/2006/relationships/header" Target="header44.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footer" Target="footer17.xml"/><Relationship Id="rId80" Type="http://schemas.openxmlformats.org/officeDocument/2006/relationships/image" Target="media/image20.jpeg"/><Relationship Id="rId85" Type="http://schemas.openxmlformats.org/officeDocument/2006/relationships/image" Target="media/image21.wmf"/><Relationship Id="rId93" Type="http://schemas.openxmlformats.org/officeDocument/2006/relationships/header" Target="header30.xml"/><Relationship Id="rId98" Type="http://schemas.openxmlformats.org/officeDocument/2006/relationships/footer" Target="footer27.xml"/><Relationship Id="rId121" Type="http://schemas.openxmlformats.org/officeDocument/2006/relationships/header" Target="header4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footer" Target="footer14.xml"/><Relationship Id="rId67" Type="http://schemas.openxmlformats.org/officeDocument/2006/relationships/oleObject" Target="embeddings/oleObject5.bin"/><Relationship Id="rId103" Type="http://schemas.openxmlformats.org/officeDocument/2006/relationships/header" Target="header35.xml"/><Relationship Id="rId108" Type="http://schemas.openxmlformats.org/officeDocument/2006/relationships/footer" Target="footer31.xml"/><Relationship Id="rId116" Type="http://schemas.openxmlformats.org/officeDocument/2006/relationships/oleObject" Target="embeddings/oleObject8.bin"/><Relationship Id="rId124" Type="http://schemas.openxmlformats.org/officeDocument/2006/relationships/oleObject" Target="embeddings/oleObject11.bin"/><Relationship Id="rId129" Type="http://schemas.openxmlformats.org/officeDocument/2006/relationships/header" Target="header45.xml"/><Relationship Id="rId20"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header" Target="header15.xml"/><Relationship Id="rId62" Type="http://schemas.openxmlformats.org/officeDocument/2006/relationships/image" Target="media/image18.wmf"/><Relationship Id="rId70" Type="http://schemas.openxmlformats.org/officeDocument/2006/relationships/header" Target="header20.xml"/><Relationship Id="rId75" Type="http://schemas.openxmlformats.org/officeDocument/2006/relationships/header" Target="header22.xml"/><Relationship Id="rId83" Type="http://schemas.openxmlformats.org/officeDocument/2006/relationships/footer" Target="footer21.xml"/><Relationship Id="rId88" Type="http://schemas.openxmlformats.org/officeDocument/2006/relationships/header" Target="header28.xml"/><Relationship Id="rId91" Type="http://schemas.openxmlformats.org/officeDocument/2006/relationships/header" Target="header29.xml"/><Relationship Id="rId96" Type="http://schemas.openxmlformats.org/officeDocument/2006/relationships/header" Target="header31.xml"/><Relationship Id="rId111" Type="http://schemas.openxmlformats.org/officeDocument/2006/relationships/footer" Target="footer32.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header" Target="header8.xml"/><Relationship Id="rId49" Type="http://schemas.openxmlformats.org/officeDocument/2006/relationships/footer" Target="footer9.xml"/><Relationship Id="rId57" Type="http://schemas.openxmlformats.org/officeDocument/2006/relationships/header" Target="header17.xml"/><Relationship Id="rId106" Type="http://schemas.openxmlformats.org/officeDocument/2006/relationships/footer" Target="footer30.xml"/><Relationship Id="rId114" Type="http://schemas.openxmlformats.org/officeDocument/2006/relationships/footer" Target="footer34.xml"/><Relationship Id="rId119" Type="http://schemas.openxmlformats.org/officeDocument/2006/relationships/image" Target="media/image26.wmf"/><Relationship Id="rId127" Type="http://schemas.openxmlformats.org/officeDocument/2006/relationships/footer" Target="footer35.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eader" Target="header10.xml"/><Relationship Id="rId52" Type="http://schemas.openxmlformats.org/officeDocument/2006/relationships/footer" Target="footer10.xml"/><Relationship Id="rId60" Type="http://schemas.openxmlformats.org/officeDocument/2006/relationships/header" Target="header18.xml"/><Relationship Id="rId65" Type="http://schemas.openxmlformats.org/officeDocument/2006/relationships/oleObject" Target="embeddings/oleObject3.bin"/><Relationship Id="rId73" Type="http://schemas.openxmlformats.org/officeDocument/2006/relationships/header" Target="header21.xml"/><Relationship Id="rId78" Type="http://schemas.openxmlformats.org/officeDocument/2006/relationships/header" Target="header24.xml"/><Relationship Id="rId81" Type="http://schemas.openxmlformats.org/officeDocument/2006/relationships/header" Target="header25.xml"/><Relationship Id="rId86" Type="http://schemas.openxmlformats.org/officeDocument/2006/relationships/oleObject" Target="embeddings/oleObject7.bin"/><Relationship Id="rId94" Type="http://schemas.openxmlformats.org/officeDocument/2006/relationships/footer" Target="footer26.xml"/><Relationship Id="rId99" Type="http://schemas.openxmlformats.org/officeDocument/2006/relationships/image" Target="media/image23.png"/><Relationship Id="rId101" Type="http://schemas.openxmlformats.org/officeDocument/2006/relationships/header" Target="header34.xml"/><Relationship Id="rId122" Type="http://schemas.openxmlformats.org/officeDocument/2006/relationships/header" Target="header42.xml"/><Relationship Id="rId130" Type="http://schemas.openxmlformats.org/officeDocument/2006/relationships/footer" Target="footer3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footer" Target="footer2.xml"/><Relationship Id="rId39" Type="http://schemas.openxmlformats.org/officeDocument/2006/relationships/header" Target="header9.xml"/><Relationship Id="rId109" Type="http://schemas.openxmlformats.org/officeDocument/2006/relationships/header" Target="header38.xml"/><Relationship Id="rId34" Type="http://schemas.openxmlformats.org/officeDocument/2006/relationships/image" Target="media/image14.png"/><Relationship Id="rId50" Type="http://schemas.openxmlformats.org/officeDocument/2006/relationships/header" Target="header13.xml"/><Relationship Id="rId55" Type="http://schemas.openxmlformats.org/officeDocument/2006/relationships/footer" Target="footer12.xml"/><Relationship Id="rId76" Type="http://schemas.openxmlformats.org/officeDocument/2006/relationships/header" Target="header23.xml"/><Relationship Id="rId97" Type="http://schemas.openxmlformats.org/officeDocument/2006/relationships/header" Target="header32.xml"/><Relationship Id="rId104" Type="http://schemas.openxmlformats.org/officeDocument/2006/relationships/header" Target="header36.xml"/><Relationship Id="rId120" Type="http://schemas.openxmlformats.org/officeDocument/2006/relationships/oleObject" Target="embeddings/oleObject10.bin"/><Relationship Id="rId125" Type="http://schemas.openxmlformats.org/officeDocument/2006/relationships/header" Target="header43.xml"/><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footer" Target="footer6.xml"/><Relationship Id="rId45" Type="http://schemas.openxmlformats.org/officeDocument/2006/relationships/header" Target="header11.xml"/><Relationship Id="rId66" Type="http://schemas.openxmlformats.org/officeDocument/2006/relationships/oleObject" Target="embeddings/oleObject4.bin"/><Relationship Id="rId87" Type="http://schemas.openxmlformats.org/officeDocument/2006/relationships/header" Target="header27.xml"/><Relationship Id="rId110" Type="http://schemas.openxmlformats.org/officeDocument/2006/relationships/header" Target="header39.xml"/><Relationship Id="rId115" Type="http://schemas.openxmlformats.org/officeDocument/2006/relationships/image" Target="media/image24.wmf"/><Relationship Id="rId131" Type="http://schemas.openxmlformats.org/officeDocument/2006/relationships/fontTable" Target="fontTable.xml"/><Relationship Id="rId61" Type="http://schemas.openxmlformats.org/officeDocument/2006/relationships/footer" Target="footer15.xml"/><Relationship Id="rId82" Type="http://schemas.openxmlformats.org/officeDocument/2006/relationships/header" Target="header2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bera\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F3340-D3D7-4F73-B5C9-025264CE5A15}">
  <ds:schemaRefs>
    <ds:schemaRef ds:uri="http://schemas.openxmlformats.org/officeDocument/2006/bibliography"/>
  </ds:schemaRefs>
</ds:datastoreItem>
</file>

<file path=customXml/itemProps2.xml><?xml version="1.0" encoding="utf-8"?>
<ds:datastoreItem xmlns:ds="http://schemas.openxmlformats.org/officeDocument/2006/customXml" ds:itemID="{3F031477-D73A-49E1-8B19-E54F973DD4D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207ECFEC-D105-48E9-BD6B-EC383EFC5571}">
  <ds:schemaRefs>
    <ds:schemaRef ds:uri="http://schemas.microsoft.com/sharepoint/v3/contenttype/forms"/>
  </ds:schemaRefs>
</ds:datastoreItem>
</file>

<file path=customXml/itemProps4.xml><?xml version="1.0" encoding="utf-8"?>
<ds:datastoreItem xmlns:ds="http://schemas.openxmlformats.org/officeDocument/2006/customXml" ds:itemID="{53FEBAD6-DA50-4CBF-957D-9BD75A0EB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PlainPage_E.dot</Template>
  <TotalTime>89</TotalTime>
  <Pages>67</Pages>
  <Words>16872</Words>
  <Characters>96171</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112818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subject/>
  <dc:creator>Serbera</dc:creator>
  <cp:keywords/>
  <cp:lastModifiedBy>Editorial</cp:lastModifiedBy>
  <cp:revision>55</cp:revision>
  <cp:lastPrinted>2022-12-29T17:05:00Z</cp:lastPrinted>
  <dcterms:created xsi:type="dcterms:W3CDTF">2022-12-29T16:45:00Z</dcterms:created>
  <dcterms:modified xsi:type="dcterms:W3CDTF">2022-12-29T18:21:00Z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93400</vt:r8>
  </property>
  <property fmtid="{D5CDD505-2E9C-101B-9397-08002B2CF9AE}" pid="5" name="Office_x0020_of_x0020_Origin">
    <vt:lpwstr/>
  </property>
  <property fmtid="{D5CDD505-2E9C-101B-9397-08002B2CF9AE}" pid="6" name="MediaServiceImageTags">
    <vt:lpwstr/>
  </property>
  <property fmtid="{D5CDD505-2E9C-101B-9397-08002B2CF9AE}" pid="7" name="gba66df640194346a5267c50f24d4797">
    <vt:lpwstr/>
  </property>
  <property fmtid="{D5CDD505-2E9C-101B-9397-08002B2CF9AE}" pid="8" name="Office of Origin">
    <vt:lpwstr/>
  </property>
</Properties>
</file>