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D3CDC" w14:paraId="273EAFD6" w14:textId="77777777" w:rsidTr="005B437A">
        <w:trPr>
          <w:cantSplit/>
          <w:trHeight w:hRule="exact" w:val="851"/>
        </w:trPr>
        <w:tc>
          <w:tcPr>
            <w:tcW w:w="9639" w:type="dxa"/>
            <w:gridSpan w:val="3"/>
            <w:tcBorders>
              <w:bottom w:val="single" w:sz="4" w:space="0" w:color="auto"/>
            </w:tcBorders>
            <w:vAlign w:val="bottom"/>
          </w:tcPr>
          <w:p w14:paraId="27CE0FBE" w14:textId="7F47AF19" w:rsidR="00DD3CDC" w:rsidRPr="00D47EEA" w:rsidRDefault="00DD3CDC" w:rsidP="00FD59CA">
            <w:pPr>
              <w:jc w:val="right"/>
            </w:pPr>
            <w:r w:rsidRPr="004468F3">
              <w:rPr>
                <w:sz w:val="40"/>
              </w:rPr>
              <w:t>E</w:t>
            </w:r>
            <w:r w:rsidR="00FD59CA">
              <w:t>/ECE/324/Rev.1/Add.79/Rev.</w:t>
            </w:r>
            <w:r w:rsidR="00097C59">
              <w:t>3</w:t>
            </w:r>
            <w:r>
              <w:t>−</w:t>
            </w:r>
            <w:r w:rsidRPr="004468F3">
              <w:rPr>
                <w:sz w:val="40"/>
              </w:rPr>
              <w:t>E</w:t>
            </w:r>
            <w:r w:rsidR="00FD59CA">
              <w:t>/ECE/TRANS/505/Rev.1/Add.79</w:t>
            </w:r>
            <w:r>
              <w:t>/Rev.</w:t>
            </w:r>
            <w:r w:rsidR="00097C59">
              <w:t>3</w:t>
            </w:r>
          </w:p>
        </w:tc>
      </w:tr>
      <w:tr w:rsidR="00DD3CDC" w14:paraId="10A50425" w14:textId="77777777" w:rsidTr="005B437A">
        <w:trPr>
          <w:cantSplit/>
          <w:trHeight w:hRule="exact" w:val="2567"/>
        </w:trPr>
        <w:tc>
          <w:tcPr>
            <w:tcW w:w="1276" w:type="dxa"/>
            <w:tcBorders>
              <w:top w:val="single" w:sz="4" w:space="0" w:color="auto"/>
              <w:bottom w:val="single" w:sz="12" w:space="0" w:color="auto"/>
            </w:tcBorders>
          </w:tcPr>
          <w:p w14:paraId="2AEC66FB" w14:textId="77777777" w:rsidR="00DD3CDC" w:rsidRDefault="00DD3CDC" w:rsidP="00DD3CDC">
            <w:pPr>
              <w:spacing w:before="120"/>
            </w:pPr>
          </w:p>
        </w:tc>
        <w:tc>
          <w:tcPr>
            <w:tcW w:w="5528" w:type="dxa"/>
            <w:tcBorders>
              <w:top w:val="single" w:sz="4" w:space="0" w:color="auto"/>
              <w:bottom w:val="single" w:sz="12" w:space="0" w:color="auto"/>
            </w:tcBorders>
          </w:tcPr>
          <w:p w14:paraId="4A37748A" w14:textId="77777777" w:rsidR="00DD3CDC" w:rsidRPr="00D773DF" w:rsidRDefault="00DD3CDC" w:rsidP="00DD3CDC">
            <w:pPr>
              <w:spacing w:before="120"/>
            </w:pPr>
          </w:p>
        </w:tc>
        <w:tc>
          <w:tcPr>
            <w:tcW w:w="2835" w:type="dxa"/>
            <w:tcBorders>
              <w:top w:val="single" w:sz="4" w:space="0" w:color="auto"/>
              <w:bottom w:val="single" w:sz="12" w:space="0" w:color="auto"/>
            </w:tcBorders>
          </w:tcPr>
          <w:p w14:paraId="4C7EA54E" w14:textId="77777777" w:rsidR="00DD3CDC" w:rsidRDefault="00DD3CDC" w:rsidP="00DD3CDC">
            <w:pPr>
              <w:spacing w:line="240" w:lineRule="exact"/>
            </w:pPr>
          </w:p>
          <w:p w14:paraId="31986CA4" w14:textId="77777777" w:rsidR="00DD3CDC" w:rsidRDefault="00DD3CDC" w:rsidP="00DD3CDC">
            <w:pPr>
              <w:spacing w:line="240" w:lineRule="exact"/>
            </w:pPr>
          </w:p>
          <w:p w14:paraId="3F8C981C" w14:textId="77777777" w:rsidR="00937698" w:rsidRDefault="00937698" w:rsidP="00DD3CDC">
            <w:pPr>
              <w:spacing w:line="240" w:lineRule="exact"/>
            </w:pPr>
          </w:p>
          <w:p w14:paraId="0FB43D6C" w14:textId="7C155EDE" w:rsidR="00937698" w:rsidRDefault="00D00886" w:rsidP="00DD3CDC">
            <w:pPr>
              <w:spacing w:line="240" w:lineRule="exact"/>
            </w:pPr>
            <w:r>
              <w:t>30 November 2022</w:t>
            </w:r>
          </w:p>
        </w:tc>
      </w:tr>
    </w:tbl>
    <w:p w14:paraId="259CC3DA" w14:textId="77777777" w:rsidR="00DD3CDC" w:rsidRDefault="00DD3CDC" w:rsidP="00DD3CDC">
      <w:pPr>
        <w:pStyle w:val="HChG"/>
        <w:spacing w:before="240" w:after="120" w:line="280" w:lineRule="exact"/>
      </w:pPr>
      <w:r>
        <w:tab/>
      </w:r>
      <w:r>
        <w:tab/>
      </w:r>
      <w:bookmarkStart w:id="0" w:name="_Toc338420830"/>
      <w:bookmarkStart w:id="1" w:name="_Toc338424388"/>
      <w:r w:rsidRPr="004468F3">
        <w:t>Agreement</w:t>
      </w:r>
      <w:bookmarkEnd w:id="0"/>
      <w:bookmarkEnd w:id="1"/>
    </w:p>
    <w:p w14:paraId="0A1255D2" w14:textId="77777777" w:rsidR="00FD31B6" w:rsidRPr="007907A3" w:rsidRDefault="00201792" w:rsidP="000A3A18">
      <w:pPr>
        <w:pStyle w:val="H1G"/>
        <w:rPr>
          <w:rFonts w:ascii="Univers" w:hAnsi="Univers"/>
          <w:lang w:val="en-GB"/>
        </w:rPr>
      </w:pPr>
      <w:r w:rsidRPr="007907A3">
        <w:rPr>
          <w:lang w:val="en-GB"/>
        </w:rPr>
        <w:tab/>
      </w:r>
      <w:r w:rsidRPr="007907A3">
        <w:rPr>
          <w:lang w:val="en-GB"/>
        </w:rPr>
        <w:tab/>
      </w:r>
      <w:r w:rsidR="000A3A18" w:rsidRPr="007907A3">
        <w:rPr>
          <w:lang w:val="en-GB"/>
        </w:rPr>
        <w:t>Concerning the adoption of uniform technical prescriptions</w:t>
      </w:r>
      <w:r w:rsidR="000A3A18" w:rsidRPr="007907A3">
        <w:rPr>
          <w:lang w:val="en-GB"/>
        </w:rPr>
        <w:br/>
        <w:t>for wheeled vehicles, equipment and parts which can be fitted</w:t>
      </w:r>
      <w:r w:rsidR="000A3A18" w:rsidRPr="007907A3">
        <w:rPr>
          <w:lang w:val="en-GB"/>
        </w:rPr>
        <w:br/>
        <w:t>and/or be used on wheeled vehicles and the conditions for reciprocal recognition of approvals granted on the basis of these prescriptions</w:t>
      </w:r>
      <w:r w:rsidR="00FD31B6" w:rsidRPr="007907A3">
        <w:rPr>
          <w:rStyle w:val="FootnoteReference"/>
          <w:b w:val="0"/>
          <w:smallCaps/>
          <w:sz w:val="24"/>
          <w:szCs w:val="24"/>
          <w:lang w:val="en-GB"/>
        </w:rPr>
        <w:footnoteReference w:customMarkFollows="1" w:id="2"/>
        <w:sym w:font="Symbol" w:char="F02A"/>
      </w:r>
    </w:p>
    <w:p w14:paraId="7C7301AC" w14:textId="77777777" w:rsidR="00FD31B6" w:rsidRPr="007907A3" w:rsidRDefault="00FD31B6" w:rsidP="00C0446F">
      <w:pPr>
        <w:pStyle w:val="SingleTxtG"/>
        <w:spacing w:after="0"/>
        <w:rPr>
          <w:lang w:val="en-GB"/>
        </w:rPr>
      </w:pPr>
      <w:r w:rsidRPr="007907A3">
        <w:rPr>
          <w:lang w:val="en-GB"/>
        </w:rPr>
        <w:t xml:space="preserve">(Revision </w:t>
      </w:r>
      <w:r w:rsidR="00DB69F1" w:rsidRPr="007907A3">
        <w:rPr>
          <w:lang w:val="en-GB"/>
        </w:rPr>
        <w:t>2</w:t>
      </w:r>
      <w:r w:rsidRPr="007907A3">
        <w:rPr>
          <w:lang w:val="en-GB"/>
        </w:rPr>
        <w:t>, including the amendments which entered into force on 16 October 1995)</w:t>
      </w:r>
    </w:p>
    <w:p w14:paraId="63142003" w14:textId="77777777" w:rsidR="007B7312" w:rsidRPr="007907A3" w:rsidRDefault="00FD31B6" w:rsidP="006C1585">
      <w:pPr>
        <w:spacing w:after="120"/>
        <w:jc w:val="center"/>
        <w:rPr>
          <w:lang w:val="en-GB"/>
        </w:rPr>
      </w:pPr>
      <w:r w:rsidRPr="007907A3">
        <w:rPr>
          <w:lang w:val="en-GB"/>
        </w:rPr>
        <w:t>_________</w:t>
      </w:r>
    </w:p>
    <w:p w14:paraId="161D0F19" w14:textId="77777777" w:rsidR="001C664F" w:rsidRPr="007907A3" w:rsidRDefault="00FD31B6" w:rsidP="006C1585">
      <w:pPr>
        <w:spacing w:before="120" w:after="120"/>
        <w:ind w:left="567" w:firstLine="567"/>
        <w:rPr>
          <w:b/>
          <w:sz w:val="28"/>
          <w:szCs w:val="28"/>
          <w:lang w:val="en-GB"/>
        </w:rPr>
      </w:pPr>
      <w:r w:rsidRPr="007907A3">
        <w:rPr>
          <w:b/>
          <w:sz w:val="28"/>
          <w:szCs w:val="28"/>
          <w:lang w:val="en-GB"/>
        </w:rPr>
        <w:t xml:space="preserve">Addendum </w:t>
      </w:r>
      <w:r w:rsidR="00621AD7" w:rsidRPr="007907A3">
        <w:rPr>
          <w:b/>
          <w:sz w:val="28"/>
          <w:szCs w:val="28"/>
          <w:lang w:val="en-GB"/>
        </w:rPr>
        <w:t>79: Regulation No. 80</w:t>
      </w:r>
    </w:p>
    <w:p w14:paraId="73D8FD28" w14:textId="78D73B9E" w:rsidR="001C664F" w:rsidRPr="007907A3" w:rsidRDefault="000A3A18" w:rsidP="006C1585">
      <w:pPr>
        <w:pStyle w:val="H1G"/>
        <w:spacing w:before="120"/>
        <w:rPr>
          <w:lang w:val="en-GB"/>
        </w:rPr>
      </w:pPr>
      <w:r w:rsidRPr="007907A3">
        <w:rPr>
          <w:lang w:val="en-GB"/>
        </w:rPr>
        <w:tab/>
      </w:r>
      <w:r w:rsidRPr="007907A3">
        <w:rPr>
          <w:lang w:val="en-GB"/>
        </w:rPr>
        <w:tab/>
      </w:r>
      <w:r w:rsidR="001C664F" w:rsidRPr="007907A3">
        <w:rPr>
          <w:lang w:val="en-GB"/>
        </w:rPr>
        <w:t xml:space="preserve">Revision </w:t>
      </w:r>
      <w:r w:rsidR="00F863D5">
        <w:rPr>
          <w:lang w:val="en-GB"/>
        </w:rPr>
        <w:t>3</w:t>
      </w:r>
    </w:p>
    <w:p w14:paraId="6674E7E2" w14:textId="77777777" w:rsidR="001C664F" w:rsidRPr="00321D0A" w:rsidRDefault="001C664F" w:rsidP="006C1585">
      <w:pPr>
        <w:pStyle w:val="SingleTxtG"/>
        <w:rPr>
          <w:sz w:val="18"/>
          <w:szCs w:val="18"/>
          <w:lang w:val="en-GB"/>
        </w:rPr>
      </w:pPr>
      <w:r w:rsidRPr="00321D0A">
        <w:rPr>
          <w:sz w:val="18"/>
          <w:szCs w:val="18"/>
          <w:lang w:val="en-GB"/>
        </w:rPr>
        <w:t>Incorporating all valid text up to:</w:t>
      </w:r>
    </w:p>
    <w:p w14:paraId="2DF0A8C9" w14:textId="30016AC5" w:rsidR="00C25F00" w:rsidRPr="007907A3" w:rsidRDefault="0038399D" w:rsidP="00C25F00">
      <w:pPr>
        <w:pStyle w:val="SingleTxtG"/>
        <w:spacing w:after="0"/>
        <w:jc w:val="left"/>
        <w:rPr>
          <w:sz w:val="18"/>
          <w:szCs w:val="18"/>
          <w:lang w:val="en-GB"/>
        </w:rPr>
      </w:pPr>
      <w:r>
        <w:rPr>
          <w:sz w:val="18"/>
          <w:szCs w:val="18"/>
          <w:lang w:val="en-GB"/>
        </w:rPr>
        <w:t>03</w:t>
      </w:r>
      <w:r w:rsidR="00C25F00" w:rsidRPr="007907A3">
        <w:rPr>
          <w:sz w:val="18"/>
          <w:szCs w:val="18"/>
          <w:lang w:val="en-GB"/>
        </w:rPr>
        <w:t xml:space="preserve"> series of amendments </w:t>
      </w:r>
      <w:r w:rsidR="000A3A18" w:rsidRPr="007907A3">
        <w:rPr>
          <w:sz w:val="18"/>
          <w:szCs w:val="18"/>
          <w:lang w:val="en-GB"/>
        </w:rPr>
        <w:t>to the Regulation</w:t>
      </w:r>
      <w:r w:rsidR="0052231C">
        <w:rPr>
          <w:sz w:val="18"/>
          <w:szCs w:val="18"/>
          <w:lang w:val="en-GB"/>
        </w:rPr>
        <w:t xml:space="preserve"> </w:t>
      </w:r>
      <w:r w:rsidR="00C25F00" w:rsidRPr="007907A3">
        <w:rPr>
          <w:sz w:val="18"/>
          <w:szCs w:val="18"/>
          <w:lang w:val="en-GB"/>
        </w:rPr>
        <w:t xml:space="preserve">- Date of entry into force: </w:t>
      </w:r>
      <w:r>
        <w:rPr>
          <w:sz w:val="18"/>
          <w:szCs w:val="18"/>
          <w:lang w:val="en-GB"/>
        </w:rPr>
        <w:t>26</w:t>
      </w:r>
      <w:r w:rsidR="00C25F00" w:rsidRPr="007907A3">
        <w:rPr>
          <w:sz w:val="18"/>
          <w:szCs w:val="18"/>
          <w:lang w:val="en-GB"/>
        </w:rPr>
        <w:t xml:space="preserve"> </w:t>
      </w:r>
      <w:r>
        <w:rPr>
          <w:sz w:val="18"/>
          <w:szCs w:val="18"/>
          <w:lang w:val="en-GB"/>
        </w:rPr>
        <w:t>July</w:t>
      </w:r>
      <w:r w:rsidR="00C25F00" w:rsidRPr="007907A3">
        <w:rPr>
          <w:sz w:val="18"/>
          <w:szCs w:val="18"/>
          <w:lang w:val="en-GB"/>
        </w:rPr>
        <w:t xml:space="preserve"> 201</w:t>
      </w:r>
      <w:r>
        <w:rPr>
          <w:sz w:val="18"/>
          <w:szCs w:val="18"/>
          <w:lang w:val="en-GB"/>
        </w:rPr>
        <w:t>2</w:t>
      </w:r>
      <w:r w:rsidR="00E969E2">
        <w:rPr>
          <w:sz w:val="18"/>
          <w:szCs w:val="18"/>
          <w:lang w:val="en-GB"/>
        </w:rPr>
        <w:br/>
      </w:r>
      <w:r w:rsidR="00E969E2" w:rsidRPr="00E969E2">
        <w:rPr>
          <w:sz w:val="18"/>
          <w:szCs w:val="18"/>
          <w:lang w:val="en-GB"/>
        </w:rPr>
        <w:t>Supplement 1 to the 03 series of amendments – Date of entry into force: 20 January 2016</w:t>
      </w:r>
      <w:r w:rsidR="00E7733F">
        <w:rPr>
          <w:sz w:val="18"/>
          <w:szCs w:val="18"/>
          <w:lang w:val="en-GB"/>
        </w:rPr>
        <w:br/>
      </w:r>
      <w:r w:rsidR="00E7733F" w:rsidRPr="00E7733F">
        <w:rPr>
          <w:sz w:val="18"/>
          <w:szCs w:val="18"/>
          <w:lang w:val="en-GB"/>
        </w:rPr>
        <w:t>Supplement 2 to the 03 series of amendments – Date of entry into force: 22 June 2017</w:t>
      </w:r>
      <w:r w:rsidR="008F5BF7">
        <w:rPr>
          <w:sz w:val="18"/>
          <w:szCs w:val="18"/>
          <w:lang w:val="en-GB"/>
        </w:rPr>
        <w:br/>
      </w:r>
      <w:r w:rsidR="008F5BF7" w:rsidRPr="008F5BF7">
        <w:rPr>
          <w:sz w:val="18"/>
          <w:szCs w:val="18"/>
          <w:lang w:val="en-GB"/>
        </w:rPr>
        <w:t>Supplement 3 to the 03 series of amendments – Date of entry into force: 10 February 2018</w:t>
      </w:r>
      <w:r w:rsidR="00E23DA7">
        <w:rPr>
          <w:sz w:val="18"/>
          <w:szCs w:val="18"/>
          <w:lang w:val="en-GB"/>
        </w:rPr>
        <w:br/>
      </w:r>
      <w:r w:rsidR="00E23DA7" w:rsidRPr="00E23DA7">
        <w:rPr>
          <w:sz w:val="18"/>
          <w:szCs w:val="18"/>
          <w:lang w:val="en-GB"/>
        </w:rPr>
        <w:t>0</w:t>
      </w:r>
      <w:r w:rsidR="004650D8">
        <w:rPr>
          <w:sz w:val="18"/>
          <w:szCs w:val="18"/>
          <w:lang w:val="en-GB"/>
        </w:rPr>
        <w:t>4</w:t>
      </w:r>
      <w:r w:rsidR="00E23DA7" w:rsidRPr="00E23DA7">
        <w:rPr>
          <w:sz w:val="18"/>
          <w:szCs w:val="18"/>
          <w:lang w:val="en-GB"/>
        </w:rPr>
        <w:t xml:space="preserve"> series of amendments – Date of entry into force: 2</w:t>
      </w:r>
      <w:r w:rsidR="004650D8">
        <w:rPr>
          <w:sz w:val="18"/>
          <w:szCs w:val="18"/>
          <w:lang w:val="en-GB"/>
        </w:rPr>
        <w:t>9</w:t>
      </w:r>
      <w:r w:rsidR="00E23DA7" w:rsidRPr="00E23DA7">
        <w:rPr>
          <w:sz w:val="18"/>
          <w:szCs w:val="18"/>
          <w:lang w:val="en-GB"/>
        </w:rPr>
        <w:t xml:space="preserve"> </w:t>
      </w:r>
      <w:r w:rsidR="004650D8">
        <w:rPr>
          <w:sz w:val="18"/>
          <w:szCs w:val="18"/>
          <w:lang w:val="en-GB"/>
        </w:rPr>
        <w:t>Ma</w:t>
      </w:r>
      <w:r w:rsidR="00E23DA7" w:rsidRPr="00E23DA7">
        <w:rPr>
          <w:sz w:val="18"/>
          <w:szCs w:val="18"/>
          <w:lang w:val="en-GB"/>
        </w:rPr>
        <w:t>y 20</w:t>
      </w:r>
      <w:r w:rsidR="004650D8">
        <w:rPr>
          <w:sz w:val="18"/>
          <w:szCs w:val="18"/>
          <w:lang w:val="en-GB"/>
        </w:rPr>
        <w:t>20</w:t>
      </w:r>
      <w:r w:rsidR="004F1C6C">
        <w:rPr>
          <w:sz w:val="18"/>
          <w:szCs w:val="18"/>
          <w:lang w:val="en-GB"/>
        </w:rPr>
        <w:br/>
      </w:r>
    </w:p>
    <w:p w14:paraId="0487FF24" w14:textId="77777777" w:rsidR="00FD31B6" w:rsidRPr="007907A3" w:rsidRDefault="000A3A18" w:rsidP="006C1585">
      <w:pPr>
        <w:pStyle w:val="H1G"/>
        <w:spacing w:before="240" w:after="120"/>
        <w:rPr>
          <w:szCs w:val="24"/>
          <w:lang w:val="en-GB"/>
        </w:rPr>
      </w:pPr>
      <w:r w:rsidRPr="007907A3">
        <w:rPr>
          <w:lang w:val="en-GB"/>
        </w:rPr>
        <w:tab/>
      </w:r>
      <w:r w:rsidRPr="007907A3">
        <w:rPr>
          <w:lang w:val="en-GB"/>
        </w:rPr>
        <w:tab/>
      </w:r>
      <w:r w:rsidR="00891598" w:rsidRPr="007907A3">
        <w:rPr>
          <w:lang w:val="en-GB"/>
        </w:rPr>
        <w:t>Uniform provisions concerning the approval of seats of large passenger vehicles and of these vehicles with regard to the strength of the seats and their anchorages</w:t>
      </w:r>
    </w:p>
    <w:p w14:paraId="7053AC91" w14:textId="680B51D4" w:rsidR="00FD31B6" w:rsidRPr="007907A3" w:rsidRDefault="00BF6210" w:rsidP="0074560E">
      <w:pPr>
        <w:jc w:val="center"/>
        <w:rPr>
          <w:b/>
          <w:lang w:val="en-GB"/>
        </w:rPr>
      </w:pPr>
      <w:r w:rsidRPr="007907A3">
        <w:rPr>
          <w:b/>
          <w:bCs/>
          <w:noProof/>
          <w:sz w:val="22"/>
          <w:lang w:val="en-GB"/>
        </w:rPr>
        <w:drawing>
          <wp:anchor distT="0" distB="137160" distL="114300" distR="114300" simplePos="0" relativeHeight="251651584" behindDoc="0" locked="0" layoutInCell="1" allowOverlap="1" wp14:anchorId="1EB0AEBE" wp14:editId="51D04E48">
            <wp:simplePos x="0" y="0"/>
            <wp:positionH relativeFrom="column">
              <wp:posOffset>2603500</wp:posOffset>
            </wp:positionH>
            <wp:positionV relativeFrom="paragraph">
              <wp:posOffset>238760</wp:posOffset>
            </wp:positionV>
            <wp:extent cx="914400" cy="766445"/>
            <wp:effectExtent l="0" t="0" r="0" b="0"/>
            <wp:wrapTopAndBottom/>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l="-7608" r="-7608"/>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1B6" w:rsidRPr="007907A3">
        <w:rPr>
          <w:b/>
          <w:lang w:val="en-GB"/>
        </w:rPr>
        <w:t>_________</w:t>
      </w:r>
    </w:p>
    <w:p w14:paraId="5510221F" w14:textId="77777777" w:rsidR="004102B5" w:rsidRPr="007907A3" w:rsidRDefault="00FD31B6" w:rsidP="0074560E">
      <w:pPr>
        <w:jc w:val="center"/>
        <w:rPr>
          <w:b/>
          <w:bCs/>
          <w:sz w:val="22"/>
          <w:lang w:val="en-GB"/>
        </w:rPr>
      </w:pPr>
      <w:r w:rsidRPr="007907A3">
        <w:rPr>
          <w:b/>
          <w:bCs/>
          <w:sz w:val="22"/>
          <w:lang w:val="en-GB"/>
        </w:rPr>
        <w:t>UNITED NATIONS</w:t>
      </w:r>
    </w:p>
    <w:p w14:paraId="66F9EB62" w14:textId="77777777" w:rsidR="00CA5B82" w:rsidRDefault="00CA5B82" w:rsidP="005A0857">
      <w:pPr>
        <w:ind w:left="1134" w:firstLine="567"/>
        <w:jc w:val="center"/>
        <w:rPr>
          <w:b/>
          <w:bCs/>
          <w:sz w:val="22"/>
          <w:lang w:val="en-GB"/>
        </w:rPr>
      </w:pPr>
    </w:p>
    <w:p w14:paraId="1CC7EC90" w14:textId="77777777" w:rsidR="0038399D" w:rsidRDefault="0038399D" w:rsidP="005A0857">
      <w:pPr>
        <w:ind w:left="1134" w:firstLine="567"/>
        <w:jc w:val="center"/>
        <w:rPr>
          <w:b/>
          <w:bCs/>
          <w:sz w:val="22"/>
          <w:lang w:val="en-GB"/>
        </w:rPr>
      </w:pPr>
    </w:p>
    <w:p w14:paraId="3CCB219C" w14:textId="77777777" w:rsidR="00D40CD4" w:rsidRDefault="00D40CD4" w:rsidP="005A0857">
      <w:pPr>
        <w:ind w:left="1134" w:firstLine="567"/>
        <w:jc w:val="center"/>
        <w:rPr>
          <w:b/>
          <w:bCs/>
          <w:sz w:val="22"/>
          <w:lang w:val="en-GB"/>
        </w:rPr>
      </w:pPr>
    </w:p>
    <w:p w14:paraId="57D53A95" w14:textId="77777777" w:rsidR="007018A8" w:rsidRDefault="007018A8" w:rsidP="005A0857">
      <w:pPr>
        <w:ind w:left="1134" w:firstLine="567"/>
        <w:jc w:val="center"/>
        <w:rPr>
          <w:b/>
          <w:bCs/>
          <w:sz w:val="22"/>
          <w:lang w:val="en-GB"/>
        </w:rPr>
      </w:pPr>
    </w:p>
    <w:p w14:paraId="2A3548F6" w14:textId="77777777" w:rsidR="00D40CD4" w:rsidRPr="007907A3" w:rsidRDefault="00D40CD4" w:rsidP="005A0857">
      <w:pPr>
        <w:ind w:left="1134" w:firstLine="567"/>
        <w:jc w:val="center"/>
        <w:rPr>
          <w:b/>
          <w:bCs/>
          <w:sz w:val="22"/>
          <w:lang w:val="en-GB"/>
        </w:rPr>
        <w:sectPr w:rsidR="00D40CD4" w:rsidRPr="007907A3" w:rsidSect="00D00886">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5586F865" w14:textId="77777777" w:rsidR="006D3849" w:rsidRDefault="00124D5E" w:rsidP="00FC1085">
      <w:pPr>
        <w:pStyle w:val="HChG"/>
        <w:rPr>
          <w:lang w:val="en-GB"/>
        </w:rPr>
      </w:pPr>
      <w:r w:rsidRPr="007907A3">
        <w:rPr>
          <w:lang w:val="en-GB"/>
        </w:rPr>
        <w:lastRenderedPageBreak/>
        <w:br w:type="page"/>
      </w:r>
      <w:bookmarkStart w:id="2" w:name="_Toc338420831"/>
      <w:bookmarkStart w:id="3" w:name="_Toc338424389"/>
    </w:p>
    <w:p w14:paraId="6F825A0D" w14:textId="77777777" w:rsidR="006D3849" w:rsidRPr="0056367F" w:rsidRDefault="006D3849" w:rsidP="00FC1085">
      <w:pPr>
        <w:pStyle w:val="HChG"/>
        <w:rPr>
          <w:sz w:val="20"/>
          <w:lang w:val="en-GB"/>
        </w:rPr>
      </w:pPr>
    </w:p>
    <w:p w14:paraId="593CCF3F" w14:textId="35F412CF" w:rsidR="00FD31B6" w:rsidRPr="007907A3" w:rsidRDefault="00FD31B6" w:rsidP="00FC1085">
      <w:pPr>
        <w:pStyle w:val="HChG"/>
        <w:rPr>
          <w:lang w:val="en-GB"/>
        </w:rPr>
      </w:pPr>
      <w:r w:rsidRPr="007907A3">
        <w:rPr>
          <w:lang w:val="en-GB"/>
        </w:rPr>
        <w:t xml:space="preserve">Regulation No. </w:t>
      </w:r>
      <w:r w:rsidR="00B15571" w:rsidRPr="007907A3">
        <w:rPr>
          <w:lang w:val="en-GB"/>
        </w:rPr>
        <w:t>80</w:t>
      </w:r>
      <w:bookmarkEnd w:id="2"/>
      <w:bookmarkEnd w:id="3"/>
    </w:p>
    <w:p w14:paraId="0CE7817A" w14:textId="77777777" w:rsidR="00FD31B6" w:rsidRPr="007907A3" w:rsidRDefault="00891598" w:rsidP="00321D0A">
      <w:pPr>
        <w:pStyle w:val="HChG"/>
        <w:ind w:firstLine="0"/>
        <w:rPr>
          <w:lang w:val="en-GB"/>
        </w:rPr>
      </w:pPr>
      <w:bookmarkStart w:id="4" w:name="_Toc338420832"/>
      <w:bookmarkStart w:id="5" w:name="_Toc338424390"/>
      <w:r w:rsidRPr="007907A3">
        <w:rPr>
          <w:lang w:val="en-GB"/>
        </w:rPr>
        <w:t xml:space="preserve">Uniform provisions concerning the approval of </w:t>
      </w:r>
      <w:r w:rsidR="00B15571" w:rsidRPr="007907A3">
        <w:rPr>
          <w:lang w:val="en-GB"/>
        </w:rPr>
        <w:t>seats of large passenger vehicles and of these vehicles with regard to the strength of the seats and their anchorages</w:t>
      </w:r>
      <w:bookmarkEnd w:id="4"/>
      <w:bookmarkEnd w:id="5"/>
    </w:p>
    <w:p w14:paraId="285ED3C7" w14:textId="77777777" w:rsidR="00E84B55" w:rsidRDefault="00E84B55" w:rsidP="00E84B55">
      <w:pPr>
        <w:spacing w:after="120"/>
        <w:rPr>
          <w:sz w:val="28"/>
          <w:lang w:val="en-GB"/>
        </w:rPr>
      </w:pPr>
      <w:r>
        <w:rPr>
          <w:sz w:val="28"/>
          <w:lang w:val="en-GB"/>
        </w:rPr>
        <w:t>Contents</w:t>
      </w:r>
    </w:p>
    <w:p w14:paraId="58EF4472" w14:textId="77777777" w:rsidR="00890995" w:rsidRPr="00E84B55" w:rsidRDefault="00E84B55" w:rsidP="00E84B55">
      <w:pPr>
        <w:tabs>
          <w:tab w:val="right" w:pos="9638"/>
        </w:tabs>
        <w:spacing w:after="120"/>
        <w:ind w:left="283"/>
        <w:rPr>
          <w:noProof/>
          <w:sz w:val="18"/>
          <w:lang w:val="en-GB"/>
        </w:rPr>
      </w:pPr>
      <w:r>
        <w:rPr>
          <w:i/>
          <w:sz w:val="18"/>
          <w:lang w:val="en-GB"/>
        </w:rPr>
        <w:tab/>
        <w:t>Page</w:t>
      </w:r>
      <w:r w:rsidR="00890995" w:rsidRPr="00E84B55">
        <w:rPr>
          <w:noProof/>
        </w:rPr>
        <w:fldChar w:fldCharType="begin"/>
      </w:r>
      <w:r w:rsidR="00890995" w:rsidRPr="00E84B55">
        <w:rPr>
          <w:noProof/>
        </w:rPr>
        <w:instrText xml:space="preserve"> TOC \o "1-1" \h \z \t "_ H _Ch_G,1" </w:instrText>
      </w:r>
      <w:r w:rsidR="00890995" w:rsidRPr="00E84B55">
        <w:rPr>
          <w:noProof/>
        </w:rPr>
        <w:fldChar w:fldCharType="separate"/>
      </w:r>
    </w:p>
    <w:p w14:paraId="6E21AA5E" w14:textId="77777777" w:rsid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t>1.</w:t>
      </w:r>
      <w:r>
        <w:rPr>
          <w:noProof/>
        </w:rPr>
        <w:tab/>
        <w:t>Scope</w:t>
      </w:r>
      <w:r>
        <w:rPr>
          <w:noProof/>
        </w:rPr>
        <w:tab/>
      </w:r>
      <w:r>
        <w:rPr>
          <w:noProof/>
        </w:rPr>
        <w:tab/>
      </w:r>
      <w:r>
        <w:rPr>
          <w:noProof/>
        </w:rPr>
        <w:tab/>
      </w:r>
      <w:r w:rsidR="005F62EF">
        <w:rPr>
          <w:noProof/>
        </w:rPr>
        <w:t>5</w:t>
      </w:r>
    </w:p>
    <w:p w14:paraId="1C91DA00" w14:textId="7C8EE1E3"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1" w:history="1">
        <w:r w:rsidR="00890995" w:rsidRPr="00E84B55">
          <w:rPr>
            <w:noProof/>
          </w:rPr>
          <w:t>2.</w:t>
        </w:r>
        <w:r w:rsidR="00890995" w:rsidRPr="00E84B55">
          <w:rPr>
            <w:noProof/>
          </w:rPr>
          <w:tab/>
          <w:t>Definitions</w:t>
        </w:r>
        <w:r w:rsidR="00890995">
          <w:rPr>
            <w:noProof/>
            <w:webHidden/>
          </w:rPr>
          <w:tab/>
        </w:r>
        <w:r>
          <w:rPr>
            <w:noProof/>
            <w:webHidden/>
          </w:rPr>
          <w:tab/>
        </w:r>
        <w:r w:rsidR="00890995">
          <w:rPr>
            <w:noProof/>
            <w:webHidden/>
          </w:rPr>
          <w:fldChar w:fldCharType="begin"/>
        </w:r>
        <w:r w:rsidR="00890995">
          <w:rPr>
            <w:noProof/>
            <w:webHidden/>
          </w:rPr>
          <w:instrText xml:space="preserve"> PAGEREF _Toc338424391 \h </w:instrText>
        </w:r>
        <w:r w:rsidR="00890995">
          <w:rPr>
            <w:noProof/>
            <w:webHidden/>
          </w:rPr>
        </w:r>
        <w:r w:rsidR="00890995">
          <w:rPr>
            <w:noProof/>
            <w:webHidden/>
          </w:rPr>
          <w:fldChar w:fldCharType="separate"/>
        </w:r>
        <w:r w:rsidR="00A024CD">
          <w:rPr>
            <w:noProof/>
            <w:webHidden/>
          </w:rPr>
          <w:t>5</w:t>
        </w:r>
        <w:r w:rsidR="00890995">
          <w:rPr>
            <w:noProof/>
            <w:webHidden/>
          </w:rPr>
          <w:fldChar w:fldCharType="end"/>
        </w:r>
      </w:hyperlink>
    </w:p>
    <w:p w14:paraId="22650399" w14:textId="0E45CF43"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2" w:history="1">
        <w:r w:rsidR="00890995" w:rsidRPr="00E84B55">
          <w:rPr>
            <w:noProof/>
          </w:rPr>
          <w:t>3.</w:t>
        </w:r>
        <w:r w:rsidR="00890995" w:rsidRPr="00E84B55">
          <w:rPr>
            <w:noProof/>
          </w:rPr>
          <w:tab/>
          <w:t>Application for approval</w:t>
        </w:r>
        <w:r w:rsidR="00890995">
          <w:rPr>
            <w:noProof/>
            <w:webHidden/>
          </w:rPr>
          <w:tab/>
        </w:r>
        <w:r>
          <w:rPr>
            <w:noProof/>
            <w:webHidden/>
          </w:rPr>
          <w:tab/>
        </w:r>
        <w:r w:rsidR="00890995">
          <w:rPr>
            <w:noProof/>
            <w:webHidden/>
          </w:rPr>
          <w:fldChar w:fldCharType="begin"/>
        </w:r>
        <w:r w:rsidR="00890995">
          <w:rPr>
            <w:noProof/>
            <w:webHidden/>
          </w:rPr>
          <w:instrText xml:space="preserve"> PAGEREF _Toc338424392 \h </w:instrText>
        </w:r>
        <w:r w:rsidR="00890995">
          <w:rPr>
            <w:noProof/>
            <w:webHidden/>
          </w:rPr>
        </w:r>
        <w:r w:rsidR="00890995">
          <w:rPr>
            <w:noProof/>
            <w:webHidden/>
          </w:rPr>
          <w:fldChar w:fldCharType="separate"/>
        </w:r>
        <w:r w:rsidR="00A024CD">
          <w:rPr>
            <w:noProof/>
            <w:webHidden/>
          </w:rPr>
          <w:t>7</w:t>
        </w:r>
        <w:r w:rsidR="00890995">
          <w:rPr>
            <w:noProof/>
            <w:webHidden/>
          </w:rPr>
          <w:fldChar w:fldCharType="end"/>
        </w:r>
      </w:hyperlink>
    </w:p>
    <w:p w14:paraId="1847D702" w14:textId="04165CF8"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3" w:history="1">
        <w:r w:rsidR="00890995" w:rsidRPr="00E84B55">
          <w:rPr>
            <w:noProof/>
          </w:rPr>
          <w:t>4.</w:t>
        </w:r>
        <w:r w:rsidR="00890995" w:rsidRPr="00E84B55">
          <w:rPr>
            <w:noProof/>
          </w:rPr>
          <w:tab/>
          <w:t>Approval</w:t>
        </w:r>
        <w:r w:rsidR="00890995">
          <w:rPr>
            <w:noProof/>
            <w:webHidden/>
          </w:rPr>
          <w:tab/>
        </w:r>
        <w:r>
          <w:rPr>
            <w:noProof/>
            <w:webHidden/>
          </w:rPr>
          <w:tab/>
        </w:r>
        <w:r>
          <w:rPr>
            <w:noProof/>
            <w:webHidden/>
          </w:rPr>
          <w:tab/>
        </w:r>
        <w:r w:rsidR="00890995">
          <w:rPr>
            <w:noProof/>
            <w:webHidden/>
          </w:rPr>
          <w:fldChar w:fldCharType="begin"/>
        </w:r>
        <w:r w:rsidR="00890995">
          <w:rPr>
            <w:noProof/>
            <w:webHidden/>
          </w:rPr>
          <w:instrText xml:space="preserve"> PAGEREF _Toc338424393 \h </w:instrText>
        </w:r>
        <w:r w:rsidR="00890995">
          <w:rPr>
            <w:noProof/>
            <w:webHidden/>
          </w:rPr>
        </w:r>
        <w:r w:rsidR="00890995">
          <w:rPr>
            <w:noProof/>
            <w:webHidden/>
          </w:rPr>
          <w:fldChar w:fldCharType="separate"/>
        </w:r>
        <w:r w:rsidR="00A024CD">
          <w:rPr>
            <w:noProof/>
            <w:webHidden/>
          </w:rPr>
          <w:t>7</w:t>
        </w:r>
        <w:r w:rsidR="00890995">
          <w:rPr>
            <w:noProof/>
            <w:webHidden/>
          </w:rPr>
          <w:fldChar w:fldCharType="end"/>
        </w:r>
      </w:hyperlink>
    </w:p>
    <w:p w14:paraId="171013B6" w14:textId="3F9F0B2B"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4" w:history="1">
        <w:r w:rsidR="00890995" w:rsidRPr="00E84B55">
          <w:rPr>
            <w:noProof/>
          </w:rPr>
          <w:t>5.</w:t>
        </w:r>
        <w:r w:rsidR="00890995" w:rsidRPr="00E84B55">
          <w:rPr>
            <w:noProof/>
          </w:rPr>
          <w:tab/>
          <w:t>Requirements for seats</w:t>
        </w:r>
        <w:r w:rsidR="00890995">
          <w:rPr>
            <w:noProof/>
            <w:webHidden/>
          </w:rPr>
          <w:tab/>
        </w:r>
        <w:r>
          <w:rPr>
            <w:noProof/>
            <w:webHidden/>
          </w:rPr>
          <w:tab/>
        </w:r>
        <w:r w:rsidR="00890995">
          <w:rPr>
            <w:noProof/>
            <w:webHidden/>
          </w:rPr>
          <w:fldChar w:fldCharType="begin"/>
        </w:r>
        <w:r w:rsidR="00890995">
          <w:rPr>
            <w:noProof/>
            <w:webHidden/>
          </w:rPr>
          <w:instrText xml:space="preserve"> PAGEREF _Toc338424394 \h </w:instrText>
        </w:r>
        <w:r w:rsidR="00890995">
          <w:rPr>
            <w:noProof/>
            <w:webHidden/>
          </w:rPr>
        </w:r>
        <w:r w:rsidR="00890995">
          <w:rPr>
            <w:noProof/>
            <w:webHidden/>
          </w:rPr>
          <w:fldChar w:fldCharType="separate"/>
        </w:r>
        <w:r w:rsidR="00A024CD">
          <w:rPr>
            <w:noProof/>
            <w:webHidden/>
          </w:rPr>
          <w:t>8</w:t>
        </w:r>
        <w:r w:rsidR="00890995">
          <w:rPr>
            <w:noProof/>
            <w:webHidden/>
          </w:rPr>
          <w:fldChar w:fldCharType="end"/>
        </w:r>
      </w:hyperlink>
    </w:p>
    <w:p w14:paraId="5ED0F87E" w14:textId="5FC61F1E"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5" w:history="1">
        <w:r w:rsidR="00890995" w:rsidRPr="00E84B55">
          <w:rPr>
            <w:noProof/>
          </w:rPr>
          <w:t>6.</w:t>
        </w:r>
        <w:r w:rsidR="00890995" w:rsidRPr="00E84B55">
          <w:rPr>
            <w:noProof/>
          </w:rPr>
          <w:tab/>
          <w:t>Requirements for seat anchorages of a vehicle type</w:t>
        </w:r>
        <w:r w:rsidR="00890995">
          <w:rPr>
            <w:noProof/>
            <w:webHidden/>
          </w:rPr>
          <w:tab/>
        </w:r>
        <w:r>
          <w:rPr>
            <w:noProof/>
            <w:webHidden/>
          </w:rPr>
          <w:tab/>
        </w:r>
        <w:r w:rsidR="00890995">
          <w:rPr>
            <w:noProof/>
            <w:webHidden/>
          </w:rPr>
          <w:fldChar w:fldCharType="begin"/>
        </w:r>
        <w:r w:rsidR="00890995">
          <w:rPr>
            <w:noProof/>
            <w:webHidden/>
          </w:rPr>
          <w:instrText xml:space="preserve"> PAGEREF _Toc338424395 \h </w:instrText>
        </w:r>
        <w:r w:rsidR="00890995">
          <w:rPr>
            <w:noProof/>
            <w:webHidden/>
          </w:rPr>
        </w:r>
        <w:r w:rsidR="00890995">
          <w:rPr>
            <w:noProof/>
            <w:webHidden/>
          </w:rPr>
          <w:fldChar w:fldCharType="separate"/>
        </w:r>
        <w:r w:rsidR="00A024CD">
          <w:rPr>
            <w:noProof/>
            <w:webHidden/>
          </w:rPr>
          <w:t>9</w:t>
        </w:r>
        <w:r w:rsidR="00890995">
          <w:rPr>
            <w:noProof/>
            <w:webHidden/>
          </w:rPr>
          <w:fldChar w:fldCharType="end"/>
        </w:r>
      </w:hyperlink>
    </w:p>
    <w:p w14:paraId="11D9EFA4" w14:textId="2027A319"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6" w:history="1">
        <w:r w:rsidR="00890995" w:rsidRPr="00E84B55">
          <w:rPr>
            <w:noProof/>
          </w:rPr>
          <w:t>7.</w:t>
        </w:r>
        <w:r w:rsidR="00890995" w:rsidRPr="00E84B55">
          <w:rPr>
            <w:noProof/>
          </w:rPr>
          <w:tab/>
          <w:t>Requirements for installation of seats in a vehicle type</w:t>
        </w:r>
        <w:r w:rsidR="00890995">
          <w:rPr>
            <w:noProof/>
            <w:webHidden/>
          </w:rPr>
          <w:tab/>
        </w:r>
        <w:r>
          <w:rPr>
            <w:noProof/>
            <w:webHidden/>
          </w:rPr>
          <w:tab/>
        </w:r>
        <w:r w:rsidR="00890995">
          <w:rPr>
            <w:noProof/>
            <w:webHidden/>
          </w:rPr>
          <w:fldChar w:fldCharType="begin"/>
        </w:r>
        <w:r w:rsidR="00890995">
          <w:rPr>
            <w:noProof/>
            <w:webHidden/>
          </w:rPr>
          <w:instrText xml:space="preserve"> PAGEREF _Toc338424396 \h </w:instrText>
        </w:r>
        <w:r w:rsidR="00890995">
          <w:rPr>
            <w:noProof/>
            <w:webHidden/>
          </w:rPr>
        </w:r>
        <w:r w:rsidR="00890995">
          <w:rPr>
            <w:noProof/>
            <w:webHidden/>
          </w:rPr>
          <w:fldChar w:fldCharType="separate"/>
        </w:r>
        <w:r w:rsidR="00A024CD">
          <w:rPr>
            <w:noProof/>
            <w:webHidden/>
          </w:rPr>
          <w:t>9</w:t>
        </w:r>
        <w:r w:rsidR="00890995">
          <w:rPr>
            <w:noProof/>
            <w:webHidden/>
          </w:rPr>
          <w:fldChar w:fldCharType="end"/>
        </w:r>
      </w:hyperlink>
    </w:p>
    <w:p w14:paraId="70CB0F56" w14:textId="0007C9ED" w:rsidR="00890995" w:rsidRPr="00E84B55" w:rsidRDefault="00E84B55"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7" w:history="1">
        <w:r w:rsidR="00890995" w:rsidRPr="00E84B55">
          <w:rPr>
            <w:noProof/>
          </w:rPr>
          <w:t>8.</w:t>
        </w:r>
        <w:r w:rsidR="00890995" w:rsidRPr="00E84B55">
          <w:rPr>
            <w:noProof/>
          </w:rPr>
          <w:tab/>
          <w:t>Conformity of production</w:t>
        </w:r>
        <w:r w:rsidR="00890995">
          <w:rPr>
            <w:noProof/>
            <w:webHidden/>
          </w:rPr>
          <w:tab/>
        </w:r>
        <w:r>
          <w:rPr>
            <w:noProof/>
            <w:webHidden/>
          </w:rPr>
          <w:tab/>
        </w:r>
        <w:r w:rsidR="00890995">
          <w:rPr>
            <w:noProof/>
            <w:webHidden/>
          </w:rPr>
          <w:fldChar w:fldCharType="begin"/>
        </w:r>
        <w:r w:rsidR="00890995">
          <w:rPr>
            <w:noProof/>
            <w:webHidden/>
          </w:rPr>
          <w:instrText xml:space="preserve"> PAGEREF _Toc338424397 \h </w:instrText>
        </w:r>
        <w:r w:rsidR="00890995">
          <w:rPr>
            <w:noProof/>
            <w:webHidden/>
          </w:rPr>
        </w:r>
        <w:r w:rsidR="00890995">
          <w:rPr>
            <w:noProof/>
            <w:webHidden/>
          </w:rPr>
          <w:fldChar w:fldCharType="separate"/>
        </w:r>
        <w:r w:rsidR="00A024CD">
          <w:rPr>
            <w:noProof/>
            <w:webHidden/>
          </w:rPr>
          <w:t>10</w:t>
        </w:r>
        <w:r w:rsidR="00890995">
          <w:rPr>
            <w:noProof/>
            <w:webHidden/>
          </w:rPr>
          <w:fldChar w:fldCharType="end"/>
        </w:r>
      </w:hyperlink>
    </w:p>
    <w:p w14:paraId="39184F41" w14:textId="62946B14"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8" w:history="1">
        <w:r w:rsidR="00890995" w:rsidRPr="00E84B55">
          <w:rPr>
            <w:noProof/>
          </w:rPr>
          <w:t>9.</w:t>
        </w:r>
        <w:r w:rsidR="00890995" w:rsidRPr="00E84B55">
          <w:rPr>
            <w:noProof/>
          </w:rPr>
          <w:tab/>
          <w:t>Penalties for non-conformity of production</w:t>
        </w:r>
        <w:r w:rsidR="00890995">
          <w:rPr>
            <w:noProof/>
            <w:webHidden/>
          </w:rPr>
          <w:tab/>
        </w:r>
        <w:r>
          <w:rPr>
            <w:noProof/>
            <w:webHidden/>
          </w:rPr>
          <w:tab/>
        </w:r>
        <w:r w:rsidR="00890995">
          <w:rPr>
            <w:noProof/>
            <w:webHidden/>
          </w:rPr>
          <w:fldChar w:fldCharType="begin"/>
        </w:r>
        <w:r w:rsidR="00890995">
          <w:rPr>
            <w:noProof/>
            <w:webHidden/>
          </w:rPr>
          <w:instrText xml:space="preserve"> PAGEREF _Toc338424398 \h </w:instrText>
        </w:r>
        <w:r w:rsidR="00890995">
          <w:rPr>
            <w:noProof/>
            <w:webHidden/>
          </w:rPr>
        </w:r>
        <w:r w:rsidR="00890995">
          <w:rPr>
            <w:noProof/>
            <w:webHidden/>
          </w:rPr>
          <w:fldChar w:fldCharType="separate"/>
        </w:r>
        <w:r w:rsidR="00A024CD">
          <w:rPr>
            <w:noProof/>
            <w:webHidden/>
          </w:rPr>
          <w:t>10</w:t>
        </w:r>
        <w:r w:rsidR="00890995">
          <w:rPr>
            <w:noProof/>
            <w:webHidden/>
          </w:rPr>
          <w:fldChar w:fldCharType="end"/>
        </w:r>
      </w:hyperlink>
    </w:p>
    <w:p w14:paraId="74A53193" w14:textId="1CE263B1"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399" w:history="1">
        <w:r w:rsidR="00890995" w:rsidRPr="00E84B55">
          <w:rPr>
            <w:noProof/>
          </w:rPr>
          <w:t>10.</w:t>
        </w:r>
        <w:r w:rsidR="00890995" w:rsidRPr="00E84B55">
          <w:rPr>
            <w:noProof/>
          </w:rPr>
          <w:tab/>
          <w:t>Modification and extension of approval of the seat type and/or the vehicle type</w:t>
        </w:r>
        <w:r w:rsidR="00890995">
          <w:rPr>
            <w:noProof/>
            <w:webHidden/>
          </w:rPr>
          <w:tab/>
        </w:r>
        <w:r>
          <w:rPr>
            <w:noProof/>
            <w:webHidden/>
          </w:rPr>
          <w:tab/>
        </w:r>
        <w:r w:rsidR="00890995">
          <w:rPr>
            <w:noProof/>
            <w:webHidden/>
          </w:rPr>
          <w:fldChar w:fldCharType="begin"/>
        </w:r>
        <w:r w:rsidR="00890995">
          <w:rPr>
            <w:noProof/>
            <w:webHidden/>
          </w:rPr>
          <w:instrText xml:space="preserve"> PAGEREF _Toc338424399 \h </w:instrText>
        </w:r>
        <w:r w:rsidR="00890995">
          <w:rPr>
            <w:noProof/>
            <w:webHidden/>
          </w:rPr>
        </w:r>
        <w:r w:rsidR="00890995">
          <w:rPr>
            <w:noProof/>
            <w:webHidden/>
          </w:rPr>
          <w:fldChar w:fldCharType="separate"/>
        </w:r>
        <w:r w:rsidR="00A024CD">
          <w:rPr>
            <w:noProof/>
            <w:webHidden/>
          </w:rPr>
          <w:t>10</w:t>
        </w:r>
        <w:r w:rsidR="00890995">
          <w:rPr>
            <w:noProof/>
            <w:webHidden/>
          </w:rPr>
          <w:fldChar w:fldCharType="end"/>
        </w:r>
      </w:hyperlink>
    </w:p>
    <w:p w14:paraId="006BC0C1" w14:textId="7C5A6A0F"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400" w:history="1">
        <w:r w:rsidR="00890995" w:rsidRPr="00E84B55">
          <w:rPr>
            <w:noProof/>
          </w:rPr>
          <w:t>11.</w:t>
        </w:r>
        <w:r w:rsidR="00890995" w:rsidRPr="00E84B55">
          <w:rPr>
            <w:noProof/>
          </w:rPr>
          <w:tab/>
          <w:t>Production definitively discontinued</w:t>
        </w:r>
        <w:r w:rsidR="00890995">
          <w:rPr>
            <w:noProof/>
            <w:webHidden/>
          </w:rPr>
          <w:tab/>
        </w:r>
        <w:r>
          <w:rPr>
            <w:noProof/>
            <w:webHidden/>
          </w:rPr>
          <w:tab/>
        </w:r>
        <w:r w:rsidR="00890995">
          <w:rPr>
            <w:noProof/>
            <w:webHidden/>
          </w:rPr>
          <w:fldChar w:fldCharType="begin"/>
        </w:r>
        <w:r w:rsidR="00890995">
          <w:rPr>
            <w:noProof/>
            <w:webHidden/>
          </w:rPr>
          <w:instrText xml:space="preserve"> PAGEREF _Toc338424400 \h </w:instrText>
        </w:r>
        <w:r w:rsidR="00890995">
          <w:rPr>
            <w:noProof/>
            <w:webHidden/>
          </w:rPr>
        </w:r>
        <w:r w:rsidR="00890995">
          <w:rPr>
            <w:noProof/>
            <w:webHidden/>
          </w:rPr>
          <w:fldChar w:fldCharType="separate"/>
        </w:r>
        <w:r w:rsidR="00A024CD">
          <w:rPr>
            <w:noProof/>
            <w:webHidden/>
          </w:rPr>
          <w:t>11</w:t>
        </w:r>
        <w:r w:rsidR="00890995">
          <w:rPr>
            <w:noProof/>
            <w:webHidden/>
          </w:rPr>
          <w:fldChar w:fldCharType="end"/>
        </w:r>
      </w:hyperlink>
    </w:p>
    <w:p w14:paraId="40CE5267" w14:textId="2D572942"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hyperlink w:anchor="_Toc338424401" w:history="1">
        <w:r w:rsidR="00890995" w:rsidRPr="00E84B55">
          <w:rPr>
            <w:noProof/>
          </w:rPr>
          <w:t>12.</w:t>
        </w:r>
        <w:r w:rsidR="00890995" w:rsidRPr="00E84B55">
          <w:rPr>
            <w:noProof/>
          </w:rPr>
          <w:tab/>
          <w:t>Transitional provisions</w:t>
        </w:r>
        <w:r w:rsidR="00890995">
          <w:rPr>
            <w:noProof/>
            <w:webHidden/>
          </w:rPr>
          <w:tab/>
        </w:r>
        <w:r>
          <w:rPr>
            <w:noProof/>
            <w:webHidden/>
          </w:rPr>
          <w:tab/>
        </w:r>
        <w:r w:rsidR="00890995">
          <w:rPr>
            <w:noProof/>
            <w:webHidden/>
          </w:rPr>
          <w:fldChar w:fldCharType="begin"/>
        </w:r>
        <w:r w:rsidR="00890995">
          <w:rPr>
            <w:noProof/>
            <w:webHidden/>
          </w:rPr>
          <w:instrText xml:space="preserve"> PAGEREF _Toc338424401 \h </w:instrText>
        </w:r>
        <w:r w:rsidR="00890995">
          <w:rPr>
            <w:noProof/>
            <w:webHidden/>
          </w:rPr>
        </w:r>
        <w:r w:rsidR="00890995">
          <w:rPr>
            <w:noProof/>
            <w:webHidden/>
          </w:rPr>
          <w:fldChar w:fldCharType="separate"/>
        </w:r>
        <w:r w:rsidR="00A024CD">
          <w:rPr>
            <w:noProof/>
            <w:webHidden/>
          </w:rPr>
          <w:t>11</w:t>
        </w:r>
        <w:r w:rsidR="00890995">
          <w:rPr>
            <w:noProof/>
            <w:webHidden/>
          </w:rPr>
          <w:fldChar w:fldCharType="end"/>
        </w:r>
      </w:hyperlink>
    </w:p>
    <w:p w14:paraId="463C0C4A" w14:textId="5C9B58D0" w:rsidR="00890995" w:rsidRPr="00E84B55" w:rsidRDefault="00197318" w:rsidP="00197318">
      <w:pPr>
        <w:tabs>
          <w:tab w:val="right" w:pos="850"/>
          <w:tab w:val="left" w:pos="1134"/>
          <w:tab w:val="left" w:pos="1559"/>
          <w:tab w:val="left" w:pos="1984"/>
          <w:tab w:val="left" w:leader="dot" w:pos="8929"/>
          <w:tab w:val="right" w:pos="9638"/>
        </w:tabs>
        <w:spacing w:after="120"/>
        <w:ind w:left="1134" w:hanging="1134"/>
        <w:rPr>
          <w:noProof/>
        </w:rPr>
      </w:pPr>
      <w:r>
        <w:rPr>
          <w:noProof/>
        </w:rPr>
        <w:tab/>
      </w:r>
      <w:hyperlink w:anchor="_Toc338424402" w:history="1">
        <w:r w:rsidR="00890995" w:rsidRPr="00E84B55">
          <w:rPr>
            <w:noProof/>
          </w:rPr>
          <w:t>13.</w:t>
        </w:r>
        <w:r w:rsidR="00890995" w:rsidRPr="00E84B55">
          <w:rPr>
            <w:noProof/>
          </w:rPr>
          <w:tab/>
          <w:t xml:space="preserve">Names and addresses of Technical Services responsible for conducting approval tests and of </w:t>
        </w:r>
        <w:r w:rsidR="00D55307">
          <w:rPr>
            <w:noProof/>
          </w:rPr>
          <w:br/>
        </w:r>
        <w:r w:rsidR="00890995" w:rsidRPr="00E84B55">
          <w:rPr>
            <w:noProof/>
          </w:rPr>
          <w:t>Type Approval Authorities</w:t>
        </w:r>
        <w:r w:rsidR="00890995">
          <w:rPr>
            <w:noProof/>
            <w:webHidden/>
          </w:rPr>
          <w:tab/>
        </w:r>
        <w:r>
          <w:rPr>
            <w:noProof/>
            <w:webHidden/>
          </w:rPr>
          <w:tab/>
        </w:r>
        <w:r w:rsidR="00890995">
          <w:rPr>
            <w:noProof/>
            <w:webHidden/>
          </w:rPr>
          <w:fldChar w:fldCharType="begin"/>
        </w:r>
        <w:r w:rsidR="00890995">
          <w:rPr>
            <w:noProof/>
            <w:webHidden/>
          </w:rPr>
          <w:instrText xml:space="preserve"> PAGEREF _Toc338424402 \h </w:instrText>
        </w:r>
        <w:r w:rsidR="00890995">
          <w:rPr>
            <w:noProof/>
            <w:webHidden/>
          </w:rPr>
        </w:r>
        <w:r w:rsidR="00890995">
          <w:rPr>
            <w:noProof/>
            <w:webHidden/>
          </w:rPr>
          <w:fldChar w:fldCharType="separate"/>
        </w:r>
        <w:r w:rsidR="00A024CD">
          <w:rPr>
            <w:noProof/>
            <w:webHidden/>
          </w:rPr>
          <w:t>12</w:t>
        </w:r>
        <w:r w:rsidR="00890995">
          <w:rPr>
            <w:noProof/>
            <w:webHidden/>
          </w:rPr>
          <w:fldChar w:fldCharType="end"/>
        </w:r>
      </w:hyperlink>
    </w:p>
    <w:p w14:paraId="08B05425" w14:textId="77777777" w:rsidR="00197318" w:rsidRDefault="00197318" w:rsidP="00E84B55">
      <w:pPr>
        <w:tabs>
          <w:tab w:val="right" w:pos="850"/>
          <w:tab w:val="left" w:pos="1134"/>
          <w:tab w:val="left" w:pos="1559"/>
          <w:tab w:val="left" w:pos="1984"/>
          <w:tab w:val="left" w:leader="dot" w:pos="8929"/>
          <w:tab w:val="right" w:pos="9638"/>
        </w:tabs>
        <w:spacing w:after="120"/>
        <w:rPr>
          <w:noProof/>
        </w:rPr>
      </w:pPr>
      <w:r>
        <w:rPr>
          <w:noProof/>
        </w:rPr>
        <w:t>Appendices</w:t>
      </w:r>
    </w:p>
    <w:p w14:paraId="6F98BA13" w14:textId="10DC4930" w:rsidR="00890995" w:rsidRPr="00E84B55" w:rsidRDefault="00197318" w:rsidP="00197318">
      <w:pPr>
        <w:tabs>
          <w:tab w:val="right" w:pos="850"/>
          <w:tab w:val="left" w:pos="1134"/>
          <w:tab w:val="left" w:pos="1559"/>
          <w:tab w:val="left" w:pos="1984"/>
          <w:tab w:val="left" w:leader="dot" w:pos="8929"/>
          <w:tab w:val="right" w:pos="9638"/>
        </w:tabs>
        <w:spacing w:after="120"/>
        <w:ind w:left="1134" w:hanging="1134"/>
        <w:rPr>
          <w:noProof/>
        </w:rPr>
      </w:pPr>
      <w:r>
        <w:rPr>
          <w:noProof/>
        </w:rPr>
        <w:tab/>
      </w:r>
      <w:r w:rsidR="009847B9">
        <w:rPr>
          <w:noProof/>
        </w:rPr>
        <w:t>1</w:t>
      </w:r>
      <w:r>
        <w:rPr>
          <w:noProof/>
        </w:rPr>
        <w:tab/>
      </w:r>
      <w:hyperlink w:anchor="_Toc338424404" w:history="1">
        <w:r w:rsidR="00890995" w:rsidRPr="00E84B55">
          <w:rPr>
            <w:noProof/>
          </w:rPr>
          <w:t xml:space="preserve">Test procedures for seats according to paragraph 5. and/or anchorages according to </w:t>
        </w:r>
        <w:r w:rsidR="00D55307">
          <w:rPr>
            <w:noProof/>
          </w:rPr>
          <w:br/>
        </w:r>
        <w:r w:rsidR="00890995" w:rsidRPr="00E84B55">
          <w:rPr>
            <w:noProof/>
          </w:rPr>
          <w:t>paragraph 6.1.2. and/or the installation of side-facing seats according to paragraph 3</w:t>
        </w:r>
        <w:r w:rsidR="00C41FA4">
          <w:rPr>
            <w:noProof/>
          </w:rPr>
          <w:t>.</w:t>
        </w:r>
        <w:r w:rsidR="00890995" w:rsidRPr="00E84B55">
          <w:rPr>
            <w:noProof/>
          </w:rPr>
          <w:t xml:space="preserve"> of </w:t>
        </w:r>
        <w:r w:rsidR="00D55307">
          <w:rPr>
            <w:noProof/>
          </w:rPr>
          <w:br/>
        </w:r>
        <w:r w:rsidR="00890995" w:rsidRPr="00E84B55">
          <w:rPr>
            <w:noProof/>
          </w:rPr>
          <w:t>Appendix 7</w:t>
        </w:r>
        <w:r w:rsidR="00890995">
          <w:rPr>
            <w:noProof/>
            <w:webHidden/>
          </w:rPr>
          <w:tab/>
        </w:r>
        <w:r>
          <w:rPr>
            <w:noProof/>
            <w:webHidden/>
          </w:rPr>
          <w:tab/>
        </w:r>
        <w:r w:rsidR="00890995">
          <w:rPr>
            <w:noProof/>
            <w:webHidden/>
          </w:rPr>
          <w:fldChar w:fldCharType="begin"/>
        </w:r>
        <w:r w:rsidR="00890995">
          <w:rPr>
            <w:noProof/>
            <w:webHidden/>
          </w:rPr>
          <w:instrText xml:space="preserve"> PAGEREF _Toc338424404 \h </w:instrText>
        </w:r>
        <w:r w:rsidR="00890995">
          <w:rPr>
            <w:noProof/>
            <w:webHidden/>
          </w:rPr>
        </w:r>
        <w:r w:rsidR="00890995">
          <w:rPr>
            <w:noProof/>
            <w:webHidden/>
          </w:rPr>
          <w:fldChar w:fldCharType="separate"/>
        </w:r>
        <w:r w:rsidR="00A024CD">
          <w:rPr>
            <w:noProof/>
            <w:webHidden/>
          </w:rPr>
          <w:t>13</w:t>
        </w:r>
        <w:r w:rsidR="00890995">
          <w:rPr>
            <w:noProof/>
            <w:webHidden/>
          </w:rPr>
          <w:fldChar w:fldCharType="end"/>
        </w:r>
      </w:hyperlink>
    </w:p>
    <w:p w14:paraId="5127524D" w14:textId="3C77D808"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sidR="009847B9">
        <w:rPr>
          <w:noProof/>
        </w:rPr>
        <w:t>2</w:t>
      </w:r>
      <w:r>
        <w:rPr>
          <w:noProof/>
        </w:rPr>
        <w:tab/>
      </w:r>
      <w:hyperlink w:anchor="_Toc338424407" w:history="1">
        <w:r w:rsidR="00890995" w:rsidRPr="00E84B55">
          <w:rPr>
            <w:noProof/>
          </w:rPr>
          <w:t>Test procedure for the anchorages of a vehicle in application of paragraph 6.1.1.</w:t>
        </w:r>
        <w:r w:rsidR="00890995">
          <w:rPr>
            <w:noProof/>
            <w:webHidden/>
          </w:rPr>
          <w:tab/>
        </w:r>
        <w:r>
          <w:rPr>
            <w:noProof/>
            <w:webHidden/>
          </w:rPr>
          <w:tab/>
        </w:r>
        <w:r w:rsidR="00890995">
          <w:rPr>
            <w:noProof/>
            <w:webHidden/>
          </w:rPr>
          <w:fldChar w:fldCharType="begin"/>
        </w:r>
        <w:r w:rsidR="00890995">
          <w:rPr>
            <w:noProof/>
            <w:webHidden/>
          </w:rPr>
          <w:instrText xml:space="preserve"> PAGEREF _Toc338424407 \h </w:instrText>
        </w:r>
        <w:r w:rsidR="00890995">
          <w:rPr>
            <w:noProof/>
            <w:webHidden/>
          </w:rPr>
        </w:r>
        <w:r w:rsidR="00890995">
          <w:rPr>
            <w:noProof/>
            <w:webHidden/>
          </w:rPr>
          <w:fldChar w:fldCharType="separate"/>
        </w:r>
        <w:r w:rsidR="00A024CD">
          <w:rPr>
            <w:noProof/>
            <w:webHidden/>
          </w:rPr>
          <w:t>17</w:t>
        </w:r>
        <w:r w:rsidR="00890995">
          <w:rPr>
            <w:noProof/>
            <w:webHidden/>
          </w:rPr>
          <w:fldChar w:fldCharType="end"/>
        </w:r>
      </w:hyperlink>
    </w:p>
    <w:p w14:paraId="6C8D4749" w14:textId="2190E594"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sidR="009847B9">
        <w:rPr>
          <w:noProof/>
        </w:rPr>
        <w:t>3</w:t>
      </w:r>
      <w:r>
        <w:rPr>
          <w:noProof/>
        </w:rPr>
        <w:tab/>
      </w:r>
      <w:hyperlink w:anchor="_Toc338424409" w:history="1">
        <w:r w:rsidR="00890995" w:rsidRPr="00E84B55">
          <w:rPr>
            <w:noProof/>
          </w:rPr>
          <w:t>Measurements to be made</w:t>
        </w:r>
        <w:r w:rsidR="00890995">
          <w:rPr>
            <w:noProof/>
            <w:webHidden/>
          </w:rPr>
          <w:tab/>
        </w:r>
        <w:r>
          <w:rPr>
            <w:noProof/>
            <w:webHidden/>
          </w:rPr>
          <w:tab/>
        </w:r>
        <w:r w:rsidR="00890995">
          <w:rPr>
            <w:noProof/>
            <w:webHidden/>
          </w:rPr>
          <w:fldChar w:fldCharType="begin"/>
        </w:r>
        <w:r w:rsidR="00890995">
          <w:rPr>
            <w:noProof/>
            <w:webHidden/>
          </w:rPr>
          <w:instrText xml:space="preserve"> PAGEREF _Toc338424409 \h </w:instrText>
        </w:r>
        <w:r w:rsidR="00890995">
          <w:rPr>
            <w:noProof/>
            <w:webHidden/>
          </w:rPr>
        </w:r>
        <w:r w:rsidR="00890995">
          <w:rPr>
            <w:noProof/>
            <w:webHidden/>
          </w:rPr>
          <w:fldChar w:fldCharType="separate"/>
        </w:r>
        <w:r w:rsidR="00A024CD">
          <w:rPr>
            <w:noProof/>
            <w:webHidden/>
          </w:rPr>
          <w:t>18</w:t>
        </w:r>
        <w:r w:rsidR="00890995">
          <w:rPr>
            <w:noProof/>
            <w:webHidden/>
          </w:rPr>
          <w:fldChar w:fldCharType="end"/>
        </w:r>
      </w:hyperlink>
    </w:p>
    <w:p w14:paraId="02F4AA45" w14:textId="5563CA85"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sidR="009847B9">
        <w:rPr>
          <w:noProof/>
        </w:rPr>
        <w:t>4</w:t>
      </w:r>
      <w:r>
        <w:rPr>
          <w:noProof/>
        </w:rPr>
        <w:tab/>
      </w:r>
      <w:hyperlink w:anchor="_Toc338424411" w:history="1">
        <w:r w:rsidR="00890995" w:rsidRPr="00E84B55">
          <w:rPr>
            <w:noProof/>
          </w:rPr>
          <w:t>Determination of acceptability criteria</w:t>
        </w:r>
        <w:r w:rsidR="00890995">
          <w:rPr>
            <w:noProof/>
            <w:webHidden/>
          </w:rPr>
          <w:tab/>
        </w:r>
        <w:r>
          <w:rPr>
            <w:noProof/>
            <w:webHidden/>
          </w:rPr>
          <w:tab/>
        </w:r>
        <w:r w:rsidR="00890995">
          <w:rPr>
            <w:noProof/>
            <w:webHidden/>
          </w:rPr>
          <w:fldChar w:fldCharType="begin"/>
        </w:r>
        <w:r w:rsidR="00890995">
          <w:rPr>
            <w:noProof/>
            <w:webHidden/>
          </w:rPr>
          <w:instrText xml:space="preserve"> PAGEREF _Toc338424411 \h </w:instrText>
        </w:r>
        <w:r w:rsidR="00890995">
          <w:rPr>
            <w:noProof/>
            <w:webHidden/>
          </w:rPr>
        </w:r>
        <w:r w:rsidR="00890995">
          <w:rPr>
            <w:noProof/>
            <w:webHidden/>
          </w:rPr>
          <w:fldChar w:fldCharType="separate"/>
        </w:r>
        <w:r w:rsidR="00A024CD">
          <w:rPr>
            <w:noProof/>
            <w:webHidden/>
          </w:rPr>
          <w:t>19</w:t>
        </w:r>
        <w:r w:rsidR="00890995">
          <w:rPr>
            <w:noProof/>
            <w:webHidden/>
          </w:rPr>
          <w:fldChar w:fldCharType="end"/>
        </w:r>
      </w:hyperlink>
    </w:p>
    <w:p w14:paraId="7F34B828" w14:textId="41271234"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sidR="009847B9">
        <w:rPr>
          <w:noProof/>
        </w:rPr>
        <w:t>5</w:t>
      </w:r>
      <w:r>
        <w:rPr>
          <w:noProof/>
        </w:rPr>
        <w:tab/>
      </w:r>
      <w:hyperlink w:anchor="_Toc338424413" w:history="1">
        <w:r w:rsidR="00890995" w:rsidRPr="00E84B55">
          <w:rPr>
            <w:noProof/>
          </w:rPr>
          <w:t>Static test requirements and procedure</w:t>
        </w:r>
        <w:r w:rsidR="00890995">
          <w:rPr>
            <w:noProof/>
            <w:webHidden/>
          </w:rPr>
          <w:tab/>
        </w:r>
        <w:r>
          <w:rPr>
            <w:noProof/>
            <w:webHidden/>
          </w:rPr>
          <w:tab/>
        </w:r>
        <w:r w:rsidR="00890995">
          <w:rPr>
            <w:noProof/>
            <w:webHidden/>
          </w:rPr>
          <w:fldChar w:fldCharType="begin"/>
        </w:r>
        <w:r w:rsidR="00890995">
          <w:rPr>
            <w:noProof/>
            <w:webHidden/>
          </w:rPr>
          <w:instrText xml:space="preserve"> PAGEREF _Toc338424413 \h </w:instrText>
        </w:r>
        <w:r w:rsidR="00890995">
          <w:rPr>
            <w:noProof/>
            <w:webHidden/>
          </w:rPr>
        </w:r>
        <w:r w:rsidR="00890995">
          <w:rPr>
            <w:noProof/>
            <w:webHidden/>
          </w:rPr>
          <w:fldChar w:fldCharType="separate"/>
        </w:r>
        <w:r w:rsidR="00A024CD">
          <w:rPr>
            <w:noProof/>
            <w:webHidden/>
          </w:rPr>
          <w:t>21</w:t>
        </w:r>
        <w:r w:rsidR="00890995">
          <w:rPr>
            <w:noProof/>
            <w:webHidden/>
          </w:rPr>
          <w:fldChar w:fldCharType="end"/>
        </w:r>
      </w:hyperlink>
    </w:p>
    <w:p w14:paraId="2489E559" w14:textId="6FEC0E1F"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sidR="009847B9">
        <w:rPr>
          <w:noProof/>
        </w:rPr>
        <w:t>6</w:t>
      </w:r>
      <w:r>
        <w:rPr>
          <w:noProof/>
        </w:rPr>
        <w:tab/>
      </w:r>
      <w:hyperlink w:anchor="_Toc338424417" w:history="1">
        <w:r w:rsidR="00890995" w:rsidRPr="00E84B55">
          <w:rPr>
            <w:noProof/>
          </w:rPr>
          <w:t>Energy absorption characteristics of the rear part of seat backs</w:t>
        </w:r>
        <w:r w:rsidR="00890995">
          <w:rPr>
            <w:noProof/>
            <w:webHidden/>
          </w:rPr>
          <w:tab/>
        </w:r>
        <w:r>
          <w:rPr>
            <w:noProof/>
            <w:webHidden/>
          </w:rPr>
          <w:tab/>
        </w:r>
        <w:r w:rsidR="00890995">
          <w:rPr>
            <w:noProof/>
            <w:webHidden/>
          </w:rPr>
          <w:fldChar w:fldCharType="begin"/>
        </w:r>
        <w:r w:rsidR="00890995">
          <w:rPr>
            <w:noProof/>
            <w:webHidden/>
          </w:rPr>
          <w:instrText xml:space="preserve"> PAGEREF _Toc338424417 \h </w:instrText>
        </w:r>
        <w:r w:rsidR="00890995">
          <w:rPr>
            <w:noProof/>
            <w:webHidden/>
          </w:rPr>
        </w:r>
        <w:r w:rsidR="00890995">
          <w:rPr>
            <w:noProof/>
            <w:webHidden/>
          </w:rPr>
          <w:fldChar w:fldCharType="separate"/>
        </w:r>
        <w:r w:rsidR="00A024CD">
          <w:rPr>
            <w:noProof/>
            <w:webHidden/>
          </w:rPr>
          <w:t>24</w:t>
        </w:r>
        <w:r w:rsidR="00890995">
          <w:rPr>
            <w:noProof/>
            <w:webHidden/>
          </w:rPr>
          <w:fldChar w:fldCharType="end"/>
        </w:r>
      </w:hyperlink>
    </w:p>
    <w:p w14:paraId="593059D4" w14:textId="2459FC85" w:rsidR="00890995" w:rsidRPr="00E84B55" w:rsidRDefault="00197318" w:rsidP="00B91CF8">
      <w:pPr>
        <w:tabs>
          <w:tab w:val="right" w:pos="850"/>
          <w:tab w:val="left" w:pos="1134"/>
          <w:tab w:val="left" w:pos="1559"/>
          <w:tab w:val="left" w:pos="1984"/>
          <w:tab w:val="left" w:leader="dot" w:pos="8929"/>
          <w:tab w:val="right" w:pos="9638"/>
        </w:tabs>
        <w:spacing w:after="120"/>
        <w:ind w:left="1134" w:hanging="1134"/>
        <w:rPr>
          <w:noProof/>
        </w:rPr>
      </w:pPr>
      <w:r>
        <w:rPr>
          <w:noProof/>
        </w:rPr>
        <w:tab/>
      </w:r>
      <w:r w:rsidR="009847B9">
        <w:rPr>
          <w:noProof/>
        </w:rPr>
        <w:t>7</w:t>
      </w:r>
      <w:r>
        <w:rPr>
          <w:noProof/>
        </w:rPr>
        <w:tab/>
      </w:r>
      <w:hyperlink w:anchor="_Toc338424419" w:history="1">
        <w:r w:rsidR="00890995" w:rsidRPr="00E84B55">
          <w:rPr>
            <w:noProof/>
          </w:rPr>
          <w:t xml:space="preserve">Requirements for the safeguarding of passengers in side-facing seats according to </w:t>
        </w:r>
        <w:r w:rsidR="00D55307">
          <w:rPr>
            <w:noProof/>
          </w:rPr>
          <w:br/>
        </w:r>
        <w:r w:rsidR="00890995" w:rsidRPr="00E84B55">
          <w:rPr>
            <w:noProof/>
          </w:rPr>
          <w:t>paragraph 7.4.4.</w:t>
        </w:r>
        <w:r w:rsidR="00890995">
          <w:rPr>
            <w:noProof/>
            <w:webHidden/>
          </w:rPr>
          <w:tab/>
        </w:r>
        <w:r w:rsidR="00B91CF8">
          <w:rPr>
            <w:noProof/>
            <w:webHidden/>
          </w:rPr>
          <w:tab/>
        </w:r>
        <w:r w:rsidR="00890995">
          <w:rPr>
            <w:noProof/>
            <w:webHidden/>
          </w:rPr>
          <w:fldChar w:fldCharType="begin"/>
        </w:r>
        <w:r w:rsidR="00890995">
          <w:rPr>
            <w:noProof/>
            <w:webHidden/>
          </w:rPr>
          <w:instrText xml:space="preserve"> PAGEREF _Toc338424419 \h </w:instrText>
        </w:r>
        <w:r w:rsidR="00890995">
          <w:rPr>
            <w:noProof/>
            <w:webHidden/>
          </w:rPr>
        </w:r>
        <w:r w:rsidR="00890995">
          <w:rPr>
            <w:noProof/>
            <w:webHidden/>
          </w:rPr>
          <w:fldChar w:fldCharType="separate"/>
        </w:r>
        <w:r w:rsidR="00A024CD">
          <w:rPr>
            <w:noProof/>
            <w:webHidden/>
          </w:rPr>
          <w:t>25</w:t>
        </w:r>
        <w:r w:rsidR="00890995">
          <w:rPr>
            <w:noProof/>
            <w:webHidden/>
          </w:rPr>
          <w:fldChar w:fldCharType="end"/>
        </w:r>
      </w:hyperlink>
    </w:p>
    <w:p w14:paraId="2EF2F355" w14:textId="77777777" w:rsidR="00890995" w:rsidRPr="00E84B55" w:rsidRDefault="00F45D05" w:rsidP="00E84B55">
      <w:pPr>
        <w:tabs>
          <w:tab w:val="right" w:pos="850"/>
          <w:tab w:val="left" w:pos="1134"/>
          <w:tab w:val="left" w:pos="1559"/>
          <w:tab w:val="left" w:pos="1984"/>
          <w:tab w:val="left" w:leader="dot" w:pos="8929"/>
          <w:tab w:val="right" w:pos="9638"/>
        </w:tabs>
        <w:spacing w:after="120"/>
        <w:rPr>
          <w:noProof/>
        </w:rPr>
      </w:pPr>
      <w:hyperlink w:anchor="_Toc338424423" w:history="1">
        <w:r w:rsidR="00197318">
          <w:rPr>
            <w:noProof/>
          </w:rPr>
          <w:t>Annexes</w:t>
        </w:r>
      </w:hyperlink>
    </w:p>
    <w:p w14:paraId="396DCB23" w14:textId="4CA9EA64" w:rsidR="00890995" w:rsidRPr="00E84B55" w:rsidRDefault="00197318" w:rsidP="00197318">
      <w:pPr>
        <w:tabs>
          <w:tab w:val="right" w:pos="850"/>
          <w:tab w:val="left" w:pos="1134"/>
          <w:tab w:val="left" w:pos="1559"/>
          <w:tab w:val="left" w:pos="1984"/>
          <w:tab w:val="left" w:leader="dot" w:pos="8929"/>
          <w:tab w:val="right" w:pos="9638"/>
        </w:tabs>
        <w:spacing w:after="120"/>
        <w:ind w:left="1134" w:hanging="1134"/>
        <w:rPr>
          <w:noProof/>
        </w:rPr>
      </w:pPr>
      <w:r>
        <w:rPr>
          <w:noProof/>
        </w:rPr>
        <w:tab/>
      </w:r>
      <w:r w:rsidR="009847B9">
        <w:rPr>
          <w:noProof/>
        </w:rPr>
        <w:t>1</w:t>
      </w:r>
      <w:r>
        <w:rPr>
          <w:noProof/>
        </w:rPr>
        <w:tab/>
      </w:r>
      <w:hyperlink w:anchor="_Toc338424424" w:history="1">
        <w:r w:rsidRPr="00197318">
          <w:rPr>
            <w:rStyle w:val="Hyperlink"/>
            <w:noProof/>
            <w:lang w:val="en-GB"/>
          </w:rPr>
          <w:t xml:space="preserve">Communication concerning the approval or refusal or extension or withdrawal of approval or </w:t>
        </w:r>
        <w:r w:rsidR="00D55307">
          <w:rPr>
            <w:rStyle w:val="Hyperlink"/>
            <w:noProof/>
            <w:lang w:val="en-GB"/>
          </w:rPr>
          <w:br/>
        </w:r>
        <w:r w:rsidRPr="00197318">
          <w:rPr>
            <w:rStyle w:val="Hyperlink"/>
            <w:noProof/>
            <w:lang w:val="en-GB"/>
          </w:rPr>
          <w:t xml:space="preserve">production definitively discontinued of a seat type or types with regard to its (their) strength, </w:t>
        </w:r>
        <w:r w:rsidR="00D55307">
          <w:rPr>
            <w:rStyle w:val="Hyperlink"/>
            <w:noProof/>
            <w:lang w:val="en-GB"/>
          </w:rPr>
          <w:br/>
        </w:r>
        <w:r w:rsidRPr="00197318">
          <w:rPr>
            <w:rStyle w:val="Hyperlink"/>
            <w:noProof/>
            <w:lang w:val="en-GB"/>
          </w:rPr>
          <w:t>pursuant to Regulation No. 80</w:t>
        </w:r>
        <w:r w:rsidR="00890995" w:rsidRPr="00197318">
          <w:rPr>
            <w:rStyle w:val="Hyperlink"/>
            <w:noProof/>
            <w:webHidden/>
          </w:rPr>
          <w:tab/>
        </w:r>
        <w:r>
          <w:rPr>
            <w:rStyle w:val="Hyperlink"/>
            <w:noProof/>
            <w:webHidden/>
          </w:rPr>
          <w:tab/>
        </w:r>
        <w:r w:rsidR="00890995" w:rsidRPr="00197318">
          <w:rPr>
            <w:rStyle w:val="Hyperlink"/>
            <w:noProof/>
            <w:webHidden/>
          </w:rPr>
          <w:fldChar w:fldCharType="begin"/>
        </w:r>
        <w:r w:rsidR="00890995" w:rsidRPr="00197318">
          <w:rPr>
            <w:rStyle w:val="Hyperlink"/>
            <w:noProof/>
            <w:webHidden/>
          </w:rPr>
          <w:instrText xml:space="preserve"> PAGEREF _Toc338424424 \h </w:instrText>
        </w:r>
        <w:r w:rsidR="00890995" w:rsidRPr="00197318">
          <w:rPr>
            <w:rStyle w:val="Hyperlink"/>
            <w:noProof/>
            <w:webHidden/>
          </w:rPr>
        </w:r>
        <w:r w:rsidR="00890995" w:rsidRPr="00197318">
          <w:rPr>
            <w:rStyle w:val="Hyperlink"/>
            <w:noProof/>
            <w:webHidden/>
          </w:rPr>
          <w:fldChar w:fldCharType="separate"/>
        </w:r>
        <w:r w:rsidR="00A024CD">
          <w:rPr>
            <w:rStyle w:val="Hyperlink"/>
            <w:noProof/>
            <w:webHidden/>
          </w:rPr>
          <w:t>27</w:t>
        </w:r>
        <w:r w:rsidR="00890995" w:rsidRPr="00197318">
          <w:rPr>
            <w:rStyle w:val="Hyperlink"/>
            <w:noProof/>
            <w:webHidden/>
          </w:rPr>
          <w:fldChar w:fldCharType="end"/>
        </w:r>
      </w:hyperlink>
    </w:p>
    <w:p w14:paraId="4416CD97" w14:textId="4F1BDB6C" w:rsidR="00890995" w:rsidRPr="00E84B55" w:rsidRDefault="00197318" w:rsidP="00197318">
      <w:pPr>
        <w:tabs>
          <w:tab w:val="right" w:pos="850"/>
          <w:tab w:val="left" w:pos="1134"/>
          <w:tab w:val="left" w:pos="1559"/>
          <w:tab w:val="left" w:pos="1984"/>
          <w:tab w:val="left" w:leader="dot" w:pos="8929"/>
          <w:tab w:val="right" w:pos="9638"/>
        </w:tabs>
        <w:spacing w:after="120"/>
        <w:ind w:left="1134" w:hanging="1134"/>
        <w:rPr>
          <w:noProof/>
        </w:rPr>
      </w:pPr>
      <w:r>
        <w:rPr>
          <w:noProof/>
        </w:rPr>
        <w:tab/>
      </w:r>
      <w:r w:rsidR="009847B9">
        <w:rPr>
          <w:noProof/>
        </w:rPr>
        <w:t>2</w:t>
      </w:r>
      <w:r>
        <w:rPr>
          <w:noProof/>
        </w:rPr>
        <w:tab/>
      </w:r>
      <w:r w:rsidRPr="00197318">
        <w:rPr>
          <w:noProof/>
          <w:lang w:val="en-GB"/>
        </w:rPr>
        <w:t xml:space="preserve">Communication concerning the approval or refusal or extension or withdrawal of approval or </w:t>
      </w:r>
      <w:r w:rsidR="00D55307">
        <w:rPr>
          <w:noProof/>
          <w:lang w:val="en-GB"/>
        </w:rPr>
        <w:br/>
      </w:r>
      <w:r w:rsidRPr="00197318">
        <w:rPr>
          <w:noProof/>
          <w:lang w:val="en-GB"/>
        </w:rPr>
        <w:t xml:space="preserve">production definitively discontinued of a type of vehicle with regard to the strength of the seat </w:t>
      </w:r>
      <w:r w:rsidR="00D55307">
        <w:rPr>
          <w:noProof/>
          <w:lang w:val="en-GB"/>
        </w:rPr>
        <w:br/>
      </w:r>
      <w:r w:rsidRPr="00197318">
        <w:rPr>
          <w:noProof/>
          <w:lang w:val="en-GB"/>
        </w:rPr>
        <w:t>anchorages pursuant to Regulation No. 80</w:t>
      </w:r>
      <w:hyperlink w:anchor="_Toc338424426" w:history="1">
        <w:r w:rsidR="00890995">
          <w:rPr>
            <w:noProof/>
            <w:webHidden/>
          </w:rPr>
          <w:tab/>
        </w:r>
        <w:r>
          <w:rPr>
            <w:noProof/>
            <w:webHidden/>
          </w:rPr>
          <w:tab/>
        </w:r>
        <w:r w:rsidR="00890995">
          <w:rPr>
            <w:noProof/>
            <w:webHidden/>
          </w:rPr>
          <w:fldChar w:fldCharType="begin"/>
        </w:r>
        <w:r w:rsidR="00890995">
          <w:rPr>
            <w:noProof/>
            <w:webHidden/>
          </w:rPr>
          <w:instrText xml:space="preserve"> PAGEREF _Toc338424426 \h </w:instrText>
        </w:r>
        <w:r w:rsidR="00890995">
          <w:rPr>
            <w:noProof/>
            <w:webHidden/>
          </w:rPr>
        </w:r>
        <w:r w:rsidR="00890995">
          <w:rPr>
            <w:noProof/>
            <w:webHidden/>
          </w:rPr>
          <w:fldChar w:fldCharType="separate"/>
        </w:r>
        <w:r w:rsidR="00A024CD">
          <w:rPr>
            <w:noProof/>
            <w:webHidden/>
          </w:rPr>
          <w:t>29</w:t>
        </w:r>
        <w:r w:rsidR="00890995">
          <w:rPr>
            <w:noProof/>
            <w:webHidden/>
          </w:rPr>
          <w:fldChar w:fldCharType="end"/>
        </w:r>
      </w:hyperlink>
    </w:p>
    <w:p w14:paraId="39D9E575" w14:textId="570CBC3C"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sidR="009847B9">
        <w:rPr>
          <w:noProof/>
        </w:rPr>
        <w:t>3</w:t>
      </w:r>
      <w:r>
        <w:rPr>
          <w:noProof/>
        </w:rPr>
        <w:tab/>
      </w:r>
      <w:hyperlink w:anchor="_Toc338424428" w:history="1">
        <w:r w:rsidR="00890995" w:rsidRPr="00E84B55">
          <w:rPr>
            <w:noProof/>
          </w:rPr>
          <w:t>Arrangements of approval marks</w:t>
        </w:r>
        <w:r w:rsidR="00890995">
          <w:rPr>
            <w:noProof/>
            <w:webHidden/>
          </w:rPr>
          <w:tab/>
        </w:r>
        <w:r>
          <w:rPr>
            <w:noProof/>
            <w:webHidden/>
          </w:rPr>
          <w:tab/>
        </w:r>
        <w:r w:rsidR="00890995">
          <w:rPr>
            <w:noProof/>
            <w:webHidden/>
          </w:rPr>
          <w:fldChar w:fldCharType="begin"/>
        </w:r>
        <w:r w:rsidR="00890995">
          <w:rPr>
            <w:noProof/>
            <w:webHidden/>
          </w:rPr>
          <w:instrText xml:space="preserve"> PAGEREF _Toc338424428 \h </w:instrText>
        </w:r>
        <w:r w:rsidR="00890995">
          <w:rPr>
            <w:noProof/>
            <w:webHidden/>
          </w:rPr>
        </w:r>
        <w:r w:rsidR="00890995">
          <w:rPr>
            <w:noProof/>
            <w:webHidden/>
          </w:rPr>
          <w:fldChar w:fldCharType="separate"/>
        </w:r>
        <w:r w:rsidR="00A024CD">
          <w:rPr>
            <w:noProof/>
            <w:webHidden/>
          </w:rPr>
          <w:t>31</w:t>
        </w:r>
        <w:r w:rsidR="00890995">
          <w:rPr>
            <w:noProof/>
            <w:webHidden/>
          </w:rPr>
          <w:fldChar w:fldCharType="end"/>
        </w:r>
      </w:hyperlink>
    </w:p>
    <w:p w14:paraId="77449DE8" w14:textId="37F745C7" w:rsidR="00890995" w:rsidRPr="00E84B55" w:rsidRDefault="00197318" w:rsidP="00197318">
      <w:pPr>
        <w:tabs>
          <w:tab w:val="right" w:pos="850"/>
          <w:tab w:val="left" w:pos="1134"/>
          <w:tab w:val="left" w:pos="1559"/>
          <w:tab w:val="left" w:pos="1984"/>
          <w:tab w:val="left" w:leader="dot" w:pos="8929"/>
          <w:tab w:val="right" w:pos="9638"/>
        </w:tabs>
        <w:spacing w:after="120"/>
        <w:ind w:left="1134" w:hanging="1134"/>
        <w:rPr>
          <w:noProof/>
        </w:rPr>
      </w:pPr>
      <w:r>
        <w:rPr>
          <w:noProof/>
        </w:rPr>
        <w:lastRenderedPageBreak/>
        <w:tab/>
      </w:r>
      <w:r w:rsidR="009847B9">
        <w:rPr>
          <w:noProof/>
        </w:rPr>
        <w:t>4</w:t>
      </w:r>
      <w:r>
        <w:rPr>
          <w:noProof/>
        </w:rPr>
        <w:tab/>
      </w:r>
      <w:hyperlink w:anchor="_Toc338424430" w:history="1">
        <w:r w:rsidR="00890995" w:rsidRPr="00E84B55">
          <w:rPr>
            <w:noProof/>
          </w:rPr>
          <w:t xml:space="preserve">Procedure for determining the "H" point and the actual torso angle for seating position in motor </w:t>
        </w:r>
        <w:r>
          <w:rPr>
            <w:noProof/>
          </w:rPr>
          <w:br/>
        </w:r>
        <w:r w:rsidR="00890995" w:rsidRPr="00E84B55">
          <w:rPr>
            <w:noProof/>
          </w:rPr>
          <w:t>vehicles</w:t>
        </w:r>
        <w:r>
          <w:rPr>
            <w:noProof/>
            <w:webHidden/>
          </w:rPr>
          <w:tab/>
        </w:r>
        <w:r>
          <w:rPr>
            <w:noProof/>
            <w:webHidden/>
          </w:rPr>
          <w:tab/>
        </w:r>
        <w:r>
          <w:rPr>
            <w:noProof/>
            <w:webHidden/>
          </w:rPr>
          <w:tab/>
        </w:r>
        <w:r w:rsidR="00890995">
          <w:rPr>
            <w:noProof/>
            <w:webHidden/>
          </w:rPr>
          <w:fldChar w:fldCharType="begin"/>
        </w:r>
        <w:r w:rsidR="00890995">
          <w:rPr>
            <w:noProof/>
            <w:webHidden/>
          </w:rPr>
          <w:instrText xml:space="preserve"> PAGEREF _Toc338424430 \h </w:instrText>
        </w:r>
        <w:r w:rsidR="00890995">
          <w:rPr>
            <w:noProof/>
            <w:webHidden/>
          </w:rPr>
        </w:r>
        <w:r w:rsidR="00890995">
          <w:rPr>
            <w:noProof/>
            <w:webHidden/>
          </w:rPr>
          <w:fldChar w:fldCharType="separate"/>
        </w:r>
        <w:r w:rsidR="00A024CD">
          <w:rPr>
            <w:noProof/>
            <w:webHidden/>
          </w:rPr>
          <w:t>32</w:t>
        </w:r>
        <w:r w:rsidR="00890995">
          <w:rPr>
            <w:noProof/>
            <w:webHidden/>
          </w:rPr>
          <w:fldChar w:fldCharType="end"/>
        </w:r>
      </w:hyperlink>
    </w:p>
    <w:p w14:paraId="1E6AB668" w14:textId="4958D136"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Pr>
          <w:noProof/>
        </w:rPr>
        <w:tab/>
      </w:r>
      <w:hyperlink w:anchor="_Toc338424431" w:history="1">
        <w:r w:rsidR="00890995" w:rsidRPr="00E84B55">
          <w:rPr>
            <w:noProof/>
          </w:rPr>
          <w:t>Appendix 1 - Description of the three dimensional "H</w:t>
        </w:r>
        <w:r w:rsidR="00695155">
          <w:rPr>
            <w:noProof/>
          </w:rPr>
          <w:t>" point machine (3-D H machine)</w:t>
        </w:r>
        <w:r w:rsidR="00890995" w:rsidRPr="00E84B55">
          <w:rPr>
            <w:noProof/>
          </w:rPr>
          <w:t>,</w:t>
        </w:r>
        <w:r w:rsidR="00890995">
          <w:rPr>
            <w:noProof/>
            <w:webHidden/>
          </w:rPr>
          <w:tab/>
        </w:r>
        <w:r>
          <w:rPr>
            <w:noProof/>
            <w:webHidden/>
          </w:rPr>
          <w:tab/>
        </w:r>
        <w:r w:rsidR="00890995">
          <w:rPr>
            <w:noProof/>
            <w:webHidden/>
          </w:rPr>
          <w:fldChar w:fldCharType="begin"/>
        </w:r>
        <w:r w:rsidR="00890995">
          <w:rPr>
            <w:noProof/>
            <w:webHidden/>
          </w:rPr>
          <w:instrText xml:space="preserve"> PAGEREF _Toc338424431 \h </w:instrText>
        </w:r>
        <w:r w:rsidR="00890995">
          <w:rPr>
            <w:noProof/>
            <w:webHidden/>
          </w:rPr>
        </w:r>
        <w:r w:rsidR="00890995">
          <w:rPr>
            <w:noProof/>
            <w:webHidden/>
          </w:rPr>
          <w:fldChar w:fldCharType="separate"/>
        </w:r>
        <w:r w:rsidR="00A024CD">
          <w:rPr>
            <w:noProof/>
            <w:webHidden/>
          </w:rPr>
          <w:t>32</w:t>
        </w:r>
        <w:r w:rsidR="00890995">
          <w:rPr>
            <w:noProof/>
            <w:webHidden/>
          </w:rPr>
          <w:fldChar w:fldCharType="end"/>
        </w:r>
      </w:hyperlink>
    </w:p>
    <w:p w14:paraId="7EE4879F" w14:textId="2851E01B"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Pr>
          <w:noProof/>
        </w:rPr>
        <w:tab/>
      </w:r>
      <w:hyperlink w:anchor="_Toc338424432" w:history="1">
        <w:r w:rsidR="00890995" w:rsidRPr="00E84B55">
          <w:rPr>
            <w:noProof/>
          </w:rPr>
          <w:t>Appendix 2 - Three</w:t>
        </w:r>
        <w:r w:rsidR="00890995" w:rsidRPr="00E84B55">
          <w:rPr>
            <w:noProof/>
          </w:rPr>
          <w:noBreakHyphen/>
          <w:t>di</w:t>
        </w:r>
        <w:r w:rsidR="00695155">
          <w:rPr>
            <w:noProof/>
          </w:rPr>
          <w:t>mensional reference system</w:t>
        </w:r>
        <w:r w:rsidR="00890995">
          <w:rPr>
            <w:noProof/>
            <w:webHidden/>
          </w:rPr>
          <w:tab/>
        </w:r>
        <w:r>
          <w:rPr>
            <w:noProof/>
            <w:webHidden/>
          </w:rPr>
          <w:tab/>
        </w:r>
        <w:r w:rsidR="00890995">
          <w:rPr>
            <w:noProof/>
            <w:webHidden/>
          </w:rPr>
          <w:fldChar w:fldCharType="begin"/>
        </w:r>
        <w:r w:rsidR="00890995">
          <w:rPr>
            <w:noProof/>
            <w:webHidden/>
          </w:rPr>
          <w:instrText xml:space="preserve"> PAGEREF _Toc338424432 \h </w:instrText>
        </w:r>
        <w:r w:rsidR="00890995">
          <w:rPr>
            <w:noProof/>
            <w:webHidden/>
          </w:rPr>
        </w:r>
        <w:r w:rsidR="00890995">
          <w:rPr>
            <w:noProof/>
            <w:webHidden/>
          </w:rPr>
          <w:fldChar w:fldCharType="separate"/>
        </w:r>
        <w:r w:rsidR="00A024CD">
          <w:rPr>
            <w:noProof/>
            <w:webHidden/>
          </w:rPr>
          <w:t>32</w:t>
        </w:r>
        <w:r w:rsidR="00890995">
          <w:rPr>
            <w:noProof/>
            <w:webHidden/>
          </w:rPr>
          <w:fldChar w:fldCharType="end"/>
        </w:r>
      </w:hyperlink>
    </w:p>
    <w:p w14:paraId="2033E8C8" w14:textId="29356DEA" w:rsidR="00890995" w:rsidRPr="00E84B55" w:rsidRDefault="00197318" w:rsidP="00E84B55">
      <w:pPr>
        <w:tabs>
          <w:tab w:val="right" w:pos="850"/>
          <w:tab w:val="left" w:pos="1134"/>
          <w:tab w:val="left" w:pos="1559"/>
          <w:tab w:val="left" w:pos="1984"/>
          <w:tab w:val="left" w:leader="dot" w:pos="8929"/>
          <w:tab w:val="right" w:pos="9638"/>
        </w:tabs>
        <w:spacing w:after="120"/>
        <w:rPr>
          <w:noProof/>
        </w:rPr>
      </w:pPr>
      <w:r>
        <w:rPr>
          <w:noProof/>
        </w:rPr>
        <w:tab/>
      </w:r>
      <w:r>
        <w:rPr>
          <w:noProof/>
        </w:rPr>
        <w:tab/>
      </w:r>
      <w:hyperlink w:anchor="_Toc338424433" w:history="1">
        <w:r w:rsidR="00890995" w:rsidRPr="00E84B55">
          <w:rPr>
            <w:noProof/>
          </w:rPr>
          <w:t>Appendix 3 - Reference da</w:t>
        </w:r>
        <w:r w:rsidR="00695155">
          <w:rPr>
            <w:noProof/>
          </w:rPr>
          <w:t>ta concerning seating positions</w:t>
        </w:r>
        <w:r w:rsidR="00890995">
          <w:rPr>
            <w:noProof/>
            <w:webHidden/>
          </w:rPr>
          <w:tab/>
        </w:r>
        <w:r>
          <w:rPr>
            <w:noProof/>
            <w:webHidden/>
          </w:rPr>
          <w:tab/>
        </w:r>
        <w:r w:rsidR="00890995">
          <w:rPr>
            <w:noProof/>
            <w:webHidden/>
          </w:rPr>
          <w:fldChar w:fldCharType="begin"/>
        </w:r>
        <w:r w:rsidR="00890995">
          <w:rPr>
            <w:noProof/>
            <w:webHidden/>
          </w:rPr>
          <w:instrText xml:space="preserve"> PAGEREF _Toc338424433 \h </w:instrText>
        </w:r>
        <w:r w:rsidR="00890995">
          <w:rPr>
            <w:noProof/>
            <w:webHidden/>
          </w:rPr>
        </w:r>
        <w:r w:rsidR="00890995">
          <w:rPr>
            <w:noProof/>
            <w:webHidden/>
          </w:rPr>
          <w:fldChar w:fldCharType="separate"/>
        </w:r>
        <w:r w:rsidR="00A024CD">
          <w:rPr>
            <w:noProof/>
            <w:webHidden/>
          </w:rPr>
          <w:t>32</w:t>
        </w:r>
        <w:r w:rsidR="00890995">
          <w:rPr>
            <w:noProof/>
            <w:webHidden/>
          </w:rPr>
          <w:fldChar w:fldCharType="end"/>
        </w:r>
      </w:hyperlink>
    </w:p>
    <w:p w14:paraId="02760A9D" w14:textId="77777777" w:rsidR="00890995" w:rsidRDefault="00890995" w:rsidP="00E84B55">
      <w:pPr>
        <w:tabs>
          <w:tab w:val="right" w:pos="850"/>
          <w:tab w:val="left" w:pos="1134"/>
          <w:tab w:val="left" w:pos="1559"/>
          <w:tab w:val="left" w:pos="1984"/>
          <w:tab w:val="left" w:leader="dot" w:pos="8929"/>
          <w:tab w:val="right" w:pos="9638"/>
        </w:tabs>
        <w:spacing w:after="120"/>
        <w:rPr>
          <w:lang w:val="en-GB"/>
        </w:rPr>
      </w:pPr>
      <w:r w:rsidRPr="00E84B55">
        <w:rPr>
          <w:noProof/>
        </w:rPr>
        <w:fldChar w:fldCharType="end"/>
      </w:r>
    </w:p>
    <w:p w14:paraId="0581E73B" w14:textId="77777777" w:rsidR="00FD31B6" w:rsidRPr="007907A3" w:rsidRDefault="00EF7B9C" w:rsidP="00E84B55">
      <w:pPr>
        <w:pStyle w:val="HChG"/>
        <w:rPr>
          <w:lang w:val="en-GB"/>
        </w:rPr>
      </w:pPr>
      <w:r w:rsidRPr="007907A3">
        <w:rPr>
          <w:lang w:val="en-GB"/>
        </w:rPr>
        <w:br w:type="page"/>
      </w:r>
      <w:r w:rsidR="00981659" w:rsidRPr="007907A3">
        <w:rPr>
          <w:lang w:val="en-GB"/>
        </w:rPr>
        <w:lastRenderedPageBreak/>
        <w:tab/>
      </w:r>
      <w:r w:rsidR="00BE1BEA" w:rsidRPr="007907A3">
        <w:rPr>
          <w:lang w:val="en-GB"/>
        </w:rPr>
        <w:tab/>
      </w:r>
      <w:bookmarkStart w:id="6" w:name="_Toc338420833"/>
      <w:r w:rsidR="00981659" w:rsidRPr="007907A3">
        <w:rPr>
          <w:lang w:val="en-GB"/>
        </w:rPr>
        <w:t>1.</w:t>
      </w:r>
      <w:r w:rsidR="00981659" w:rsidRPr="007907A3">
        <w:rPr>
          <w:lang w:val="en-GB"/>
        </w:rPr>
        <w:tab/>
      </w:r>
      <w:r w:rsidR="00320E80" w:rsidRPr="007907A3">
        <w:rPr>
          <w:lang w:val="en-GB"/>
        </w:rPr>
        <w:tab/>
        <w:t>Scope</w:t>
      </w:r>
      <w:bookmarkEnd w:id="6"/>
    </w:p>
    <w:p w14:paraId="63906CC5" w14:textId="77777777" w:rsidR="00757879" w:rsidRPr="007907A3" w:rsidRDefault="00757879" w:rsidP="00757879">
      <w:pPr>
        <w:pStyle w:val="SingleTxtG"/>
        <w:rPr>
          <w:lang w:val="en-GB"/>
        </w:rPr>
      </w:pPr>
      <w:r w:rsidRPr="007907A3">
        <w:rPr>
          <w:lang w:val="en-GB"/>
        </w:rPr>
        <w:t>1.1.</w:t>
      </w:r>
      <w:r w:rsidRPr="007907A3">
        <w:rPr>
          <w:lang w:val="en-GB"/>
        </w:rPr>
        <w:tab/>
      </w:r>
      <w:r w:rsidRPr="007907A3">
        <w:rPr>
          <w:lang w:val="en-GB"/>
        </w:rPr>
        <w:tab/>
        <w:t>This Regulation applies to:</w:t>
      </w:r>
    </w:p>
    <w:p w14:paraId="36A9A417" w14:textId="77777777" w:rsidR="00757879" w:rsidRPr="007907A3" w:rsidRDefault="00757879" w:rsidP="00757879">
      <w:pPr>
        <w:pStyle w:val="SingleTxtG"/>
        <w:ind w:left="2835" w:hanging="567"/>
        <w:rPr>
          <w:lang w:val="en-GB"/>
        </w:rPr>
      </w:pPr>
      <w:r w:rsidRPr="007907A3">
        <w:rPr>
          <w:lang w:val="en-GB"/>
        </w:rPr>
        <w:t>(a)</w:t>
      </w:r>
      <w:r w:rsidRPr="007907A3">
        <w:rPr>
          <w:lang w:val="en-GB"/>
        </w:rPr>
        <w:tab/>
        <w:t>Passenger seats for forward</w:t>
      </w:r>
      <w:r w:rsidR="00742E87" w:rsidRPr="007907A3">
        <w:rPr>
          <w:lang w:val="en-GB"/>
        </w:rPr>
        <w:noBreakHyphen/>
      </w:r>
      <w:r w:rsidRPr="007907A3">
        <w:rPr>
          <w:lang w:val="en-GB"/>
        </w:rPr>
        <w:t>facing installation in vehicles of categories M</w:t>
      </w:r>
      <w:r w:rsidRPr="007907A3">
        <w:rPr>
          <w:vertAlign w:val="subscript"/>
          <w:lang w:val="en-GB"/>
        </w:rPr>
        <w:t>2</w:t>
      </w:r>
      <w:r w:rsidRPr="007907A3">
        <w:rPr>
          <w:lang w:val="en-GB"/>
        </w:rPr>
        <w:t xml:space="preserve"> and M</w:t>
      </w:r>
      <w:r w:rsidRPr="007907A3">
        <w:rPr>
          <w:vertAlign w:val="subscript"/>
          <w:lang w:val="en-GB"/>
        </w:rPr>
        <w:t>3</w:t>
      </w:r>
      <w:r w:rsidRPr="007907A3">
        <w:rPr>
          <w:lang w:val="en-GB"/>
        </w:rPr>
        <w:t>, of Classes II, III and B</w:t>
      </w:r>
      <w:r w:rsidRPr="007907A3">
        <w:rPr>
          <w:rStyle w:val="FootnoteReference"/>
          <w:lang w:val="en-GB"/>
        </w:rPr>
        <w:footnoteReference w:id="3"/>
      </w:r>
      <w:r w:rsidRPr="007907A3">
        <w:rPr>
          <w:lang w:val="en-GB"/>
        </w:rPr>
        <w:t>;</w:t>
      </w:r>
    </w:p>
    <w:p w14:paraId="2508CB71" w14:textId="77777777" w:rsidR="00757879" w:rsidRPr="007907A3" w:rsidRDefault="00757879" w:rsidP="00757879">
      <w:pPr>
        <w:pStyle w:val="SingleTxtG"/>
        <w:ind w:left="2835" w:hanging="576"/>
        <w:rPr>
          <w:lang w:val="en-GB"/>
        </w:rPr>
      </w:pPr>
      <w:r w:rsidRPr="007907A3">
        <w:rPr>
          <w:lang w:val="en-GB"/>
        </w:rPr>
        <w:t>(b)</w:t>
      </w:r>
      <w:r w:rsidRPr="007907A3">
        <w:rPr>
          <w:lang w:val="en-GB"/>
        </w:rPr>
        <w:tab/>
        <w:t>Vehicles of categories M</w:t>
      </w:r>
      <w:r w:rsidRPr="007907A3">
        <w:rPr>
          <w:vertAlign w:val="subscript"/>
          <w:lang w:val="en-GB"/>
        </w:rPr>
        <w:t>2</w:t>
      </w:r>
      <w:r w:rsidRPr="007907A3">
        <w:rPr>
          <w:lang w:val="en-GB"/>
        </w:rPr>
        <w:t xml:space="preserve"> and M</w:t>
      </w:r>
      <w:r w:rsidRPr="007907A3">
        <w:rPr>
          <w:vertAlign w:val="subscript"/>
          <w:lang w:val="en-GB"/>
        </w:rPr>
        <w:t>3</w:t>
      </w:r>
      <w:r w:rsidRPr="007907A3">
        <w:rPr>
          <w:lang w:val="en-GB"/>
        </w:rPr>
        <w:t xml:space="preserve"> of Classes II, III and B</w:t>
      </w:r>
      <w:r w:rsidRPr="007907A3">
        <w:rPr>
          <w:sz w:val="18"/>
          <w:vertAlign w:val="superscript"/>
          <w:lang w:val="en-GB"/>
        </w:rPr>
        <w:t>1</w:t>
      </w:r>
      <w:r w:rsidRPr="007907A3">
        <w:rPr>
          <w:lang w:val="en-GB"/>
        </w:rPr>
        <w:t xml:space="preserve"> in respect of their passenger seat anchorages and seat installation.</w:t>
      </w:r>
    </w:p>
    <w:p w14:paraId="5D7173A8" w14:textId="77777777" w:rsidR="00195A05" w:rsidRPr="007907A3" w:rsidRDefault="00195A05" w:rsidP="00757879">
      <w:pPr>
        <w:pStyle w:val="SingleTxtG"/>
        <w:ind w:left="2835" w:hanging="576"/>
        <w:rPr>
          <w:lang w:val="en-GB"/>
        </w:rPr>
      </w:pPr>
      <w:r w:rsidRPr="007907A3">
        <w:rPr>
          <w:lang w:val="en-GB"/>
        </w:rPr>
        <w:t>(c)</w:t>
      </w:r>
      <w:r w:rsidRPr="007907A3">
        <w:rPr>
          <w:lang w:val="en-GB"/>
        </w:rPr>
        <w:tab/>
        <w:t>It does not apply to rearward-facing seats or to any head restraint fitted to these seats.</w:t>
      </w:r>
    </w:p>
    <w:p w14:paraId="646EEA6B" w14:textId="77777777" w:rsidR="00880A95" w:rsidRPr="007907A3" w:rsidRDefault="00954BA4" w:rsidP="000245CD">
      <w:pPr>
        <w:pStyle w:val="SingleTxtG"/>
        <w:ind w:left="2259" w:hanging="1125"/>
        <w:rPr>
          <w:szCs w:val="18"/>
          <w:lang w:val="en-GB"/>
        </w:rPr>
      </w:pPr>
      <w:r w:rsidRPr="007907A3">
        <w:rPr>
          <w:lang w:val="en-GB"/>
        </w:rPr>
        <w:t>1.2.</w:t>
      </w:r>
      <w:r w:rsidRPr="007907A3">
        <w:rPr>
          <w:lang w:val="en-GB"/>
        </w:rPr>
        <w:tab/>
        <w:t>At the request of the manufacturer, vehicles of category M</w:t>
      </w:r>
      <w:r w:rsidRPr="007907A3">
        <w:rPr>
          <w:vertAlign w:val="subscript"/>
          <w:lang w:val="en-GB"/>
        </w:rPr>
        <w:t>2</w:t>
      </w:r>
      <w:r w:rsidRPr="007907A3">
        <w:rPr>
          <w:sz w:val="18"/>
          <w:vertAlign w:val="superscript"/>
          <w:lang w:val="en-GB"/>
        </w:rPr>
        <w:t>1</w:t>
      </w:r>
      <w:r w:rsidRPr="007907A3">
        <w:rPr>
          <w:lang w:val="en-GB"/>
        </w:rPr>
        <w:t xml:space="preserve"> approved to Regulation No. 17 shall be deemed to meet the requirements of this Regulation.</w:t>
      </w:r>
    </w:p>
    <w:p w14:paraId="0E23E46A" w14:textId="77777777" w:rsidR="000245CD" w:rsidRPr="007907A3" w:rsidRDefault="000245CD" w:rsidP="000245CD">
      <w:pPr>
        <w:pStyle w:val="SingleTxtG"/>
        <w:ind w:left="2259" w:hanging="1125"/>
        <w:rPr>
          <w:lang w:val="en-GB"/>
        </w:rPr>
      </w:pPr>
      <w:r w:rsidRPr="007907A3">
        <w:rPr>
          <w:lang w:val="en-GB"/>
        </w:rPr>
        <w:t xml:space="preserve">1.3. </w:t>
      </w:r>
      <w:r w:rsidRPr="007907A3">
        <w:rPr>
          <w:lang w:val="en-GB"/>
        </w:rPr>
        <w:tab/>
        <w:t>Vehicles where some seats benefit from the derogation provided in paragraph</w:t>
      </w:r>
      <w:r w:rsidR="00EA3BF8" w:rsidRPr="007907A3">
        <w:rPr>
          <w:lang w:val="en-GB"/>
        </w:rPr>
        <w:t> </w:t>
      </w:r>
      <w:r w:rsidRPr="007907A3">
        <w:rPr>
          <w:lang w:val="en-GB"/>
        </w:rPr>
        <w:t>7.4. to Regulation No. 14 shall be approved to this Regulation.</w:t>
      </w:r>
    </w:p>
    <w:p w14:paraId="11FE6C4F" w14:textId="77777777" w:rsidR="00E969E2" w:rsidRDefault="00E969E2" w:rsidP="00502928">
      <w:pPr>
        <w:pStyle w:val="SingleTxtG"/>
        <w:ind w:left="2268" w:hanging="1134"/>
      </w:pPr>
      <w:r>
        <w:t>1.4.</w:t>
      </w:r>
      <w:r>
        <w:tab/>
      </w:r>
      <w:r w:rsidRPr="00FA0D02">
        <w:t>The installation of side-facing seats shall be prohibited in vehicles of categories M</w:t>
      </w:r>
      <w:r w:rsidRPr="00FA0D02">
        <w:rPr>
          <w:vertAlign w:val="subscript"/>
        </w:rPr>
        <w:t>2</w:t>
      </w:r>
      <w:r w:rsidRPr="00FA0D02">
        <w:t xml:space="preserve"> (of class II, III and B) and M</w:t>
      </w:r>
      <w:r w:rsidRPr="00FA0D02">
        <w:rPr>
          <w:vertAlign w:val="subscript"/>
        </w:rPr>
        <w:t>3</w:t>
      </w:r>
      <w:r w:rsidRPr="00FA0D02">
        <w:t xml:space="preserve"> (of class II, III and B) with the exception of vehicles of category M</w:t>
      </w:r>
      <w:r w:rsidRPr="00FA0D02">
        <w:rPr>
          <w:vertAlign w:val="subscript"/>
        </w:rPr>
        <w:t>3</w:t>
      </w:r>
      <w:r w:rsidRPr="00FA0D02">
        <w:t xml:space="preserve"> (of class II, III and B) of a technically permissible maximum laden mass exceeding 10 </w:t>
      </w:r>
      <w:proofErr w:type="spellStart"/>
      <w:r w:rsidRPr="00FA0D02">
        <w:t>tonnes</w:t>
      </w:r>
      <w:proofErr w:type="spellEnd"/>
      <w:r w:rsidRPr="00FA0D02">
        <w:t xml:space="preserve"> provided the requirements of paragraph 7.4. are met."</w:t>
      </w:r>
    </w:p>
    <w:p w14:paraId="03E3E3D0" w14:textId="4ED286E5" w:rsidR="00502928" w:rsidRDefault="00502928" w:rsidP="00502928">
      <w:pPr>
        <w:pStyle w:val="SingleTxtG"/>
        <w:ind w:left="2259" w:hanging="1125"/>
        <w:rPr>
          <w:lang w:val="en-GB"/>
        </w:rPr>
      </w:pPr>
      <w:r w:rsidRPr="007907A3">
        <w:rPr>
          <w:lang w:val="en-GB"/>
        </w:rPr>
        <w:t>1.</w:t>
      </w:r>
      <w:r w:rsidR="00E969E2">
        <w:rPr>
          <w:lang w:val="en-GB"/>
        </w:rPr>
        <w:t>5</w:t>
      </w:r>
      <w:r w:rsidRPr="007907A3">
        <w:rPr>
          <w:lang w:val="en-GB"/>
        </w:rPr>
        <w:t>.</w:t>
      </w:r>
      <w:r w:rsidRPr="007907A3">
        <w:rPr>
          <w:lang w:val="en-GB"/>
        </w:rPr>
        <w:tab/>
        <w:t>Paragraph 1.4. shall not apply to ambulances or to vehicles intended for use by the armed services, civil defence, fire services and forces responsible for maintaining public order.</w:t>
      </w:r>
    </w:p>
    <w:p w14:paraId="25633D67" w14:textId="77777777" w:rsidR="00FD31B6" w:rsidRPr="007907A3" w:rsidRDefault="0046774C" w:rsidP="00FA64C3">
      <w:pPr>
        <w:pStyle w:val="HChG"/>
        <w:rPr>
          <w:lang w:val="en-GB"/>
        </w:rPr>
      </w:pPr>
      <w:r w:rsidRPr="007907A3">
        <w:rPr>
          <w:lang w:val="en-GB"/>
        </w:rPr>
        <w:tab/>
      </w:r>
      <w:r w:rsidR="00E54C34" w:rsidRPr="007907A3">
        <w:rPr>
          <w:lang w:val="en-GB"/>
        </w:rPr>
        <w:tab/>
      </w:r>
      <w:bookmarkStart w:id="7" w:name="_Toc338420834"/>
      <w:bookmarkStart w:id="8" w:name="_Toc338424391"/>
      <w:r w:rsidRPr="007907A3">
        <w:rPr>
          <w:lang w:val="en-GB"/>
        </w:rPr>
        <w:t>2.</w:t>
      </w:r>
      <w:r w:rsidRPr="007907A3">
        <w:rPr>
          <w:lang w:val="en-GB"/>
        </w:rPr>
        <w:tab/>
      </w:r>
      <w:r w:rsidR="00BE1BEA" w:rsidRPr="007907A3">
        <w:rPr>
          <w:lang w:val="en-GB"/>
        </w:rPr>
        <w:tab/>
      </w:r>
      <w:r w:rsidRPr="007907A3">
        <w:rPr>
          <w:lang w:val="en-GB"/>
        </w:rPr>
        <w:t>Definitions</w:t>
      </w:r>
      <w:bookmarkEnd w:id="7"/>
      <w:bookmarkEnd w:id="8"/>
    </w:p>
    <w:p w14:paraId="6B3766A4" w14:textId="77777777" w:rsidR="007C0E42" w:rsidRPr="007907A3" w:rsidRDefault="007C0E42" w:rsidP="00FA64C3">
      <w:pPr>
        <w:pStyle w:val="SingleTxtG"/>
        <w:keepNext/>
        <w:keepLines/>
        <w:ind w:left="1701" w:firstLine="567"/>
        <w:rPr>
          <w:lang w:val="en-GB"/>
        </w:rPr>
      </w:pPr>
      <w:r w:rsidRPr="007907A3">
        <w:rPr>
          <w:lang w:val="en-GB"/>
        </w:rPr>
        <w:t>For the purposes of this Regulation:</w:t>
      </w:r>
    </w:p>
    <w:p w14:paraId="476993B2" w14:textId="77777777" w:rsidR="007C0E42" w:rsidRPr="007907A3" w:rsidRDefault="007C0E42" w:rsidP="00FA64C3">
      <w:pPr>
        <w:pStyle w:val="SingleTxtG"/>
        <w:keepNext/>
        <w:keepLines/>
        <w:ind w:left="2259" w:hanging="1125"/>
        <w:rPr>
          <w:lang w:val="en-GB"/>
        </w:rPr>
      </w:pPr>
      <w:r w:rsidRPr="007907A3">
        <w:rPr>
          <w:lang w:val="en-GB"/>
        </w:rPr>
        <w:t xml:space="preserve">2.1. </w:t>
      </w:r>
      <w:r w:rsidRPr="007907A3">
        <w:rPr>
          <w:lang w:val="en-GB"/>
        </w:rPr>
        <w:tab/>
        <w:t>"</w:t>
      </w:r>
      <w:r w:rsidRPr="007907A3">
        <w:rPr>
          <w:i/>
          <w:lang w:val="en-GB"/>
        </w:rPr>
        <w:t>Approval of a seat</w:t>
      </w:r>
      <w:r w:rsidRPr="007907A3">
        <w:rPr>
          <w:lang w:val="en-GB"/>
        </w:rPr>
        <w:t>" means an approval of a seat type as a component in relation to the protection of the occupants of forward-facing seats with regard to their strength and the design of the seat backs;</w:t>
      </w:r>
    </w:p>
    <w:p w14:paraId="3853DFB8" w14:textId="77777777" w:rsidR="007C0E42" w:rsidRPr="007907A3" w:rsidRDefault="007C0E42" w:rsidP="00FA64C3">
      <w:pPr>
        <w:pStyle w:val="SingleTxtG"/>
        <w:keepNext/>
        <w:keepLines/>
        <w:ind w:left="2259" w:hanging="1125"/>
        <w:rPr>
          <w:lang w:val="en-GB"/>
        </w:rPr>
      </w:pPr>
      <w:r w:rsidRPr="007907A3">
        <w:rPr>
          <w:lang w:val="en-GB"/>
        </w:rPr>
        <w:t>2.2.</w:t>
      </w:r>
      <w:r w:rsidRPr="007907A3">
        <w:rPr>
          <w:lang w:val="en-GB"/>
        </w:rPr>
        <w:tab/>
        <w:t>"</w:t>
      </w:r>
      <w:r w:rsidRPr="007907A3">
        <w:rPr>
          <w:i/>
          <w:lang w:val="en-GB"/>
        </w:rPr>
        <w:t>Approval of a vehicle</w:t>
      </w:r>
      <w:r w:rsidRPr="007907A3">
        <w:rPr>
          <w:lang w:val="en-GB"/>
        </w:rPr>
        <w:t>" means an approval of a vehicle type with regard to the strength of the parts of the vehicle structure to which seats are to be secured, and with regard to the installation of seats;</w:t>
      </w:r>
    </w:p>
    <w:p w14:paraId="04BA5756" w14:textId="77777777" w:rsidR="007C0E42" w:rsidRPr="007907A3" w:rsidRDefault="007C0E42" w:rsidP="007C0E42">
      <w:pPr>
        <w:pStyle w:val="SingleTxtG"/>
        <w:ind w:left="2259" w:hanging="1125"/>
        <w:rPr>
          <w:lang w:val="en-GB"/>
        </w:rPr>
      </w:pPr>
      <w:r w:rsidRPr="007907A3">
        <w:rPr>
          <w:lang w:val="en-GB"/>
        </w:rPr>
        <w:t xml:space="preserve">2.3. </w:t>
      </w:r>
      <w:r w:rsidRPr="007907A3">
        <w:rPr>
          <w:lang w:val="en-GB"/>
        </w:rPr>
        <w:tab/>
        <w:t>"</w:t>
      </w:r>
      <w:r w:rsidRPr="007907A3">
        <w:rPr>
          <w:i/>
          <w:lang w:val="en-GB"/>
        </w:rPr>
        <w:t>Seat type</w:t>
      </w:r>
      <w:r w:rsidRPr="007907A3">
        <w:rPr>
          <w:lang w:val="en-GB"/>
        </w:rPr>
        <w:t>" means seats which do not differ essentially with respect to the following characteristics likely to affect their strength and their aggressiveness:</w:t>
      </w:r>
    </w:p>
    <w:p w14:paraId="7BB52846" w14:textId="77777777" w:rsidR="00B02C06" w:rsidRPr="007907A3" w:rsidRDefault="00B02C06" w:rsidP="00B02C06">
      <w:pPr>
        <w:pStyle w:val="SingleTxtG"/>
        <w:rPr>
          <w:lang w:val="en-GB"/>
        </w:rPr>
      </w:pPr>
      <w:r w:rsidRPr="007907A3">
        <w:rPr>
          <w:lang w:val="en-GB"/>
        </w:rPr>
        <w:t>2.3.1.</w:t>
      </w:r>
      <w:r w:rsidRPr="007907A3">
        <w:rPr>
          <w:lang w:val="en-GB"/>
        </w:rPr>
        <w:tab/>
      </w:r>
      <w:r w:rsidR="00254A61" w:rsidRPr="007907A3">
        <w:rPr>
          <w:lang w:val="en-GB"/>
        </w:rPr>
        <w:tab/>
      </w:r>
      <w:r w:rsidRPr="007907A3">
        <w:rPr>
          <w:lang w:val="en-GB"/>
        </w:rPr>
        <w:t>Structure, shape, dimensions and materials of the load bearing parts;</w:t>
      </w:r>
    </w:p>
    <w:p w14:paraId="6FD701CF" w14:textId="77777777" w:rsidR="00B02C06" w:rsidRPr="007907A3" w:rsidRDefault="00B02C06" w:rsidP="00B02C06">
      <w:pPr>
        <w:pStyle w:val="SingleTxtG"/>
        <w:rPr>
          <w:lang w:val="en-GB"/>
        </w:rPr>
      </w:pPr>
      <w:r w:rsidRPr="007907A3">
        <w:rPr>
          <w:lang w:val="en-GB"/>
        </w:rPr>
        <w:t>2.3.2.</w:t>
      </w:r>
      <w:r w:rsidRPr="007907A3">
        <w:rPr>
          <w:lang w:val="en-GB"/>
        </w:rPr>
        <w:tab/>
      </w:r>
      <w:r w:rsidR="00254A61" w:rsidRPr="007907A3">
        <w:rPr>
          <w:lang w:val="en-GB"/>
        </w:rPr>
        <w:tab/>
      </w:r>
      <w:r w:rsidRPr="007907A3">
        <w:rPr>
          <w:lang w:val="en-GB"/>
        </w:rPr>
        <w:t>Types and dimensions of the seat back adjustment and locking system;</w:t>
      </w:r>
    </w:p>
    <w:p w14:paraId="266D501F" w14:textId="77777777" w:rsidR="00B02C06" w:rsidRPr="007907A3" w:rsidRDefault="00B02C06" w:rsidP="00254A61">
      <w:pPr>
        <w:pStyle w:val="SingleTxtG"/>
        <w:ind w:left="2259" w:hanging="1125"/>
        <w:rPr>
          <w:lang w:val="en-GB"/>
        </w:rPr>
      </w:pPr>
      <w:r w:rsidRPr="007907A3">
        <w:rPr>
          <w:lang w:val="en-GB"/>
        </w:rPr>
        <w:t>2.3.3.</w:t>
      </w:r>
      <w:r w:rsidRPr="007907A3">
        <w:rPr>
          <w:lang w:val="en-GB"/>
        </w:rPr>
        <w:tab/>
        <w:t>Dimensions, structure and materials of the</w:t>
      </w:r>
      <w:r w:rsidR="00A61A8E" w:rsidRPr="007907A3">
        <w:rPr>
          <w:lang w:val="en-GB"/>
        </w:rPr>
        <w:t xml:space="preserve"> attachments and supports (e.g. </w:t>
      </w:r>
      <w:r w:rsidRPr="007907A3">
        <w:rPr>
          <w:lang w:val="en-GB"/>
        </w:rPr>
        <w:t>legs);</w:t>
      </w:r>
    </w:p>
    <w:p w14:paraId="4AA77AB8" w14:textId="77777777" w:rsidR="00A61A8E" w:rsidRPr="007907A3" w:rsidRDefault="00254A61" w:rsidP="00A61A8E">
      <w:pPr>
        <w:pStyle w:val="SingleTxtG"/>
        <w:rPr>
          <w:lang w:val="en-GB"/>
        </w:rPr>
      </w:pPr>
      <w:r w:rsidRPr="007907A3">
        <w:rPr>
          <w:lang w:val="en-GB"/>
        </w:rPr>
        <w:t>2.4.</w:t>
      </w:r>
      <w:r w:rsidRPr="007907A3">
        <w:rPr>
          <w:lang w:val="en-GB"/>
        </w:rPr>
        <w:tab/>
      </w:r>
      <w:r w:rsidR="00A61A8E" w:rsidRPr="007907A3">
        <w:rPr>
          <w:lang w:val="en-GB"/>
        </w:rPr>
        <w:tab/>
        <w:t>"</w:t>
      </w:r>
      <w:r w:rsidR="00A61A8E" w:rsidRPr="007907A3">
        <w:rPr>
          <w:i/>
          <w:lang w:val="en-GB"/>
        </w:rPr>
        <w:t>Vehicle type</w:t>
      </w:r>
      <w:r w:rsidR="00A61A8E" w:rsidRPr="007907A3">
        <w:rPr>
          <w:lang w:val="en-GB"/>
        </w:rPr>
        <w:t>" means vehicles which do not differ essentially in respect of:</w:t>
      </w:r>
    </w:p>
    <w:p w14:paraId="161BCD4C" w14:textId="77777777" w:rsidR="00A61A8E" w:rsidRPr="007907A3" w:rsidRDefault="00A61A8E" w:rsidP="00A61A8E">
      <w:pPr>
        <w:pStyle w:val="SingleTxtG"/>
        <w:rPr>
          <w:lang w:val="en-GB"/>
        </w:rPr>
      </w:pPr>
      <w:r w:rsidRPr="007907A3">
        <w:rPr>
          <w:lang w:val="en-GB"/>
        </w:rPr>
        <w:t xml:space="preserve">2.4.1. </w:t>
      </w:r>
      <w:r w:rsidRPr="007907A3">
        <w:rPr>
          <w:lang w:val="en-GB"/>
        </w:rPr>
        <w:tab/>
      </w:r>
      <w:r w:rsidRPr="007907A3">
        <w:rPr>
          <w:lang w:val="en-GB"/>
        </w:rPr>
        <w:tab/>
        <w:t>The constructional features relevant to this Regulation; and,</w:t>
      </w:r>
    </w:p>
    <w:p w14:paraId="439F9807" w14:textId="77777777" w:rsidR="00B02C06" w:rsidRPr="007907A3" w:rsidRDefault="00A61A8E" w:rsidP="00A61A8E">
      <w:pPr>
        <w:pStyle w:val="SingleTxtG"/>
        <w:ind w:left="2259" w:hanging="1125"/>
        <w:rPr>
          <w:lang w:val="en-GB"/>
        </w:rPr>
      </w:pPr>
      <w:r w:rsidRPr="007907A3">
        <w:rPr>
          <w:lang w:val="en-GB"/>
        </w:rPr>
        <w:t xml:space="preserve">2.4.2. </w:t>
      </w:r>
      <w:r w:rsidRPr="007907A3">
        <w:rPr>
          <w:lang w:val="en-GB"/>
        </w:rPr>
        <w:tab/>
        <w:t>The type or types of type approved seat(s) fitted to the vehicle, if any.</w:t>
      </w:r>
    </w:p>
    <w:p w14:paraId="5C981FF4" w14:textId="77777777" w:rsidR="004A62F7" w:rsidRPr="007907A3" w:rsidRDefault="004A62F7" w:rsidP="004A62F7">
      <w:pPr>
        <w:pStyle w:val="SingleTxtG"/>
        <w:ind w:left="2259" w:hanging="1125"/>
        <w:rPr>
          <w:lang w:val="en-GB"/>
        </w:rPr>
      </w:pPr>
      <w:r w:rsidRPr="007907A3">
        <w:rPr>
          <w:lang w:val="en-GB"/>
        </w:rPr>
        <w:t>2.5</w:t>
      </w:r>
      <w:r w:rsidRPr="007907A3">
        <w:rPr>
          <w:lang w:val="en-GB"/>
        </w:rPr>
        <w:tab/>
        <w:t>"</w:t>
      </w:r>
      <w:r w:rsidRPr="007907A3">
        <w:rPr>
          <w:i/>
          <w:lang w:val="en-GB"/>
        </w:rPr>
        <w:t>Seat</w:t>
      </w:r>
      <w:r w:rsidRPr="007907A3">
        <w:rPr>
          <w:lang w:val="en-GB"/>
        </w:rPr>
        <w:t>" means a structure likely to be anchored to the vehicle structure, including its trim and attachment fittings, intended to be used in a vehicle, and to</w:t>
      </w:r>
      <w:r w:rsidR="005F45D5" w:rsidRPr="007907A3">
        <w:rPr>
          <w:lang w:val="en-GB"/>
        </w:rPr>
        <w:t xml:space="preserve"> seat one or more adult persons. Depending on its orientation, a seat is defined as follows:</w:t>
      </w:r>
    </w:p>
    <w:p w14:paraId="530EC48F" w14:textId="77777777" w:rsidR="00081189" w:rsidRPr="007907A3" w:rsidRDefault="00081189" w:rsidP="00081189">
      <w:pPr>
        <w:pStyle w:val="SingleTxtG"/>
        <w:ind w:left="2268" w:hanging="1134"/>
        <w:rPr>
          <w:lang w:val="en-GB"/>
        </w:rPr>
      </w:pPr>
      <w:r w:rsidRPr="007907A3">
        <w:rPr>
          <w:lang w:val="en-GB"/>
        </w:rPr>
        <w:t>2.5.1.</w:t>
      </w:r>
      <w:r w:rsidRPr="007907A3">
        <w:rPr>
          <w:lang w:val="en-GB"/>
        </w:rPr>
        <w:tab/>
      </w:r>
      <w:r w:rsidR="007B2BDE" w:rsidRPr="007907A3">
        <w:rPr>
          <w:lang w:val="en-GB"/>
        </w:rPr>
        <w:t>"</w:t>
      </w:r>
      <w:r w:rsidRPr="007907A3">
        <w:rPr>
          <w:i/>
          <w:lang w:val="en-GB"/>
        </w:rPr>
        <w:t>Forward-facing seat</w:t>
      </w:r>
      <w:r w:rsidR="007B2BDE" w:rsidRPr="007907A3">
        <w:rPr>
          <w:lang w:val="en-GB"/>
        </w:rPr>
        <w:t>"</w:t>
      </w:r>
      <w:r w:rsidRPr="007907A3">
        <w:rPr>
          <w:lang w:val="en-GB"/>
        </w:rPr>
        <w:t xml:space="preserve"> means a seat which can be used while the vehicle is in motion and which faces towards the front of the vehicle in such a manner that </w:t>
      </w:r>
      <w:r w:rsidRPr="007907A3">
        <w:rPr>
          <w:lang w:val="en-GB"/>
        </w:rPr>
        <w:lastRenderedPageBreak/>
        <w:t>the vertical plane of symmetry of the seat forms an angle of less than +10°</w:t>
      </w:r>
      <w:r w:rsidR="00E21334" w:rsidRPr="007907A3">
        <w:rPr>
          <w:lang w:val="en-GB"/>
        </w:rPr>
        <w:t> </w:t>
      </w:r>
      <w:r w:rsidR="00742E87" w:rsidRPr="007907A3">
        <w:rPr>
          <w:lang w:val="en-GB"/>
        </w:rPr>
        <w:t>or</w:t>
      </w:r>
      <w:r w:rsidR="00E21334" w:rsidRPr="007907A3">
        <w:rPr>
          <w:lang w:val="en-GB"/>
        </w:rPr>
        <w:t> </w:t>
      </w:r>
      <w:r w:rsidR="00E21334" w:rsidRPr="007907A3">
        <w:rPr>
          <w:lang w:val="en-GB"/>
        </w:rPr>
        <w:noBreakHyphen/>
      </w:r>
      <w:r w:rsidRPr="007907A3">
        <w:rPr>
          <w:lang w:val="en-GB"/>
        </w:rPr>
        <w:t> 10° with the vertical plane of symmetry of the vehicle.</w:t>
      </w:r>
    </w:p>
    <w:p w14:paraId="78977185" w14:textId="28C3B7F5" w:rsidR="00081189" w:rsidRPr="007907A3" w:rsidRDefault="00081189" w:rsidP="00081189">
      <w:pPr>
        <w:pStyle w:val="SingleTxtG"/>
        <w:ind w:left="2268" w:hanging="1134"/>
        <w:rPr>
          <w:lang w:val="en-GB"/>
        </w:rPr>
      </w:pPr>
      <w:r w:rsidRPr="007907A3">
        <w:rPr>
          <w:lang w:val="en-GB"/>
        </w:rPr>
        <w:t>2.5.2.</w:t>
      </w:r>
      <w:r w:rsidRPr="007907A3">
        <w:rPr>
          <w:lang w:val="en-GB"/>
        </w:rPr>
        <w:tab/>
      </w:r>
      <w:r w:rsidR="00A024CD">
        <w:rPr>
          <w:lang w:val="en-GB"/>
        </w:rPr>
        <w:t>"</w:t>
      </w:r>
      <w:r w:rsidRPr="007907A3">
        <w:rPr>
          <w:i/>
          <w:lang w:val="en-GB"/>
        </w:rPr>
        <w:t>Rearward-facing seat</w:t>
      </w:r>
      <w:r w:rsidR="00A024CD">
        <w:rPr>
          <w:lang w:val="en-GB"/>
        </w:rPr>
        <w:t>"</w:t>
      </w:r>
      <w:r w:rsidRPr="007907A3">
        <w:rPr>
          <w:lang w:val="en-GB"/>
        </w:rPr>
        <w:t xml:space="preserve"> means a seat which can be used while the vehicle is in motion and which faces towards the rear of the vehicle in such a manner that the vertical plane of symmetry of the seat forms an angle of less than +10°</w:t>
      </w:r>
      <w:r w:rsidR="00E21334" w:rsidRPr="007907A3">
        <w:rPr>
          <w:lang w:val="en-GB"/>
        </w:rPr>
        <w:t> </w:t>
      </w:r>
      <w:r w:rsidR="00742E87" w:rsidRPr="007907A3">
        <w:rPr>
          <w:lang w:val="en-GB"/>
        </w:rPr>
        <w:t>or</w:t>
      </w:r>
      <w:r w:rsidR="00E21334" w:rsidRPr="007907A3">
        <w:rPr>
          <w:lang w:val="en-GB"/>
        </w:rPr>
        <w:t> </w:t>
      </w:r>
      <w:r w:rsidR="00E21334" w:rsidRPr="007907A3">
        <w:rPr>
          <w:lang w:val="en-GB"/>
        </w:rPr>
        <w:noBreakHyphen/>
      </w:r>
      <w:r w:rsidRPr="007907A3">
        <w:rPr>
          <w:lang w:val="en-GB"/>
        </w:rPr>
        <w:t> 10° with the vertical plane of symmetry of the vehicle.</w:t>
      </w:r>
    </w:p>
    <w:p w14:paraId="64EAF7C5" w14:textId="07BE004D" w:rsidR="00081189" w:rsidRPr="007907A3" w:rsidRDefault="00081189" w:rsidP="004A62F7">
      <w:pPr>
        <w:pStyle w:val="SingleTxtG"/>
        <w:ind w:left="2259" w:hanging="1125"/>
        <w:rPr>
          <w:lang w:val="en-GB"/>
        </w:rPr>
      </w:pPr>
      <w:r w:rsidRPr="007907A3">
        <w:rPr>
          <w:lang w:val="en-GB"/>
        </w:rPr>
        <w:t>2.5.3.</w:t>
      </w:r>
      <w:r w:rsidRPr="007907A3">
        <w:rPr>
          <w:lang w:val="en-GB"/>
        </w:rPr>
        <w:tab/>
      </w:r>
      <w:r w:rsidR="00351B96">
        <w:rPr>
          <w:lang w:val="en-GB"/>
        </w:rPr>
        <w:t>"</w:t>
      </w:r>
      <w:r w:rsidR="009D6F30" w:rsidRPr="009D6F30">
        <w:rPr>
          <w:bCs/>
          <w:i/>
          <w:lang w:val="en-GB"/>
        </w:rPr>
        <w:t>Side-facing seat</w:t>
      </w:r>
      <w:r w:rsidR="009D6F30" w:rsidRPr="009D6F30">
        <w:rPr>
          <w:bCs/>
          <w:lang w:val="en-GB"/>
        </w:rPr>
        <w:t>" means a seat which</w:t>
      </w:r>
      <w:r w:rsidR="009D6F30" w:rsidRPr="009D6F30">
        <w:rPr>
          <w:lang w:val="en-GB"/>
        </w:rPr>
        <w:t xml:space="preserve"> can be used whilst the vehicle is in motion and which faces towards the side of the vehicle in such a manner that the vertical plane of symmetry of the seat forms an angle of 90° (</w:t>
      </w:r>
      <w:r w:rsidR="009D6F30" w:rsidRPr="009D6F30">
        <w:t>±</w:t>
      </w:r>
      <w:r w:rsidR="009D6F30" w:rsidRPr="009D6F30">
        <w:rPr>
          <w:lang w:val="en-GB"/>
        </w:rPr>
        <w:t> 10°) with the vertical plane of symmetry of the vehicle;</w:t>
      </w:r>
      <w:r w:rsidR="009D6F30">
        <w:rPr>
          <w:lang w:val="en-GB"/>
        </w:rPr>
        <w:t xml:space="preserve"> </w:t>
      </w:r>
    </w:p>
    <w:p w14:paraId="25303588" w14:textId="77777777" w:rsidR="004A62F7" w:rsidRPr="007907A3" w:rsidRDefault="004A62F7" w:rsidP="008F7667">
      <w:pPr>
        <w:pStyle w:val="SingleTxtG"/>
        <w:ind w:left="2259" w:hanging="1125"/>
        <w:rPr>
          <w:lang w:val="en-GB"/>
        </w:rPr>
      </w:pPr>
      <w:r w:rsidRPr="007907A3">
        <w:rPr>
          <w:lang w:val="en-GB"/>
        </w:rPr>
        <w:t>2.6.</w:t>
      </w:r>
      <w:r w:rsidRPr="007907A3">
        <w:rPr>
          <w:lang w:val="en-GB"/>
        </w:rPr>
        <w:tab/>
        <w:t>"</w:t>
      </w:r>
      <w:r w:rsidRPr="007907A3">
        <w:rPr>
          <w:i/>
          <w:lang w:val="en-GB"/>
        </w:rPr>
        <w:t>Individual seat</w:t>
      </w:r>
      <w:r w:rsidRPr="007907A3">
        <w:rPr>
          <w:lang w:val="en-GB"/>
        </w:rPr>
        <w:t>" means a seat designed and constructed for the accommodation of one seated passenger;</w:t>
      </w:r>
    </w:p>
    <w:p w14:paraId="45826AA3" w14:textId="77777777" w:rsidR="004A62F7" w:rsidRPr="007907A3" w:rsidRDefault="004A62F7" w:rsidP="008F7667">
      <w:pPr>
        <w:pStyle w:val="SingleTxtG"/>
        <w:ind w:left="2259" w:hanging="1125"/>
        <w:rPr>
          <w:lang w:val="en-GB"/>
        </w:rPr>
      </w:pPr>
      <w:r w:rsidRPr="007907A3">
        <w:rPr>
          <w:lang w:val="en-GB"/>
        </w:rPr>
        <w:t>2.7.</w:t>
      </w:r>
      <w:r w:rsidRPr="007907A3">
        <w:rPr>
          <w:lang w:val="en-GB"/>
        </w:rPr>
        <w:tab/>
        <w:t>"</w:t>
      </w:r>
      <w:r w:rsidRPr="007907A3">
        <w:rPr>
          <w:i/>
          <w:lang w:val="en-GB"/>
        </w:rPr>
        <w:t>Double seat</w:t>
      </w:r>
      <w:r w:rsidRPr="007907A3">
        <w:rPr>
          <w:lang w:val="en-GB"/>
        </w:rPr>
        <w:t>" means a seat designed and constructed for the accommodation of two seated passengers side by side; two seats side by side and having no interconnection shall be regarded as two individual seats;</w:t>
      </w:r>
    </w:p>
    <w:p w14:paraId="3741CCF3" w14:textId="77777777" w:rsidR="004A62F7" w:rsidRPr="007907A3" w:rsidRDefault="004A62F7" w:rsidP="008F7667">
      <w:pPr>
        <w:pStyle w:val="SingleTxtG"/>
        <w:ind w:left="2259" w:hanging="1125"/>
        <w:rPr>
          <w:lang w:val="en-GB"/>
        </w:rPr>
      </w:pPr>
      <w:r w:rsidRPr="007907A3">
        <w:rPr>
          <w:lang w:val="en-GB"/>
        </w:rPr>
        <w:t>2.8.</w:t>
      </w:r>
      <w:r w:rsidRPr="007907A3">
        <w:rPr>
          <w:lang w:val="en-GB"/>
        </w:rPr>
        <w:tab/>
        <w:t>"</w:t>
      </w:r>
      <w:r w:rsidRPr="007907A3">
        <w:rPr>
          <w:i/>
          <w:lang w:val="en-GB"/>
        </w:rPr>
        <w:t>Row of seats</w:t>
      </w:r>
      <w:r w:rsidRPr="007907A3">
        <w:rPr>
          <w:lang w:val="en-GB"/>
        </w:rPr>
        <w:t>" means a seat designed and constructed for the accommodation of three or more seated passengers side by side; several individual or double seats arranged side by side shall not be regarded as a row of seats;</w:t>
      </w:r>
    </w:p>
    <w:p w14:paraId="72606908" w14:textId="77777777" w:rsidR="004A62F7" w:rsidRPr="007907A3" w:rsidRDefault="004A62F7" w:rsidP="008F7667">
      <w:pPr>
        <w:pStyle w:val="SingleTxtG"/>
        <w:ind w:left="2259" w:hanging="1125"/>
        <w:rPr>
          <w:lang w:val="en-GB"/>
        </w:rPr>
      </w:pPr>
      <w:r w:rsidRPr="007907A3">
        <w:rPr>
          <w:lang w:val="en-GB"/>
        </w:rPr>
        <w:t>2.9.</w:t>
      </w:r>
      <w:r w:rsidRPr="007907A3">
        <w:rPr>
          <w:lang w:val="en-GB"/>
        </w:rPr>
        <w:tab/>
        <w:t>"</w:t>
      </w:r>
      <w:r w:rsidRPr="007907A3">
        <w:rPr>
          <w:i/>
          <w:lang w:val="en-GB"/>
        </w:rPr>
        <w:t>Seat cushion</w:t>
      </w:r>
      <w:r w:rsidRPr="007907A3">
        <w:rPr>
          <w:lang w:val="en-GB"/>
        </w:rPr>
        <w:t>" means the part of the seat which is arranged almost horizontally and designed to support a seated passenger;</w:t>
      </w:r>
    </w:p>
    <w:p w14:paraId="77AA412D" w14:textId="77777777" w:rsidR="004A62F7" w:rsidRPr="007907A3" w:rsidRDefault="004A62F7" w:rsidP="008F7667">
      <w:pPr>
        <w:pStyle w:val="SingleTxtG"/>
        <w:ind w:left="2259" w:hanging="1125"/>
        <w:rPr>
          <w:lang w:val="en-GB"/>
        </w:rPr>
      </w:pPr>
      <w:r w:rsidRPr="007907A3">
        <w:rPr>
          <w:lang w:val="en-GB"/>
        </w:rPr>
        <w:t>2.10.</w:t>
      </w:r>
      <w:r w:rsidRPr="007907A3">
        <w:rPr>
          <w:lang w:val="en-GB"/>
        </w:rPr>
        <w:tab/>
        <w:t>"</w:t>
      </w:r>
      <w:r w:rsidRPr="007907A3">
        <w:rPr>
          <w:i/>
          <w:lang w:val="en-GB"/>
        </w:rPr>
        <w:t>Seat</w:t>
      </w:r>
      <w:r w:rsidRPr="007907A3">
        <w:rPr>
          <w:i/>
          <w:lang w:val="en-GB"/>
        </w:rPr>
        <w:noBreakHyphen/>
        <w:t>back</w:t>
      </w:r>
      <w:r w:rsidRPr="007907A3">
        <w:rPr>
          <w:lang w:val="en-GB"/>
        </w:rPr>
        <w:t>" means the part of the seat that is almost vertical, designed to support the passenger's back, shoulders and, possibly, his head;</w:t>
      </w:r>
    </w:p>
    <w:p w14:paraId="5993637E" w14:textId="77777777" w:rsidR="004A62F7" w:rsidRPr="007907A3" w:rsidRDefault="004A62F7" w:rsidP="008F7667">
      <w:pPr>
        <w:pStyle w:val="SingleTxtG"/>
        <w:ind w:left="2259" w:hanging="1125"/>
        <w:rPr>
          <w:lang w:val="en-GB"/>
        </w:rPr>
      </w:pPr>
      <w:r w:rsidRPr="007907A3">
        <w:rPr>
          <w:lang w:val="en-GB"/>
        </w:rPr>
        <w:t>2.11.</w:t>
      </w:r>
      <w:r w:rsidRPr="007907A3">
        <w:rPr>
          <w:lang w:val="en-GB"/>
        </w:rPr>
        <w:tab/>
        <w:t>"</w:t>
      </w:r>
      <w:r w:rsidRPr="007907A3">
        <w:rPr>
          <w:i/>
          <w:lang w:val="en-GB"/>
        </w:rPr>
        <w:t>Adjustment system</w:t>
      </w:r>
      <w:r w:rsidRPr="007907A3">
        <w:rPr>
          <w:lang w:val="en-GB"/>
        </w:rPr>
        <w:t>" means the device by which the seat or its parts can be adjusted to a position suited to the seated occupant;</w:t>
      </w:r>
    </w:p>
    <w:p w14:paraId="065CB444" w14:textId="77777777" w:rsidR="004A62F7" w:rsidRPr="007907A3" w:rsidRDefault="004A62F7" w:rsidP="00A61A8E">
      <w:pPr>
        <w:pStyle w:val="SingleTxtG"/>
        <w:ind w:left="2259" w:hanging="1125"/>
        <w:rPr>
          <w:lang w:val="en-GB"/>
        </w:rPr>
      </w:pPr>
      <w:r w:rsidRPr="007907A3">
        <w:rPr>
          <w:lang w:val="en-GB"/>
        </w:rPr>
        <w:t>2.12.</w:t>
      </w:r>
      <w:r w:rsidRPr="007907A3">
        <w:rPr>
          <w:lang w:val="en-GB"/>
        </w:rPr>
        <w:tab/>
        <w:t>"</w:t>
      </w:r>
      <w:r w:rsidRPr="007907A3">
        <w:rPr>
          <w:i/>
          <w:lang w:val="en-GB"/>
        </w:rPr>
        <w:t>Displacement system</w:t>
      </w:r>
      <w:r w:rsidRPr="007907A3">
        <w:rPr>
          <w:lang w:val="en-GB"/>
        </w:rPr>
        <w:t xml:space="preserve">" means a device enabling the seat or one of its parts </w:t>
      </w:r>
      <w:r w:rsidR="00A61A8E" w:rsidRPr="007907A3">
        <w:rPr>
          <w:lang w:val="en-GB"/>
        </w:rPr>
        <w:t xml:space="preserve">to be displaced laterally or longitudinally without a fixed intermediate position </w:t>
      </w:r>
      <w:r w:rsidRPr="007907A3">
        <w:rPr>
          <w:lang w:val="en-GB"/>
        </w:rPr>
        <w:t xml:space="preserve"> of the seat or one of its parts, to facilitate access by passengers;</w:t>
      </w:r>
    </w:p>
    <w:p w14:paraId="2D7C3FDD" w14:textId="77777777" w:rsidR="004A62F7" w:rsidRPr="007907A3" w:rsidRDefault="004A62F7" w:rsidP="008F7667">
      <w:pPr>
        <w:pStyle w:val="SingleTxtG"/>
        <w:ind w:left="2259" w:hanging="1125"/>
        <w:rPr>
          <w:lang w:val="en-GB"/>
        </w:rPr>
      </w:pPr>
      <w:r w:rsidRPr="007907A3">
        <w:rPr>
          <w:lang w:val="en-GB"/>
        </w:rPr>
        <w:t>2.13.</w:t>
      </w:r>
      <w:r w:rsidRPr="007907A3">
        <w:rPr>
          <w:lang w:val="en-GB"/>
        </w:rPr>
        <w:tab/>
        <w:t>"</w:t>
      </w:r>
      <w:r w:rsidRPr="007907A3">
        <w:rPr>
          <w:i/>
          <w:lang w:val="en-GB"/>
        </w:rPr>
        <w:t>Locking system</w:t>
      </w:r>
      <w:r w:rsidRPr="007907A3">
        <w:rPr>
          <w:lang w:val="en-GB"/>
        </w:rPr>
        <w:t>" means a device ensuring that the seat and its parts are maintained in the position of use;</w:t>
      </w:r>
    </w:p>
    <w:p w14:paraId="12AACCBE" w14:textId="77777777" w:rsidR="004A62F7" w:rsidRPr="007907A3" w:rsidRDefault="004A62F7" w:rsidP="008F7667">
      <w:pPr>
        <w:pStyle w:val="SingleTxtG"/>
        <w:ind w:left="2259" w:hanging="1125"/>
        <w:rPr>
          <w:lang w:val="en-GB"/>
        </w:rPr>
      </w:pPr>
      <w:r w:rsidRPr="007907A3">
        <w:rPr>
          <w:lang w:val="en-GB"/>
        </w:rPr>
        <w:t>2.14.</w:t>
      </w:r>
      <w:r w:rsidRPr="007907A3">
        <w:rPr>
          <w:lang w:val="en-GB"/>
        </w:rPr>
        <w:tab/>
        <w:t>"</w:t>
      </w:r>
      <w:smartTag w:uri="urn:schemas-microsoft-com:office:smarttags" w:element="place">
        <w:smartTag w:uri="urn:schemas-microsoft-com:office:smarttags" w:element="City">
          <w:r w:rsidRPr="007907A3">
            <w:rPr>
              <w:i/>
              <w:lang w:val="en-GB"/>
            </w:rPr>
            <w:t>Anchorage</w:t>
          </w:r>
        </w:smartTag>
      </w:smartTag>
      <w:r w:rsidRPr="007907A3">
        <w:rPr>
          <w:lang w:val="en-GB"/>
        </w:rPr>
        <w:t>" means a part of the floor or of the body of a vehicle to which a seat may be fixed;</w:t>
      </w:r>
    </w:p>
    <w:p w14:paraId="3D7D4521" w14:textId="77777777" w:rsidR="004A62F7" w:rsidRPr="007907A3" w:rsidRDefault="004A62F7" w:rsidP="008F7667">
      <w:pPr>
        <w:pStyle w:val="SingleTxtG"/>
        <w:ind w:left="2259" w:hanging="1125"/>
        <w:rPr>
          <w:lang w:val="en-GB"/>
        </w:rPr>
      </w:pPr>
      <w:r w:rsidRPr="007907A3">
        <w:rPr>
          <w:lang w:val="en-GB"/>
        </w:rPr>
        <w:t>2.15.</w:t>
      </w:r>
      <w:r w:rsidRPr="007907A3">
        <w:rPr>
          <w:lang w:val="en-GB"/>
        </w:rPr>
        <w:tab/>
        <w:t>"</w:t>
      </w:r>
      <w:r w:rsidRPr="007907A3">
        <w:rPr>
          <w:i/>
          <w:lang w:val="en-GB"/>
        </w:rPr>
        <w:t>Attachment fittings</w:t>
      </w:r>
      <w:r w:rsidRPr="007907A3">
        <w:rPr>
          <w:lang w:val="en-GB"/>
        </w:rPr>
        <w:t>" means bolts or other components used to attach the seat to the vehicle;</w:t>
      </w:r>
    </w:p>
    <w:p w14:paraId="09D1CDFF" w14:textId="77777777" w:rsidR="004A62F7" w:rsidRPr="007907A3" w:rsidRDefault="004A62F7" w:rsidP="006A36C0">
      <w:pPr>
        <w:pStyle w:val="SingleTxtG"/>
        <w:ind w:left="2259" w:hanging="1125"/>
        <w:rPr>
          <w:lang w:val="en-GB"/>
        </w:rPr>
      </w:pPr>
      <w:r w:rsidRPr="007907A3">
        <w:rPr>
          <w:lang w:val="en-GB"/>
        </w:rPr>
        <w:t>2.16.</w:t>
      </w:r>
      <w:r w:rsidRPr="007907A3">
        <w:rPr>
          <w:lang w:val="en-GB"/>
        </w:rPr>
        <w:tab/>
        <w:t>"</w:t>
      </w:r>
      <w:r w:rsidRPr="007907A3">
        <w:rPr>
          <w:i/>
          <w:lang w:val="en-GB"/>
        </w:rPr>
        <w:t>Trolley</w:t>
      </w:r>
      <w:r w:rsidRPr="007907A3">
        <w:rPr>
          <w:lang w:val="en-GB"/>
        </w:rPr>
        <w:t>" means the test equipment made and used for dynamic reproduction of road accidents involving frontal collision;</w:t>
      </w:r>
    </w:p>
    <w:p w14:paraId="50D85C4B" w14:textId="77777777" w:rsidR="004A62F7" w:rsidRPr="007907A3" w:rsidRDefault="004A62F7" w:rsidP="00584635">
      <w:pPr>
        <w:pStyle w:val="SingleTxtG"/>
        <w:ind w:left="2259" w:hanging="1125"/>
        <w:rPr>
          <w:lang w:val="en-GB"/>
        </w:rPr>
      </w:pPr>
      <w:r w:rsidRPr="007907A3">
        <w:rPr>
          <w:lang w:val="en-GB"/>
        </w:rPr>
        <w:t>2.17.</w:t>
      </w:r>
      <w:r w:rsidRPr="007907A3">
        <w:rPr>
          <w:lang w:val="en-GB"/>
        </w:rPr>
        <w:tab/>
      </w:r>
      <w:r w:rsidR="00584635" w:rsidRPr="007907A3">
        <w:rPr>
          <w:lang w:val="en-GB"/>
        </w:rPr>
        <w:t>"</w:t>
      </w:r>
      <w:r w:rsidR="00584635" w:rsidRPr="007907A3">
        <w:rPr>
          <w:i/>
          <w:lang w:val="en-GB"/>
        </w:rPr>
        <w:t>Auxiliary seat</w:t>
      </w:r>
      <w:r w:rsidR="00584635" w:rsidRPr="007907A3">
        <w:rPr>
          <w:lang w:val="en-GB"/>
        </w:rPr>
        <w:t>" means a seat for the manikin mounted on the trolley to the rear of the seat to be tested. This seat shall be representative of the seat to be used in the vehicle behind the seat to be tested</w:t>
      </w:r>
      <w:r w:rsidR="00742E87" w:rsidRPr="007907A3">
        <w:rPr>
          <w:lang w:val="en-GB"/>
        </w:rPr>
        <w:t>;</w:t>
      </w:r>
    </w:p>
    <w:p w14:paraId="17598CFA" w14:textId="77777777" w:rsidR="004A62F7" w:rsidRPr="007907A3" w:rsidRDefault="004A62F7" w:rsidP="006A36C0">
      <w:pPr>
        <w:pStyle w:val="SingleTxtG"/>
        <w:ind w:left="2259" w:hanging="1125"/>
        <w:rPr>
          <w:lang w:val="en-GB"/>
        </w:rPr>
      </w:pPr>
      <w:r w:rsidRPr="007907A3">
        <w:rPr>
          <w:lang w:val="en-GB"/>
        </w:rPr>
        <w:t>2.18.</w:t>
      </w:r>
      <w:r w:rsidRPr="007907A3">
        <w:rPr>
          <w:lang w:val="en-GB"/>
        </w:rPr>
        <w:tab/>
        <w:t>"</w:t>
      </w:r>
      <w:r w:rsidRPr="007907A3">
        <w:rPr>
          <w:i/>
          <w:lang w:val="en-GB"/>
        </w:rPr>
        <w:t>Reference plane</w:t>
      </w:r>
      <w:r w:rsidRPr="007907A3">
        <w:rPr>
          <w:lang w:val="en-GB"/>
        </w:rPr>
        <w:t xml:space="preserve">" means the plane passing through the points of contact of the heels of the manikin, used for the determination of the H point and the actual angle of torso for the seating position of motor vehicles according to the prescriptions of </w:t>
      </w:r>
      <w:r w:rsidR="003C045D" w:rsidRPr="007907A3">
        <w:rPr>
          <w:lang w:val="en-GB"/>
        </w:rPr>
        <w:t>A</w:t>
      </w:r>
      <w:r w:rsidRPr="007907A3">
        <w:rPr>
          <w:lang w:val="en-GB"/>
        </w:rPr>
        <w:t xml:space="preserve">nnex </w:t>
      </w:r>
      <w:r w:rsidR="003C045D" w:rsidRPr="007907A3">
        <w:rPr>
          <w:lang w:val="en-GB"/>
        </w:rPr>
        <w:t>4</w:t>
      </w:r>
      <w:r w:rsidRPr="007907A3">
        <w:rPr>
          <w:lang w:val="en-GB"/>
        </w:rPr>
        <w:t>;</w:t>
      </w:r>
    </w:p>
    <w:p w14:paraId="61822397" w14:textId="77777777" w:rsidR="004A62F7" w:rsidRPr="007907A3" w:rsidRDefault="004A62F7" w:rsidP="006A36C0">
      <w:pPr>
        <w:pStyle w:val="SingleTxtG"/>
        <w:ind w:left="2259" w:hanging="1125"/>
        <w:rPr>
          <w:lang w:val="en-GB"/>
        </w:rPr>
      </w:pPr>
      <w:r w:rsidRPr="007907A3">
        <w:rPr>
          <w:lang w:val="en-GB"/>
        </w:rPr>
        <w:t>2.19.</w:t>
      </w:r>
      <w:r w:rsidRPr="007907A3">
        <w:rPr>
          <w:lang w:val="en-GB"/>
        </w:rPr>
        <w:tab/>
        <w:t>"</w:t>
      </w:r>
      <w:r w:rsidRPr="007907A3">
        <w:rPr>
          <w:i/>
          <w:lang w:val="en-GB"/>
        </w:rPr>
        <w:t>Reference height</w:t>
      </w:r>
      <w:r w:rsidRPr="007907A3">
        <w:rPr>
          <w:lang w:val="en-GB"/>
        </w:rPr>
        <w:t>" means the height of the top of the seat above the reference plane;</w:t>
      </w:r>
    </w:p>
    <w:p w14:paraId="589C50B7" w14:textId="77777777" w:rsidR="00FD31B6" w:rsidRPr="007907A3" w:rsidRDefault="004A62F7" w:rsidP="00FF0697">
      <w:pPr>
        <w:pStyle w:val="SingleTxtG"/>
        <w:ind w:left="2259" w:hanging="1125"/>
        <w:rPr>
          <w:lang w:val="en-GB"/>
        </w:rPr>
      </w:pPr>
      <w:r w:rsidRPr="007907A3">
        <w:rPr>
          <w:lang w:val="en-GB"/>
        </w:rPr>
        <w:t>2.20.</w:t>
      </w:r>
      <w:r w:rsidRPr="007907A3">
        <w:rPr>
          <w:lang w:val="en-GB"/>
        </w:rPr>
        <w:tab/>
      </w:r>
      <w:r w:rsidR="00FF0697" w:rsidRPr="007907A3">
        <w:rPr>
          <w:lang w:val="en-GB"/>
        </w:rPr>
        <w:t>"</w:t>
      </w:r>
      <w:r w:rsidR="00FF0697" w:rsidRPr="007907A3">
        <w:rPr>
          <w:i/>
          <w:lang w:val="en-GB"/>
        </w:rPr>
        <w:t>Manikin</w:t>
      </w:r>
      <w:r w:rsidR="00FF0697" w:rsidRPr="007907A3">
        <w:rPr>
          <w:lang w:val="en-GB"/>
        </w:rPr>
        <w:t>", a manikin corresponding to the specifications for HYBRID II or III</w:t>
      </w:r>
      <w:r w:rsidR="00FF0697" w:rsidRPr="007907A3">
        <w:rPr>
          <w:rStyle w:val="FootnoteReference"/>
          <w:lang w:val="en-GB"/>
        </w:rPr>
        <w:footnoteReference w:id="4"/>
      </w:r>
      <w:r w:rsidR="00BF08DA">
        <w:rPr>
          <w:lang w:val="en-GB"/>
        </w:rPr>
        <w:t xml:space="preserve"> </w:t>
      </w:r>
      <w:r w:rsidR="00BF08DA" w:rsidRPr="00BF08DA">
        <w:rPr>
          <w:bCs/>
          <w:lang w:val="en-GB"/>
        </w:rPr>
        <w:t>for forward-facing seats</w:t>
      </w:r>
      <w:r w:rsidR="00BF08DA" w:rsidRPr="00BF08DA">
        <w:rPr>
          <w:lang w:val="en-GB"/>
        </w:rPr>
        <w:t xml:space="preserve">; or a manikin corresponding to the </w:t>
      </w:r>
      <w:r w:rsidR="00BF08DA" w:rsidRPr="00BF08DA">
        <w:rPr>
          <w:lang w:val="en-GB"/>
        </w:rPr>
        <w:lastRenderedPageBreak/>
        <w:t xml:space="preserve">specifications for side impact dummy according to Regulation No. 95, </w:t>
      </w:r>
      <w:r w:rsidR="00BF08DA" w:rsidRPr="00BF08DA">
        <w:rPr>
          <w:lang w:val="en-GB"/>
        </w:rPr>
        <w:tab/>
        <w:t>Annex</w:t>
      </w:r>
      <w:r w:rsidR="00D2689F">
        <w:rPr>
          <w:lang w:val="en-GB"/>
        </w:rPr>
        <w:t> </w:t>
      </w:r>
      <w:r w:rsidR="00BF08DA" w:rsidRPr="00BF08DA">
        <w:rPr>
          <w:lang w:val="en-GB"/>
        </w:rPr>
        <w:t>6 for side facing seats</w:t>
      </w:r>
      <w:r w:rsidR="00742E87" w:rsidRPr="007907A3">
        <w:rPr>
          <w:lang w:val="en-GB"/>
        </w:rPr>
        <w:t>;</w:t>
      </w:r>
    </w:p>
    <w:p w14:paraId="7FD155CB" w14:textId="77777777" w:rsidR="00B25DBE" w:rsidRPr="007907A3" w:rsidRDefault="00B25DBE" w:rsidP="00F41B23">
      <w:pPr>
        <w:pStyle w:val="SingleTxtG"/>
        <w:ind w:left="2259" w:hanging="1125"/>
        <w:rPr>
          <w:lang w:val="en-GB"/>
        </w:rPr>
      </w:pPr>
      <w:r w:rsidRPr="007907A3">
        <w:rPr>
          <w:lang w:val="en-GB"/>
        </w:rPr>
        <w:t xml:space="preserve">2.21. </w:t>
      </w:r>
      <w:r w:rsidRPr="007907A3">
        <w:rPr>
          <w:lang w:val="en-GB"/>
        </w:rPr>
        <w:tab/>
        <w:t>"</w:t>
      </w:r>
      <w:r w:rsidRPr="007907A3">
        <w:rPr>
          <w:i/>
          <w:lang w:val="en-GB"/>
        </w:rPr>
        <w:t>Reference zone</w:t>
      </w:r>
      <w:r w:rsidRPr="007907A3">
        <w:rPr>
          <w:lang w:val="en-GB"/>
        </w:rPr>
        <w:t xml:space="preserve">", means the space between two vertical longitudinal planes, 400 mm apart and symmetrical with respect to the H-point, and defined by rotation from vertical to horizontal of the </w:t>
      </w:r>
      <w:proofErr w:type="spellStart"/>
      <w:r w:rsidRPr="007907A3">
        <w:rPr>
          <w:lang w:val="en-GB"/>
        </w:rPr>
        <w:t>headform</w:t>
      </w:r>
      <w:proofErr w:type="spellEnd"/>
      <w:r w:rsidRPr="007907A3">
        <w:rPr>
          <w:lang w:val="en-GB"/>
        </w:rPr>
        <w:t xml:space="preserve"> apparatus, described in Regulation No. 21, </w:t>
      </w:r>
      <w:r w:rsidR="000472C6" w:rsidRPr="007907A3">
        <w:rPr>
          <w:lang w:val="en-GB"/>
        </w:rPr>
        <w:t>A</w:t>
      </w:r>
      <w:r w:rsidRPr="007907A3">
        <w:rPr>
          <w:lang w:val="en-GB"/>
        </w:rPr>
        <w:t xml:space="preserve">nnex 1. The apparatus shall be positioned as described in that annex to Regulation No. 21 and </w:t>
      </w:r>
      <w:r w:rsidR="00F41B23" w:rsidRPr="007907A3">
        <w:rPr>
          <w:lang w:val="en-GB"/>
        </w:rPr>
        <w:t>set to its maximum length of 840 mm and its minimum length of 736 mm for residual limitation of said space</w:t>
      </w:r>
      <w:r w:rsidR="00742E87" w:rsidRPr="007907A3">
        <w:rPr>
          <w:lang w:val="en-GB"/>
        </w:rPr>
        <w:t>;</w:t>
      </w:r>
    </w:p>
    <w:p w14:paraId="1CD53A5E" w14:textId="77777777" w:rsidR="00B25DBE" w:rsidRPr="007907A3" w:rsidRDefault="00B25DBE" w:rsidP="00B25DBE">
      <w:pPr>
        <w:pStyle w:val="SingleTxtG"/>
        <w:ind w:left="2259" w:hanging="1125"/>
        <w:rPr>
          <w:lang w:val="en-GB"/>
        </w:rPr>
      </w:pPr>
      <w:r w:rsidRPr="007907A3">
        <w:rPr>
          <w:lang w:val="en-GB"/>
        </w:rPr>
        <w:t xml:space="preserve">2.22. </w:t>
      </w:r>
      <w:r w:rsidRPr="007907A3">
        <w:rPr>
          <w:lang w:val="en-GB"/>
        </w:rPr>
        <w:tab/>
        <w:t>"</w:t>
      </w:r>
      <w:r w:rsidRPr="007907A3">
        <w:rPr>
          <w:i/>
          <w:lang w:val="en-GB"/>
        </w:rPr>
        <w:t>3-point belt</w:t>
      </w:r>
      <w:r w:rsidRPr="007907A3">
        <w:rPr>
          <w:lang w:val="en-GB"/>
        </w:rPr>
        <w:t>" for the purposes of this Regulation also includes belts with more than three anchorage points</w:t>
      </w:r>
      <w:r w:rsidR="00742E87" w:rsidRPr="007907A3">
        <w:rPr>
          <w:lang w:val="en-GB"/>
        </w:rPr>
        <w:t>;</w:t>
      </w:r>
    </w:p>
    <w:p w14:paraId="3B2CF819" w14:textId="77777777" w:rsidR="00B25DBE" w:rsidRPr="007907A3" w:rsidRDefault="00B25DBE" w:rsidP="00334B5C">
      <w:pPr>
        <w:pStyle w:val="SingleTxtG"/>
        <w:ind w:left="2259" w:hanging="1125"/>
        <w:rPr>
          <w:lang w:val="en-GB"/>
        </w:rPr>
      </w:pPr>
      <w:r w:rsidRPr="007907A3">
        <w:rPr>
          <w:lang w:val="en-GB"/>
        </w:rPr>
        <w:t xml:space="preserve">2.23. </w:t>
      </w:r>
      <w:r w:rsidR="00334B5C" w:rsidRPr="007907A3">
        <w:rPr>
          <w:lang w:val="en-GB"/>
        </w:rPr>
        <w:tab/>
      </w:r>
      <w:r w:rsidRPr="007907A3">
        <w:rPr>
          <w:lang w:val="en-GB"/>
        </w:rPr>
        <w:t>"</w:t>
      </w:r>
      <w:r w:rsidRPr="007907A3">
        <w:rPr>
          <w:i/>
          <w:lang w:val="en-GB"/>
        </w:rPr>
        <w:t>Seat spacing</w:t>
      </w:r>
      <w:r w:rsidRPr="007907A3">
        <w:rPr>
          <w:lang w:val="en-GB"/>
        </w:rPr>
        <w:t>" means, in the case of seats facing in the same</w:t>
      </w:r>
      <w:r w:rsidR="00334B5C" w:rsidRPr="007907A3">
        <w:rPr>
          <w:lang w:val="en-GB"/>
        </w:rPr>
        <w:t xml:space="preserve"> </w:t>
      </w:r>
      <w:r w:rsidRPr="007907A3">
        <w:rPr>
          <w:lang w:val="en-GB"/>
        </w:rPr>
        <w:t>direction, the distance between the front of a seat squab and the</w:t>
      </w:r>
      <w:r w:rsidR="00334B5C" w:rsidRPr="007907A3">
        <w:rPr>
          <w:lang w:val="en-GB"/>
        </w:rPr>
        <w:t xml:space="preserve"> </w:t>
      </w:r>
      <w:r w:rsidRPr="007907A3">
        <w:rPr>
          <w:lang w:val="en-GB"/>
        </w:rPr>
        <w:t>back of the seat squab of the seat preceding it, measured</w:t>
      </w:r>
      <w:r w:rsidR="00334B5C" w:rsidRPr="007907A3">
        <w:rPr>
          <w:lang w:val="en-GB"/>
        </w:rPr>
        <w:t xml:space="preserve"> </w:t>
      </w:r>
      <w:r w:rsidRPr="007907A3">
        <w:rPr>
          <w:lang w:val="en-GB"/>
        </w:rPr>
        <w:t>horizontally at the height of 620 mm above the floor.</w:t>
      </w:r>
    </w:p>
    <w:p w14:paraId="4736A9A7" w14:textId="77777777" w:rsidR="00FD31B6" w:rsidRPr="007907A3" w:rsidRDefault="00FD31B6" w:rsidP="00B02C06">
      <w:pPr>
        <w:pStyle w:val="HChG"/>
        <w:ind w:firstLine="0"/>
        <w:rPr>
          <w:lang w:val="en-GB"/>
        </w:rPr>
      </w:pPr>
      <w:bookmarkStart w:id="9" w:name="_Toc338420835"/>
      <w:bookmarkStart w:id="10" w:name="_Toc338424392"/>
      <w:r w:rsidRPr="007907A3">
        <w:rPr>
          <w:lang w:val="en-GB"/>
        </w:rPr>
        <w:t>3.</w:t>
      </w:r>
      <w:r w:rsidRPr="007907A3">
        <w:rPr>
          <w:lang w:val="en-GB"/>
        </w:rPr>
        <w:tab/>
      </w:r>
      <w:r w:rsidR="00C61248" w:rsidRPr="007907A3">
        <w:rPr>
          <w:lang w:val="en-GB"/>
        </w:rPr>
        <w:tab/>
      </w:r>
      <w:r w:rsidRPr="007907A3">
        <w:rPr>
          <w:lang w:val="en-GB"/>
        </w:rPr>
        <w:t>A</w:t>
      </w:r>
      <w:r w:rsidR="00C61248" w:rsidRPr="007907A3">
        <w:rPr>
          <w:lang w:val="en-GB"/>
        </w:rPr>
        <w:t>pplication for approval</w:t>
      </w:r>
      <w:bookmarkEnd w:id="9"/>
      <w:bookmarkEnd w:id="10"/>
    </w:p>
    <w:p w14:paraId="17174BF4" w14:textId="77777777" w:rsidR="00FD31B6" w:rsidRPr="007907A3" w:rsidRDefault="00FD31B6" w:rsidP="00E4560A">
      <w:pPr>
        <w:pStyle w:val="SingleTxtG"/>
        <w:ind w:left="2259" w:hanging="1125"/>
        <w:rPr>
          <w:lang w:val="en-GB"/>
        </w:rPr>
      </w:pPr>
      <w:r w:rsidRPr="007907A3">
        <w:rPr>
          <w:lang w:val="en-GB"/>
        </w:rPr>
        <w:t>3.1.</w:t>
      </w:r>
      <w:r w:rsidRPr="007907A3">
        <w:rPr>
          <w:lang w:val="en-GB"/>
        </w:rPr>
        <w:tab/>
      </w:r>
      <w:r w:rsidR="00E4560A" w:rsidRPr="007907A3">
        <w:rPr>
          <w:lang w:val="en-GB"/>
        </w:rPr>
        <w:t>The application for approval of a seat shall be submitted by the seat manufacturer or by his duly accredited representative.</w:t>
      </w:r>
    </w:p>
    <w:p w14:paraId="73C992C6" w14:textId="77777777" w:rsidR="00E4560A" w:rsidRPr="007907A3" w:rsidRDefault="00E4560A" w:rsidP="00854E87">
      <w:pPr>
        <w:pStyle w:val="SingleTxtG"/>
        <w:ind w:left="2259" w:hanging="1125"/>
        <w:rPr>
          <w:lang w:val="en-GB"/>
        </w:rPr>
      </w:pPr>
      <w:r w:rsidRPr="007907A3">
        <w:rPr>
          <w:lang w:val="en-GB"/>
        </w:rPr>
        <w:t>3.2.</w:t>
      </w:r>
      <w:r w:rsidRPr="007907A3">
        <w:rPr>
          <w:lang w:val="en-GB"/>
        </w:rPr>
        <w:tab/>
        <w:t>The application for approval of the vehicle shall be submitted by the vehicle manufacturer or by his duly accredited representative.</w:t>
      </w:r>
    </w:p>
    <w:p w14:paraId="1710AC8B" w14:textId="77777777" w:rsidR="00E4560A" w:rsidRPr="007907A3" w:rsidRDefault="00E4560A" w:rsidP="00854E87">
      <w:pPr>
        <w:pStyle w:val="SingleTxtG"/>
        <w:ind w:left="2259" w:hanging="1125"/>
        <w:rPr>
          <w:lang w:val="en-GB"/>
        </w:rPr>
      </w:pPr>
      <w:r w:rsidRPr="007907A3">
        <w:rPr>
          <w:lang w:val="en-GB"/>
        </w:rPr>
        <w:t>3.3.</w:t>
      </w:r>
      <w:r w:rsidRPr="007907A3">
        <w:rPr>
          <w:lang w:val="en-GB"/>
        </w:rPr>
        <w:tab/>
        <w:t>The application for approval of a seat or a vehicle shall be accompanied by the following documents in triplicate and the following particulars:</w:t>
      </w:r>
    </w:p>
    <w:p w14:paraId="75B818A6" w14:textId="77777777" w:rsidR="00E4560A" w:rsidRPr="007907A3" w:rsidRDefault="00E4560A" w:rsidP="0016222A">
      <w:pPr>
        <w:pStyle w:val="SingleTxtG"/>
        <w:rPr>
          <w:lang w:val="en-GB"/>
        </w:rPr>
      </w:pPr>
      <w:r w:rsidRPr="007907A3">
        <w:rPr>
          <w:lang w:val="en-GB"/>
        </w:rPr>
        <w:t>3.3.1.</w:t>
      </w:r>
      <w:r w:rsidRPr="007907A3">
        <w:rPr>
          <w:lang w:val="en-GB"/>
        </w:rPr>
        <w:tab/>
      </w:r>
      <w:r w:rsidR="0016222A" w:rsidRPr="007907A3">
        <w:rPr>
          <w:lang w:val="en-GB"/>
        </w:rPr>
        <w:tab/>
      </w:r>
      <w:r w:rsidRPr="007907A3">
        <w:rPr>
          <w:lang w:val="en-GB"/>
        </w:rPr>
        <w:t>For approval of a seat:</w:t>
      </w:r>
    </w:p>
    <w:p w14:paraId="32969570" w14:textId="77777777" w:rsidR="00E4560A" w:rsidRPr="007907A3" w:rsidRDefault="00E4560A" w:rsidP="0016222A">
      <w:pPr>
        <w:pStyle w:val="SingleTxtG"/>
        <w:ind w:left="2259" w:hanging="1125"/>
        <w:rPr>
          <w:lang w:val="en-GB"/>
        </w:rPr>
      </w:pPr>
      <w:r w:rsidRPr="007907A3">
        <w:rPr>
          <w:lang w:val="en-GB"/>
        </w:rPr>
        <w:t>3.3.1.1.</w:t>
      </w:r>
      <w:r w:rsidRPr="007907A3">
        <w:rPr>
          <w:lang w:val="en-GB"/>
        </w:rPr>
        <w:tab/>
        <w:t>A detailed description of the seat, its attachment fittings and its adjustment, displacement and locking systems;</w:t>
      </w:r>
    </w:p>
    <w:p w14:paraId="55EFAA59" w14:textId="77777777" w:rsidR="00E4560A" w:rsidRPr="007907A3" w:rsidRDefault="00E4560A" w:rsidP="00FE3F8C">
      <w:pPr>
        <w:pStyle w:val="SingleTxtG"/>
        <w:ind w:left="2259" w:hanging="1125"/>
        <w:rPr>
          <w:lang w:val="en-GB"/>
        </w:rPr>
      </w:pPr>
      <w:r w:rsidRPr="007907A3">
        <w:rPr>
          <w:lang w:val="en-GB"/>
        </w:rPr>
        <w:t>3.3.1.2.</w:t>
      </w:r>
      <w:r w:rsidRPr="007907A3">
        <w:rPr>
          <w:lang w:val="en-GB"/>
        </w:rPr>
        <w:tab/>
        <w:t>Drawings, on an appropriate scale and in sufficient detail, of the seat, its attachment fittings and adjustment, displacement and locking systems;</w:t>
      </w:r>
    </w:p>
    <w:p w14:paraId="66670F2B" w14:textId="77777777" w:rsidR="00E4560A" w:rsidRPr="007907A3" w:rsidRDefault="00E4560A" w:rsidP="0016222A">
      <w:pPr>
        <w:pStyle w:val="SingleTxtG"/>
        <w:rPr>
          <w:lang w:val="en-GB"/>
        </w:rPr>
      </w:pPr>
      <w:r w:rsidRPr="007907A3">
        <w:rPr>
          <w:lang w:val="en-GB"/>
        </w:rPr>
        <w:t>3.3.2.</w:t>
      </w:r>
      <w:r w:rsidRPr="007907A3">
        <w:rPr>
          <w:lang w:val="en-GB"/>
        </w:rPr>
        <w:tab/>
      </w:r>
      <w:r w:rsidR="00FE3F8C" w:rsidRPr="007907A3">
        <w:rPr>
          <w:lang w:val="en-GB"/>
        </w:rPr>
        <w:tab/>
      </w:r>
      <w:r w:rsidRPr="007907A3">
        <w:rPr>
          <w:lang w:val="en-GB"/>
        </w:rPr>
        <w:t>For approval of a vehicle:</w:t>
      </w:r>
    </w:p>
    <w:p w14:paraId="1ABDC19C" w14:textId="77777777" w:rsidR="00E4560A" w:rsidRPr="007907A3" w:rsidRDefault="00E4560A" w:rsidP="00FE3F8C">
      <w:pPr>
        <w:pStyle w:val="SingleTxtG"/>
        <w:ind w:left="2259" w:hanging="1125"/>
        <w:rPr>
          <w:lang w:val="en-GB"/>
        </w:rPr>
      </w:pPr>
      <w:r w:rsidRPr="007907A3">
        <w:rPr>
          <w:lang w:val="en-GB"/>
        </w:rPr>
        <w:t>3.3.2.1.</w:t>
      </w:r>
      <w:r w:rsidRPr="007907A3">
        <w:rPr>
          <w:lang w:val="en-GB"/>
        </w:rPr>
        <w:tab/>
        <w:t>A detailed description of the parts of the structure of the vehicle used as anchorages;</w:t>
      </w:r>
    </w:p>
    <w:p w14:paraId="7CB9411B" w14:textId="77777777" w:rsidR="00E4560A" w:rsidRPr="007907A3" w:rsidRDefault="00E4560A" w:rsidP="00FE3F8C">
      <w:pPr>
        <w:pStyle w:val="SingleTxtG"/>
        <w:ind w:left="2259" w:hanging="1125"/>
        <w:rPr>
          <w:lang w:val="en-GB"/>
        </w:rPr>
      </w:pPr>
      <w:r w:rsidRPr="007907A3">
        <w:rPr>
          <w:lang w:val="en-GB"/>
        </w:rPr>
        <w:t>3.3.2.2.</w:t>
      </w:r>
      <w:r w:rsidRPr="007907A3">
        <w:rPr>
          <w:lang w:val="en-GB"/>
        </w:rPr>
        <w:tab/>
        <w:t>Drawings, on an appropriate scale and in sufficient detail, of the parts of the vehicle used as anchorages.</w:t>
      </w:r>
    </w:p>
    <w:p w14:paraId="6A0394EE" w14:textId="77777777" w:rsidR="00E4560A" w:rsidRPr="007907A3" w:rsidRDefault="00E4560A" w:rsidP="00FE3F8C">
      <w:pPr>
        <w:pStyle w:val="SingleTxtG"/>
        <w:ind w:left="2259" w:hanging="1125"/>
        <w:rPr>
          <w:lang w:val="en-GB"/>
        </w:rPr>
      </w:pPr>
      <w:r w:rsidRPr="007907A3">
        <w:rPr>
          <w:lang w:val="en-GB"/>
        </w:rPr>
        <w:t>3.4.</w:t>
      </w:r>
      <w:r w:rsidRPr="007907A3">
        <w:rPr>
          <w:lang w:val="en-GB"/>
        </w:rPr>
        <w:tab/>
        <w:t>The following shall be submitted to the technical service responsible for the approval tests:</w:t>
      </w:r>
    </w:p>
    <w:p w14:paraId="26754C7F" w14:textId="77777777" w:rsidR="00E4560A" w:rsidRPr="007907A3" w:rsidRDefault="00E4560A" w:rsidP="00FE3F8C">
      <w:pPr>
        <w:pStyle w:val="SingleTxtG"/>
        <w:ind w:left="2259" w:hanging="1125"/>
        <w:rPr>
          <w:lang w:val="en-GB"/>
        </w:rPr>
      </w:pPr>
      <w:r w:rsidRPr="007907A3">
        <w:rPr>
          <w:lang w:val="en-GB"/>
        </w:rPr>
        <w:t>3.4.1.</w:t>
      </w:r>
      <w:r w:rsidRPr="007907A3">
        <w:rPr>
          <w:lang w:val="en-GB"/>
        </w:rPr>
        <w:tab/>
        <w:t>Two seats representative of the type to be approved, in the case of approval of a sea</w:t>
      </w:r>
      <w:r w:rsidR="00742E87" w:rsidRPr="007907A3">
        <w:rPr>
          <w:lang w:val="en-GB"/>
        </w:rPr>
        <w:t>t;</w:t>
      </w:r>
    </w:p>
    <w:p w14:paraId="7D047C66" w14:textId="77777777" w:rsidR="00567CA2" w:rsidRPr="007907A3" w:rsidRDefault="00567CA2" w:rsidP="0016222A">
      <w:pPr>
        <w:pStyle w:val="SingleTxtG"/>
        <w:rPr>
          <w:lang w:val="en-GB"/>
        </w:rPr>
      </w:pPr>
      <w:r w:rsidRPr="007907A3">
        <w:rPr>
          <w:szCs w:val="18"/>
          <w:lang w:val="en-GB"/>
        </w:rPr>
        <w:t>3.4.2</w:t>
      </w:r>
      <w:r w:rsidR="00FE3F8C" w:rsidRPr="007907A3">
        <w:rPr>
          <w:szCs w:val="18"/>
          <w:lang w:val="en-GB"/>
        </w:rPr>
        <w:t>.</w:t>
      </w:r>
      <w:r w:rsidRPr="007907A3">
        <w:rPr>
          <w:szCs w:val="18"/>
          <w:lang w:val="en-GB"/>
        </w:rPr>
        <w:tab/>
      </w:r>
      <w:r w:rsidR="00FE3F8C" w:rsidRPr="007907A3">
        <w:rPr>
          <w:szCs w:val="18"/>
          <w:lang w:val="en-GB"/>
        </w:rPr>
        <w:tab/>
      </w:r>
      <w:r w:rsidRPr="007907A3">
        <w:rPr>
          <w:szCs w:val="18"/>
          <w:lang w:val="en-GB"/>
        </w:rPr>
        <w:t>A part of the vehicle structure, in the case of approval of a vehicle.</w:t>
      </w:r>
    </w:p>
    <w:p w14:paraId="30255436" w14:textId="77777777" w:rsidR="00FD31B6" w:rsidRPr="007907A3" w:rsidRDefault="00836FF2" w:rsidP="00836FF2">
      <w:pPr>
        <w:pStyle w:val="HChG"/>
        <w:rPr>
          <w:lang w:val="en-GB"/>
        </w:rPr>
      </w:pPr>
      <w:r w:rsidRPr="007907A3">
        <w:rPr>
          <w:lang w:val="en-GB"/>
        </w:rPr>
        <w:tab/>
      </w:r>
      <w:r w:rsidRPr="007907A3">
        <w:rPr>
          <w:lang w:val="en-GB"/>
        </w:rPr>
        <w:tab/>
      </w:r>
      <w:bookmarkStart w:id="11" w:name="_Toc338420836"/>
      <w:bookmarkStart w:id="12" w:name="_Toc338424393"/>
      <w:r w:rsidR="00FD31B6" w:rsidRPr="007907A3">
        <w:rPr>
          <w:lang w:val="en-GB"/>
        </w:rPr>
        <w:t>4.</w:t>
      </w:r>
      <w:r w:rsidR="00FD31B6" w:rsidRPr="007907A3">
        <w:rPr>
          <w:lang w:val="en-GB"/>
        </w:rPr>
        <w:tab/>
      </w:r>
      <w:r w:rsidRPr="007907A3">
        <w:rPr>
          <w:lang w:val="en-GB"/>
        </w:rPr>
        <w:tab/>
      </w:r>
      <w:r w:rsidR="00FD31B6" w:rsidRPr="007907A3">
        <w:rPr>
          <w:lang w:val="en-GB"/>
        </w:rPr>
        <w:t>A</w:t>
      </w:r>
      <w:r w:rsidRPr="007907A3">
        <w:rPr>
          <w:lang w:val="en-GB"/>
        </w:rPr>
        <w:t>pproval</w:t>
      </w:r>
      <w:bookmarkEnd w:id="11"/>
      <w:bookmarkEnd w:id="12"/>
    </w:p>
    <w:p w14:paraId="231C5889" w14:textId="77777777" w:rsidR="005E0DAF" w:rsidRPr="007907A3" w:rsidRDefault="005E0DAF" w:rsidP="005E0DAF">
      <w:pPr>
        <w:pStyle w:val="SingleTxtG"/>
        <w:ind w:left="2259" w:hanging="1125"/>
        <w:rPr>
          <w:lang w:val="en-GB"/>
        </w:rPr>
      </w:pPr>
      <w:r w:rsidRPr="007907A3">
        <w:rPr>
          <w:lang w:val="en-GB"/>
        </w:rPr>
        <w:t>4.1.</w:t>
      </w:r>
      <w:r w:rsidRPr="007907A3">
        <w:rPr>
          <w:lang w:val="en-GB"/>
        </w:rPr>
        <w:tab/>
        <w:t>If the seat submitted for approval under this Regulation meets the relevant requirements of paragraph 5</w:t>
      </w:r>
      <w:r w:rsidR="009F23E4" w:rsidRPr="007907A3">
        <w:rPr>
          <w:lang w:val="en-GB"/>
        </w:rPr>
        <w:t>.</w:t>
      </w:r>
      <w:r w:rsidRPr="007907A3">
        <w:rPr>
          <w:lang w:val="en-GB"/>
        </w:rPr>
        <w:t xml:space="preserve"> below, approval of that seat type shall be granted.</w:t>
      </w:r>
    </w:p>
    <w:p w14:paraId="117D4D19" w14:textId="77777777" w:rsidR="005E0DAF" w:rsidRPr="007907A3" w:rsidRDefault="005E0DAF" w:rsidP="005E0DAF">
      <w:pPr>
        <w:pStyle w:val="SingleTxtG"/>
        <w:ind w:left="2259" w:hanging="1125"/>
        <w:rPr>
          <w:lang w:val="en-GB"/>
        </w:rPr>
      </w:pPr>
      <w:r w:rsidRPr="007907A3">
        <w:rPr>
          <w:lang w:val="en-GB"/>
        </w:rPr>
        <w:lastRenderedPageBreak/>
        <w:t>4.2.</w:t>
      </w:r>
      <w:r w:rsidRPr="007907A3">
        <w:rPr>
          <w:lang w:val="en-GB"/>
        </w:rPr>
        <w:tab/>
        <w:t>If the vehicle submitted for approval under this Regulation meets the relevant requirements of paragraph</w:t>
      </w:r>
      <w:r w:rsidR="00D818B1" w:rsidRPr="007907A3">
        <w:rPr>
          <w:lang w:val="en-GB"/>
        </w:rPr>
        <w:t>s</w:t>
      </w:r>
      <w:r w:rsidRPr="007907A3">
        <w:rPr>
          <w:lang w:val="en-GB"/>
        </w:rPr>
        <w:t xml:space="preserve"> 6</w:t>
      </w:r>
      <w:r w:rsidR="009F23E4" w:rsidRPr="007907A3">
        <w:rPr>
          <w:lang w:val="en-GB"/>
        </w:rPr>
        <w:t>.</w:t>
      </w:r>
      <w:r w:rsidRPr="007907A3">
        <w:rPr>
          <w:lang w:val="en-GB"/>
        </w:rPr>
        <w:t xml:space="preserve"> </w:t>
      </w:r>
      <w:r w:rsidR="00D818B1" w:rsidRPr="007907A3">
        <w:rPr>
          <w:lang w:val="en-GB"/>
        </w:rPr>
        <w:t>and 7</w:t>
      </w:r>
      <w:r w:rsidR="009F23E4" w:rsidRPr="007907A3">
        <w:rPr>
          <w:lang w:val="en-GB"/>
        </w:rPr>
        <w:t>.</w:t>
      </w:r>
      <w:r w:rsidR="00D818B1" w:rsidRPr="007907A3">
        <w:rPr>
          <w:lang w:val="en-GB"/>
        </w:rPr>
        <w:t xml:space="preserve"> </w:t>
      </w:r>
      <w:r w:rsidRPr="007907A3">
        <w:rPr>
          <w:lang w:val="en-GB"/>
        </w:rPr>
        <w:t>below, approval of that vehicle type shall be granted.</w:t>
      </w:r>
    </w:p>
    <w:p w14:paraId="0F037CF2" w14:textId="182FB3F2" w:rsidR="005E0DAF" w:rsidRPr="007907A3" w:rsidRDefault="00E23DA7" w:rsidP="00D818B1">
      <w:pPr>
        <w:suppressAutoHyphens w:val="0"/>
        <w:autoSpaceDE w:val="0"/>
        <w:autoSpaceDN w:val="0"/>
        <w:adjustRightInd w:val="0"/>
        <w:spacing w:after="120" w:line="240" w:lineRule="auto"/>
        <w:ind w:left="2257" w:right="1139" w:hanging="1140"/>
        <w:jc w:val="both"/>
        <w:rPr>
          <w:rStyle w:val="SingleTxtGChar"/>
        </w:rPr>
      </w:pPr>
      <w:r w:rsidRPr="001F42F8">
        <w:rPr>
          <w:rFonts w:eastAsia="Arial"/>
          <w:spacing w:val="9"/>
        </w:rPr>
        <w:t>4</w:t>
      </w:r>
      <w:r w:rsidRPr="001F42F8">
        <w:rPr>
          <w:rFonts w:eastAsia="Arial"/>
        </w:rPr>
        <w:t>.</w:t>
      </w:r>
      <w:r w:rsidRPr="001F42F8">
        <w:rPr>
          <w:rFonts w:eastAsia="Arial"/>
          <w:spacing w:val="9"/>
        </w:rPr>
        <w:t>3</w:t>
      </w:r>
      <w:r w:rsidRPr="001F42F8">
        <w:rPr>
          <w:rFonts w:eastAsia="Arial"/>
        </w:rPr>
        <w:t>.</w:t>
      </w:r>
      <w:r w:rsidRPr="001F42F8">
        <w:rPr>
          <w:rFonts w:eastAsia="Arial"/>
        </w:rPr>
        <w:tab/>
      </w:r>
      <w:r w:rsidRPr="001F42F8">
        <w:t xml:space="preserve">An approval number shall be assigned to each type approved. Its first two digits (at present 04, corresponding to the 04 series of amendments) </w:t>
      </w:r>
      <w:r w:rsidR="00F2152C" w:rsidRPr="00F2152C">
        <w:rPr>
          <w:lang w:val="en-GB"/>
        </w:rPr>
        <w:t xml:space="preserve">shall indicate </w:t>
      </w:r>
      <w:r w:rsidR="00F02FDA" w:rsidRPr="007907A3">
        <w:rPr>
          <w:lang w:val="en-GB"/>
        </w:rPr>
        <w:t xml:space="preserve"> </w:t>
      </w:r>
      <w:r w:rsidR="00D818B1" w:rsidRPr="007907A3">
        <w:rPr>
          <w:rStyle w:val="SingleTxtGChar"/>
        </w:rPr>
        <w:t xml:space="preserve">the series </w:t>
      </w:r>
      <w:r w:rsidR="005E0DAF" w:rsidRPr="007907A3">
        <w:rPr>
          <w:rStyle w:val="SingleTxtGChar"/>
        </w:rPr>
        <w:t>of amendments incorporating the most recent major technical amendments made to the Regulation at the time of issue of the approval. The same Contracting Party shall not assign the same number to any other seat type or any other vehicle type.</w:t>
      </w:r>
    </w:p>
    <w:p w14:paraId="13DD009F" w14:textId="77777777" w:rsidR="005E0DAF" w:rsidRPr="007907A3" w:rsidRDefault="005E0DAF" w:rsidP="005E0DAF">
      <w:pPr>
        <w:pStyle w:val="SingleTxtG"/>
        <w:ind w:left="2259" w:hanging="1125"/>
        <w:rPr>
          <w:lang w:val="en-GB"/>
        </w:rPr>
      </w:pPr>
      <w:r w:rsidRPr="007907A3">
        <w:rPr>
          <w:lang w:val="en-GB"/>
        </w:rPr>
        <w:t>4.4.</w:t>
      </w:r>
      <w:r w:rsidRPr="007907A3">
        <w:rPr>
          <w:lang w:val="en-GB"/>
        </w:rPr>
        <w:tab/>
        <w:t>Notice of approval or of extension or refusal of approval of a seat type and/or a vehicle type pursuant to this Regulation shall be communicated to the Parties to the 1958 Agreement applying this Regulation, by means of a f</w:t>
      </w:r>
      <w:r w:rsidR="00742E87" w:rsidRPr="007907A3">
        <w:rPr>
          <w:lang w:val="en-GB"/>
        </w:rPr>
        <w:t>orm conforming to the model in A</w:t>
      </w:r>
      <w:r w:rsidRPr="007907A3">
        <w:rPr>
          <w:lang w:val="en-GB"/>
        </w:rPr>
        <w:t xml:space="preserve">nnex 1 and/or </w:t>
      </w:r>
      <w:r w:rsidR="00F15AF0" w:rsidRPr="007907A3">
        <w:rPr>
          <w:lang w:val="en-GB"/>
        </w:rPr>
        <w:t>A</w:t>
      </w:r>
      <w:r w:rsidRPr="007907A3">
        <w:rPr>
          <w:lang w:val="en-GB"/>
        </w:rPr>
        <w:t>nnex 2 to this Regulation.</w:t>
      </w:r>
    </w:p>
    <w:p w14:paraId="206D89CA" w14:textId="77777777" w:rsidR="005E0DAF" w:rsidRPr="007907A3" w:rsidRDefault="005E0DAF" w:rsidP="005E0DAF">
      <w:pPr>
        <w:pStyle w:val="SingleTxtG"/>
        <w:ind w:left="2259" w:hanging="1125"/>
        <w:rPr>
          <w:lang w:val="en-GB"/>
        </w:rPr>
      </w:pPr>
      <w:r w:rsidRPr="007907A3">
        <w:rPr>
          <w:lang w:val="en-GB"/>
        </w:rPr>
        <w:t>4.5.</w:t>
      </w:r>
      <w:r w:rsidRPr="007907A3">
        <w:rPr>
          <w:lang w:val="en-GB"/>
        </w:rPr>
        <w:tab/>
        <w:t>There shall be affixed, conspicuously and in a readily accessible place specified on the approval form, to every seat conforming to a seat type approved under this Regulation and to every vehicle conforming to a vehicle type approved under this Regulation an international approval mark consisting of:</w:t>
      </w:r>
    </w:p>
    <w:p w14:paraId="254BBC70" w14:textId="77777777" w:rsidR="00FD31B6" w:rsidRPr="007907A3" w:rsidRDefault="005E0DAF" w:rsidP="005E0DAF">
      <w:pPr>
        <w:pStyle w:val="SingleTxtG"/>
        <w:keepNext/>
        <w:keepLines/>
        <w:ind w:left="2257" w:hanging="1123"/>
        <w:rPr>
          <w:lang w:val="en-GB"/>
        </w:rPr>
      </w:pPr>
      <w:r w:rsidRPr="007907A3">
        <w:rPr>
          <w:lang w:val="en-GB"/>
        </w:rPr>
        <w:t>4.5.1.</w:t>
      </w:r>
      <w:r w:rsidRPr="007907A3">
        <w:rPr>
          <w:lang w:val="en-GB"/>
        </w:rPr>
        <w:tab/>
        <w:t>A circle surrounding the letter "E" followed by the distinguishing number of the country which has granted approval</w:t>
      </w:r>
      <w:r w:rsidR="00FD31B6" w:rsidRPr="007907A3">
        <w:rPr>
          <w:rStyle w:val="FootnoteReference"/>
          <w:sz w:val="20"/>
          <w:lang w:val="en-GB"/>
        </w:rPr>
        <w:footnoteReference w:id="5"/>
      </w:r>
      <w:r w:rsidR="003C1D19" w:rsidRPr="007907A3">
        <w:rPr>
          <w:lang w:val="en-GB"/>
        </w:rPr>
        <w:t>;</w:t>
      </w:r>
    </w:p>
    <w:p w14:paraId="6588D50D" w14:textId="77777777" w:rsidR="004D37E7" w:rsidRPr="007907A3" w:rsidRDefault="004D37E7" w:rsidP="004D37E7">
      <w:pPr>
        <w:pStyle w:val="SingleTxtG"/>
        <w:ind w:left="2257" w:hanging="1123"/>
        <w:rPr>
          <w:lang w:val="en-GB"/>
        </w:rPr>
      </w:pPr>
      <w:r w:rsidRPr="007907A3">
        <w:rPr>
          <w:lang w:val="en-GB"/>
        </w:rPr>
        <w:t>4.5.2.</w:t>
      </w:r>
      <w:r w:rsidRPr="007907A3">
        <w:rPr>
          <w:lang w:val="en-GB"/>
        </w:rPr>
        <w:tab/>
        <w:t>The number of this Regulation, followed by the letter R, a dash and the approval number, placed to the right of the circl</w:t>
      </w:r>
      <w:r w:rsidR="00F72946" w:rsidRPr="007907A3">
        <w:rPr>
          <w:lang w:val="en-GB"/>
        </w:rPr>
        <w:t>e prescribed in paragraph </w:t>
      </w:r>
      <w:r w:rsidR="00742E87" w:rsidRPr="007907A3">
        <w:rPr>
          <w:lang w:val="en-GB"/>
        </w:rPr>
        <w:t>4.5.1.</w:t>
      </w:r>
    </w:p>
    <w:p w14:paraId="4D622EAF" w14:textId="77777777" w:rsidR="004D37E7" w:rsidRPr="007907A3" w:rsidRDefault="004D37E7" w:rsidP="004D37E7">
      <w:pPr>
        <w:pStyle w:val="SingleTxtG"/>
        <w:rPr>
          <w:lang w:val="en-GB"/>
        </w:rPr>
      </w:pPr>
      <w:r w:rsidRPr="007907A3">
        <w:rPr>
          <w:lang w:val="en-GB"/>
        </w:rPr>
        <w:t>4.6.</w:t>
      </w:r>
      <w:r w:rsidRPr="007907A3">
        <w:rPr>
          <w:lang w:val="en-GB"/>
        </w:rPr>
        <w:tab/>
      </w:r>
      <w:r w:rsidRPr="007907A3">
        <w:rPr>
          <w:lang w:val="en-GB"/>
        </w:rPr>
        <w:tab/>
        <w:t>The approval mark shall be clearly legible and shall be indelible.</w:t>
      </w:r>
    </w:p>
    <w:p w14:paraId="4AA5DD0B" w14:textId="77777777" w:rsidR="004D37E7" w:rsidRPr="007907A3" w:rsidRDefault="004D37E7" w:rsidP="004D37E7">
      <w:pPr>
        <w:pStyle w:val="SingleTxtG"/>
        <w:ind w:left="2259" w:hanging="1125"/>
        <w:rPr>
          <w:lang w:val="en-GB"/>
        </w:rPr>
      </w:pPr>
      <w:r w:rsidRPr="007907A3">
        <w:rPr>
          <w:lang w:val="en-GB"/>
        </w:rPr>
        <w:t>4.7.</w:t>
      </w:r>
      <w:r w:rsidRPr="007907A3">
        <w:rPr>
          <w:lang w:val="en-GB"/>
        </w:rPr>
        <w:tab/>
      </w:r>
      <w:r w:rsidRPr="007907A3">
        <w:rPr>
          <w:lang w:val="en-GB"/>
        </w:rPr>
        <w:tab/>
        <w:t>As the case may be, the approval mark shall be placed on the seat or seats or on, or close to, the data plate affixed to the vehicle by the manufacturer.</w:t>
      </w:r>
    </w:p>
    <w:p w14:paraId="581DD74C" w14:textId="77777777" w:rsidR="004D37E7" w:rsidRPr="007907A3" w:rsidRDefault="004D37E7" w:rsidP="004D37E7">
      <w:pPr>
        <w:pStyle w:val="SingleTxtG"/>
        <w:rPr>
          <w:lang w:val="en-GB"/>
        </w:rPr>
      </w:pPr>
      <w:r w:rsidRPr="007907A3">
        <w:rPr>
          <w:lang w:val="en-GB"/>
        </w:rPr>
        <w:t>4.8.</w:t>
      </w:r>
      <w:r w:rsidRPr="007907A3">
        <w:rPr>
          <w:lang w:val="en-GB"/>
        </w:rPr>
        <w:tab/>
      </w:r>
      <w:r w:rsidRPr="007907A3">
        <w:rPr>
          <w:lang w:val="en-GB"/>
        </w:rPr>
        <w:tab/>
        <w:t xml:space="preserve">Examples of arrangements of approval marks are given in </w:t>
      </w:r>
      <w:r w:rsidR="00407F35" w:rsidRPr="007907A3">
        <w:rPr>
          <w:lang w:val="en-GB"/>
        </w:rPr>
        <w:t>A</w:t>
      </w:r>
      <w:r w:rsidRPr="007907A3">
        <w:rPr>
          <w:lang w:val="en-GB"/>
        </w:rPr>
        <w:t>nnex 3.</w:t>
      </w:r>
    </w:p>
    <w:p w14:paraId="0BD95275" w14:textId="77777777" w:rsidR="00FD31B6" w:rsidRPr="007907A3" w:rsidRDefault="00874FF0" w:rsidP="00CD7A92">
      <w:pPr>
        <w:pStyle w:val="HChG"/>
        <w:rPr>
          <w:lang w:val="en-GB"/>
        </w:rPr>
      </w:pPr>
      <w:r w:rsidRPr="007907A3">
        <w:rPr>
          <w:lang w:val="en-GB"/>
        </w:rPr>
        <w:tab/>
      </w:r>
      <w:r w:rsidRPr="007907A3">
        <w:rPr>
          <w:lang w:val="en-GB"/>
        </w:rPr>
        <w:tab/>
      </w:r>
      <w:bookmarkStart w:id="13" w:name="_Toc338420837"/>
      <w:bookmarkStart w:id="14" w:name="_Toc338424394"/>
      <w:r w:rsidR="00FD31B6" w:rsidRPr="007907A3">
        <w:rPr>
          <w:lang w:val="en-GB"/>
        </w:rPr>
        <w:t>5.</w:t>
      </w:r>
      <w:r w:rsidR="00FD31B6" w:rsidRPr="007907A3">
        <w:rPr>
          <w:lang w:val="en-GB"/>
        </w:rPr>
        <w:tab/>
      </w:r>
      <w:r w:rsidRPr="007907A3">
        <w:rPr>
          <w:lang w:val="en-GB"/>
        </w:rPr>
        <w:tab/>
      </w:r>
      <w:r w:rsidR="00407F35" w:rsidRPr="007907A3">
        <w:rPr>
          <w:lang w:val="en-GB"/>
        </w:rPr>
        <w:t xml:space="preserve">Requirements for </w:t>
      </w:r>
      <w:r w:rsidR="005C2285" w:rsidRPr="007907A3">
        <w:rPr>
          <w:lang w:val="en-GB"/>
        </w:rPr>
        <w:t>seats</w:t>
      </w:r>
      <w:bookmarkEnd w:id="13"/>
      <w:bookmarkEnd w:id="14"/>
    </w:p>
    <w:p w14:paraId="2B3D0FCC" w14:textId="77777777" w:rsidR="00470FC3" w:rsidRPr="007907A3" w:rsidRDefault="00470FC3" w:rsidP="00470FC3">
      <w:pPr>
        <w:pStyle w:val="SingleTxtG"/>
        <w:ind w:left="2259" w:hanging="1125"/>
        <w:rPr>
          <w:lang w:val="en-GB"/>
        </w:rPr>
      </w:pPr>
      <w:r w:rsidRPr="007907A3">
        <w:rPr>
          <w:lang w:val="en-GB"/>
        </w:rPr>
        <w:t xml:space="preserve">5.1. </w:t>
      </w:r>
      <w:r w:rsidRPr="007907A3">
        <w:rPr>
          <w:lang w:val="en-GB"/>
        </w:rPr>
        <w:tab/>
      </w:r>
      <w:r w:rsidR="00DA55FD" w:rsidRPr="00DA55FD">
        <w:rPr>
          <w:lang w:val="en-GB"/>
        </w:rPr>
        <w:t>Each type of forward-facing seat shall be subject to the test requirements of either Appendix 1 (dynamic test) or Appendices 5 and 6 (static test) at the request of the manufacturer.</w:t>
      </w:r>
      <w:r w:rsidR="00DA55FD">
        <w:rPr>
          <w:lang w:val="en-GB"/>
        </w:rPr>
        <w:t xml:space="preserve"> </w:t>
      </w:r>
    </w:p>
    <w:p w14:paraId="6093CEE9" w14:textId="77777777" w:rsidR="00470FC3" w:rsidRPr="007907A3" w:rsidRDefault="00470FC3" w:rsidP="00470FC3">
      <w:pPr>
        <w:pStyle w:val="SingleTxtG"/>
        <w:ind w:left="2259" w:hanging="1125"/>
        <w:rPr>
          <w:lang w:val="en-GB"/>
        </w:rPr>
      </w:pPr>
      <w:r w:rsidRPr="007907A3">
        <w:rPr>
          <w:lang w:val="en-GB"/>
        </w:rPr>
        <w:t xml:space="preserve">5.2. </w:t>
      </w:r>
      <w:r w:rsidRPr="007907A3">
        <w:rPr>
          <w:lang w:val="en-GB"/>
        </w:rPr>
        <w:tab/>
        <w:t xml:space="preserve">The tests which the seat type has passed shall be recorded in the communication form concerning the approval of a seat type and conforming to the model in </w:t>
      </w:r>
      <w:r w:rsidR="00DB66F7" w:rsidRPr="007907A3">
        <w:rPr>
          <w:lang w:val="en-GB"/>
        </w:rPr>
        <w:t>A</w:t>
      </w:r>
      <w:r w:rsidRPr="007907A3">
        <w:rPr>
          <w:lang w:val="en-GB"/>
        </w:rPr>
        <w:t>nnex 1.</w:t>
      </w:r>
    </w:p>
    <w:p w14:paraId="2175BDA1" w14:textId="77777777" w:rsidR="00470FC3" w:rsidRPr="007907A3" w:rsidRDefault="00470FC3" w:rsidP="00470FC3">
      <w:pPr>
        <w:pStyle w:val="SingleTxtG"/>
        <w:ind w:left="2259" w:hanging="1125"/>
        <w:rPr>
          <w:lang w:val="en-GB"/>
        </w:rPr>
      </w:pPr>
      <w:r w:rsidRPr="007907A3">
        <w:rPr>
          <w:lang w:val="en-GB"/>
        </w:rPr>
        <w:t xml:space="preserve">5.3. </w:t>
      </w:r>
      <w:r w:rsidRPr="007907A3">
        <w:rPr>
          <w:lang w:val="en-GB"/>
        </w:rPr>
        <w:tab/>
        <w:t>Every adjustment and displacement system provided shall incorporate a locking system, which shall operate automatically.</w:t>
      </w:r>
    </w:p>
    <w:p w14:paraId="3CF87C11" w14:textId="77777777" w:rsidR="00F72946" w:rsidRDefault="00470FC3" w:rsidP="00470FC3">
      <w:pPr>
        <w:pStyle w:val="SingleTxtG"/>
        <w:ind w:left="2259" w:hanging="1125"/>
        <w:rPr>
          <w:lang w:val="en-GB"/>
        </w:rPr>
      </w:pPr>
      <w:r w:rsidRPr="007907A3">
        <w:rPr>
          <w:lang w:val="en-GB"/>
        </w:rPr>
        <w:t xml:space="preserve">5.4. </w:t>
      </w:r>
      <w:r w:rsidRPr="007907A3">
        <w:rPr>
          <w:lang w:val="en-GB"/>
        </w:rPr>
        <w:tab/>
        <w:t xml:space="preserve">The adjustment and locking systems shall not be required to be in full working order after the test. </w:t>
      </w:r>
    </w:p>
    <w:p w14:paraId="23BC62F5" w14:textId="77777777" w:rsidR="00E23DA7" w:rsidRPr="007907A3" w:rsidRDefault="00E23DA7" w:rsidP="00470FC3">
      <w:pPr>
        <w:pStyle w:val="SingleTxtG"/>
        <w:ind w:left="2259" w:hanging="1125"/>
        <w:rPr>
          <w:lang w:val="en-GB"/>
        </w:rPr>
      </w:pPr>
      <w:r w:rsidRPr="001F42F8">
        <w:t>5.5</w:t>
      </w:r>
      <w:r w:rsidRPr="001F42F8">
        <w:tab/>
        <w:t>Static test in Appendix 5 is not permitted if the seat is attached to the vehicle structure by means of any clamping without mechanical fixation. Mechanical fixation means a positive locking of the seat that prevents the seat from moving in the driving direction</w:t>
      </w:r>
    </w:p>
    <w:p w14:paraId="0D2D0F1F" w14:textId="79170475" w:rsidR="008F5BF7" w:rsidRDefault="008F5BF7" w:rsidP="00470FC3">
      <w:pPr>
        <w:pStyle w:val="SingleTxtG"/>
        <w:ind w:left="2259" w:hanging="1125"/>
        <w:rPr>
          <w:lang w:val="en-GB"/>
        </w:rPr>
      </w:pPr>
      <w:r w:rsidRPr="00B211D4">
        <w:t>5.</w:t>
      </w:r>
      <w:r w:rsidR="00E23DA7">
        <w:t>6</w:t>
      </w:r>
      <w:r w:rsidRPr="00B211D4">
        <w:t xml:space="preserve">. </w:t>
      </w:r>
      <w:r w:rsidRPr="00B211D4">
        <w:tab/>
        <w:t>A head restraint shall be mounted on every outboard front seat in every vehicle of category M</w:t>
      </w:r>
      <w:r w:rsidRPr="00FE66C7">
        <w:rPr>
          <w:vertAlign w:val="subscript"/>
        </w:rPr>
        <w:t xml:space="preserve">2 </w:t>
      </w:r>
      <w:r w:rsidRPr="00B211D4">
        <w:t xml:space="preserve">with a maximum mass not exceeding 3,500 kg. This head restraint shall comply with the requirements of </w:t>
      </w:r>
      <w:r>
        <w:t xml:space="preserve">UN </w:t>
      </w:r>
      <w:r w:rsidRPr="00B211D4">
        <w:t>Regulation No. 25, as amended by the 04 series of amendments</w:t>
      </w:r>
      <w:r w:rsidRPr="007907A3" w:rsidDel="008F5BF7">
        <w:rPr>
          <w:lang w:val="en-GB"/>
        </w:rPr>
        <w:t xml:space="preserve"> </w:t>
      </w:r>
    </w:p>
    <w:p w14:paraId="544F9CEC" w14:textId="77777777" w:rsidR="00FD31B6" w:rsidRPr="007907A3" w:rsidRDefault="00E06A3D" w:rsidP="001950CF">
      <w:pPr>
        <w:pStyle w:val="HChG"/>
        <w:ind w:left="2259" w:hanging="1159"/>
        <w:rPr>
          <w:lang w:val="en-GB"/>
        </w:rPr>
      </w:pPr>
      <w:bookmarkStart w:id="15" w:name="_Toc338420838"/>
      <w:bookmarkStart w:id="16" w:name="_Toc338424395"/>
      <w:r w:rsidRPr="007907A3">
        <w:rPr>
          <w:lang w:val="en-GB"/>
        </w:rPr>
        <w:lastRenderedPageBreak/>
        <w:t>6.</w:t>
      </w:r>
      <w:r w:rsidR="00973444" w:rsidRPr="007907A3">
        <w:rPr>
          <w:lang w:val="en-GB"/>
        </w:rPr>
        <w:tab/>
      </w:r>
      <w:r w:rsidR="00FE6E0F" w:rsidRPr="007907A3">
        <w:rPr>
          <w:lang w:val="en-GB"/>
        </w:rPr>
        <w:t xml:space="preserve">Requirements for </w:t>
      </w:r>
      <w:r w:rsidR="00150377" w:rsidRPr="007907A3">
        <w:rPr>
          <w:lang w:val="en-GB"/>
        </w:rPr>
        <w:t xml:space="preserve">seat anchorages of </w:t>
      </w:r>
      <w:r w:rsidR="00FE6E0F" w:rsidRPr="007907A3">
        <w:rPr>
          <w:lang w:val="en-GB"/>
        </w:rPr>
        <w:t>a vehicle type</w:t>
      </w:r>
      <w:bookmarkEnd w:id="15"/>
      <w:bookmarkEnd w:id="16"/>
    </w:p>
    <w:p w14:paraId="0D43E6CC" w14:textId="77777777" w:rsidR="009921CB" w:rsidRPr="007907A3" w:rsidRDefault="009921CB" w:rsidP="009921CB">
      <w:pPr>
        <w:pStyle w:val="SingleTxtG"/>
        <w:rPr>
          <w:lang w:val="en-GB"/>
        </w:rPr>
      </w:pPr>
      <w:r w:rsidRPr="007907A3">
        <w:rPr>
          <w:lang w:val="en-GB"/>
        </w:rPr>
        <w:t xml:space="preserve">6.1. </w:t>
      </w:r>
      <w:r w:rsidRPr="007907A3">
        <w:rPr>
          <w:lang w:val="en-GB"/>
        </w:rPr>
        <w:tab/>
      </w:r>
      <w:r w:rsidRPr="007907A3">
        <w:rPr>
          <w:lang w:val="en-GB"/>
        </w:rPr>
        <w:tab/>
        <w:t>The anchorages for the seats of the vehicle shall be capable of withstanding:</w:t>
      </w:r>
    </w:p>
    <w:p w14:paraId="00F9EA84" w14:textId="77777777" w:rsidR="009921CB" w:rsidRPr="007907A3" w:rsidRDefault="009921CB" w:rsidP="009921CB">
      <w:pPr>
        <w:pStyle w:val="SingleTxtG"/>
        <w:rPr>
          <w:lang w:val="en-GB"/>
        </w:rPr>
      </w:pPr>
      <w:r w:rsidRPr="007907A3">
        <w:rPr>
          <w:lang w:val="en-GB"/>
        </w:rPr>
        <w:t xml:space="preserve">6.1.1. </w:t>
      </w:r>
      <w:r w:rsidRPr="007907A3">
        <w:rPr>
          <w:lang w:val="en-GB"/>
        </w:rPr>
        <w:tab/>
      </w:r>
      <w:r w:rsidRPr="007907A3">
        <w:rPr>
          <w:lang w:val="en-GB"/>
        </w:rPr>
        <w:tab/>
        <w:t>Either the test described in Appendix 2;</w:t>
      </w:r>
    </w:p>
    <w:p w14:paraId="0EA68B98" w14:textId="77777777" w:rsidR="009921CB" w:rsidRPr="007907A3" w:rsidRDefault="009921CB" w:rsidP="009921CB">
      <w:pPr>
        <w:pStyle w:val="SingleTxtG"/>
        <w:ind w:left="2259" w:hanging="1125"/>
        <w:rPr>
          <w:lang w:val="en-GB"/>
        </w:rPr>
      </w:pPr>
      <w:r w:rsidRPr="007907A3">
        <w:rPr>
          <w:lang w:val="en-GB"/>
        </w:rPr>
        <w:t xml:space="preserve">6.1.2. </w:t>
      </w:r>
      <w:r w:rsidRPr="007907A3">
        <w:rPr>
          <w:lang w:val="en-GB"/>
        </w:rPr>
        <w:tab/>
        <w:t xml:space="preserve">Or, if a seat is mounted on the part of the vehicle structure being tested, the tests prescribed in </w:t>
      </w:r>
      <w:r w:rsidR="00DB66F7" w:rsidRPr="007907A3">
        <w:rPr>
          <w:lang w:val="en-GB"/>
        </w:rPr>
        <w:t>A</w:t>
      </w:r>
      <w:r w:rsidRPr="007907A3">
        <w:rPr>
          <w:lang w:val="en-GB"/>
        </w:rPr>
        <w:t>ppendix 1. The seat need not to be an approved seat provided that it satisfies the requirements of paragraph 3.2.1</w:t>
      </w:r>
      <w:r w:rsidR="00DB66F7" w:rsidRPr="007907A3">
        <w:rPr>
          <w:lang w:val="en-GB"/>
        </w:rPr>
        <w:t>.</w:t>
      </w:r>
      <w:r w:rsidRPr="007907A3">
        <w:rPr>
          <w:lang w:val="en-GB"/>
        </w:rPr>
        <w:t xml:space="preserve"> of the above mentioned appendix.</w:t>
      </w:r>
    </w:p>
    <w:p w14:paraId="2645FE31" w14:textId="77777777" w:rsidR="009921CB" w:rsidRPr="007907A3" w:rsidRDefault="009921CB" w:rsidP="004D22E6">
      <w:pPr>
        <w:pStyle w:val="SingleTxtG"/>
        <w:ind w:left="2259" w:hanging="1125"/>
        <w:rPr>
          <w:lang w:val="en-GB"/>
        </w:rPr>
      </w:pPr>
      <w:r w:rsidRPr="007907A3">
        <w:rPr>
          <w:lang w:val="en-GB"/>
        </w:rPr>
        <w:t xml:space="preserve">6.2. </w:t>
      </w:r>
      <w:r w:rsidR="004D22E6" w:rsidRPr="007907A3">
        <w:rPr>
          <w:lang w:val="en-GB"/>
        </w:rPr>
        <w:tab/>
      </w:r>
      <w:r w:rsidRPr="007907A3">
        <w:rPr>
          <w:lang w:val="en-GB"/>
        </w:rPr>
        <w:t>Permanent deformation, including breakage, of an anchorage or of</w:t>
      </w:r>
      <w:r w:rsidR="004D22E6" w:rsidRPr="007907A3">
        <w:rPr>
          <w:lang w:val="en-GB"/>
        </w:rPr>
        <w:t xml:space="preserve"> </w:t>
      </w:r>
      <w:r w:rsidRPr="007907A3">
        <w:rPr>
          <w:lang w:val="en-GB"/>
        </w:rPr>
        <w:t>the surrounding area shall be permissible provided that the</w:t>
      </w:r>
      <w:r w:rsidR="004D22E6" w:rsidRPr="007907A3">
        <w:rPr>
          <w:lang w:val="en-GB"/>
        </w:rPr>
        <w:t xml:space="preserve"> </w:t>
      </w:r>
      <w:r w:rsidRPr="007907A3">
        <w:rPr>
          <w:lang w:val="en-GB"/>
        </w:rPr>
        <w:t>prescribed force has been sustained throughout the prescribed</w:t>
      </w:r>
      <w:r w:rsidR="004D22E6" w:rsidRPr="007907A3">
        <w:rPr>
          <w:lang w:val="en-GB"/>
        </w:rPr>
        <w:t xml:space="preserve"> </w:t>
      </w:r>
      <w:r w:rsidRPr="007907A3">
        <w:rPr>
          <w:lang w:val="en-GB"/>
        </w:rPr>
        <w:t>period.</w:t>
      </w:r>
    </w:p>
    <w:p w14:paraId="66357713" w14:textId="77777777" w:rsidR="009921CB" w:rsidRPr="007907A3" w:rsidRDefault="009921CB" w:rsidP="004D22E6">
      <w:pPr>
        <w:pStyle w:val="SingleTxtG"/>
        <w:ind w:left="2259" w:hanging="1125"/>
        <w:rPr>
          <w:lang w:val="en-GB"/>
        </w:rPr>
      </w:pPr>
      <w:r w:rsidRPr="007907A3">
        <w:rPr>
          <w:lang w:val="en-GB"/>
        </w:rPr>
        <w:t xml:space="preserve">6.3. </w:t>
      </w:r>
      <w:r w:rsidR="004D22E6" w:rsidRPr="007907A3">
        <w:rPr>
          <w:lang w:val="en-GB"/>
        </w:rPr>
        <w:tab/>
      </w:r>
      <w:r w:rsidRPr="007907A3">
        <w:rPr>
          <w:lang w:val="en-GB"/>
        </w:rPr>
        <w:t>When there is more than one type of anchorage on a vehicle, each</w:t>
      </w:r>
      <w:r w:rsidR="004D22E6" w:rsidRPr="007907A3">
        <w:rPr>
          <w:lang w:val="en-GB"/>
        </w:rPr>
        <w:t xml:space="preserve"> </w:t>
      </w:r>
      <w:r w:rsidRPr="007907A3">
        <w:rPr>
          <w:lang w:val="en-GB"/>
        </w:rPr>
        <w:t>variant shall be tested in order to obtain an approval for the</w:t>
      </w:r>
      <w:r w:rsidR="004D22E6" w:rsidRPr="007907A3">
        <w:rPr>
          <w:lang w:val="en-GB"/>
        </w:rPr>
        <w:t xml:space="preserve"> </w:t>
      </w:r>
      <w:r w:rsidRPr="007907A3">
        <w:rPr>
          <w:lang w:val="en-GB"/>
        </w:rPr>
        <w:t>vehicle.</w:t>
      </w:r>
    </w:p>
    <w:p w14:paraId="2C261139" w14:textId="77777777" w:rsidR="004D22E6" w:rsidRPr="007907A3" w:rsidRDefault="009921CB" w:rsidP="004D22E6">
      <w:pPr>
        <w:pStyle w:val="SingleTxtG"/>
        <w:rPr>
          <w:lang w:val="en-GB"/>
        </w:rPr>
      </w:pPr>
      <w:r w:rsidRPr="007907A3">
        <w:rPr>
          <w:lang w:val="en-GB"/>
        </w:rPr>
        <w:t xml:space="preserve">6.4. </w:t>
      </w:r>
      <w:r w:rsidR="004D22E6" w:rsidRPr="007907A3">
        <w:rPr>
          <w:lang w:val="en-GB"/>
        </w:rPr>
        <w:tab/>
      </w:r>
      <w:r w:rsidR="004D22E6" w:rsidRPr="007907A3">
        <w:rPr>
          <w:lang w:val="en-GB"/>
        </w:rPr>
        <w:tab/>
      </w:r>
      <w:r w:rsidRPr="007907A3">
        <w:rPr>
          <w:lang w:val="en-GB"/>
        </w:rPr>
        <w:t>One test may be used to approve simultaneously a seat and a</w:t>
      </w:r>
      <w:r w:rsidR="004D22E6" w:rsidRPr="007907A3">
        <w:rPr>
          <w:lang w:val="en-GB"/>
        </w:rPr>
        <w:t xml:space="preserve"> </w:t>
      </w:r>
      <w:r w:rsidRPr="007907A3">
        <w:rPr>
          <w:lang w:val="en-GB"/>
        </w:rPr>
        <w:t>vehicle.</w:t>
      </w:r>
    </w:p>
    <w:p w14:paraId="4B6F767F" w14:textId="77777777" w:rsidR="0053413E" w:rsidRPr="007907A3" w:rsidRDefault="0053413E" w:rsidP="0053413E">
      <w:pPr>
        <w:pStyle w:val="SingleTxtG"/>
        <w:ind w:left="2259" w:hanging="1125"/>
        <w:rPr>
          <w:lang w:val="en-GB"/>
        </w:rPr>
      </w:pPr>
      <w:r w:rsidRPr="007907A3">
        <w:rPr>
          <w:lang w:val="en-GB"/>
        </w:rPr>
        <w:t xml:space="preserve">6.5. </w:t>
      </w:r>
      <w:r w:rsidRPr="007907A3">
        <w:rPr>
          <w:lang w:val="en-GB"/>
        </w:rPr>
        <w:tab/>
        <w:t>In the case of vehicles of category M</w:t>
      </w:r>
      <w:r w:rsidRPr="007907A3">
        <w:rPr>
          <w:vertAlign w:val="subscript"/>
          <w:lang w:val="en-GB"/>
        </w:rPr>
        <w:t>3</w:t>
      </w:r>
      <w:r w:rsidRPr="007907A3">
        <w:rPr>
          <w:lang w:val="en-GB"/>
        </w:rPr>
        <w:t>, seat anchorages shall be deemed to comply with the requirements of paragraphs 6.1</w:t>
      </w:r>
      <w:r w:rsidR="000C2438" w:rsidRPr="007907A3">
        <w:rPr>
          <w:lang w:val="en-GB"/>
        </w:rPr>
        <w:t>.</w:t>
      </w:r>
      <w:r w:rsidRPr="007907A3">
        <w:rPr>
          <w:lang w:val="en-GB"/>
        </w:rPr>
        <w:t xml:space="preserve"> and 6.2</w:t>
      </w:r>
      <w:r w:rsidR="000C2438" w:rsidRPr="007907A3">
        <w:rPr>
          <w:lang w:val="en-GB"/>
        </w:rPr>
        <w:t>.</w:t>
      </w:r>
      <w:r w:rsidRPr="007907A3">
        <w:rPr>
          <w:lang w:val="en-GB"/>
        </w:rPr>
        <w:t xml:space="preserve"> if the safety-belt anchorages of the corresponding seating positions are fitted directly to the seats to be installed and these belt anchorages comply with the requirements of Regulation No. 14, if necessary with the derogation provided in paragraph</w:t>
      </w:r>
      <w:r w:rsidR="000C2438" w:rsidRPr="007907A3">
        <w:rPr>
          <w:lang w:val="en-GB"/>
        </w:rPr>
        <w:t> </w:t>
      </w:r>
      <w:r w:rsidRPr="007907A3">
        <w:rPr>
          <w:lang w:val="en-GB"/>
        </w:rPr>
        <w:t>7.4.</w:t>
      </w:r>
    </w:p>
    <w:p w14:paraId="0E21C839" w14:textId="77777777" w:rsidR="004B26E7" w:rsidRPr="007907A3" w:rsidRDefault="004B26E7" w:rsidP="00BD73F5">
      <w:pPr>
        <w:pStyle w:val="HChG"/>
        <w:tabs>
          <w:tab w:val="clear" w:pos="851"/>
          <w:tab w:val="right" w:pos="1300"/>
          <w:tab w:val="right" w:pos="1700"/>
        </w:tabs>
        <w:ind w:left="2265" w:hanging="2265"/>
        <w:rPr>
          <w:lang w:val="en-GB"/>
        </w:rPr>
      </w:pPr>
      <w:r w:rsidRPr="007907A3">
        <w:rPr>
          <w:lang w:val="en-GB"/>
        </w:rPr>
        <w:tab/>
      </w:r>
      <w:bookmarkStart w:id="17" w:name="_Toc338420839"/>
      <w:bookmarkStart w:id="18" w:name="_Toc338424396"/>
      <w:r w:rsidRPr="007907A3">
        <w:rPr>
          <w:lang w:val="en-GB"/>
        </w:rPr>
        <w:t>7.</w:t>
      </w:r>
      <w:r w:rsidRPr="007907A3">
        <w:rPr>
          <w:lang w:val="en-GB"/>
        </w:rPr>
        <w:tab/>
      </w:r>
      <w:r w:rsidRPr="007907A3">
        <w:rPr>
          <w:lang w:val="en-GB"/>
        </w:rPr>
        <w:tab/>
        <w:t>Requirements for installation of seats in a vehicle type</w:t>
      </w:r>
      <w:bookmarkEnd w:id="17"/>
      <w:bookmarkEnd w:id="18"/>
    </w:p>
    <w:p w14:paraId="410ADD44" w14:textId="77777777" w:rsidR="004B26E7" w:rsidRPr="007907A3" w:rsidRDefault="004B26E7" w:rsidP="00BD73F5">
      <w:pPr>
        <w:pStyle w:val="SingleTxtG"/>
        <w:ind w:left="2259" w:hanging="1125"/>
        <w:rPr>
          <w:lang w:val="en-GB"/>
        </w:rPr>
      </w:pPr>
      <w:r w:rsidRPr="007907A3">
        <w:rPr>
          <w:lang w:val="en-GB"/>
        </w:rPr>
        <w:t xml:space="preserve">7.1. </w:t>
      </w:r>
      <w:r w:rsidR="00BD73F5" w:rsidRPr="007907A3">
        <w:rPr>
          <w:lang w:val="en-GB"/>
        </w:rPr>
        <w:tab/>
      </w:r>
      <w:r w:rsidRPr="007907A3">
        <w:rPr>
          <w:lang w:val="en-GB"/>
        </w:rPr>
        <w:t>All forward-facing seats installed shall be approved to the</w:t>
      </w:r>
      <w:r w:rsidR="00BD73F5" w:rsidRPr="007907A3">
        <w:rPr>
          <w:lang w:val="en-GB"/>
        </w:rPr>
        <w:t xml:space="preserve"> </w:t>
      </w:r>
      <w:r w:rsidRPr="007907A3">
        <w:rPr>
          <w:lang w:val="en-GB"/>
        </w:rPr>
        <w:t>requirements of paragraph 5</w:t>
      </w:r>
      <w:r w:rsidR="00DB66F7" w:rsidRPr="007907A3">
        <w:rPr>
          <w:lang w:val="en-GB"/>
        </w:rPr>
        <w:t>.</w:t>
      </w:r>
      <w:r w:rsidRPr="007907A3">
        <w:rPr>
          <w:lang w:val="en-GB"/>
        </w:rPr>
        <w:t xml:space="preserve"> of this Regulation and subject to the</w:t>
      </w:r>
      <w:r w:rsidR="00BD73F5" w:rsidRPr="007907A3">
        <w:rPr>
          <w:lang w:val="en-GB"/>
        </w:rPr>
        <w:t xml:space="preserve"> </w:t>
      </w:r>
      <w:r w:rsidRPr="007907A3">
        <w:rPr>
          <w:lang w:val="en-GB"/>
        </w:rPr>
        <w:t>following conditions:</w:t>
      </w:r>
    </w:p>
    <w:p w14:paraId="58D75A22" w14:textId="77777777" w:rsidR="004B26E7" w:rsidRPr="007907A3" w:rsidRDefault="004B26E7" w:rsidP="004B26E7">
      <w:pPr>
        <w:pStyle w:val="SingleTxtG"/>
        <w:rPr>
          <w:lang w:val="en-GB"/>
        </w:rPr>
      </w:pPr>
      <w:r w:rsidRPr="007907A3">
        <w:rPr>
          <w:lang w:val="en-GB"/>
        </w:rPr>
        <w:t xml:space="preserve">7.1.1. </w:t>
      </w:r>
      <w:r w:rsidR="00BD73F5" w:rsidRPr="007907A3">
        <w:rPr>
          <w:lang w:val="en-GB"/>
        </w:rPr>
        <w:tab/>
      </w:r>
      <w:r w:rsidR="00BD73F5" w:rsidRPr="007907A3">
        <w:rPr>
          <w:lang w:val="en-GB"/>
        </w:rPr>
        <w:tab/>
        <w:t>The</w:t>
      </w:r>
      <w:r w:rsidRPr="007907A3">
        <w:rPr>
          <w:lang w:val="en-GB"/>
        </w:rPr>
        <w:t xml:space="preserve"> seat shall have a reference height of at least 1 m; and</w:t>
      </w:r>
    </w:p>
    <w:p w14:paraId="58A9C1C9" w14:textId="77777777" w:rsidR="004B26E7" w:rsidRPr="007907A3" w:rsidRDefault="004B26E7" w:rsidP="00BD73F5">
      <w:pPr>
        <w:pStyle w:val="SingleTxtG"/>
        <w:ind w:left="2259" w:hanging="1125"/>
        <w:rPr>
          <w:lang w:val="en-GB"/>
        </w:rPr>
      </w:pPr>
      <w:r w:rsidRPr="007907A3">
        <w:rPr>
          <w:lang w:val="en-GB"/>
        </w:rPr>
        <w:t xml:space="preserve">7.1.2. </w:t>
      </w:r>
      <w:r w:rsidR="00BD73F5" w:rsidRPr="007907A3">
        <w:rPr>
          <w:lang w:val="en-GB"/>
        </w:rPr>
        <w:tab/>
        <w:t>The</w:t>
      </w:r>
      <w:r w:rsidRPr="007907A3">
        <w:rPr>
          <w:lang w:val="en-GB"/>
        </w:rPr>
        <w:t xml:space="preserve"> H-point of the seat immediately behind shall be less than 72 mm</w:t>
      </w:r>
      <w:r w:rsidR="00BD73F5" w:rsidRPr="007907A3">
        <w:rPr>
          <w:lang w:val="en-GB"/>
        </w:rPr>
        <w:t xml:space="preserve"> </w:t>
      </w:r>
      <w:r w:rsidRPr="007907A3">
        <w:rPr>
          <w:lang w:val="en-GB"/>
        </w:rPr>
        <w:t>higher than the H-point of the seat in question or, if the seat</w:t>
      </w:r>
      <w:r w:rsidR="00BD73F5" w:rsidRPr="007907A3">
        <w:rPr>
          <w:lang w:val="en-GB"/>
        </w:rPr>
        <w:t xml:space="preserve"> </w:t>
      </w:r>
      <w:r w:rsidRPr="007907A3">
        <w:rPr>
          <w:lang w:val="en-GB"/>
        </w:rPr>
        <w:t>behind has the H-point more than 72 mm higher, the seat in question</w:t>
      </w:r>
      <w:r w:rsidR="00BD73F5" w:rsidRPr="007907A3">
        <w:rPr>
          <w:lang w:val="en-GB"/>
        </w:rPr>
        <w:t xml:space="preserve"> </w:t>
      </w:r>
      <w:r w:rsidRPr="007907A3">
        <w:rPr>
          <w:lang w:val="en-GB"/>
        </w:rPr>
        <w:t>shall be tested and approved for installation in such a position.</w:t>
      </w:r>
    </w:p>
    <w:p w14:paraId="037C2A65" w14:textId="77777777" w:rsidR="004B26E7" w:rsidRPr="007907A3" w:rsidRDefault="004B26E7" w:rsidP="00BD73F5">
      <w:pPr>
        <w:pStyle w:val="SingleTxtG"/>
        <w:rPr>
          <w:lang w:val="en-GB"/>
        </w:rPr>
      </w:pPr>
      <w:r w:rsidRPr="007907A3">
        <w:rPr>
          <w:lang w:val="en-GB"/>
        </w:rPr>
        <w:t xml:space="preserve">7.2. </w:t>
      </w:r>
      <w:r w:rsidR="00BD73F5" w:rsidRPr="007907A3">
        <w:rPr>
          <w:lang w:val="en-GB"/>
        </w:rPr>
        <w:tab/>
      </w:r>
      <w:r w:rsidR="00BD73F5" w:rsidRPr="007907A3">
        <w:rPr>
          <w:lang w:val="en-GB"/>
        </w:rPr>
        <w:tab/>
      </w:r>
      <w:r w:rsidRPr="007907A3">
        <w:rPr>
          <w:lang w:val="en-GB"/>
        </w:rPr>
        <w:t xml:space="preserve">When approved to </w:t>
      </w:r>
      <w:r w:rsidR="00DB66F7" w:rsidRPr="007907A3">
        <w:rPr>
          <w:lang w:val="en-GB"/>
        </w:rPr>
        <w:t>A</w:t>
      </w:r>
      <w:r w:rsidRPr="007907A3">
        <w:rPr>
          <w:lang w:val="en-GB"/>
        </w:rPr>
        <w:t xml:space="preserve">ppendix 1, </w:t>
      </w:r>
      <w:r w:rsidR="00DB66F7" w:rsidRPr="007907A3">
        <w:rPr>
          <w:lang w:val="en-GB"/>
        </w:rPr>
        <w:t>T</w:t>
      </w:r>
      <w:r w:rsidRPr="007907A3">
        <w:rPr>
          <w:lang w:val="en-GB"/>
        </w:rPr>
        <w:t>est 1 and 2 shall apply, except as</w:t>
      </w:r>
      <w:r w:rsidR="00BD73F5" w:rsidRPr="007907A3">
        <w:rPr>
          <w:lang w:val="en-GB"/>
        </w:rPr>
        <w:t xml:space="preserve"> </w:t>
      </w:r>
      <w:r w:rsidRPr="007907A3">
        <w:rPr>
          <w:lang w:val="en-GB"/>
        </w:rPr>
        <w:t>follows:</w:t>
      </w:r>
    </w:p>
    <w:p w14:paraId="4D730728" w14:textId="77777777" w:rsidR="004B26E7" w:rsidRPr="007907A3" w:rsidRDefault="004B26E7" w:rsidP="00BD73F5">
      <w:pPr>
        <w:pStyle w:val="SingleTxtG"/>
        <w:ind w:left="2259" w:hanging="1125"/>
        <w:rPr>
          <w:lang w:val="en-GB"/>
        </w:rPr>
      </w:pPr>
      <w:r w:rsidRPr="007907A3">
        <w:rPr>
          <w:lang w:val="en-GB"/>
        </w:rPr>
        <w:t xml:space="preserve">7.2.1. </w:t>
      </w:r>
      <w:r w:rsidR="00BD73F5" w:rsidRPr="007907A3">
        <w:rPr>
          <w:lang w:val="en-GB"/>
        </w:rPr>
        <w:tab/>
      </w:r>
      <w:r w:rsidR="00DA55FD" w:rsidRPr="00DA55FD">
        <w:rPr>
          <w:lang w:val="en-GB"/>
        </w:rPr>
        <w:t>Test 1 shall not apply where the rear of the seat cannot be struck by an unrestrained passenger (i.e. there is no forward or side-facing seat directly behind the seat to be tested).</w:t>
      </w:r>
      <w:r w:rsidR="00DA55FD">
        <w:rPr>
          <w:lang w:val="en-GB"/>
        </w:rPr>
        <w:t xml:space="preserve"> </w:t>
      </w:r>
    </w:p>
    <w:p w14:paraId="50E678A6" w14:textId="77777777" w:rsidR="004B26E7" w:rsidRPr="007907A3" w:rsidRDefault="004B26E7" w:rsidP="004B26E7">
      <w:pPr>
        <w:pStyle w:val="SingleTxtG"/>
        <w:rPr>
          <w:lang w:val="en-GB"/>
        </w:rPr>
      </w:pPr>
      <w:r w:rsidRPr="007907A3">
        <w:rPr>
          <w:lang w:val="en-GB"/>
        </w:rPr>
        <w:t xml:space="preserve">7.2.2. </w:t>
      </w:r>
      <w:r w:rsidR="00BD73F5" w:rsidRPr="007907A3">
        <w:rPr>
          <w:lang w:val="en-GB"/>
        </w:rPr>
        <w:tab/>
      </w:r>
      <w:r w:rsidR="00BD73F5" w:rsidRPr="007907A3">
        <w:rPr>
          <w:lang w:val="en-GB"/>
        </w:rPr>
        <w:tab/>
      </w:r>
      <w:r w:rsidRPr="007907A3">
        <w:rPr>
          <w:lang w:val="en-GB"/>
        </w:rPr>
        <w:t>Test 2 shall not apply</w:t>
      </w:r>
      <w:r w:rsidR="00D2689F">
        <w:rPr>
          <w:lang w:val="en-GB"/>
        </w:rPr>
        <w:t>:</w:t>
      </w:r>
    </w:p>
    <w:p w14:paraId="34AF6075" w14:textId="77777777" w:rsidR="004B26E7" w:rsidRPr="007907A3" w:rsidRDefault="004B26E7" w:rsidP="00B91C0F">
      <w:pPr>
        <w:pStyle w:val="SingleTxtG"/>
        <w:rPr>
          <w:lang w:val="en-GB"/>
        </w:rPr>
      </w:pPr>
      <w:r w:rsidRPr="007907A3">
        <w:rPr>
          <w:lang w:val="en-GB"/>
        </w:rPr>
        <w:t xml:space="preserve">7.2.2.1. </w:t>
      </w:r>
      <w:r w:rsidR="00BD73F5" w:rsidRPr="007907A3">
        <w:rPr>
          <w:lang w:val="en-GB"/>
        </w:rPr>
        <w:tab/>
        <w:t>If</w:t>
      </w:r>
      <w:r w:rsidRPr="007907A3">
        <w:rPr>
          <w:lang w:val="en-GB"/>
        </w:rPr>
        <w:t xml:space="preserve"> the rear of the seat cannot be struck by a restrained passenger;</w:t>
      </w:r>
      <w:r w:rsidR="00B91C0F" w:rsidRPr="007907A3">
        <w:rPr>
          <w:lang w:val="en-GB"/>
        </w:rPr>
        <w:t xml:space="preserve"> </w:t>
      </w:r>
      <w:r w:rsidRPr="007907A3">
        <w:rPr>
          <w:lang w:val="en-GB"/>
        </w:rPr>
        <w:t>or</w:t>
      </w:r>
    </w:p>
    <w:p w14:paraId="47142E69" w14:textId="77777777" w:rsidR="004B26E7" w:rsidRPr="007907A3" w:rsidRDefault="004B26E7" w:rsidP="00BD73F5">
      <w:pPr>
        <w:pStyle w:val="SingleTxtG"/>
        <w:ind w:left="2259" w:hanging="1125"/>
        <w:rPr>
          <w:lang w:val="en-GB"/>
        </w:rPr>
      </w:pPr>
      <w:r w:rsidRPr="007907A3">
        <w:rPr>
          <w:lang w:val="en-GB"/>
        </w:rPr>
        <w:t xml:space="preserve">7.2.2.2. </w:t>
      </w:r>
      <w:r w:rsidR="00BD73F5" w:rsidRPr="007907A3">
        <w:rPr>
          <w:lang w:val="en-GB"/>
        </w:rPr>
        <w:tab/>
      </w:r>
      <w:r w:rsidR="00DA55FD" w:rsidRPr="00DA55FD">
        <w:rPr>
          <w:lang w:val="en-GB"/>
        </w:rPr>
        <w:t>If the seat behind is a forward-facing seat fitted with a 3-point belt with anchorages that comply fully with Regulation No. 14 (without derogation); or</w:t>
      </w:r>
      <w:r w:rsidR="00DA55FD">
        <w:rPr>
          <w:lang w:val="en-GB"/>
        </w:rPr>
        <w:t xml:space="preserve"> </w:t>
      </w:r>
    </w:p>
    <w:p w14:paraId="6C455E0A" w14:textId="77777777" w:rsidR="004B26E7" w:rsidRPr="007907A3" w:rsidRDefault="004B26E7" w:rsidP="004B26E7">
      <w:pPr>
        <w:pStyle w:val="SingleTxtG"/>
        <w:rPr>
          <w:lang w:val="en-GB"/>
        </w:rPr>
      </w:pPr>
      <w:r w:rsidRPr="007907A3">
        <w:rPr>
          <w:lang w:val="en-GB"/>
        </w:rPr>
        <w:t xml:space="preserve">7.2.2.3. </w:t>
      </w:r>
      <w:r w:rsidR="00B91C0F" w:rsidRPr="007907A3">
        <w:rPr>
          <w:lang w:val="en-GB"/>
        </w:rPr>
        <w:tab/>
        <w:t>If</w:t>
      </w:r>
      <w:r w:rsidRPr="007907A3">
        <w:rPr>
          <w:lang w:val="en-GB"/>
        </w:rPr>
        <w:t xml:space="preserve"> the seat fulfils the requirements of </w:t>
      </w:r>
      <w:r w:rsidR="00DB66F7" w:rsidRPr="007907A3">
        <w:rPr>
          <w:lang w:val="en-GB"/>
        </w:rPr>
        <w:t>A</w:t>
      </w:r>
      <w:r w:rsidRPr="007907A3">
        <w:rPr>
          <w:lang w:val="en-GB"/>
        </w:rPr>
        <w:t>ppendix 6 to this</w:t>
      </w:r>
      <w:r w:rsidR="00B91C0F" w:rsidRPr="007907A3">
        <w:rPr>
          <w:lang w:val="en-GB"/>
        </w:rPr>
        <w:t xml:space="preserve"> </w:t>
      </w:r>
      <w:r w:rsidRPr="007907A3">
        <w:rPr>
          <w:lang w:val="en-GB"/>
        </w:rPr>
        <w:t>Regulation.</w:t>
      </w:r>
    </w:p>
    <w:p w14:paraId="3C35950D" w14:textId="77777777" w:rsidR="004B26E7" w:rsidRPr="007907A3" w:rsidRDefault="004B26E7" w:rsidP="00DB66F7">
      <w:pPr>
        <w:pStyle w:val="SingleTxtG"/>
        <w:ind w:left="2259" w:hanging="1125"/>
        <w:rPr>
          <w:lang w:val="en-GB"/>
        </w:rPr>
      </w:pPr>
      <w:r w:rsidRPr="007907A3">
        <w:rPr>
          <w:lang w:val="en-GB"/>
        </w:rPr>
        <w:t xml:space="preserve">7.3. </w:t>
      </w:r>
      <w:r w:rsidR="00B91C0F" w:rsidRPr="007907A3">
        <w:rPr>
          <w:lang w:val="en-GB"/>
        </w:rPr>
        <w:tab/>
      </w:r>
      <w:r w:rsidRPr="007907A3">
        <w:rPr>
          <w:lang w:val="en-GB"/>
        </w:rPr>
        <w:t xml:space="preserve">When approved to </w:t>
      </w:r>
      <w:r w:rsidR="00DB66F7" w:rsidRPr="007907A3">
        <w:rPr>
          <w:lang w:val="en-GB"/>
        </w:rPr>
        <w:t>A</w:t>
      </w:r>
      <w:r w:rsidRPr="007907A3">
        <w:rPr>
          <w:lang w:val="en-GB"/>
        </w:rPr>
        <w:t>ppendices 5 and 6, all tests shall apply, except</w:t>
      </w:r>
      <w:r w:rsidR="00B91C0F" w:rsidRPr="007907A3">
        <w:rPr>
          <w:lang w:val="en-GB"/>
        </w:rPr>
        <w:t xml:space="preserve"> </w:t>
      </w:r>
      <w:r w:rsidRPr="007907A3">
        <w:rPr>
          <w:lang w:val="en-GB"/>
        </w:rPr>
        <w:t>as follows:</w:t>
      </w:r>
    </w:p>
    <w:p w14:paraId="6EA3F175" w14:textId="77777777" w:rsidR="004B26E7" w:rsidRPr="007907A3" w:rsidRDefault="004B26E7" w:rsidP="00B91C0F">
      <w:pPr>
        <w:pStyle w:val="SingleTxtG"/>
        <w:ind w:left="2259" w:hanging="1125"/>
        <w:rPr>
          <w:lang w:val="en-GB"/>
        </w:rPr>
      </w:pPr>
      <w:r w:rsidRPr="007907A3">
        <w:rPr>
          <w:lang w:val="en-GB"/>
        </w:rPr>
        <w:t xml:space="preserve">7.3.1. </w:t>
      </w:r>
      <w:r w:rsidR="00B91C0F" w:rsidRPr="007907A3">
        <w:rPr>
          <w:lang w:val="en-GB"/>
        </w:rPr>
        <w:tab/>
      </w:r>
      <w:r w:rsidR="00A43EB8" w:rsidRPr="00A43EB8">
        <w:rPr>
          <w:lang w:val="en-GB"/>
        </w:rPr>
        <w:t>The test of Appendix 5 shall not apply if the rear of the seat cannot be struck by an unrestrained passenger (i.e. there is no forward or side-facing seat directly behind the seat to be tested).</w:t>
      </w:r>
      <w:r w:rsidR="00A43EB8">
        <w:rPr>
          <w:lang w:val="en-GB"/>
        </w:rPr>
        <w:t xml:space="preserve"> </w:t>
      </w:r>
    </w:p>
    <w:p w14:paraId="2272F843" w14:textId="77777777" w:rsidR="004B26E7" w:rsidRPr="007907A3" w:rsidRDefault="004B26E7" w:rsidP="004B26E7">
      <w:pPr>
        <w:pStyle w:val="SingleTxtG"/>
        <w:rPr>
          <w:lang w:val="en-GB"/>
        </w:rPr>
      </w:pPr>
      <w:r w:rsidRPr="007907A3">
        <w:rPr>
          <w:lang w:val="en-GB"/>
        </w:rPr>
        <w:t xml:space="preserve">7.3.2. </w:t>
      </w:r>
      <w:r w:rsidR="00B91C0F" w:rsidRPr="007907A3">
        <w:rPr>
          <w:lang w:val="en-GB"/>
        </w:rPr>
        <w:tab/>
      </w:r>
      <w:r w:rsidR="00B91C0F" w:rsidRPr="007907A3">
        <w:rPr>
          <w:lang w:val="en-GB"/>
        </w:rPr>
        <w:tab/>
      </w:r>
      <w:r w:rsidRPr="007907A3">
        <w:rPr>
          <w:lang w:val="en-GB"/>
        </w:rPr>
        <w:t xml:space="preserve">The test of </w:t>
      </w:r>
      <w:r w:rsidR="00DB66F7" w:rsidRPr="007907A3">
        <w:rPr>
          <w:lang w:val="en-GB"/>
        </w:rPr>
        <w:t>A</w:t>
      </w:r>
      <w:r w:rsidRPr="007907A3">
        <w:rPr>
          <w:lang w:val="en-GB"/>
        </w:rPr>
        <w:t>ppendix 6 shall not apply:</w:t>
      </w:r>
    </w:p>
    <w:p w14:paraId="2FAAE567" w14:textId="77777777" w:rsidR="004B26E7" w:rsidRPr="007907A3" w:rsidRDefault="004B26E7" w:rsidP="00B91C0F">
      <w:pPr>
        <w:pStyle w:val="SingleTxtG"/>
        <w:rPr>
          <w:lang w:val="en-GB"/>
        </w:rPr>
      </w:pPr>
      <w:r w:rsidRPr="007907A3">
        <w:rPr>
          <w:lang w:val="en-GB"/>
        </w:rPr>
        <w:t xml:space="preserve">7.3.2.1. </w:t>
      </w:r>
      <w:r w:rsidR="00B91C0F" w:rsidRPr="007907A3">
        <w:rPr>
          <w:lang w:val="en-GB"/>
        </w:rPr>
        <w:tab/>
        <w:t>If</w:t>
      </w:r>
      <w:r w:rsidRPr="007907A3">
        <w:rPr>
          <w:lang w:val="en-GB"/>
        </w:rPr>
        <w:t xml:space="preserve"> the rear of the seat cannot be struck by a restrained passenger;</w:t>
      </w:r>
      <w:r w:rsidR="00B91C0F" w:rsidRPr="007907A3">
        <w:rPr>
          <w:lang w:val="en-GB"/>
        </w:rPr>
        <w:t xml:space="preserve"> </w:t>
      </w:r>
      <w:r w:rsidRPr="007907A3">
        <w:rPr>
          <w:lang w:val="en-GB"/>
        </w:rPr>
        <w:t>or</w:t>
      </w:r>
    </w:p>
    <w:p w14:paraId="4A2F69B3" w14:textId="77777777" w:rsidR="004B26E7" w:rsidRDefault="004B26E7" w:rsidP="00B91C0F">
      <w:pPr>
        <w:pStyle w:val="SingleTxtG"/>
        <w:ind w:left="2259" w:hanging="1125"/>
        <w:rPr>
          <w:lang w:val="en-GB"/>
        </w:rPr>
      </w:pPr>
      <w:r w:rsidRPr="007907A3">
        <w:rPr>
          <w:lang w:val="en-GB"/>
        </w:rPr>
        <w:t xml:space="preserve">7.3.2.2. </w:t>
      </w:r>
      <w:r w:rsidR="00B91C0F" w:rsidRPr="007907A3">
        <w:rPr>
          <w:lang w:val="en-GB"/>
        </w:rPr>
        <w:tab/>
      </w:r>
      <w:r w:rsidR="00CA6324" w:rsidRPr="00CA6324">
        <w:rPr>
          <w:lang w:val="en-GB"/>
        </w:rPr>
        <w:t>If the seat behind is a forward-facing seat fitted with a 3-point belt with anchorages that comply fully with Regulation No. 14 (without derogation).</w:t>
      </w:r>
      <w:r w:rsidR="00CA6324">
        <w:rPr>
          <w:lang w:val="en-GB"/>
        </w:rPr>
        <w:t xml:space="preserve"> </w:t>
      </w:r>
    </w:p>
    <w:p w14:paraId="17F6C43B" w14:textId="77777777" w:rsidR="00CA6324" w:rsidRPr="00CA6324" w:rsidRDefault="00CA6324" w:rsidP="00CA6324">
      <w:pPr>
        <w:pStyle w:val="SingleTxtG"/>
        <w:ind w:left="2259" w:hanging="1125"/>
        <w:rPr>
          <w:lang w:val="en-GB"/>
        </w:rPr>
      </w:pPr>
      <w:r w:rsidRPr="00CA6324">
        <w:rPr>
          <w:lang w:val="en-GB"/>
        </w:rPr>
        <w:lastRenderedPageBreak/>
        <w:t>7.4.</w:t>
      </w:r>
      <w:r w:rsidRPr="00CA6324">
        <w:rPr>
          <w:lang w:val="en-GB"/>
        </w:rPr>
        <w:tab/>
        <w:t>The installation of side-facing seats shall be subject to the following conditions:</w:t>
      </w:r>
    </w:p>
    <w:p w14:paraId="70D2DADB" w14:textId="77777777" w:rsidR="00CA6324" w:rsidRPr="00CA6324" w:rsidRDefault="00CA6324" w:rsidP="00CA6324">
      <w:pPr>
        <w:pStyle w:val="SingleTxtG"/>
        <w:ind w:left="2259" w:hanging="1125"/>
        <w:rPr>
          <w:lang w:val="en-GB"/>
        </w:rPr>
      </w:pPr>
      <w:r w:rsidRPr="00CA6324">
        <w:rPr>
          <w:lang w:val="en-GB"/>
        </w:rPr>
        <w:t>7.4.1.</w:t>
      </w:r>
      <w:r w:rsidRPr="00CA6324">
        <w:rPr>
          <w:lang w:val="en-GB"/>
        </w:rPr>
        <w:tab/>
      </w:r>
      <w:r w:rsidRPr="00CA6324">
        <w:rPr>
          <w:lang w:val="en-GB"/>
        </w:rPr>
        <w:tab/>
        <w:t xml:space="preserve">The seat shall have a reference height of at least 1 m; </w:t>
      </w:r>
      <w:bookmarkStart w:id="19" w:name="OLE_LINK1"/>
    </w:p>
    <w:p w14:paraId="6422F213" w14:textId="77777777" w:rsidR="00CA6324" w:rsidRPr="00CA6324" w:rsidRDefault="00CA6324" w:rsidP="00CA6324">
      <w:pPr>
        <w:pStyle w:val="SingleTxtG"/>
        <w:ind w:left="2259" w:hanging="1125"/>
        <w:rPr>
          <w:lang w:val="en-GB"/>
        </w:rPr>
      </w:pPr>
      <w:r w:rsidRPr="00CA6324">
        <w:rPr>
          <w:lang w:val="en-GB"/>
        </w:rPr>
        <w:t>7.4.2.</w:t>
      </w:r>
      <w:r w:rsidRPr="00CA6324">
        <w:rPr>
          <w:lang w:val="en-GB"/>
        </w:rPr>
        <w:tab/>
        <w:t>The plane through the H-points of adjacent side-facing seats shall be parallel to the reference plane;</w:t>
      </w:r>
      <w:bookmarkEnd w:id="19"/>
    </w:p>
    <w:p w14:paraId="2BADC01C" w14:textId="77777777" w:rsidR="00CA6324" w:rsidRPr="00CA6324" w:rsidRDefault="00CA6324" w:rsidP="00CA6324">
      <w:pPr>
        <w:pStyle w:val="SingleTxtG"/>
        <w:ind w:left="2259" w:hanging="1125"/>
        <w:rPr>
          <w:lang w:val="en-GB"/>
        </w:rPr>
      </w:pPr>
      <w:r w:rsidRPr="00CA6324">
        <w:rPr>
          <w:lang w:val="en-GB"/>
        </w:rPr>
        <w:t>7.4.3.</w:t>
      </w:r>
      <w:r w:rsidRPr="00CA6324">
        <w:rPr>
          <w:lang w:val="en-GB"/>
        </w:rPr>
        <w:tab/>
      </w:r>
      <w:r w:rsidRPr="00CA6324">
        <w:rPr>
          <w:lang w:val="en-GB"/>
        </w:rPr>
        <w:tab/>
        <w:t xml:space="preserve">The horizontal distance between the H-point line between two adjacent side facing seats shall not exceed 725 mm and shall not be less than 450 mm, measured horizontally between the vertical longitudinal planes passing through the centres of these seating positions, (see Appendix 7, </w:t>
      </w:r>
      <w:r w:rsidR="00D2689F">
        <w:rPr>
          <w:lang w:val="en-GB"/>
        </w:rPr>
        <w:t>F</w:t>
      </w:r>
      <w:r w:rsidRPr="00CA6324">
        <w:rPr>
          <w:lang w:val="en-GB"/>
        </w:rPr>
        <w:t xml:space="preserve">igure 1); and </w:t>
      </w:r>
    </w:p>
    <w:p w14:paraId="43AFB9A7" w14:textId="77777777" w:rsidR="00E7733F" w:rsidRDefault="00052A8D" w:rsidP="00CA6324">
      <w:pPr>
        <w:pStyle w:val="SingleTxtG"/>
        <w:ind w:left="2259" w:hanging="1125"/>
      </w:pPr>
      <w:r w:rsidRPr="00027CC9">
        <w:t>7.4.4.</w:t>
      </w:r>
      <w:r w:rsidRPr="00027CC9">
        <w:tab/>
      </w:r>
      <w:r w:rsidRPr="00027CC9">
        <w:tab/>
        <w:t>The passengers in side-facing seats shall be safeguarded by a vehicle part (e.g. partition, wall or seat back of a forward-facing seat) forward of the foremost side-facing seat. This vehicle part shall meet the requirements of Appendix 7. It shall maintain its safeguard function during testing.</w:t>
      </w:r>
    </w:p>
    <w:p w14:paraId="00539B05" w14:textId="77777777" w:rsidR="00FD31B6" w:rsidRPr="007907A3" w:rsidRDefault="00D204C4" w:rsidP="00726D71">
      <w:pPr>
        <w:pStyle w:val="HChG"/>
        <w:rPr>
          <w:lang w:val="en-GB"/>
        </w:rPr>
      </w:pPr>
      <w:r w:rsidRPr="007907A3">
        <w:rPr>
          <w:lang w:val="en-GB"/>
        </w:rPr>
        <w:tab/>
      </w:r>
      <w:r w:rsidRPr="007907A3">
        <w:rPr>
          <w:lang w:val="en-GB"/>
        </w:rPr>
        <w:tab/>
      </w:r>
      <w:bookmarkStart w:id="20" w:name="_Toc338420840"/>
      <w:bookmarkStart w:id="21" w:name="_Toc338424397"/>
      <w:r w:rsidR="006A5AE0" w:rsidRPr="007907A3">
        <w:rPr>
          <w:lang w:val="en-GB"/>
        </w:rPr>
        <w:t>8.</w:t>
      </w:r>
      <w:r w:rsidR="00FD31B6" w:rsidRPr="007907A3">
        <w:rPr>
          <w:lang w:val="en-GB"/>
        </w:rPr>
        <w:tab/>
      </w:r>
      <w:r w:rsidRPr="007907A3">
        <w:rPr>
          <w:lang w:val="en-GB"/>
        </w:rPr>
        <w:tab/>
      </w:r>
      <w:r w:rsidR="00FD31B6" w:rsidRPr="007907A3">
        <w:rPr>
          <w:lang w:val="en-GB"/>
        </w:rPr>
        <w:t>C</w:t>
      </w:r>
      <w:r w:rsidRPr="007907A3">
        <w:rPr>
          <w:lang w:val="en-GB"/>
        </w:rPr>
        <w:t>onformity of production</w:t>
      </w:r>
      <w:bookmarkEnd w:id="20"/>
      <w:bookmarkEnd w:id="21"/>
    </w:p>
    <w:p w14:paraId="0FE0F4BF" w14:textId="129C4220" w:rsidR="00E23DA7" w:rsidRPr="007907A3" w:rsidRDefault="00E23DA7" w:rsidP="00726D71">
      <w:pPr>
        <w:pStyle w:val="SingleTxtG"/>
        <w:keepNext/>
        <w:keepLines/>
        <w:ind w:left="2259" w:firstLine="9"/>
        <w:rPr>
          <w:lang w:val="en-GB"/>
        </w:rPr>
      </w:pPr>
      <w:r w:rsidRPr="001F42F8">
        <w:rPr>
          <w:rFonts w:eastAsia="Calibri"/>
        </w:rPr>
        <w:t>The conformity of production procedures shall comply with those set out in the Agreement, (Schedule 1 E/ECE/TRANS/505/Rev.3), with the following requirements:</w:t>
      </w:r>
    </w:p>
    <w:p w14:paraId="441A0E17" w14:textId="77777777" w:rsidR="00E01AE4" w:rsidRPr="007907A3" w:rsidRDefault="001012F9" w:rsidP="00726D71">
      <w:pPr>
        <w:pStyle w:val="SingleTxtG"/>
        <w:keepNext/>
        <w:keepLines/>
        <w:ind w:left="2259" w:hanging="1125"/>
        <w:rPr>
          <w:lang w:val="en-GB"/>
        </w:rPr>
      </w:pPr>
      <w:r w:rsidRPr="007907A3">
        <w:rPr>
          <w:lang w:val="en-GB"/>
        </w:rPr>
        <w:t>8.1.</w:t>
      </w:r>
      <w:r w:rsidR="00E01AE4" w:rsidRPr="007907A3">
        <w:rPr>
          <w:lang w:val="en-GB"/>
        </w:rPr>
        <w:tab/>
        <w:t>Seats and or vehicles approved to this Regulation shall be so set out in paragraphs 5</w:t>
      </w:r>
      <w:r w:rsidR="004B19D1" w:rsidRPr="007907A3">
        <w:rPr>
          <w:lang w:val="en-GB"/>
        </w:rPr>
        <w:t>.</w:t>
      </w:r>
      <w:r w:rsidRPr="007907A3">
        <w:rPr>
          <w:lang w:val="en-GB"/>
        </w:rPr>
        <w:t>, 6</w:t>
      </w:r>
      <w:r w:rsidR="004B19D1" w:rsidRPr="007907A3">
        <w:rPr>
          <w:lang w:val="en-GB"/>
        </w:rPr>
        <w:t>.</w:t>
      </w:r>
      <w:r w:rsidR="00E01AE4" w:rsidRPr="007907A3">
        <w:rPr>
          <w:lang w:val="en-GB"/>
        </w:rPr>
        <w:t xml:space="preserve"> and </w:t>
      </w:r>
      <w:r w:rsidRPr="007907A3">
        <w:rPr>
          <w:lang w:val="en-GB"/>
        </w:rPr>
        <w:t>7</w:t>
      </w:r>
      <w:r w:rsidR="004B19D1" w:rsidRPr="007907A3">
        <w:rPr>
          <w:lang w:val="en-GB"/>
        </w:rPr>
        <w:t>.</w:t>
      </w:r>
      <w:r w:rsidRPr="007907A3">
        <w:rPr>
          <w:lang w:val="en-GB"/>
        </w:rPr>
        <w:t xml:space="preserve"> </w:t>
      </w:r>
      <w:r w:rsidR="00E01AE4" w:rsidRPr="007907A3">
        <w:rPr>
          <w:lang w:val="en-GB"/>
        </w:rPr>
        <w:t>above.</w:t>
      </w:r>
    </w:p>
    <w:p w14:paraId="369B65DE" w14:textId="77777777" w:rsidR="00E01AE4" w:rsidRPr="007907A3" w:rsidRDefault="001012F9" w:rsidP="00726D71">
      <w:pPr>
        <w:pStyle w:val="SingleTxtG"/>
        <w:keepNext/>
        <w:keepLines/>
        <w:ind w:left="2259" w:hanging="1125"/>
        <w:rPr>
          <w:lang w:val="en-GB"/>
        </w:rPr>
      </w:pPr>
      <w:r w:rsidRPr="007907A3">
        <w:rPr>
          <w:lang w:val="en-GB"/>
        </w:rPr>
        <w:t>8.2.</w:t>
      </w:r>
      <w:r w:rsidR="00E01AE4" w:rsidRPr="007907A3">
        <w:rPr>
          <w:lang w:val="en-GB"/>
        </w:rPr>
        <w:tab/>
        <w:t>In order to verify tha</w:t>
      </w:r>
      <w:r w:rsidR="000F2273" w:rsidRPr="007907A3">
        <w:rPr>
          <w:lang w:val="en-GB"/>
        </w:rPr>
        <w:t>t the requirements of paragraph</w:t>
      </w:r>
      <w:r w:rsidRPr="007907A3">
        <w:rPr>
          <w:lang w:val="en-GB"/>
        </w:rPr>
        <w:t xml:space="preserve"> 8.1.</w:t>
      </w:r>
      <w:r w:rsidR="00E01AE4" w:rsidRPr="007907A3">
        <w:rPr>
          <w:lang w:val="en-GB"/>
        </w:rPr>
        <w:t xml:space="preserve"> are met, suitable controls of the pr</w:t>
      </w:r>
      <w:r w:rsidR="004B19D1" w:rsidRPr="007907A3">
        <w:rPr>
          <w:lang w:val="en-GB"/>
        </w:rPr>
        <w:t xml:space="preserve">oduction shall be carried out. </w:t>
      </w:r>
      <w:r w:rsidR="00E01AE4" w:rsidRPr="007907A3">
        <w:rPr>
          <w:lang w:val="en-GB"/>
        </w:rPr>
        <w:t>In this case, suitable controls mean checking the dimensions of the product as well as the existence of procedures for the effective control of the quality of products.</w:t>
      </w:r>
    </w:p>
    <w:p w14:paraId="029FC381" w14:textId="77777777" w:rsidR="005B45BB" w:rsidRPr="007907A3" w:rsidRDefault="00305D40" w:rsidP="00305D40">
      <w:pPr>
        <w:pStyle w:val="SingleTxtG"/>
        <w:ind w:left="2259" w:hanging="1125"/>
        <w:rPr>
          <w:lang w:val="en-GB"/>
        </w:rPr>
      </w:pPr>
      <w:r w:rsidRPr="007907A3">
        <w:rPr>
          <w:lang w:val="en-GB"/>
        </w:rPr>
        <w:t>8.3.</w:t>
      </w:r>
      <w:r w:rsidR="005B45BB" w:rsidRPr="007907A3">
        <w:rPr>
          <w:lang w:val="en-GB"/>
        </w:rPr>
        <w:tab/>
        <w:t xml:space="preserve">The competent authority which has granted </w:t>
      </w:r>
      <w:r w:rsidR="00D9231B">
        <w:rPr>
          <w:lang w:val="en-GB"/>
        </w:rPr>
        <w:t>the T</w:t>
      </w:r>
      <w:r w:rsidR="005B45BB" w:rsidRPr="007907A3">
        <w:rPr>
          <w:lang w:val="en-GB"/>
        </w:rPr>
        <w:t xml:space="preserve">ype </w:t>
      </w:r>
      <w:r w:rsidR="00D9231B">
        <w:rPr>
          <w:lang w:val="en-GB"/>
        </w:rPr>
        <w:t>A</w:t>
      </w:r>
      <w:r w:rsidR="005B45BB" w:rsidRPr="007907A3">
        <w:rPr>
          <w:lang w:val="en-GB"/>
        </w:rPr>
        <w:t>pproval may at any time verify the conformity control methods applicable to each production unit and carry out on samples any test deemed necessary among the tests carried out for the approval.</w:t>
      </w:r>
      <w:r w:rsidRPr="007907A3">
        <w:rPr>
          <w:lang w:val="en-GB"/>
        </w:rPr>
        <w:t xml:space="preserve"> The normal frequency of these verifications shall be once a year.</w:t>
      </w:r>
    </w:p>
    <w:p w14:paraId="461BD4C6" w14:textId="77777777" w:rsidR="00FD31B6" w:rsidRPr="007907A3" w:rsidRDefault="00E33F49" w:rsidP="00C639FC">
      <w:pPr>
        <w:pStyle w:val="HChG"/>
        <w:ind w:left="2259" w:hanging="1159"/>
        <w:rPr>
          <w:lang w:val="en-GB"/>
        </w:rPr>
      </w:pPr>
      <w:bookmarkStart w:id="22" w:name="_Toc338420841"/>
      <w:bookmarkStart w:id="23" w:name="_Toc338424398"/>
      <w:r w:rsidRPr="007907A3">
        <w:rPr>
          <w:lang w:val="en-GB"/>
        </w:rPr>
        <w:t>9.</w:t>
      </w:r>
      <w:r w:rsidR="00FD31B6" w:rsidRPr="007907A3">
        <w:rPr>
          <w:lang w:val="en-GB"/>
        </w:rPr>
        <w:tab/>
        <w:t>P</w:t>
      </w:r>
      <w:r w:rsidR="003A2709" w:rsidRPr="007907A3">
        <w:rPr>
          <w:lang w:val="en-GB"/>
        </w:rPr>
        <w:t>enalties for non-conformity of production</w:t>
      </w:r>
      <w:bookmarkEnd w:id="22"/>
      <w:bookmarkEnd w:id="23"/>
    </w:p>
    <w:p w14:paraId="34BE9084" w14:textId="77777777" w:rsidR="001F4306" w:rsidRPr="007907A3" w:rsidRDefault="00E33F49" w:rsidP="001F4306">
      <w:pPr>
        <w:pStyle w:val="SingleTxtG"/>
        <w:ind w:left="2259" w:hanging="1125"/>
        <w:rPr>
          <w:lang w:val="en-GB"/>
        </w:rPr>
      </w:pPr>
      <w:r w:rsidRPr="007907A3">
        <w:rPr>
          <w:lang w:val="en-GB"/>
        </w:rPr>
        <w:t>9.1.</w:t>
      </w:r>
      <w:r w:rsidR="001F4306" w:rsidRPr="007907A3">
        <w:rPr>
          <w:lang w:val="en-GB"/>
        </w:rPr>
        <w:tab/>
        <w:t>The approval granted in respect of a seat type and/or a vehicle type pursuant to this Regulation may be withdrawn if the requirements set forth above are not met.</w:t>
      </w:r>
    </w:p>
    <w:p w14:paraId="0DBAE79B" w14:textId="77777777" w:rsidR="001F4306" w:rsidRPr="007907A3" w:rsidRDefault="00E33F49" w:rsidP="001F4306">
      <w:pPr>
        <w:pStyle w:val="SingleTxtG"/>
        <w:ind w:left="2259" w:hanging="1125"/>
        <w:rPr>
          <w:lang w:val="en-GB"/>
        </w:rPr>
      </w:pPr>
      <w:r w:rsidRPr="007907A3">
        <w:rPr>
          <w:lang w:val="en-GB"/>
        </w:rPr>
        <w:t>9.2.</w:t>
      </w:r>
      <w:r w:rsidR="001F4306" w:rsidRPr="007907A3">
        <w:rPr>
          <w:lang w:val="en-GB"/>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w:t>
      </w:r>
      <w:r w:rsidR="00DB66F7" w:rsidRPr="007907A3">
        <w:rPr>
          <w:lang w:val="en-GB"/>
        </w:rPr>
        <w:t>A</w:t>
      </w:r>
      <w:r w:rsidR="001F4306" w:rsidRPr="007907A3">
        <w:rPr>
          <w:lang w:val="en-GB"/>
        </w:rPr>
        <w:t xml:space="preserve">nnex 1 and/or </w:t>
      </w:r>
      <w:r w:rsidR="00DB66F7" w:rsidRPr="007907A3">
        <w:rPr>
          <w:lang w:val="en-GB"/>
        </w:rPr>
        <w:t>A</w:t>
      </w:r>
      <w:r w:rsidR="001F4306" w:rsidRPr="007907A3">
        <w:rPr>
          <w:lang w:val="en-GB"/>
        </w:rPr>
        <w:t>nnex 2 to this Regulation.</w:t>
      </w:r>
    </w:p>
    <w:p w14:paraId="5653DC01" w14:textId="77777777" w:rsidR="00FD31B6" w:rsidRPr="007907A3" w:rsidRDefault="009004DD" w:rsidP="009004DD">
      <w:pPr>
        <w:pStyle w:val="HChG"/>
        <w:tabs>
          <w:tab w:val="clear" w:pos="851"/>
          <w:tab w:val="right" w:pos="1134"/>
          <w:tab w:val="right" w:pos="1500"/>
        </w:tabs>
        <w:ind w:left="2259" w:hanging="2259"/>
        <w:rPr>
          <w:lang w:val="en-GB"/>
        </w:rPr>
      </w:pPr>
      <w:r w:rsidRPr="007907A3">
        <w:rPr>
          <w:lang w:val="en-GB"/>
        </w:rPr>
        <w:tab/>
      </w:r>
      <w:r w:rsidRPr="007907A3">
        <w:rPr>
          <w:lang w:val="en-GB"/>
        </w:rPr>
        <w:tab/>
      </w:r>
      <w:bookmarkStart w:id="24" w:name="_Toc338420842"/>
      <w:bookmarkStart w:id="25" w:name="_Toc338424399"/>
      <w:r w:rsidR="00E33F49" w:rsidRPr="007907A3">
        <w:rPr>
          <w:lang w:val="en-GB"/>
        </w:rPr>
        <w:t>10.</w:t>
      </w:r>
      <w:r w:rsidR="00FD31B6" w:rsidRPr="007907A3">
        <w:rPr>
          <w:lang w:val="en-GB"/>
        </w:rPr>
        <w:tab/>
      </w:r>
      <w:r w:rsidR="004F7325" w:rsidRPr="007907A3">
        <w:rPr>
          <w:lang w:val="en-GB"/>
        </w:rPr>
        <w:t>Modification and extension of approval of the seat type and/or the vehicle type</w:t>
      </w:r>
      <w:bookmarkEnd w:id="24"/>
      <w:bookmarkEnd w:id="25"/>
    </w:p>
    <w:p w14:paraId="6A2C0321" w14:textId="77777777" w:rsidR="00A26433" w:rsidRPr="007907A3" w:rsidRDefault="00E33F49" w:rsidP="00A26433">
      <w:pPr>
        <w:pStyle w:val="SingleTxtG"/>
        <w:ind w:left="2259" w:hanging="1125"/>
        <w:rPr>
          <w:lang w:val="en-GB"/>
        </w:rPr>
      </w:pPr>
      <w:r w:rsidRPr="007907A3">
        <w:rPr>
          <w:lang w:val="en-GB"/>
        </w:rPr>
        <w:t>10.1.</w:t>
      </w:r>
      <w:r w:rsidR="00A26433" w:rsidRPr="007907A3">
        <w:rPr>
          <w:lang w:val="en-GB"/>
        </w:rPr>
        <w:tab/>
        <w:t xml:space="preserve">Every modification of the seat type and/or the vehicle type shall be notified to the </w:t>
      </w:r>
      <w:r w:rsidR="00F138C7" w:rsidRPr="007907A3">
        <w:rPr>
          <w:lang w:val="en-GB"/>
        </w:rPr>
        <w:t>Type Approval Authority</w:t>
      </w:r>
      <w:r w:rsidR="00A26433" w:rsidRPr="007907A3">
        <w:rPr>
          <w:lang w:val="en-GB"/>
        </w:rPr>
        <w:t xml:space="preserve"> which approved the seat</w:t>
      </w:r>
      <w:r w:rsidR="000F2273" w:rsidRPr="007907A3">
        <w:rPr>
          <w:lang w:val="en-GB"/>
        </w:rPr>
        <w:t xml:space="preserve"> type and/or the vehicle type. </w:t>
      </w:r>
      <w:r w:rsidR="00A26433" w:rsidRPr="007907A3">
        <w:rPr>
          <w:lang w:val="en-GB"/>
        </w:rPr>
        <w:t>The department may then either:</w:t>
      </w:r>
    </w:p>
    <w:p w14:paraId="3580F0FD" w14:textId="77777777" w:rsidR="00A26433" w:rsidRPr="007907A3" w:rsidRDefault="00E33F49" w:rsidP="00A26433">
      <w:pPr>
        <w:pStyle w:val="SingleTxtG"/>
        <w:ind w:left="2259" w:hanging="1125"/>
        <w:rPr>
          <w:lang w:val="en-GB"/>
        </w:rPr>
      </w:pPr>
      <w:r w:rsidRPr="007907A3">
        <w:rPr>
          <w:lang w:val="en-GB"/>
        </w:rPr>
        <w:t>10.1.1.</w:t>
      </w:r>
      <w:r w:rsidR="00A26433" w:rsidRPr="007907A3">
        <w:rPr>
          <w:lang w:val="en-GB"/>
        </w:rPr>
        <w:tab/>
        <w:t>Consider that the modifications made are unlikely to have an appreciable adverse effect and that in any case the seat and/or the vehicle still complies with the requirements; or</w:t>
      </w:r>
    </w:p>
    <w:p w14:paraId="2EA9F83F" w14:textId="77777777" w:rsidR="00A26433" w:rsidRPr="007907A3" w:rsidRDefault="00E33F49" w:rsidP="00A26433">
      <w:pPr>
        <w:pStyle w:val="SingleTxtG"/>
        <w:ind w:left="2259" w:hanging="1125"/>
        <w:rPr>
          <w:lang w:val="en-GB"/>
        </w:rPr>
      </w:pPr>
      <w:r w:rsidRPr="007907A3">
        <w:rPr>
          <w:lang w:val="en-GB"/>
        </w:rPr>
        <w:t>10.1.2.</w:t>
      </w:r>
      <w:r w:rsidR="00A26433" w:rsidRPr="007907A3">
        <w:rPr>
          <w:lang w:val="en-GB"/>
        </w:rPr>
        <w:tab/>
        <w:t xml:space="preserve">Require a further test report from the </w:t>
      </w:r>
      <w:r w:rsidR="004755CC">
        <w:rPr>
          <w:lang w:val="en-GB"/>
        </w:rPr>
        <w:t>T</w:t>
      </w:r>
      <w:r w:rsidR="00A26433" w:rsidRPr="007907A3">
        <w:rPr>
          <w:lang w:val="en-GB"/>
        </w:rPr>
        <w:t xml:space="preserve">echnical </w:t>
      </w:r>
      <w:r w:rsidR="004755CC">
        <w:rPr>
          <w:lang w:val="en-GB"/>
        </w:rPr>
        <w:t>S</w:t>
      </w:r>
      <w:r w:rsidR="00A26433" w:rsidRPr="007907A3">
        <w:rPr>
          <w:lang w:val="en-GB"/>
        </w:rPr>
        <w:t>ervice responsible for conducting the tests.</w:t>
      </w:r>
    </w:p>
    <w:p w14:paraId="49A556A9" w14:textId="77777777" w:rsidR="00A26433" w:rsidRPr="007907A3" w:rsidRDefault="00E33F49" w:rsidP="00A26433">
      <w:pPr>
        <w:pStyle w:val="SingleTxtG"/>
        <w:ind w:left="2259" w:hanging="1125"/>
        <w:rPr>
          <w:lang w:val="en-GB"/>
        </w:rPr>
      </w:pPr>
      <w:r w:rsidRPr="007907A3">
        <w:rPr>
          <w:lang w:val="en-GB"/>
        </w:rPr>
        <w:lastRenderedPageBreak/>
        <w:t>10.2.</w:t>
      </w:r>
      <w:r w:rsidR="00A26433" w:rsidRPr="007907A3">
        <w:rPr>
          <w:lang w:val="en-GB"/>
        </w:rPr>
        <w:tab/>
        <w:t>Confirmation or refusal of approval, specifying the alterations shall be communicated by the procedure specified in paragraph 4.4. above to the Parties to the Agreement applying this Regulation.</w:t>
      </w:r>
    </w:p>
    <w:p w14:paraId="66FA8010" w14:textId="77777777" w:rsidR="00A26433" w:rsidRPr="007907A3" w:rsidRDefault="00E33F49" w:rsidP="00A26433">
      <w:pPr>
        <w:pStyle w:val="SingleTxtG"/>
        <w:ind w:left="2259" w:hanging="1125"/>
        <w:rPr>
          <w:lang w:val="en-GB"/>
        </w:rPr>
      </w:pPr>
      <w:r w:rsidRPr="007907A3">
        <w:rPr>
          <w:lang w:val="en-GB"/>
        </w:rPr>
        <w:t>10.3.</w:t>
      </w:r>
      <w:r w:rsidR="00A26433" w:rsidRPr="007907A3">
        <w:rPr>
          <w:lang w:val="en-GB"/>
        </w:rPr>
        <w:tab/>
        <w:t xml:space="preserve">The </w:t>
      </w:r>
      <w:r w:rsidR="004755CC">
        <w:rPr>
          <w:lang w:val="en-GB"/>
        </w:rPr>
        <w:t>Type Approval</w:t>
      </w:r>
      <w:r w:rsidR="004755CC" w:rsidRPr="007907A3">
        <w:rPr>
          <w:lang w:val="en-GB"/>
        </w:rPr>
        <w:t xml:space="preserve"> </w:t>
      </w:r>
      <w:r w:rsidR="004755CC">
        <w:rPr>
          <w:lang w:val="en-GB"/>
        </w:rPr>
        <w:t>A</w:t>
      </w:r>
      <w:r w:rsidR="00A26433" w:rsidRPr="007907A3">
        <w:rPr>
          <w:lang w:val="en-GB"/>
        </w:rPr>
        <w:t xml:space="preserve">uthority issuing the extension of approval shall assign a series number for such an extension and inform thereof the other Parties to the 1958 Agreement applying this Regulation by means of a communication form conforming to the model in </w:t>
      </w:r>
      <w:r w:rsidR="00365931" w:rsidRPr="007907A3">
        <w:rPr>
          <w:lang w:val="en-GB"/>
        </w:rPr>
        <w:t>A</w:t>
      </w:r>
      <w:r w:rsidR="00A26433" w:rsidRPr="007907A3">
        <w:rPr>
          <w:lang w:val="en-GB"/>
        </w:rPr>
        <w:t xml:space="preserve">nnex 1 and/or </w:t>
      </w:r>
      <w:r w:rsidR="00EC2889" w:rsidRPr="007907A3">
        <w:rPr>
          <w:lang w:val="en-GB"/>
        </w:rPr>
        <w:t>A</w:t>
      </w:r>
      <w:r w:rsidR="00A26433" w:rsidRPr="007907A3">
        <w:rPr>
          <w:lang w:val="en-GB"/>
        </w:rPr>
        <w:t>nnex 2 to this Regulation.</w:t>
      </w:r>
    </w:p>
    <w:p w14:paraId="330FCA84" w14:textId="77777777" w:rsidR="00FD31B6" w:rsidRPr="007907A3" w:rsidRDefault="00E33F49" w:rsidP="00F51D7A">
      <w:pPr>
        <w:pStyle w:val="HChG"/>
        <w:ind w:left="2300" w:hanging="1200"/>
        <w:rPr>
          <w:lang w:val="en-GB"/>
        </w:rPr>
      </w:pPr>
      <w:bookmarkStart w:id="26" w:name="_Toc338420843"/>
      <w:bookmarkStart w:id="27" w:name="_Toc338424400"/>
      <w:r w:rsidRPr="007907A3">
        <w:rPr>
          <w:lang w:val="en-GB"/>
        </w:rPr>
        <w:t>11.</w:t>
      </w:r>
      <w:r w:rsidR="00F51D7A" w:rsidRPr="007907A3">
        <w:rPr>
          <w:lang w:val="en-GB"/>
        </w:rPr>
        <w:tab/>
        <w:t>Production definit</w:t>
      </w:r>
      <w:r w:rsidR="00EB0173">
        <w:rPr>
          <w:lang w:val="en-GB"/>
        </w:rPr>
        <w:t>iv</w:t>
      </w:r>
      <w:r w:rsidR="00F51D7A" w:rsidRPr="007907A3">
        <w:rPr>
          <w:lang w:val="en-GB"/>
        </w:rPr>
        <w:t>ely discontinued</w:t>
      </w:r>
      <w:bookmarkEnd w:id="26"/>
      <w:bookmarkEnd w:id="27"/>
    </w:p>
    <w:p w14:paraId="7FD90896" w14:textId="77777777" w:rsidR="00043359" w:rsidRPr="007907A3" w:rsidRDefault="004351B7" w:rsidP="00043359">
      <w:pPr>
        <w:pStyle w:val="SingleTxtG"/>
        <w:ind w:left="2259"/>
        <w:rPr>
          <w:szCs w:val="18"/>
          <w:lang w:val="en-GB"/>
        </w:rPr>
      </w:pPr>
      <w:r w:rsidRPr="007907A3">
        <w:rPr>
          <w:szCs w:val="18"/>
          <w:lang w:val="en-GB"/>
        </w:rPr>
        <w:t xml:space="preserve">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w:t>
      </w:r>
      <w:r w:rsidR="00073A03" w:rsidRPr="007907A3">
        <w:rPr>
          <w:szCs w:val="18"/>
          <w:lang w:val="en-GB"/>
        </w:rPr>
        <w:t>A</w:t>
      </w:r>
      <w:r w:rsidRPr="007907A3">
        <w:rPr>
          <w:szCs w:val="18"/>
          <w:lang w:val="en-GB"/>
        </w:rPr>
        <w:t>nnex 1 and or Annex 2 to this Regulation.</w:t>
      </w:r>
    </w:p>
    <w:p w14:paraId="442B4C24" w14:textId="77777777" w:rsidR="009B24AD" w:rsidRPr="007907A3" w:rsidRDefault="009B24AD" w:rsidP="009B24AD">
      <w:pPr>
        <w:pStyle w:val="HChG"/>
        <w:rPr>
          <w:lang w:val="en-GB"/>
        </w:rPr>
      </w:pPr>
      <w:r w:rsidRPr="007907A3">
        <w:rPr>
          <w:lang w:val="en-GB"/>
        </w:rPr>
        <w:tab/>
      </w:r>
      <w:r w:rsidRPr="007907A3">
        <w:rPr>
          <w:lang w:val="en-GB"/>
        </w:rPr>
        <w:tab/>
      </w:r>
      <w:bookmarkStart w:id="28" w:name="_Toc338420844"/>
      <w:bookmarkStart w:id="29" w:name="_Toc338424401"/>
      <w:r w:rsidRPr="007907A3">
        <w:rPr>
          <w:lang w:val="en-GB"/>
        </w:rPr>
        <w:t>12.</w:t>
      </w:r>
      <w:r w:rsidRPr="007907A3">
        <w:rPr>
          <w:lang w:val="en-GB"/>
        </w:rPr>
        <w:tab/>
      </w:r>
      <w:r w:rsidRPr="007907A3">
        <w:rPr>
          <w:lang w:val="en-GB"/>
        </w:rPr>
        <w:tab/>
        <w:t>Transitional provisions</w:t>
      </w:r>
      <w:bookmarkEnd w:id="28"/>
      <w:bookmarkEnd w:id="29"/>
    </w:p>
    <w:p w14:paraId="4C14DF6A" w14:textId="77777777" w:rsidR="009B24AD" w:rsidRPr="007907A3" w:rsidRDefault="009B24AD" w:rsidP="009B24AD">
      <w:pPr>
        <w:pStyle w:val="SingleTxtG"/>
        <w:ind w:left="2259" w:hanging="1125"/>
        <w:rPr>
          <w:lang w:val="en-GB"/>
        </w:rPr>
      </w:pPr>
      <w:r w:rsidRPr="007907A3">
        <w:rPr>
          <w:lang w:val="en-GB"/>
        </w:rPr>
        <w:t xml:space="preserve">12.1. </w:t>
      </w:r>
      <w:r w:rsidRPr="007907A3">
        <w:rPr>
          <w:lang w:val="en-GB"/>
        </w:rPr>
        <w:tab/>
      </w:r>
      <w:r w:rsidR="00E04286" w:rsidRPr="007907A3">
        <w:rPr>
          <w:lang w:val="en-GB"/>
        </w:rPr>
        <w:t>As from the official date of entry into force of the 02 series of amendments, no Contracting Party applying this Regulation shall refuse to grant approvals under this Regulation as amended by the 02 series of amendments.</w:t>
      </w:r>
    </w:p>
    <w:p w14:paraId="57CBB348" w14:textId="77777777" w:rsidR="000F2273" w:rsidRPr="007907A3" w:rsidRDefault="009B24AD" w:rsidP="00774893">
      <w:pPr>
        <w:pStyle w:val="SingleTxtG"/>
        <w:ind w:left="2259" w:hanging="1125"/>
        <w:rPr>
          <w:lang w:val="en-GB"/>
        </w:rPr>
      </w:pPr>
      <w:r w:rsidRPr="007907A3">
        <w:rPr>
          <w:lang w:val="en-GB"/>
        </w:rPr>
        <w:t xml:space="preserve">12.2. </w:t>
      </w:r>
      <w:r w:rsidRPr="007907A3">
        <w:rPr>
          <w:lang w:val="en-GB"/>
        </w:rPr>
        <w:tab/>
      </w:r>
      <w:r w:rsidR="00774893" w:rsidRPr="007907A3">
        <w:rPr>
          <w:lang w:val="en-GB"/>
        </w:rPr>
        <w:t>As from 1 November 2012 Contracting Parties applying this Regulation shall grant approvals only if the requirements of this Regulation, as amended by the 02 series of amendments, are satisfied.</w:t>
      </w:r>
    </w:p>
    <w:p w14:paraId="3CA9BFD3" w14:textId="77777777" w:rsidR="009B24AD" w:rsidRPr="007907A3" w:rsidRDefault="000F2273" w:rsidP="00774893">
      <w:pPr>
        <w:pStyle w:val="SingleTxtG"/>
        <w:ind w:left="2259" w:hanging="1125"/>
        <w:rPr>
          <w:lang w:val="en-GB"/>
        </w:rPr>
      </w:pPr>
      <w:r w:rsidRPr="007907A3">
        <w:rPr>
          <w:lang w:val="en-GB"/>
        </w:rPr>
        <w:t>12.3.</w:t>
      </w:r>
      <w:r w:rsidR="009B24AD" w:rsidRPr="007907A3">
        <w:rPr>
          <w:lang w:val="en-GB"/>
        </w:rPr>
        <w:tab/>
      </w:r>
      <w:r w:rsidR="00675326" w:rsidRPr="007907A3">
        <w:rPr>
          <w:lang w:val="en-GB"/>
        </w:rPr>
        <w:t>As from 1 November 2014, approvals granted in conformity to this Regulation shall cease to be valid, except those granted in conformity with the requirements of this Regulation as amended by the 02 series of amendments.</w:t>
      </w:r>
    </w:p>
    <w:p w14:paraId="5730E65B" w14:textId="77777777" w:rsidR="00F14E09" w:rsidRPr="007907A3" w:rsidRDefault="00F14E09" w:rsidP="00F14E09">
      <w:pPr>
        <w:pStyle w:val="SingleTxtG"/>
        <w:ind w:left="2268" w:hanging="1134"/>
        <w:rPr>
          <w:lang w:val="en-GB"/>
        </w:rPr>
      </w:pPr>
      <w:r w:rsidRPr="007907A3">
        <w:rPr>
          <w:lang w:val="en-GB"/>
        </w:rPr>
        <w:t>12.4.</w:t>
      </w:r>
      <w:r w:rsidRPr="007907A3">
        <w:rPr>
          <w:lang w:val="en-GB"/>
        </w:rPr>
        <w:tab/>
        <w:t>As from 1 November 2014, Contracting Parties applying this Regulation may refuse first national or regional registration (first entry into service) of a vehicle which has not been type approved in conformity with the requirements of the 02 series of amendments to this Regulation.</w:t>
      </w:r>
    </w:p>
    <w:p w14:paraId="0C20E2F4" w14:textId="38AD6E53" w:rsidR="00F14E09" w:rsidRDefault="00F14E09" w:rsidP="00F14E09">
      <w:pPr>
        <w:pStyle w:val="SingleTxtG"/>
        <w:ind w:left="2259" w:hanging="1125"/>
        <w:rPr>
          <w:lang w:val="en-GB"/>
        </w:rPr>
      </w:pPr>
      <w:r w:rsidRPr="007907A3">
        <w:rPr>
          <w:lang w:val="en-GB"/>
        </w:rPr>
        <w:t>12.</w:t>
      </w:r>
      <w:r w:rsidR="00E969E2">
        <w:rPr>
          <w:lang w:val="en-GB"/>
        </w:rPr>
        <w:t>5</w:t>
      </w:r>
      <w:r w:rsidRPr="007907A3">
        <w:rPr>
          <w:lang w:val="en-GB"/>
        </w:rPr>
        <w:t>.</w:t>
      </w:r>
      <w:r w:rsidRPr="007907A3">
        <w:rPr>
          <w:lang w:val="en-GB"/>
        </w:rPr>
        <w:tab/>
        <w:t>Even after the date of entry into force of the 02 series of amendments, approvals of the components to the 01 series of amendments to this Regulation shall remain valid and Contracting Parties applying this Regulation shall continue to accept them and shall not refuse to grant extensions of approval to the 01 series of amendments to this Regulation.</w:t>
      </w:r>
    </w:p>
    <w:p w14:paraId="64AF6276" w14:textId="706E2DC8" w:rsidR="003B65E3" w:rsidRPr="003B65E3" w:rsidRDefault="003B65E3" w:rsidP="003B65E3">
      <w:pPr>
        <w:pStyle w:val="SingleTxtG"/>
        <w:ind w:left="2259" w:hanging="1125"/>
        <w:rPr>
          <w:lang w:val="en-GB"/>
        </w:rPr>
      </w:pPr>
      <w:r w:rsidRPr="003B65E3">
        <w:rPr>
          <w:bCs/>
          <w:lang w:val="en-GB"/>
        </w:rPr>
        <w:t>12.</w:t>
      </w:r>
      <w:r w:rsidR="00E969E2">
        <w:rPr>
          <w:bCs/>
          <w:lang w:val="en-GB"/>
        </w:rPr>
        <w:t>6</w:t>
      </w:r>
      <w:r w:rsidRPr="003B65E3">
        <w:rPr>
          <w:bCs/>
          <w:lang w:val="en-GB"/>
        </w:rPr>
        <w:t>.</w:t>
      </w:r>
      <w:r w:rsidRPr="003B65E3">
        <w:rPr>
          <w:lang w:val="en-GB"/>
        </w:rPr>
        <w:tab/>
        <w:t>As from the official date of entry into force of the 03 series of amendments, no Contracting Party applying this Regulation shall refuse to grant approvals under this Regulation as amended by the 03 series of amendments.</w:t>
      </w:r>
    </w:p>
    <w:p w14:paraId="37612F12" w14:textId="77777777" w:rsidR="00E969E2" w:rsidRDefault="00E969E2" w:rsidP="003B65E3">
      <w:pPr>
        <w:pStyle w:val="SingleTxtG"/>
        <w:ind w:left="2259" w:hanging="1125"/>
      </w:pPr>
      <w:r w:rsidRPr="00FA0D02">
        <w:t xml:space="preserve">12.7. </w:t>
      </w:r>
      <w:r w:rsidRPr="00FA0D02">
        <w:tab/>
        <w:t>As from 24 months after the date of entry into force of the 03 series of amendments Contracting Parties applying this Regulation shall grant approvals for new vehicle types only if the requirements of this Regulation, as amended by the 03 series of amendments, are satisfied.</w:t>
      </w:r>
    </w:p>
    <w:p w14:paraId="0925ADF3" w14:textId="137A19E4" w:rsidR="003B65E3" w:rsidRPr="003B65E3" w:rsidRDefault="003B65E3" w:rsidP="003B65E3">
      <w:pPr>
        <w:pStyle w:val="SingleTxtG"/>
        <w:ind w:left="2259" w:hanging="1125"/>
        <w:rPr>
          <w:lang w:val="en-GB"/>
        </w:rPr>
      </w:pPr>
      <w:r w:rsidRPr="003B65E3">
        <w:rPr>
          <w:bCs/>
          <w:lang w:val="en-GB"/>
        </w:rPr>
        <w:t>12.</w:t>
      </w:r>
      <w:r w:rsidR="00E969E2">
        <w:rPr>
          <w:bCs/>
          <w:lang w:val="en-GB"/>
        </w:rPr>
        <w:t>8</w:t>
      </w:r>
      <w:r w:rsidRPr="003B65E3">
        <w:rPr>
          <w:bCs/>
          <w:lang w:val="en-GB"/>
        </w:rPr>
        <w:t>.</w:t>
      </w:r>
      <w:r w:rsidRPr="003B65E3">
        <w:rPr>
          <w:lang w:val="en-GB"/>
        </w:rPr>
        <w:tab/>
        <w:t xml:space="preserve">Starting 60 months after the entry into force of the 03 series of amendments to this Regulation, Contracting Parties applying this Regulation may refuse </w:t>
      </w:r>
      <w:r w:rsidRPr="003B65E3">
        <w:rPr>
          <w:bCs/>
          <w:iCs/>
          <w:lang w:val="en-GB"/>
        </w:rPr>
        <w:t>national or regional type approval and may refuse first national or regional re</w:t>
      </w:r>
      <w:r w:rsidRPr="003B65E3">
        <w:rPr>
          <w:lang w:val="en-GB"/>
        </w:rPr>
        <w:t>gistration (first entry into service) of a vehicle which does not meet the requirements of the 03 series of amendments to this Regulation.</w:t>
      </w:r>
    </w:p>
    <w:p w14:paraId="058F0298" w14:textId="4E3FEDD5" w:rsidR="003B65E3" w:rsidRDefault="003B65E3" w:rsidP="003B65E3">
      <w:pPr>
        <w:pStyle w:val="SingleTxtG"/>
        <w:ind w:left="2259" w:hanging="1125"/>
        <w:rPr>
          <w:lang w:val="en-GB"/>
        </w:rPr>
      </w:pPr>
      <w:r w:rsidRPr="003B65E3">
        <w:rPr>
          <w:lang w:val="en-GB"/>
        </w:rPr>
        <w:t>12.</w:t>
      </w:r>
      <w:r w:rsidR="00E969E2">
        <w:rPr>
          <w:lang w:val="en-GB"/>
        </w:rPr>
        <w:t>9</w:t>
      </w:r>
      <w:r w:rsidRPr="003B65E3">
        <w:rPr>
          <w:lang w:val="en-GB"/>
        </w:rPr>
        <w:t>.</w:t>
      </w:r>
      <w:r w:rsidRPr="003B65E3">
        <w:rPr>
          <w:lang w:val="en-GB"/>
        </w:rPr>
        <w:tab/>
        <w:t xml:space="preserve">Even after the date of entry into force of the 03 series of amendments, approvals of components to the 01 or 02 series of amendments to this Regulation shall remain valid and Contracting Parties applying this Regulation </w:t>
      </w:r>
      <w:r w:rsidRPr="003B65E3">
        <w:rPr>
          <w:lang w:val="en-GB"/>
        </w:rPr>
        <w:lastRenderedPageBreak/>
        <w:t>shall continue to accept them and shall not refuse to grant extensions of approval to the 01 or 02 series of amendments to this Regulation.</w:t>
      </w:r>
    </w:p>
    <w:p w14:paraId="5A63475A" w14:textId="77777777" w:rsidR="00E23DA7" w:rsidRPr="001F42F8" w:rsidRDefault="00E23DA7" w:rsidP="00E23DA7">
      <w:pPr>
        <w:pStyle w:val="SingleTxtG"/>
        <w:ind w:left="2268" w:hanging="1134"/>
        <w:rPr>
          <w:rFonts w:eastAsia="Arial"/>
        </w:rPr>
      </w:pPr>
      <w:r w:rsidRPr="001F42F8">
        <w:rPr>
          <w:rFonts w:eastAsia="Arial"/>
        </w:rPr>
        <w:t>12.10.</w:t>
      </w:r>
      <w:r w:rsidRPr="001F42F8">
        <w:rPr>
          <w:rFonts w:eastAsia="Arial"/>
        </w:rPr>
        <w:tab/>
      </w:r>
      <w:r w:rsidRPr="001F42F8">
        <w:rPr>
          <w:rFonts w:eastAsia="Arial"/>
        </w:rPr>
        <w:tab/>
        <w:t>As from the official date of entry into force of the 04 series of amendments, no Contracting Party applying this UN Regulation shall refuse to grant or refuse to accept UN type-approvals under this UN Regulation as amended by the 04 series of amendments.</w:t>
      </w:r>
    </w:p>
    <w:p w14:paraId="2DB52223" w14:textId="77777777" w:rsidR="00E23DA7" w:rsidRPr="001F42F8" w:rsidRDefault="00E23DA7" w:rsidP="00E23DA7">
      <w:pPr>
        <w:pStyle w:val="SingleTxtG"/>
        <w:ind w:left="2268" w:hanging="1134"/>
        <w:rPr>
          <w:rFonts w:eastAsia="Arial"/>
        </w:rPr>
      </w:pPr>
      <w:r w:rsidRPr="001F42F8">
        <w:rPr>
          <w:rFonts w:eastAsia="Arial"/>
        </w:rPr>
        <w:t>12.11.</w:t>
      </w:r>
      <w:r w:rsidRPr="001F42F8">
        <w:rPr>
          <w:rFonts w:eastAsia="Arial"/>
        </w:rPr>
        <w:tab/>
        <w:t>As from 1 September 2021, Contracting Parties applying this UN Regulation shall not be obliged to accept UN type-approvals to the preceding series of amendments, first issued after 1 September 2021.</w:t>
      </w:r>
    </w:p>
    <w:p w14:paraId="18EB5569" w14:textId="77777777" w:rsidR="00E23DA7" w:rsidRPr="001F42F8" w:rsidRDefault="00E23DA7" w:rsidP="00E23DA7">
      <w:pPr>
        <w:pStyle w:val="SingleTxtG"/>
        <w:ind w:left="2268" w:hanging="1134"/>
        <w:rPr>
          <w:rFonts w:eastAsia="Arial"/>
        </w:rPr>
      </w:pPr>
      <w:r w:rsidRPr="001F42F8">
        <w:rPr>
          <w:rFonts w:eastAsia="Arial"/>
        </w:rPr>
        <w:t>12.12.</w:t>
      </w:r>
      <w:r w:rsidRPr="001F42F8">
        <w:rPr>
          <w:rFonts w:eastAsia="Arial"/>
        </w:rPr>
        <w:tab/>
        <w:t>Until 1 September 2022, Contracting Parties applying this UN Regulation shall accept UN type-approvals to the preceding series of amendments, first issued before 1 September 2021.</w:t>
      </w:r>
    </w:p>
    <w:p w14:paraId="17385591" w14:textId="77777777" w:rsidR="00E23DA7" w:rsidRPr="001F42F8" w:rsidRDefault="00E23DA7" w:rsidP="00E23DA7">
      <w:pPr>
        <w:pStyle w:val="SingleTxtG"/>
        <w:ind w:left="2268" w:hanging="1134"/>
        <w:rPr>
          <w:rFonts w:eastAsia="Arial"/>
        </w:rPr>
      </w:pPr>
      <w:r w:rsidRPr="001F42F8">
        <w:rPr>
          <w:rFonts w:eastAsia="Arial"/>
        </w:rPr>
        <w:t>12.13.</w:t>
      </w:r>
      <w:r w:rsidRPr="001F42F8">
        <w:rPr>
          <w:rFonts w:eastAsia="Arial"/>
        </w:rPr>
        <w:tab/>
        <w:t>As from 1 September 2022, Contracting Parties applying this UN Regulation shall not be obliged to accept type-approvals issued to the preceding series of amendments to this Regulation.</w:t>
      </w:r>
    </w:p>
    <w:p w14:paraId="67376CE5" w14:textId="77777777" w:rsidR="00E23DA7" w:rsidRPr="007907A3" w:rsidRDefault="00E23DA7" w:rsidP="00E23DA7">
      <w:pPr>
        <w:pStyle w:val="SingleTxtG"/>
        <w:ind w:left="2259" w:hanging="1125"/>
        <w:rPr>
          <w:lang w:val="en-GB"/>
        </w:rPr>
      </w:pPr>
      <w:r w:rsidRPr="001F42F8">
        <w:rPr>
          <w:rFonts w:eastAsia="Arial"/>
        </w:rPr>
        <w:t>12.14.</w:t>
      </w:r>
      <w:r w:rsidRPr="001F42F8">
        <w:rPr>
          <w:rFonts w:eastAsia="Arial"/>
        </w:rPr>
        <w:tab/>
        <w:t>Contracting Parties applying this UN Regulation shall not refuse to grant UN type-approvals according to any preceding series of amendments to this UN Regulation or extensions thereof.</w:t>
      </w:r>
    </w:p>
    <w:p w14:paraId="5459897F" w14:textId="77777777" w:rsidR="00FD31B6" w:rsidRPr="007907A3" w:rsidRDefault="009B24AD" w:rsidP="00A27611">
      <w:pPr>
        <w:pStyle w:val="HChG"/>
        <w:ind w:left="2259" w:hanging="1159"/>
        <w:rPr>
          <w:lang w:val="en-GB"/>
        </w:rPr>
      </w:pPr>
      <w:bookmarkStart w:id="30" w:name="_Toc338420845"/>
      <w:bookmarkStart w:id="31" w:name="_Toc338424402"/>
      <w:r w:rsidRPr="007907A3">
        <w:rPr>
          <w:lang w:val="en-GB"/>
        </w:rPr>
        <w:t>13.</w:t>
      </w:r>
      <w:r w:rsidR="00FD31B6" w:rsidRPr="007907A3">
        <w:rPr>
          <w:lang w:val="en-GB"/>
        </w:rPr>
        <w:tab/>
      </w:r>
      <w:r w:rsidR="00A27611" w:rsidRPr="007907A3">
        <w:rPr>
          <w:lang w:val="en-GB"/>
        </w:rPr>
        <w:t xml:space="preserve">Names and addresses of </w:t>
      </w:r>
      <w:r w:rsidR="009172CA" w:rsidRPr="007907A3">
        <w:rPr>
          <w:lang w:val="en-GB"/>
        </w:rPr>
        <w:t>T</w:t>
      </w:r>
      <w:r w:rsidR="00A27611" w:rsidRPr="007907A3">
        <w:rPr>
          <w:lang w:val="en-GB"/>
        </w:rPr>
        <w:t xml:space="preserve">echnical </w:t>
      </w:r>
      <w:r w:rsidR="009172CA" w:rsidRPr="007907A3">
        <w:rPr>
          <w:lang w:val="en-GB"/>
        </w:rPr>
        <w:t>S</w:t>
      </w:r>
      <w:r w:rsidR="00A27611" w:rsidRPr="007907A3">
        <w:rPr>
          <w:lang w:val="en-GB"/>
        </w:rPr>
        <w:t xml:space="preserve">ervices responsible for conducting approval tests and of </w:t>
      </w:r>
      <w:r w:rsidR="00F138C7" w:rsidRPr="007907A3">
        <w:rPr>
          <w:lang w:val="en-GB"/>
        </w:rPr>
        <w:t>Type Approval Authorities</w:t>
      </w:r>
      <w:bookmarkEnd w:id="30"/>
      <w:bookmarkEnd w:id="31"/>
    </w:p>
    <w:p w14:paraId="09FCB418" w14:textId="77777777" w:rsidR="00FD31B6" w:rsidRPr="007907A3" w:rsidRDefault="00A27611" w:rsidP="00A27611">
      <w:pPr>
        <w:pStyle w:val="SingleTxtG"/>
        <w:ind w:left="2259" w:firstLine="9"/>
        <w:rPr>
          <w:lang w:val="en-GB"/>
        </w:rPr>
      </w:pPr>
      <w:r w:rsidRPr="007907A3">
        <w:rPr>
          <w:lang w:val="en-GB"/>
        </w:rPr>
        <w:t xml:space="preserve">The Parties to the 1958 Agreement applying this Regulation shall communicate to the United Nations Secretariat the names and addresses of the </w:t>
      </w:r>
      <w:r w:rsidR="004D6E25">
        <w:rPr>
          <w:lang w:val="en-GB"/>
        </w:rPr>
        <w:t>T</w:t>
      </w:r>
      <w:r w:rsidRPr="007907A3">
        <w:rPr>
          <w:lang w:val="en-GB"/>
        </w:rPr>
        <w:t xml:space="preserve">echnical </w:t>
      </w:r>
      <w:r w:rsidR="004D6E25">
        <w:rPr>
          <w:lang w:val="en-GB"/>
        </w:rPr>
        <w:t>S</w:t>
      </w:r>
      <w:r w:rsidRPr="007907A3">
        <w:rPr>
          <w:lang w:val="en-GB"/>
        </w:rPr>
        <w:t xml:space="preserve">ervices responsible for conducting approval tests and of the </w:t>
      </w:r>
      <w:r w:rsidR="00F138C7" w:rsidRPr="007907A3">
        <w:rPr>
          <w:lang w:val="en-GB"/>
        </w:rPr>
        <w:t>Type Approval Authorities</w:t>
      </w:r>
      <w:r w:rsidRPr="007907A3">
        <w:rPr>
          <w:lang w:val="en-GB"/>
        </w:rPr>
        <w:t xml:space="preserve"> which grant approval and to which forms certifying approval or extension or refusal or withdrawal of approval, issued in other countries, are to be sent.</w:t>
      </w:r>
    </w:p>
    <w:p w14:paraId="3E959FDC" w14:textId="77777777" w:rsidR="000877DB" w:rsidRPr="007907A3" w:rsidRDefault="000877DB" w:rsidP="00A27611">
      <w:pPr>
        <w:pStyle w:val="SingleTxtG"/>
        <w:ind w:left="2259" w:firstLine="9"/>
        <w:rPr>
          <w:b/>
          <w:u w:val="single"/>
          <w:lang w:val="en-GB"/>
        </w:rPr>
        <w:sectPr w:rsidR="000877DB" w:rsidRPr="007907A3" w:rsidSect="00D00886">
          <w:headerReference w:type="even"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p w14:paraId="0D229C08" w14:textId="77777777" w:rsidR="003830DF" w:rsidRPr="007907A3" w:rsidRDefault="003830DF" w:rsidP="003830DF">
      <w:pPr>
        <w:pStyle w:val="HChG"/>
        <w:rPr>
          <w:lang w:val="en-GB"/>
        </w:rPr>
      </w:pPr>
      <w:bookmarkStart w:id="32" w:name="_Toc338420846"/>
      <w:bookmarkStart w:id="33" w:name="_Toc338424403"/>
      <w:r w:rsidRPr="007907A3">
        <w:rPr>
          <w:lang w:val="en-GB"/>
        </w:rPr>
        <w:lastRenderedPageBreak/>
        <w:t>Appendix 1</w:t>
      </w:r>
      <w:bookmarkEnd w:id="32"/>
      <w:bookmarkEnd w:id="33"/>
    </w:p>
    <w:p w14:paraId="03C8A1F9" w14:textId="77777777" w:rsidR="003830DF" w:rsidRPr="007907A3" w:rsidRDefault="003830DF" w:rsidP="003830DF">
      <w:pPr>
        <w:pStyle w:val="HChG"/>
        <w:rPr>
          <w:lang w:val="en-GB"/>
        </w:rPr>
      </w:pPr>
      <w:r w:rsidRPr="007907A3">
        <w:rPr>
          <w:lang w:val="en-GB"/>
        </w:rPr>
        <w:tab/>
      </w:r>
      <w:r w:rsidRPr="007907A3">
        <w:rPr>
          <w:lang w:val="en-GB"/>
        </w:rPr>
        <w:tab/>
      </w:r>
      <w:bookmarkStart w:id="34" w:name="_Toc338420847"/>
      <w:bookmarkStart w:id="35" w:name="_Toc338424404"/>
      <w:r w:rsidRPr="007907A3">
        <w:rPr>
          <w:lang w:val="en-GB"/>
        </w:rPr>
        <w:t>Test procedures for seats according to paragraph 5</w:t>
      </w:r>
      <w:r w:rsidR="00073A03" w:rsidRPr="007907A3">
        <w:rPr>
          <w:lang w:val="en-GB"/>
        </w:rPr>
        <w:t>.</w:t>
      </w:r>
      <w:r w:rsidRPr="007907A3">
        <w:rPr>
          <w:lang w:val="en-GB"/>
        </w:rPr>
        <w:t xml:space="preserve"> and/or anchorages according to paragraph 6.1.2.</w:t>
      </w:r>
      <w:r w:rsidR="00EC4840">
        <w:rPr>
          <w:lang w:val="en-GB"/>
        </w:rPr>
        <w:t xml:space="preserve"> </w:t>
      </w:r>
      <w:r w:rsidR="004D6E25">
        <w:rPr>
          <w:lang w:val="en-GB"/>
        </w:rPr>
        <w:t>a</w:t>
      </w:r>
      <w:r w:rsidR="00EC4840" w:rsidRPr="00EC4840">
        <w:rPr>
          <w:lang w:val="en-GB"/>
        </w:rPr>
        <w:t>nd/or the installation of side-facing seats according to paragraph 3</w:t>
      </w:r>
      <w:r w:rsidR="00F2041F">
        <w:rPr>
          <w:lang w:val="en-GB"/>
        </w:rPr>
        <w:t>.</w:t>
      </w:r>
      <w:r w:rsidR="00EC4840" w:rsidRPr="00EC4840">
        <w:rPr>
          <w:lang w:val="en-GB"/>
        </w:rPr>
        <w:t xml:space="preserve"> of Appendix 7</w:t>
      </w:r>
      <w:bookmarkEnd w:id="34"/>
      <w:bookmarkEnd w:id="35"/>
    </w:p>
    <w:p w14:paraId="42FA7060" w14:textId="77777777" w:rsidR="003830DF" w:rsidRPr="007907A3" w:rsidRDefault="003830DF" w:rsidP="003830DF">
      <w:pPr>
        <w:pStyle w:val="SingleTxtG"/>
        <w:rPr>
          <w:lang w:val="en-GB"/>
        </w:rPr>
      </w:pPr>
      <w:r w:rsidRPr="007907A3">
        <w:rPr>
          <w:lang w:val="en-GB"/>
        </w:rPr>
        <w:t xml:space="preserve">1. </w:t>
      </w:r>
      <w:r w:rsidRPr="007907A3">
        <w:rPr>
          <w:lang w:val="en-GB"/>
        </w:rPr>
        <w:tab/>
      </w:r>
      <w:r w:rsidRPr="007907A3">
        <w:rPr>
          <w:lang w:val="en-GB"/>
        </w:rPr>
        <w:tab/>
        <w:t>Requirements</w:t>
      </w:r>
    </w:p>
    <w:p w14:paraId="1CB5DF14" w14:textId="77777777" w:rsidR="003830DF" w:rsidRPr="007907A3" w:rsidRDefault="003830DF" w:rsidP="003830DF">
      <w:pPr>
        <w:pStyle w:val="SingleTxtG"/>
        <w:rPr>
          <w:lang w:val="en-GB"/>
        </w:rPr>
      </w:pPr>
      <w:r w:rsidRPr="007907A3">
        <w:rPr>
          <w:lang w:val="en-GB"/>
        </w:rPr>
        <w:t xml:space="preserve">1.1. </w:t>
      </w:r>
      <w:r w:rsidRPr="007907A3">
        <w:rPr>
          <w:lang w:val="en-GB"/>
        </w:rPr>
        <w:tab/>
      </w:r>
      <w:r w:rsidRPr="007907A3">
        <w:rPr>
          <w:lang w:val="en-GB"/>
        </w:rPr>
        <w:tab/>
        <w:t>The tests are to determine:</w:t>
      </w:r>
    </w:p>
    <w:p w14:paraId="083BD1B1" w14:textId="77777777" w:rsidR="003830DF" w:rsidRPr="007907A3" w:rsidRDefault="003830DF" w:rsidP="003830DF">
      <w:pPr>
        <w:pStyle w:val="SingleTxtG"/>
        <w:ind w:left="2259" w:hanging="1125"/>
        <w:rPr>
          <w:lang w:val="en-GB"/>
        </w:rPr>
      </w:pPr>
      <w:r w:rsidRPr="007907A3">
        <w:rPr>
          <w:lang w:val="en-GB"/>
        </w:rPr>
        <w:t>1.1.</w:t>
      </w:r>
      <w:r w:rsidR="00AF4B00" w:rsidRPr="007907A3">
        <w:rPr>
          <w:lang w:val="en-GB"/>
        </w:rPr>
        <w:t xml:space="preserve">1. </w:t>
      </w:r>
      <w:r w:rsidR="00AF4B00" w:rsidRPr="007907A3">
        <w:rPr>
          <w:lang w:val="en-GB"/>
        </w:rPr>
        <w:tab/>
        <w:t xml:space="preserve">If the seat occupant(s) is </w:t>
      </w:r>
      <w:r w:rsidRPr="007907A3">
        <w:rPr>
          <w:lang w:val="en-GB"/>
        </w:rPr>
        <w:t>(are) correctly retained by the seat(s) in front of him (them) and/or by the use of a safety belt.</w:t>
      </w:r>
    </w:p>
    <w:p w14:paraId="79E83B74" w14:textId="77777777" w:rsidR="003830DF" w:rsidRPr="007907A3" w:rsidRDefault="003830DF" w:rsidP="003830DF">
      <w:pPr>
        <w:pStyle w:val="SingleTxtG"/>
        <w:ind w:left="2259" w:hanging="1125"/>
        <w:rPr>
          <w:lang w:val="en-GB"/>
        </w:rPr>
      </w:pPr>
      <w:r w:rsidRPr="007907A3">
        <w:rPr>
          <w:lang w:val="en-GB"/>
        </w:rPr>
        <w:t xml:space="preserve">1.1.1.1. </w:t>
      </w:r>
      <w:r w:rsidRPr="007907A3">
        <w:rPr>
          <w:lang w:val="en-GB"/>
        </w:rPr>
        <w:tab/>
        <w:t>This requirement shall be considered satisfied if the forward movement of any part of the trunk and the head of the manikin does not pass beyond the transversal vertical plane situated at 1.6 m from the R point of the auxiliary seat;</w:t>
      </w:r>
    </w:p>
    <w:p w14:paraId="5D3DCE45" w14:textId="77777777" w:rsidR="003830DF" w:rsidRPr="007907A3" w:rsidRDefault="003830DF" w:rsidP="003830DF">
      <w:pPr>
        <w:pStyle w:val="SingleTxtG"/>
        <w:rPr>
          <w:lang w:val="en-GB"/>
        </w:rPr>
      </w:pPr>
      <w:r w:rsidRPr="007907A3">
        <w:rPr>
          <w:lang w:val="en-GB"/>
        </w:rPr>
        <w:t xml:space="preserve">1.1.2. </w:t>
      </w:r>
      <w:r w:rsidRPr="007907A3">
        <w:rPr>
          <w:lang w:val="en-GB"/>
        </w:rPr>
        <w:tab/>
      </w:r>
      <w:r w:rsidRPr="007907A3">
        <w:rPr>
          <w:lang w:val="en-GB"/>
        </w:rPr>
        <w:tab/>
        <w:t>If the seat occupant(s) is (are) not seriously injured.</w:t>
      </w:r>
    </w:p>
    <w:p w14:paraId="271F1418" w14:textId="77777777" w:rsidR="003830DF" w:rsidRDefault="003830DF" w:rsidP="003830DF">
      <w:pPr>
        <w:pStyle w:val="SingleTxtG"/>
        <w:ind w:left="2259" w:hanging="1125"/>
        <w:rPr>
          <w:lang w:val="en-GB"/>
        </w:rPr>
      </w:pPr>
      <w:r w:rsidRPr="007907A3">
        <w:rPr>
          <w:lang w:val="en-GB"/>
        </w:rPr>
        <w:t xml:space="preserve">1.1.2.1. </w:t>
      </w:r>
      <w:r w:rsidRPr="007907A3">
        <w:rPr>
          <w:lang w:val="en-GB"/>
        </w:rPr>
        <w:tab/>
        <w:t>This requirement shall be considered satisfied if the following biomechanical acceptability criteria for the instrumented manikin, determined in accordance with Appendix 4, are met; that is:</w:t>
      </w:r>
    </w:p>
    <w:p w14:paraId="6E52AD30" w14:textId="77777777" w:rsidR="004D6E25" w:rsidRDefault="004D6E25" w:rsidP="004D6E25">
      <w:pPr>
        <w:pStyle w:val="SingleTxtG"/>
        <w:ind w:left="2259" w:hanging="1125"/>
        <w:rPr>
          <w:lang w:val="en-GB"/>
        </w:rPr>
      </w:pPr>
      <w:r w:rsidRPr="00EC4840">
        <w:rPr>
          <w:lang w:val="en-GB"/>
        </w:rPr>
        <w:t>1.1.2.2.</w:t>
      </w:r>
      <w:r w:rsidRPr="00EC4840">
        <w:rPr>
          <w:lang w:val="en-GB"/>
        </w:rPr>
        <w:tab/>
        <w:t>For a manikin in an auxiliary forward-facing seat the following biomechanical acceptability criteria have to be met:</w:t>
      </w:r>
    </w:p>
    <w:p w14:paraId="74CB0DC9" w14:textId="77777777" w:rsidR="003830DF" w:rsidRPr="007907A3" w:rsidRDefault="003830DF" w:rsidP="003830DF">
      <w:pPr>
        <w:pStyle w:val="SingleTxtG"/>
        <w:rPr>
          <w:lang w:val="en-GB"/>
        </w:rPr>
      </w:pPr>
      <w:r w:rsidRPr="007907A3">
        <w:rPr>
          <w:lang w:val="en-GB"/>
        </w:rPr>
        <w:t>1.1.2.</w:t>
      </w:r>
      <w:r w:rsidR="004D6E25">
        <w:rPr>
          <w:lang w:val="en-GB"/>
        </w:rPr>
        <w:t>2</w:t>
      </w:r>
      <w:r w:rsidRPr="007907A3">
        <w:rPr>
          <w:lang w:val="en-GB"/>
        </w:rPr>
        <w:t xml:space="preserve">.1. </w:t>
      </w:r>
      <w:r w:rsidRPr="007907A3">
        <w:rPr>
          <w:lang w:val="en-GB"/>
        </w:rPr>
        <w:tab/>
        <w:t>The head acceptability criterion HIC is less than 500;</w:t>
      </w:r>
    </w:p>
    <w:p w14:paraId="2CDCC1E5" w14:textId="77777777" w:rsidR="003830DF" w:rsidRPr="007907A3" w:rsidRDefault="003830DF" w:rsidP="003830DF">
      <w:pPr>
        <w:pStyle w:val="SingleTxtG"/>
        <w:ind w:left="2259" w:hanging="1125"/>
        <w:rPr>
          <w:lang w:val="en-GB"/>
        </w:rPr>
      </w:pPr>
      <w:r w:rsidRPr="007907A3">
        <w:rPr>
          <w:lang w:val="en-GB"/>
        </w:rPr>
        <w:t>1.1.2.</w:t>
      </w:r>
      <w:r w:rsidR="004D6E25">
        <w:rPr>
          <w:lang w:val="en-GB"/>
        </w:rPr>
        <w:t>2</w:t>
      </w:r>
      <w:r w:rsidRPr="007907A3">
        <w:rPr>
          <w:lang w:val="en-GB"/>
        </w:rPr>
        <w:t xml:space="preserve">.2. </w:t>
      </w:r>
      <w:r w:rsidRPr="007907A3">
        <w:rPr>
          <w:lang w:val="en-GB"/>
        </w:rPr>
        <w:tab/>
        <w:t>The thorax acceptability criterion (</w:t>
      </w:r>
      <w:proofErr w:type="spellStart"/>
      <w:r w:rsidRPr="007907A3">
        <w:rPr>
          <w:lang w:val="en-GB"/>
        </w:rPr>
        <w:t>ThAC</w:t>
      </w:r>
      <w:proofErr w:type="spellEnd"/>
      <w:r w:rsidRPr="007907A3">
        <w:rPr>
          <w:lang w:val="en-GB"/>
        </w:rPr>
        <w:t>) is less than 30</w:t>
      </w:r>
      <w:r w:rsidR="002F1AB1" w:rsidRPr="007907A3">
        <w:rPr>
          <w:lang w:val="en-GB"/>
        </w:rPr>
        <w:t xml:space="preserve"> </w:t>
      </w:r>
      <w:r w:rsidRPr="007907A3">
        <w:rPr>
          <w:lang w:val="en-GB"/>
        </w:rPr>
        <w:t xml:space="preserve">g except for periods totalling less than 3 </w:t>
      </w:r>
      <w:proofErr w:type="spellStart"/>
      <w:r w:rsidRPr="007907A3">
        <w:rPr>
          <w:lang w:val="en-GB"/>
        </w:rPr>
        <w:t>ms</w:t>
      </w:r>
      <w:proofErr w:type="spellEnd"/>
      <w:r w:rsidRPr="007907A3">
        <w:rPr>
          <w:lang w:val="en-GB"/>
        </w:rPr>
        <w:t xml:space="preserve"> (g = 9.81 m/s</w:t>
      </w:r>
      <w:r w:rsidR="00073A03" w:rsidRPr="007907A3">
        <w:rPr>
          <w:vertAlign w:val="superscript"/>
          <w:lang w:val="en-GB"/>
        </w:rPr>
        <w:t>2</w:t>
      </w:r>
      <w:r w:rsidRPr="007907A3">
        <w:rPr>
          <w:lang w:val="en-GB"/>
        </w:rPr>
        <w:t>);</w:t>
      </w:r>
    </w:p>
    <w:p w14:paraId="2C073AFF" w14:textId="77777777" w:rsidR="003830DF" w:rsidRDefault="003830DF" w:rsidP="003830DF">
      <w:pPr>
        <w:pStyle w:val="SingleTxtG"/>
        <w:ind w:left="2259" w:hanging="1125"/>
        <w:rPr>
          <w:lang w:val="en-GB"/>
        </w:rPr>
      </w:pPr>
      <w:r w:rsidRPr="007907A3">
        <w:rPr>
          <w:lang w:val="en-GB"/>
        </w:rPr>
        <w:t>1.1.2.</w:t>
      </w:r>
      <w:r w:rsidR="004D6E25">
        <w:rPr>
          <w:lang w:val="en-GB"/>
        </w:rPr>
        <w:t>2</w:t>
      </w:r>
      <w:r w:rsidRPr="007907A3">
        <w:rPr>
          <w:lang w:val="en-GB"/>
        </w:rPr>
        <w:t xml:space="preserve">.3. </w:t>
      </w:r>
      <w:r w:rsidRPr="007907A3">
        <w:rPr>
          <w:lang w:val="en-GB"/>
        </w:rPr>
        <w:tab/>
        <w:t>The femur acceptability criterion (FAC) is less than 10</w:t>
      </w:r>
      <w:r w:rsidR="000877DB" w:rsidRPr="007907A3">
        <w:rPr>
          <w:lang w:val="en-GB"/>
        </w:rPr>
        <w:t> </w:t>
      </w:r>
      <w:proofErr w:type="spellStart"/>
      <w:r w:rsidRPr="007907A3">
        <w:rPr>
          <w:lang w:val="en-GB"/>
        </w:rPr>
        <w:t>kN</w:t>
      </w:r>
      <w:proofErr w:type="spellEnd"/>
      <w:r w:rsidRPr="007907A3">
        <w:rPr>
          <w:lang w:val="en-GB"/>
        </w:rPr>
        <w:t xml:space="preserve"> and the value of 8 </w:t>
      </w:r>
      <w:proofErr w:type="spellStart"/>
      <w:r w:rsidRPr="007907A3">
        <w:rPr>
          <w:lang w:val="en-GB"/>
        </w:rPr>
        <w:t>kN</w:t>
      </w:r>
      <w:proofErr w:type="spellEnd"/>
      <w:r w:rsidRPr="007907A3">
        <w:rPr>
          <w:lang w:val="en-GB"/>
        </w:rPr>
        <w:t xml:space="preserve"> is not exceeded for periods totalling more than 20 </w:t>
      </w:r>
      <w:proofErr w:type="spellStart"/>
      <w:r w:rsidRPr="007907A3">
        <w:rPr>
          <w:lang w:val="en-GB"/>
        </w:rPr>
        <w:t>ms</w:t>
      </w:r>
      <w:proofErr w:type="spellEnd"/>
      <w:r w:rsidRPr="007907A3">
        <w:rPr>
          <w:lang w:val="en-GB"/>
        </w:rPr>
        <w:t>;</w:t>
      </w:r>
    </w:p>
    <w:p w14:paraId="2C6F0315" w14:textId="77777777" w:rsidR="00EC4840" w:rsidRPr="00EC4840" w:rsidRDefault="00EC4840" w:rsidP="00EC4840">
      <w:pPr>
        <w:pStyle w:val="SingleTxtG"/>
        <w:ind w:left="2259" w:hanging="1125"/>
        <w:rPr>
          <w:lang w:val="en-GB"/>
        </w:rPr>
      </w:pPr>
      <w:r w:rsidRPr="00EC4840">
        <w:rPr>
          <w:lang w:val="en-GB"/>
        </w:rPr>
        <w:t>1.1.2.3.</w:t>
      </w:r>
      <w:r w:rsidRPr="00EC4840">
        <w:rPr>
          <w:lang w:val="en-GB"/>
        </w:rPr>
        <w:tab/>
        <w:t>For a manikin in an auxiliary side-facing seat the following biomechanical acceptability criteria have to be met:</w:t>
      </w:r>
    </w:p>
    <w:p w14:paraId="39D60A2E" w14:textId="77777777" w:rsidR="00EC4840" w:rsidRPr="00EC4840" w:rsidRDefault="00EC4840" w:rsidP="00EC4840">
      <w:pPr>
        <w:pStyle w:val="SingleTxtG"/>
        <w:ind w:left="2259" w:hanging="1125"/>
        <w:rPr>
          <w:lang w:val="en-GB"/>
        </w:rPr>
      </w:pPr>
      <w:r w:rsidRPr="00EC4840">
        <w:rPr>
          <w:lang w:val="en-GB"/>
        </w:rPr>
        <w:t>1.1.2.3.1.</w:t>
      </w:r>
      <w:r w:rsidRPr="00EC4840">
        <w:rPr>
          <w:lang w:val="en-GB"/>
        </w:rPr>
        <w:tab/>
        <w:t>The head acceptability criterion HIC is less than 500;</w:t>
      </w:r>
    </w:p>
    <w:p w14:paraId="63516079" w14:textId="77777777" w:rsidR="00EC4840" w:rsidRPr="00EC4840" w:rsidRDefault="00EC4840" w:rsidP="00EC4840">
      <w:pPr>
        <w:pStyle w:val="SingleTxtG"/>
        <w:ind w:left="2259" w:hanging="1125"/>
        <w:rPr>
          <w:lang w:val="en-GB"/>
        </w:rPr>
      </w:pPr>
      <w:r w:rsidRPr="00EC4840">
        <w:rPr>
          <w:lang w:val="en-GB"/>
        </w:rPr>
        <w:t>1.1.2.3.2.</w:t>
      </w:r>
      <w:r w:rsidRPr="00EC4840">
        <w:rPr>
          <w:lang w:val="en-GB"/>
        </w:rPr>
        <w:tab/>
        <w:t>The thorax acceptability criteria:</w:t>
      </w:r>
    </w:p>
    <w:p w14:paraId="43EEF306" w14:textId="77777777" w:rsidR="00EC4840" w:rsidRPr="00EC4840" w:rsidRDefault="00EC4840" w:rsidP="00EC4840">
      <w:pPr>
        <w:pStyle w:val="SingleTxtG"/>
        <w:ind w:left="2268"/>
        <w:rPr>
          <w:lang w:val="en-GB"/>
        </w:rPr>
      </w:pPr>
      <w:r w:rsidRPr="00EC4840">
        <w:rPr>
          <w:lang w:val="en-GB"/>
        </w:rPr>
        <w:t>(a)</w:t>
      </w:r>
      <w:r w:rsidRPr="00EC4840">
        <w:rPr>
          <w:lang w:val="en-GB"/>
        </w:rPr>
        <w:tab/>
        <w:t>Rib Deflection Criterion (RDC) less than or equal to 42 mm;</w:t>
      </w:r>
    </w:p>
    <w:p w14:paraId="40EE0AB1" w14:textId="77777777" w:rsidR="00EC4840" w:rsidRPr="00EC4840" w:rsidRDefault="00EC4840" w:rsidP="00EC4840">
      <w:pPr>
        <w:pStyle w:val="SingleTxtG"/>
        <w:ind w:left="2268"/>
        <w:rPr>
          <w:lang w:val="en-GB"/>
        </w:rPr>
      </w:pPr>
      <w:r w:rsidRPr="00EC4840">
        <w:rPr>
          <w:lang w:val="en-GB"/>
        </w:rPr>
        <w:t>(b)</w:t>
      </w:r>
      <w:r w:rsidRPr="00EC4840">
        <w:rPr>
          <w:lang w:val="en-GB"/>
        </w:rPr>
        <w:tab/>
        <w:t>Soft Tissue Criterion (VC) less or equal to 1.0 m/sec;</w:t>
      </w:r>
    </w:p>
    <w:p w14:paraId="071CF628" w14:textId="77777777" w:rsidR="00EC4840" w:rsidRPr="00EC4840" w:rsidRDefault="00EC4840" w:rsidP="00EC4840">
      <w:pPr>
        <w:pStyle w:val="SingleTxtG"/>
        <w:ind w:left="2259" w:hanging="1125"/>
        <w:rPr>
          <w:lang w:val="en-GB"/>
        </w:rPr>
      </w:pPr>
      <w:r w:rsidRPr="00EC4840">
        <w:rPr>
          <w:lang w:val="en-GB"/>
        </w:rPr>
        <w:t>1.1.2.3.3.</w:t>
      </w:r>
      <w:r w:rsidRPr="00EC4840">
        <w:rPr>
          <w:lang w:val="en-GB"/>
        </w:rPr>
        <w:tab/>
        <w:t>The pelvis acceptability criterion:</w:t>
      </w:r>
    </w:p>
    <w:p w14:paraId="7D1C0570" w14:textId="77777777" w:rsidR="00EC4840" w:rsidRPr="00EC4840" w:rsidRDefault="00EC4840" w:rsidP="00EC4840">
      <w:pPr>
        <w:pStyle w:val="SingleTxtG"/>
        <w:ind w:left="2268"/>
        <w:rPr>
          <w:lang w:val="en-GB"/>
        </w:rPr>
      </w:pPr>
      <w:r w:rsidRPr="00EC4840">
        <w:rPr>
          <w:lang w:val="en-GB"/>
        </w:rPr>
        <w:t xml:space="preserve">Pubic Symphysis Peak Force (PSPF) less than or equal to 6 </w:t>
      </w:r>
      <w:proofErr w:type="spellStart"/>
      <w:r w:rsidRPr="00EC4840">
        <w:rPr>
          <w:lang w:val="en-GB"/>
        </w:rPr>
        <w:t>kN</w:t>
      </w:r>
      <w:proofErr w:type="spellEnd"/>
      <w:r w:rsidRPr="00EC4840">
        <w:rPr>
          <w:lang w:val="en-GB"/>
        </w:rPr>
        <w:t>;</w:t>
      </w:r>
    </w:p>
    <w:p w14:paraId="3709A0A2" w14:textId="77777777" w:rsidR="00EC4840" w:rsidRPr="00EC4840" w:rsidRDefault="00EC4840" w:rsidP="00EC4840">
      <w:pPr>
        <w:pStyle w:val="SingleTxtG"/>
        <w:ind w:left="2259" w:hanging="1125"/>
        <w:rPr>
          <w:lang w:val="en-GB"/>
        </w:rPr>
      </w:pPr>
      <w:r w:rsidRPr="00EC4840">
        <w:rPr>
          <w:lang w:val="en-GB"/>
        </w:rPr>
        <w:t>1.1.2.3.4.</w:t>
      </w:r>
      <w:r w:rsidRPr="00EC4840">
        <w:rPr>
          <w:lang w:val="en-GB"/>
        </w:rPr>
        <w:tab/>
        <w:t>The abdomen acceptability criterion:</w:t>
      </w:r>
    </w:p>
    <w:p w14:paraId="076445F0" w14:textId="77777777" w:rsidR="00EC4840" w:rsidRPr="007907A3" w:rsidRDefault="00EC4840" w:rsidP="00EC4840">
      <w:pPr>
        <w:pStyle w:val="SingleTxtG"/>
        <w:ind w:left="2268"/>
        <w:rPr>
          <w:lang w:val="en-GB"/>
        </w:rPr>
      </w:pPr>
      <w:r w:rsidRPr="00EC4840">
        <w:rPr>
          <w:lang w:val="en-GB"/>
        </w:rPr>
        <w:t xml:space="preserve">Abdominal Peak Force (APF) less than or equal to 2.5 </w:t>
      </w:r>
      <w:proofErr w:type="spellStart"/>
      <w:r w:rsidRPr="00EC4840">
        <w:rPr>
          <w:lang w:val="en-GB"/>
        </w:rPr>
        <w:t>kN</w:t>
      </w:r>
      <w:proofErr w:type="spellEnd"/>
      <w:r w:rsidRPr="00EC4840">
        <w:rPr>
          <w:lang w:val="en-GB"/>
        </w:rPr>
        <w:t xml:space="preserve"> internal force (equivalent to external force of 4.5 </w:t>
      </w:r>
      <w:proofErr w:type="spellStart"/>
      <w:r w:rsidRPr="00EC4840">
        <w:rPr>
          <w:lang w:val="en-GB"/>
        </w:rPr>
        <w:t>kN</w:t>
      </w:r>
      <w:proofErr w:type="spellEnd"/>
      <w:r w:rsidRPr="00EC4840">
        <w:rPr>
          <w:lang w:val="en-GB"/>
        </w:rPr>
        <w:t>).</w:t>
      </w:r>
    </w:p>
    <w:p w14:paraId="2CDBCEEC" w14:textId="77777777" w:rsidR="003830DF" w:rsidRPr="007907A3" w:rsidRDefault="003830DF" w:rsidP="003830DF">
      <w:pPr>
        <w:pStyle w:val="SingleTxtG"/>
        <w:rPr>
          <w:lang w:val="en-GB"/>
        </w:rPr>
      </w:pPr>
      <w:r w:rsidRPr="007907A3">
        <w:rPr>
          <w:lang w:val="en-GB"/>
        </w:rPr>
        <w:t xml:space="preserve">1.1.3. </w:t>
      </w:r>
      <w:r w:rsidRPr="007907A3">
        <w:rPr>
          <w:lang w:val="en-GB"/>
        </w:rPr>
        <w:tab/>
      </w:r>
      <w:r w:rsidRPr="007907A3">
        <w:rPr>
          <w:lang w:val="en-GB"/>
        </w:rPr>
        <w:tab/>
        <w:t>If the seat and the seat mountings are strong enough.</w:t>
      </w:r>
    </w:p>
    <w:p w14:paraId="079DF932" w14:textId="77777777" w:rsidR="003830DF" w:rsidRPr="007907A3" w:rsidRDefault="003830DF" w:rsidP="003830DF">
      <w:pPr>
        <w:pStyle w:val="SingleTxtG"/>
        <w:rPr>
          <w:lang w:val="en-GB"/>
        </w:rPr>
      </w:pPr>
      <w:r w:rsidRPr="007907A3">
        <w:rPr>
          <w:lang w:val="en-GB"/>
        </w:rPr>
        <w:t xml:space="preserve">1.1.3.1. </w:t>
      </w:r>
      <w:r w:rsidRPr="007907A3">
        <w:rPr>
          <w:lang w:val="en-GB"/>
        </w:rPr>
        <w:tab/>
        <w:t>This requirement shall be considered satisfied if:</w:t>
      </w:r>
    </w:p>
    <w:p w14:paraId="526DB540" w14:textId="77777777" w:rsidR="003830DF" w:rsidRPr="007907A3" w:rsidRDefault="003830DF" w:rsidP="003830DF">
      <w:pPr>
        <w:pStyle w:val="SingleTxtG"/>
        <w:ind w:left="2259" w:hanging="1125"/>
        <w:rPr>
          <w:lang w:val="en-GB"/>
        </w:rPr>
      </w:pPr>
      <w:r w:rsidRPr="007907A3">
        <w:rPr>
          <w:lang w:val="en-GB"/>
        </w:rPr>
        <w:t xml:space="preserve">1.1.3.1.1. </w:t>
      </w:r>
      <w:r w:rsidRPr="007907A3">
        <w:rPr>
          <w:lang w:val="en-GB"/>
        </w:rPr>
        <w:tab/>
        <w:t>No part of the seat, the seat mountings or the accessories becomes completely detached during the test;</w:t>
      </w:r>
    </w:p>
    <w:p w14:paraId="55CF3A08" w14:textId="77777777" w:rsidR="003830DF" w:rsidRPr="007907A3" w:rsidRDefault="003830DF" w:rsidP="003830DF">
      <w:pPr>
        <w:pStyle w:val="SingleTxtG"/>
        <w:ind w:left="2259" w:hanging="1125"/>
        <w:rPr>
          <w:lang w:val="en-GB"/>
        </w:rPr>
      </w:pPr>
      <w:r w:rsidRPr="007907A3">
        <w:rPr>
          <w:lang w:val="en-GB"/>
        </w:rPr>
        <w:t xml:space="preserve">1.1.3.1.2. </w:t>
      </w:r>
      <w:r w:rsidRPr="007907A3">
        <w:rPr>
          <w:lang w:val="en-GB"/>
        </w:rPr>
        <w:tab/>
        <w:t>The seat remains firmly held, even if one or more anchorages are partly detached, and all the locking systems remain locked during the whole duration of the test;</w:t>
      </w:r>
    </w:p>
    <w:p w14:paraId="09F22053" w14:textId="77777777" w:rsidR="003830DF" w:rsidRPr="007907A3" w:rsidRDefault="003830DF" w:rsidP="003830DF">
      <w:pPr>
        <w:pStyle w:val="SingleTxtG"/>
        <w:ind w:left="2259" w:hanging="1125"/>
        <w:rPr>
          <w:lang w:val="en-GB"/>
        </w:rPr>
      </w:pPr>
      <w:r w:rsidRPr="007907A3">
        <w:rPr>
          <w:lang w:val="en-GB"/>
        </w:rPr>
        <w:lastRenderedPageBreak/>
        <w:t xml:space="preserve">1.1.3.1.3. </w:t>
      </w:r>
      <w:r w:rsidRPr="007907A3">
        <w:rPr>
          <w:lang w:val="en-GB"/>
        </w:rPr>
        <w:tab/>
        <w:t>After the test no structural part of the seat or accessories has any fracture or sharp or pointed edges or corners likely to cause any bodily injury.</w:t>
      </w:r>
    </w:p>
    <w:p w14:paraId="28CEB458" w14:textId="77777777" w:rsidR="00C27BB8" w:rsidRPr="007907A3" w:rsidRDefault="003830DF" w:rsidP="003830DF">
      <w:pPr>
        <w:pStyle w:val="SingleTxtG"/>
        <w:ind w:left="2259" w:hanging="1125"/>
        <w:rPr>
          <w:lang w:val="en-GB"/>
        </w:rPr>
      </w:pPr>
      <w:r w:rsidRPr="007907A3">
        <w:rPr>
          <w:lang w:val="en-GB"/>
        </w:rPr>
        <w:t xml:space="preserve">1.2. </w:t>
      </w:r>
      <w:r w:rsidRPr="007907A3">
        <w:rPr>
          <w:lang w:val="en-GB"/>
        </w:rPr>
        <w:tab/>
        <w:t>All fittings forming part of the back of the seat or accessories thereto shall be such as to be unlikely to cause any bodily injury to a passenger during impact. This requirement shall be considered satisfied if any part contactable by a sphere 165 mm in diameter presents a radius of curvature of at least 5</w:t>
      </w:r>
      <w:r w:rsidR="000877DB" w:rsidRPr="007907A3">
        <w:rPr>
          <w:lang w:val="en-GB"/>
        </w:rPr>
        <w:t> </w:t>
      </w:r>
      <w:r w:rsidRPr="007907A3">
        <w:rPr>
          <w:lang w:val="en-GB"/>
        </w:rPr>
        <w:t>mm.</w:t>
      </w:r>
    </w:p>
    <w:p w14:paraId="1CE9638C" w14:textId="77777777" w:rsidR="005F54A9" w:rsidRPr="007907A3" w:rsidRDefault="005F54A9" w:rsidP="005F54A9">
      <w:pPr>
        <w:pStyle w:val="SingleTxtG"/>
        <w:ind w:left="2259" w:hanging="1125"/>
        <w:rPr>
          <w:lang w:val="en-GB"/>
        </w:rPr>
      </w:pPr>
      <w:r w:rsidRPr="007907A3">
        <w:rPr>
          <w:lang w:val="en-GB"/>
        </w:rPr>
        <w:t>1.2.1</w:t>
      </w:r>
      <w:r w:rsidR="004D6E25">
        <w:rPr>
          <w:lang w:val="en-GB"/>
        </w:rPr>
        <w:t>.</w:t>
      </w:r>
      <w:r w:rsidRPr="007907A3">
        <w:rPr>
          <w:lang w:val="en-GB"/>
        </w:rPr>
        <w:t xml:space="preserve"> </w:t>
      </w:r>
      <w:r w:rsidRPr="007907A3">
        <w:rPr>
          <w:lang w:val="en-GB"/>
        </w:rPr>
        <w:tab/>
        <w:t xml:space="preserve">If any part of the fittings and accessories referred to above is made of a material of hardness less than 50 Shore A on a rigid backing, the requirements </w:t>
      </w:r>
      <w:r w:rsidR="00B459E1" w:rsidRPr="007907A3">
        <w:rPr>
          <w:snapToGrid w:val="0"/>
          <w:lang w:val="en-GB" w:eastAsia="ja-JP"/>
        </w:rPr>
        <w:t xml:space="preserve">set out in paragraph 1.2. above </w:t>
      </w:r>
      <w:r w:rsidRPr="007907A3">
        <w:rPr>
          <w:lang w:val="en-GB"/>
        </w:rPr>
        <w:t>shall apply only to the rigid backing.</w:t>
      </w:r>
    </w:p>
    <w:p w14:paraId="409CA197" w14:textId="77777777" w:rsidR="005F54A9" w:rsidRPr="007907A3" w:rsidRDefault="005F54A9" w:rsidP="00AB71EC">
      <w:pPr>
        <w:pStyle w:val="SingleTxtG"/>
        <w:keepNext/>
        <w:keepLines/>
        <w:ind w:left="2257" w:hanging="1123"/>
        <w:rPr>
          <w:lang w:val="en-GB"/>
        </w:rPr>
      </w:pPr>
      <w:r w:rsidRPr="007907A3">
        <w:rPr>
          <w:lang w:val="en-GB"/>
        </w:rPr>
        <w:t xml:space="preserve">1.2.2. </w:t>
      </w:r>
      <w:r w:rsidRPr="007907A3">
        <w:rPr>
          <w:lang w:val="en-GB"/>
        </w:rPr>
        <w:tab/>
        <w:t xml:space="preserve">The parts of the back of the seat such as adjustment devices for the seat and accessories shall not be subject to any </w:t>
      </w:r>
      <w:r w:rsidR="00B459E1" w:rsidRPr="007907A3">
        <w:rPr>
          <w:snapToGrid w:val="0"/>
          <w:lang w:val="en-GB" w:eastAsia="ja-JP"/>
        </w:rPr>
        <w:t xml:space="preserve">requirements of paragraph 1.2. if in the </w:t>
      </w:r>
      <w:r w:rsidRPr="007907A3">
        <w:rPr>
          <w:lang w:val="en-GB"/>
        </w:rPr>
        <w:t xml:space="preserve"> position of rest they are situated below a horizontal plane 400 mm above the reference plane, even if</w:t>
      </w:r>
      <w:r w:rsidR="00AB71EC" w:rsidRPr="007907A3">
        <w:rPr>
          <w:lang w:val="en-GB"/>
        </w:rPr>
        <w:t xml:space="preserve"> </w:t>
      </w:r>
      <w:r w:rsidRPr="007907A3">
        <w:rPr>
          <w:lang w:val="en-GB"/>
        </w:rPr>
        <w:t>the occupant might enter into contact with them.</w:t>
      </w:r>
    </w:p>
    <w:p w14:paraId="53EFEC61" w14:textId="77777777" w:rsidR="005F54A9" w:rsidRPr="007907A3" w:rsidRDefault="005F54A9" w:rsidP="005F54A9">
      <w:pPr>
        <w:pStyle w:val="SingleTxtG"/>
        <w:rPr>
          <w:lang w:val="en-GB"/>
        </w:rPr>
      </w:pPr>
      <w:r w:rsidRPr="007907A3">
        <w:rPr>
          <w:lang w:val="en-GB"/>
        </w:rPr>
        <w:t xml:space="preserve">2. </w:t>
      </w:r>
      <w:r w:rsidR="00AB71EC" w:rsidRPr="007907A3">
        <w:rPr>
          <w:lang w:val="en-GB"/>
        </w:rPr>
        <w:tab/>
      </w:r>
      <w:r w:rsidR="00AB71EC" w:rsidRPr="007907A3">
        <w:rPr>
          <w:lang w:val="en-GB"/>
        </w:rPr>
        <w:tab/>
      </w:r>
      <w:r w:rsidRPr="007907A3">
        <w:rPr>
          <w:lang w:val="en-GB"/>
        </w:rPr>
        <w:t>Preparation of the seat to be tested</w:t>
      </w:r>
    </w:p>
    <w:p w14:paraId="364C2CDD" w14:textId="77777777" w:rsidR="005F54A9" w:rsidRPr="007907A3" w:rsidRDefault="005F54A9" w:rsidP="005F54A9">
      <w:pPr>
        <w:pStyle w:val="SingleTxtG"/>
        <w:rPr>
          <w:lang w:val="en-GB"/>
        </w:rPr>
      </w:pPr>
      <w:r w:rsidRPr="007907A3">
        <w:rPr>
          <w:lang w:val="en-GB"/>
        </w:rPr>
        <w:t xml:space="preserve">2.1. </w:t>
      </w:r>
      <w:r w:rsidR="00AB71EC" w:rsidRPr="007907A3">
        <w:rPr>
          <w:lang w:val="en-GB"/>
        </w:rPr>
        <w:tab/>
      </w:r>
      <w:r w:rsidR="00AB71EC" w:rsidRPr="007907A3">
        <w:rPr>
          <w:lang w:val="en-GB"/>
        </w:rPr>
        <w:tab/>
      </w:r>
      <w:r w:rsidRPr="007907A3">
        <w:rPr>
          <w:lang w:val="en-GB"/>
        </w:rPr>
        <w:t>The seat to be tested shall be mounted:</w:t>
      </w:r>
    </w:p>
    <w:p w14:paraId="2361FC25" w14:textId="77777777" w:rsidR="005F54A9" w:rsidRPr="007907A3" w:rsidRDefault="005F54A9" w:rsidP="005F54A9">
      <w:pPr>
        <w:pStyle w:val="SingleTxtG"/>
        <w:rPr>
          <w:lang w:val="en-GB"/>
        </w:rPr>
      </w:pPr>
      <w:r w:rsidRPr="007907A3">
        <w:rPr>
          <w:lang w:val="en-GB"/>
        </w:rPr>
        <w:t xml:space="preserve">2.1.1. </w:t>
      </w:r>
      <w:r w:rsidR="00AB71EC" w:rsidRPr="007907A3">
        <w:rPr>
          <w:lang w:val="en-GB"/>
        </w:rPr>
        <w:tab/>
      </w:r>
      <w:r w:rsidR="00AB71EC" w:rsidRPr="007907A3">
        <w:rPr>
          <w:lang w:val="en-GB"/>
        </w:rPr>
        <w:tab/>
        <w:t>Either</w:t>
      </w:r>
      <w:r w:rsidRPr="007907A3">
        <w:rPr>
          <w:lang w:val="en-GB"/>
        </w:rPr>
        <w:t xml:space="preserve"> on a testing platform representative of the body of a</w:t>
      </w:r>
      <w:r w:rsidR="00AB71EC" w:rsidRPr="007907A3">
        <w:rPr>
          <w:lang w:val="en-GB"/>
        </w:rPr>
        <w:t xml:space="preserve"> </w:t>
      </w:r>
      <w:r w:rsidRPr="007907A3">
        <w:rPr>
          <w:lang w:val="en-GB"/>
        </w:rPr>
        <w:t>vehicle,</w:t>
      </w:r>
    </w:p>
    <w:p w14:paraId="0112D377" w14:textId="77777777" w:rsidR="005F54A9" w:rsidRPr="007907A3" w:rsidRDefault="005F54A9" w:rsidP="005F54A9">
      <w:pPr>
        <w:pStyle w:val="SingleTxtG"/>
        <w:rPr>
          <w:lang w:val="en-GB"/>
        </w:rPr>
      </w:pPr>
      <w:r w:rsidRPr="007907A3">
        <w:rPr>
          <w:lang w:val="en-GB"/>
        </w:rPr>
        <w:t xml:space="preserve">2.1.2. </w:t>
      </w:r>
      <w:r w:rsidR="00AB71EC" w:rsidRPr="007907A3">
        <w:rPr>
          <w:lang w:val="en-GB"/>
        </w:rPr>
        <w:tab/>
      </w:r>
      <w:r w:rsidR="00AB71EC" w:rsidRPr="007907A3">
        <w:rPr>
          <w:lang w:val="en-GB"/>
        </w:rPr>
        <w:tab/>
        <w:t>Or</w:t>
      </w:r>
      <w:r w:rsidRPr="007907A3">
        <w:rPr>
          <w:lang w:val="en-GB"/>
        </w:rPr>
        <w:t xml:space="preserve"> on a rigid testing platform.</w:t>
      </w:r>
    </w:p>
    <w:p w14:paraId="4A471C4D" w14:textId="77777777" w:rsidR="005F54A9" w:rsidRPr="007907A3" w:rsidRDefault="005F54A9" w:rsidP="00AB71EC">
      <w:pPr>
        <w:pStyle w:val="SingleTxtG"/>
        <w:ind w:left="2259" w:hanging="1125"/>
        <w:rPr>
          <w:lang w:val="en-GB"/>
        </w:rPr>
      </w:pPr>
      <w:r w:rsidRPr="007907A3">
        <w:rPr>
          <w:lang w:val="en-GB"/>
        </w:rPr>
        <w:t xml:space="preserve">2.2. </w:t>
      </w:r>
      <w:r w:rsidR="00AB71EC" w:rsidRPr="007907A3">
        <w:rPr>
          <w:lang w:val="en-GB"/>
        </w:rPr>
        <w:tab/>
      </w:r>
      <w:r w:rsidRPr="007907A3">
        <w:rPr>
          <w:lang w:val="en-GB"/>
        </w:rPr>
        <w:t>The anchorage on the testing platform provided for the test seat(s)</w:t>
      </w:r>
      <w:r w:rsidR="00AB71EC" w:rsidRPr="007907A3">
        <w:rPr>
          <w:lang w:val="en-GB"/>
        </w:rPr>
        <w:t xml:space="preserve"> </w:t>
      </w:r>
      <w:r w:rsidRPr="007907A3">
        <w:rPr>
          <w:lang w:val="en-GB"/>
        </w:rPr>
        <w:t>shall be identified to or have the same characteristics as that</w:t>
      </w:r>
      <w:r w:rsidR="00AB71EC" w:rsidRPr="007907A3">
        <w:rPr>
          <w:lang w:val="en-GB"/>
        </w:rPr>
        <w:t xml:space="preserve"> </w:t>
      </w:r>
      <w:r w:rsidRPr="007907A3">
        <w:rPr>
          <w:lang w:val="en-GB"/>
        </w:rPr>
        <w:t>used in vehicle(s) in which the seat is intended to be used.</w:t>
      </w:r>
    </w:p>
    <w:p w14:paraId="251585ED" w14:textId="77777777" w:rsidR="005F54A9" w:rsidRPr="007907A3" w:rsidRDefault="005F54A9" w:rsidP="00AB71EC">
      <w:pPr>
        <w:pStyle w:val="SingleTxtG"/>
        <w:ind w:left="2259" w:hanging="1125"/>
        <w:rPr>
          <w:lang w:val="en-GB"/>
        </w:rPr>
      </w:pPr>
      <w:r w:rsidRPr="007907A3">
        <w:rPr>
          <w:lang w:val="en-GB"/>
        </w:rPr>
        <w:t xml:space="preserve">2.3. </w:t>
      </w:r>
      <w:r w:rsidR="00AB71EC" w:rsidRPr="007907A3">
        <w:rPr>
          <w:lang w:val="en-GB"/>
        </w:rPr>
        <w:tab/>
      </w:r>
      <w:r w:rsidRPr="007907A3">
        <w:rPr>
          <w:lang w:val="en-GB"/>
        </w:rPr>
        <w:t>The seat to be tested shall be complete with all upholstery and</w:t>
      </w:r>
      <w:r w:rsidR="00AB71EC" w:rsidRPr="007907A3">
        <w:rPr>
          <w:lang w:val="en-GB"/>
        </w:rPr>
        <w:t xml:space="preserve"> </w:t>
      </w:r>
      <w:r w:rsidRPr="007907A3">
        <w:rPr>
          <w:lang w:val="en-GB"/>
        </w:rPr>
        <w:t>accessories. If the seat is fitted with a table, it shall be in</w:t>
      </w:r>
      <w:r w:rsidR="00AB71EC" w:rsidRPr="007907A3">
        <w:rPr>
          <w:lang w:val="en-GB"/>
        </w:rPr>
        <w:t xml:space="preserve"> </w:t>
      </w:r>
      <w:r w:rsidRPr="007907A3">
        <w:rPr>
          <w:lang w:val="en-GB"/>
        </w:rPr>
        <w:t>the stowed position.</w:t>
      </w:r>
    </w:p>
    <w:p w14:paraId="45BF8CC5" w14:textId="77777777" w:rsidR="005F54A9" w:rsidRPr="007907A3" w:rsidRDefault="005F54A9" w:rsidP="00AB71EC">
      <w:pPr>
        <w:pStyle w:val="SingleTxtG"/>
        <w:rPr>
          <w:lang w:val="en-GB"/>
        </w:rPr>
      </w:pPr>
      <w:r w:rsidRPr="007907A3">
        <w:rPr>
          <w:lang w:val="en-GB"/>
        </w:rPr>
        <w:t xml:space="preserve">2.4. </w:t>
      </w:r>
      <w:r w:rsidR="00AB71EC" w:rsidRPr="007907A3">
        <w:rPr>
          <w:lang w:val="en-GB"/>
        </w:rPr>
        <w:tab/>
      </w:r>
      <w:r w:rsidR="00AB71EC" w:rsidRPr="007907A3">
        <w:rPr>
          <w:lang w:val="en-GB"/>
        </w:rPr>
        <w:tab/>
      </w:r>
      <w:r w:rsidRPr="007907A3">
        <w:rPr>
          <w:lang w:val="en-GB"/>
        </w:rPr>
        <w:t>If adjustable laterally, the seat shall be positioned for maximum</w:t>
      </w:r>
      <w:r w:rsidR="00AB71EC" w:rsidRPr="007907A3">
        <w:rPr>
          <w:lang w:val="en-GB"/>
        </w:rPr>
        <w:t xml:space="preserve"> </w:t>
      </w:r>
      <w:r w:rsidRPr="007907A3">
        <w:rPr>
          <w:lang w:val="en-GB"/>
        </w:rPr>
        <w:t>extension.</w:t>
      </w:r>
    </w:p>
    <w:p w14:paraId="608839D5" w14:textId="77777777" w:rsidR="005F54A9" w:rsidRPr="007907A3" w:rsidRDefault="005F54A9" w:rsidP="00AB71EC">
      <w:pPr>
        <w:pStyle w:val="SingleTxtG"/>
        <w:ind w:left="2259" w:hanging="1125"/>
        <w:rPr>
          <w:lang w:val="en-GB"/>
        </w:rPr>
      </w:pPr>
      <w:r w:rsidRPr="007907A3">
        <w:rPr>
          <w:lang w:val="en-GB"/>
        </w:rPr>
        <w:t xml:space="preserve">2.5. </w:t>
      </w:r>
      <w:r w:rsidR="00AB71EC" w:rsidRPr="007907A3">
        <w:rPr>
          <w:lang w:val="en-GB"/>
        </w:rPr>
        <w:tab/>
      </w:r>
      <w:r w:rsidRPr="007907A3">
        <w:rPr>
          <w:lang w:val="en-GB"/>
        </w:rPr>
        <w:t>If adjustable, the seat back shall be adjusted so that the</w:t>
      </w:r>
      <w:r w:rsidR="00AB71EC" w:rsidRPr="007907A3">
        <w:rPr>
          <w:lang w:val="en-GB"/>
        </w:rPr>
        <w:t xml:space="preserve"> </w:t>
      </w:r>
      <w:r w:rsidRPr="007907A3">
        <w:rPr>
          <w:lang w:val="en-GB"/>
        </w:rPr>
        <w:t>resulting inclination of the torso of the manikin used for</w:t>
      </w:r>
      <w:r w:rsidR="00AB71EC" w:rsidRPr="007907A3">
        <w:rPr>
          <w:lang w:val="en-GB"/>
        </w:rPr>
        <w:t xml:space="preserve"> </w:t>
      </w:r>
      <w:r w:rsidRPr="007907A3">
        <w:rPr>
          <w:lang w:val="en-GB"/>
        </w:rPr>
        <w:t>determining the H-point and the actual torso angle for seating</w:t>
      </w:r>
      <w:r w:rsidR="00AB71EC" w:rsidRPr="007907A3">
        <w:rPr>
          <w:lang w:val="en-GB"/>
        </w:rPr>
        <w:t xml:space="preserve"> </w:t>
      </w:r>
      <w:r w:rsidRPr="007907A3">
        <w:rPr>
          <w:lang w:val="en-GB"/>
        </w:rPr>
        <w:t>positions in motor vehicles is as close as possible to that</w:t>
      </w:r>
      <w:r w:rsidR="00AB71EC" w:rsidRPr="007907A3">
        <w:rPr>
          <w:lang w:val="en-GB"/>
        </w:rPr>
        <w:t xml:space="preserve"> </w:t>
      </w:r>
      <w:r w:rsidRPr="007907A3">
        <w:rPr>
          <w:lang w:val="en-GB"/>
        </w:rPr>
        <w:t>recommended by the manufacturer for normal use or, in the absence</w:t>
      </w:r>
      <w:r w:rsidR="00AB71EC" w:rsidRPr="007907A3">
        <w:rPr>
          <w:lang w:val="en-GB"/>
        </w:rPr>
        <w:t xml:space="preserve"> </w:t>
      </w:r>
      <w:r w:rsidRPr="007907A3">
        <w:rPr>
          <w:lang w:val="en-GB"/>
        </w:rPr>
        <w:t>of any particular recommendation by the manufacturer, as near as</w:t>
      </w:r>
      <w:r w:rsidR="00AB71EC" w:rsidRPr="007907A3">
        <w:rPr>
          <w:lang w:val="en-GB"/>
        </w:rPr>
        <w:t xml:space="preserve"> </w:t>
      </w:r>
      <w:r w:rsidRPr="007907A3">
        <w:rPr>
          <w:lang w:val="en-GB"/>
        </w:rPr>
        <w:t>possible to 25</w:t>
      </w:r>
      <w:r w:rsidR="00411543" w:rsidRPr="007907A3">
        <w:rPr>
          <w:vertAlign w:val="superscript"/>
          <w:lang w:val="en-GB"/>
        </w:rPr>
        <w:t>o</w:t>
      </w:r>
      <w:r w:rsidRPr="007907A3">
        <w:rPr>
          <w:rFonts w:ascii="Arial" w:hAnsi="Arial" w:cs="Arial"/>
          <w:lang w:val="en-GB"/>
        </w:rPr>
        <w:t xml:space="preserve"> </w:t>
      </w:r>
      <w:r w:rsidRPr="007907A3">
        <w:rPr>
          <w:lang w:val="en-GB"/>
        </w:rPr>
        <w:t>towards the rear in relation to the vertical.</w:t>
      </w:r>
    </w:p>
    <w:p w14:paraId="651F792B" w14:textId="77777777" w:rsidR="005F54A9" w:rsidRPr="007907A3" w:rsidRDefault="005F54A9" w:rsidP="00AB71EC">
      <w:pPr>
        <w:pStyle w:val="SingleTxtG"/>
        <w:ind w:left="2259" w:hanging="1125"/>
        <w:rPr>
          <w:lang w:val="en-GB"/>
        </w:rPr>
      </w:pPr>
      <w:r w:rsidRPr="007907A3">
        <w:rPr>
          <w:lang w:val="en-GB"/>
        </w:rPr>
        <w:t>2.6</w:t>
      </w:r>
      <w:r w:rsidR="00810ABC" w:rsidRPr="007907A3">
        <w:rPr>
          <w:lang w:val="en-GB"/>
        </w:rPr>
        <w:t>.</w:t>
      </w:r>
      <w:r w:rsidRPr="007907A3">
        <w:rPr>
          <w:lang w:val="en-GB"/>
        </w:rPr>
        <w:t xml:space="preserve"> </w:t>
      </w:r>
      <w:r w:rsidR="00AB71EC" w:rsidRPr="007907A3">
        <w:rPr>
          <w:lang w:val="en-GB"/>
        </w:rPr>
        <w:tab/>
      </w:r>
      <w:r w:rsidRPr="007907A3">
        <w:rPr>
          <w:lang w:val="en-GB"/>
        </w:rPr>
        <w:t>If the seat back is equipped with a head restraint adjustable for</w:t>
      </w:r>
      <w:r w:rsidR="00AB71EC" w:rsidRPr="007907A3">
        <w:rPr>
          <w:lang w:val="en-GB"/>
        </w:rPr>
        <w:t xml:space="preserve"> </w:t>
      </w:r>
      <w:r w:rsidRPr="007907A3">
        <w:rPr>
          <w:lang w:val="en-GB"/>
        </w:rPr>
        <w:t>height, it shall be in its lowest position.</w:t>
      </w:r>
    </w:p>
    <w:p w14:paraId="037849D5" w14:textId="77777777" w:rsidR="000472C6" w:rsidRPr="007907A3" w:rsidRDefault="005F54A9" w:rsidP="00AB71EC">
      <w:pPr>
        <w:pStyle w:val="SingleTxtG"/>
        <w:ind w:left="2259" w:hanging="1125"/>
        <w:rPr>
          <w:lang w:val="en-GB"/>
        </w:rPr>
      </w:pPr>
      <w:r w:rsidRPr="007907A3">
        <w:rPr>
          <w:lang w:val="en-GB"/>
        </w:rPr>
        <w:t xml:space="preserve">2.7. </w:t>
      </w:r>
      <w:r w:rsidR="00AB71EC" w:rsidRPr="007907A3">
        <w:rPr>
          <w:lang w:val="en-GB"/>
        </w:rPr>
        <w:tab/>
      </w:r>
      <w:r w:rsidRPr="007907A3">
        <w:rPr>
          <w:lang w:val="en-GB"/>
        </w:rPr>
        <w:t>Safety-belts of an approved type, conforming to Regulation No. 16</w:t>
      </w:r>
      <w:r w:rsidR="00AB71EC" w:rsidRPr="007907A3">
        <w:rPr>
          <w:lang w:val="en-GB"/>
        </w:rPr>
        <w:t xml:space="preserve"> </w:t>
      </w:r>
      <w:r w:rsidRPr="007907A3">
        <w:rPr>
          <w:lang w:val="en-GB"/>
        </w:rPr>
        <w:t>and mounted on anchorages installed according to Regulation No. 14</w:t>
      </w:r>
      <w:r w:rsidR="00AB71EC" w:rsidRPr="007907A3">
        <w:rPr>
          <w:lang w:val="en-GB"/>
        </w:rPr>
        <w:t xml:space="preserve"> </w:t>
      </w:r>
      <w:r w:rsidRPr="007907A3">
        <w:rPr>
          <w:lang w:val="en-GB"/>
        </w:rPr>
        <w:t>(including, if appropriate, the derogation provided in</w:t>
      </w:r>
      <w:r w:rsidR="00AB71EC" w:rsidRPr="007907A3">
        <w:rPr>
          <w:lang w:val="en-GB"/>
        </w:rPr>
        <w:t xml:space="preserve"> </w:t>
      </w:r>
      <w:r w:rsidRPr="007907A3">
        <w:rPr>
          <w:lang w:val="en-GB"/>
        </w:rPr>
        <w:t>paragraph 7.4</w:t>
      </w:r>
      <w:r w:rsidR="00AF4B00" w:rsidRPr="007907A3">
        <w:rPr>
          <w:lang w:val="en-GB"/>
        </w:rPr>
        <w:t>.</w:t>
      </w:r>
      <w:r w:rsidRPr="007907A3">
        <w:rPr>
          <w:lang w:val="en-GB"/>
        </w:rPr>
        <w:t xml:space="preserve"> to that Regulation) shall be fitted to both the</w:t>
      </w:r>
      <w:r w:rsidR="00AB71EC" w:rsidRPr="007907A3">
        <w:rPr>
          <w:lang w:val="en-GB"/>
        </w:rPr>
        <w:t xml:space="preserve"> </w:t>
      </w:r>
      <w:r w:rsidRPr="007907A3">
        <w:rPr>
          <w:lang w:val="en-GB"/>
        </w:rPr>
        <w:t>auxiliary seat and the seat to be tested.</w:t>
      </w:r>
    </w:p>
    <w:p w14:paraId="38B51060" w14:textId="77777777" w:rsidR="001B0153" w:rsidRPr="007907A3" w:rsidRDefault="001B0153" w:rsidP="009831CC">
      <w:pPr>
        <w:pStyle w:val="SingleTxtG"/>
        <w:keepNext/>
        <w:keepLines/>
        <w:rPr>
          <w:lang w:val="en-GB"/>
        </w:rPr>
      </w:pPr>
      <w:r w:rsidRPr="007907A3">
        <w:rPr>
          <w:lang w:val="en-GB"/>
        </w:rPr>
        <w:t xml:space="preserve">3. </w:t>
      </w:r>
      <w:r w:rsidRPr="007907A3">
        <w:rPr>
          <w:lang w:val="en-GB"/>
        </w:rPr>
        <w:tab/>
      </w:r>
      <w:r w:rsidRPr="007907A3">
        <w:rPr>
          <w:lang w:val="en-GB"/>
        </w:rPr>
        <w:tab/>
        <w:t>Dynamic tests</w:t>
      </w:r>
    </w:p>
    <w:p w14:paraId="1541FBDC" w14:textId="77777777" w:rsidR="001B0153" w:rsidRPr="007907A3" w:rsidRDefault="001B0153" w:rsidP="009831CC">
      <w:pPr>
        <w:pStyle w:val="SingleTxtG"/>
        <w:keepNext/>
        <w:keepLines/>
        <w:rPr>
          <w:b/>
          <w:bCs/>
          <w:lang w:val="en-GB"/>
        </w:rPr>
      </w:pPr>
      <w:r w:rsidRPr="007907A3">
        <w:rPr>
          <w:lang w:val="en-GB"/>
        </w:rPr>
        <w:t xml:space="preserve">3.1. </w:t>
      </w:r>
      <w:r w:rsidRPr="007907A3">
        <w:rPr>
          <w:lang w:val="en-GB"/>
        </w:rPr>
        <w:tab/>
      </w:r>
      <w:r w:rsidRPr="007907A3">
        <w:rPr>
          <w:lang w:val="en-GB"/>
        </w:rPr>
        <w:tab/>
      </w:r>
      <w:r w:rsidRPr="007907A3">
        <w:rPr>
          <w:bCs/>
          <w:lang w:val="en-GB"/>
        </w:rPr>
        <w:t>Test 1</w:t>
      </w:r>
    </w:p>
    <w:p w14:paraId="1F67D741" w14:textId="77777777" w:rsidR="001B0153" w:rsidRPr="007907A3" w:rsidRDefault="001B0153" w:rsidP="009831CC">
      <w:pPr>
        <w:pStyle w:val="SingleTxtG"/>
        <w:keepNext/>
        <w:keepLines/>
        <w:ind w:left="1701" w:firstLine="567"/>
        <w:rPr>
          <w:lang w:val="en-GB"/>
        </w:rPr>
      </w:pPr>
      <w:r w:rsidRPr="007907A3">
        <w:rPr>
          <w:lang w:val="en-GB"/>
        </w:rPr>
        <w:t>The testing platform shall be mounted on a trolley.</w:t>
      </w:r>
    </w:p>
    <w:p w14:paraId="6DB99228" w14:textId="77777777" w:rsidR="001B0153" w:rsidRPr="007907A3" w:rsidRDefault="001B0153" w:rsidP="009831CC">
      <w:pPr>
        <w:pStyle w:val="SingleTxtG"/>
        <w:keepNext/>
        <w:keepLines/>
        <w:rPr>
          <w:lang w:val="en-GB"/>
        </w:rPr>
      </w:pPr>
      <w:r w:rsidRPr="007907A3">
        <w:rPr>
          <w:lang w:val="en-GB"/>
        </w:rPr>
        <w:t xml:space="preserve">3.2. </w:t>
      </w:r>
      <w:r w:rsidRPr="007907A3">
        <w:rPr>
          <w:lang w:val="en-GB"/>
        </w:rPr>
        <w:tab/>
      </w:r>
      <w:r w:rsidRPr="007907A3">
        <w:rPr>
          <w:lang w:val="en-GB"/>
        </w:rPr>
        <w:tab/>
        <w:t>Auxiliary seat</w:t>
      </w:r>
    </w:p>
    <w:p w14:paraId="0328F58E" w14:textId="77777777" w:rsidR="001B0153" w:rsidRPr="007907A3" w:rsidRDefault="001B0153" w:rsidP="009831CC">
      <w:pPr>
        <w:pStyle w:val="SingleTxtG"/>
        <w:keepNext/>
        <w:keepLines/>
        <w:ind w:left="2268"/>
        <w:rPr>
          <w:lang w:val="en-GB"/>
        </w:rPr>
      </w:pPr>
      <w:r w:rsidRPr="007907A3">
        <w:rPr>
          <w:lang w:val="en-GB"/>
        </w:rPr>
        <w:t>The auxiliary seat may be of the same type as the seat being tested and shall be located parallel to and directly behind the seat being tested. The two seats shall be at the same height, adjusted identically and on a seat spacing of 750 mm.</w:t>
      </w:r>
    </w:p>
    <w:p w14:paraId="55610726" w14:textId="77777777" w:rsidR="001B0153" w:rsidRPr="007907A3" w:rsidRDefault="001B0153" w:rsidP="001B0153">
      <w:pPr>
        <w:pStyle w:val="SingleTxtG"/>
        <w:ind w:left="2259" w:hanging="1125"/>
        <w:rPr>
          <w:lang w:val="en-GB"/>
        </w:rPr>
      </w:pPr>
      <w:r w:rsidRPr="007907A3">
        <w:rPr>
          <w:lang w:val="en-GB"/>
        </w:rPr>
        <w:t xml:space="preserve">3.2.1. </w:t>
      </w:r>
      <w:r w:rsidRPr="007907A3">
        <w:rPr>
          <w:lang w:val="en-GB"/>
        </w:rPr>
        <w:tab/>
        <w:t>If an auxiliary seat of a different type is used this shall be mentioned in the communication form concerning the approval of a seat type and</w:t>
      </w:r>
      <w:r w:rsidR="00070A3D">
        <w:rPr>
          <w:lang w:val="en-GB"/>
        </w:rPr>
        <w:t xml:space="preserve"> in</w:t>
      </w:r>
      <w:r w:rsidRPr="007907A3">
        <w:rPr>
          <w:lang w:val="en-GB"/>
        </w:rPr>
        <w:t xml:space="preserve"> conformity to the model in Annex 1 to this Regulation.</w:t>
      </w:r>
    </w:p>
    <w:p w14:paraId="065C305A" w14:textId="77777777" w:rsidR="001B0153" w:rsidRPr="007907A3" w:rsidRDefault="001B0153" w:rsidP="001B0153">
      <w:pPr>
        <w:pStyle w:val="SingleTxtG"/>
        <w:rPr>
          <w:lang w:val="en-GB"/>
        </w:rPr>
      </w:pPr>
      <w:r w:rsidRPr="007907A3">
        <w:rPr>
          <w:lang w:val="en-GB"/>
        </w:rPr>
        <w:t xml:space="preserve">3.3. </w:t>
      </w:r>
      <w:r w:rsidRPr="007907A3">
        <w:rPr>
          <w:lang w:val="en-GB"/>
        </w:rPr>
        <w:tab/>
      </w:r>
      <w:r w:rsidRPr="007907A3">
        <w:rPr>
          <w:lang w:val="en-GB"/>
        </w:rPr>
        <w:tab/>
        <w:t>Manikin</w:t>
      </w:r>
    </w:p>
    <w:p w14:paraId="19B79443" w14:textId="77777777" w:rsidR="001B0153" w:rsidRPr="007907A3" w:rsidRDefault="001B0153" w:rsidP="001B0153">
      <w:pPr>
        <w:pStyle w:val="SingleTxtG"/>
        <w:ind w:left="2259" w:hanging="1125"/>
        <w:rPr>
          <w:lang w:val="en-GB"/>
        </w:rPr>
      </w:pPr>
      <w:r w:rsidRPr="007907A3">
        <w:rPr>
          <w:lang w:val="en-GB"/>
        </w:rPr>
        <w:lastRenderedPageBreak/>
        <w:t xml:space="preserve">3.3.1. </w:t>
      </w:r>
      <w:r w:rsidRPr="007907A3">
        <w:rPr>
          <w:lang w:val="en-GB"/>
        </w:rPr>
        <w:tab/>
        <w:t>The manikin shall be placed unrestrained on the auxiliary seat so that its plane of symmetry corresponds to the plane of symmetry of the seating position in question.</w:t>
      </w:r>
    </w:p>
    <w:p w14:paraId="32BF7E38" w14:textId="77777777" w:rsidR="007907A3" w:rsidRPr="007907A3" w:rsidRDefault="001B0153" w:rsidP="0055320B">
      <w:pPr>
        <w:pStyle w:val="SingleTxtG"/>
        <w:ind w:left="2259" w:hanging="1125"/>
        <w:rPr>
          <w:lang w:val="en-GB"/>
        </w:rPr>
      </w:pPr>
      <w:r w:rsidRPr="007907A3">
        <w:rPr>
          <w:lang w:val="en-GB"/>
        </w:rPr>
        <w:t xml:space="preserve">3.3.2. </w:t>
      </w:r>
      <w:r w:rsidRPr="007907A3">
        <w:rPr>
          <w:lang w:val="en-GB"/>
        </w:rPr>
        <w:tab/>
      </w:r>
      <w:r w:rsidR="007065C8" w:rsidRPr="007065C8">
        <w:rPr>
          <w:lang w:val="en-GB"/>
        </w:rPr>
        <w:t>Irrespective of the seating position of the dummy, the angle between the upper arm and the torso arm reference line on each side shall be 40° ± 5°. The torso arm reference line is defined as the intersection of the plane tangential to the front surface of the ribs and the longitudinal vertical plane of the dummy containing the arm. The legs shall be extended to the maximum and shall, if possible, be parallel; the heels shall touch the floor.</w:t>
      </w:r>
      <w:r w:rsidR="007065C8">
        <w:rPr>
          <w:lang w:val="en-GB"/>
        </w:rPr>
        <w:t xml:space="preserve"> </w:t>
      </w:r>
    </w:p>
    <w:p w14:paraId="775A06CD" w14:textId="77777777" w:rsidR="001B0153" w:rsidRPr="007907A3" w:rsidRDefault="001B0153" w:rsidP="007907A3">
      <w:pPr>
        <w:pStyle w:val="SingleTxtG"/>
        <w:spacing w:before="120"/>
        <w:ind w:left="2257" w:hanging="1123"/>
        <w:rPr>
          <w:lang w:val="en-GB"/>
        </w:rPr>
      </w:pPr>
      <w:r w:rsidRPr="007907A3">
        <w:rPr>
          <w:lang w:val="en-GB"/>
        </w:rPr>
        <w:t xml:space="preserve">3.3.3. </w:t>
      </w:r>
      <w:r w:rsidR="00835B6E" w:rsidRPr="007907A3">
        <w:rPr>
          <w:lang w:val="en-GB"/>
        </w:rPr>
        <w:tab/>
      </w:r>
      <w:r w:rsidRPr="007907A3">
        <w:rPr>
          <w:lang w:val="en-GB"/>
        </w:rPr>
        <w:t>Each manikin required shall be installed on a seat in accordance</w:t>
      </w:r>
      <w:r w:rsidR="00835B6E" w:rsidRPr="007907A3">
        <w:rPr>
          <w:lang w:val="en-GB"/>
        </w:rPr>
        <w:t xml:space="preserve"> </w:t>
      </w:r>
      <w:r w:rsidRPr="007907A3">
        <w:rPr>
          <w:lang w:val="en-GB"/>
        </w:rPr>
        <w:t>with the following procedure:</w:t>
      </w:r>
    </w:p>
    <w:p w14:paraId="53C3EC38" w14:textId="77777777" w:rsidR="001B0153" w:rsidRPr="007907A3" w:rsidRDefault="001B0153" w:rsidP="00835B6E">
      <w:pPr>
        <w:pStyle w:val="SingleTxtG"/>
        <w:ind w:left="2259" w:hanging="1125"/>
        <w:rPr>
          <w:lang w:val="en-GB"/>
        </w:rPr>
      </w:pPr>
      <w:r w:rsidRPr="007907A3">
        <w:rPr>
          <w:lang w:val="en-GB"/>
        </w:rPr>
        <w:t xml:space="preserve">3.3.3.1. </w:t>
      </w:r>
      <w:r w:rsidR="00835B6E" w:rsidRPr="007907A3">
        <w:rPr>
          <w:lang w:val="en-GB"/>
        </w:rPr>
        <w:tab/>
        <w:t>The</w:t>
      </w:r>
      <w:r w:rsidRPr="007907A3">
        <w:rPr>
          <w:lang w:val="en-GB"/>
        </w:rPr>
        <w:t xml:space="preserve"> manikin shall be placed on the seat as close as possible to the</w:t>
      </w:r>
      <w:r w:rsidR="00835B6E" w:rsidRPr="007907A3">
        <w:rPr>
          <w:lang w:val="en-GB"/>
        </w:rPr>
        <w:t xml:space="preserve"> </w:t>
      </w:r>
      <w:r w:rsidRPr="007907A3">
        <w:rPr>
          <w:lang w:val="en-GB"/>
        </w:rPr>
        <w:t>desired position,</w:t>
      </w:r>
    </w:p>
    <w:p w14:paraId="1E4A0307" w14:textId="77777777" w:rsidR="001B0153" w:rsidRPr="007907A3" w:rsidRDefault="001B0153" w:rsidP="00835B6E">
      <w:pPr>
        <w:pStyle w:val="SingleTxtG"/>
        <w:ind w:left="2259" w:hanging="1125"/>
        <w:rPr>
          <w:lang w:val="en-GB"/>
        </w:rPr>
      </w:pPr>
      <w:r w:rsidRPr="007907A3">
        <w:rPr>
          <w:lang w:val="en-GB"/>
        </w:rPr>
        <w:t xml:space="preserve">3.3.3.2. </w:t>
      </w:r>
      <w:r w:rsidR="00835B6E" w:rsidRPr="007907A3">
        <w:rPr>
          <w:lang w:val="en-GB"/>
        </w:rPr>
        <w:tab/>
        <w:t>A</w:t>
      </w:r>
      <w:r w:rsidRPr="007907A3">
        <w:rPr>
          <w:lang w:val="en-GB"/>
        </w:rPr>
        <w:t xml:space="preserve"> flat rigid surface 76 mm x 76 mm in area shall be placed as low</w:t>
      </w:r>
      <w:r w:rsidR="00835B6E" w:rsidRPr="007907A3">
        <w:rPr>
          <w:lang w:val="en-GB"/>
        </w:rPr>
        <w:t xml:space="preserve"> </w:t>
      </w:r>
      <w:r w:rsidRPr="007907A3">
        <w:rPr>
          <w:lang w:val="en-GB"/>
        </w:rPr>
        <w:t>as possible against the front of the manikin's torso,</w:t>
      </w:r>
    </w:p>
    <w:p w14:paraId="1862DF7D" w14:textId="77777777" w:rsidR="001B0153" w:rsidRPr="007907A3" w:rsidRDefault="001B0153" w:rsidP="00835B6E">
      <w:pPr>
        <w:pStyle w:val="SingleTxtG"/>
        <w:ind w:left="2259" w:hanging="1125"/>
        <w:rPr>
          <w:lang w:val="en-GB"/>
        </w:rPr>
      </w:pPr>
      <w:r w:rsidRPr="007907A3">
        <w:rPr>
          <w:lang w:val="en-GB"/>
        </w:rPr>
        <w:t xml:space="preserve">3.3.3.3. </w:t>
      </w:r>
      <w:r w:rsidR="00835B6E" w:rsidRPr="007907A3">
        <w:rPr>
          <w:lang w:val="en-GB"/>
        </w:rPr>
        <w:tab/>
        <w:t>The</w:t>
      </w:r>
      <w:r w:rsidRPr="007907A3">
        <w:rPr>
          <w:lang w:val="en-GB"/>
        </w:rPr>
        <w:t xml:space="preserve"> flat surface shall be pressed horizontally against the</w:t>
      </w:r>
      <w:r w:rsidR="00835B6E" w:rsidRPr="007907A3">
        <w:rPr>
          <w:lang w:val="en-GB"/>
        </w:rPr>
        <w:t xml:space="preserve"> </w:t>
      </w:r>
      <w:r w:rsidRPr="007907A3">
        <w:rPr>
          <w:lang w:val="en-GB"/>
        </w:rPr>
        <w:t xml:space="preserve">manikin's torso at a load of between 25 and 35 </w:t>
      </w:r>
      <w:proofErr w:type="spellStart"/>
      <w:r w:rsidRPr="007907A3">
        <w:rPr>
          <w:lang w:val="en-GB"/>
        </w:rPr>
        <w:t>daN</w:t>
      </w:r>
      <w:proofErr w:type="spellEnd"/>
      <w:r w:rsidRPr="007907A3">
        <w:rPr>
          <w:lang w:val="en-GB"/>
        </w:rPr>
        <w:t>:</w:t>
      </w:r>
    </w:p>
    <w:p w14:paraId="24247DE0" w14:textId="77777777" w:rsidR="001B0153" w:rsidRPr="007907A3" w:rsidRDefault="001B0153" w:rsidP="00835B6E">
      <w:pPr>
        <w:pStyle w:val="SingleTxtG"/>
        <w:ind w:left="2259" w:hanging="1125"/>
        <w:rPr>
          <w:lang w:val="en-GB"/>
        </w:rPr>
      </w:pPr>
      <w:r w:rsidRPr="007907A3">
        <w:rPr>
          <w:lang w:val="en-GB"/>
        </w:rPr>
        <w:t xml:space="preserve">3.3.3.3.1. </w:t>
      </w:r>
      <w:r w:rsidR="00835B6E" w:rsidRPr="007907A3">
        <w:rPr>
          <w:lang w:val="en-GB"/>
        </w:rPr>
        <w:tab/>
        <w:t>The</w:t>
      </w:r>
      <w:r w:rsidRPr="007907A3">
        <w:rPr>
          <w:lang w:val="en-GB"/>
        </w:rPr>
        <w:t xml:space="preserve"> torso shall be drawn forward by the shoulders to the vertical</w:t>
      </w:r>
      <w:r w:rsidR="00835B6E" w:rsidRPr="007907A3">
        <w:rPr>
          <w:lang w:val="en-GB"/>
        </w:rPr>
        <w:t xml:space="preserve"> </w:t>
      </w:r>
      <w:r w:rsidR="00EC6EFA" w:rsidRPr="007907A3">
        <w:rPr>
          <w:lang w:val="en-GB"/>
        </w:rPr>
        <w:t xml:space="preserve">position, </w:t>
      </w:r>
      <w:r w:rsidRPr="007907A3">
        <w:rPr>
          <w:lang w:val="en-GB"/>
        </w:rPr>
        <w:t>then laid back against the seat back. This operation</w:t>
      </w:r>
      <w:r w:rsidR="00835B6E" w:rsidRPr="007907A3">
        <w:rPr>
          <w:lang w:val="en-GB"/>
        </w:rPr>
        <w:t xml:space="preserve"> </w:t>
      </w:r>
      <w:r w:rsidRPr="007907A3">
        <w:rPr>
          <w:lang w:val="en-GB"/>
        </w:rPr>
        <w:t>shall be performed twice;</w:t>
      </w:r>
    </w:p>
    <w:p w14:paraId="26FDCE72" w14:textId="77777777" w:rsidR="001B0153" w:rsidRPr="007907A3" w:rsidRDefault="001B0153" w:rsidP="00835B6E">
      <w:pPr>
        <w:pStyle w:val="SingleTxtG"/>
        <w:ind w:left="2259" w:hanging="1125"/>
        <w:rPr>
          <w:lang w:val="en-GB"/>
        </w:rPr>
      </w:pPr>
      <w:r w:rsidRPr="007907A3">
        <w:rPr>
          <w:lang w:val="en-GB"/>
        </w:rPr>
        <w:t xml:space="preserve">3.3.3.3.2. </w:t>
      </w:r>
      <w:r w:rsidR="00835B6E" w:rsidRPr="007907A3">
        <w:rPr>
          <w:lang w:val="en-GB"/>
        </w:rPr>
        <w:tab/>
      </w:r>
      <w:r w:rsidR="00F219CF" w:rsidRPr="00F219CF">
        <w:rPr>
          <w:lang w:val="en-GB"/>
        </w:rPr>
        <w:t>Without the torso moving, the head shall be placed in a position such that the platform supporting the measuring instruments contained in the head is horizontal and that the median sagittal plane of the head is parallel to that of the vehicle (for side-facing seats, the median sagittal plane of the head shall be parallel to the vertical median plane of the seat).</w:t>
      </w:r>
      <w:r w:rsidR="00F219CF">
        <w:rPr>
          <w:lang w:val="en-GB"/>
        </w:rPr>
        <w:t xml:space="preserve"> </w:t>
      </w:r>
    </w:p>
    <w:p w14:paraId="71E5BD9C" w14:textId="77777777" w:rsidR="001B0153" w:rsidRPr="007907A3" w:rsidRDefault="001B0153" w:rsidP="001B0153">
      <w:pPr>
        <w:pStyle w:val="SingleTxtG"/>
        <w:rPr>
          <w:lang w:val="en-GB"/>
        </w:rPr>
      </w:pPr>
      <w:r w:rsidRPr="007907A3">
        <w:rPr>
          <w:lang w:val="en-GB"/>
        </w:rPr>
        <w:t xml:space="preserve">3.3.3.4. </w:t>
      </w:r>
      <w:r w:rsidR="00835B6E" w:rsidRPr="007907A3">
        <w:rPr>
          <w:lang w:val="en-GB"/>
        </w:rPr>
        <w:tab/>
        <w:t>The</w:t>
      </w:r>
      <w:r w:rsidRPr="007907A3">
        <w:rPr>
          <w:lang w:val="en-GB"/>
        </w:rPr>
        <w:t xml:space="preserve"> flat surface be carefully removed,</w:t>
      </w:r>
    </w:p>
    <w:p w14:paraId="15A7ED7B" w14:textId="77777777" w:rsidR="00786403" w:rsidRPr="007907A3" w:rsidRDefault="00786403" w:rsidP="00786403">
      <w:pPr>
        <w:pStyle w:val="SingleTxtG"/>
        <w:ind w:left="2259" w:hanging="1125"/>
        <w:rPr>
          <w:lang w:val="en-GB"/>
        </w:rPr>
      </w:pPr>
      <w:r w:rsidRPr="007907A3">
        <w:rPr>
          <w:lang w:val="en-GB"/>
        </w:rPr>
        <w:t xml:space="preserve">3.3.3.5. </w:t>
      </w:r>
      <w:r w:rsidRPr="007907A3">
        <w:rPr>
          <w:lang w:val="en-GB"/>
        </w:rPr>
        <w:tab/>
        <w:t>The manikin shall be moved forward on the seat and the installation procedure described above repeated,</w:t>
      </w:r>
    </w:p>
    <w:p w14:paraId="664E390F" w14:textId="77777777" w:rsidR="00786403" w:rsidRPr="007907A3" w:rsidRDefault="00786403" w:rsidP="00786403">
      <w:pPr>
        <w:pStyle w:val="SingleTxtG"/>
        <w:rPr>
          <w:lang w:val="en-GB"/>
        </w:rPr>
      </w:pPr>
      <w:r w:rsidRPr="007907A3">
        <w:rPr>
          <w:lang w:val="en-GB"/>
        </w:rPr>
        <w:t xml:space="preserve">3.3.3.6. </w:t>
      </w:r>
      <w:r w:rsidRPr="007907A3">
        <w:rPr>
          <w:lang w:val="en-GB"/>
        </w:rPr>
        <w:tab/>
        <w:t>If necessary, the position of the lower members shall be corrected,</w:t>
      </w:r>
    </w:p>
    <w:p w14:paraId="61EFE930" w14:textId="77777777" w:rsidR="00786403" w:rsidRPr="007907A3" w:rsidRDefault="00786403" w:rsidP="00786403">
      <w:pPr>
        <w:pStyle w:val="SingleTxtG"/>
        <w:ind w:left="2259" w:hanging="1125"/>
        <w:rPr>
          <w:lang w:val="en-GB"/>
        </w:rPr>
      </w:pPr>
      <w:r w:rsidRPr="007907A3">
        <w:rPr>
          <w:lang w:val="en-GB"/>
        </w:rPr>
        <w:t xml:space="preserve">3.3.3.7. </w:t>
      </w:r>
      <w:r w:rsidRPr="007907A3">
        <w:rPr>
          <w:lang w:val="en-GB"/>
        </w:rPr>
        <w:tab/>
        <w:t>The measuring instruments installed shall not in any way affect the movement of the manikin during impact,</w:t>
      </w:r>
    </w:p>
    <w:p w14:paraId="4BD1B020" w14:textId="77777777" w:rsidR="00786403" w:rsidRPr="007907A3" w:rsidRDefault="00786403" w:rsidP="00786403">
      <w:pPr>
        <w:pStyle w:val="SingleTxtG"/>
        <w:ind w:left="2259" w:hanging="1125"/>
        <w:rPr>
          <w:lang w:val="en-GB"/>
        </w:rPr>
      </w:pPr>
      <w:r w:rsidRPr="007907A3">
        <w:rPr>
          <w:lang w:val="en-GB"/>
        </w:rPr>
        <w:t xml:space="preserve">3.3.3.8. </w:t>
      </w:r>
      <w:r w:rsidRPr="007907A3">
        <w:rPr>
          <w:lang w:val="en-GB"/>
        </w:rPr>
        <w:tab/>
        <w:t>The temperature of the system of measuring instruments shall be stabilized before the test and maintained so far as possible within a range between 19</w:t>
      </w:r>
      <w:r w:rsidR="007F78EC" w:rsidRPr="007907A3">
        <w:rPr>
          <w:lang w:val="en-GB"/>
        </w:rPr>
        <w:t> </w:t>
      </w:r>
      <w:proofErr w:type="spellStart"/>
      <w:r w:rsidR="00AF4B00" w:rsidRPr="007907A3">
        <w:rPr>
          <w:rFonts w:ascii="Arial" w:hAnsi="Arial" w:cs="Arial"/>
          <w:vertAlign w:val="superscript"/>
          <w:lang w:val="en-GB"/>
        </w:rPr>
        <w:t>o</w:t>
      </w:r>
      <w:r w:rsidR="00AF4B00" w:rsidRPr="007907A3">
        <w:rPr>
          <w:lang w:val="en-GB"/>
        </w:rPr>
        <w:t>C</w:t>
      </w:r>
      <w:proofErr w:type="spellEnd"/>
      <w:r w:rsidR="00AF4B00" w:rsidRPr="007907A3">
        <w:rPr>
          <w:lang w:val="en-GB"/>
        </w:rPr>
        <w:t xml:space="preserve"> </w:t>
      </w:r>
      <w:r w:rsidRPr="007907A3">
        <w:rPr>
          <w:lang w:val="en-GB"/>
        </w:rPr>
        <w:t>and 26</w:t>
      </w:r>
      <w:r w:rsidR="00E9264B" w:rsidRPr="007907A3">
        <w:rPr>
          <w:lang w:val="en-GB"/>
        </w:rPr>
        <w:t xml:space="preserve"> </w:t>
      </w:r>
      <w:proofErr w:type="spellStart"/>
      <w:r w:rsidR="007F78EC" w:rsidRPr="007907A3">
        <w:rPr>
          <w:rFonts w:ascii="Arial" w:hAnsi="Arial" w:cs="Arial"/>
          <w:vertAlign w:val="superscript"/>
          <w:lang w:val="en-GB"/>
        </w:rPr>
        <w:t>o</w:t>
      </w:r>
      <w:r w:rsidRPr="007907A3">
        <w:rPr>
          <w:lang w:val="en-GB"/>
        </w:rPr>
        <w:t>C.</w:t>
      </w:r>
      <w:proofErr w:type="spellEnd"/>
    </w:p>
    <w:p w14:paraId="465EA5B9" w14:textId="77777777" w:rsidR="00786403" w:rsidRPr="007907A3" w:rsidRDefault="00786403" w:rsidP="00786403">
      <w:pPr>
        <w:pStyle w:val="SingleTxtG"/>
        <w:rPr>
          <w:lang w:val="en-GB"/>
        </w:rPr>
      </w:pPr>
      <w:r w:rsidRPr="007907A3">
        <w:rPr>
          <w:lang w:val="en-GB"/>
        </w:rPr>
        <w:t xml:space="preserve">3.4. </w:t>
      </w:r>
      <w:r w:rsidRPr="007907A3">
        <w:rPr>
          <w:lang w:val="en-GB"/>
        </w:rPr>
        <w:tab/>
      </w:r>
      <w:r w:rsidRPr="007907A3">
        <w:rPr>
          <w:lang w:val="en-GB"/>
        </w:rPr>
        <w:tab/>
        <w:t>Impact simulation</w:t>
      </w:r>
    </w:p>
    <w:p w14:paraId="38088BD7" w14:textId="77777777" w:rsidR="00786403" w:rsidRPr="007907A3" w:rsidRDefault="00786403" w:rsidP="0084217A">
      <w:pPr>
        <w:pStyle w:val="SingleTxtG"/>
        <w:ind w:left="2259" w:hanging="1125"/>
        <w:rPr>
          <w:lang w:val="en-GB"/>
        </w:rPr>
      </w:pPr>
      <w:r w:rsidRPr="007907A3">
        <w:rPr>
          <w:lang w:val="en-GB"/>
        </w:rPr>
        <w:t xml:space="preserve">3.4.1. </w:t>
      </w:r>
      <w:r w:rsidRPr="007907A3">
        <w:rPr>
          <w:lang w:val="en-GB"/>
        </w:rPr>
        <w:tab/>
      </w:r>
      <w:r w:rsidR="0084217A" w:rsidRPr="007907A3">
        <w:rPr>
          <w:lang w:val="en-GB" w:eastAsia="nl-NL"/>
        </w:rPr>
        <w:t>The total velocity change of the trolley simulating the impact shall be between 30 and 32 km/h.</w:t>
      </w:r>
    </w:p>
    <w:p w14:paraId="3AE98495" w14:textId="77777777" w:rsidR="00786403" w:rsidRPr="007907A3" w:rsidRDefault="00786403" w:rsidP="00786403">
      <w:pPr>
        <w:pStyle w:val="SingleTxtG"/>
        <w:ind w:left="2259" w:hanging="1125"/>
        <w:rPr>
          <w:lang w:val="en-GB"/>
        </w:rPr>
      </w:pPr>
      <w:r w:rsidRPr="007907A3">
        <w:rPr>
          <w:lang w:val="en-GB"/>
        </w:rPr>
        <w:t xml:space="preserve">3.4.2. </w:t>
      </w:r>
      <w:r w:rsidRPr="007907A3">
        <w:rPr>
          <w:lang w:val="en-GB"/>
        </w:rPr>
        <w:tab/>
      </w:r>
      <w:r w:rsidR="00C536FB" w:rsidRPr="007907A3">
        <w:rPr>
          <w:lang w:val="en-GB" w:eastAsia="nl-NL"/>
        </w:rPr>
        <w:t>The deceleration or, at the choice of the applicant, acceleration of the trolley during the impact simulation shall be in accordance with the provisions shown in Figure 1 below. Except for intervals totalling less than 3 </w:t>
      </w:r>
      <w:proofErr w:type="spellStart"/>
      <w:r w:rsidR="00C536FB" w:rsidRPr="007907A3">
        <w:rPr>
          <w:lang w:val="en-GB" w:eastAsia="nl-NL"/>
        </w:rPr>
        <w:t>ms</w:t>
      </w:r>
      <w:proofErr w:type="spellEnd"/>
      <w:r w:rsidR="00C536FB" w:rsidRPr="007907A3">
        <w:rPr>
          <w:lang w:val="en-GB" w:eastAsia="nl-NL"/>
        </w:rPr>
        <w:t>, the curve of the trolley’s deceleration or acceleration as function of time shall remain between the limit curves shown in Figure 1.</w:t>
      </w:r>
    </w:p>
    <w:p w14:paraId="2B901AED" w14:textId="77777777" w:rsidR="00E02FC6" w:rsidRPr="007907A3" w:rsidRDefault="00786403" w:rsidP="00E02FC6">
      <w:pPr>
        <w:pStyle w:val="SingleTxtG"/>
        <w:ind w:left="2259" w:hanging="1125"/>
        <w:rPr>
          <w:lang w:val="en-GB"/>
        </w:rPr>
      </w:pPr>
      <w:r w:rsidRPr="007907A3">
        <w:rPr>
          <w:lang w:val="en-GB"/>
        </w:rPr>
        <w:t xml:space="preserve">3.4.3. </w:t>
      </w:r>
      <w:r w:rsidRPr="007907A3">
        <w:rPr>
          <w:lang w:val="en-GB"/>
        </w:rPr>
        <w:tab/>
      </w:r>
      <w:r w:rsidR="00660C93" w:rsidRPr="007907A3">
        <w:rPr>
          <w:lang w:val="en-GB" w:eastAsia="nl-NL"/>
        </w:rPr>
        <w:t>Furthermore, the average deceleration or acceleration shall be comprised between 6.5 and 8.5 g</w:t>
      </w:r>
      <w:r w:rsidR="00660C93" w:rsidRPr="007907A3">
        <w:rPr>
          <w:lang w:val="en-GB"/>
        </w:rPr>
        <w:t>.</w:t>
      </w:r>
    </w:p>
    <w:p w14:paraId="5265C4EC" w14:textId="77777777" w:rsidR="00786403" w:rsidRPr="007907A3" w:rsidRDefault="00786403" w:rsidP="00E02FC6">
      <w:pPr>
        <w:pStyle w:val="SingleTxtG"/>
        <w:ind w:left="2259" w:hanging="1125"/>
        <w:rPr>
          <w:lang w:val="en-GB"/>
        </w:rPr>
      </w:pPr>
      <w:r w:rsidRPr="007907A3">
        <w:rPr>
          <w:lang w:val="en-GB"/>
        </w:rPr>
        <w:t xml:space="preserve">3.5. </w:t>
      </w:r>
      <w:r w:rsidRPr="007907A3">
        <w:rPr>
          <w:lang w:val="en-GB"/>
        </w:rPr>
        <w:tab/>
      </w:r>
      <w:r w:rsidRPr="007907A3">
        <w:rPr>
          <w:bCs/>
          <w:lang w:val="en-GB"/>
        </w:rPr>
        <w:t>Test 2</w:t>
      </w:r>
    </w:p>
    <w:p w14:paraId="25406EDF" w14:textId="77777777" w:rsidR="00786403" w:rsidRPr="007907A3" w:rsidRDefault="00786403" w:rsidP="00E02FC6">
      <w:pPr>
        <w:pStyle w:val="SingleTxtG"/>
        <w:ind w:left="2257" w:hanging="1123"/>
        <w:rPr>
          <w:lang w:val="en-GB"/>
        </w:rPr>
      </w:pPr>
      <w:r w:rsidRPr="007907A3">
        <w:rPr>
          <w:lang w:val="en-GB"/>
        </w:rPr>
        <w:t xml:space="preserve">3.5.1. </w:t>
      </w:r>
      <w:r w:rsidRPr="007907A3">
        <w:rPr>
          <w:lang w:val="en-GB"/>
        </w:rPr>
        <w:tab/>
        <w:t xml:space="preserve">Test 1 shall be repeated with a manikin seated in the auxiliary seat: the manikin shall be restrained by a safety-belt fitted and adjusted in accordance with the manufacturer's instructions. The number of safety-belt anchorage points for the purpose of Test 2 shall be recorded in the communication form concerning the </w:t>
      </w:r>
      <w:r w:rsidRPr="007907A3">
        <w:rPr>
          <w:lang w:val="en-GB"/>
        </w:rPr>
        <w:lastRenderedPageBreak/>
        <w:t xml:space="preserve">approval of a seat type and conforming to the model in </w:t>
      </w:r>
      <w:r w:rsidR="003D4326" w:rsidRPr="007907A3">
        <w:rPr>
          <w:lang w:val="en-GB"/>
        </w:rPr>
        <w:t>A</w:t>
      </w:r>
      <w:r w:rsidRPr="007907A3">
        <w:rPr>
          <w:lang w:val="en-GB"/>
        </w:rPr>
        <w:t>nnex</w:t>
      </w:r>
      <w:r w:rsidR="003D4326" w:rsidRPr="007907A3">
        <w:rPr>
          <w:lang w:val="en-GB"/>
        </w:rPr>
        <w:t> </w:t>
      </w:r>
      <w:r w:rsidRPr="007907A3">
        <w:rPr>
          <w:lang w:val="en-GB"/>
        </w:rPr>
        <w:t xml:space="preserve">1 to this Regulation. </w:t>
      </w:r>
    </w:p>
    <w:p w14:paraId="33EA3263" w14:textId="77777777" w:rsidR="00786403" w:rsidRDefault="00786403" w:rsidP="00E02FC6">
      <w:pPr>
        <w:pStyle w:val="SingleTxtG"/>
        <w:ind w:left="2257" w:hanging="1123"/>
        <w:rPr>
          <w:lang w:val="en-GB"/>
        </w:rPr>
      </w:pPr>
      <w:r w:rsidRPr="007907A3">
        <w:rPr>
          <w:lang w:val="en-GB"/>
        </w:rPr>
        <w:t xml:space="preserve">3.5.2. </w:t>
      </w:r>
      <w:r w:rsidRPr="007907A3">
        <w:rPr>
          <w:lang w:val="en-GB"/>
        </w:rPr>
        <w:tab/>
        <w:t xml:space="preserve">The auxiliary seat shall be either of the same type as the seat being tested or of a different type, the details of which shall be recorded in the communication form concerning the approval of a seat type and conforming to the model in </w:t>
      </w:r>
      <w:r w:rsidR="003D4326" w:rsidRPr="007907A3">
        <w:rPr>
          <w:lang w:val="en-GB"/>
        </w:rPr>
        <w:t>A</w:t>
      </w:r>
      <w:r w:rsidRPr="007907A3">
        <w:rPr>
          <w:lang w:val="en-GB"/>
        </w:rPr>
        <w:t>nnex 1 to this Regulation.</w:t>
      </w:r>
    </w:p>
    <w:p w14:paraId="3A9BBD7B" w14:textId="77777777" w:rsidR="00594525" w:rsidRPr="007907A3" w:rsidRDefault="00594525" w:rsidP="00E02FC6">
      <w:pPr>
        <w:pStyle w:val="SingleTxtG"/>
        <w:ind w:left="2257" w:hanging="1123"/>
        <w:rPr>
          <w:lang w:val="en-GB"/>
        </w:rPr>
      </w:pPr>
      <w:r w:rsidRPr="00594525">
        <w:rPr>
          <w:lang w:val="en-GB"/>
        </w:rPr>
        <w:t>3.5.3.</w:t>
      </w:r>
      <w:r w:rsidRPr="00594525">
        <w:rPr>
          <w:lang w:val="en-GB"/>
        </w:rPr>
        <w:tab/>
      </w:r>
      <w:r w:rsidRPr="00594525">
        <w:rPr>
          <w:lang w:val="en-GB"/>
        </w:rPr>
        <w:tab/>
        <w:t>Test 2 may also be applied to vehicle parts other than a seat, as referred to in paragraph 8.1.7. of Regulation No. 16 and paragraph 5.3.5. of Regulation No. 14.</w:t>
      </w:r>
    </w:p>
    <w:p w14:paraId="03C0F666" w14:textId="77777777" w:rsidR="00786403" w:rsidRDefault="00786403" w:rsidP="00786403">
      <w:pPr>
        <w:pStyle w:val="SingleTxtG"/>
        <w:ind w:left="2257" w:hanging="1123"/>
        <w:rPr>
          <w:lang w:val="en-GB"/>
        </w:rPr>
      </w:pPr>
      <w:r w:rsidRPr="007907A3">
        <w:rPr>
          <w:lang w:val="en-GB"/>
        </w:rPr>
        <w:t>3.5.</w:t>
      </w:r>
      <w:r w:rsidR="00594525">
        <w:rPr>
          <w:lang w:val="en-GB"/>
        </w:rPr>
        <w:t>4</w:t>
      </w:r>
      <w:r w:rsidRPr="007907A3">
        <w:rPr>
          <w:lang w:val="en-GB"/>
        </w:rPr>
        <w:t xml:space="preserve">. </w:t>
      </w:r>
      <w:r w:rsidRPr="007907A3">
        <w:rPr>
          <w:lang w:val="en-GB"/>
        </w:rPr>
        <w:tab/>
        <w:t>In the case where Test 2 is conducted with the manikin restrained by a 3</w:t>
      </w:r>
      <w:r w:rsidR="003D4326" w:rsidRPr="007907A3">
        <w:rPr>
          <w:lang w:val="en-GB"/>
        </w:rPr>
        <w:noBreakHyphen/>
      </w:r>
      <w:r w:rsidRPr="007907A3">
        <w:rPr>
          <w:lang w:val="en-GB"/>
        </w:rPr>
        <w:t>point belt and the injury criteria are not exceeded, the auxiliary seat shall be considered to have met the requirements relating to the static test loads and movement of the upper anchorage during the test specified in Regulation No. 14 with regard to this installation.</w:t>
      </w:r>
    </w:p>
    <w:p w14:paraId="1CB94AF3" w14:textId="77777777" w:rsidR="006D3CBD" w:rsidRPr="007907A3" w:rsidRDefault="006D3CBD" w:rsidP="00786403">
      <w:pPr>
        <w:pStyle w:val="SingleTxtG"/>
        <w:ind w:left="2257" w:hanging="1123"/>
        <w:rPr>
          <w:lang w:val="en-GB"/>
        </w:rPr>
      </w:pPr>
      <w:r w:rsidRPr="006D3CBD">
        <w:rPr>
          <w:lang w:val="en-GB"/>
        </w:rPr>
        <w:t>3.5.5.</w:t>
      </w:r>
      <w:r w:rsidRPr="006D3CBD">
        <w:rPr>
          <w:lang w:val="en-GB"/>
        </w:rPr>
        <w:tab/>
      </w:r>
      <w:r w:rsidRPr="006D3CBD">
        <w:rPr>
          <w:lang w:val="en-GB"/>
        </w:rPr>
        <w:tab/>
        <w:t>Test 2 may also be applied to side-facing seats. In this case the auxiliary seat as mentioned in paragraph 3.2. shall be a side-facing seat and shall be located as specified in Appendix 7.</w:t>
      </w:r>
    </w:p>
    <w:p w14:paraId="0B7CFFFB" w14:textId="77777777" w:rsidR="00786403" w:rsidRPr="007907A3" w:rsidRDefault="00786403" w:rsidP="00240E2A">
      <w:pPr>
        <w:pStyle w:val="Heading1"/>
        <w:keepNext/>
        <w:rPr>
          <w:lang w:val="en-GB"/>
        </w:rPr>
      </w:pPr>
      <w:bookmarkStart w:id="36" w:name="_Toc338420848"/>
      <w:bookmarkStart w:id="37" w:name="_Toc338424405"/>
      <w:r w:rsidRPr="007907A3">
        <w:rPr>
          <w:lang w:val="en-GB"/>
        </w:rPr>
        <w:t>Figure 1</w:t>
      </w:r>
      <w:bookmarkEnd w:id="36"/>
      <w:bookmarkEnd w:id="37"/>
    </w:p>
    <w:p w14:paraId="55750065" w14:textId="7D860D22" w:rsidR="008A6149" w:rsidRPr="007907A3" w:rsidRDefault="00BF6210" w:rsidP="00240E2A">
      <w:pPr>
        <w:pStyle w:val="SingleTxtG"/>
        <w:keepNext/>
        <w:rPr>
          <w:lang w:val="en-GB"/>
        </w:rPr>
      </w:pPr>
      <w:r w:rsidRPr="007907A3">
        <w:rPr>
          <w:noProof/>
          <w:lang w:val="en-GB"/>
        </w:rPr>
        <mc:AlternateContent>
          <mc:Choice Requires="wps">
            <w:drawing>
              <wp:anchor distT="0" distB="0" distL="114300" distR="114300" simplePos="0" relativeHeight="251659776" behindDoc="0" locked="0" layoutInCell="1" allowOverlap="1" wp14:anchorId="737D7B21" wp14:editId="55962E96">
                <wp:simplePos x="0" y="0"/>
                <wp:positionH relativeFrom="column">
                  <wp:posOffset>1178560</wp:posOffset>
                </wp:positionH>
                <wp:positionV relativeFrom="paragraph">
                  <wp:posOffset>43815</wp:posOffset>
                </wp:positionV>
                <wp:extent cx="3619500" cy="300990"/>
                <wp:effectExtent l="3175" t="635" r="0" b="3175"/>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E363C" w14:textId="77777777" w:rsidR="00890995" w:rsidRPr="008A6149" w:rsidRDefault="00890995" w:rsidP="008A6149">
                            <w:pPr>
                              <w:rPr>
                                <w:rFonts w:ascii="Cambria" w:hAnsi="Cambria"/>
                                <w:b/>
                                <w:lang w:val="fr-FR"/>
                              </w:rPr>
                            </w:pPr>
                            <w:r w:rsidRPr="008A6149">
                              <w:rPr>
                                <w:rFonts w:ascii="Cambria" w:hAnsi="Cambria"/>
                                <w:b/>
                              </w:rPr>
                              <w:t>deceleration or acceleration (</w:t>
                            </w:r>
                            <w:r w:rsidRPr="008A6149">
                              <w:rPr>
                                <w:rFonts w:ascii="Cambria" w:hAnsi="Cambria"/>
                                <w:b/>
                                <w:lang w:val="fr-FR"/>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7B21" id="_x0000_t202" coordsize="21600,21600" o:spt="202" path="m,l,21600r21600,l21600,xe">
                <v:stroke joinstyle="miter"/>
                <v:path gradientshapeok="t" o:connecttype="rect"/>
              </v:shapetype>
              <v:shape id="Text Box 66" o:spid="_x0000_s1026" type="#_x0000_t202" style="position:absolute;left:0;text-align:left;margin-left:92.8pt;margin-top:3.45pt;width:285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" stroked="f">
                <v:textbox>
                  <w:txbxContent>
                    <w:p w14:paraId="579E363C" w14:textId="77777777" w:rsidR="00890995" w:rsidRPr="008A6149" w:rsidRDefault="00890995" w:rsidP="008A6149">
                      <w:pPr>
                        <w:rPr>
                          <w:rFonts w:ascii="Cambria" w:hAnsi="Cambria"/>
                          <w:b/>
                          <w:lang w:val="fr-FR"/>
                        </w:rPr>
                      </w:pPr>
                      <w:r w:rsidRPr="008A6149">
                        <w:rPr>
                          <w:rFonts w:ascii="Cambria" w:hAnsi="Cambria"/>
                          <w:b/>
                        </w:rPr>
                        <w:t>deceleration or acceleration (</w:t>
                      </w:r>
                      <w:r w:rsidRPr="008A6149">
                        <w:rPr>
                          <w:rFonts w:ascii="Cambria" w:hAnsi="Cambria"/>
                          <w:b/>
                          <w:lang w:val="fr-FR"/>
                        </w:rPr>
                        <w:t>g)</w:t>
                      </w:r>
                    </w:p>
                  </w:txbxContent>
                </v:textbox>
              </v:shape>
            </w:pict>
          </mc:Fallback>
        </mc:AlternateContent>
      </w:r>
    </w:p>
    <w:p w14:paraId="049D1616" w14:textId="325B126E" w:rsidR="00532925" w:rsidRPr="007907A3" w:rsidRDefault="00BF6210" w:rsidP="00240E2A">
      <w:pPr>
        <w:pStyle w:val="SingleTxtG"/>
        <w:keepNext/>
        <w:tabs>
          <w:tab w:val="left" w:pos="9700"/>
        </w:tabs>
        <w:ind w:left="2257" w:right="-661" w:hanging="1123"/>
        <w:jc w:val="center"/>
        <w:rPr>
          <w:lang w:val="en-GB"/>
        </w:rPr>
        <w:sectPr w:rsidR="00532925" w:rsidRPr="007907A3" w:rsidSect="00093D24">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418" w:right="1134" w:bottom="1134" w:left="1134" w:header="851" w:footer="567" w:gutter="0"/>
          <w:cols w:space="720"/>
          <w:docGrid w:linePitch="272"/>
        </w:sectPr>
      </w:pPr>
      <w:r w:rsidRPr="007907A3">
        <w:rPr>
          <w:noProof/>
          <w:lang w:val="en-GB"/>
        </w:rPr>
        <w:drawing>
          <wp:inline distT="0" distB="0" distL="0" distR="0" wp14:anchorId="7DE38745" wp14:editId="78B58F2E">
            <wp:extent cx="4711700" cy="374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11700" cy="3746500"/>
                    </a:xfrm>
                    <a:prstGeom prst="rect">
                      <a:avLst/>
                    </a:prstGeom>
                    <a:noFill/>
                    <a:ln>
                      <a:noFill/>
                    </a:ln>
                  </pic:spPr>
                </pic:pic>
              </a:graphicData>
            </a:graphic>
          </wp:inline>
        </w:drawing>
      </w:r>
      <w:r w:rsidRPr="007907A3">
        <w:rPr>
          <w:noProof/>
          <w:lang w:val="en-GB"/>
        </w:rPr>
        <mc:AlternateContent>
          <mc:Choice Requires="wps">
            <w:drawing>
              <wp:anchor distT="0" distB="0" distL="114300" distR="114300" simplePos="0" relativeHeight="251653632" behindDoc="0" locked="0" layoutInCell="1" allowOverlap="1" wp14:anchorId="2FE9A949" wp14:editId="2F498409">
                <wp:simplePos x="0" y="0"/>
                <wp:positionH relativeFrom="column">
                  <wp:posOffset>2794000</wp:posOffset>
                </wp:positionH>
                <wp:positionV relativeFrom="paragraph">
                  <wp:posOffset>44450</wp:posOffset>
                </wp:positionV>
                <wp:extent cx="889000" cy="342900"/>
                <wp:effectExtent l="0" t="127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55113" w14:textId="77777777" w:rsidR="00890995" w:rsidRDefault="00890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A949" id="Text Box 57" o:spid="_x0000_s1027" type="#_x0000_t202" style="position:absolute;left:0;text-align:left;margin-left:220pt;margin-top:3.5pt;width:7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" stroked="f">
                <v:textbox>
                  <w:txbxContent>
                    <w:p w14:paraId="17255113" w14:textId="77777777" w:rsidR="00890995" w:rsidRDefault="00890995"/>
                  </w:txbxContent>
                </v:textbox>
              </v:shape>
            </w:pict>
          </mc:Fallback>
        </mc:AlternateContent>
      </w:r>
    </w:p>
    <w:p w14:paraId="1964F2FB" w14:textId="77777777" w:rsidR="008E2D5D" w:rsidRPr="007907A3" w:rsidRDefault="008E2D5D" w:rsidP="008E2D5D">
      <w:pPr>
        <w:pStyle w:val="HChG"/>
        <w:rPr>
          <w:lang w:val="en-GB"/>
        </w:rPr>
      </w:pPr>
      <w:bookmarkStart w:id="38" w:name="_Toc338420849"/>
      <w:bookmarkStart w:id="39" w:name="_Toc338424406"/>
      <w:r w:rsidRPr="007907A3">
        <w:rPr>
          <w:lang w:val="en-GB"/>
        </w:rPr>
        <w:lastRenderedPageBreak/>
        <w:t>Appendix 2</w:t>
      </w:r>
      <w:bookmarkEnd w:id="38"/>
      <w:bookmarkEnd w:id="39"/>
    </w:p>
    <w:p w14:paraId="50CA485F" w14:textId="77777777" w:rsidR="008E2D5D" w:rsidRPr="007907A3" w:rsidRDefault="008E2D5D" w:rsidP="008E2D5D">
      <w:pPr>
        <w:pStyle w:val="HChG"/>
        <w:rPr>
          <w:lang w:val="en-GB"/>
        </w:rPr>
      </w:pPr>
      <w:r w:rsidRPr="007907A3">
        <w:rPr>
          <w:lang w:val="en-GB"/>
        </w:rPr>
        <w:tab/>
      </w:r>
      <w:r w:rsidRPr="007907A3">
        <w:rPr>
          <w:lang w:val="en-GB"/>
        </w:rPr>
        <w:tab/>
      </w:r>
      <w:bookmarkStart w:id="40" w:name="_Toc338420850"/>
      <w:bookmarkStart w:id="41" w:name="_Toc338424407"/>
      <w:r w:rsidRPr="007907A3">
        <w:rPr>
          <w:lang w:val="en-GB"/>
        </w:rPr>
        <w:t>Test procedure for the anchorages of a vehicle in application of paragraph 6.1.1.</w:t>
      </w:r>
      <w:bookmarkEnd w:id="40"/>
      <w:bookmarkEnd w:id="41"/>
    </w:p>
    <w:p w14:paraId="7B473F65" w14:textId="77777777" w:rsidR="008E2D5D" w:rsidRPr="007907A3" w:rsidRDefault="008E2D5D" w:rsidP="008E2D5D">
      <w:pPr>
        <w:pStyle w:val="SingleTxtG"/>
        <w:rPr>
          <w:lang w:val="en-GB"/>
        </w:rPr>
      </w:pPr>
      <w:r w:rsidRPr="007907A3">
        <w:rPr>
          <w:lang w:val="en-GB"/>
        </w:rPr>
        <w:t xml:space="preserve">1. </w:t>
      </w:r>
      <w:r w:rsidRPr="007907A3">
        <w:rPr>
          <w:lang w:val="en-GB"/>
        </w:rPr>
        <w:tab/>
      </w:r>
      <w:r w:rsidRPr="007907A3">
        <w:rPr>
          <w:lang w:val="en-GB"/>
        </w:rPr>
        <w:tab/>
        <w:t>Test apparatus</w:t>
      </w:r>
    </w:p>
    <w:p w14:paraId="7758128E" w14:textId="77777777" w:rsidR="008E2D5D" w:rsidRPr="007907A3" w:rsidRDefault="008E2D5D" w:rsidP="008E2D5D">
      <w:pPr>
        <w:pStyle w:val="SingleTxtG"/>
        <w:ind w:left="2259" w:hanging="1125"/>
        <w:rPr>
          <w:lang w:val="en-GB"/>
        </w:rPr>
      </w:pPr>
      <w:r w:rsidRPr="007907A3">
        <w:rPr>
          <w:lang w:val="en-GB"/>
        </w:rPr>
        <w:t xml:space="preserve">1.1. </w:t>
      </w:r>
      <w:r w:rsidRPr="007907A3">
        <w:rPr>
          <w:lang w:val="en-GB"/>
        </w:rPr>
        <w:tab/>
        <w:t>A rigid structure sufficiently representative of the seat intended for use on the vehicle is fixed by the means of fixation (bolts, screws, etc.) provided by the manufacturer to the parts of the structure submitted to the tests.</w:t>
      </w:r>
    </w:p>
    <w:p w14:paraId="08CCBE03" w14:textId="77777777" w:rsidR="008E2D5D" w:rsidRPr="007907A3" w:rsidRDefault="008E2D5D" w:rsidP="008E2D5D">
      <w:pPr>
        <w:pStyle w:val="SingleTxtG"/>
        <w:ind w:left="2259" w:hanging="1125"/>
        <w:rPr>
          <w:lang w:val="en-GB"/>
        </w:rPr>
      </w:pPr>
      <w:r w:rsidRPr="007907A3">
        <w:rPr>
          <w:lang w:val="en-GB"/>
        </w:rPr>
        <w:t xml:space="preserve">1.2. </w:t>
      </w:r>
      <w:r w:rsidRPr="007907A3">
        <w:rPr>
          <w:lang w:val="en-GB"/>
        </w:rPr>
        <w:tab/>
        <w:t>If several seat types differing from one another in respect of the distance between the front and back ends of their feet can be mounted on the same anchorage, the test shall be carried out with the shortest footing. This footing shall be described on the type approval certificate.</w:t>
      </w:r>
    </w:p>
    <w:p w14:paraId="31A22646" w14:textId="77777777" w:rsidR="008E2D5D" w:rsidRPr="007907A3" w:rsidRDefault="008E2D5D" w:rsidP="008E2D5D">
      <w:pPr>
        <w:pStyle w:val="SingleTxtG"/>
        <w:rPr>
          <w:lang w:val="en-GB"/>
        </w:rPr>
      </w:pPr>
      <w:r w:rsidRPr="007907A3">
        <w:rPr>
          <w:lang w:val="en-GB"/>
        </w:rPr>
        <w:t xml:space="preserve">2. </w:t>
      </w:r>
      <w:r w:rsidRPr="007907A3">
        <w:rPr>
          <w:lang w:val="en-GB"/>
        </w:rPr>
        <w:tab/>
      </w:r>
      <w:r w:rsidRPr="007907A3">
        <w:rPr>
          <w:lang w:val="en-GB"/>
        </w:rPr>
        <w:tab/>
        <w:t>Test procedure</w:t>
      </w:r>
    </w:p>
    <w:p w14:paraId="34A31336" w14:textId="77777777" w:rsidR="008E2D5D" w:rsidRPr="007907A3" w:rsidRDefault="008E2D5D" w:rsidP="008E2D5D">
      <w:pPr>
        <w:pStyle w:val="SingleTxtG"/>
        <w:rPr>
          <w:lang w:val="en-GB"/>
        </w:rPr>
      </w:pPr>
      <w:r w:rsidRPr="007907A3">
        <w:rPr>
          <w:lang w:val="en-GB"/>
        </w:rPr>
        <w:t xml:space="preserve">2.1. </w:t>
      </w:r>
      <w:r w:rsidRPr="007907A3">
        <w:rPr>
          <w:lang w:val="en-GB"/>
        </w:rPr>
        <w:tab/>
      </w:r>
      <w:r w:rsidRPr="007907A3">
        <w:rPr>
          <w:lang w:val="en-GB"/>
        </w:rPr>
        <w:tab/>
        <w:t>A force F shall be applied.</w:t>
      </w:r>
    </w:p>
    <w:p w14:paraId="6F24D8E7" w14:textId="77777777" w:rsidR="008E2D5D" w:rsidRPr="007907A3" w:rsidRDefault="008E2D5D" w:rsidP="008E2D5D">
      <w:pPr>
        <w:pStyle w:val="SingleTxtG"/>
        <w:ind w:left="2259" w:hanging="1125"/>
        <w:rPr>
          <w:lang w:val="en-GB"/>
        </w:rPr>
      </w:pPr>
      <w:r w:rsidRPr="007907A3">
        <w:rPr>
          <w:lang w:val="en-GB"/>
        </w:rPr>
        <w:t xml:space="preserve">2.1.1. </w:t>
      </w:r>
      <w:r w:rsidRPr="007907A3">
        <w:rPr>
          <w:lang w:val="en-GB"/>
        </w:rPr>
        <w:tab/>
        <w:t>At a height of 750 mm above the reference plane and on the vertical line containing the geometrical centre of the surface bounded by the polygon having the different anchorage points as apexes or, if applicable, the extreme anchorages of the seat, by the rigid structure as defined in paragraph 1.1.</w:t>
      </w:r>
      <w:r w:rsidR="00FD6116" w:rsidRPr="007907A3">
        <w:rPr>
          <w:lang w:val="en-GB"/>
        </w:rPr>
        <w:t xml:space="preserve"> </w:t>
      </w:r>
      <w:r w:rsidRPr="007907A3">
        <w:rPr>
          <w:lang w:val="en-GB"/>
        </w:rPr>
        <w:t>above;</w:t>
      </w:r>
    </w:p>
    <w:p w14:paraId="73A21166" w14:textId="77777777" w:rsidR="008E2D5D" w:rsidRPr="007907A3" w:rsidRDefault="008E2D5D" w:rsidP="008E2D5D">
      <w:pPr>
        <w:pStyle w:val="SingleTxtG"/>
        <w:rPr>
          <w:lang w:val="en-GB"/>
        </w:rPr>
      </w:pPr>
      <w:r w:rsidRPr="007907A3">
        <w:rPr>
          <w:lang w:val="en-GB"/>
        </w:rPr>
        <w:t xml:space="preserve">2.1.2. </w:t>
      </w:r>
      <w:r w:rsidRPr="007907A3">
        <w:rPr>
          <w:lang w:val="en-GB"/>
        </w:rPr>
        <w:tab/>
      </w:r>
      <w:r w:rsidRPr="007907A3">
        <w:rPr>
          <w:lang w:val="en-GB"/>
        </w:rPr>
        <w:tab/>
        <w:t>In the horizontal direction and directed to the front of the vehicle;</w:t>
      </w:r>
    </w:p>
    <w:p w14:paraId="2B825D15" w14:textId="77777777" w:rsidR="008E2D5D" w:rsidRPr="007907A3" w:rsidRDefault="008E2D5D" w:rsidP="008E2D5D">
      <w:pPr>
        <w:pStyle w:val="SingleTxtG"/>
        <w:rPr>
          <w:lang w:val="en-GB"/>
        </w:rPr>
      </w:pPr>
      <w:r w:rsidRPr="007907A3">
        <w:rPr>
          <w:lang w:val="en-GB"/>
        </w:rPr>
        <w:t xml:space="preserve">2.1.3. </w:t>
      </w:r>
      <w:r w:rsidRPr="007907A3">
        <w:rPr>
          <w:lang w:val="en-GB"/>
        </w:rPr>
        <w:tab/>
      </w:r>
      <w:r w:rsidRPr="007907A3">
        <w:rPr>
          <w:lang w:val="en-GB"/>
        </w:rPr>
        <w:tab/>
        <w:t>In a delay as short as possible and for a duration of at least 0.2</w:t>
      </w:r>
      <w:r w:rsidR="003D4326" w:rsidRPr="007907A3">
        <w:rPr>
          <w:lang w:val="en-GB"/>
        </w:rPr>
        <w:t xml:space="preserve"> </w:t>
      </w:r>
      <w:r w:rsidRPr="007907A3">
        <w:rPr>
          <w:lang w:val="en-GB"/>
        </w:rPr>
        <w:t>s.</w:t>
      </w:r>
    </w:p>
    <w:p w14:paraId="4339BF2D" w14:textId="77777777" w:rsidR="008E2D5D" w:rsidRPr="007907A3" w:rsidRDefault="008E2D5D" w:rsidP="008E2D5D">
      <w:pPr>
        <w:pStyle w:val="SingleTxtG"/>
        <w:rPr>
          <w:lang w:val="en-GB"/>
        </w:rPr>
      </w:pPr>
      <w:r w:rsidRPr="007907A3">
        <w:rPr>
          <w:lang w:val="en-GB"/>
        </w:rPr>
        <w:t xml:space="preserve">2.2. </w:t>
      </w:r>
      <w:r w:rsidRPr="007907A3">
        <w:rPr>
          <w:lang w:val="en-GB"/>
        </w:rPr>
        <w:tab/>
      </w:r>
      <w:r w:rsidRPr="007907A3">
        <w:rPr>
          <w:lang w:val="en-GB"/>
        </w:rPr>
        <w:tab/>
        <w:t>The force F shall be determined either</w:t>
      </w:r>
    </w:p>
    <w:p w14:paraId="1968054E" w14:textId="77777777" w:rsidR="008E2D5D" w:rsidRPr="007907A3" w:rsidRDefault="008E2D5D" w:rsidP="008E2D5D">
      <w:pPr>
        <w:pStyle w:val="SingleTxtG"/>
        <w:rPr>
          <w:lang w:val="en-GB"/>
        </w:rPr>
      </w:pPr>
      <w:r w:rsidRPr="007907A3">
        <w:rPr>
          <w:lang w:val="en-GB"/>
        </w:rPr>
        <w:t xml:space="preserve">2.2.1. </w:t>
      </w:r>
      <w:r w:rsidRPr="007907A3">
        <w:rPr>
          <w:lang w:val="en-GB"/>
        </w:rPr>
        <w:tab/>
      </w:r>
      <w:r w:rsidRPr="007907A3">
        <w:rPr>
          <w:lang w:val="en-GB"/>
        </w:rPr>
        <w:tab/>
        <w:t>By the following formula: F = (5</w:t>
      </w:r>
      <w:r w:rsidR="003D4326" w:rsidRPr="007907A3">
        <w:rPr>
          <w:lang w:val="en-GB"/>
        </w:rPr>
        <w:t>,</w:t>
      </w:r>
      <w:r w:rsidRPr="007907A3">
        <w:rPr>
          <w:lang w:val="en-GB"/>
        </w:rPr>
        <w:t xml:space="preserve">000 ± 50) x </w:t>
      </w:r>
      <w:proofErr w:type="spellStart"/>
      <w:r w:rsidR="003D4326" w:rsidRPr="007907A3">
        <w:rPr>
          <w:lang w:val="en-GB"/>
        </w:rPr>
        <w:t>i</w:t>
      </w:r>
      <w:proofErr w:type="spellEnd"/>
      <w:r w:rsidRPr="007907A3">
        <w:rPr>
          <w:lang w:val="en-GB"/>
        </w:rPr>
        <w:t xml:space="preserve"> where:</w:t>
      </w:r>
    </w:p>
    <w:p w14:paraId="46A040A6" w14:textId="77777777" w:rsidR="008E2D5D" w:rsidRPr="007907A3" w:rsidRDefault="008E2D5D" w:rsidP="008E2D5D">
      <w:pPr>
        <w:pStyle w:val="SingleTxtG"/>
        <w:ind w:left="2268"/>
        <w:rPr>
          <w:lang w:val="en-GB"/>
        </w:rPr>
      </w:pPr>
      <w:r w:rsidRPr="007907A3">
        <w:rPr>
          <w:lang w:val="en-GB"/>
        </w:rPr>
        <w:t xml:space="preserve">F is given in N and </w:t>
      </w:r>
      <w:proofErr w:type="spellStart"/>
      <w:r w:rsidRPr="007907A3">
        <w:rPr>
          <w:lang w:val="en-GB"/>
        </w:rPr>
        <w:t>i</w:t>
      </w:r>
      <w:proofErr w:type="spellEnd"/>
      <w:r w:rsidRPr="007907A3">
        <w:rPr>
          <w:lang w:val="en-GB"/>
        </w:rPr>
        <w:t xml:space="preserve"> represents the number of seating positions of the seat for which the anchorages to be tested are to be approved; or, if requested by the manufacturer,</w:t>
      </w:r>
    </w:p>
    <w:p w14:paraId="0CDD0CCE" w14:textId="77777777" w:rsidR="00C0357F" w:rsidRPr="007907A3" w:rsidRDefault="008E2D5D" w:rsidP="008E2D5D">
      <w:pPr>
        <w:pStyle w:val="SingleTxtG"/>
        <w:ind w:left="2259" w:hanging="1125"/>
        <w:rPr>
          <w:lang w:val="en-GB"/>
        </w:rPr>
      </w:pPr>
      <w:r w:rsidRPr="007907A3">
        <w:rPr>
          <w:lang w:val="en-GB"/>
        </w:rPr>
        <w:t xml:space="preserve">2.2.2. </w:t>
      </w:r>
      <w:r w:rsidRPr="007907A3">
        <w:rPr>
          <w:lang w:val="en-GB"/>
        </w:rPr>
        <w:tab/>
        <w:t xml:space="preserve">In accordance with the representative loads measured during dynamic tests as described in </w:t>
      </w:r>
      <w:r w:rsidR="003D4326" w:rsidRPr="007907A3">
        <w:rPr>
          <w:lang w:val="en-GB"/>
        </w:rPr>
        <w:t>A</w:t>
      </w:r>
      <w:r w:rsidRPr="007907A3">
        <w:rPr>
          <w:lang w:val="en-GB"/>
        </w:rPr>
        <w:t>ppendix 1 to this Regulation.</w:t>
      </w:r>
    </w:p>
    <w:p w14:paraId="1740EEEA" w14:textId="77777777" w:rsidR="00532925" w:rsidRPr="007907A3" w:rsidRDefault="00532925" w:rsidP="008E2D5D">
      <w:pPr>
        <w:pStyle w:val="SingleTxtG"/>
        <w:ind w:left="2259" w:hanging="1125"/>
        <w:rPr>
          <w:lang w:val="en-GB"/>
        </w:rPr>
        <w:sectPr w:rsidR="00532925" w:rsidRPr="007907A3" w:rsidSect="00D00886">
          <w:headerReference w:type="default" r:id="rId26"/>
          <w:headerReference w:type="first" r:id="rId27"/>
          <w:footerReference w:type="first" r:id="rId28"/>
          <w:footnotePr>
            <w:numRestart w:val="eachSect"/>
          </w:footnotePr>
          <w:endnotePr>
            <w:numFmt w:val="decimal"/>
          </w:endnotePr>
          <w:pgSz w:w="11907" w:h="16840" w:code="9"/>
          <w:pgMar w:top="1418" w:right="1134" w:bottom="1134" w:left="1134" w:header="851" w:footer="567" w:gutter="0"/>
          <w:cols w:space="720"/>
          <w:titlePg/>
          <w:docGrid w:linePitch="272"/>
        </w:sectPr>
      </w:pPr>
    </w:p>
    <w:p w14:paraId="311A43B3" w14:textId="77777777" w:rsidR="001F7C03" w:rsidRPr="007907A3" w:rsidRDefault="001F7C03" w:rsidP="001F7C03">
      <w:pPr>
        <w:pStyle w:val="HChG"/>
        <w:rPr>
          <w:lang w:val="en-GB"/>
        </w:rPr>
      </w:pPr>
      <w:bookmarkStart w:id="42" w:name="_Toc338420851"/>
      <w:bookmarkStart w:id="43" w:name="_Toc338424408"/>
      <w:r w:rsidRPr="007907A3">
        <w:rPr>
          <w:lang w:val="en-GB"/>
        </w:rPr>
        <w:lastRenderedPageBreak/>
        <w:t>Appendix 3</w:t>
      </w:r>
      <w:bookmarkEnd w:id="42"/>
      <w:bookmarkEnd w:id="43"/>
    </w:p>
    <w:p w14:paraId="57A408CF" w14:textId="77777777" w:rsidR="001F7C03" w:rsidRPr="007907A3" w:rsidRDefault="001F7C03" w:rsidP="001F7C03">
      <w:pPr>
        <w:pStyle w:val="HChG"/>
        <w:rPr>
          <w:lang w:val="en-GB"/>
        </w:rPr>
      </w:pPr>
      <w:r w:rsidRPr="007907A3">
        <w:rPr>
          <w:lang w:val="en-GB"/>
        </w:rPr>
        <w:tab/>
      </w:r>
      <w:r w:rsidRPr="007907A3">
        <w:rPr>
          <w:lang w:val="en-GB"/>
        </w:rPr>
        <w:tab/>
      </w:r>
      <w:bookmarkStart w:id="44" w:name="_Toc338420852"/>
      <w:bookmarkStart w:id="45" w:name="_Toc338424409"/>
      <w:r w:rsidRPr="007907A3">
        <w:rPr>
          <w:lang w:val="en-GB"/>
        </w:rPr>
        <w:t>Measurements to be made</w:t>
      </w:r>
      <w:bookmarkEnd w:id="44"/>
      <w:bookmarkEnd w:id="45"/>
    </w:p>
    <w:p w14:paraId="4AF2E4C9" w14:textId="77777777" w:rsidR="001F7C03" w:rsidRPr="007907A3" w:rsidRDefault="001F7C03" w:rsidP="001F7C03">
      <w:pPr>
        <w:pStyle w:val="SingleTxtG"/>
        <w:ind w:left="2259" w:hanging="1125"/>
        <w:rPr>
          <w:lang w:val="en-GB"/>
        </w:rPr>
      </w:pPr>
      <w:r w:rsidRPr="007907A3">
        <w:rPr>
          <w:lang w:val="en-GB"/>
        </w:rPr>
        <w:t xml:space="preserve">1. </w:t>
      </w:r>
      <w:r w:rsidRPr="007907A3">
        <w:rPr>
          <w:lang w:val="en-GB"/>
        </w:rPr>
        <w:tab/>
        <w:t>All measurements necessary shall be made with measurement systems corresponding to the specifications of International Standard ISO 6487:1987 entitled "Measurement techniques in impact tests: Instrumentation".</w:t>
      </w:r>
    </w:p>
    <w:p w14:paraId="633FC8F6" w14:textId="77777777" w:rsidR="001F7C03" w:rsidRPr="007907A3" w:rsidRDefault="001F7C03" w:rsidP="001F7C03">
      <w:pPr>
        <w:pStyle w:val="SingleTxtG"/>
        <w:rPr>
          <w:lang w:val="en-GB"/>
        </w:rPr>
      </w:pPr>
      <w:r w:rsidRPr="007907A3">
        <w:rPr>
          <w:lang w:val="en-GB"/>
        </w:rPr>
        <w:t xml:space="preserve">2. </w:t>
      </w:r>
      <w:r w:rsidRPr="007907A3">
        <w:rPr>
          <w:lang w:val="en-GB"/>
        </w:rPr>
        <w:tab/>
      </w:r>
      <w:r w:rsidRPr="007907A3">
        <w:rPr>
          <w:lang w:val="en-GB"/>
        </w:rPr>
        <w:tab/>
        <w:t>Dynamic test</w:t>
      </w:r>
    </w:p>
    <w:p w14:paraId="210D6C52" w14:textId="77777777" w:rsidR="001F7C03" w:rsidRPr="007907A3" w:rsidRDefault="001F7C03" w:rsidP="001F7C03">
      <w:pPr>
        <w:pStyle w:val="SingleTxtG"/>
        <w:rPr>
          <w:lang w:val="en-GB"/>
        </w:rPr>
      </w:pPr>
      <w:r w:rsidRPr="007907A3">
        <w:rPr>
          <w:lang w:val="en-GB"/>
        </w:rPr>
        <w:t xml:space="preserve">2.1. </w:t>
      </w:r>
      <w:r w:rsidRPr="007907A3">
        <w:rPr>
          <w:lang w:val="en-GB"/>
        </w:rPr>
        <w:tab/>
      </w:r>
      <w:r w:rsidRPr="007907A3">
        <w:rPr>
          <w:lang w:val="en-GB"/>
        </w:rPr>
        <w:tab/>
        <w:t>Measurements to be made on the trolley</w:t>
      </w:r>
    </w:p>
    <w:p w14:paraId="1B014F4C" w14:textId="77777777" w:rsidR="001E0F77" w:rsidRPr="007907A3" w:rsidRDefault="001E0F77" w:rsidP="001E0F77">
      <w:pPr>
        <w:pStyle w:val="SingleTxtG"/>
        <w:ind w:left="2268"/>
        <w:rPr>
          <w:lang w:val="en-GB"/>
        </w:rPr>
      </w:pPr>
      <w:r w:rsidRPr="007907A3">
        <w:rPr>
          <w:lang w:val="en-GB" w:eastAsia="nl-NL"/>
        </w:rPr>
        <w:t>The characteristics of the deceleration or acceleration of the trolley shall be measured, from the decelerations or accelerations measured on the rigid frame of the trolley, with measurement systems with a CFC of 60.</w:t>
      </w:r>
    </w:p>
    <w:p w14:paraId="1C4BD15B" w14:textId="77777777" w:rsidR="001F7C03" w:rsidRPr="007907A3" w:rsidRDefault="001F7C03" w:rsidP="001F7C03">
      <w:pPr>
        <w:pStyle w:val="SingleTxtG"/>
        <w:rPr>
          <w:lang w:val="en-GB"/>
        </w:rPr>
      </w:pPr>
      <w:r w:rsidRPr="007907A3">
        <w:rPr>
          <w:lang w:val="en-GB"/>
        </w:rPr>
        <w:t xml:space="preserve">2.2. </w:t>
      </w:r>
      <w:r w:rsidRPr="007907A3">
        <w:rPr>
          <w:lang w:val="en-GB"/>
        </w:rPr>
        <w:tab/>
      </w:r>
      <w:r w:rsidRPr="007907A3">
        <w:rPr>
          <w:lang w:val="en-GB"/>
        </w:rPr>
        <w:tab/>
        <w:t>Measurements to be made on manikins</w:t>
      </w:r>
    </w:p>
    <w:p w14:paraId="23AB531F" w14:textId="77777777" w:rsidR="001E0F77" w:rsidRPr="007907A3" w:rsidRDefault="00460FD3" w:rsidP="00460FD3">
      <w:pPr>
        <w:pStyle w:val="SingleTxtG"/>
        <w:ind w:left="2268"/>
        <w:rPr>
          <w:lang w:val="en-GB"/>
        </w:rPr>
      </w:pPr>
      <w:r w:rsidRPr="007907A3">
        <w:rPr>
          <w:lang w:val="en-GB"/>
        </w:rPr>
        <w:t xml:space="preserve">The </w:t>
      </w:r>
      <w:r w:rsidRPr="007907A3">
        <w:rPr>
          <w:lang w:val="en-GB" w:eastAsia="nl-NL"/>
        </w:rPr>
        <w:t>readings</w:t>
      </w:r>
      <w:r w:rsidRPr="007907A3">
        <w:rPr>
          <w:lang w:val="en-GB"/>
        </w:rPr>
        <w:t xml:space="preserve"> of the measuring devices shall be recorded through independent data channels of the following CFC:</w:t>
      </w:r>
    </w:p>
    <w:p w14:paraId="7EA0958A" w14:textId="77777777" w:rsidR="001F7C03" w:rsidRPr="007907A3" w:rsidRDefault="001F7C03" w:rsidP="001F7C03">
      <w:pPr>
        <w:pStyle w:val="SingleTxtG"/>
        <w:rPr>
          <w:lang w:val="en-GB"/>
        </w:rPr>
      </w:pPr>
      <w:r w:rsidRPr="007907A3">
        <w:rPr>
          <w:lang w:val="en-GB"/>
        </w:rPr>
        <w:t xml:space="preserve">2.2.1. </w:t>
      </w:r>
      <w:r w:rsidRPr="007907A3">
        <w:rPr>
          <w:lang w:val="en-GB"/>
        </w:rPr>
        <w:tab/>
      </w:r>
      <w:r w:rsidRPr="007907A3">
        <w:rPr>
          <w:lang w:val="en-GB"/>
        </w:rPr>
        <w:tab/>
        <w:t>Measurements in the head of the manikin</w:t>
      </w:r>
    </w:p>
    <w:p w14:paraId="7195C1B2" w14:textId="77777777" w:rsidR="001F7C03" w:rsidRPr="007907A3" w:rsidRDefault="001F7C03" w:rsidP="001F7C03">
      <w:pPr>
        <w:pStyle w:val="SingleTxtG"/>
        <w:ind w:left="2268"/>
        <w:rPr>
          <w:lang w:val="en-GB"/>
        </w:rPr>
      </w:pPr>
      <w:r w:rsidRPr="007907A3">
        <w:rPr>
          <w:lang w:val="en-GB"/>
        </w:rPr>
        <w:t>The resultant triaxial acceleration referring to the centre of gravity (</w:t>
      </w:r>
      <w:r w:rsidR="00FB7669" w:rsidRPr="007907A3">
        <w:rPr>
          <w:i/>
          <w:lang w:val="en-GB"/>
        </w:rPr>
        <w:sym w:font="Symbol" w:char="F067"/>
      </w:r>
      <w:r w:rsidR="00561A66" w:rsidRPr="007907A3">
        <w:rPr>
          <w:iCs/>
          <w:vertAlign w:val="subscript"/>
          <w:lang w:val="en-GB"/>
        </w:rPr>
        <w:t>r</w:t>
      </w:r>
      <w:r w:rsidRPr="007907A3">
        <w:rPr>
          <w:lang w:val="en-GB"/>
        </w:rPr>
        <w:t>)</w:t>
      </w:r>
      <w:r w:rsidR="0083517F">
        <w:rPr>
          <w:rStyle w:val="FootnoteReference"/>
          <w:lang w:val="en-GB"/>
        </w:rPr>
        <w:footnoteReference w:id="6"/>
      </w:r>
      <w:r w:rsidRPr="007907A3">
        <w:rPr>
          <w:lang w:val="en-GB"/>
        </w:rPr>
        <w:t xml:space="preserve"> shall be measured with a CFC of 600.</w:t>
      </w:r>
    </w:p>
    <w:p w14:paraId="1934BF87" w14:textId="77777777" w:rsidR="00D75B7F" w:rsidRPr="00D75B7F" w:rsidRDefault="001F7C03" w:rsidP="00D75B7F">
      <w:pPr>
        <w:pStyle w:val="SingleTxtG"/>
        <w:rPr>
          <w:lang w:val="en-GB"/>
        </w:rPr>
      </w:pPr>
      <w:r w:rsidRPr="007907A3">
        <w:rPr>
          <w:lang w:val="en-GB"/>
        </w:rPr>
        <w:t xml:space="preserve">2.2.2. </w:t>
      </w:r>
      <w:r w:rsidRPr="007907A3">
        <w:rPr>
          <w:lang w:val="en-GB"/>
        </w:rPr>
        <w:tab/>
      </w:r>
      <w:r w:rsidRPr="007907A3">
        <w:rPr>
          <w:lang w:val="en-GB"/>
        </w:rPr>
        <w:tab/>
      </w:r>
      <w:r w:rsidR="00D75B7F" w:rsidRPr="00D75B7F">
        <w:rPr>
          <w:lang w:val="en-GB"/>
        </w:rPr>
        <w:t>Measurements in the thorax of the manikin.</w:t>
      </w:r>
    </w:p>
    <w:p w14:paraId="17A46D3F" w14:textId="77777777" w:rsidR="001F7C03" w:rsidRPr="007907A3" w:rsidRDefault="00D75B7F" w:rsidP="00D75B7F">
      <w:pPr>
        <w:pStyle w:val="SingleTxtG"/>
        <w:ind w:left="2268"/>
        <w:rPr>
          <w:lang w:val="en-GB"/>
        </w:rPr>
      </w:pPr>
      <w:r w:rsidRPr="00D75B7F">
        <w:rPr>
          <w:lang w:val="en-GB"/>
        </w:rPr>
        <w:t xml:space="preserve">The resultant acceleration at the centre of gravity shall be measured with a CFC of 180. The deflection of the ribs and the </w:t>
      </w:r>
      <w:r w:rsidR="00070A3D">
        <w:rPr>
          <w:lang w:val="en-GB"/>
        </w:rPr>
        <w:t>V</w:t>
      </w:r>
      <w:r w:rsidRPr="00D75B7F">
        <w:rPr>
          <w:lang w:val="en-GB"/>
        </w:rPr>
        <w:t xml:space="preserve">iscous </w:t>
      </w:r>
      <w:r w:rsidR="00070A3D">
        <w:rPr>
          <w:lang w:val="en-GB"/>
        </w:rPr>
        <w:t>C</w:t>
      </w:r>
      <w:r w:rsidRPr="00D75B7F">
        <w:rPr>
          <w:lang w:val="en-GB"/>
        </w:rPr>
        <w:t>riterion (VC) shall be measured with a CFC of 180.</w:t>
      </w:r>
      <w:r>
        <w:rPr>
          <w:lang w:val="en-GB"/>
        </w:rPr>
        <w:t xml:space="preserve">  </w:t>
      </w:r>
    </w:p>
    <w:p w14:paraId="19FFBD24" w14:textId="77777777" w:rsidR="001F7C03" w:rsidRPr="007907A3" w:rsidRDefault="001F7C03" w:rsidP="001F7C03">
      <w:pPr>
        <w:pStyle w:val="SingleTxtG"/>
        <w:rPr>
          <w:lang w:val="en-GB"/>
        </w:rPr>
      </w:pPr>
      <w:r w:rsidRPr="007907A3">
        <w:rPr>
          <w:lang w:val="en-GB"/>
        </w:rPr>
        <w:t xml:space="preserve">2.2.3. </w:t>
      </w:r>
      <w:r w:rsidRPr="007907A3">
        <w:rPr>
          <w:lang w:val="en-GB"/>
        </w:rPr>
        <w:tab/>
      </w:r>
      <w:r w:rsidRPr="007907A3">
        <w:rPr>
          <w:lang w:val="en-GB"/>
        </w:rPr>
        <w:tab/>
        <w:t>Measurements in the femur of the manikin</w:t>
      </w:r>
    </w:p>
    <w:p w14:paraId="0307CAD9" w14:textId="77777777" w:rsidR="00C0357F" w:rsidRDefault="001F7C03" w:rsidP="001F7C03">
      <w:pPr>
        <w:pStyle w:val="SingleTxtG"/>
        <w:ind w:left="1701" w:firstLine="567"/>
        <w:rPr>
          <w:lang w:val="en-GB"/>
        </w:rPr>
      </w:pPr>
      <w:r w:rsidRPr="007907A3">
        <w:rPr>
          <w:lang w:val="en-GB"/>
        </w:rPr>
        <w:t>The axial compression force shall be measured with a CFC of 600.</w:t>
      </w:r>
    </w:p>
    <w:p w14:paraId="5CFDA638" w14:textId="77777777" w:rsidR="00471A11" w:rsidRPr="00471A11" w:rsidRDefault="00471A11" w:rsidP="00471A11">
      <w:pPr>
        <w:pStyle w:val="SingleTxtG"/>
        <w:rPr>
          <w:lang w:val="en-GB"/>
        </w:rPr>
      </w:pPr>
      <w:r w:rsidRPr="00471A11">
        <w:rPr>
          <w:lang w:val="en-GB"/>
        </w:rPr>
        <w:t>2.2.4.</w:t>
      </w:r>
      <w:r w:rsidRPr="00471A11">
        <w:rPr>
          <w:lang w:val="en-GB"/>
        </w:rPr>
        <w:tab/>
      </w:r>
      <w:r w:rsidRPr="00471A11">
        <w:rPr>
          <w:lang w:val="en-GB"/>
        </w:rPr>
        <w:tab/>
        <w:t>Measurements in the abdomen of the manikin.</w:t>
      </w:r>
    </w:p>
    <w:p w14:paraId="09DEA5D0" w14:textId="77777777" w:rsidR="00471A11" w:rsidRPr="00471A11" w:rsidRDefault="00471A11" w:rsidP="00240E2A">
      <w:pPr>
        <w:pStyle w:val="SingleTxtG"/>
        <w:ind w:left="1701" w:firstLine="567"/>
        <w:rPr>
          <w:bCs/>
          <w:lang w:val="en-GB"/>
        </w:rPr>
      </w:pPr>
      <w:r w:rsidRPr="00471A11">
        <w:rPr>
          <w:bCs/>
          <w:lang w:val="en-GB"/>
        </w:rPr>
        <w:t>The abdominal forces shall be measured with a CFC of 600.</w:t>
      </w:r>
    </w:p>
    <w:p w14:paraId="3D8BE385" w14:textId="77777777" w:rsidR="00471A11" w:rsidRPr="00471A11" w:rsidRDefault="00471A11" w:rsidP="00471A11">
      <w:pPr>
        <w:pStyle w:val="SingleTxtG"/>
        <w:rPr>
          <w:lang w:val="en-GB"/>
        </w:rPr>
      </w:pPr>
      <w:r w:rsidRPr="00471A11">
        <w:rPr>
          <w:lang w:val="en-GB"/>
        </w:rPr>
        <w:t>2.2.5.</w:t>
      </w:r>
      <w:r w:rsidRPr="00471A11">
        <w:rPr>
          <w:lang w:val="en-GB"/>
        </w:rPr>
        <w:tab/>
      </w:r>
      <w:r>
        <w:rPr>
          <w:lang w:val="en-GB"/>
        </w:rPr>
        <w:tab/>
      </w:r>
      <w:r w:rsidRPr="00471A11">
        <w:rPr>
          <w:lang w:val="en-GB"/>
        </w:rPr>
        <w:t>Measurements in the pelvis of the manikin.</w:t>
      </w:r>
    </w:p>
    <w:p w14:paraId="3AA43FAE" w14:textId="77777777" w:rsidR="00471A11" w:rsidRPr="00471A11" w:rsidRDefault="00471A11" w:rsidP="00240E2A">
      <w:pPr>
        <w:pStyle w:val="SingleTxtG"/>
        <w:ind w:left="1701" w:firstLine="567"/>
      </w:pPr>
      <w:r w:rsidRPr="00471A11">
        <w:rPr>
          <w:lang w:val="en-GB"/>
        </w:rPr>
        <w:t>The pubic force shall be measured with a CFC of 600.</w:t>
      </w:r>
    </w:p>
    <w:p w14:paraId="4A2BD24C" w14:textId="77777777" w:rsidR="00772BEE" w:rsidRPr="007907A3" w:rsidRDefault="00772BEE" w:rsidP="00012B42">
      <w:pPr>
        <w:pStyle w:val="FootnoteText"/>
        <w:ind w:left="1500" w:hanging="1400"/>
        <w:rPr>
          <w:lang w:val="en-GB"/>
        </w:rPr>
      </w:pPr>
    </w:p>
    <w:p w14:paraId="0E2F9085" w14:textId="77777777" w:rsidR="007A3CD5" w:rsidRPr="007907A3" w:rsidRDefault="007A3CD5" w:rsidP="00012B42">
      <w:pPr>
        <w:pStyle w:val="FootnoteText"/>
        <w:ind w:left="1500" w:hanging="1400"/>
        <w:rPr>
          <w:lang w:val="en-GB"/>
        </w:rPr>
        <w:sectPr w:rsidR="007A3CD5" w:rsidRPr="007907A3" w:rsidSect="00D00886">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p>
    <w:p w14:paraId="51C7E8CD" w14:textId="77777777" w:rsidR="009F19CD" w:rsidRPr="007907A3" w:rsidRDefault="009F19CD" w:rsidP="009F19CD">
      <w:pPr>
        <w:pStyle w:val="HChG"/>
        <w:rPr>
          <w:lang w:val="en-GB"/>
        </w:rPr>
      </w:pPr>
      <w:bookmarkStart w:id="46" w:name="_Toc338420853"/>
      <w:bookmarkStart w:id="47" w:name="_Toc338424410"/>
      <w:r w:rsidRPr="007907A3">
        <w:rPr>
          <w:lang w:val="en-GB"/>
        </w:rPr>
        <w:lastRenderedPageBreak/>
        <w:t>Appendix 4</w:t>
      </w:r>
      <w:bookmarkEnd w:id="46"/>
      <w:bookmarkEnd w:id="47"/>
    </w:p>
    <w:p w14:paraId="7D3AD9EF" w14:textId="77777777" w:rsidR="009F19CD" w:rsidRPr="007907A3" w:rsidRDefault="008840BC" w:rsidP="009F19CD">
      <w:pPr>
        <w:pStyle w:val="HChG"/>
        <w:rPr>
          <w:lang w:val="en-GB"/>
        </w:rPr>
      </w:pPr>
      <w:r w:rsidRPr="007907A3">
        <w:rPr>
          <w:lang w:val="en-GB"/>
        </w:rPr>
        <w:tab/>
      </w:r>
      <w:r w:rsidRPr="007907A3">
        <w:rPr>
          <w:lang w:val="en-GB"/>
        </w:rPr>
        <w:tab/>
      </w:r>
      <w:bookmarkStart w:id="48" w:name="_Toc338420854"/>
      <w:bookmarkStart w:id="49" w:name="_Toc338424411"/>
      <w:r w:rsidRPr="007907A3">
        <w:rPr>
          <w:lang w:val="en-GB"/>
        </w:rPr>
        <w:t>Determination of</w:t>
      </w:r>
      <w:r w:rsidR="009F19CD" w:rsidRPr="007907A3">
        <w:rPr>
          <w:lang w:val="en-GB"/>
        </w:rPr>
        <w:t xml:space="preserve"> acceptability criteria</w:t>
      </w:r>
      <w:bookmarkEnd w:id="48"/>
      <w:bookmarkEnd w:id="49"/>
    </w:p>
    <w:p w14:paraId="55C7A161" w14:textId="77777777" w:rsidR="00D0190D" w:rsidRPr="00D0190D" w:rsidRDefault="00D0190D" w:rsidP="00D0190D">
      <w:pPr>
        <w:pStyle w:val="SingleTxtG"/>
        <w:ind w:left="2259" w:hanging="1125"/>
        <w:rPr>
          <w:lang w:val="en-GB"/>
        </w:rPr>
      </w:pPr>
      <w:r w:rsidRPr="00D0190D">
        <w:rPr>
          <w:lang w:val="en-GB"/>
        </w:rPr>
        <w:t>1.</w:t>
      </w:r>
      <w:r w:rsidRPr="00D0190D">
        <w:rPr>
          <w:lang w:val="en-GB"/>
        </w:rPr>
        <w:tab/>
        <w:t xml:space="preserve">Frontal </w:t>
      </w:r>
      <w:r w:rsidR="00070A3D">
        <w:rPr>
          <w:lang w:val="en-GB"/>
        </w:rPr>
        <w:t>i</w:t>
      </w:r>
      <w:r w:rsidRPr="00D0190D">
        <w:rPr>
          <w:lang w:val="en-GB"/>
        </w:rPr>
        <w:t>mpact (forward-facing seat)</w:t>
      </w:r>
    </w:p>
    <w:p w14:paraId="6686F44E" w14:textId="77777777" w:rsidR="00D0190D" w:rsidRPr="00D0190D" w:rsidRDefault="00D0190D" w:rsidP="00D0190D">
      <w:pPr>
        <w:pStyle w:val="SingleTxtG"/>
        <w:ind w:left="2259" w:hanging="1125"/>
        <w:rPr>
          <w:lang w:val="en-GB"/>
        </w:rPr>
      </w:pPr>
      <w:r w:rsidRPr="00D0190D">
        <w:rPr>
          <w:bCs/>
          <w:lang w:val="en-GB"/>
        </w:rPr>
        <w:t>1.</w:t>
      </w:r>
      <w:r w:rsidRPr="00D0190D">
        <w:rPr>
          <w:lang w:val="en-GB"/>
        </w:rPr>
        <w:t>1.</w:t>
      </w:r>
      <w:r w:rsidRPr="00D0190D">
        <w:rPr>
          <w:lang w:val="en-GB"/>
        </w:rPr>
        <w:tab/>
      </w:r>
      <w:r w:rsidRPr="00D0190D">
        <w:rPr>
          <w:bCs/>
          <w:lang w:val="en-GB"/>
        </w:rPr>
        <w:t>Head acceptability criterion (HIC)</w:t>
      </w:r>
    </w:p>
    <w:p w14:paraId="62574E05" w14:textId="77777777" w:rsidR="00D0190D" w:rsidRPr="00D0190D" w:rsidRDefault="00D0190D" w:rsidP="00D0190D">
      <w:pPr>
        <w:pStyle w:val="SingleTxtG"/>
        <w:ind w:left="2259" w:hanging="1125"/>
        <w:rPr>
          <w:lang w:val="en-GB"/>
        </w:rPr>
      </w:pPr>
      <w:r w:rsidRPr="00D0190D">
        <w:rPr>
          <w:lang w:val="en-GB"/>
        </w:rPr>
        <w:t>1.1.1.</w:t>
      </w:r>
      <w:r w:rsidRPr="00D0190D">
        <w:rPr>
          <w:lang w:val="en-GB"/>
        </w:rPr>
        <w:tab/>
      </w:r>
      <w:r w:rsidRPr="00D0190D">
        <w:rPr>
          <w:lang w:val="en-GB"/>
        </w:rPr>
        <w:tab/>
        <w:t>This injury criterion (HIC) is calculated on the basis of the resultant triaxial acceleration measured according to Appendix 3, paragraph 2.2.1. by the following expression:</w:t>
      </w:r>
    </w:p>
    <w:p w14:paraId="4A58EF0E" w14:textId="77777777" w:rsidR="00F40E6C" w:rsidRPr="007907A3" w:rsidRDefault="00F40E6C" w:rsidP="009F19CD">
      <w:pPr>
        <w:pStyle w:val="SingleTxtG"/>
        <w:ind w:left="2259" w:hanging="1125"/>
        <w:rPr>
          <w:lang w:val="en-GB"/>
        </w:rPr>
      </w:pPr>
    </w:p>
    <w:p w14:paraId="50D7D2BD" w14:textId="77777777" w:rsidR="009F19CD" w:rsidRPr="007907A3" w:rsidRDefault="009F19CD" w:rsidP="009F19CD">
      <w:pPr>
        <w:pStyle w:val="SingleTxtG"/>
        <w:jc w:val="center"/>
        <w:rPr>
          <w:lang w:val="en-GB"/>
        </w:rPr>
      </w:pPr>
      <w:r w:rsidRPr="00A51703">
        <w:rPr>
          <w:lang w:val="en-GB"/>
        </w:rPr>
        <w:t>HIC = (t</w:t>
      </w:r>
      <w:r w:rsidRPr="00A51703">
        <w:rPr>
          <w:vertAlign w:val="subscript"/>
          <w:lang w:val="en-GB"/>
        </w:rPr>
        <w:t>2</w:t>
      </w:r>
      <w:r w:rsidRPr="00A51703">
        <w:rPr>
          <w:lang w:val="en-GB"/>
        </w:rPr>
        <w:t xml:space="preserve"> – t</w:t>
      </w:r>
      <w:r w:rsidRPr="00A51703">
        <w:rPr>
          <w:vertAlign w:val="subscript"/>
          <w:lang w:val="en-GB"/>
        </w:rPr>
        <w:t>1</w:t>
      </w:r>
      <w:r w:rsidRPr="00A51703">
        <w:rPr>
          <w:lang w:val="en-GB"/>
        </w:rPr>
        <w:t xml:space="preserve">) </w:t>
      </w:r>
      <w:r w:rsidR="007E7851" w:rsidRPr="00A51703">
        <w:rPr>
          <w:position w:val="-36"/>
          <w:lang w:val="en-GB"/>
        </w:rPr>
        <w:object w:dxaOrig="1700" w:dyaOrig="900" w14:anchorId="1CC96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5pt;height:44.9pt" o:ole="">
            <v:imagedata r:id="rId31" o:title=""/>
          </v:shape>
          <o:OLEObject Type="Embed" ProgID="Equation.3" ShapeID="_x0000_i1025" DrawAspect="Content" ObjectID="_1731313760" r:id="rId32"/>
        </w:object>
      </w:r>
    </w:p>
    <w:p w14:paraId="02BC70A9" w14:textId="77777777" w:rsidR="009F19CD" w:rsidRPr="007907A3" w:rsidRDefault="00D0190D" w:rsidP="009F19CD">
      <w:pPr>
        <w:pStyle w:val="SingleTxtG"/>
        <w:ind w:left="2268"/>
        <w:rPr>
          <w:lang w:val="en-GB"/>
        </w:rPr>
      </w:pPr>
      <w:r w:rsidRPr="00D0190D">
        <w:rPr>
          <w:lang w:val="en-GB"/>
        </w:rPr>
        <w:t>in which t</w:t>
      </w:r>
      <w:r w:rsidRPr="00070A3D">
        <w:rPr>
          <w:vertAlign w:val="subscript"/>
          <w:lang w:val="en-GB"/>
        </w:rPr>
        <w:t>1</w:t>
      </w:r>
      <w:r w:rsidRPr="00D0190D">
        <w:rPr>
          <w:lang w:val="en-GB"/>
        </w:rPr>
        <w:t xml:space="preserve"> and t</w:t>
      </w:r>
      <w:r w:rsidRPr="00070A3D">
        <w:rPr>
          <w:vertAlign w:val="subscript"/>
          <w:lang w:val="en-GB"/>
        </w:rPr>
        <w:t>2</w:t>
      </w:r>
      <w:r w:rsidRPr="00D0190D">
        <w:rPr>
          <w:lang w:val="en-GB"/>
        </w:rPr>
        <w:t xml:space="preserve"> are any values of time during the test, HIC being maximum value for and interval t</w:t>
      </w:r>
      <w:r w:rsidRPr="00070A3D">
        <w:rPr>
          <w:vertAlign w:val="subscript"/>
          <w:lang w:val="en-GB"/>
        </w:rPr>
        <w:t>1</w:t>
      </w:r>
      <w:r w:rsidRPr="00D0190D">
        <w:rPr>
          <w:lang w:val="en-GB"/>
        </w:rPr>
        <w:t>, t</w:t>
      </w:r>
      <w:r w:rsidRPr="00070A3D">
        <w:rPr>
          <w:vertAlign w:val="subscript"/>
          <w:lang w:val="en-GB"/>
        </w:rPr>
        <w:t>2</w:t>
      </w:r>
      <w:r w:rsidRPr="00D0190D">
        <w:rPr>
          <w:lang w:val="en-GB"/>
        </w:rPr>
        <w:t>. The values of t</w:t>
      </w:r>
      <w:r w:rsidRPr="00070A3D">
        <w:rPr>
          <w:vertAlign w:val="subscript"/>
          <w:lang w:val="en-GB"/>
        </w:rPr>
        <w:t>1</w:t>
      </w:r>
      <w:r w:rsidRPr="00D0190D">
        <w:rPr>
          <w:lang w:val="en-GB"/>
        </w:rPr>
        <w:t xml:space="preserve"> and t</w:t>
      </w:r>
      <w:r w:rsidRPr="00070A3D">
        <w:rPr>
          <w:vertAlign w:val="subscript"/>
          <w:lang w:val="en-GB"/>
        </w:rPr>
        <w:t>2</w:t>
      </w:r>
      <w:r w:rsidRPr="00D0190D">
        <w:rPr>
          <w:lang w:val="en-GB"/>
        </w:rPr>
        <w:t xml:space="preserve"> are expressed in seconds.</w:t>
      </w:r>
      <w:r>
        <w:rPr>
          <w:lang w:val="en-GB"/>
        </w:rPr>
        <w:t xml:space="preserve"> </w:t>
      </w:r>
    </w:p>
    <w:p w14:paraId="123AA843" w14:textId="77777777" w:rsidR="00D0190D" w:rsidRPr="00D0190D" w:rsidRDefault="00D0190D" w:rsidP="005853F1">
      <w:pPr>
        <w:pStyle w:val="SingleTxtG"/>
        <w:ind w:left="2268" w:hanging="1134"/>
        <w:rPr>
          <w:lang w:val="en-GB"/>
        </w:rPr>
      </w:pPr>
      <w:r w:rsidRPr="00D0190D">
        <w:rPr>
          <w:lang w:val="en-GB"/>
        </w:rPr>
        <w:t>1.2.</w:t>
      </w:r>
      <w:r w:rsidRPr="00D0190D">
        <w:rPr>
          <w:lang w:val="en-GB"/>
        </w:rPr>
        <w:tab/>
      </w:r>
      <w:r w:rsidRPr="005853F1">
        <w:t>Thorax</w:t>
      </w:r>
      <w:r w:rsidRPr="00D0190D">
        <w:rPr>
          <w:lang w:val="en-GB"/>
        </w:rPr>
        <w:t xml:space="preserve"> acceptability criterion (</w:t>
      </w:r>
      <w:proofErr w:type="spellStart"/>
      <w:r w:rsidRPr="00D0190D">
        <w:rPr>
          <w:lang w:val="en-GB"/>
        </w:rPr>
        <w:t>ThAC</w:t>
      </w:r>
      <w:proofErr w:type="spellEnd"/>
      <w:r w:rsidRPr="00D0190D">
        <w:rPr>
          <w:lang w:val="en-GB"/>
        </w:rPr>
        <w:t>)</w:t>
      </w:r>
    </w:p>
    <w:p w14:paraId="6F55D3E7" w14:textId="77777777" w:rsidR="00D0190D" w:rsidRPr="00D0190D" w:rsidRDefault="00D0190D" w:rsidP="005853F1">
      <w:pPr>
        <w:pStyle w:val="SingleTxtG"/>
        <w:ind w:left="2268" w:hanging="1134"/>
        <w:rPr>
          <w:lang w:val="en-GB"/>
        </w:rPr>
      </w:pPr>
      <w:r w:rsidRPr="00D0190D">
        <w:rPr>
          <w:lang w:val="en-GB"/>
        </w:rPr>
        <w:t>1.2.1.</w:t>
      </w:r>
      <w:r w:rsidRPr="00D0190D">
        <w:rPr>
          <w:lang w:val="en-GB"/>
        </w:rPr>
        <w:tab/>
        <w:t xml:space="preserve">This criterion is determined by the absolute value of resultant acceleration, ex-pressed in g and measured according to Appendix 3, paragraph 2.2.2., and by the acceleration period, expressed in </w:t>
      </w:r>
      <w:proofErr w:type="spellStart"/>
      <w:r w:rsidRPr="00D0190D">
        <w:rPr>
          <w:lang w:val="en-GB"/>
        </w:rPr>
        <w:t>ms</w:t>
      </w:r>
      <w:proofErr w:type="spellEnd"/>
      <w:r w:rsidRPr="00D0190D">
        <w:rPr>
          <w:lang w:val="en-GB"/>
        </w:rPr>
        <w:t>.</w:t>
      </w:r>
    </w:p>
    <w:p w14:paraId="4AAF3349" w14:textId="77777777" w:rsidR="00D0190D" w:rsidRPr="00D0190D" w:rsidRDefault="00D0190D" w:rsidP="005853F1">
      <w:pPr>
        <w:pStyle w:val="SingleTxtG"/>
        <w:ind w:left="2268" w:hanging="1134"/>
        <w:rPr>
          <w:lang w:val="en-GB"/>
        </w:rPr>
      </w:pPr>
      <w:r w:rsidRPr="00D0190D">
        <w:rPr>
          <w:lang w:val="en-GB"/>
        </w:rPr>
        <w:t>1.3.</w:t>
      </w:r>
      <w:r w:rsidRPr="00D0190D">
        <w:rPr>
          <w:lang w:val="en-GB"/>
        </w:rPr>
        <w:tab/>
        <w:t>Femur acceptability criterion (FAC)</w:t>
      </w:r>
    </w:p>
    <w:p w14:paraId="3E4F66CA" w14:textId="77777777" w:rsidR="00D0190D" w:rsidRPr="00D0190D" w:rsidRDefault="00D0190D" w:rsidP="005853F1">
      <w:pPr>
        <w:pStyle w:val="SingleTxtG"/>
        <w:ind w:left="2268"/>
        <w:rPr>
          <w:lang w:val="en-GB"/>
        </w:rPr>
      </w:pPr>
      <w:r w:rsidRPr="00D0190D">
        <w:rPr>
          <w:lang w:val="en-GB"/>
        </w:rPr>
        <w:t xml:space="preserve">This criterion is determined by the compression load expressed in </w:t>
      </w:r>
      <w:proofErr w:type="spellStart"/>
      <w:r w:rsidRPr="00D0190D">
        <w:rPr>
          <w:lang w:val="en-GB"/>
        </w:rPr>
        <w:t>kN</w:t>
      </w:r>
      <w:proofErr w:type="spellEnd"/>
      <w:r w:rsidRPr="00D0190D">
        <w:rPr>
          <w:lang w:val="en-GB"/>
        </w:rPr>
        <w:t xml:space="preserve">, transmitted axially on each femur of the manikin and measured according to </w:t>
      </w:r>
      <w:r w:rsidR="00070A3D">
        <w:rPr>
          <w:lang w:val="en-GB"/>
        </w:rPr>
        <w:t>A</w:t>
      </w:r>
      <w:r w:rsidRPr="00D0190D">
        <w:rPr>
          <w:lang w:val="en-GB"/>
        </w:rPr>
        <w:t xml:space="preserve">ppendix 3, paragraph 2.2.3., and by the duration of the compression load, expressed in </w:t>
      </w:r>
      <w:proofErr w:type="spellStart"/>
      <w:r w:rsidRPr="00D0190D">
        <w:rPr>
          <w:lang w:val="en-GB"/>
        </w:rPr>
        <w:t>ms</w:t>
      </w:r>
      <w:proofErr w:type="spellEnd"/>
      <w:r w:rsidRPr="00D0190D">
        <w:rPr>
          <w:lang w:val="en-GB"/>
        </w:rPr>
        <w:t>.</w:t>
      </w:r>
    </w:p>
    <w:p w14:paraId="0727231C" w14:textId="77777777" w:rsidR="00D0190D" w:rsidRPr="00D0190D" w:rsidRDefault="00D0190D" w:rsidP="005853F1">
      <w:pPr>
        <w:pStyle w:val="SingleTxtG"/>
        <w:ind w:left="2268" w:hanging="1134"/>
        <w:rPr>
          <w:lang w:val="en-GB"/>
        </w:rPr>
      </w:pPr>
      <w:r w:rsidRPr="00D0190D">
        <w:rPr>
          <w:lang w:val="en-GB"/>
        </w:rPr>
        <w:t>2.</w:t>
      </w:r>
      <w:r w:rsidRPr="00D0190D">
        <w:rPr>
          <w:lang w:val="en-GB"/>
        </w:rPr>
        <w:tab/>
        <w:t>Side impact (side-facing seat)</w:t>
      </w:r>
    </w:p>
    <w:p w14:paraId="037AA6D8" w14:textId="77777777" w:rsidR="00D0190D" w:rsidRPr="00D0190D" w:rsidRDefault="00D0190D" w:rsidP="005853F1">
      <w:pPr>
        <w:pStyle w:val="SingleTxtG"/>
        <w:ind w:left="2268" w:hanging="1134"/>
        <w:rPr>
          <w:lang w:val="en-GB"/>
        </w:rPr>
      </w:pPr>
      <w:r w:rsidRPr="00D0190D">
        <w:rPr>
          <w:lang w:val="en-GB"/>
        </w:rPr>
        <w:t>2.1.</w:t>
      </w:r>
      <w:r w:rsidRPr="00D0190D">
        <w:rPr>
          <w:lang w:val="en-GB"/>
        </w:rPr>
        <w:tab/>
        <w:t xml:space="preserve">Head acceptability criterion (HIC) see </w:t>
      </w:r>
      <w:r w:rsidR="002E09A3">
        <w:rPr>
          <w:lang w:val="en-GB"/>
        </w:rPr>
        <w:t>above</w:t>
      </w:r>
      <w:r w:rsidRPr="00D0190D">
        <w:rPr>
          <w:lang w:val="en-GB"/>
        </w:rPr>
        <w:t xml:space="preserve"> paragraph 1.1.</w:t>
      </w:r>
      <w:r w:rsidR="00070A3D">
        <w:rPr>
          <w:lang w:val="en-GB"/>
        </w:rPr>
        <w:t xml:space="preserve"> </w:t>
      </w:r>
    </w:p>
    <w:p w14:paraId="135F4C64" w14:textId="77777777" w:rsidR="00D0190D" w:rsidRPr="00D0190D" w:rsidRDefault="00D0190D" w:rsidP="005853F1">
      <w:pPr>
        <w:pStyle w:val="SingleTxtG"/>
        <w:ind w:left="2268" w:hanging="1134"/>
        <w:rPr>
          <w:lang w:val="en-GB"/>
        </w:rPr>
      </w:pPr>
      <w:r w:rsidRPr="00D0190D">
        <w:rPr>
          <w:lang w:val="en-GB"/>
        </w:rPr>
        <w:t>2.</w:t>
      </w:r>
      <w:r w:rsidR="00A51703">
        <w:rPr>
          <w:lang w:val="en-GB"/>
        </w:rPr>
        <w:t>2</w:t>
      </w:r>
      <w:r w:rsidRPr="00D0190D">
        <w:rPr>
          <w:lang w:val="en-GB"/>
        </w:rPr>
        <w:t>.</w:t>
      </w:r>
      <w:r w:rsidRPr="00D0190D">
        <w:rPr>
          <w:lang w:val="en-GB"/>
        </w:rPr>
        <w:tab/>
        <w:t>Thorax acceptability criterion</w:t>
      </w:r>
    </w:p>
    <w:p w14:paraId="4A025A57" w14:textId="77777777" w:rsidR="00D0190D" w:rsidRPr="00D0190D" w:rsidRDefault="00D0190D" w:rsidP="005853F1">
      <w:pPr>
        <w:pStyle w:val="SingleTxtG"/>
        <w:ind w:left="2268" w:hanging="1134"/>
        <w:rPr>
          <w:lang w:val="en-GB"/>
        </w:rPr>
      </w:pPr>
      <w:r w:rsidRPr="00D0190D">
        <w:rPr>
          <w:lang w:val="en-GB"/>
        </w:rPr>
        <w:t>2.</w:t>
      </w:r>
      <w:r w:rsidR="00A51703">
        <w:rPr>
          <w:lang w:val="en-GB"/>
        </w:rPr>
        <w:t>2</w:t>
      </w:r>
      <w:r w:rsidRPr="00D0190D">
        <w:rPr>
          <w:lang w:val="en-GB"/>
        </w:rPr>
        <w:t>.1.</w:t>
      </w:r>
      <w:r w:rsidRPr="00D0190D">
        <w:rPr>
          <w:lang w:val="en-GB"/>
        </w:rPr>
        <w:tab/>
        <w:t>Chest deflection: the peak chest deflection is the maximum value of deflection on any rib as determined by the thorax displacement transducers.</w:t>
      </w:r>
    </w:p>
    <w:p w14:paraId="5750966B" w14:textId="77777777" w:rsidR="00D0190D" w:rsidRPr="00D0190D" w:rsidRDefault="00D0190D" w:rsidP="005853F1">
      <w:pPr>
        <w:pStyle w:val="SingleTxtG"/>
        <w:ind w:left="2268" w:hanging="1134"/>
        <w:rPr>
          <w:lang w:val="en-GB"/>
        </w:rPr>
      </w:pPr>
      <w:r w:rsidRPr="00D0190D">
        <w:rPr>
          <w:lang w:val="en-GB"/>
        </w:rPr>
        <w:t>2.</w:t>
      </w:r>
      <w:r w:rsidR="00A51703">
        <w:rPr>
          <w:lang w:val="en-GB"/>
        </w:rPr>
        <w:t>2</w:t>
      </w:r>
      <w:r w:rsidRPr="00D0190D">
        <w:rPr>
          <w:lang w:val="en-GB"/>
        </w:rPr>
        <w:t>.</w:t>
      </w:r>
      <w:r w:rsidR="00A51703">
        <w:rPr>
          <w:lang w:val="en-GB"/>
        </w:rPr>
        <w:t>2</w:t>
      </w:r>
      <w:r w:rsidRPr="00D0190D">
        <w:rPr>
          <w:lang w:val="en-GB"/>
        </w:rPr>
        <w:t>.</w:t>
      </w:r>
      <w:r w:rsidRPr="00D0190D">
        <w:rPr>
          <w:lang w:val="en-GB"/>
        </w:rPr>
        <w:tab/>
        <w:t>Viscous criterion (VC):</w:t>
      </w:r>
      <w:r w:rsidRPr="00D0190D">
        <w:rPr>
          <w:lang w:val="en-GB"/>
        </w:rPr>
        <w:tab/>
      </w:r>
    </w:p>
    <w:p w14:paraId="49A76668" w14:textId="77777777" w:rsidR="00D0190D" w:rsidRPr="00D0190D" w:rsidRDefault="00D0190D" w:rsidP="005853F1">
      <w:pPr>
        <w:pStyle w:val="SingleTxtG"/>
        <w:ind w:left="2268"/>
        <w:rPr>
          <w:lang w:val="en-GB"/>
        </w:rPr>
      </w:pPr>
      <w:r w:rsidRPr="00D0190D">
        <w:rPr>
          <w:lang w:val="en-GB"/>
        </w:rPr>
        <w:t>The peak viscous response is the maximum value of VC on any rib which is calculated from the instantaneous product of the relative thorax compression related to the half thorax and the velocity of compression derived by differentiation of the compression. For the purposes of this calculation the standard width of the half thorax rib cage is 140 mm.</w:t>
      </w:r>
    </w:p>
    <w:p w14:paraId="36106DF6" w14:textId="77777777" w:rsidR="00D0190D" w:rsidRPr="00D0190D" w:rsidRDefault="00D0190D" w:rsidP="005853F1">
      <w:pPr>
        <w:pStyle w:val="SingleTxtG"/>
        <w:ind w:left="2268"/>
        <w:rPr>
          <w:lang w:val="en-GB"/>
        </w:rPr>
      </w:pPr>
      <w:r w:rsidRPr="00D0190D">
        <w:rPr>
          <w:lang w:val="en-GB"/>
        </w:rPr>
        <w:t xml:space="preserve">VC = max </w:t>
      </w:r>
      <w:r w:rsidR="008025B0" w:rsidRPr="008025B0">
        <w:rPr>
          <w:position w:val="-28"/>
          <w:lang w:val="en-GB"/>
        </w:rPr>
        <w:object w:dxaOrig="1260" w:dyaOrig="680" w14:anchorId="766F6FEE">
          <v:shape id="_x0000_i1026" type="#_x0000_t75" style="width:63.1pt;height:33.85pt" o:ole="">
            <v:imagedata r:id="rId33" o:title=""/>
          </v:shape>
          <o:OLEObject Type="Embed" ProgID="Equation.3" ShapeID="_x0000_i1026" DrawAspect="Content" ObjectID="_1731313761" r:id="rId34"/>
        </w:object>
      </w:r>
    </w:p>
    <w:p w14:paraId="2F574977" w14:textId="77777777" w:rsidR="00D0190D" w:rsidRPr="00D0190D" w:rsidRDefault="00D0190D" w:rsidP="005853F1">
      <w:pPr>
        <w:pStyle w:val="SingleTxtG"/>
        <w:ind w:left="2268"/>
        <w:rPr>
          <w:lang w:val="en-GB"/>
        </w:rPr>
      </w:pPr>
      <w:r w:rsidRPr="00D0190D">
        <w:rPr>
          <w:lang w:val="en-GB"/>
        </w:rPr>
        <w:t>where D (metres) = rib deflection</w:t>
      </w:r>
    </w:p>
    <w:p w14:paraId="42AA1E91" w14:textId="77777777" w:rsidR="00D0190D" w:rsidRPr="00D0190D" w:rsidRDefault="00D0190D" w:rsidP="005853F1">
      <w:pPr>
        <w:pStyle w:val="SingleTxtG"/>
        <w:ind w:left="2268"/>
        <w:rPr>
          <w:lang w:val="en-GB"/>
        </w:rPr>
      </w:pPr>
      <w:r w:rsidRPr="00D0190D">
        <w:rPr>
          <w:lang w:val="en-GB"/>
        </w:rPr>
        <w:t>The calculation algorithm to be used is set out in Regulation No. 95, Annex 4, Appendix 2.</w:t>
      </w:r>
    </w:p>
    <w:p w14:paraId="13636D55" w14:textId="77777777" w:rsidR="00D0190D" w:rsidRPr="00D0190D" w:rsidRDefault="00D0190D" w:rsidP="00D0190D">
      <w:pPr>
        <w:pStyle w:val="SingleTxtG"/>
        <w:ind w:left="2268" w:hanging="1134"/>
        <w:rPr>
          <w:lang w:val="en-GB"/>
        </w:rPr>
      </w:pPr>
      <w:r w:rsidRPr="00D0190D">
        <w:rPr>
          <w:lang w:val="en-GB"/>
        </w:rPr>
        <w:t>2.</w:t>
      </w:r>
      <w:r w:rsidR="00A51703">
        <w:rPr>
          <w:lang w:val="en-GB"/>
        </w:rPr>
        <w:t>3</w:t>
      </w:r>
      <w:r w:rsidRPr="00D0190D">
        <w:rPr>
          <w:lang w:val="en-GB"/>
        </w:rPr>
        <w:t>.</w:t>
      </w:r>
      <w:r w:rsidRPr="00D0190D">
        <w:rPr>
          <w:lang w:val="en-GB"/>
        </w:rPr>
        <w:tab/>
        <w:t>Abdomen acceptability criterion</w:t>
      </w:r>
    </w:p>
    <w:p w14:paraId="68660262" w14:textId="77777777" w:rsidR="00D0190D" w:rsidRPr="00D0190D" w:rsidRDefault="00D0190D" w:rsidP="00D0190D">
      <w:pPr>
        <w:pStyle w:val="SingleTxtG"/>
        <w:ind w:left="2268"/>
        <w:rPr>
          <w:lang w:val="en-GB"/>
        </w:rPr>
      </w:pPr>
      <w:r w:rsidRPr="00D0190D">
        <w:rPr>
          <w:lang w:val="en-GB"/>
        </w:rPr>
        <w:t>The peak abdominal force is the maximum value of the sum of the three forces measured by transducers mounted 39 mm below the surface on the crash side.</w:t>
      </w:r>
    </w:p>
    <w:p w14:paraId="2C7665C2" w14:textId="77777777" w:rsidR="00D0190D" w:rsidRPr="00D0190D" w:rsidRDefault="00D0190D" w:rsidP="004830F8">
      <w:pPr>
        <w:pStyle w:val="SingleTxtG"/>
        <w:pageBreakBefore/>
        <w:ind w:left="2268" w:hanging="1134"/>
        <w:rPr>
          <w:lang w:val="en-GB"/>
        </w:rPr>
      </w:pPr>
      <w:r w:rsidRPr="00D0190D">
        <w:rPr>
          <w:lang w:val="en-GB"/>
        </w:rPr>
        <w:lastRenderedPageBreak/>
        <w:t>2.</w:t>
      </w:r>
      <w:r w:rsidR="00A51703">
        <w:rPr>
          <w:lang w:val="en-GB"/>
        </w:rPr>
        <w:t>4</w:t>
      </w:r>
      <w:r w:rsidRPr="00D0190D">
        <w:rPr>
          <w:lang w:val="en-GB"/>
        </w:rPr>
        <w:t>.</w:t>
      </w:r>
      <w:r w:rsidRPr="00D0190D">
        <w:rPr>
          <w:lang w:val="en-GB"/>
        </w:rPr>
        <w:tab/>
        <w:t>Pelvis acceptability criterion</w:t>
      </w:r>
    </w:p>
    <w:p w14:paraId="552A9C7E" w14:textId="77777777" w:rsidR="009F19CD" w:rsidRPr="007907A3" w:rsidRDefault="00D0190D" w:rsidP="0098221C">
      <w:pPr>
        <w:pStyle w:val="SingleTxtG"/>
        <w:ind w:left="2259"/>
        <w:rPr>
          <w:lang w:val="en-GB"/>
        </w:rPr>
      </w:pPr>
      <w:r w:rsidRPr="00D0190D">
        <w:rPr>
          <w:lang w:val="en-GB"/>
        </w:rPr>
        <w:t>The pubic symphysis peak force (PSPF) is the maximum force measured by a load cell at the pubic symphysis of the pelvis.</w:t>
      </w:r>
    </w:p>
    <w:p w14:paraId="5EC25F85" w14:textId="77777777" w:rsidR="00660B5C" w:rsidRPr="007907A3" w:rsidRDefault="00660B5C" w:rsidP="009F19CD">
      <w:pPr>
        <w:pStyle w:val="SingleTxtG"/>
        <w:ind w:left="2268"/>
        <w:rPr>
          <w:lang w:val="en-GB"/>
        </w:rPr>
        <w:sectPr w:rsidR="00660B5C" w:rsidRPr="007907A3" w:rsidSect="00D00886">
          <w:headerReference w:type="even" r:id="rId35"/>
          <w:footerReference w:type="even" r:id="rId36"/>
          <w:headerReference w:type="first" r:id="rId37"/>
          <w:footerReference w:type="first" r:id="rId38"/>
          <w:footnotePr>
            <w:numRestart w:val="eachSect"/>
          </w:footnotePr>
          <w:endnotePr>
            <w:numFmt w:val="decimal"/>
          </w:endnotePr>
          <w:pgSz w:w="11907" w:h="16840" w:code="9"/>
          <w:pgMar w:top="1418" w:right="1134" w:bottom="1134" w:left="1134" w:header="851" w:footer="567" w:gutter="0"/>
          <w:cols w:space="720"/>
          <w:titlePg/>
          <w:docGrid w:linePitch="272"/>
        </w:sectPr>
      </w:pPr>
    </w:p>
    <w:p w14:paraId="61D751AC" w14:textId="77777777" w:rsidR="00FE5173" w:rsidRPr="007907A3" w:rsidRDefault="00FE5173" w:rsidP="00FE5173">
      <w:pPr>
        <w:pStyle w:val="HChG"/>
        <w:rPr>
          <w:lang w:val="en-GB"/>
        </w:rPr>
      </w:pPr>
      <w:bookmarkStart w:id="50" w:name="_Toc338420855"/>
      <w:bookmarkStart w:id="51" w:name="_Toc338424412"/>
      <w:r w:rsidRPr="007907A3">
        <w:rPr>
          <w:lang w:val="en-GB"/>
        </w:rPr>
        <w:lastRenderedPageBreak/>
        <w:t>Appendix 5</w:t>
      </w:r>
      <w:bookmarkEnd w:id="50"/>
      <w:bookmarkEnd w:id="51"/>
    </w:p>
    <w:p w14:paraId="1C6523F4" w14:textId="77777777" w:rsidR="00FE5173" w:rsidRPr="007907A3" w:rsidRDefault="00FE5173" w:rsidP="00FE5173">
      <w:pPr>
        <w:pStyle w:val="HChG"/>
        <w:rPr>
          <w:lang w:val="en-GB"/>
        </w:rPr>
      </w:pPr>
      <w:r w:rsidRPr="007907A3">
        <w:rPr>
          <w:lang w:val="en-GB"/>
        </w:rPr>
        <w:tab/>
      </w:r>
      <w:r w:rsidRPr="007907A3">
        <w:rPr>
          <w:lang w:val="en-GB"/>
        </w:rPr>
        <w:tab/>
      </w:r>
      <w:bookmarkStart w:id="52" w:name="_Toc338420856"/>
      <w:bookmarkStart w:id="53" w:name="_Toc338424413"/>
      <w:r w:rsidRPr="007907A3">
        <w:rPr>
          <w:lang w:val="en-GB"/>
        </w:rPr>
        <w:t>Static test requirements and procedure</w:t>
      </w:r>
      <w:bookmarkEnd w:id="52"/>
      <w:bookmarkEnd w:id="53"/>
    </w:p>
    <w:p w14:paraId="6F2113C4" w14:textId="77777777" w:rsidR="00FE5173" w:rsidRPr="007907A3" w:rsidRDefault="00FE5173" w:rsidP="00FE5173">
      <w:pPr>
        <w:pStyle w:val="SingleTxtG"/>
        <w:rPr>
          <w:lang w:val="en-GB"/>
        </w:rPr>
      </w:pPr>
      <w:r w:rsidRPr="007907A3">
        <w:rPr>
          <w:lang w:val="en-GB"/>
        </w:rPr>
        <w:t xml:space="preserve">1. </w:t>
      </w:r>
      <w:r w:rsidRPr="007907A3">
        <w:rPr>
          <w:lang w:val="en-GB"/>
        </w:rPr>
        <w:tab/>
      </w:r>
      <w:r w:rsidRPr="007907A3">
        <w:rPr>
          <w:lang w:val="en-GB"/>
        </w:rPr>
        <w:tab/>
        <w:t>Requirements</w:t>
      </w:r>
    </w:p>
    <w:p w14:paraId="63003505" w14:textId="77777777" w:rsidR="00FE5173" w:rsidRPr="007907A3" w:rsidRDefault="00FE5173" w:rsidP="00FE5173">
      <w:pPr>
        <w:pStyle w:val="SingleTxtG"/>
        <w:rPr>
          <w:lang w:val="en-GB"/>
        </w:rPr>
      </w:pPr>
      <w:r w:rsidRPr="007907A3">
        <w:rPr>
          <w:lang w:val="en-GB"/>
        </w:rPr>
        <w:t xml:space="preserve">1.1. </w:t>
      </w:r>
      <w:r w:rsidRPr="007907A3">
        <w:rPr>
          <w:lang w:val="en-GB"/>
        </w:rPr>
        <w:tab/>
      </w:r>
      <w:r w:rsidRPr="007907A3">
        <w:rPr>
          <w:lang w:val="en-GB"/>
        </w:rPr>
        <w:tab/>
        <w:t>The requirements for seats tested according to this appendix are to determine:</w:t>
      </w:r>
    </w:p>
    <w:p w14:paraId="19FEF389" w14:textId="77777777" w:rsidR="00FE5173" w:rsidRPr="007907A3" w:rsidRDefault="00FE5173" w:rsidP="00FE5173">
      <w:pPr>
        <w:pStyle w:val="SingleTxtG"/>
        <w:rPr>
          <w:lang w:val="en-GB"/>
        </w:rPr>
      </w:pPr>
      <w:r w:rsidRPr="007907A3">
        <w:rPr>
          <w:lang w:val="en-GB"/>
        </w:rPr>
        <w:t xml:space="preserve">1.1.1. </w:t>
      </w:r>
      <w:r w:rsidRPr="007907A3">
        <w:rPr>
          <w:lang w:val="en-GB"/>
        </w:rPr>
        <w:tab/>
      </w:r>
      <w:r w:rsidRPr="007907A3">
        <w:rPr>
          <w:lang w:val="en-GB"/>
        </w:rPr>
        <w:tab/>
        <w:t>If the seat occupants are correctly retained by the seats in front of them;</w:t>
      </w:r>
    </w:p>
    <w:p w14:paraId="64D185C4" w14:textId="77777777" w:rsidR="00FE5173" w:rsidRPr="007907A3" w:rsidRDefault="00FE5173" w:rsidP="00FE5173">
      <w:pPr>
        <w:pStyle w:val="SingleTxtG"/>
        <w:rPr>
          <w:lang w:val="en-GB"/>
        </w:rPr>
      </w:pPr>
      <w:r w:rsidRPr="007907A3">
        <w:rPr>
          <w:lang w:val="en-GB"/>
        </w:rPr>
        <w:t xml:space="preserve">1.1.2. </w:t>
      </w:r>
      <w:r w:rsidRPr="007907A3">
        <w:rPr>
          <w:lang w:val="en-GB"/>
        </w:rPr>
        <w:tab/>
      </w:r>
      <w:r w:rsidRPr="007907A3">
        <w:rPr>
          <w:lang w:val="en-GB"/>
        </w:rPr>
        <w:tab/>
        <w:t>If the seat occupants are not seriously injured; and</w:t>
      </w:r>
    </w:p>
    <w:p w14:paraId="5505967B" w14:textId="77777777" w:rsidR="00FE5173" w:rsidRPr="007907A3" w:rsidRDefault="00FE5173" w:rsidP="00FE5173">
      <w:pPr>
        <w:pStyle w:val="SingleTxtG"/>
        <w:rPr>
          <w:lang w:val="en-GB"/>
        </w:rPr>
      </w:pPr>
      <w:r w:rsidRPr="007907A3">
        <w:rPr>
          <w:lang w:val="en-GB"/>
        </w:rPr>
        <w:t xml:space="preserve">1.1.3. </w:t>
      </w:r>
      <w:r w:rsidRPr="007907A3">
        <w:rPr>
          <w:lang w:val="en-GB"/>
        </w:rPr>
        <w:tab/>
      </w:r>
      <w:r w:rsidRPr="007907A3">
        <w:rPr>
          <w:lang w:val="en-GB"/>
        </w:rPr>
        <w:tab/>
        <w:t>If the seat and the seat mountings are strong enough.</w:t>
      </w:r>
    </w:p>
    <w:p w14:paraId="526AC433" w14:textId="77777777" w:rsidR="00FE5173" w:rsidRPr="007907A3" w:rsidRDefault="00FE5173" w:rsidP="00FE5173">
      <w:pPr>
        <w:pStyle w:val="SingleTxtG"/>
        <w:ind w:left="2259" w:hanging="1125"/>
        <w:rPr>
          <w:lang w:val="en-GB"/>
        </w:rPr>
      </w:pPr>
      <w:r w:rsidRPr="007907A3">
        <w:rPr>
          <w:lang w:val="en-GB"/>
        </w:rPr>
        <w:t xml:space="preserve">1.2. </w:t>
      </w:r>
      <w:r w:rsidRPr="007907A3">
        <w:rPr>
          <w:lang w:val="en-GB"/>
        </w:rPr>
        <w:tab/>
        <w:t xml:space="preserve">The requirements of paragraph 1.1.1. above shall be considered satisfied if the maximum displacement of the central of application of each force prescribed in </w:t>
      </w:r>
      <w:r w:rsidR="00C66D4A" w:rsidRPr="007907A3">
        <w:rPr>
          <w:lang w:val="en-GB"/>
        </w:rPr>
        <w:t>p</w:t>
      </w:r>
      <w:r w:rsidRPr="007907A3">
        <w:rPr>
          <w:lang w:val="en-GB"/>
        </w:rPr>
        <w:t>aragraph 2.2.1</w:t>
      </w:r>
      <w:r w:rsidR="00C66D4A" w:rsidRPr="007907A3">
        <w:rPr>
          <w:lang w:val="en-GB"/>
        </w:rPr>
        <w:t>.</w:t>
      </w:r>
      <w:r w:rsidRPr="007907A3">
        <w:rPr>
          <w:lang w:val="en-GB"/>
        </w:rPr>
        <w:t xml:space="preserve"> measured in the horizontal plane and in the longitudinal median plane of the relevant seating position does not exceed 400 mm.</w:t>
      </w:r>
    </w:p>
    <w:p w14:paraId="64F5B85C" w14:textId="77777777" w:rsidR="00FE5173" w:rsidRPr="007907A3" w:rsidRDefault="00FE5173" w:rsidP="00FE5173">
      <w:pPr>
        <w:pStyle w:val="SingleTxtG"/>
        <w:ind w:left="2259" w:hanging="1125"/>
        <w:rPr>
          <w:lang w:val="en-GB"/>
        </w:rPr>
      </w:pPr>
      <w:r w:rsidRPr="007907A3">
        <w:rPr>
          <w:lang w:val="en-GB"/>
        </w:rPr>
        <w:t xml:space="preserve">1.3. </w:t>
      </w:r>
      <w:r w:rsidRPr="007907A3">
        <w:rPr>
          <w:lang w:val="en-GB"/>
        </w:rPr>
        <w:tab/>
        <w:t>The requirements of paragraph 1.1.2. above shall be considered satisfied if the following characteristics are met:</w:t>
      </w:r>
    </w:p>
    <w:p w14:paraId="41AE8779" w14:textId="77777777" w:rsidR="00FE5173" w:rsidRPr="007907A3" w:rsidRDefault="00FE5173" w:rsidP="00FE5173">
      <w:pPr>
        <w:pStyle w:val="SingleTxtG"/>
        <w:ind w:left="2259" w:hanging="1125"/>
        <w:rPr>
          <w:lang w:val="en-GB"/>
        </w:rPr>
      </w:pPr>
      <w:r w:rsidRPr="007907A3">
        <w:rPr>
          <w:lang w:val="en-GB"/>
        </w:rPr>
        <w:t xml:space="preserve">1.3.1. </w:t>
      </w:r>
      <w:r w:rsidRPr="007907A3">
        <w:rPr>
          <w:lang w:val="en-GB"/>
        </w:rPr>
        <w:tab/>
        <w:t>The maximum displacement of the central point of application of each of the forces prescribed in paragraph 2.2.1</w:t>
      </w:r>
      <w:r w:rsidR="00C66D4A" w:rsidRPr="007907A3">
        <w:rPr>
          <w:lang w:val="en-GB"/>
        </w:rPr>
        <w:t>.</w:t>
      </w:r>
      <w:r w:rsidRPr="007907A3">
        <w:rPr>
          <w:lang w:val="en-GB"/>
        </w:rPr>
        <w:t>, measured as described in paragraph</w:t>
      </w:r>
      <w:r w:rsidR="00C66D4A" w:rsidRPr="007907A3">
        <w:rPr>
          <w:lang w:val="en-GB"/>
        </w:rPr>
        <w:t> </w:t>
      </w:r>
      <w:r w:rsidRPr="007907A3">
        <w:rPr>
          <w:lang w:val="en-GB"/>
        </w:rPr>
        <w:t>1.2</w:t>
      </w:r>
      <w:r w:rsidR="00C66D4A" w:rsidRPr="007907A3">
        <w:rPr>
          <w:lang w:val="en-GB"/>
        </w:rPr>
        <w:t>.</w:t>
      </w:r>
      <w:r w:rsidRPr="007907A3">
        <w:rPr>
          <w:lang w:val="en-GB"/>
        </w:rPr>
        <w:t>, is not less than 100 mm;</w:t>
      </w:r>
    </w:p>
    <w:p w14:paraId="5F9015EE" w14:textId="77777777" w:rsidR="00FE5173" w:rsidRPr="007907A3" w:rsidRDefault="00FE5173" w:rsidP="00FE5173">
      <w:pPr>
        <w:pStyle w:val="SingleTxtG"/>
        <w:ind w:left="2259" w:hanging="1125"/>
        <w:rPr>
          <w:lang w:val="en-GB"/>
        </w:rPr>
      </w:pPr>
      <w:r w:rsidRPr="007907A3">
        <w:rPr>
          <w:lang w:val="en-GB"/>
        </w:rPr>
        <w:t xml:space="preserve">1.3.2. </w:t>
      </w:r>
      <w:r w:rsidRPr="007907A3">
        <w:rPr>
          <w:lang w:val="en-GB"/>
        </w:rPr>
        <w:tab/>
        <w:t>The maximum displacement of the central point of application of each of the forces prescribed in paragraph 2.2.2</w:t>
      </w:r>
      <w:r w:rsidR="00C66D4A" w:rsidRPr="007907A3">
        <w:rPr>
          <w:lang w:val="en-GB"/>
        </w:rPr>
        <w:t>.</w:t>
      </w:r>
      <w:r w:rsidRPr="007907A3">
        <w:rPr>
          <w:lang w:val="en-GB"/>
        </w:rPr>
        <w:t>, measured as described in paragraph</w:t>
      </w:r>
      <w:r w:rsidR="00C66D4A" w:rsidRPr="007907A3">
        <w:rPr>
          <w:lang w:val="en-GB"/>
        </w:rPr>
        <w:t> </w:t>
      </w:r>
      <w:r w:rsidRPr="007907A3">
        <w:rPr>
          <w:lang w:val="en-GB"/>
        </w:rPr>
        <w:t>1.2</w:t>
      </w:r>
      <w:r w:rsidR="00C66D4A" w:rsidRPr="007907A3">
        <w:rPr>
          <w:lang w:val="en-GB"/>
        </w:rPr>
        <w:t>.</w:t>
      </w:r>
      <w:r w:rsidR="00FB7669" w:rsidRPr="007907A3">
        <w:rPr>
          <w:lang w:val="en-GB"/>
        </w:rPr>
        <w:t>,</w:t>
      </w:r>
      <w:r w:rsidRPr="007907A3">
        <w:rPr>
          <w:lang w:val="en-GB"/>
        </w:rPr>
        <w:t xml:space="preserve"> is not less than 50 mm.</w:t>
      </w:r>
    </w:p>
    <w:p w14:paraId="35A637A9" w14:textId="77777777" w:rsidR="00FE5173" w:rsidRPr="007907A3" w:rsidRDefault="00FE5173" w:rsidP="00FE5173">
      <w:pPr>
        <w:pStyle w:val="SingleTxtG"/>
        <w:ind w:left="2259" w:hanging="1125"/>
        <w:rPr>
          <w:lang w:val="en-GB"/>
        </w:rPr>
      </w:pPr>
      <w:r w:rsidRPr="007907A3">
        <w:rPr>
          <w:lang w:val="en-GB"/>
        </w:rPr>
        <w:t>1.3.3.</w:t>
      </w:r>
      <w:r w:rsidRPr="007907A3">
        <w:rPr>
          <w:lang w:val="en-GB"/>
        </w:rPr>
        <w:tab/>
        <w:t>All fittings forming part of the back of the seat or accessories thereto shall be such as to be unlikely to cause any bodily injury to a passenger during impact. This requirement shall be considered satisfied if any part contactable by a sphere 165 mm in diameter presents a radius of curvature of at least 5</w:t>
      </w:r>
      <w:r w:rsidR="00C66D4A" w:rsidRPr="007907A3">
        <w:rPr>
          <w:lang w:val="en-GB"/>
        </w:rPr>
        <w:t> </w:t>
      </w:r>
      <w:r w:rsidRPr="007907A3">
        <w:rPr>
          <w:lang w:val="en-GB"/>
        </w:rPr>
        <w:t>mm.</w:t>
      </w:r>
    </w:p>
    <w:p w14:paraId="44B20CF6" w14:textId="77777777" w:rsidR="00FE5173" w:rsidRPr="007907A3" w:rsidRDefault="00FE5173" w:rsidP="00FE5173">
      <w:pPr>
        <w:pStyle w:val="SingleTxtG"/>
        <w:ind w:left="2259" w:hanging="1125"/>
        <w:rPr>
          <w:lang w:val="en-GB"/>
        </w:rPr>
      </w:pPr>
      <w:r w:rsidRPr="007907A3">
        <w:rPr>
          <w:lang w:val="en-GB"/>
        </w:rPr>
        <w:t>1.3.4.</w:t>
      </w:r>
      <w:r w:rsidRPr="007907A3">
        <w:rPr>
          <w:lang w:val="en-GB"/>
        </w:rPr>
        <w:tab/>
        <w:t>If any part of the fittings and accessories referred to above is made of a material of hardness less than 50 shore A on a rigid backing, the requirements set out in paragraph 1.3.3. above shall apply only to the rigid backing.</w:t>
      </w:r>
    </w:p>
    <w:p w14:paraId="7DA8068A" w14:textId="77777777" w:rsidR="00FE5173" w:rsidRPr="007907A3" w:rsidRDefault="00FE5173" w:rsidP="00FE5173">
      <w:pPr>
        <w:pStyle w:val="SingleTxtG"/>
        <w:ind w:left="2259" w:hanging="1125"/>
        <w:rPr>
          <w:lang w:val="en-GB"/>
        </w:rPr>
      </w:pPr>
      <w:r w:rsidRPr="007907A3">
        <w:rPr>
          <w:lang w:val="en-GB"/>
        </w:rPr>
        <w:t>1.3.5.</w:t>
      </w:r>
      <w:r w:rsidRPr="007907A3">
        <w:rPr>
          <w:lang w:val="en-GB"/>
        </w:rPr>
        <w:tab/>
        <w:t>The parts of the back of the seat such as adjustment devices for the seat and accessories shall not be subject to any requirements of paragraph 1.3.3</w:t>
      </w:r>
      <w:r w:rsidR="00C66D4A" w:rsidRPr="007907A3">
        <w:rPr>
          <w:lang w:val="en-GB"/>
        </w:rPr>
        <w:t>.</w:t>
      </w:r>
      <w:r w:rsidRPr="007907A3">
        <w:rPr>
          <w:lang w:val="en-GB"/>
        </w:rPr>
        <w:t xml:space="preserve"> if in the position of rest they are situated below a horizontal plane 400 mm above the reference plane, even if the occupant might enter into contact with them.</w:t>
      </w:r>
    </w:p>
    <w:p w14:paraId="320FDFC8" w14:textId="77777777" w:rsidR="009F19CD" w:rsidRPr="007907A3" w:rsidRDefault="00FE5173" w:rsidP="00FE5173">
      <w:pPr>
        <w:pStyle w:val="SingleTxtG"/>
        <w:rPr>
          <w:lang w:val="en-GB"/>
        </w:rPr>
      </w:pPr>
      <w:r w:rsidRPr="007907A3">
        <w:rPr>
          <w:lang w:val="en-GB"/>
        </w:rPr>
        <w:t>1.4.</w:t>
      </w:r>
      <w:r w:rsidRPr="007907A3">
        <w:rPr>
          <w:lang w:val="en-GB"/>
        </w:rPr>
        <w:tab/>
      </w:r>
      <w:r w:rsidRPr="007907A3">
        <w:rPr>
          <w:lang w:val="en-GB"/>
        </w:rPr>
        <w:tab/>
        <w:t>The requirements of paragraph 1.1.3. shall be considered satisfied if:</w:t>
      </w:r>
    </w:p>
    <w:p w14:paraId="2608DB0B" w14:textId="77777777" w:rsidR="00592156" w:rsidRPr="007907A3" w:rsidRDefault="00592156" w:rsidP="00592156">
      <w:pPr>
        <w:pStyle w:val="SingleTxtG"/>
        <w:ind w:left="2259" w:hanging="1125"/>
        <w:rPr>
          <w:lang w:val="en-GB"/>
        </w:rPr>
      </w:pPr>
      <w:r w:rsidRPr="007907A3">
        <w:rPr>
          <w:lang w:val="en-GB"/>
        </w:rPr>
        <w:t>1.4.1.</w:t>
      </w:r>
      <w:r w:rsidRPr="007907A3">
        <w:rPr>
          <w:lang w:val="en-GB"/>
        </w:rPr>
        <w:tab/>
        <w:t>No part of the seat, the seat mountings or the accessories becomes completely detached during the test;</w:t>
      </w:r>
    </w:p>
    <w:p w14:paraId="3CC7F13D" w14:textId="77777777" w:rsidR="00592156" w:rsidRPr="007907A3" w:rsidRDefault="00592156" w:rsidP="00592156">
      <w:pPr>
        <w:pStyle w:val="SingleTxtG"/>
        <w:ind w:left="2259" w:hanging="1125"/>
        <w:rPr>
          <w:lang w:val="en-GB"/>
        </w:rPr>
      </w:pPr>
      <w:r w:rsidRPr="007907A3">
        <w:rPr>
          <w:lang w:val="en-GB"/>
        </w:rPr>
        <w:t>1.4.2.</w:t>
      </w:r>
      <w:r w:rsidRPr="007907A3">
        <w:rPr>
          <w:lang w:val="en-GB"/>
        </w:rPr>
        <w:tab/>
        <w:t>The seat remains firmly held, even if one or more anchorages is</w:t>
      </w:r>
      <w:r w:rsidR="00446CD6" w:rsidRPr="007907A3">
        <w:rPr>
          <w:lang w:val="en-GB"/>
        </w:rPr>
        <w:t xml:space="preserve"> </w:t>
      </w:r>
      <w:r w:rsidRPr="007907A3">
        <w:rPr>
          <w:lang w:val="en-GB"/>
        </w:rPr>
        <w:t>(are) partly detached, and all the locking systems remain locked during the whole duration of the test;</w:t>
      </w:r>
    </w:p>
    <w:p w14:paraId="5D7E8C7F" w14:textId="77777777" w:rsidR="00592156" w:rsidRPr="007907A3" w:rsidRDefault="00592156" w:rsidP="00592156">
      <w:pPr>
        <w:pStyle w:val="SingleTxtG"/>
        <w:ind w:left="2259" w:hanging="1125"/>
        <w:rPr>
          <w:lang w:val="en-GB"/>
        </w:rPr>
      </w:pPr>
      <w:r w:rsidRPr="007907A3">
        <w:rPr>
          <w:lang w:val="en-GB"/>
        </w:rPr>
        <w:t>1.4.3.</w:t>
      </w:r>
      <w:r w:rsidRPr="007907A3">
        <w:rPr>
          <w:lang w:val="en-GB"/>
        </w:rPr>
        <w:tab/>
        <w:t>After the test no structural part of the seat or accessories has any fracture or sharp or pointed edges or corners likely to cause any bodily injury.</w:t>
      </w:r>
    </w:p>
    <w:p w14:paraId="5AE0CE16" w14:textId="77777777" w:rsidR="00592156" w:rsidRPr="007907A3" w:rsidRDefault="00592156" w:rsidP="00592156">
      <w:pPr>
        <w:pStyle w:val="SingleTxtG"/>
        <w:keepNext/>
        <w:keepLines/>
        <w:rPr>
          <w:lang w:val="en-GB"/>
        </w:rPr>
      </w:pPr>
      <w:r w:rsidRPr="007907A3">
        <w:rPr>
          <w:lang w:val="en-GB"/>
        </w:rPr>
        <w:lastRenderedPageBreak/>
        <w:t xml:space="preserve">2. </w:t>
      </w:r>
      <w:r w:rsidRPr="007907A3">
        <w:rPr>
          <w:lang w:val="en-GB"/>
        </w:rPr>
        <w:tab/>
      </w:r>
      <w:r w:rsidRPr="007907A3">
        <w:rPr>
          <w:lang w:val="en-GB"/>
        </w:rPr>
        <w:tab/>
        <w:t>Static tests</w:t>
      </w:r>
    </w:p>
    <w:p w14:paraId="7D4EF5AF" w14:textId="77777777" w:rsidR="00592156" w:rsidRPr="007907A3" w:rsidRDefault="00592156" w:rsidP="00592156">
      <w:pPr>
        <w:pStyle w:val="SingleTxtG"/>
        <w:keepNext/>
        <w:keepLines/>
        <w:rPr>
          <w:lang w:val="en-GB"/>
        </w:rPr>
      </w:pPr>
      <w:r w:rsidRPr="007907A3">
        <w:rPr>
          <w:lang w:val="en-GB"/>
        </w:rPr>
        <w:t xml:space="preserve">2.1. </w:t>
      </w:r>
      <w:r w:rsidRPr="007907A3">
        <w:rPr>
          <w:lang w:val="en-GB"/>
        </w:rPr>
        <w:tab/>
      </w:r>
      <w:r w:rsidRPr="007907A3">
        <w:rPr>
          <w:lang w:val="en-GB"/>
        </w:rPr>
        <w:tab/>
        <w:t>Test apparatus</w:t>
      </w:r>
    </w:p>
    <w:p w14:paraId="593436A7" w14:textId="77777777" w:rsidR="00592156" w:rsidRPr="007907A3" w:rsidRDefault="00592156" w:rsidP="00555110">
      <w:pPr>
        <w:pStyle w:val="SingleTxtG"/>
        <w:keepNext/>
        <w:keepLines/>
        <w:ind w:left="2259" w:hanging="1125"/>
        <w:rPr>
          <w:lang w:val="en-GB"/>
        </w:rPr>
      </w:pPr>
      <w:r w:rsidRPr="007907A3">
        <w:rPr>
          <w:lang w:val="en-GB"/>
        </w:rPr>
        <w:t xml:space="preserve">2.1.1. </w:t>
      </w:r>
      <w:r w:rsidRPr="007907A3">
        <w:rPr>
          <w:lang w:val="en-GB"/>
        </w:rPr>
        <w:tab/>
        <w:t>This consists of cylindrical surfaces with a radius of curvature equal to 82</w:t>
      </w:r>
      <w:r w:rsidR="00555110" w:rsidRPr="007907A3">
        <w:rPr>
          <w:lang w:val="en-GB"/>
        </w:rPr>
        <w:t> </w:t>
      </w:r>
      <w:r w:rsidRPr="007907A3">
        <w:rPr>
          <w:lang w:val="en-GB"/>
        </w:rPr>
        <w:t>±</w:t>
      </w:r>
      <w:r w:rsidR="00555110" w:rsidRPr="007907A3">
        <w:rPr>
          <w:lang w:val="en-GB"/>
        </w:rPr>
        <w:t> </w:t>
      </w:r>
      <w:r w:rsidRPr="007907A3">
        <w:rPr>
          <w:lang w:val="en-GB"/>
        </w:rPr>
        <w:t>3</w:t>
      </w:r>
      <w:r w:rsidR="00555110" w:rsidRPr="007907A3">
        <w:rPr>
          <w:lang w:val="en-GB"/>
        </w:rPr>
        <w:t> </w:t>
      </w:r>
      <w:r w:rsidRPr="007907A3">
        <w:rPr>
          <w:lang w:val="en-GB"/>
        </w:rPr>
        <w:t>mm and a width:</w:t>
      </w:r>
    </w:p>
    <w:p w14:paraId="43219D14" w14:textId="77777777" w:rsidR="00592156" w:rsidRPr="007907A3" w:rsidRDefault="00592156" w:rsidP="00555110">
      <w:pPr>
        <w:pStyle w:val="SingleTxtG"/>
        <w:keepNext/>
        <w:keepLines/>
        <w:ind w:left="2259" w:hanging="1125"/>
        <w:rPr>
          <w:lang w:val="en-GB"/>
        </w:rPr>
      </w:pPr>
      <w:r w:rsidRPr="007907A3">
        <w:rPr>
          <w:lang w:val="en-GB"/>
        </w:rPr>
        <w:t xml:space="preserve">2.1.1.1. </w:t>
      </w:r>
      <w:r w:rsidR="00555110" w:rsidRPr="007907A3">
        <w:rPr>
          <w:lang w:val="en-GB"/>
        </w:rPr>
        <w:tab/>
        <w:t>At</w:t>
      </w:r>
      <w:r w:rsidRPr="007907A3">
        <w:rPr>
          <w:lang w:val="en-GB"/>
        </w:rPr>
        <w:t xml:space="preserve"> least equal to the width of the seat-back of each seating</w:t>
      </w:r>
      <w:r w:rsidR="00555110" w:rsidRPr="007907A3">
        <w:rPr>
          <w:lang w:val="en-GB"/>
        </w:rPr>
        <w:t xml:space="preserve"> </w:t>
      </w:r>
      <w:r w:rsidRPr="007907A3">
        <w:rPr>
          <w:lang w:val="en-GB"/>
        </w:rPr>
        <w:t>position of the seat to be tested for the upper form</w:t>
      </w:r>
      <w:r w:rsidR="005B3F86">
        <w:rPr>
          <w:lang w:val="en-GB"/>
        </w:rPr>
        <w:t>;</w:t>
      </w:r>
    </w:p>
    <w:p w14:paraId="7B93DE21" w14:textId="77777777" w:rsidR="00592156" w:rsidRPr="007907A3" w:rsidRDefault="00592156" w:rsidP="00555110">
      <w:pPr>
        <w:pStyle w:val="SingleTxtG"/>
        <w:keepNext/>
        <w:keepLines/>
        <w:ind w:left="2259" w:hanging="1125"/>
        <w:rPr>
          <w:lang w:val="en-GB"/>
        </w:rPr>
      </w:pPr>
      <w:r w:rsidRPr="007907A3">
        <w:rPr>
          <w:lang w:val="en-GB"/>
        </w:rPr>
        <w:t xml:space="preserve">2.1.1.2. </w:t>
      </w:r>
      <w:r w:rsidR="00555110" w:rsidRPr="007907A3">
        <w:rPr>
          <w:lang w:val="en-GB"/>
        </w:rPr>
        <w:tab/>
        <w:t>Equal</w:t>
      </w:r>
      <w:r w:rsidRPr="007907A3">
        <w:rPr>
          <w:lang w:val="en-GB"/>
        </w:rPr>
        <w:t xml:space="preserve"> to </w:t>
      </w:r>
      <w:r w:rsidR="005D7598" w:rsidRPr="007907A3">
        <w:rPr>
          <w:lang w:val="en-GB"/>
        </w:rPr>
        <w:t xml:space="preserve">320 </w:t>
      </w:r>
      <w:r w:rsidR="00F73958" w:rsidRPr="007907A3">
        <w:rPr>
          <w:lang w:val="en-GB"/>
        </w:rPr>
        <w:t>-0/+10</w:t>
      </w:r>
      <w:r w:rsidRPr="007907A3">
        <w:rPr>
          <w:lang w:val="en-GB"/>
        </w:rPr>
        <w:t xml:space="preserve"> mm for the lower form as shown in Figure 1 of</w:t>
      </w:r>
      <w:r w:rsidR="00555110" w:rsidRPr="007907A3">
        <w:rPr>
          <w:lang w:val="en-GB"/>
        </w:rPr>
        <w:t xml:space="preserve"> </w:t>
      </w:r>
      <w:r w:rsidRPr="007907A3">
        <w:rPr>
          <w:lang w:val="en-GB"/>
        </w:rPr>
        <w:t>this appendix.</w:t>
      </w:r>
    </w:p>
    <w:p w14:paraId="72BD9E55" w14:textId="77777777" w:rsidR="00592156" w:rsidRPr="007907A3" w:rsidRDefault="00592156" w:rsidP="00555110">
      <w:pPr>
        <w:pStyle w:val="SingleTxtG"/>
        <w:keepNext/>
        <w:keepLines/>
        <w:ind w:left="2259" w:hanging="1125"/>
        <w:rPr>
          <w:lang w:val="en-GB"/>
        </w:rPr>
      </w:pPr>
      <w:r w:rsidRPr="007907A3">
        <w:rPr>
          <w:lang w:val="en-GB"/>
        </w:rPr>
        <w:t xml:space="preserve">2.1.2. </w:t>
      </w:r>
      <w:r w:rsidR="00555110" w:rsidRPr="007907A3">
        <w:rPr>
          <w:lang w:val="en-GB"/>
        </w:rPr>
        <w:tab/>
      </w:r>
      <w:r w:rsidRPr="007907A3">
        <w:rPr>
          <w:lang w:val="en-GB"/>
        </w:rPr>
        <w:t>The surface resting against the parts of the seat shall be made of</w:t>
      </w:r>
      <w:r w:rsidR="00555110" w:rsidRPr="007907A3">
        <w:rPr>
          <w:lang w:val="en-GB"/>
        </w:rPr>
        <w:t xml:space="preserve"> </w:t>
      </w:r>
      <w:r w:rsidRPr="007907A3">
        <w:rPr>
          <w:lang w:val="en-GB"/>
        </w:rPr>
        <w:t>a material the hardness of which is not less than 80 Shore A.</w:t>
      </w:r>
    </w:p>
    <w:p w14:paraId="6F7016F1" w14:textId="77777777" w:rsidR="00592156" w:rsidRPr="007907A3" w:rsidRDefault="00592156" w:rsidP="00555110">
      <w:pPr>
        <w:pStyle w:val="SingleTxtG"/>
        <w:keepNext/>
        <w:keepLines/>
        <w:ind w:left="2259" w:hanging="1125"/>
        <w:rPr>
          <w:lang w:val="en-GB"/>
        </w:rPr>
      </w:pPr>
      <w:r w:rsidRPr="007907A3">
        <w:rPr>
          <w:lang w:val="en-GB"/>
        </w:rPr>
        <w:t xml:space="preserve">2.1.3. </w:t>
      </w:r>
      <w:r w:rsidR="00555110" w:rsidRPr="007907A3">
        <w:rPr>
          <w:lang w:val="en-GB"/>
        </w:rPr>
        <w:tab/>
      </w:r>
      <w:r w:rsidRPr="007907A3">
        <w:rPr>
          <w:lang w:val="en-GB"/>
        </w:rPr>
        <w:t>Each cylindrical surface shall be equipped with at least one force</w:t>
      </w:r>
      <w:r w:rsidR="00555110" w:rsidRPr="007907A3">
        <w:rPr>
          <w:lang w:val="en-GB"/>
        </w:rPr>
        <w:t xml:space="preserve"> </w:t>
      </w:r>
      <w:r w:rsidRPr="007907A3">
        <w:rPr>
          <w:lang w:val="en-GB"/>
        </w:rPr>
        <w:t>transducer able to measure the forces applied in the direction</w:t>
      </w:r>
      <w:r w:rsidR="00555110" w:rsidRPr="007907A3">
        <w:rPr>
          <w:lang w:val="en-GB"/>
        </w:rPr>
        <w:t xml:space="preserve"> </w:t>
      </w:r>
      <w:r w:rsidRPr="007907A3">
        <w:rPr>
          <w:lang w:val="en-GB"/>
        </w:rPr>
        <w:t>defined in paragraph</w:t>
      </w:r>
      <w:r w:rsidR="00941E3D" w:rsidRPr="007907A3">
        <w:rPr>
          <w:lang w:val="en-GB"/>
        </w:rPr>
        <w:t> </w:t>
      </w:r>
      <w:r w:rsidRPr="007907A3">
        <w:rPr>
          <w:lang w:val="en-GB"/>
        </w:rPr>
        <w:t>2.2.1.1.</w:t>
      </w:r>
    </w:p>
    <w:p w14:paraId="3A2D0354" w14:textId="77777777" w:rsidR="00FE5173" w:rsidRPr="007907A3" w:rsidRDefault="00592156" w:rsidP="00592156">
      <w:pPr>
        <w:pStyle w:val="SingleTxtG"/>
        <w:rPr>
          <w:lang w:val="en-GB"/>
        </w:rPr>
      </w:pPr>
      <w:r w:rsidRPr="007907A3">
        <w:rPr>
          <w:lang w:val="en-GB"/>
        </w:rPr>
        <w:t xml:space="preserve">2.2. </w:t>
      </w:r>
      <w:r w:rsidR="00555110" w:rsidRPr="007907A3">
        <w:rPr>
          <w:lang w:val="en-GB"/>
        </w:rPr>
        <w:tab/>
      </w:r>
      <w:r w:rsidR="00555110" w:rsidRPr="007907A3">
        <w:rPr>
          <w:lang w:val="en-GB"/>
        </w:rPr>
        <w:tab/>
      </w:r>
      <w:r w:rsidRPr="007907A3">
        <w:rPr>
          <w:lang w:val="en-GB"/>
        </w:rPr>
        <w:t>Test procedure</w:t>
      </w:r>
    </w:p>
    <w:p w14:paraId="6BE57705" w14:textId="77777777" w:rsidR="005D7598" w:rsidRPr="007907A3" w:rsidRDefault="005D7598" w:rsidP="005D7598">
      <w:pPr>
        <w:pStyle w:val="SingleTxtG"/>
        <w:ind w:left="2259" w:hanging="1125"/>
        <w:rPr>
          <w:lang w:val="en-GB"/>
        </w:rPr>
      </w:pPr>
      <w:r w:rsidRPr="007907A3">
        <w:rPr>
          <w:lang w:val="en-GB"/>
        </w:rPr>
        <w:t xml:space="preserve">2.2.1. </w:t>
      </w:r>
      <w:r w:rsidRPr="007907A3">
        <w:rPr>
          <w:lang w:val="en-GB"/>
        </w:rPr>
        <w:tab/>
        <w:t xml:space="preserve">A test force to </w:t>
      </w:r>
      <w:r w:rsidR="008A5CB4" w:rsidRPr="007907A3">
        <w:rPr>
          <w:position w:val="-30"/>
          <w:lang w:val="en-GB"/>
        </w:rPr>
        <w:object w:dxaOrig="600" w:dyaOrig="680" w14:anchorId="2C25E9F5">
          <v:shape id="_x0000_i1027" type="#_x0000_t75" style="width:23.9pt;height:27.45pt" o:ole="">
            <v:imagedata r:id="rId39" o:title=""/>
          </v:shape>
          <o:OLEObject Type="Embed" ProgID="Equation.3" ShapeID="_x0000_i1027" DrawAspect="Content" ObjectID="_1731313762" r:id="rId40"/>
        </w:object>
      </w:r>
      <w:r w:rsidRPr="007907A3">
        <w:rPr>
          <w:lang w:val="en-GB"/>
        </w:rPr>
        <w:t>± 50 N shall be applied using a device, conforming to paragraph 2.1. above, to the rear part of the seat corresponding to each seating position of the seat.</w:t>
      </w:r>
    </w:p>
    <w:p w14:paraId="5D13DBEC" w14:textId="77777777" w:rsidR="005D7598" w:rsidRPr="007907A3" w:rsidRDefault="005D7598" w:rsidP="005D7598">
      <w:pPr>
        <w:pStyle w:val="SingleTxtG"/>
        <w:ind w:left="2259" w:hanging="1125"/>
        <w:rPr>
          <w:lang w:val="en-GB"/>
        </w:rPr>
      </w:pPr>
      <w:r w:rsidRPr="007907A3">
        <w:rPr>
          <w:lang w:val="en-GB"/>
        </w:rPr>
        <w:t xml:space="preserve">2.2.1.1. </w:t>
      </w:r>
      <w:r w:rsidRPr="007907A3">
        <w:rPr>
          <w:lang w:val="en-GB"/>
        </w:rPr>
        <w:tab/>
        <w:t>The direction of application of the force shall be situated in the vertical median plane of the seating position concerned; it shall be horizontal and from the rear towards the front of the seat.</w:t>
      </w:r>
    </w:p>
    <w:p w14:paraId="5DE8D628" w14:textId="77777777" w:rsidR="005D7598" w:rsidRPr="007907A3" w:rsidRDefault="005D7598" w:rsidP="005D7598">
      <w:pPr>
        <w:pStyle w:val="SingleTxtG"/>
        <w:ind w:left="2259" w:hanging="1125"/>
        <w:rPr>
          <w:lang w:val="en-GB"/>
        </w:rPr>
      </w:pPr>
      <w:r w:rsidRPr="007907A3">
        <w:rPr>
          <w:lang w:val="en-GB"/>
        </w:rPr>
        <w:t xml:space="preserve">2.2.1.2. </w:t>
      </w:r>
      <w:r w:rsidRPr="007907A3">
        <w:rPr>
          <w:lang w:val="en-GB"/>
        </w:rPr>
        <w:tab/>
        <w:t>This direction shall be situated at the height H</w:t>
      </w:r>
      <w:r w:rsidRPr="007907A3">
        <w:rPr>
          <w:vertAlign w:val="subscript"/>
          <w:lang w:val="en-GB"/>
        </w:rPr>
        <w:t>1</w:t>
      </w:r>
      <w:r w:rsidRPr="007907A3">
        <w:rPr>
          <w:lang w:val="en-GB"/>
        </w:rPr>
        <w:t xml:space="preserve"> which shall be between 0.70 m and 0.80 m and above the reference plane. The exact height shall be determined by the manufacturer.</w:t>
      </w:r>
    </w:p>
    <w:p w14:paraId="486CAC2D" w14:textId="77777777" w:rsidR="00EA1838" w:rsidRPr="007907A3" w:rsidRDefault="00EA1838" w:rsidP="00EA1838">
      <w:pPr>
        <w:pStyle w:val="SingleTxtG"/>
        <w:ind w:left="2259" w:hanging="1125"/>
        <w:rPr>
          <w:lang w:val="en-GB"/>
        </w:rPr>
      </w:pPr>
      <w:r w:rsidRPr="007907A3">
        <w:rPr>
          <w:lang w:val="en-GB"/>
        </w:rPr>
        <w:t xml:space="preserve">2.2.2. </w:t>
      </w:r>
      <w:r w:rsidRPr="007907A3">
        <w:rPr>
          <w:lang w:val="en-GB"/>
        </w:rPr>
        <w:tab/>
        <w:t xml:space="preserve">A test force equal to </w:t>
      </w:r>
      <w:r w:rsidR="002A57C3" w:rsidRPr="007907A3">
        <w:rPr>
          <w:position w:val="-30"/>
          <w:lang w:val="en-GB"/>
        </w:rPr>
        <w:object w:dxaOrig="660" w:dyaOrig="680" w14:anchorId="458D3671">
          <v:shape id="_x0000_i1028" type="#_x0000_t75" style="width:27.1pt;height:26.4pt" o:ole="">
            <v:imagedata r:id="rId41" o:title=""/>
          </v:shape>
          <o:OLEObject Type="Embed" ProgID="Equation.3" ShapeID="_x0000_i1028" DrawAspect="Content" ObjectID="_1731313763" r:id="rId42"/>
        </w:object>
      </w:r>
      <w:r w:rsidR="00CB1CF8" w:rsidRPr="007907A3">
        <w:rPr>
          <w:lang w:val="en-GB"/>
        </w:rPr>
        <w:t xml:space="preserve"> </w:t>
      </w:r>
      <w:r w:rsidRPr="007907A3">
        <w:rPr>
          <w:lang w:val="en-GB"/>
        </w:rPr>
        <w:t>± 100 N shall be applied simultaneously to the rear part of the seat corresponding to each seating position of the seat in the same vertical plane and in the same direction at the height H</w:t>
      </w:r>
      <w:r w:rsidRPr="007907A3">
        <w:rPr>
          <w:vertAlign w:val="subscript"/>
          <w:lang w:val="en-GB"/>
        </w:rPr>
        <w:t>2</w:t>
      </w:r>
      <w:r w:rsidRPr="007907A3">
        <w:rPr>
          <w:lang w:val="en-GB"/>
        </w:rPr>
        <w:t xml:space="preserve"> which shall be between 0.45 and 0.55 m above the reference plane, with a device conforming to paragraph 2.1. above. The exact height shall be determined by the manufacturer.</w:t>
      </w:r>
    </w:p>
    <w:p w14:paraId="0C16068E" w14:textId="77777777" w:rsidR="00EA1838" w:rsidRPr="007907A3" w:rsidRDefault="00EA1838" w:rsidP="00EA1838">
      <w:pPr>
        <w:pStyle w:val="SingleTxtG"/>
        <w:ind w:left="2259" w:hanging="1125"/>
        <w:rPr>
          <w:lang w:val="en-GB"/>
        </w:rPr>
      </w:pPr>
      <w:r w:rsidRPr="007907A3">
        <w:rPr>
          <w:lang w:val="en-GB"/>
        </w:rPr>
        <w:t xml:space="preserve">2.2.3. </w:t>
      </w:r>
      <w:r w:rsidRPr="007907A3">
        <w:rPr>
          <w:lang w:val="en-GB"/>
        </w:rPr>
        <w:tab/>
        <w:t>The test form shall be maintained as far as possible in contact with the rear of the seat during the application of the forces specified in paragraphs 2.2.1</w:t>
      </w:r>
      <w:r w:rsidR="00D0231B" w:rsidRPr="007907A3">
        <w:rPr>
          <w:lang w:val="en-GB"/>
        </w:rPr>
        <w:t>.</w:t>
      </w:r>
      <w:r w:rsidRPr="007907A3">
        <w:rPr>
          <w:lang w:val="en-GB"/>
        </w:rPr>
        <w:t xml:space="preserve"> and 2.2.2. above. They shall be able to pivot in a horizontal plane.</w:t>
      </w:r>
    </w:p>
    <w:p w14:paraId="44061EA6" w14:textId="77777777" w:rsidR="00EA1838" w:rsidRPr="007907A3" w:rsidRDefault="00EA1838" w:rsidP="00EA1838">
      <w:pPr>
        <w:pStyle w:val="SingleTxtG"/>
        <w:ind w:left="2259" w:hanging="1125"/>
        <w:rPr>
          <w:lang w:val="en-GB"/>
        </w:rPr>
      </w:pPr>
      <w:r w:rsidRPr="007907A3">
        <w:rPr>
          <w:lang w:val="en-GB"/>
        </w:rPr>
        <w:t xml:space="preserve">2.2.4. </w:t>
      </w:r>
      <w:r w:rsidRPr="007907A3">
        <w:rPr>
          <w:lang w:val="en-GB"/>
        </w:rPr>
        <w:tab/>
        <w:t>Where a seat consists of more than one seating position, the forces corresponding to each seating position shall be applied simultaneously and there shall be as many upper and lower forms as seating positions.</w:t>
      </w:r>
    </w:p>
    <w:p w14:paraId="39D28E76" w14:textId="77777777" w:rsidR="00EA1838" w:rsidRPr="007907A3" w:rsidRDefault="00EA1838" w:rsidP="00EA1838">
      <w:pPr>
        <w:pStyle w:val="SingleTxtG"/>
        <w:ind w:left="2259" w:hanging="1125"/>
        <w:rPr>
          <w:lang w:val="en-GB"/>
        </w:rPr>
      </w:pPr>
      <w:r w:rsidRPr="007907A3">
        <w:rPr>
          <w:lang w:val="en-GB"/>
        </w:rPr>
        <w:t xml:space="preserve">2.2.5. </w:t>
      </w:r>
      <w:r w:rsidRPr="007907A3">
        <w:rPr>
          <w:lang w:val="en-GB"/>
        </w:rPr>
        <w:tab/>
        <w:t>The initial position of each seating position of each of the forms shall be determined by bringing the test devices into contact with the seat with a force equal to at least 20 N.</w:t>
      </w:r>
    </w:p>
    <w:p w14:paraId="5DB01BA2" w14:textId="77777777" w:rsidR="00EA1838" w:rsidRPr="007907A3" w:rsidRDefault="00EA1838" w:rsidP="008A5CB4">
      <w:pPr>
        <w:pStyle w:val="SingleTxtG"/>
        <w:ind w:left="2257" w:hanging="1123"/>
        <w:rPr>
          <w:lang w:val="en-GB"/>
        </w:rPr>
      </w:pPr>
      <w:r w:rsidRPr="007907A3">
        <w:rPr>
          <w:lang w:val="en-GB"/>
        </w:rPr>
        <w:t xml:space="preserve">2.2.6. </w:t>
      </w:r>
      <w:r w:rsidRPr="007907A3">
        <w:rPr>
          <w:lang w:val="en-GB"/>
        </w:rPr>
        <w:tab/>
        <w:t>The forces indicated in paragraphs 2.2.1</w:t>
      </w:r>
      <w:r w:rsidR="00D0231B" w:rsidRPr="007907A3">
        <w:rPr>
          <w:lang w:val="en-GB"/>
        </w:rPr>
        <w:t>.</w:t>
      </w:r>
      <w:r w:rsidRPr="007907A3">
        <w:rPr>
          <w:lang w:val="en-GB"/>
        </w:rPr>
        <w:t xml:space="preserve"> and 2.2.2</w:t>
      </w:r>
      <w:r w:rsidR="00D0231B" w:rsidRPr="007907A3">
        <w:rPr>
          <w:lang w:val="en-GB"/>
        </w:rPr>
        <w:t>.</w:t>
      </w:r>
      <w:r w:rsidRPr="007907A3">
        <w:rPr>
          <w:lang w:val="en-GB"/>
        </w:rPr>
        <w:t xml:space="preserve"> above shall be applied as rapidly as possible and shall be maintained together at the specified value, whatever the deformation, for at least 0.2 seconds.</w:t>
      </w:r>
    </w:p>
    <w:p w14:paraId="4820FCBA" w14:textId="77777777" w:rsidR="00EA1838" w:rsidRPr="007907A3" w:rsidRDefault="00EA1838" w:rsidP="00EA1838">
      <w:pPr>
        <w:pStyle w:val="SingleTxtG"/>
        <w:keepNext/>
        <w:keepLines/>
        <w:ind w:left="2257" w:hanging="1123"/>
        <w:rPr>
          <w:lang w:val="en-GB"/>
        </w:rPr>
      </w:pPr>
      <w:r w:rsidRPr="007907A3">
        <w:rPr>
          <w:lang w:val="en-GB"/>
        </w:rPr>
        <w:t xml:space="preserve">2.2.7. </w:t>
      </w:r>
      <w:r w:rsidRPr="007907A3">
        <w:rPr>
          <w:lang w:val="en-GB"/>
        </w:rPr>
        <w:tab/>
        <w:t>If the test has been carried out with one or more forces but not with all forces greater than those specified in paragraphs 2.2.1</w:t>
      </w:r>
      <w:r w:rsidR="007B451E" w:rsidRPr="007907A3">
        <w:rPr>
          <w:lang w:val="en-GB"/>
        </w:rPr>
        <w:t>.</w:t>
      </w:r>
      <w:r w:rsidRPr="007907A3">
        <w:rPr>
          <w:lang w:val="en-GB"/>
        </w:rPr>
        <w:t xml:space="preserve"> and 2.2.2</w:t>
      </w:r>
      <w:r w:rsidR="007B451E" w:rsidRPr="007907A3">
        <w:rPr>
          <w:lang w:val="en-GB"/>
        </w:rPr>
        <w:t>.</w:t>
      </w:r>
      <w:r w:rsidRPr="007907A3">
        <w:rPr>
          <w:lang w:val="en-GB"/>
        </w:rPr>
        <w:t xml:space="preserve"> above and if the seat complies with the requirements, the test shall be considered to be satisfied.</w:t>
      </w:r>
    </w:p>
    <w:p w14:paraId="348C5479" w14:textId="77777777" w:rsidR="00B93C18" w:rsidRPr="007907A3" w:rsidRDefault="00B93C18" w:rsidP="00FA59CF">
      <w:pPr>
        <w:pStyle w:val="Heading1"/>
        <w:pageBreakBefore/>
        <w:rPr>
          <w:lang w:val="en-GB"/>
        </w:rPr>
      </w:pPr>
      <w:bookmarkStart w:id="54" w:name="_Toc338420857"/>
      <w:bookmarkStart w:id="55" w:name="_Toc338424414"/>
      <w:r w:rsidRPr="007907A3">
        <w:rPr>
          <w:lang w:val="en-GB"/>
        </w:rPr>
        <w:lastRenderedPageBreak/>
        <w:t>Figure 1</w:t>
      </w:r>
      <w:bookmarkEnd w:id="54"/>
      <w:bookmarkEnd w:id="55"/>
    </w:p>
    <w:p w14:paraId="069164D3" w14:textId="77777777" w:rsidR="00B93C18" w:rsidRPr="007907A3" w:rsidRDefault="00B93C18" w:rsidP="00B93C18">
      <w:pPr>
        <w:pStyle w:val="Heading1"/>
        <w:rPr>
          <w:b/>
          <w:lang w:val="en-GB"/>
        </w:rPr>
      </w:pPr>
      <w:bookmarkStart w:id="56" w:name="_Toc338420858"/>
      <w:bookmarkStart w:id="57" w:name="_Toc338424415"/>
      <w:r w:rsidRPr="007907A3">
        <w:rPr>
          <w:b/>
          <w:lang w:val="en-GB"/>
        </w:rPr>
        <w:t>Static test apparatus</w:t>
      </w:r>
      <w:bookmarkEnd w:id="56"/>
      <w:bookmarkEnd w:id="57"/>
    </w:p>
    <w:p w14:paraId="12D5B557" w14:textId="77777777" w:rsidR="00B93C18" w:rsidRPr="007907A3" w:rsidRDefault="00B93C18" w:rsidP="00B93C18">
      <w:pPr>
        <w:pStyle w:val="SingleTxtG"/>
        <w:rPr>
          <w:lang w:val="en-GB"/>
        </w:rPr>
      </w:pPr>
    </w:p>
    <w:p w14:paraId="2B9A9769" w14:textId="71CF4813" w:rsidR="00BD3B79" w:rsidRPr="007907A3" w:rsidRDefault="00BF6210" w:rsidP="00B93C18">
      <w:pPr>
        <w:pStyle w:val="SingleTxtG"/>
        <w:rPr>
          <w:lang w:val="en-GB"/>
        </w:rPr>
      </w:pPr>
      <w:r w:rsidRPr="007907A3">
        <w:rPr>
          <w:noProof/>
          <w:lang w:val="en-GB"/>
        </w:rPr>
        <w:drawing>
          <wp:inline distT="0" distB="0" distL="0" distR="0" wp14:anchorId="556E701B" wp14:editId="428B3724">
            <wp:extent cx="3930650" cy="318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0" cy="3181350"/>
                    </a:xfrm>
                    <a:prstGeom prst="rect">
                      <a:avLst/>
                    </a:prstGeom>
                    <a:noFill/>
                    <a:ln>
                      <a:noFill/>
                    </a:ln>
                  </pic:spPr>
                </pic:pic>
              </a:graphicData>
            </a:graphic>
          </wp:inline>
        </w:drawing>
      </w:r>
    </w:p>
    <w:p w14:paraId="64AF5196" w14:textId="77777777" w:rsidR="00660B5C" w:rsidRDefault="00660B5C" w:rsidP="00B93C18">
      <w:pPr>
        <w:pStyle w:val="SingleTxtG"/>
        <w:rPr>
          <w:lang w:val="en-GB"/>
        </w:rPr>
      </w:pPr>
    </w:p>
    <w:p w14:paraId="34D9DB68" w14:textId="77777777" w:rsidR="00A3725B" w:rsidRPr="007907A3" w:rsidRDefault="00A3725B" w:rsidP="00B93C18">
      <w:pPr>
        <w:pStyle w:val="SingleTxtG"/>
        <w:rPr>
          <w:lang w:val="en-GB"/>
        </w:rPr>
        <w:sectPr w:rsidR="00A3725B" w:rsidRPr="007907A3" w:rsidSect="00D00886">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7" w:h="16840" w:code="9"/>
          <w:pgMar w:top="1418" w:right="1134" w:bottom="1134" w:left="1134" w:header="851" w:footer="567" w:gutter="0"/>
          <w:cols w:space="720"/>
          <w:titlePg/>
          <w:docGrid w:linePitch="272"/>
        </w:sectPr>
      </w:pPr>
    </w:p>
    <w:p w14:paraId="24C2FE8C" w14:textId="77777777" w:rsidR="00BD3B79" w:rsidRPr="007907A3" w:rsidRDefault="00BD3B79" w:rsidP="00BD3B79">
      <w:pPr>
        <w:pStyle w:val="HChG"/>
        <w:rPr>
          <w:lang w:val="en-GB"/>
        </w:rPr>
      </w:pPr>
      <w:bookmarkStart w:id="58" w:name="_Toc338420859"/>
      <w:bookmarkStart w:id="59" w:name="_Toc338424416"/>
      <w:r w:rsidRPr="007907A3">
        <w:rPr>
          <w:lang w:val="en-GB"/>
        </w:rPr>
        <w:lastRenderedPageBreak/>
        <w:t>Appendix 6</w:t>
      </w:r>
      <w:bookmarkEnd w:id="58"/>
      <w:bookmarkEnd w:id="59"/>
    </w:p>
    <w:p w14:paraId="67AC0B90" w14:textId="77777777" w:rsidR="00BD3B79" w:rsidRPr="007907A3" w:rsidRDefault="00BD3B79" w:rsidP="00BD3B79">
      <w:pPr>
        <w:pStyle w:val="HChG"/>
        <w:rPr>
          <w:lang w:val="en-GB"/>
        </w:rPr>
      </w:pPr>
      <w:r w:rsidRPr="007907A3">
        <w:rPr>
          <w:lang w:val="en-GB"/>
        </w:rPr>
        <w:tab/>
      </w:r>
      <w:r w:rsidRPr="007907A3">
        <w:rPr>
          <w:lang w:val="en-GB"/>
        </w:rPr>
        <w:tab/>
      </w:r>
      <w:bookmarkStart w:id="60" w:name="_Toc338420860"/>
      <w:bookmarkStart w:id="61" w:name="_Toc338424417"/>
      <w:r w:rsidRPr="007907A3">
        <w:rPr>
          <w:lang w:val="en-GB"/>
        </w:rPr>
        <w:t>Energy absorption characteristics of the rear part of seat backs</w:t>
      </w:r>
      <w:bookmarkEnd w:id="60"/>
      <w:bookmarkEnd w:id="61"/>
    </w:p>
    <w:p w14:paraId="4E4470D3" w14:textId="77777777" w:rsidR="00BD3B79" w:rsidRPr="007907A3" w:rsidRDefault="00BD3B79" w:rsidP="00BD3B79">
      <w:pPr>
        <w:pStyle w:val="SingleTxtG"/>
        <w:ind w:left="2259" w:hanging="1125"/>
        <w:rPr>
          <w:lang w:val="en-GB"/>
        </w:rPr>
      </w:pPr>
      <w:r w:rsidRPr="007907A3">
        <w:rPr>
          <w:lang w:val="en-GB"/>
        </w:rPr>
        <w:t xml:space="preserve">1. </w:t>
      </w:r>
      <w:r w:rsidRPr="007907A3">
        <w:rPr>
          <w:lang w:val="en-GB"/>
        </w:rPr>
        <w:tab/>
        <w:t xml:space="preserve">Elements of the rear part of seat backs situated in the reference zone, as defined in paragraph 2.21. of this Regulation, shall be verified at the request of the manufacturer according to the energy absorbing requirements set out in </w:t>
      </w:r>
      <w:r w:rsidR="002A57C3" w:rsidRPr="007907A3">
        <w:rPr>
          <w:lang w:val="en-GB"/>
        </w:rPr>
        <w:t>A</w:t>
      </w:r>
      <w:r w:rsidRPr="007907A3">
        <w:rPr>
          <w:lang w:val="en-GB"/>
        </w:rPr>
        <w:t>nnex 4, to Regulation No. 21. For this purpose, all accessories fitted shall be tested in all positions of use, except tables which shall be considered in the stowed position.</w:t>
      </w:r>
    </w:p>
    <w:p w14:paraId="32A91C81" w14:textId="77777777" w:rsidR="00EA1838" w:rsidRDefault="00BD3B79" w:rsidP="00BD3B79">
      <w:pPr>
        <w:pStyle w:val="SingleTxtG"/>
        <w:ind w:left="2259" w:hanging="1125"/>
        <w:rPr>
          <w:lang w:val="en-GB"/>
        </w:rPr>
      </w:pPr>
      <w:r w:rsidRPr="007907A3">
        <w:rPr>
          <w:lang w:val="en-GB"/>
        </w:rPr>
        <w:t xml:space="preserve">2. </w:t>
      </w:r>
      <w:r w:rsidRPr="007907A3">
        <w:rPr>
          <w:lang w:val="en-GB"/>
        </w:rPr>
        <w:tab/>
        <w:t xml:space="preserve">This test shall be referred to in the communication form concerning the approval of a seat type conforming to the model in </w:t>
      </w:r>
      <w:r w:rsidR="00660B5C" w:rsidRPr="007907A3">
        <w:rPr>
          <w:lang w:val="en-GB"/>
        </w:rPr>
        <w:t>A</w:t>
      </w:r>
      <w:r w:rsidRPr="007907A3">
        <w:rPr>
          <w:lang w:val="en-GB"/>
        </w:rPr>
        <w:t>nnex 1 to this Regulation. A drawing showing the area of the part of the seat back, verified by the energy dissipation test, shall be enclosed.</w:t>
      </w:r>
    </w:p>
    <w:p w14:paraId="1CB75024" w14:textId="77777777" w:rsidR="00EF6FBA" w:rsidRDefault="00EF6FBA" w:rsidP="00BD3B79">
      <w:pPr>
        <w:pStyle w:val="SingleTxtG"/>
        <w:ind w:left="2259" w:hanging="1125"/>
        <w:rPr>
          <w:lang w:val="en-GB"/>
        </w:rPr>
      </w:pPr>
      <w:r w:rsidRPr="00EF6FBA">
        <w:rPr>
          <w:lang w:val="en-GB"/>
        </w:rPr>
        <w:t>3.</w:t>
      </w:r>
      <w:r w:rsidRPr="00EF6FBA">
        <w:rPr>
          <w:lang w:val="en-GB"/>
        </w:rPr>
        <w:tab/>
        <w:t>This test may be applied to parts of a vehicle other than a seat (paragraph 3.5.3. of Appendix 1 and paragraph 2.3. of Appendix 7).</w:t>
      </w:r>
    </w:p>
    <w:p w14:paraId="3F8A2F4C" w14:textId="77777777" w:rsidR="00EF6FBA" w:rsidRDefault="00EF6FBA" w:rsidP="00BD3B79">
      <w:pPr>
        <w:pStyle w:val="SingleTxtG"/>
        <w:ind w:left="2259" w:hanging="1125"/>
        <w:rPr>
          <w:lang w:val="en-GB"/>
        </w:rPr>
      </w:pPr>
    </w:p>
    <w:p w14:paraId="3345559F" w14:textId="77777777" w:rsidR="00D604FB" w:rsidRPr="007907A3" w:rsidRDefault="00D604FB" w:rsidP="00BD3B79">
      <w:pPr>
        <w:pStyle w:val="SingleTxtG"/>
        <w:ind w:left="2259" w:hanging="1125"/>
        <w:rPr>
          <w:lang w:val="en-GB"/>
        </w:rPr>
      </w:pPr>
    </w:p>
    <w:p w14:paraId="05F27488" w14:textId="77777777" w:rsidR="00D604FB" w:rsidRDefault="00D604FB" w:rsidP="002B4A7A">
      <w:pPr>
        <w:pStyle w:val="HChG"/>
        <w:rPr>
          <w:lang w:val="en-GB"/>
        </w:rPr>
        <w:sectPr w:rsidR="00D604FB" w:rsidSect="00D00886">
          <w:headerReference w:type="first" r:id="rId50"/>
          <w:footerReference w:type="first" r:id="rId51"/>
          <w:footnotePr>
            <w:numRestart w:val="eachSect"/>
          </w:footnotePr>
          <w:endnotePr>
            <w:numFmt w:val="decimal"/>
          </w:endnotePr>
          <w:pgSz w:w="11907" w:h="16840" w:code="9"/>
          <w:pgMar w:top="1418" w:right="1134" w:bottom="1134" w:left="1134" w:header="851" w:footer="567" w:gutter="0"/>
          <w:cols w:space="720"/>
          <w:titlePg/>
          <w:docGrid w:linePitch="272"/>
        </w:sectPr>
      </w:pPr>
    </w:p>
    <w:p w14:paraId="416D289F" w14:textId="77777777" w:rsidR="00D604FB" w:rsidRPr="00D604FB" w:rsidRDefault="00D604FB" w:rsidP="00D604FB">
      <w:pPr>
        <w:pStyle w:val="HChG"/>
        <w:rPr>
          <w:lang w:val="en-GB"/>
        </w:rPr>
      </w:pPr>
      <w:bookmarkStart w:id="62" w:name="_Toc338420861"/>
      <w:bookmarkStart w:id="63" w:name="_Toc338424418"/>
      <w:r w:rsidRPr="00D604FB">
        <w:rPr>
          <w:lang w:val="en-GB"/>
        </w:rPr>
        <w:lastRenderedPageBreak/>
        <w:t>Appendix 7</w:t>
      </w:r>
      <w:bookmarkEnd w:id="62"/>
      <w:bookmarkEnd w:id="63"/>
    </w:p>
    <w:p w14:paraId="13BC43D7" w14:textId="77777777" w:rsidR="00660B5C" w:rsidRDefault="00D604FB" w:rsidP="00D604FB">
      <w:pPr>
        <w:pStyle w:val="HChG"/>
        <w:rPr>
          <w:lang w:val="en-GB"/>
        </w:rPr>
      </w:pPr>
      <w:r>
        <w:rPr>
          <w:lang w:val="en-GB"/>
        </w:rPr>
        <w:tab/>
      </w:r>
      <w:r>
        <w:rPr>
          <w:lang w:val="en-GB"/>
        </w:rPr>
        <w:tab/>
      </w:r>
      <w:bookmarkStart w:id="64" w:name="_Toc338420862"/>
      <w:bookmarkStart w:id="65" w:name="_Toc338424419"/>
      <w:r w:rsidRPr="00D604FB">
        <w:rPr>
          <w:lang w:val="en-GB"/>
        </w:rPr>
        <w:t>Requirements for the safeguarding of passengers in side-facing seats according to paragraph 7.4.4.</w:t>
      </w:r>
      <w:bookmarkEnd w:id="64"/>
      <w:bookmarkEnd w:id="65"/>
    </w:p>
    <w:p w14:paraId="38834E0C" w14:textId="77777777" w:rsidR="00D604FB" w:rsidRPr="00D604FB" w:rsidRDefault="00D604FB" w:rsidP="005369B4">
      <w:pPr>
        <w:pStyle w:val="SingleTxtG"/>
        <w:keepNext/>
        <w:keepLines/>
        <w:ind w:left="2268" w:hanging="1134"/>
        <w:rPr>
          <w:lang w:val="en-GB"/>
        </w:rPr>
      </w:pPr>
      <w:r w:rsidRPr="00D604FB">
        <w:rPr>
          <w:lang w:val="en-GB"/>
        </w:rPr>
        <w:t>1.</w:t>
      </w:r>
      <w:r w:rsidRPr="00D604FB">
        <w:rPr>
          <w:lang w:val="en-GB"/>
        </w:rPr>
        <w:tab/>
        <w:t xml:space="preserve">The distance between the foremost side-facing seat and the vehicle part forward of this </w:t>
      </w:r>
      <w:r w:rsidRPr="005369B4">
        <w:t>foremost</w:t>
      </w:r>
      <w:r w:rsidRPr="00D604FB">
        <w:rPr>
          <w:lang w:val="en-GB"/>
        </w:rPr>
        <w:t xml:space="preserve"> side-facing seat shall not exceed 450 mm. All measurements are to be taken 1000 mm above the reference plane of the foremost side-facing seat (see </w:t>
      </w:r>
      <w:r w:rsidR="005B3F86">
        <w:rPr>
          <w:lang w:val="en-GB"/>
        </w:rPr>
        <w:t>F</w:t>
      </w:r>
      <w:r w:rsidRPr="00D604FB">
        <w:rPr>
          <w:lang w:val="en-GB"/>
        </w:rPr>
        <w:t>igure 1).</w:t>
      </w:r>
    </w:p>
    <w:p w14:paraId="2055EC04" w14:textId="77777777" w:rsidR="00D604FB" w:rsidRPr="00D604FB" w:rsidRDefault="00D604FB" w:rsidP="00D604FB">
      <w:pPr>
        <w:pStyle w:val="Heading1"/>
        <w:rPr>
          <w:lang w:val="en-GB"/>
        </w:rPr>
      </w:pPr>
      <w:bookmarkStart w:id="66" w:name="_Toc338420863"/>
      <w:bookmarkStart w:id="67" w:name="_Toc338424420"/>
      <w:r w:rsidRPr="00D604FB">
        <w:rPr>
          <w:lang w:val="en-GB"/>
        </w:rPr>
        <w:t>Figure 1</w:t>
      </w:r>
      <w:bookmarkEnd w:id="66"/>
      <w:bookmarkEnd w:id="67"/>
    </w:p>
    <w:p w14:paraId="1B4C1E23" w14:textId="77777777" w:rsidR="00D604FB" w:rsidRPr="00D604FB" w:rsidRDefault="00D604FB" w:rsidP="00D604FB">
      <w:pPr>
        <w:pStyle w:val="Heading1"/>
        <w:rPr>
          <w:b/>
          <w:lang w:val="en-GB"/>
        </w:rPr>
      </w:pPr>
      <w:bookmarkStart w:id="68" w:name="_Toc338420864"/>
      <w:bookmarkStart w:id="69" w:name="_Toc338424421"/>
      <w:r w:rsidRPr="00D604FB">
        <w:rPr>
          <w:b/>
          <w:lang w:val="en-GB"/>
        </w:rPr>
        <w:t>Positioning requirements for side-facing seats</w:t>
      </w:r>
      <w:bookmarkEnd w:id="68"/>
      <w:bookmarkEnd w:id="69"/>
    </w:p>
    <w:p w14:paraId="522CDF88" w14:textId="6AA2D2DE" w:rsidR="00D604FB" w:rsidRDefault="00BF6210" w:rsidP="00D604FB">
      <w:pPr>
        <w:pStyle w:val="SingleTxtG"/>
        <w:rPr>
          <w:lang w:val="en-GB"/>
        </w:rPr>
      </w:pPr>
      <w:r>
        <w:rPr>
          <w:noProof/>
          <w:lang w:val="en-GB" w:eastAsia="en-GB"/>
        </w:rPr>
        <mc:AlternateContent>
          <mc:Choice Requires="wps">
            <w:drawing>
              <wp:anchor distT="0" distB="0" distL="114300" distR="114300" simplePos="0" relativeHeight="251661824" behindDoc="0" locked="0" layoutInCell="1" allowOverlap="1" wp14:anchorId="32101895" wp14:editId="56ED5A02">
                <wp:simplePos x="0" y="0"/>
                <wp:positionH relativeFrom="column">
                  <wp:posOffset>2618740</wp:posOffset>
                </wp:positionH>
                <wp:positionV relativeFrom="paragraph">
                  <wp:posOffset>181610</wp:posOffset>
                </wp:positionV>
                <wp:extent cx="803910" cy="457200"/>
                <wp:effectExtent l="0" t="0" r="635" b="127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492F" w14:textId="77777777" w:rsidR="00890995" w:rsidRPr="00E30145" w:rsidRDefault="00890995" w:rsidP="00D604FB">
                            <w:pPr>
                              <w:rPr>
                                <w:sz w:val="16"/>
                                <w:szCs w:val="16"/>
                              </w:rPr>
                            </w:pPr>
                            <w:r w:rsidRPr="00D27568">
                              <w:rPr>
                                <w:sz w:val="16"/>
                                <w:szCs w:val="16"/>
                              </w:rPr>
                              <w:t>max</w:t>
                            </w:r>
                            <w:r>
                              <w:rPr>
                                <w:sz w:val="16"/>
                                <w:szCs w:val="16"/>
                              </w:rPr>
                              <w:t xml:space="preserve"> 450</w:t>
                            </w:r>
                            <w:r w:rsidRPr="00E30145">
                              <w:rPr>
                                <w:sz w:val="16"/>
                                <w:szCs w:val="16"/>
                              </w:rPr>
                              <w:t xml:space="preserve">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1895" id="Text Box 79" o:spid="_x0000_s1028" type="#_x0000_t202" style="position:absolute;left:0;text-align:left;margin-left:206.2pt;margin-top:14.3pt;width:63.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" filled="f" stroked="f">
                <v:textbox>
                  <w:txbxContent>
                    <w:p w14:paraId="6738492F" w14:textId="77777777" w:rsidR="00890995" w:rsidRPr="00E30145" w:rsidRDefault="00890995" w:rsidP="00D604FB">
                      <w:pPr>
                        <w:rPr>
                          <w:sz w:val="16"/>
                          <w:szCs w:val="16"/>
                        </w:rPr>
                      </w:pPr>
                      <w:r w:rsidRPr="00D27568">
                        <w:rPr>
                          <w:sz w:val="16"/>
                          <w:szCs w:val="16"/>
                        </w:rPr>
                        <w:t>max</w:t>
                      </w:r>
                      <w:r>
                        <w:rPr>
                          <w:sz w:val="16"/>
                          <w:szCs w:val="16"/>
                        </w:rPr>
                        <w:t xml:space="preserve"> 450</w:t>
                      </w:r>
                      <w:r w:rsidRPr="00E30145">
                        <w:rPr>
                          <w:sz w:val="16"/>
                          <w:szCs w:val="16"/>
                        </w:rPr>
                        <w:t xml:space="preserve"> mm</w:t>
                      </w:r>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2E8BD569" wp14:editId="10A4209A">
                <wp:simplePos x="0" y="0"/>
                <wp:positionH relativeFrom="column">
                  <wp:posOffset>1814830</wp:posOffset>
                </wp:positionH>
                <wp:positionV relativeFrom="paragraph">
                  <wp:posOffset>74930</wp:posOffset>
                </wp:positionV>
                <wp:extent cx="803910" cy="457200"/>
                <wp:effectExtent l="1270" t="0" r="4445" b="3175"/>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2D09" w14:textId="77777777" w:rsidR="00890995" w:rsidRDefault="00890995" w:rsidP="00D604FB">
                            <w:pPr>
                              <w:rPr>
                                <w:sz w:val="16"/>
                                <w:szCs w:val="16"/>
                              </w:rPr>
                            </w:pPr>
                            <w:r>
                              <w:rPr>
                                <w:sz w:val="16"/>
                                <w:szCs w:val="16"/>
                              </w:rPr>
                              <w:t>min 450</w:t>
                            </w:r>
                            <w:r w:rsidRPr="00E30145">
                              <w:rPr>
                                <w:sz w:val="16"/>
                                <w:szCs w:val="16"/>
                              </w:rPr>
                              <w:t xml:space="preserve"> mm</w:t>
                            </w:r>
                          </w:p>
                          <w:p w14:paraId="09D4AD15" w14:textId="77777777" w:rsidR="00890995" w:rsidRPr="00E30145" w:rsidRDefault="00890995" w:rsidP="00D604FB">
                            <w:pPr>
                              <w:rPr>
                                <w:sz w:val="16"/>
                                <w:szCs w:val="16"/>
                              </w:rPr>
                            </w:pPr>
                            <w:r>
                              <w:rPr>
                                <w:sz w:val="16"/>
                                <w:szCs w:val="16"/>
                              </w:rPr>
                              <w:t xml:space="preserve">max. </w:t>
                            </w:r>
                            <w:r w:rsidRPr="003C6192">
                              <w:rPr>
                                <w:bCs/>
                                <w:sz w:val="16"/>
                                <w:szCs w:val="16"/>
                              </w:rPr>
                              <w:t>725</w:t>
                            </w:r>
                            <w:r>
                              <w:rPr>
                                <w:sz w:val="16"/>
                                <w:szCs w:val="16"/>
                              </w:rPr>
                              <w:t xml:space="preserve">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D569" id="Text Box 78" o:spid="_x0000_s1029" type="#_x0000_t202" style="position:absolute;left:0;text-align:left;margin-left:142.9pt;margin-top:5.9pt;width:63.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" filled="f" stroked="f">
                <v:textbox>
                  <w:txbxContent>
                    <w:p w14:paraId="77A82D09" w14:textId="77777777" w:rsidR="00890995" w:rsidRDefault="00890995" w:rsidP="00D604FB">
                      <w:pPr>
                        <w:rPr>
                          <w:sz w:val="16"/>
                          <w:szCs w:val="16"/>
                        </w:rPr>
                      </w:pPr>
                      <w:r>
                        <w:rPr>
                          <w:sz w:val="16"/>
                          <w:szCs w:val="16"/>
                        </w:rPr>
                        <w:t>min 450</w:t>
                      </w:r>
                      <w:r w:rsidRPr="00E30145">
                        <w:rPr>
                          <w:sz w:val="16"/>
                          <w:szCs w:val="16"/>
                        </w:rPr>
                        <w:t xml:space="preserve"> mm</w:t>
                      </w:r>
                    </w:p>
                    <w:p w14:paraId="09D4AD15" w14:textId="77777777" w:rsidR="00890995" w:rsidRPr="00E30145" w:rsidRDefault="00890995" w:rsidP="00D604FB">
                      <w:pPr>
                        <w:rPr>
                          <w:sz w:val="16"/>
                          <w:szCs w:val="16"/>
                        </w:rPr>
                      </w:pPr>
                      <w:r>
                        <w:rPr>
                          <w:sz w:val="16"/>
                          <w:szCs w:val="16"/>
                        </w:rPr>
                        <w:t xml:space="preserve">max. </w:t>
                      </w:r>
                      <w:r w:rsidRPr="003C6192">
                        <w:rPr>
                          <w:bCs/>
                          <w:sz w:val="16"/>
                          <w:szCs w:val="16"/>
                        </w:rPr>
                        <w:t>725</w:t>
                      </w:r>
                      <w:r>
                        <w:rPr>
                          <w:sz w:val="16"/>
                          <w:szCs w:val="16"/>
                        </w:rPr>
                        <w:t xml:space="preserve"> mm</w:t>
                      </w:r>
                    </w:p>
                  </w:txbxContent>
                </v:textbox>
              </v:shape>
            </w:pict>
          </mc:Fallback>
        </mc:AlternateContent>
      </w:r>
    </w:p>
    <w:p w14:paraId="1E8854CD" w14:textId="6B2C715A" w:rsidR="00D604FB" w:rsidRPr="00D604FB" w:rsidRDefault="00BF6210" w:rsidP="00D604FB">
      <w:pPr>
        <w:pStyle w:val="SingleTxtG"/>
        <w:rPr>
          <w:lang w:val="en-GB"/>
        </w:rPr>
      </w:pPr>
      <w:r>
        <w:rPr>
          <w:noProof/>
          <w:lang w:val="en-GB" w:eastAsia="en-GB"/>
        </w:rPr>
        <mc:AlternateContent>
          <mc:Choice Requires="wps">
            <w:drawing>
              <wp:anchor distT="0" distB="0" distL="114300" distR="114300" simplePos="0" relativeHeight="251662848" behindDoc="0" locked="0" layoutInCell="1" allowOverlap="1" wp14:anchorId="4586E959" wp14:editId="58F93328">
                <wp:simplePos x="0" y="0"/>
                <wp:positionH relativeFrom="column">
                  <wp:posOffset>2943860</wp:posOffset>
                </wp:positionH>
                <wp:positionV relativeFrom="paragraph">
                  <wp:posOffset>594995</wp:posOffset>
                </wp:positionV>
                <wp:extent cx="381000" cy="685800"/>
                <wp:effectExtent l="0" t="2540" r="3175"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1AA0" w14:textId="77777777" w:rsidR="00890995" w:rsidRPr="00E30145" w:rsidRDefault="00890995" w:rsidP="00D604FB">
                            <w:pPr>
                              <w:rPr>
                                <w:sz w:val="16"/>
                                <w:szCs w:val="16"/>
                              </w:rPr>
                            </w:pPr>
                            <w:r w:rsidRPr="00E30145">
                              <w:rPr>
                                <w:sz w:val="16"/>
                                <w:szCs w:val="16"/>
                              </w:rPr>
                              <w:t>1000 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E959" id="Text Box 80" o:spid="_x0000_s1030" type="#_x0000_t202" style="position:absolute;left:0;text-align:left;margin-left:231.8pt;margin-top:46.85pt;width:30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" filled="f" stroked="f">
                <v:textbox style="layout-flow:vertical;mso-layout-flow-alt:bottom-to-top">
                  <w:txbxContent>
                    <w:p w14:paraId="17141AA0" w14:textId="77777777" w:rsidR="00890995" w:rsidRPr="00E30145" w:rsidRDefault="00890995" w:rsidP="00D604FB">
                      <w:pPr>
                        <w:rPr>
                          <w:sz w:val="16"/>
                          <w:szCs w:val="16"/>
                        </w:rPr>
                      </w:pPr>
                      <w:r w:rsidRPr="00E30145">
                        <w:rPr>
                          <w:sz w:val="16"/>
                          <w:szCs w:val="16"/>
                        </w:rPr>
                        <w:t>1000 mm</w:t>
                      </w:r>
                    </w:p>
                  </w:txbxContent>
                </v:textbox>
              </v:shape>
            </w:pict>
          </mc:Fallback>
        </mc:AlternateContent>
      </w:r>
      <w:r>
        <w:rPr>
          <w:noProof/>
          <w:lang w:val="en-GB"/>
        </w:rPr>
        <mc:AlternateContent>
          <mc:Choice Requires="wpg">
            <w:drawing>
              <wp:inline distT="0" distB="0" distL="0" distR="0" wp14:anchorId="63B2CAC1" wp14:editId="53B6DE1B">
                <wp:extent cx="4000500" cy="2706370"/>
                <wp:effectExtent l="1905" t="0" r="0" b="635"/>
                <wp:docPr id="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706370"/>
                          <a:chOff x="1650" y="9496"/>
                          <a:chExt cx="9771" cy="6708"/>
                        </a:xfrm>
                      </wpg:grpSpPr>
                      <pic:pic xmlns:pic="http://schemas.openxmlformats.org/drawingml/2006/picture">
                        <pic:nvPicPr>
                          <pic:cNvPr id="6" name="Picture 68"/>
                          <pic:cNvPicPr>
                            <a:picLocks noChangeAspect="1" noChangeArrowheads="1"/>
                          </pic:cNvPicPr>
                        </pic:nvPicPr>
                        <pic:blipFill>
                          <a:blip r:embed="rId52" cstate="print">
                            <a:extLst>
                              <a:ext uri="{28A0092B-C50C-407E-A947-70E740481C1C}">
                                <a14:useLocalDpi xmlns:a14="http://schemas.microsoft.com/office/drawing/2010/main" val="0"/>
                              </a:ext>
                            </a:extLst>
                          </a:blip>
                          <a:srcRect l="3122" t="3239" r="2637" b="6061"/>
                          <a:stretch>
                            <a:fillRect/>
                          </a:stretch>
                        </pic:blipFill>
                        <pic:spPr bwMode="auto">
                          <a:xfrm>
                            <a:off x="1650" y="9606"/>
                            <a:ext cx="9771" cy="659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9"/>
                        <wps:cNvSpPr txBox="1">
                          <a:spLocks noChangeArrowheads="1"/>
                        </wps:cNvSpPr>
                        <wps:spPr bwMode="auto">
                          <a:xfrm>
                            <a:off x="3441" y="9496"/>
                            <a:ext cx="1980"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8701E" w14:textId="77777777" w:rsidR="00890995" w:rsidRPr="00300B04" w:rsidRDefault="00890995" w:rsidP="00D604FB">
                              <w:pPr>
                                <w:rPr>
                                  <w:sz w:val="16"/>
                                  <w:szCs w:val="16"/>
                                </w:rPr>
                              </w:pPr>
                            </w:p>
                          </w:txbxContent>
                        </wps:txbx>
                        <wps:bodyPr rot="0" vert="horz" wrap="square" lIns="0" tIns="0" rIns="0" bIns="0" anchor="t" anchorCtr="0" upright="1">
                          <a:noAutofit/>
                        </wps:bodyPr>
                      </wps:wsp>
                      <wps:wsp>
                        <wps:cNvPr id="12" name="Text Box 70"/>
                        <wps:cNvSpPr txBox="1">
                          <a:spLocks noChangeArrowheads="1"/>
                        </wps:cNvSpPr>
                        <wps:spPr bwMode="auto">
                          <a:xfrm>
                            <a:off x="5346" y="9711"/>
                            <a:ext cx="2228"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7FDD9" w14:textId="77777777" w:rsidR="00890995" w:rsidRDefault="00890995" w:rsidP="00D604FB"/>
                          </w:txbxContent>
                        </wps:txbx>
                        <wps:bodyPr rot="0" vert="horz" wrap="square" lIns="18000" tIns="10800" rIns="18000" bIns="10800" anchor="t" anchorCtr="0" upright="1">
                          <a:noAutofit/>
                        </wps:bodyPr>
                      </wps:wsp>
                      <wps:wsp>
                        <wps:cNvPr id="13" name="Text Box 71"/>
                        <wps:cNvSpPr txBox="1">
                          <a:spLocks noChangeArrowheads="1"/>
                        </wps:cNvSpPr>
                        <wps:spPr bwMode="auto">
                          <a:xfrm>
                            <a:off x="6522" y="11064"/>
                            <a:ext cx="264"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52601" w14:textId="77777777" w:rsidR="00890995" w:rsidRDefault="00890995" w:rsidP="00D604FB"/>
                          </w:txbxContent>
                        </wps:txbx>
                        <wps:bodyPr rot="0" vert="vert270" wrap="square" lIns="18000" tIns="10800" rIns="18000" bIns="10800" anchor="t" anchorCtr="0" upright="1">
                          <a:noAutofit/>
                        </wps:bodyPr>
                      </wps:wsp>
                    </wpg:wgp>
                  </a:graphicData>
                </a:graphic>
              </wp:inline>
            </w:drawing>
          </mc:Choice>
          <mc:Fallback>
            <w:pict>
              <v:group w14:anchorId="63B2CAC1" id="Group 67" o:spid="_x0000_s1031" style="width:315pt;height:213.1pt;mso-position-horizontal-relative:char;mso-position-vertical-relative:line" coordorigin="1650,9496" coordsize="9771,6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">
                <v:shape id="Picture 68" o:spid="_x0000_s1032" type="#_x0000_t75" style="position:absolute;left:1650;top:9606;width:9771;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">
                  <v:imagedata r:id="rId54" o:title="" croptop="2123f" cropbottom="3972f" cropleft="2046f" cropright="1728f"/>
                </v:shape>
                <v:shape id="Text Box 69" o:spid="_x0000_s1033" type="#_x0000_t202" style="position:absolute;left:3441;top:9496;width:198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4478701E" w14:textId="77777777" w:rsidR="00890995" w:rsidRPr="00300B04" w:rsidRDefault="00890995" w:rsidP="00D604FB">
                        <w:pPr>
                          <w:rPr>
                            <w:sz w:val="16"/>
                            <w:szCs w:val="16"/>
                          </w:rPr>
                        </w:pPr>
                      </w:p>
                    </w:txbxContent>
                  </v:textbox>
                </v:shape>
                <v:shape id="Text Box 70" o:spid="_x0000_s1034" type="#_x0000_t202" style="position:absolute;left:5346;top:9711;width:222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" stroked="f">
                  <v:textbox inset=".5mm,.3mm,.5mm,.3mm">
                    <w:txbxContent>
                      <w:p w14:paraId="4207FDD9" w14:textId="77777777" w:rsidR="00890995" w:rsidRDefault="00890995" w:rsidP="00D604FB"/>
                    </w:txbxContent>
                  </v:textbox>
                </v:shape>
                <v:shape id="Text Box 71" o:spid="_x0000_s1035" type="#_x0000_t202" style="position:absolute;left:6522;top:11064;width:264;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" stroked="f">
                  <v:textbox style="layout-flow:vertical;mso-layout-flow-alt:bottom-to-top" inset=".5mm,.3mm,.5mm,.3mm">
                    <w:txbxContent>
                      <w:p w14:paraId="37652601" w14:textId="77777777" w:rsidR="00890995" w:rsidRDefault="00890995" w:rsidP="00D604FB"/>
                    </w:txbxContent>
                  </v:textbox>
                </v:shape>
                <w10:anchorlock/>
              </v:group>
            </w:pict>
          </mc:Fallback>
        </mc:AlternateContent>
      </w:r>
    </w:p>
    <w:p w14:paraId="6F2A01A1" w14:textId="77777777" w:rsidR="006F06C8" w:rsidRPr="00312F4B" w:rsidRDefault="006F06C8" w:rsidP="006F06C8">
      <w:pPr>
        <w:pStyle w:val="SingleTxtG"/>
        <w:keepNext/>
        <w:keepLines/>
        <w:ind w:left="2268" w:hanging="1134"/>
      </w:pPr>
      <w:r w:rsidRPr="00312F4B">
        <w:t>2.</w:t>
      </w:r>
      <w:r w:rsidRPr="00312F4B">
        <w:tab/>
        <w:t xml:space="preserve">The vehicle part (e.g. partition, wall or seat back of a forward facing seat) in front of the foremost side-facing seat shall fulfil the following requirements in order to safeguard the passenger in that foremost side-facing seat (see </w:t>
      </w:r>
      <w:r w:rsidR="005B3F86">
        <w:t>F</w:t>
      </w:r>
      <w:r w:rsidRPr="00312F4B">
        <w:t>igure 2):</w:t>
      </w:r>
    </w:p>
    <w:p w14:paraId="398D706E" w14:textId="77777777" w:rsidR="006F06C8" w:rsidRPr="00312F4B" w:rsidRDefault="006F06C8" w:rsidP="006F06C8">
      <w:pPr>
        <w:pStyle w:val="SingleTxtG"/>
        <w:keepNext/>
        <w:keepLines/>
        <w:ind w:left="2268" w:hanging="1134"/>
      </w:pPr>
      <w:r w:rsidRPr="00312F4B">
        <w:t>2.1.</w:t>
      </w:r>
      <w:r w:rsidRPr="00312F4B">
        <w:tab/>
        <w:t>The height of the vehicle part, based on the reference plane of the foremost side-facing seat, must not be less than 1,020 mm; and</w:t>
      </w:r>
    </w:p>
    <w:p w14:paraId="021EF804" w14:textId="77777777" w:rsidR="006F06C8" w:rsidRPr="00312F4B" w:rsidRDefault="006F06C8" w:rsidP="006F06C8">
      <w:pPr>
        <w:pStyle w:val="SingleTxtG"/>
        <w:keepNext/>
        <w:keepLines/>
        <w:ind w:left="2268" w:hanging="1134"/>
      </w:pPr>
      <w:r w:rsidRPr="00312F4B">
        <w:t>2.2.</w:t>
      </w:r>
      <w:r w:rsidRPr="00312F4B">
        <w:tab/>
        <w:t xml:space="preserve">The effective impact surface of the vehicle part has a width of 200 mm and a height of 580 mm. This surface shall be positioned so that the vertical </w:t>
      </w:r>
      <w:proofErr w:type="spellStart"/>
      <w:r w:rsidRPr="00312F4B">
        <w:t>centre</w:t>
      </w:r>
      <w:proofErr w:type="spellEnd"/>
      <w:r w:rsidRPr="00312F4B">
        <w:t xml:space="preserve">-line is located 50 mm behind the H-point of the foremost side-facing seat; and </w:t>
      </w:r>
    </w:p>
    <w:p w14:paraId="791D72F0" w14:textId="77777777" w:rsidR="006F06C8" w:rsidRPr="00312F4B" w:rsidRDefault="006F06C8" w:rsidP="006F06C8">
      <w:pPr>
        <w:pStyle w:val="SingleTxtG"/>
        <w:ind w:left="2268" w:hanging="1134"/>
      </w:pPr>
      <w:r w:rsidRPr="00312F4B">
        <w:t>2.3.</w:t>
      </w:r>
      <w:r w:rsidRPr="00312F4B">
        <w:tab/>
        <w:t>The corresponding surface of the vehicle part in place projected onto a vertical plane through this H-point, shall cover at least 95 per cent of the effective impact surface. This vehicle part shall fulfil the energy absorption requirement by Appendix 6.</w:t>
      </w:r>
    </w:p>
    <w:p w14:paraId="79CF57F3" w14:textId="77777777" w:rsidR="006F06C8" w:rsidRPr="00312F4B" w:rsidRDefault="006F06C8" w:rsidP="006F06C8">
      <w:pPr>
        <w:pStyle w:val="SingleTxtG"/>
        <w:ind w:left="2268" w:hanging="1134"/>
      </w:pPr>
      <w:r w:rsidRPr="00312F4B">
        <w:t>2.3.1.</w:t>
      </w:r>
      <w:r w:rsidRPr="00312F4B">
        <w:tab/>
        <w:t>If there is a gap in the corresponding surface (typically two forward-facing seats with a gap in between) a distance shall be determined for each gap by means of a sphere having a diameter of 165 mm. The sphere shall be put into contact with the gap in a point of the gap area which allows the maximum sphere intrusion, considering no load is to be applied. The distance between the two points of contact of the sphere must be less than 60 mm;</w:t>
      </w:r>
    </w:p>
    <w:p w14:paraId="226DF24D" w14:textId="77777777" w:rsidR="00D604FB" w:rsidRDefault="006F06C8" w:rsidP="006F06C8">
      <w:pPr>
        <w:pStyle w:val="SingleTxtG"/>
        <w:ind w:left="2268" w:hanging="1134"/>
        <w:rPr>
          <w:lang w:val="en-GB"/>
        </w:rPr>
      </w:pPr>
      <w:r w:rsidRPr="00312F4B">
        <w:t>3.</w:t>
      </w:r>
      <w:r w:rsidRPr="00312F4B">
        <w:tab/>
        <w:t>At the manufacturers</w:t>
      </w:r>
      <w:r>
        <w:t>'</w:t>
      </w:r>
      <w:r w:rsidRPr="00312F4B">
        <w:t xml:space="preserve"> choice, a test according to Appendix 1 with the appropriate manikin for side-facing seats may be conducted.</w:t>
      </w:r>
    </w:p>
    <w:p w14:paraId="6EF53289" w14:textId="77777777" w:rsidR="00F1207E" w:rsidRPr="00F1207E" w:rsidRDefault="00F1207E" w:rsidP="001A4CD6">
      <w:pPr>
        <w:pStyle w:val="Heading1"/>
        <w:pageBreakBefore/>
        <w:rPr>
          <w:b/>
          <w:bCs/>
        </w:rPr>
      </w:pPr>
      <w:bookmarkStart w:id="70" w:name="_Toc338420865"/>
      <w:bookmarkStart w:id="71" w:name="_Toc338424422"/>
      <w:r w:rsidRPr="00312F4B">
        <w:lastRenderedPageBreak/>
        <w:t xml:space="preserve">Figure 2 </w:t>
      </w:r>
      <w:r w:rsidRPr="00312F4B">
        <w:br/>
      </w:r>
      <w:r w:rsidRPr="00F1207E">
        <w:rPr>
          <w:b/>
          <w:bCs/>
        </w:rPr>
        <w:t>Positioning requirements for the vehicle part forward of the foremost side-facing seat</w:t>
      </w:r>
      <w:bookmarkEnd w:id="70"/>
      <w:bookmarkEnd w:id="71"/>
    </w:p>
    <w:p w14:paraId="4FA0A54F" w14:textId="76F4BA00" w:rsidR="00D604FB" w:rsidRDefault="00BF6210" w:rsidP="00F1207E">
      <w:pPr>
        <w:jc w:val="center"/>
        <w:rPr>
          <w:lang w:val="en-GB"/>
        </w:rPr>
      </w:pPr>
      <w:r w:rsidRPr="00312F4B">
        <w:rPr>
          <w:noProof/>
        </w:rPr>
        <w:drawing>
          <wp:inline distT="0" distB="0" distL="0" distR="0" wp14:anchorId="08CF9A99" wp14:editId="37C76183">
            <wp:extent cx="3683000" cy="313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83000" cy="3136900"/>
                    </a:xfrm>
                    <a:prstGeom prst="rect">
                      <a:avLst/>
                    </a:prstGeom>
                    <a:noFill/>
                    <a:ln>
                      <a:noFill/>
                    </a:ln>
                  </pic:spPr>
                </pic:pic>
              </a:graphicData>
            </a:graphic>
          </wp:inline>
        </w:drawing>
      </w:r>
    </w:p>
    <w:p w14:paraId="60F2A522" w14:textId="77777777" w:rsidR="00DD3CDC" w:rsidRDefault="00DD3CDC" w:rsidP="00D604FB">
      <w:pPr>
        <w:rPr>
          <w:lang w:val="en-GB"/>
        </w:rPr>
        <w:sectPr w:rsidR="00DD3CDC" w:rsidSect="00D00886">
          <w:headerReference w:type="even" r:id="rId56"/>
          <w:footerReference w:type="default" r:id="rId57"/>
          <w:headerReference w:type="first" r:id="rId58"/>
          <w:footerReference w:type="first" r:id="rId59"/>
          <w:footnotePr>
            <w:numRestart w:val="eachSect"/>
          </w:footnotePr>
          <w:endnotePr>
            <w:numFmt w:val="decimal"/>
          </w:endnotePr>
          <w:pgSz w:w="11907" w:h="16840" w:code="9"/>
          <w:pgMar w:top="1418" w:right="1134" w:bottom="1134" w:left="1134" w:header="851" w:footer="567" w:gutter="0"/>
          <w:cols w:space="720"/>
          <w:titlePg/>
          <w:docGrid w:linePitch="272"/>
        </w:sectPr>
      </w:pPr>
    </w:p>
    <w:p w14:paraId="57B5F699" w14:textId="77777777" w:rsidR="00DD3CDC" w:rsidRDefault="00DD3CDC" w:rsidP="00D604FB">
      <w:pPr>
        <w:rPr>
          <w:lang w:val="en-GB"/>
        </w:rPr>
        <w:sectPr w:rsidR="00DD3CDC" w:rsidSect="002A3594">
          <w:headerReference w:type="even" r:id="rId60"/>
          <w:headerReference w:type="first" r:id="rId61"/>
          <w:footerReference w:type="first" r:id="rId62"/>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7AC21EF9" w14:textId="77777777" w:rsidR="00FD31B6" w:rsidRPr="00C17465" w:rsidRDefault="00FD31B6" w:rsidP="002B4A7A">
      <w:pPr>
        <w:pStyle w:val="HChG"/>
        <w:rPr>
          <w:lang w:val="fr-FR"/>
        </w:rPr>
      </w:pPr>
      <w:bookmarkStart w:id="72" w:name="_Toc338420866"/>
      <w:bookmarkStart w:id="73" w:name="_Toc338424423"/>
      <w:r w:rsidRPr="00C17465">
        <w:rPr>
          <w:lang w:val="fr-FR"/>
        </w:rPr>
        <w:lastRenderedPageBreak/>
        <w:t>Annex 1</w:t>
      </w:r>
      <w:bookmarkEnd w:id="72"/>
      <w:bookmarkEnd w:id="73"/>
    </w:p>
    <w:p w14:paraId="042B3D08" w14:textId="77777777" w:rsidR="00FD31B6" w:rsidRPr="00C17465" w:rsidRDefault="00FD31B6" w:rsidP="00782160">
      <w:pPr>
        <w:pStyle w:val="HChG"/>
        <w:rPr>
          <w:lang w:val="fr-FR"/>
        </w:rPr>
      </w:pPr>
      <w:r w:rsidRPr="00C17465">
        <w:rPr>
          <w:lang w:val="fr-FR"/>
        </w:rPr>
        <w:tab/>
      </w:r>
      <w:r w:rsidR="00782160" w:rsidRPr="00C17465">
        <w:rPr>
          <w:lang w:val="fr-FR"/>
        </w:rPr>
        <w:tab/>
      </w:r>
      <w:bookmarkStart w:id="74" w:name="_Toc338420867"/>
      <w:bookmarkStart w:id="75" w:name="_Toc338424424"/>
      <w:r w:rsidRPr="00C17465">
        <w:rPr>
          <w:lang w:val="fr-FR"/>
        </w:rPr>
        <w:t>C</w:t>
      </w:r>
      <w:r w:rsidR="00782160" w:rsidRPr="00C17465">
        <w:rPr>
          <w:lang w:val="fr-FR"/>
        </w:rPr>
        <w:t>ommunication</w:t>
      </w:r>
      <w:bookmarkEnd w:id="74"/>
      <w:bookmarkEnd w:id="75"/>
    </w:p>
    <w:p w14:paraId="09D11814" w14:textId="77777777" w:rsidR="00FD31B6" w:rsidRPr="00C17465" w:rsidRDefault="008D18C4" w:rsidP="00C10B4E">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C17465">
        <w:rPr>
          <w:lang w:val="fr-FR"/>
        </w:rPr>
        <w:t>(Maximum format:</w:t>
      </w:r>
      <w:r w:rsidR="00FD31B6" w:rsidRPr="00C17465">
        <w:rPr>
          <w:lang w:val="fr-FR"/>
        </w:rPr>
        <w:t xml:space="preserve"> A4 (210 x 297 mm))</w:t>
      </w:r>
    </w:p>
    <w:p w14:paraId="35956546" w14:textId="331950AA" w:rsidR="00C10B4E" w:rsidRPr="00C17465" w:rsidRDefault="00BF6210" w:rsidP="00C10B4E">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7907A3">
        <w:rPr>
          <w:noProof/>
          <w:lang w:val="en-GB"/>
        </w:rPr>
        <w:drawing>
          <wp:anchor distT="0" distB="0" distL="114300" distR="114300" simplePos="0" relativeHeight="251654656" behindDoc="1" locked="0" layoutInCell="1" allowOverlap="1" wp14:anchorId="5D193CA2" wp14:editId="5CB1FBE4">
            <wp:simplePos x="0" y="0"/>
            <wp:positionH relativeFrom="column">
              <wp:posOffset>762000</wp:posOffset>
            </wp:positionH>
            <wp:positionV relativeFrom="paragraph">
              <wp:posOffset>114300</wp:posOffset>
            </wp:positionV>
            <wp:extent cx="1162050" cy="11049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AF623" w14:textId="77777777" w:rsidR="00C10B4E" w:rsidRPr="00C17465" w:rsidRDefault="00C10B4E" w:rsidP="00F3150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FR"/>
        </w:rPr>
      </w:pPr>
    </w:p>
    <w:p w14:paraId="1FA1700A" w14:textId="77777777" w:rsidR="00FD31B6" w:rsidRPr="007907A3" w:rsidRDefault="002A57C3" w:rsidP="00F3150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en-GB"/>
        </w:rPr>
      </w:pPr>
      <w:r w:rsidRPr="007907A3">
        <w:rPr>
          <w:lang w:val="en-GB"/>
        </w:rPr>
        <w:t>i</w:t>
      </w:r>
      <w:r w:rsidR="00742F58" w:rsidRPr="007907A3">
        <w:rPr>
          <w:lang w:val="en-GB"/>
        </w:rPr>
        <w:t>ssued</w:t>
      </w:r>
      <w:r w:rsidR="00FD31B6" w:rsidRPr="007907A3">
        <w:rPr>
          <w:lang w:val="en-GB"/>
        </w:rPr>
        <w:t xml:space="preserve"> by:  Name of administration:</w:t>
      </w:r>
    </w:p>
    <w:p w14:paraId="0F53E283" w14:textId="77777777" w:rsidR="00FD31B6" w:rsidRPr="007907A3" w:rsidRDefault="00FD31B6" w:rsidP="00F31506">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r w:rsidRPr="007907A3">
        <w:rPr>
          <w:lang w:val="en-GB"/>
        </w:rPr>
        <w:tab/>
        <w:t xml:space="preserve">         </w:t>
      </w:r>
      <w:r w:rsidR="00F31506" w:rsidRPr="007907A3">
        <w:rPr>
          <w:lang w:val="en-GB"/>
        </w:rPr>
        <w:tab/>
      </w:r>
    </w:p>
    <w:p w14:paraId="20257BE1" w14:textId="77777777" w:rsidR="002A57C3" w:rsidRPr="007907A3" w:rsidRDefault="00F31506" w:rsidP="002A57C3">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r w:rsidRPr="007907A3">
        <w:rPr>
          <w:lang w:val="en-GB"/>
        </w:rPr>
        <w:tab/>
        <w:t xml:space="preserve">         </w:t>
      </w:r>
      <w:r w:rsidR="002A57C3" w:rsidRPr="007907A3">
        <w:rPr>
          <w:lang w:val="en-GB"/>
        </w:rPr>
        <w:tab/>
      </w:r>
    </w:p>
    <w:p w14:paraId="590E3ABB" w14:textId="77777777" w:rsidR="002A57C3" w:rsidRPr="007907A3" w:rsidRDefault="00FD31B6" w:rsidP="002A57C3">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r w:rsidRPr="007907A3">
        <w:rPr>
          <w:lang w:val="en-GB"/>
        </w:rPr>
        <w:tab/>
        <w:t xml:space="preserve">     </w:t>
      </w:r>
      <w:r w:rsidR="00D46C1A" w:rsidRPr="007907A3">
        <w:rPr>
          <w:lang w:val="en-GB"/>
        </w:rPr>
        <w:t xml:space="preserve">    </w:t>
      </w:r>
      <w:r w:rsidR="002A57C3" w:rsidRPr="007907A3">
        <w:rPr>
          <w:lang w:val="en-GB"/>
        </w:rPr>
        <w:tab/>
      </w:r>
    </w:p>
    <w:p w14:paraId="11F00987" w14:textId="77777777" w:rsidR="00FD31B6" w:rsidRPr="007907A3" w:rsidRDefault="00FD31B6" w:rsidP="002A57C3">
      <w:pPr>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rPr>
          <w:lang w:val="en-GB"/>
        </w:rPr>
      </w:pPr>
    </w:p>
    <w:p w14:paraId="40AA419B" w14:textId="77777777" w:rsidR="00C10B4E" w:rsidRPr="007907A3" w:rsidRDefault="00C10B4E" w:rsidP="00FD31B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rPr>
          <w:lang w:val="en-GB"/>
        </w:rPr>
      </w:pPr>
    </w:p>
    <w:p w14:paraId="5EA3AEAC" w14:textId="77777777" w:rsidR="00FD31B6" w:rsidRPr="007907A3" w:rsidRDefault="00742F58" w:rsidP="00095465">
      <w:pPr>
        <w:pStyle w:val="SingleTxtG"/>
        <w:tabs>
          <w:tab w:val="left" w:pos="2900"/>
        </w:tabs>
        <w:spacing w:after="0"/>
        <w:rPr>
          <w:lang w:val="en-GB"/>
        </w:rPr>
      </w:pPr>
      <w:r w:rsidRPr="007907A3">
        <w:rPr>
          <w:lang w:val="en-GB"/>
        </w:rPr>
        <w:t>Concerning</w:t>
      </w:r>
      <w:r w:rsidR="002433C4" w:rsidRPr="007907A3">
        <w:rPr>
          <w:rStyle w:val="FootnoteTextChar"/>
          <w:vertAlign w:val="superscript"/>
        </w:rPr>
        <w:t>2</w:t>
      </w:r>
      <w:r w:rsidR="00FD31B6" w:rsidRPr="007907A3">
        <w:rPr>
          <w:lang w:val="en-GB"/>
        </w:rPr>
        <w:t>:</w:t>
      </w:r>
      <w:r w:rsidR="00FD31B6" w:rsidRPr="007907A3">
        <w:rPr>
          <w:vertAlign w:val="superscript"/>
          <w:lang w:val="en-GB"/>
        </w:rPr>
        <w:tab/>
      </w:r>
      <w:r w:rsidR="00FD31B6" w:rsidRPr="007907A3">
        <w:rPr>
          <w:lang w:val="en-GB"/>
        </w:rPr>
        <w:t>A</w:t>
      </w:r>
      <w:r w:rsidR="009C6957" w:rsidRPr="007907A3">
        <w:rPr>
          <w:lang w:val="en-GB"/>
        </w:rPr>
        <w:t>pproval granted</w:t>
      </w:r>
    </w:p>
    <w:p w14:paraId="4870F4BE" w14:textId="77777777" w:rsidR="00FD31B6" w:rsidRPr="007907A3" w:rsidRDefault="00C40F4C" w:rsidP="00C40F4C">
      <w:pPr>
        <w:tabs>
          <w:tab w:val="left" w:pos="-1246"/>
          <w:tab w:val="left" w:pos="-720"/>
          <w:tab w:val="left" w:pos="0"/>
          <w:tab w:val="left" w:pos="720"/>
          <w:tab w:val="left" w:pos="1530"/>
          <w:tab w:val="left" w:pos="2160"/>
          <w:tab w:val="left" w:pos="2900"/>
          <w:tab w:val="left" w:pos="5040"/>
          <w:tab w:val="left" w:pos="5554"/>
          <w:tab w:val="left" w:pos="6480"/>
          <w:tab w:val="left" w:pos="7200"/>
          <w:tab w:val="left" w:pos="7920"/>
          <w:tab w:val="left" w:pos="8640"/>
          <w:tab w:val="left" w:pos="9360"/>
        </w:tabs>
        <w:ind w:firstLine="2160"/>
        <w:rPr>
          <w:lang w:val="en-GB"/>
        </w:rPr>
      </w:pPr>
      <w:r w:rsidRPr="007907A3">
        <w:rPr>
          <w:lang w:val="en-GB"/>
        </w:rPr>
        <w:tab/>
      </w:r>
      <w:r w:rsidR="00FD31B6" w:rsidRPr="007907A3">
        <w:rPr>
          <w:lang w:val="en-GB"/>
        </w:rPr>
        <w:t>A</w:t>
      </w:r>
      <w:r w:rsidR="009C6957" w:rsidRPr="007907A3">
        <w:rPr>
          <w:lang w:val="en-GB"/>
        </w:rPr>
        <w:t>pproval extended</w:t>
      </w:r>
    </w:p>
    <w:p w14:paraId="306A0B52" w14:textId="77777777" w:rsidR="00FD31B6" w:rsidRPr="007907A3" w:rsidRDefault="00742F58" w:rsidP="00FD31B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2160"/>
        <w:rPr>
          <w:lang w:val="en-GB"/>
        </w:rPr>
      </w:pPr>
      <w:r w:rsidRPr="007907A3">
        <w:rPr>
          <w:lang w:val="en-GB"/>
        </w:rPr>
        <w:tab/>
      </w:r>
      <w:r w:rsidR="00FD31B6" w:rsidRPr="007907A3">
        <w:rPr>
          <w:lang w:val="en-GB"/>
        </w:rPr>
        <w:t>A</w:t>
      </w:r>
      <w:r w:rsidR="009C6957" w:rsidRPr="007907A3">
        <w:rPr>
          <w:lang w:val="en-GB"/>
        </w:rPr>
        <w:t>pproval refused</w:t>
      </w:r>
    </w:p>
    <w:p w14:paraId="6F410AA6" w14:textId="77777777" w:rsidR="00FD31B6" w:rsidRPr="007907A3" w:rsidRDefault="00742F58" w:rsidP="00FD31B6">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2160"/>
        <w:rPr>
          <w:lang w:val="en-GB"/>
        </w:rPr>
      </w:pPr>
      <w:r w:rsidRPr="007907A3">
        <w:rPr>
          <w:lang w:val="en-GB"/>
        </w:rPr>
        <w:tab/>
      </w:r>
      <w:r w:rsidR="00FD31B6" w:rsidRPr="007907A3">
        <w:rPr>
          <w:lang w:val="en-GB"/>
        </w:rPr>
        <w:t>A</w:t>
      </w:r>
      <w:r w:rsidR="009C6957" w:rsidRPr="007907A3">
        <w:rPr>
          <w:lang w:val="en-GB"/>
        </w:rPr>
        <w:t>pproval withdrawn</w:t>
      </w:r>
    </w:p>
    <w:p w14:paraId="2D42758C" w14:textId="77777777" w:rsidR="00FD31B6" w:rsidRPr="007907A3" w:rsidRDefault="00742F58" w:rsidP="00742F58">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after="120"/>
        <w:ind w:firstLine="2160"/>
        <w:rPr>
          <w:lang w:val="en-GB"/>
        </w:rPr>
      </w:pPr>
      <w:r w:rsidRPr="007907A3">
        <w:rPr>
          <w:lang w:val="en-GB"/>
        </w:rPr>
        <w:tab/>
      </w:r>
      <w:r w:rsidR="00FD31B6" w:rsidRPr="007907A3">
        <w:rPr>
          <w:lang w:val="en-GB"/>
        </w:rPr>
        <w:t>P</w:t>
      </w:r>
      <w:r w:rsidR="009C6957" w:rsidRPr="007907A3">
        <w:rPr>
          <w:lang w:val="en-GB"/>
        </w:rPr>
        <w:t>roduction definit</w:t>
      </w:r>
      <w:r w:rsidR="00095465">
        <w:rPr>
          <w:lang w:val="en-GB"/>
        </w:rPr>
        <w:t>iv</w:t>
      </w:r>
      <w:r w:rsidR="009C6957" w:rsidRPr="007907A3">
        <w:rPr>
          <w:lang w:val="en-GB"/>
        </w:rPr>
        <w:t>ely discontinued</w:t>
      </w:r>
    </w:p>
    <w:p w14:paraId="69A43D6B" w14:textId="77777777" w:rsidR="00FD31B6" w:rsidRPr="007907A3" w:rsidRDefault="00A32F7B" w:rsidP="00742F58">
      <w:pPr>
        <w:pStyle w:val="SingleTxtG"/>
        <w:rPr>
          <w:lang w:val="en-GB"/>
        </w:rPr>
      </w:pPr>
      <w:r w:rsidRPr="007907A3">
        <w:rPr>
          <w:szCs w:val="18"/>
          <w:lang w:val="en-GB"/>
        </w:rPr>
        <w:t>of a seat type or types with regard to its (their) strength pursuant to Regulation No. 80</w:t>
      </w:r>
    </w:p>
    <w:p w14:paraId="5CD52F99" w14:textId="77777777" w:rsidR="00FD31B6" w:rsidRPr="007907A3" w:rsidRDefault="00352D76" w:rsidP="00F02C02">
      <w:pPr>
        <w:pStyle w:val="SingleTxtG"/>
        <w:tabs>
          <w:tab w:val="right" w:pos="1300"/>
          <w:tab w:val="right" w:leader="dot" w:pos="2800"/>
          <w:tab w:val="right" w:pos="5103"/>
          <w:tab w:val="right" w:leader="dot" w:pos="5600"/>
        </w:tabs>
        <w:rPr>
          <w:lang w:val="en-GB"/>
        </w:rPr>
      </w:pPr>
      <w:r w:rsidRPr="007907A3">
        <w:rPr>
          <w:lang w:val="en-GB"/>
        </w:rPr>
        <w:t>Approval No.</w:t>
      </w:r>
      <w:r w:rsidR="00095465">
        <w:rPr>
          <w:lang w:val="en-GB"/>
        </w:rPr>
        <w:t>......................................</w:t>
      </w:r>
      <w:r w:rsidRPr="007907A3">
        <w:rPr>
          <w:lang w:val="en-GB"/>
        </w:rPr>
        <w:tab/>
      </w:r>
      <w:r w:rsidRPr="007907A3">
        <w:rPr>
          <w:lang w:val="en-GB"/>
        </w:rPr>
        <w:tab/>
        <w:t>Extension No.</w:t>
      </w:r>
      <w:r w:rsidR="00095465">
        <w:rPr>
          <w:lang w:val="en-GB"/>
        </w:rPr>
        <w:t>............................................</w:t>
      </w:r>
    </w:p>
    <w:p w14:paraId="798FF8D7" w14:textId="77777777" w:rsidR="00352D76" w:rsidRPr="007907A3" w:rsidRDefault="00352D76" w:rsidP="00352D76">
      <w:pPr>
        <w:pStyle w:val="SingleTxtG"/>
        <w:tabs>
          <w:tab w:val="left" w:pos="1134"/>
          <w:tab w:val="left" w:pos="1701"/>
          <w:tab w:val="left" w:leader="dot" w:pos="8505"/>
        </w:tabs>
        <w:ind w:left="0"/>
        <w:rPr>
          <w:lang w:val="en-GB"/>
        </w:rPr>
      </w:pPr>
      <w:r w:rsidRPr="007907A3">
        <w:rPr>
          <w:lang w:val="en-GB"/>
        </w:rPr>
        <w:tab/>
        <w:t>1.</w:t>
      </w:r>
      <w:r w:rsidRPr="007907A3">
        <w:rPr>
          <w:lang w:val="en-GB"/>
        </w:rPr>
        <w:tab/>
      </w:r>
      <w:r w:rsidR="00A32F7B" w:rsidRPr="007907A3">
        <w:rPr>
          <w:szCs w:val="18"/>
          <w:lang w:val="en-GB"/>
        </w:rPr>
        <w:t>Trade name or mark of the seat</w:t>
      </w:r>
      <w:r w:rsidRPr="007907A3">
        <w:rPr>
          <w:lang w:val="en-GB"/>
        </w:rPr>
        <w:t xml:space="preserve">: </w:t>
      </w:r>
      <w:r w:rsidRPr="007907A3">
        <w:rPr>
          <w:lang w:val="en-GB"/>
        </w:rPr>
        <w:tab/>
      </w:r>
    </w:p>
    <w:p w14:paraId="234A3E67" w14:textId="77777777" w:rsidR="00FD31B6" w:rsidRPr="007907A3" w:rsidRDefault="00375F6B" w:rsidP="00375F6B">
      <w:pPr>
        <w:pStyle w:val="SingleTxtG"/>
        <w:tabs>
          <w:tab w:val="left" w:pos="1134"/>
          <w:tab w:val="left" w:pos="1701"/>
          <w:tab w:val="left" w:leader="dot" w:pos="8505"/>
        </w:tabs>
        <w:ind w:left="0"/>
        <w:rPr>
          <w:lang w:val="en-GB"/>
        </w:rPr>
      </w:pPr>
      <w:r w:rsidRPr="007907A3">
        <w:rPr>
          <w:lang w:val="en-GB"/>
        </w:rPr>
        <w:tab/>
        <w:t>2.</w:t>
      </w:r>
      <w:r w:rsidRPr="007907A3">
        <w:rPr>
          <w:lang w:val="en-GB"/>
        </w:rPr>
        <w:tab/>
      </w:r>
      <w:r w:rsidR="00A32F7B" w:rsidRPr="007907A3">
        <w:rPr>
          <w:szCs w:val="18"/>
          <w:lang w:val="en-GB"/>
        </w:rPr>
        <w:t xml:space="preserve">Seat </w:t>
      </w:r>
      <w:r w:rsidR="005B3F86">
        <w:rPr>
          <w:szCs w:val="18"/>
          <w:lang w:val="en-GB"/>
        </w:rPr>
        <w:t>t</w:t>
      </w:r>
      <w:r w:rsidR="005B3F86" w:rsidRPr="007907A3">
        <w:rPr>
          <w:szCs w:val="18"/>
          <w:lang w:val="en-GB"/>
        </w:rPr>
        <w:t>ype</w:t>
      </w:r>
      <w:r w:rsidRPr="007907A3">
        <w:rPr>
          <w:lang w:val="en-GB"/>
        </w:rPr>
        <w:t>:</w:t>
      </w:r>
      <w:r w:rsidRPr="007907A3">
        <w:rPr>
          <w:lang w:val="en-GB"/>
        </w:rPr>
        <w:tab/>
      </w:r>
    </w:p>
    <w:p w14:paraId="7248B747" w14:textId="77777777" w:rsidR="00FD31B6" w:rsidRPr="007907A3" w:rsidRDefault="00C01D25" w:rsidP="00C01D25">
      <w:pPr>
        <w:pStyle w:val="SingleTxtG"/>
        <w:tabs>
          <w:tab w:val="left" w:pos="1134"/>
          <w:tab w:val="left" w:pos="1701"/>
          <w:tab w:val="left" w:leader="dot" w:pos="8505"/>
        </w:tabs>
        <w:ind w:left="0"/>
        <w:rPr>
          <w:lang w:val="en-GB"/>
        </w:rPr>
      </w:pPr>
      <w:r w:rsidRPr="007907A3">
        <w:rPr>
          <w:lang w:val="en-GB"/>
        </w:rPr>
        <w:tab/>
        <w:t>3.</w:t>
      </w:r>
      <w:r w:rsidRPr="007907A3">
        <w:rPr>
          <w:lang w:val="en-GB"/>
        </w:rPr>
        <w:tab/>
      </w:r>
      <w:r w:rsidR="00A32F7B" w:rsidRPr="007907A3">
        <w:rPr>
          <w:szCs w:val="18"/>
          <w:lang w:val="en-GB"/>
        </w:rPr>
        <w:t>Manufacturer's name and address</w:t>
      </w:r>
      <w:r w:rsidRPr="007907A3">
        <w:rPr>
          <w:lang w:val="en-GB"/>
        </w:rPr>
        <w:t>:</w:t>
      </w:r>
      <w:r w:rsidRPr="007907A3">
        <w:rPr>
          <w:lang w:val="en-GB"/>
        </w:rPr>
        <w:tab/>
      </w:r>
    </w:p>
    <w:p w14:paraId="6AAC1208" w14:textId="77777777" w:rsidR="00FD31B6" w:rsidRPr="007907A3" w:rsidRDefault="00FD31B6" w:rsidP="00972BF9">
      <w:pPr>
        <w:pStyle w:val="SingleTxtG"/>
        <w:spacing w:after="0"/>
        <w:rPr>
          <w:lang w:val="en-GB"/>
        </w:rPr>
      </w:pPr>
      <w:r w:rsidRPr="007907A3">
        <w:rPr>
          <w:lang w:val="en-GB"/>
        </w:rPr>
        <w:t>4.</w:t>
      </w:r>
      <w:r w:rsidRPr="007907A3">
        <w:rPr>
          <w:lang w:val="en-GB"/>
        </w:rPr>
        <w:tab/>
      </w:r>
      <w:r w:rsidR="00A32F7B" w:rsidRPr="007907A3">
        <w:rPr>
          <w:szCs w:val="18"/>
          <w:lang w:val="en-GB"/>
        </w:rPr>
        <w:t>If applicable, name and address of the manufacturer's representative</w:t>
      </w:r>
      <w:r w:rsidRPr="007907A3">
        <w:rPr>
          <w:lang w:val="en-GB"/>
        </w:rPr>
        <w:t>:</w:t>
      </w:r>
    </w:p>
    <w:p w14:paraId="663CA4D4" w14:textId="77777777" w:rsidR="00F46E05" w:rsidRPr="007907A3" w:rsidRDefault="00EB63AC" w:rsidP="00F46E05">
      <w:pPr>
        <w:pStyle w:val="SingleTxtG"/>
        <w:tabs>
          <w:tab w:val="left" w:pos="1701"/>
          <w:tab w:val="left" w:leader="dot" w:pos="8505"/>
        </w:tabs>
        <w:rPr>
          <w:lang w:val="en-GB"/>
        </w:rPr>
      </w:pPr>
      <w:r w:rsidRPr="007907A3">
        <w:rPr>
          <w:lang w:val="en-GB"/>
        </w:rPr>
        <w:tab/>
      </w:r>
      <w:r w:rsidRPr="007907A3">
        <w:rPr>
          <w:lang w:val="en-GB"/>
        </w:rPr>
        <w:tab/>
      </w:r>
    </w:p>
    <w:p w14:paraId="3F8C56BF" w14:textId="77777777" w:rsidR="00F46E05" w:rsidRPr="007907A3" w:rsidRDefault="00F46E05" w:rsidP="00F46E05">
      <w:pPr>
        <w:pStyle w:val="SingleTxtG"/>
        <w:tabs>
          <w:tab w:val="left" w:pos="1701"/>
          <w:tab w:val="left" w:leader="dot" w:pos="8505"/>
        </w:tabs>
        <w:rPr>
          <w:lang w:val="en-GB"/>
        </w:rPr>
      </w:pPr>
      <w:r w:rsidRPr="007907A3">
        <w:rPr>
          <w:lang w:val="en-GB"/>
        </w:rPr>
        <w:t xml:space="preserve">5. </w:t>
      </w:r>
      <w:r w:rsidRPr="007907A3">
        <w:rPr>
          <w:lang w:val="en-GB"/>
        </w:rPr>
        <w:tab/>
        <w:t>Additional information:</w:t>
      </w:r>
    </w:p>
    <w:p w14:paraId="05E8AF4A" w14:textId="77777777" w:rsidR="00FD31B6" w:rsidRPr="007907A3" w:rsidRDefault="000E74AC" w:rsidP="00A32F7B">
      <w:pPr>
        <w:pStyle w:val="SingleTxtG"/>
        <w:tabs>
          <w:tab w:val="left" w:pos="1134"/>
          <w:tab w:val="left" w:pos="1701"/>
          <w:tab w:val="left" w:leader="dot" w:pos="8505"/>
        </w:tabs>
        <w:ind w:left="1695" w:hanging="1695"/>
        <w:rPr>
          <w:lang w:val="en-GB"/>
        </w:rPr>
      </w:pPr>
      <w:r w:rsidRPr="007907A3">
        <w:rPr>
          <w:lang w:val="en-GB"/>
        </w:rPr>
        <w:tab/>
      </w:r>
      <w:r w:rsidR="00983AD1" w:rsidRPr="007907A3">
        <w:rPr>
          <w:lang w:val="en-GB"/>
        </w:rPr>
        <w:t>5.1.</w:t>
      </w:r>
      <w:r w:rsidRPr="007907A3">
        <w:rPr>
          <w:lang w:val="en-GB"/>
        </w:rPr>
        <w:tab/>
      </w:r>
      <w:r w:rsidR="00A32F7B" w:rsidRPr="007907A3">
        <w:rPr>
          <w:szCs w:val="18"/>
          <w:lang w:val="en-GB"/>
        </w:rPr>
        <w:t>Brief description of the seat type, its attachment fittings and its adjustment, displacement and locking systems including the minimum distance between fitting points</w:t>
      </w:r>
      <w:r w:rsidRPr="007907A3">
        <w:rPr>
          <w:lang w:val="en-GB"/>
        </w:rPr>
        <w:t>:</w:t>
      </w:r>
      <w:r w:rsidRPr="007907A3">
        <w:rPr>
          <w:lang w:val="en-GB"/>
        </w:rPr>
        <w:tab/>
      </w:r>
    </w:p>
    <w:p w14:paraId="4A994B73" w14:textId="77777777" w:rsidR="00983AD1" w:rsidRPr="007907A3" w:rsidRDefault="00983AD1" w:rsidP="00A32F7B">
      <w:pPr>
        <w:pStyle w:val="SingleTxtG"/>
        <w:tabs>
          <w:tab w:val="left" w:pos="1134"/>
          <w:tab w:val="left" w:pos="1701"/>
          <w:tab w:val="left" w:leader="dot" w:pos="8505"/>
        </w:tabs>
        <w:ind w:left="1695" w:hanging="1695"/>
        <w:rPr>
          <w:lang w:val="en-GB"/>
        </w:rPr>
      </w:pPr>
      <w:r w:rsidRPr="007907A3">
        <w:rPr>
          <w:lang w:val="en-GB"/>
        </w:rPr>
        <w:tab/>
        <w:t>5.2.</w:t>
      </w:r>
      <w:r w:rsidRPr="007907A3">
        <w:rPr>
          <w:rFonts w:ascii="Courier New" w:hAnsi="Courier New" w:cs="Courier New"/>
          <w:lang w:val="en-GB"/>
        </w:rPr>
        <w:t xml:space="preserve"> </w:t>
      </w:r>
      <w:r w:rsidRPr="007907A3">
        <w:rPr>
          <w:rFonts w:ascii="Courier New" w:hAnsi="Courier New" w:cs="Courier New"/>
          <w:lang w:val="en-GB"/>
        </w:rPr>
        <w:tab/>
      </w:r>
      <w:r w:rsidRPr="007907A3">
        <w:rPr>
          <w:lang w:val="en-GB"/>
        </w:rPr>
        <w:t>Position and arrangement of seats:</w:t>
      </w:r>
      <w:r w:rsidRPr="007907A3">
        <w:rPr>
          <w:lang w:val="en-GB"/>
        </w:rPr>
        <w:tab/>
      </w:r>
    </w:p>
    <w:p w14:paraId="75F06300" w14:textId="77777777" w:rsidR="00983AD1" w:rsidRPr="007907A3" w:rsidRDefault="00983AD1" w:rsidP="00A32F7B">
      <w:pPr>
        <w:pStyle w:val="SingleTxtG"/>
        <w:tabs>
          <w:tab w:val="left" w:pos="1134"/>
          <w:tab w:val="left" w:pos="1701"/>
          <w:tab w:val="left" w:leader="dot" w:pos="8505"/>
        </w:tabs>
        <w:ind w:left="1695" w:hanging="1695"/>
        <w:rPr>
          <w:lang w:val="en-GB"/>
        </w:rPr>
      </w:pPr>
      <w:r w:rsidRPr="007907A3">
        <w:rPr>
          <w:lang w:val="en-GB"/>
        </w:rPr>
        <w:tab/>
        <w:t xml:space="preserve">5.3. </w:t>
      </w:r>
      <w:r w:rsidRPr="007907A3">
        <w:rPr>
          <w:lang w:val="en-GB"/>
        </w:rPr>
        <w:tab/>
        <w:t>Seats, if any, which incorporate a safety belt anchorage:</w:t>
      </w:r>
      <w:r w:rsidRPr="007907A3">
        <w:rPr>
          <w:lang w:val="en-GB"/>
        </w:rPr>
        <w:tab/>
      </w:r>
    </w:p>
    <w:p w14:paraId="2212EA3E" w14:textId="77777777" w:rsidR="004B255F" w:rsidRPr="007907A3" w:rsidRDefault="00983AD1" w:rsidP="004B255F">
      <w:pPr>
        <w:pStyle w:val="SingleTxtG"/>
        <w:tabs>
          <w:tab w:val="left" w:pos="1134"/>
          <w:tab w:val="left" w:pos="1701"/>
          <w:tab w:val="left" w:leader="dot" w:pos="8505"/>
        </w:tabs>
        <w:ind w:left="1695" w:hanging="1695"/>
        <w:rPr>
          <w:sz w:val="18"/>
          <w:vertAlign w:val="superscript"/>
          <w:lang w:val="en-GB"/>
        </w:rPr>
      </w:pPr>
      <w:r w:rsidRPr="007907A3">
        <w:rPr>
          <w:lang w:val="en-GB"/>
        </w:rPr>
        <w:tab/>
        <w:t xml:space="preserve">5.4. </w:t>
      </w:r>
      <w:r w:rsidRPr="007907A3">
        <w:rPr>
          <w:lang w:val="en-GB"/>
        </w:rPr>
        <w:tab/>
        <w:t>Energy absorption test of the rear part of the seat-back: yes/no</w:t>
      </w:r>
      <w:r w:rsidRPr="007907A3">
        <w:rPr>
          <w:sz w:val="18"/>
          <w:vertAlign w:val="superscript"/>
          <w:lang w:val="en-GB"/>
        </w:rPr>
        <w:t>2</w:t>
      </w:r>
    </w:p>
    <w:p w14:paraId="4AB10E16" w14:textId="77777777" w:rsidR="003C6218" w:rsidRPr="007907A3" w:rsidRDefault="003C6218" w:rsidP="003C6218">
      <w:pPr>
        <w:pStyle w:val="SingleTxtG"/>
        <w:keepNext/>
        <w:keepLines/>
        <w:tabs>
          <w:tab w:val="left" w:pos="1134"/>
          <w:tab w:val="left" w:pos="1701"/>
          <w:tab w:val="left" w:leader="dot" w:pos="8505"/>
        </w:tabs>
        <w:ind w:left="1695" w:hanging="1695"/>
        <w:rPr>
          <w:sz w:val="18"/>
          <w:vertAlign w:val="superscript"/>
          <w:lang w:val="en-GB"/>
        </w:rPr>
      </w:pPr>
      <w:r w:rsidRPr="007907A3">
        <w:rPr>
          <w:lang w:val="en-GB"/>
        </w:rPr>
        <w:tab/>
        <w:t xml:space="preserve">5.5. </w:t>
      </w:r>
      <w:r w:rsidRPr="007907A3">
        <w:rPr>
          <w:lang w:val="en-GB"/>
        </w:rPr>
        <w:tab/>
        <w:t>Drawings showing the area of the rear part of the seat-back verified for energy dissipation:</w:t>
      </w:r>
      <w:r w:rsidRPr="007907A3">
        <w:rPr>
          <w:lang w:val="en-GB"/>
        </w:rPr>
        <w:tab/>
      </w:r>
    </w:p>
    <w:p w14:paraId="0576395D" w14:textId="77777777" w:rsidR="00407B85" w:rsidRPr="007907A3" w:rsidRDefault="00407B85" w:rsidP="004B255F">
      <w:pPr>
        <w:pStyle w:val="SingleTxtG"/>
        <w:tabs>
          <w:tab w:val="left" w:pos="1134"/>
          <w:tab w:val="left" w:pos="1701"/>
          <w:tab w:val="left" w:leader="dot" w:pos="8505"/>
        </w:tabs>
        <w:ind w:left="1695" w:hanging="1695"/>
        <w:rPr>
          <w:sz w:val="18"/>
          <w:vertAlign w:val="superscript"/>
          <w:lang w:val="en-GB"/>
        </w:rPr>
      </w:pPr>
    </w:p>
    <w:p w14:paraId="23835052" w14:textId="77777777" w:rsidR="00407B85" w:rsidRPr="007907A3" w:rsidRDefault="00407B85" w:rsidP="00407B85">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after="120"/>
        <w:rPr>
          <w:lang w:val="en-GB"/>
        </w:rPr>
      </w:pPr>
      <w:r w:rsidRPr="007907A3">
        <w:rPr>
          <w:lang w:val="en-GB"/>
        </w:rPr>
        <w:tab/>
        <w:t>_______________</w:t>
      </w:r>
    </w:p>
    <w:p w14:paraId="7FAD21B7" w14:textId="77777777" w:rsidR="00407B85" w:rsidRPr="007907A3" w:rsidRDefault="00407B85" w:rsidP="00407B85">
      <w:pPr>
        <w:pStyle w:val="FootnoteText"/>
        <w:keepNext/>
        <w:keepLines/>
        <w:tabs>
          <w:tab w:val="clear" w:pos="1021"/>
          <w:tab w:val="left" w:pos="1500"/>
          <w:tab w:val="left" w:pos="1800"/>
        </w:tabs>
        <w:ind w:left="1500" w:hanging="300"/>
        <w:rPr>
          <w:lang w:val="en-GB"/>
        </w:rPr>
      </w:pPr>
      <w:r w:rsidRPr="007907A3">
        <w:rPr>
          <w:vertAlign w:val="superscript"/>
          <w:lang w:val="en-GB"/>
        </w:rPr>
        <w:t>1</w:t>
      </w:r>
      <w:r w:rsidRPr="007907A3">
        <w:rPr>
          <w:vertAlign w:val="superscript"/>
          <w:lang w:val="en-GB"/>
        </w:rPr>
        <w:tab/>
      </w:r>
      <w:r w:rsidRPr="007907A3">
        <w:rPr>
          <w:lang w:val="en-GB"/>
        </w:rPr>
        <w:t>Distinguishing number of the country which has granted/extended/ refused/withdrawn approval (see approval provisions in the Regulation).</w:t>
      </w:r>
    </w:p>
    <w:p w14:paraId="2FF37812" w14:textId="77777777" w:rsidR="00407B85" w:rsidRPr="007907A3" w:rsidRDefault="00407B85" w:rsidP="00407B85">
      <w:pPr>
        <w:pStyle w:val="FootnoteText"/>
        <w:tabs>
          <w:tab w:val="clear" w:pos="1021"/>
          <w:tab w:val="right" w:pos="2500"/>
        </w:tabs>
        <w:ind w:left="1500" w:hanging="300"/>
        <w:rPr>
          <w:lang w:val="en-GB"/>
        </w:rPr>
      </w:pPr>
      <w:r w:rsidRPr="007907A3">
        <w:rPr>
          <w:vertAlign w:val="superscript"/>
          <w:lang w:val="en-GB"/>
        </w:rPr>
        <w:t>2</w:t>
      </w:r>
      <w:r w:rsidRPr="007907A3">
        <w:rPr>
          <w:vertAlign w:val="superscript"/>
          <w:lang w:val="en-GB"/>
        </w:rPr>
        <w:tab/>
      </w:r>
      <w:r w:rsidRPr="007907A3">
        <w:rPr>
          <w:vertAlign w:val="superscript"/>
          <w:lang w:val="en-GB"/>
        </w:rPr>
        <w:tab/>
      </w:r>
      <w:r w:rsidRPr="007907A3">
        <w:rPr>
          <w:lang w:val="en-GB"/>
        </w:rPr>
        <w:t>Strike out what does not apply.</w:t>
      </w:r>
    </w:p>
    <w:p w14:paraId="2A52177E" w14:textId="77777777" w:rsidR="00407B85" w:rsidRPr="007907A3" w:rsidRDefault="00407B85" w:rsidP="004B255F">
      <w:pPr>
        <w:pStyle w:val="SingleTxtG"/>
        <w:tabs>
          <w:tab w:val="left" w:pos="1134"/>
          <w:tab w:val="left" w:pos="1701"/>
          <w:tab w:val="left" w:leader="dot" w:pos="8505"/>
        </w:tabs>
        <w:ind w:left="1695" w:hanging="1695"/>
        <w:rPr>
          <w:sz w:val="18"/>
          <w:vertAlign w:val="superscript"/>
          <w:lang w:val="en-GB"/>
        </w:rPr>
      </w:pPr>
    </w:p>
    <w:p w14:paraId="2A5C0528" w14:textId="77777777" w:rsidR="004B255F" w:rsidRPr="007907A3" w:rsidRDefault="004B255F" w:rsidP="00407B85">
      <w:pPr>
        <w:pStyle w:val="SingleTxtG"/>
        <w:keepNext/>
        <w:keepLines/>
        <w:tabs>
          <w:tab w:val="left" w:pos="1134"/>
          <w:tab w:val="left" w:pos="1701"/>
          <w:tab w:val="left" w:leader="dot" w:pos="8505"/>
        </w:tabs>
        <w:ind w:left="1695" w:hanging="1695"/>
        <w:rPr>
          <w:sz w:val="18"/>
          <w:lang w:val="en-GB"/>
        </w:rPr>
      </w:pPr>
      <w:r w:rsidRPr="007907A3">
        <w:rPr>
          <w:sz w:val="18"/>
          <w:vertAlign w:val="superscript"/>
          <w:lang w:val="en-GB"/>
        </w:rPr>
        <w:lastRenderedPageBreak/>
        <w:tab/>
      </w:r>
      <w:r w:rsidRPr="007907A3">
        <w:rPr>
          <w:lang w:val="en-GB"/>
        </w:rPr>
        <w:t xml:space="preserve">5.6. </w:t>
      </w:r>
      <w:r w:rsidRPr="007907A3">
        <w:rPr>
          <w:lang w:val="en-GB"/>
        </w:rPr>
        <w:tab/>
        <w:t>Seat approved in accordance with paragraph 5.1</w:t>
      </w:r>
      <w:r w:rsidR="00AC394C" w:rsidRPr="007907A3">
        <w:rPr>
          <w:lang w:val="en-GB"/>
        </w:rPr>
        <w:t>.</w:t>
      </w:r>
      <w:r w:rsidRPr="007907A3">
        <w:rPr>
          <w:lang w:val="en-GB"/>
        </w:rPr>
        <w:t xml:space="preserve"> of this Regulation (dynamic test): yes/no</w:t>
      </w:r>
      <w:r w:rsidRPr="007907A3">
        <w:rPr>
          <w:sz w:val="18"/>
          <w:vertAlign w:val="superscript"/>
          <w:lang w:val="en-GB"/>
        </w:rPr>
        <w:t>2</w:t>
      </w:r>
    </w:p>
    <w:p w14:paraId="273E94D7" w14:textId="77777777" w:rsidR="004B255F" w:rsidRPr="007907A3" w:rsidRDefault="004B255F" w:rsidP="00407B85">
      <w:pPr>
        <w:pStyle w:val="SingleTxtG"/>
        <w:keepNext/>
        <w:keepLines/>
        <w:tabs>
          <w:tab w:val="left" w:pos="1134"/>
          <w:tab w:val="left" w:pos="1701"/>
          <w:tab w:val="left" w:leader="dot" w:pos="8505"/>
        </w:tabs>
        <w:ind w:left="1695" w:hanging="1695"/>
        <w:rPr>
          <w:sz w:val="18"/>
          <w:lang w:val="en-GB"/>
        </w:rPr>
      </w:pPr>
      <w:r w:rsidRPr="007907A3">
        <w:rPr>
          <w:sz w:val="18"/>
          <w:lang w:val="en-GB"/>
        </w:rPr>
        <w:tab/>
      </w:r>
      <w:r w:rsidRPr="007907A3">
        <w:rPr>
          <w:lang w:val="en-GB"/>
        </w:rPr>
        <w:t xml:space="preserve">5.6.1. </w:t>
      </w:r>
      <w:r w:rsidRPr="007907A3">
        <w:rPr>
          <w:lang w:val="en-GB"/>
        </w:rPr>
        <w:tab/>
        <w:t>Test 1 according to Appendix 1: yes/no</w:t>
      </w:r>
      <w:r w:rsidRPr="007907A3">
        <w:rPr>
          <w:sz w:val="18"/>
          <w:vertAlign w:val="superscript"/>
          <w:lang w:val="en-GB"/>
        </w:rPr>
        <w:t>2</w:t>
      </w:r>
    </w:p>
    <w:p w14:paraId="26E0D69F" w14:textId="77777777" w:rsidR="00F35DD5" w:rsidRPr="007907A3" w:rsidRDefault="004B255F" w:rsidP="00407B85">
      <w:pPr>
        <w:pStyle w:val="SingleTxtG"/>
        <w:keepNext/>
        <w:keepLines/>
        <w:tabs>
          <w:tab w:val="left" w:pos="1134"/>
          <w:tab w:val="left" w:pos="1701"/>
          <w:tab w:val="left" w:leader="dot" w:pos="8505"/>
        </w:tabs>
        <w:ind w:left="1695" w:hanging="1695"/>
        <w:rPr>
          <w:lang w:val="en-GB"/>
        </w:rPr>
      </w:pPr>
      <w:r w:rsidRPr="007907A3">
        <w:rPr>
          <w:sz w:val="18"/>
          <w:lang w:val="en-GB"/>
        </w:rPr>
        <w:tab/>
      </w:r>
      <w:r w:rsidRPr="007907A3">
        <w:rPr>
          <w:lang w:val="en-GB"/>
        </w:rPr>
        <w:t xml:space="preserve">5.6.2. </w:t>
      </w:r>
      <w:r w:rsidRPr="007907A3">
        <w:rPr>
          <w:lang w:val="en-GB"/>
        </w:rPr>
        <w:tab/>
        <w:t>Test 2 according to Appendix 1: yes/no</w:t>
      </w:r>
      <w:r w:rsidRPr="007907A3">
        <w:rPr>
          <w:sz w:val="18"/>
          <w:vertAlign w:val="superscript"/>
          <w:lang w:val="en-GB"/>
        </w:rPr>
        <w:t>2</w:t>
      </w:r>
    </w:p>
    <w:p w14:paraId="1A96556D" w14:textId="77777777" w:rsidR="006013C0" w:rsidRPr="007907A3" w:rsidRDefault="00F35DD5" w:rsidP="00407B85">
      <w:pPr>
        <w:pStyle w:val="SingleTxtG"/>
        <w:keepNext/>
        <w:keepLines/>
        <w:tabs>
          <w:tab w:val="left" w:pos="1134"/>
          <w:tab w:val="left" w:pos="1701"/>
          <w:tab w:val="left" w:leader="dot" w:pos="8505"/>
        </w:tabs>
        <w:spacing w:after="0"/>
        <w:ind w:left="1695" w:hanging="1695"/>
        <w:rPr>
          <w:lang w:val="en-GB"/>
        </w:rPr>
      </w:pPr>
      <w:r w:rsidRPr="007907A3">
        <w:rPr>
          <w:lang w:val="en-GB"/>
        </w:rPr>
        <w:tab/>
      </w:r>
      <w:r w:rsidR="006013C0" w:rsidRPr="007907A3">
        <w:rPr>
          <w:lang w:val="en-GB"/>
        </w:rPr>
        <w:t xml:space="preserve">5.6.3. </w:t>
      </w:r>
      <w:r w:rsidRPr="007907A3">
        <w:rPr>
          <w:lang w:val="en-GB"/>
        </w:rPr>
        <w:tab/>
      </w:r>
      <w:r w:rsidR="006013C0" w:rsidRPr="007907A3">
        <w:rPr>
          <w:lang w:val="en-GB"/>
        </w:rPr>
        <w:t>Description of the safety-belts and anchorages used for the purpose</w:t>
      </w:r>
      <w:r w:rsidRPr="007907A3">
        <w:rPr>
          <w:lang w:val="en-GB"/>
        </w:rPr>
        <w:t xml:space="preserve"> </w:t>
      </w:r>
      <w:r w:rsidR="006013C0" w:rsidRPr="007907A3">
        <w:rPr>
          <w:lang w:val="en-GB"/>
        </w:rPr>
        <w:t xml:space="preserve">of </w:t>
      </w:r>
      <w:r w:rsidR="005B3F86">
        <w:rPr>
          <w:lang w:val="en-GB"/>
        </w:rPr>
        <w:t>t</w:t>
      </w:r>
      <w:r w:rsidR="006013C0" w:rsidRPr="007907A3">
        <w:rPr>
          <w:lang w:val="en-GB"/>
        </w:rPr>
        <w:t>est 2:</w:t>
      </w:r>
      <w:r w:rsidRPr="007907A3">
        <w:rPr>
          <w:lang w:val="en-GB"/>
        </w:rPr>
        <w:tab/>
      </w:r>
    </w:p>
    <w:p w14:paraId="1457EAE7" w14:textId="77777777" w:rsidR="00B92543" w:rsidRPr="007907A3" w:rsidRDefault="00F35DD5" w:rsidP="00407B85">
      <w:pPr>
        <w:pStyle w:val="SingleTxtG"/>
        <w:keepNext/>
        <w:keepLines/>
        <w:tabs>
          <w:tab w:val="left" w:pos="1134"/>
          <w:tab w:val="left" w:pos="1701"/>
          <w:tab w:val="left" w:leader="dot" w:pos="8505"/>
        </w:tabs>
        <w:ind w:left="1695" w:hanging="1695"/>
        <w:rPr>
          <w:lang w:val="en-GB"/>
        </w:rPr>
      </w:pPr>
      <w:r w:rsidRPr="007907A3">
        <w:rPr>
          <w:lang w:val="en-GB"/>
        </w:rPr>
        <w:tab/>
      </w:r>
      <w:r w:rsidRPr="007907A3">
        <w:rPr>
          <w:lang w:val="en-GB"/>
        </w:rPr>
        <w:tab/>
      </w:r>
      <w:r w:rsidRPr="007907A3">
        <w:rPr>
          <w:lang w:val="en-GB"/>
        </w:rPr>
        <w:tab/>
      </w:r>
      <w:r w:rsidRPr="007907A3">
        <w:rPr>
          <w:lang w:val="en-GB"/>
        </w:rPr>
        <w:tab/>
      </w:r>
    </w:p>
    <w:p w14:paraId="0BDB4B28" w14:textId="77777777" w:rsidR="006013C0" w:rsidRPr="007907A3" w:rsidRDefault="00B92543" w:rsidP="00407B85">
      <w:pPr>
        <w:pStyle w:val="SingleTxtG"/>
        <w:keepNext/>
        <w:keepLines/>
        <w:tabs>
          <w:tab w:val="left" w:pos="1134"/>
          <w:tab w:val="left" w:pos="1701"/>
          <w:tab w:val="left" w:leader="dot" w:pos="8505"/>
        </w:tabs>
        <w:spacing w:after="0"/>
        <w:ind w:left="1695" w:hanging="1695"/>
        <w:rPr>
          <w:lang w:val="en-GB"/>
        </w:rPr>
      </w:pPr>
      <w:r w:rsidRPr="007907A3">
        <w:rPr>
          <w:lang w:val="en-GB"/>
        </w:rPr>
        <w:tab/>
      </w:r>
      <w:r w:rsidR="006013C0" w:rsidRPr="007907A3">
        <w:rPr>
          <w:lang w:val="en-GB"/>
        </w:rPr>
        <w:t xml:space="preserve">5.6.4. </w:t>
      </w:r>
      <w:r w:rsidRPr="007907A3">
        <w:rPr>
          <w:lang w:val="en-GB"/>
        </w:rPr>
        <w:tab/>
      </w:r>
      <w:r w:rsidR="006013C0" w:rsidRPr="007907A3">
        <w:rPr>
          <w:lang w:val="en-GB"/>
        </w:rPr>
        <w:t xml:space="preserve">Type of auxiliary seat used for </w:t>
      </w:r>
      <w:r w:rsidR="005B3F86">
        <w:rPr>
          <w:lang w:val="en-GB"/>
        </w:rPr>
        <w:t>t</w:t>
      </w:r>
      <w:r w:rsidR="006013C0" w:rsidRPr="007907A3">
        <w:rPr>
          <w:lang w:val="en-GB"/>
        </w:rPr>
        <w:t>est 2 (if different from the type</w:t>
      </w:r>
      <w:r w:rsidRPr="007907A3">
        <w:rPr>
          <w:lang w:val="en-GB"/>
        </w:rPr>
        <w:t xml:space="preserve"> </w:t>
      </w:r>
      <w:r w:rsidR="006013C0" w:rsidRPr="007907A3">
        <w:rPr>
          <w:lang w:val="en-GB"/>
        </w:rPr>
        <w:t>of seat approved):</w:t>
      </w:r>
      <w:r w:rsidRPr="007907A3">
        <w:rPr>
          <w:lang w:val="en-GB"/>
        </w:rPr>
        <w:tab/>
      </w:r>
    </w:p>
    <w:p w14:paraId="76DEE996" w14:textId="77777777" w:rsidR="00B92543" w:rsidRPr="007907A3" w:rsidRDefault="00B92543" w:rsidP="00407B85">
      <w:pPr>
        <w:pStyle w:val="SingleTxtG"/>
        <w:keepNext/>
        <w:keepLines/>
        <w:tabs>
          <w:tab w:val="left" w:pos="1134"/>
          <w:tab w:val="left" w:pos="1701"/>
          <w:tab w:val="left" w:leader="dot" w:pos="8505"/>
        </w:tabs>
        <w:ind w:left="1695" w:hanging="1695"/>
        <w:rPr>
          <w:lang w:val="en-GB"/>
        </w:rPr>
      </w:pPr>
      <w:r w:rsidRPr="007907A3">
        <w:rPr>
          <w:lang w:val="en-GB"/>
        </w:rPr>
        <w:tab/>
      </w:r>
      <w:r w:rsidRPr="007907A3">
        <w:rPr>
          <w:lang w:val="en-GB"/>
        </w:rPr>
        <w:tab/>
      </w:r>
      <w:r w:rsidRPr="007907A3">
        <w:rPr>
          <w:lang w:val="en-GB"/>
        </w:rPr>
        <w:tab/>
      </w:r>
      <w:r w:rsidRPr="007907A3">
        <w:rPr>
          <w:lang w:val="en-GB"/>
        </w:rPr>
        <w:tab/>
      </w:r>
    </w:p>
    <w:p w14:paraId="60B41833" w14:textId="77777777" w:rsidR="003D43D5" w:rsidRPr="007907A3" w:rsidRDefault="00B92543" w:rsidP="00407B85">
      <w:pPr>
        <w:pStyle w:val="SingleTxtG"/>
        <w:keepNext/>
        <w:keepLines/>
        <w:tabs>
          <w:tab w:val="left" w:pos="1134"/>
          <w:tab w:val="left" w:pos="1701"/>
          <w:tab w:val="left" w:leader="dot" w:pos="8505"/>
        </w:tabs>
        <w:ind w:left="1695" w:hanging="1695"/>
        <w:rPr>
          <w:lang w:val="en-GB"/>
        </w:rPr>
      </w:pPr>
      <w:r w:rsidRPr="007907A3">
        <w:rPr>
          <w:lang w:val="en-GB"/>
        </w:rPr>
        <w:tab/>
      </w:r>
      <w:r w:rsidR="006013C0" w:rsidRPr="007907A3">
        <w:rPr>
          <w:lang w:val="en-GB"/>
        </w:rPr>
        <w:t xml:space="preserve">5.7. </w:t>
      </w:r>
      <w:r w:rsidRPr="007907A3">
        <w:rPr>
          <w:lang w:val="en-GB"/>
        </w:rPr>
        <w:tab/>
      </w:r>
      <w:r w:rsidR="006013C0" w:rsidRPr="007907A3">
        <w:rPr>
          <w:lang w:val="en-GB"/>
        </w:rPr>
        <w:t>Seat approved in accordance with paragraph 5.1</w:t>
      </w:r>
      <w:r w:rsidR="00965D4B" w:rsidRPr="007907A3">
        <w:rPr>
          <w:lang w:val="en-GB"/>
        </w:rPr>
        <w:t>.</w:t>
      </w:r>
      <w:r w:rsidR="006013C0" w:rsidRPr="007907A3">
        <w:rPr>
          <w:lang w:val="en-GB"/>
        </w:rPr>
        <w:t xml:space="preserve"> of this Regulation</w:t>
      </w:r>
      <w:r w:rsidRPr="007907A3">
        <w:rPr>
          <w:lang w:val="en-GB"/>
        </w:rPr>
        <w:t xml:space="preserve"> </w:t>
      </w:r>
      <w:r w:rsidR="006013C0" w:rsidRPr="007907A3">
        <w:rPr>
          <w:lang w:val="en-GB"/>
        </w:rPr>
        <w:t>(static</w:t>
      </w:r>
      <w:r w:rsidR="00681DBC" w:rsidRPr="007907A3">
        <w:rPr>
          <w:lang w:val="en-GB"/>
        </w:rPr>
        <w:t> </w:t>
      </w:r>
      <w:r w:rsidR="006013C0" w:rsidRPr="007907A3">
        <w:rPr>
          <w:lang w:val="en-GB"/>
        </w:rPr>
        <w:t>test):</w:t>
      </w:r>
      <w:r w:rsidR="00681DBC" w:rsidRPr="007907A3">
        <w:rPr>
          <w:lang w:val="en-GB"/>
        </w:rPr>
        <w:t> </w:t>
      </w:r>
      <w:r w:rsidR="006013C0" w:rsidRPr="007907A3">
        <w:rPr>
          <w:lang w:val="en-GB"/>
        </w:rPr>
        <w:t>yes/no</w:t>
      </w:r>
      <w:r w:rsidR="006013C0" w:rsidRPr="007907A3">
        <w:rPr>
          <w:sz w:val="18"/>
          <w:vertAlign w:val="superscript"/>
          <w:lang w:val="en-GB"/>
        </w:rPr>
        <w:t>2</w:t>
      </w:r>
    </w:p>
    <w:p w14:paraId="78114E57" w14:textId="77777777" w:rsidR="006013C0" w:rsidRPr="007907A3" w:rsidRDefault="003D43D5" w:rsidP="00407B85">
      <w:pPr>
        <w:pStyle w:val="SingleTxtG"/>
        <w:keepNext/>
        <w:keepLines/>
        <w:tabs>
          <w:tab w:val="left" w:pos="1134"/>
          <w:tab w:val="left" w:pos="1701"/>
          <w:tab w:val="left" w:leader="dot" w:pos="8505"/>
        </w:tabs>
        <w:ind w:left="1695" w:hanging="1695"/>
        <w:rPr>
          <w:lang w:val="en-GB"/>
        </w:rPr>
      </w:pPr>
      <w:r w:rsidRPr="007907A3">
        <w:rPr>
          <w:lang w:val="en-GB"/>
        </w:rPr>
        <w:tab/>
      </w:r>
      <w:r w:rsidR="006013C0" w:rsidRPr="007907A3">
        <w:rPr>
          <w:lang w:val="en-GB"/>
        </w:rPr>
        <w:t xml:space="preserve">5.8. </w:t>
      </w:r>
      <w:r w:rsidRPr="007907A3">
        <w:rPr>
          <w:lang w:val="en-GB"/>
        </w:rPr>
        <w:tab/>
      </w:r>
      <w:r w:rsidR="006013C0" w:rsidRPr="007907A3">
        <w:rPr>
          <w:lang w:val="en-GB"/>
        </w:rPr>
        <w:t>Test according to Appendix 5: yes/no</w:t>
      </w:r>
      <w:r w:rsidR="006013C0" w:rsidRPr="007907A3">
        <w:rPr>
          <w:sz w:val="18"/>
          <w:vertAlign w:val="superscript"/>
          <w:lang w:val="en-GB"/>
        </w:rPr>
        <w:t>2</w:t>
      </w:r>
    </w:p>
    <w:p w14:paraId="4AF75C70" w14:textId="77777777" w:rsidR="006013C0" w:rsidRPr="007907A3" w:rsidRDefault="006013C0" w:rsidP="00407B85">
      <w:pPr>
        <w:pStyle w:val="SingleTxtG"/>
        <w:keepNext/>
        <w:keepLines/>
        <w:rPr>
          <w:sz w:val="18"/>
          <w:lang w:val="en-GB"/>
        </w:rPr>
      </w:pPr>
      <w:r w:rsidRPr="007907A3">
        <w:rPr>
          <w:lang w:val="en-GB"/>
        </w:rPr>
        <w:t xml:space="preserve">5.9. </w:t>
      </w:r>
      <w:r w:rsidR="00742529" w:rsidRPr="007907A3">
        <w:rPr>
          <w:lang w:val="en-GB"/>
        </w:rPr>
        <w:tab/>
      </w:r>
      <w:r w:rsidRPr="007907A3">
        <w:rPr>
          <w:lang w:val="en-GB"/>
        </w:rPr>
        <w:t>Test according to Appendix 6: yes/no</w:t>
      </w:r>
      <w:r w:rsidRPr="007907A3">
        <w:rPr>
          <w:sz w:val="18"/>
          <w:vertAlign w:val="superscript"/>
          <w:lang w:val="en-GB"/>
        </w:rPr>
        <w:t>2</w:t>
      </w:r>
    </w:p>
    <w:p w14:paraId="0EA1FFD8" w14:textId="77777777" w:rsidR="00FD31B6" w:rsidRPr="007907A3" w:rsidRDefault="00A07090" w:rsidP="00407B85">
      <w:pPr>
        <w:pStyle w:val="SingleTxtG"/>
        <w:keepNext/>
        <w:keepLines/>
        <w:tabs>
          <w:tab w:val="left" w:pos="1134"/>
          <w:tab w:val="left" w:pos="1701"/>
          <w:tab w:val="left" w:leader="dot" w:pos="8505"/>
        </w:tabs>
        <w:ind w:left="0"/>
        <w:rPr>
          <w:lang w:val="en-GB"/>
        </w:rPr>
      </w:pPr>
      <w:r w:rsidRPr="007907A3">
        <w:rPr>
          <w:lang w:val="en-GB"/>
        </w:rPr>
        <w:tab/>
      </w:r>
      <w:r w:rsidR="006013C0" w:rsidRPr="007907A3">
        <w:rPr>
          <w:lang w:val="en-GB"/>
        </w:rPr>
        <w:t>6.</w:t>
      </w:r>
      <w:r w:rsidRPr="007907A3">
        <w:rPr>
          <w:lang w:val="en-GB"/>
        </w:rPr>
        <w:tab/>
      </w:r>
      <w:r w:rsidR="00A32F7B" w:rsidRPr="007907A3">
        <w:rPr>
          <w:szCs w:val="18"/>
          <w:lang w:val="en-GB"/>
        </w:rPr>
        <w:t>Seat submitted for approval on</w:t>
      </w:r>
      <w:r w:rsidRPr="007907A3">
        <w:rPr>
          <w:lang w:val="en-GB"/>
        </w:rPr>
        <w:t>:</w:t>
      </w:r>
      <w:r w:rsidRPr="007907A3">
        <w:rPr>
          <w:lang w:val="en-GB"/>
        </w:rPr>
        <w:tab/>
      </w:r>
    </w:p>
    <w:p w14:paraId="77E0BC0F" w14:textId="77777777" w:rsidR="006B0966" w:rsidRPr="007907A3" w:rsidRDefault="006B0966" w:rsidP="00A07090">
      <w:pPr>
        <w:pStyle w:val="SingleTxtG"/>
        <w:tabs>
          <w:tab w:val="left" w:pos="1134"/>
          <w:tab w:val="left" w:pos="1701"/>
          <w:tab w:val="left" w:leader="dot" w:pos="8505"/>
        </w:tabs>
        <w:ind w:left="0"/>
        <w:rPr>
          <w:lang w:val="en-GB"/>
        </w:rPr>
      </w:pPr>
      <w:r w:rsidRPr="007907A3">
        <w:rPr>
          <w:lang w:val="en-GB"/>
        </w:rPr>
        <w:tab/>
      </w:r>
      <w:r w:rsidRPr="007907A3">
        <w:rPr>
          <w:bCs/>
          <w:lang w:val="en-GB"/>
        </w:rPr>
        <w:t>7.</w:t>
      </w:r>
      <w:r w:rsidRPr="007907A3">
        <w:rPr>
          <w:bCs/>
          <w:lang w:val="en-GB"/>
        </w:rPr>
        <w:tab/>
        <w:t>Type of device: deceleration/acceleration</w:t>
      </w:r>
      <w:r w:rsidRPr="007907A3">
        <w:rPr>
          <w:bCs/>
          <w:sz w:val="18"/>
          <w:vertAlign w:val="superscript"/>
          <w:lang w:val="en-GB"/>
        </w:rPr>
        <w:t>2</w:t>
      </w:r>
    </w:p>
    <w:p w14:paraId="039B8D4E" w14:textId="77777777" w:rsidR="00FD31B6" w:rsidRPr="007907A3" w:rsidRDefault="00A07090" w:rsidP="00A07090">
      <w:pPr>
        <w:pStyle w:val="SingleTxtG"/>
        <w:tabs>
          <w:tab w:val="left" w:pos="1134"/>
          <w:tab w:val="left" w:pos="1701"/>
          <w:tab w:val="left" w:leader="dot" w:pos="8505"/>
        </w:tabs>
        <w:ind w:left="0"/>
        <w:rPr>
          <w:lang w:val="en-GB"/>
        </w:rPr>
      </w:pPr>
      <w:r w:rsidRPr="007907A3">
        <w:rPr>
          <w:lang w:val="en-GB"/>
        </w:rPr>
        <w:tab/>
      </w:r>
      <w:r w:rsidR="00932CBC" w:rsidRPr="007907A3">
        <w:rPr>
          <w:lang w:val="en-GB"/>
        </w:rPr>
        <w:t>8.</w:t>
      </w:r>
      <w:r w:rsidRPr="007907A3">
        <w:rPr>
          <w:lang w:val="en-GB"/>
        </w:rPr>
        <w:tab/>
      </w:r>
      <w:r w:rsidR="00A32F7B" w:rsidRPr="007907A3">
        <w:rPr>
          <w:szCs w:val="18"/>
          <w:lang w:val="en-GB"/>
        </w:rPr>
        <w:t xml:space="preserve">Technical </w:t>
      </w:r>
      <w:r w:rsidR="005B3F86">
        <w:rPr>
          <w:szCs w:val="18"/>
          <w:lang w:val="en-GB"/>
        </w:rPr>
        <w:t>S</w:t>
      </w:r>
      <w:r w:rsidR="00A32F7B" w:rsidRPr="007907A3">
        <w:rPr>
          <w:szCs w:val="18"/>
          <w:lang w:val="en-GB"/>
        </w:rPr>
        <w:t>ervice, responsible for the approval test</w:t>
      </w:r>
      <w:r w:rsidRPr="007907A3">
        <w:rPr>
          <w:lang w:val="en-GB"/>
        </w:rPr>
        <w:t>:</w:t>
      </w:r>
      <w:r w:rsidRPr="007907A3">
        <w:rPr>
          <w:lang w:val="en-GB"/>
        </w:rPr>
        <w:tab/>
      </w:r>
    </w:p>
    <w:p w14:paraId="01889493" w14:textId="77777777" w:rsidR="00F73A1C" w:rsidRPr="007907A3" w:rsidRDefault="00A07090" w:rsidP="00F73A1C">
      <w:pPr>
        <w:pStyle w:val="SingleTxtG"/>
        <w:tabs>
          <w:tab w:val="left" w:pos="1134"/>
          <w:tab w:val="left" w:pos="1701"/>
          <w:tab w:val="left" w:leader="dot" w:pos="8505"/>
        </w:tabs>
        <w:ind w:left="0"/>
        <w:rPr>
          <w:lang w:val="en-GB"/>
        </w:rPr>
      </w:pPr>
      <w:r w:rsidRPr="007907A3">
        <w:rPr>
          <w:lang w:val="en-GB"/>
        </w:rPr>
        <w:tab/>
      </w:r>
      <w:r w:rsidR="00932CBC" w:rsidRPr="007907A3">
        <w:rPr>
          <w:lang w:val="en-GB"/>
        </w:rPr>
        <w:t>9.</w:t>
      </w:r>
      <w:r w:rsidRPr="007907A3">
        <w:rPr>
          <w:lang w:val="en-GB"/>
        </w:rPr>
        <w:tab/>
      </w:r>
      <w:r w:rsidR="00A32F7B" w:rsidRPr="007907A3">
        <w:rPr>
          <w:szCs w:val="18"/>
          <w:lang w:val="en-GB"/>
        </w:rPr>
        <w:t xml:space="preserve">Date of report issued by that </w:t>
      </w:r>
      <w:r w:rsidR="005B3F86">
        <w:rPr>
          <w:szCs w:val="18"/>
          <w:lang w:val="en-GB"/>
        </w:rPr>
        <w:t>S</w:t>
      </w:r>
      <w:r w:rsidR="00A32F7B" w:rsidRPr="007907A3">
        <w:rPr>
          <w:szCs w:val="18"/>
          <w:lang w:val="en-GB"/>
        </w:rPr>
        <w:t>ervice</w:t>
      </w:r>
      <w:r w:rsidRPr="007907A3">
        <w:rPr>
          <w:lang w:val="en-GB"/>
        </w:rPr>
        <w:t>:</w:t>
      </w:r>
      <w:r w:rsidRPr="007907A3">
        <w:rPr>
          <w:lang w:val="en-GB"/>
        </w:rPr>
        <w:tab/>
      </w:r>
    </w:p>
    <w:p w14:paraId="6FB87775" w14:textId="77777777" w:rsidR="00F73A1C" w:rsidRPr="007907A3" w:rsidRDefault="00F73A1C" w:rsidP="00F73A1C">
      <w:pPr>
        <w:pStyle w:val="SingleTxtG"/>
        <w:tabs>
          <w:tab w:val="left" w:pos="1134"/>
          <w:tab w:val="left" w:pos="1701"/>
          <w:tab w:val="left" w:leader="dot" w:pos="8505"/>
        </w:tabs>
        <w:ind w:left="0"/>
        <w:rPr>
          <w:lang w:val="en-GB"/>
        </w:rPr>
      </w:pPr>
      <w:r w:rsidRPr="007907A3">
        <w:rPr>
          <w:lang w:val="en-GB"/>
        </w:rPr>
        <w:tab/>
      </w:r>
      <w:r w:rsidR="00932CBC" w:rsidRPr="007907A3">
        <w:rPr>
          <w:lang w:val="en-GB"/>
        </w:rPr>
        <w:t>10.</w:t>
      </w:r>
      <w:r w:rsidR="00690379" w:rsidRPr="007907A3">
        <w:rPr>
          <w:lang w:val="en-GB"/>
        </w:rPr>
        <w:tab/>
      </w:r>
      <w:r w:rsidRPr="007907A3">
        <w:rPr>
          <w:szCs w:val="18"/>
          <w:lang w:val="en-GB"/>
        </w:rPr>
        <w:t xml:space="preserve">Number of report issued by that </w:t>
      </w:r>
      <w:r w:rsidR="005B3F86">
        <w:rPr>
          <w:szCs w:val="18"/>
          <w:lang w:val="en-GB"/>
        </w:rPr>
        <w:t>S</w:t>
      </w:r>
      <w:r w:rsidRPr="007907A3">
        <w:rPr>
          <w:szCs w:val="18"/>
          <w:lang w:val="en-GB"/>
        </w:rPr>
        <w:t>ervice</w:t>
      </w:r>
      <w:r w:rsidR="004E1BED" w:rsidRPr="007907A3">
        <w:rPr>
          <w:szCs w:val="18"/>
          <w:lang w:val="en-GB"/>
        </w:rPr>
        <w:t>:</w:t>
      </w:r>
      <w:r w:rsidRPr="007907A3">
        <w:rPr>
          <w:lang w:val="en-GB"/>
        </w:rPr>
        <w:tab/>
      </w:r>
    </w:p>
    <w:p w14:paraId="12CBBC38" w14:textId="77777777" w:rsidR="00F73A1C" w:rsidRPr="007907A3" w:rsidRDefault="00F73A1C" w:rsidP="00F73A1C">
      <w:pPr>
        <w:pStyle w:val="SingleTxtG"/>
        <w:tabs>
          <w:tab w:val="left" w:pos="1134"/>
          <w:tab w:val="left" w:pos="1701"/>
          <w:tab w:val="left" w:leader="dot" w:pos="8505"/>
        </w:tabs>
        <w:ind w:left="0"/>
        <w:rPr>
          <w:lang w:val="en-GB"/>
        </w:rPr>
      </w:pPr>
      <w:r w:rsidRPr="007907A3">
        <w:rPr>
          <w:lang w:val="en-GB"/>
        </w:rPr>
        <w:tab/>
      </w:r>
      <w:r w:rsidR="00932CBC" w:rsidRPr="007907A3">
        <w:rPr>
          <w:lang w:val="en-GB"/>
        </w:rPr>
        <w:t>11.</w:t>
      </w:r>
      <w:r w:rsidR="00706FEF" w:rsidRPr="007907A3">
        <w:rPr>
          <w:lang w:val="en-GB"/>
        </w:rPr>
        <w:tab/>
      </w:r>
      <w:r w:rsidRPr="007907A3">
        <w:rPr>
          <w:szCs w:val="18"/>
          <w:lang w:val="en-GB"/>
        </w:rPr>
        <w:t>Approval grant</w:t>
      </w:r>
      <w:r w:rsidR="00965D4B" w:rsidRPr="007907A3">
        <w:rPr>
          <w:szCs w:val="18"/>
          <w:lang w:val="en-GB"/>
        </w:rPr>
        <w:t>ed/refused/extended/withdrawn</w:t>
      </w:r>
      <w:r w:rsidRPr="007907A3">
        <w:rPr>
          <w:sz w:val="18"/>
          <w:szCs w:val="18"/>
          <w:vertAlign w:val="superscript"/>
          <w:lang w:val="en-GB"/>
        </w:rPr>
        <w:t>2</w:t>
      </w:r>
    </w:p>
    <w:p w14:paraId="2D0060F9" w14:textId="77777777" w:rsidR="00F73A1C" w:rsidRPr="007907A3" w:rsidRDefault="00F73A1C" w:rsidP="00972BF9">
      <w:pPr>
        <w:pStyle w:val="SingleTxtG"/>
        <w:tabs>
          <w:tab w:val="left" w:pos="1134"/>
          <w:tab w:val="left" w:pos="1701"/>
          <w:tab w:val="left" w:leader="dot" w:pos="8505"/>
        </w:tabs>
        <w:spacing w:after="0"/>
        <w:ind w:left="0"/>
        <w:rPr>
          <w:lang w:val="en-GB"/>
        </w:rPr>
      </w:pPr>
      <w:r w:rsidRPr="007907A3">
        <w:rPr>
          <w:lang w:val="en-GB"/>
        </w:rPr>
        <w:tab/>
      </w:r>
      <w:r w:rsidR="00932CBC" w:rsidRPr="007907A3">
        <w:rPr>
          <w:lang w:val="en-GB"/>
        </w:rPr>
        <w:t>12.</w:t>
      </w:r>
      <w:r w:rsidR="00147D03" w:rsidRPr="007907A3">
        <w:rPr>
          <w:lang w:val="en-GB"/>
        </w:rPr>
        <w:tab/>
      </w:r>
      <w:r w:rsidRPr="007907A3">
        <w:rPr>
          <w:szCs w:val="18"/>
          <w:lang w:val="en-GB"/>
        </w:rPr>
        <w:t>Position of approval mark on the seat</w:t>
      </w:r>
      <w:r w:rsidR="00147D03" w:rsidRPr="007907A3">
        <w:rPr>
          <w:lang w:val="en-GB"/>
        </w:rPr>
        <w:t>:</w:t>
      </w:r>
      <w:r w:rsidR="00147D03" w:rsidRPr="007907A3">
        <w:rPr>
          <w:lang w:val="en-GB"/>
        </w:rPr>
        <w:tab/>
      </w:r>
    </w:p>
    <w:p w14:paraId="029505E1" w14:textId="77777777" w:rsidR="00F73A1C" w:rsidRPr="007907A3" w:rsidRDefault="00F73A1C" w:rsidP="00F73A1C">
      <w:pPr>
        <w:pStyle w:val="SingleTxtG"/>
        <w:tabs>
          <w:tab w:val="left" w:pos="1134"/>
          <w:tab w:val="left" w:pos="1701"/>
          <w:tab w:val="left" w:leader="dot" w:pos="8505"/>
        </w:tabs>
        <w:ind w:left="0"/>
        <w:rPr>
          <w:lang w:val="en-GB"/>
        </w:rPr>
      </w:pPr>
      <w:r w:rsidRPr="007907A3">
        <w:rPr>
          <w:lang w:val="en-GB"/>
        </w:rPr>
        <w:tab/>
      </w:r>
      <w:r w:rsidRPr="007907A3">
        <w:rPr>
          <w:lang w:val="en-GB"/>
        </w:rPr>
        <w:tab/>
      </w:r>
      <w:r w:rsidRPr="007907A3">
        <w:rPr>
          <w:lang w:val="en-GB"/>
        </w:rPr>
        <w:tab/>
      </w:r>
    </w:p>
    <w:p w14:paraId="2A0F3EEA" w14:textId="77777777" w:rsidR="00F73A1C" w:rsidRPr="007907A3" w:rsidRDefault="00F73A1C" w:rsidP="00F73A1C">
      <w:pPr>
        <w:pStyle w:val="SingleTxtG"/>
        <w:tabs>
          <w:tab w:val="left" w:pos="1134"/>
          <w:tab w:val="left" w:pos="1701"/>
          <w:tab w:val="left" w:leader="dot" w:pos="8505"/>
        </w:tabs>
        <w:ind w:left="0"/>
        <w:rPr>
          <w:lang w:val="en-GB"/>
        </w:rPr>
      </w:pPr>
      <w:r w:rsidRPr="007907A3">
        <w:rPr>
          <w:lang w:val="en-GB"/>
        </w:rPr>
        <w:tab/>
      </w:r>
      <w:r w:rsidR="00932CBC" w:rsidRPr="007907A3">
        <w:rPr>
          <w:lang w:val="en-GB"/>
        </w:rPr>
        <w:t>13.</w:t>
      </w:r>
      <w:r w:rsidRPr="007907A3">
        <w:rPr>
          <w:lang w:val="en-GB"/>
        </w:rPr>
        <w:tab/>
      </w:r>
      <w:r w:rsidRPr="007907A3">
        <w:rPr>
          <w:szCs w:val="18"/>
          <w:lang w:val="en-GB"/>
        </w:rPr>
        <w:t>Place</w:t>
      </w:r>
      <w:r w:rsidR="004E1BED" w:rsidRPr="007907A3">
        <w:rPr>
          <w:szCs w:val="18"/>
          <w:lang w:val="en-GB"/>
        </w:rPr>
        <w:t>:</w:t>
      </w:r>
      <w:r w:rsidR="00B66572" w:rsidRPr="007907A3">
        <w:rPr>
          <w:lang w:val="en-GB"/>
        </w:rPr>
        <w:tab/>
      </w:r>
    </w:p>
    <w:p w14:paraId="25ED5700" w14:textId="77777777" w:rsidR="00FD31B6" w:rsidRPr="007907A3" w:rsidRDefault="00F73A1C" w:rsidP="00F73A1C">
      <w:pPr>
        <w:pStyle w:val="SingleTxtG"/>
        <w:tabs>
          <w:tab w:val="left" w:pos="1134"/>
          <w:tab w:val="left" w:pos="1701"/>
          <w:tab w:val="left" w:leader="dot" w:pos="8505"/>
        </w:tabs>
        <w:ind w:left="0"/>
        <w:rPr>
          <w:lang w:val="en-GB"/>
        </w:rPr>
      </w:pPr>
      <w:r w:rsidRPr="007907A3">
        <w:rPr>
          <w:lang w:val="en-GB"/>
        </w:rPr>
        <w:tab/>
      </w:r>
      <w:r w:rsidR="00932CBC" w:rsidRPr="007907A3">
        <w:rPr>
          <w:lang w:val="en-GB"/>
        </w:rPr>
        <w:t>14.</w:t>
      </w:r>
      <w:r w:rsidR="009D0FA1" w:rsidRPr="007907A3">
        <w:rPr>
          <w:lang w:val="en-GB"/>
        </w:rPr>
        <w:tab/>
      </w:r>
      <w:r w:rsidRPr="007907A3">
        <w:rPr>
          <w:szCs w:val="18"/>
          <w:lang w:val="en-GB"/>
        </w:rPr>
        <w:t>Date</w:t>
      </w:r>
      <w:r w:rsidR="009D0FA1" w:rsidRPr="007907A3">
        <w:rPr>
          <w:lang w:val="en-GB"/>
        </w:rPr>
        <w:t>:</w:t>
      </w:r>
      <w:r w:rsidR="009D0FA1" w:rsidRPr="007907A3">
        <w:rPr>
          <w:lang w:val="en-GB"/>
        </w:rPr>
        <w:tab/>
      </w:r>
    </w:p>
    <w:p w14:paraId="1D2F6A20" w14:textId="77777777" w:rsidR="00FD31B6" w:rsidRPr="007907A3" w:rsidRDefault="009D0FA1" w:rsidP="009D0FA1">
      <w:pPr>
        <w:tabs>
          <w:tab w:val="left" w:pos="-1246"/>
          <w:tab w:val="left" w:pos="-720"/>
          <w:tab w:val="left" w:pos="0"/>
          <w:tab w:val="left" w:pos="720"/>
          <w:tab w:val="left" w:pos="1134"/>
          <w:tab w:val="left" w:pos="1701"/>
          <w:tab w:val="left" w:leader="dot" w:pos="8505"/>
          <w:tab w:val="right" w:leader="dot" w:pos="9468"/>
        </w:tabs>
        <w:spacing w:after="120"/>
        <w:ind w:left="720" w:hanging="720"/>
        <w:rPr>
          <w:lang w:val="en-GB"/>
        </w:rPr>
      </w:pPr>
      <w:r w:rsidRPr="007907A3">
        <w:rPr>
          <w:lang w:val="en-GB"/>
        </w:rPr>
        <w:tab/>
      </w:r>
      <w:r w:rsidRPr="007907A3">
        <w:rPr>
          <w:lang w:val="en-GB"/>
        </w:rPr>
        <w:tab/>
      </w:r>
      <w:r w:rsidR="00932CBC" w:rsidRPr="007907A3">
        <w:rPr>
          <w:lang w:val="en-GB"/>
        </w:rPr>
        <w:t>15.</w:t>
      </w:r>
      <w:r w:rsidRPr="007907A3">
        <w:rPr>
          <w:lang w:val="en-GB"/>
        </w:rPr>
        <w:tab/>
      </w:r>
      <w:r w:rsidR="00F73A1C" w:rsidRPr="007907A3">
        <w:rPr>
          <w:szCs w:val="18"/>
          <w:lang w:val="en-GB"/>
        </w:rPr>
        <w:t>Signature</w:t>
      </w:r>
      <w:r w:rsidRPr="007907A3">
        <w:rPr>
          <w:lang w:val="en-GB"/>
        </w:rPr>
        <w:t>:</w:t>
      </w:r>
      <w:r w:rsidRPr="007907A3">
        <w:rPr>
          <w:lang w:val="en-GB"/>
        </w:rPr>
        <w:tab/>
      </w:r>
    </w:p>
    <w:p w14:paraId="3F072045" w14:textId="77777777" w:rsidR="00FD31B6" w:rsidRPr="007907A3" w:rsidRDefault="00CA7762" w:rsidP="00F73A1C">
      <w:pPr>
        <w:keepNext/>
        <w:keepLines/>
        <w:tabs>
          <w:tab w:val="left" w:pos="-1246"/>
          <w:tab w:val="left" w:pos="-720"/>
          <w:tab w:val="left" w:pos="0"/>
          <w:tab w:val="left" w:pos="720"/>
          <w:tab w:val="left" w:pos="1134"/>
          <w:tab w:val="left" w:pos="1701"/>
          <w:tab w:val="left" w:leader="dot" w:pos="8505"/>
          <w:tab w:val="right" w:leader="dot" w:pos="9468"/>
        </w:tabs>
        <w:ind w:left="1695" w:right="1140" w:hanging="1695"/>
        <w:rPr>
          <w:lang w:val="en-GB"/>
        </w:rPr>
      </w:pPr>
      <w:r w:rsidRPr="007907A3">
        <w:rPr>
          <w:lang w:val="en-GB"/>
        </w:rPr>
        <w:tab/>
      </w:r>
      <w:r w:rsidRPr="007907A3">
        <w:rPr>
          <w:lang w:val="en-GB"/>
        </w:rPr>
        <w:tab/>
      </w:r>
      <w:r w:rsidR="00932CBC" w:rsidRPr="007907A3">
        <w:rPr>
          <w:lang w:val="en-GB"/>
        </w:rPr>
        <w:t>16.</w:t>
      </w:r>
      <w:r w:rsidRPr="007907A3">
        <w:rPr>
          <w:lang w:val="en-GB"/>
        </w:rPr>
        <w:tab/>
      </w:r>
      <w:r w:rsidR="00F73A1C" w:rsidRPr="007907A3">
        <w:rPr>
          <w:szCs w:val="18"/>
          <w:lang w:val="en-GB"/>
        </w:rPr>
        <w:t>The following documents, bearing the approval number shown above, are available on request</w:t>
      </w:r>
      <w:r w:rsidR="009D0FA1" w:rsidRPr="007907A3">
        <w:rPr>
          <w:lang w:val="en-GB"/>
        </w:rPr>
        <w:t>:</w:t>
      </w:r>
      <w:r w:rsidRPr="007907A3">
        <w:rPr>
          <w:lang w:val="en-GB"/>
        </w:rPr>
        <w:tab/>
      </w:r>
    </w:p>
    <w:p w14:paraId="0F6DDE52" w14:textId="77777777" w:rsidR="00F73A1C" w:rsidRPr="007907A3" w:rsidRDefault="00F73A1C" w:rsidP="00F73A1C">
      <w:pPr>
        <w:keepNext/>
        <w:keepLines/>
        <w:tabs>
          <w:tab w:val="left" w:pos="-1246"/>
          <w:tab w:val="left" w:pos="-720"/>
          <w:tab w:val="left" w:pos="0"/>
          <w:tab w:val="left" w:pos="720"/>
          <w:tab w:val="left" w:pos="1134"/>
          <w:tab w:val="left" w:pos="1701"/>
          <w:tab w:val="left" w:leader="dot" w:pos="8505"/>
          <w:tab w:val="right" w:leader="dot" w:pos="9468"/>
        </w:tabs>
        <w:spacing w:after="120"/>
        <w:ind w:left="1695" w:right="1139" w:hanging="1695"/>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p>
    <w:p w14:paraId="04F6AECF" w14:textId="77777777" w:rsidR="00F5101A" w:rsidRDefault="00F5101A" w:rsidP="002559ED">
      <w:pPr>
        <w:pStyle w:val="HChG"/>
        <w:rPr>
          <w:lang w:val="en-GB"/>
        </w:rPr>
      </w:pPr>
    </w:p>
    <w:p w14:paraId="069CE576" w14:textId="77777777" w:rsidR="00F5101A" w:rsidRPr="00F5101A" w:rsidRDefault="00F5101A" w:rsidP="00F5101A">
      <w:pPr>
        <w:rPr>
          <w:lang w:val="en-GB"/>
        </w:rPr>
        <w:sectPr w:rsidR="00F5101A" w:rsidRPr="00F5101A" w:rsidSect="002A3594">
          <w:headerReference w:type="even" r:id="rId64"/>
          <w:footerReference w:type="even" r:id="rId65"/>
          <w:headerReference w:type="first" r:id="rId66"/>
          <w:footnotePr>
            <w:numRestart w:val="eachSect"/>
          </w:footnotePr>
          <w:endnotePr>
            <w:numFmt w:val="decimal"/>
          </w:endnotePr>
          <w:pgSz w:w="11907" w:h="16840" w:code="9"/>
          <w:pgMar w:top="1418" w:right="1134" w:bottom="1134" w:left="1134" w:header="851" w:footer="567" w:gutter="0"/>
          <w:cols w:space="720"/>
          <w:titlePg/>
          <w:docGrid w:linePitch="272"/>
        </w:sectPr>
      </w:pPr>
    </w:p>
    <w:p w14:paraId="4C1BA46D" w14:textId="77777777" w:rsidR="004D7B2A" w:rsidRPr="00C17465" w:rsidRDefault="00FD31B6" w:rsidP="002559ED">
      <w:pPr>
        <w:pStyle w:val="HChG"/>
        <w:rPr>
          <w:lang w:val="fr-FR"/>
        </w:rPr>
      </w:pPr>
      <w:bookmarkStart w:id="76" w:name="_Toc338420868"/>
      <w:bookmarkStart w:id="77" w:name="_Toc338424425"/>
      <w:r w:rsidRPr="00C17465">
        <w:rPr>
          <w:lang w:val="fr-FR"/>
        </w:rPr>
        <w:lastRenderedPageBreak/>
        <w:t>Annex 2</w:t>
      </w:r>
      <w:bookmarkEnd w:id="76"/>
      <w:bookmarkEnd w:id="77"/>
    </w:p>
    <w:p w14:paraId="5B7FCB27" w14:textId="77777777" w:rsidR="00965D4B" w:rsidRPr="00C17465" w:rsidRDefault="005B3F86" w:rsidP="00965D4B">
      <w:pPr>
        <w:pStyle w:val="HChG"/>
        <w:rPr>
          <w:lang w:val="fr-FR"/>
        </w:rPr>
      </w:pPr>
      <w:bookmarkStart w:id="78" w:name="_Toc338420869"/>
      <w:r w:rsidRPr="00C17465">
        <w:rPr>
          <w:lang w:val="fr-FR"/>
        </w:rPr>
        <w:tab/>
      </w:r>
      <w:r w:rsidRPr="00C17465">
        <w:rPr>
          <w:lang w:val="fr-FR"/>
        </w:rPr>
        <w:tab/>
      </w:r>
      <w:bookmarkStart w:id="79" w:name="_Toc338424426"/>
      <w:r w:rsidR="00965D4B" w:rsidRPr="00C17465">
        <w:rPr>
          <w:lang w:val="fr-FR"/>
        </w:rPr>
        <w:t>Communication</w:t>
      </w:r>
      <w:bookmarkEnd w:id="78"/>
      <w:bookmarkEnd w:id="79"/>
    </w:p>
    <w:p w14:paraId="50A1840A" w14:textId="77777777" w:rsidR="00965D4B" w:rsidRPr="00C17465" w:rsidRDefault="00965D4B" w:rsidP="00965D4B">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C17465">
        <w:rPr>
          <w:lang w:val="fr-FR"/>
        </w:rPr>
        <w:t>(Maximum format: A4 (210 x 297 mm))</w:t>
      </w:r>
    </w:p>
    <w:p w14:paraId="5F534A8C" w14:textId="596F5C15" w:rsidR="00965D4B" w:rsidRPr="00C17465" w:rsidRDefault="00BF6210" w:rsidP="00965D4B">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7907A3">
        <w:rPr>
          <w:noProof/>
          <w:lang w:val="en-GB"/>
        </w:rPr>
        <w:drawing>
          <wp:anchor distT="0" distB="0" distL="114300" distR="114300" simplePos="0" relativeHeight="251655680" behindDoc="1" locked="0" layoutInCell="1" allowOverlap="1" wp14:anchorId="2C37E99F" wp14:editId="0375CE13">
            <wp:simplePos x="0" y="0"/>
            <wp:positionH relativeFrom="column">
              <wp:posOffset>762000</wp:posOffset>
            </wp:positionH>
            <wp:positionV relativeFrom="paragraph">
              <wp:posOffset>76200</wp:posOffset>
            </wp:positionV>
            <wp:extent cx="1162050" cy="11049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FD1AD" w14:textId="77777777" w:rsidR="00965D4B" w:rsidRPr="00C17465" w:rsidRDefault="00965D4B" w:rsidP="00965D4B">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fr-FR"/>
        </w:rPr>
      </w:pPr>
    </w:p>
    <w:p w14:paraId="0BFB9425" w14:textId="77777777" w:rsidR="00965D4B" w:rsidRPr="007907A3" w:rsidRDefault="00965D4B" w:rsidP="00965D4B">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5040"/>
        <w:rPr>
          <w:lang w:val="en-GB"/>
        </w:rPr>
      </w:pPr>
      <w:r w:rsidRPr="007907A3">
        <w:rPr>
          <w:lang w:val="en-GB"/>
        </w:rPr>
        <w:t>issued by:  Name of administration:</w:t>
      </w:r>
    </w:p>
    <w:p w14:paraId="4D6F0F0E" w14:textId="77777777" w:rsidR="00965D4B" w:rsidRPr="007907A3" w:rsidRDefault="00965D4B" w:rsidP="00965D4B">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r w:rsidRPr="007907A3">
        <w:rPr>
          <w:lang w:val="en-GB"/>
        </w:rPr>
        <w:tab/>
        <w:t xml:space="preserve">         </w:t>
      </w:r>
      <w:r w:rsidRPr="007907A3">
        <w:rPr>
          <w:lang w:val="en-GB"/>
        </w:rPr>
        <w:tab/>
      </w:r>
    </w:p>
    <w:p w14:paraId="38A16E18" w14:textId="77777777" w:rsidR="00965D4B" w:rsidRPr="007907A3" w:rsidRDefault="00965D4B" w:rsidP="00965D4B">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r w:rsidRPr="007907A3">
        <w:rPr>
          <w:lang w:val="en-GB"/>
        </w:rPr>
        <w:tab/>
        <w:t xml:space="preserve">         </w:t>
      </w:r>
      <w:r w:rsidRPr="007907A3">
        <w:rPr>
          <w:lang w:val="en-GB"/>
        </w:rPr>
        <w:tab/>
      </w:r>
    </w:p>
    <w:p w14:paraId="240958AD" w14:textId="77777777" w:rsidR="00965D4B" w:rsidRPr="007907A3" w:rsidRDefault="00965D4B" w:rsidP="00965D4B">
      <w:pPr>
        <w:tabs>
          <w:tab w:val="left" w:pos="-1246"/>
          <w:tab w:val="left" w:pos="-720"/>
          <w:tab w:val="left" w:pos="0"/>
          <w:tab w:val="left" w:pos="720"/>
          <w:tab w:val="left" w:pos="1530"/>
          <w:tab w:val="left" w:pos="2160"/>
          <w:tab w:val="left" w:pos="2880"/>
          <w:tab w:val="left" w:pos="5040"/>
          <w:tab w:val="left" w:pos="5554"/>
          <w:tab w:val="left" w:leader="dot" w:pos="7938"/>
          <w:tab w:val="left" w:pos="8000"/>
          <w:tab w:val="left" w:pos="8640"/>
          <w:tab w:val="left" w:pos="9360"/>
        </w:tabs>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r w:rsidRPr="007907A3">
        <w:rPr>
          <w:lang w:val="en-GB"/>
        </w:rPr>
        <w:tab/>
        <w:t xml:space="preserve">         </w:t>
      </w:r>
      <w:r w:rsidRPr="007907A3">
        <w:rPr>
          <w:lang w:val="en-GB"/>
        </w:rPr>
        <w:tab/>
      </w:r>
    </w:p>
    <w:p w14:paraId="159BA30B" w14:textId="77777777" w:rsidR="00965D4B" w:rsidRPr="007907A3" w:rsidRDefault="00965D4B" w:rsidP="00965D4B">
      <w:pPr>
        <w:tabs>
          <w:tab w:val="left" w:pos="-1246"/>
          <w:tab w:val="left" w:pos="-720"/>
          <w:tab w:val="left" w:pos="0"/>
          <w:tab w:val="left" w:pos="720"/>
          <w:tab w:val="left" w:pos="1530"/>
          <w:tab w:val="left" w:pos="2160"/>
          <w:tab w:val="left" w:pos="2880"/>
          <w:tab w:val="left" w:pos="5040"/>
          <w:tab w:val="left" w:pos="5554"/>
          <w:tab w:val="left" w:leader="dot" w:pos="7920"/>
          <w:tab w:val="left" w:pos="8000"/>
          <w:tab w:val="left" w:pos="8640"/>
          <w:tab w:val="left" w:pos="9360"/>
        </w:tabs>
        <w:rPr>
          <w:lang w:val="en-GB"/>
        </w:rPr>
      </w:pPr>
    </w:p>
    <w:p w14:paraId="0ECA8755" w14:textId="77777777" w:rsidR="004D7B2A" w:rsidRPr="007907A3" w:rsidRDefault="004D7B2A" w:rsidP="004D7B2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rPr>
          <w:lang w:val="en-GB"/>
        </w:rPr>
      </w:pPr>
    </w:p>
    <w:p w14:paraId="0AB69369" w14:textId="77777777" w:rsidR="004D7B2A" w:rsidRPr="007907A3" w:rsidRDefault="004D7B2A" w:rsidP="004D7B2A">
      <w:pPr>
        <w:pStyle w:val="SingleTxtG"/>
        <w:spacing w:after="0"/>
        <w:rPr>
          <w:lang w:val="en-GB"/>
        </w:rPr>
      </w:pPr>
      <w:r w:rsidRPr="007907A3">
        <w:rPr>
          <w:lang w:val="en-GB"/>
        </w:rPr>
        <w:t>Concerning</w:t>
      </w:r>
      <w:r w:rsidR="002433C4" w:rsidRPr="007907A3">
        <w:rPr>
          <w:rStyle w:val="FootnoteTextChar"/>
          <w:vertAlign w:val="superscript"/>
        </w:rPr>
        <w:t>2</w:t>
      </w:r>
      <w:r w:rsidRPr="007907A3">
        <w:rPr>
          <w:lang w:val="en-GB"/>
        </w:rPr>
        <w:t>:</w:t>
      </w:r>
      <w:r w:rsidRPr="007907A3">
        <w:rPr>
          <w:vertAlign w:val="superscript"/>
          <w:lang w:val="en-GB"/>
        </w:rPr>
        <w:tab/>
      </w:r>
      <w:r w:rsidRPr="007907A3">
        <w:rPr>
          <w:lang w:val="en-GB"/>
        </w:rPr>
        <w:tab/>
        <w:t xml:space="preserve"> Approval granted</w:t>
      </w:r>
    </w:p>
    <w:p w14:paraId="1941DA38" w14:textId="77777777" w:rsidR="004D7B2A" w:rsidRPr="007907A3" w:rsidRDefault="004D7B2A" w:rsidP="004D7B2A">
      <w:pPr>
        <w:tabs>
          <w:tab w:val="left" w:pos="-1246"/>
          <w:tab w:val="left" w:pos="-720"/>
          <w:tab w:val="left" w:pos="0"/>
          <w:tab w:val="left" w:pos="720"/>
          <w:tab w:val="left" w:pos="1530"/>
          <w:tab w:val="left" w:pos="2160"/>
          <w:tab w:val="left" w:pos="2900"/>
          <w:tab w:val="left" w:pos="5040"/>
          <w:tab w:val="left" w:pos="5554"/>
          <w:tab w:val="left" w:pos="6480"/>
          <w:tab w:val="left" w:pos="7200"/>
          <w:tab w:val="left" w:pos="7920"/>
          <w:tab w:val="left" w:pos="8640"/>
          <w:tab w:val="left" w:pos="9360"/>
        </w:tabs>
        <w:ind w:firstLine="2160"/>
        <w:rPr>
          <w:lang w:val="en-GB"/>
        </w:rPr>
      </w:pPr>
      <w:r w:rsidRPr="007907A3">
        <w:rPr>
          <w:lang w:val="en-GB"/>
        </w:rPr>
        <w:tab/>
        <w:t>Approval extended</w:t>
      </w:r>
    </w:p>
    <w:p w14:paraId="0E5D5D3B" w14:textId="77777777" w:rsidR="004D7B2A" w:rsidRPr="007907A3" w:rsidRDefault="004D7B2A" w:rsidP="004D7B2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2160"/>
        <w:rPr>
          <w:lang w:val="en-GB"/>
        </w:rPr>
      </w:pPr>
      <w:r w:rsidRPr="007907A3">
        <w:rPr>
          <w:lang w:val="en-GB"/>
        </w:rPr>
        <w:tab/>
        <w:t>Approval refused</w:t>
      </w:r>
    </w:p>
    <w:p w14:paraId="2ECE4D78" w14:textId="77777777" w:rsidR="004D7B2A" w:rsidRPr="007907A3" w:rsidRDefault="004D7B2A" w:rsidP="004D7B2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ind w:firstLine="2160"/>
        <w:rPr>
          <w:lang w:val="en-GB"/>
        </w:rPr>
      </w:pPr>
      <w:r w:rsidRPr="007907A3">
        <w:rPr>
          <w:lang w:val="en-GB"/>
        </w:rPr>
        <w:tab/>
        <w:t>Approval withdrawn</w:t>
      </w:r>
    </w:p>
    <w:p w14:paraId="3B7EAE70" w14:textId="77777777" w:rsidR="004D7B2A" w:rsidRPr="007907A3" w:rsidRDefault="004D7B2A" w:rsidP="004D7B2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after="120"/>
        <w:ind w:firstLine="2160"/>
        <w:rPr>
          <w:lang w:val="en-GB"/>
        </w:rPr>
      </w:pPr>
      <w:r w:rsidRPr="007907A3">
        <w:rPr>
          <w:lang w:val="en-GB"/>
        </w:rPr>
        <w:tab/>
        <w:t>Production definit</w:t>
      </w:r>
      <w:r w:rsidR="00095465">
        <w:rPr>
          <w:lang w:val="en-GB"/>
        </w:rPr>
        <w:t>iv</w:t>
      </w:r>
      <w:r w:rsidRPr="007907A3">
        <w:rPr>
          <w:lang w:val="en-GB"/>
        </w:rPr>
        <w:t>ely discontinued</w:t>
      </w:r>
    </w:p>
    <w:p w14:paraId="05F6E139" w14:textId="77777777" w:rsidR="004D7B2A" w:rsidRPr="007907A3" w:rsidRDefault="002E7238" w:rsidP="004D7B2A">
      <w:pPr>
        <w:pStyle w:val="SingleTxtG"/>
        <w:rPr>
          <w:lang w:val="en-GB"/>
        </w:rPr>
      </w:pPr>
      <w:r w:rsidRPr="007907A3">
        <w:rPr>
          <w:szCs w:val="18"/>
          <w:lang w:val="en-GB"/>
        </w:rPr>
        <w:t>of a type of</w:t>
      </w:r>
      <w:r w:rsidR="005B3F86">
        <w:rPr>
          <w:szCs w:val="18"/>
          <w:lang w:val="en-GB"/>
        </w:rPr>
        <w:t xml:space="preserve"> a</w:t>
      </w:r>
      <w:r w:rsidR="005B3F86" w:rsidRPr="007907A3">
        <w:rPr>
          <w:szCs w:val="18"/>
          <w:lang w:val="en-GB"/>
        </w:rPr>
        <w:t xml:space="preserve"> </w:t>
      </w:r>
      <w:r w:rsidRPr="007907A3">
        <w:rPr>
          <w:szCs w:val="18"/>
          <w:lang w:val="en-GB"/>
        </w:rPr>
        <w:t>vehicle with regard to the strength of the seat anchorages pursuant to Regulation No. 80</w:t>
      </w:r>
    </w:p>
    <w:p w14:paraId="6B2AF5B6" w14:textId="77777777" w:rsidR="004D7B2A" w:rsidRPr="007907A3" w:rsidRDefault="004D7B2A" w:rsidP="001824BD">
      <w:pPr>
        <w:pStyle w:val="SingleTxtG"/>
        <w:tabs>
          <w:tab w:val="right" w:pos="1300"/>
          <w:tab w:val="right" w:leader="dot" w:pos="2800"/>
          <w:tab w:val="right" w:pos="5103"/>
          <w:tab w:val="right" w:leader="dot" w:pos="5600"/>
        </w:tabs>
        <w:rPr>
          <w:lang w:val="en-GB"/>
        </w:rPr>
      </w:pPr>
      <w:r w:rsidRPr="007907A3">
        <w:rPr>
          <w:lang w:val="en-GB"/>
        </w:rPr>
        <w:t>Approval No.</w:t>
      </w:r>
      <w:r w:rsidR="002433C4" w:rsidRPr="007907A3">
        <w:rPr>
          <w:lang w:val="en-GB"/>
        </w:rPr>
        <w:t>..............</w:t>
      </w:r>
      <w:r w:rsidR="00095465">
        <w:rPr>
          <w:lang w:val="en-GB"/>
        </w:rPr>
        <w:t>.......</w:t>
      </w:r>
      <w:r w:rsidR="002433C4" w:rsidRPr="007907A3">
        <w:rPr>
          <w:lang w:val="en-GB"/>
        </w:rPr>
        <w:t>...................</w:t>
      </w:r>
      <w:r w:rsidRPr="007907A3">
        <w:rPr>
          <w:lang w:val="en-GB"/>
        </w:rPr>
        <w:tab/>
      </w:r>
      <w:r w:rsidRPr="007907A3">
        <w:rPr>
          <w:lang w:val="en-GB"/>
        </w:rPr>
        <w:tab/>
        <w:t>Extension No.</w:t>
      </w:r>
      <w:r w:rsidR="002433C4" w:rsidRPr="007907A3">
        <w:rPr>
          <w:lang w:val="en-GB"/>
        </w:rPr>
        <w:t>.............................................</w:t>
      </w:r>
    </w:p>
    <w:p w14:paraId="6A21352F" w14:textId="77777777" w:rsidR="004D7B2A" w:rsidRPr="007907A3" w:rsidRDefault="004D7B2A" w:rsidP="004D7B2A">
      <w:pPr>
        <w:pStyle w:val="SingleTxtG"/>
        <w:tabs>
          <w:tab w:val="left" w:pos="1134"/>
          <w:tab w:val="left" w:pos="1701"/>
          <w:tab w:val="left" w:leader="dot" w:pos="8505"/>
        </w:tabs>
        <w:ind w:left="0"/>
        <w:rPr>
          <w:lang w:val="en-GB"/>
        </w:rPr>
      </w:pPr>
      <w:r w:rsidRPr="007907A3">
        <w:rPr>
          <w:lang w:val="en-GB"/>
        </w:rPr>
        <w:tab/>
        <w:t>1.</w:t>
      </w:r>
      <w:r w:rsidRPr="007907A3">
        <w:rPr>
          <w:lang w:val="en-GB"/>
        </w:rPr>
        <w:tab/>
      </w:r>
      <w:r w:rsidR="002E7238" w:rsidRPr="007907A3">
        <w:rPr>
          <w:szCs w:val="18"/>
          <w:lang w:val="en-GB"/>
        </w:rPr>
        <w:t>Trade name or mark of the vehicle</w:t>
      </w:r>
      <w:r w:rsidR="004E1BED" w:rsidRPr="007907A3">
        <w:rPr>
          <w:lang w:val="en-GB"/>
        </w:rPr>
        <w:t>:</w:t>
      </w:r>
      <w:r w:rsidRPr="007907A3">
        <w:rPr>
          <w:lang w:val="en-GB"/>
        </w:rPr>
        <w:tab/>
      </w:r>
    </w:p>
    <w:p w14:paraId="170245D6" w14:textId="77777777" w:rsidR="004D7B2A" w:rsidRPr="007907A3" w:rsidRDefault="004D7B2A" w:rsidP="004D7B2A">
      <w:pPr>
        <w:pStyle w:val="SingleTxtG"/>
        <w:tabs>
          <w:tab w:val="left" w:pos="1134"/>
          <w:tab w:val="left" w:pos="1701"/>
          <w:tab w:val="left" w:leader="dot" w:pos="8505"/>
        </w:tabs>
        <w:ind w:left="0"/>
        <w:rPr>
          <w:lang w:val="en-GB"/>
        </w:rPr>
      </w:pPr>
      <w:r w:rsidRPr="007907A3">
        <w:rPr>
          <w:lang w:val="en-GB"/>
        </w:rPr>
        <w:tab/>
        <w:t>2.</w:t>
      </w:r>
      <w:r w:rsidRPr="007907A3">
        <w:rPr>
          <w:lang w:val="en-GB"/>
        </w:rPr>
        <w:tab/>
      </w:r>
      <w:r w:rsidR="00972BF9" w:rsidRPr="007907A3">
        <w:rPr>
          <w:szCs w:val="18"/>
          <w:lang w:val="en-GB"/>
        </w:rPr>
        <w:t xml:space="preserve">Vehicle </w:t>
      </w:r>
      <w:r w:rsidR="005B3F86">
        <w:rPr>
          <w:szCs w:val="18"/>
          <w:lang w:val="en-GB"/>
        </w:rPr>
        <w:t>t</w:t>
      </w:r>
      <w:r w:rsidR="005B3F86" w:rsidRPr="007907A3">
        <w:rPr>
          <w:szCs w:val="18"/>
          <w:lang w:val="en-GB"/>
        </w:rPr>
        <w:t>ype</w:t>
      </w:r>
      <w:r w:rsidRPr="007907A3">
        <w:rPr>
          <w:lang w:val="en-GB"/>
        </w:rPr>
        <w:t>:</w:t>
      </w:r>
      <w:r w:rsidRPr="007907A3">
        <w:rPr>
          <w:lang w:val="en-GB"/>
        </w:rPr>
        <w:tab/>
      </w:r>
    </w:p>
    <w:p w14:paraId="4D3DDC96" w14:textId="77777777" w:rsidR="004D7B2A" w:rsidRPr="007907A3" w:rsidRDefault="004D7B2A" w:rsidP="004D7B2A">
      <w:pPr>
        <w:pStyle w:val="SingleTxtG"/>
        <w:tabs>
          <w:tab w:val="left" w:pos="1134"/>
          <w:tab w:val="left" w:pos="1701"/>
          <w:tab w:val="left" w:leader="dot" w:pos="8505"/>
        </w:tabs>
        <w:ind w:left="0"/>
        <w:rPr>
          <w:lang w:val="en-GB"/>
        </w:rPr>
      </w:pPr>
      <w:r w:rsidRPr="007907A3">
        <w:rPr>
          <w:lang w:val="en-GB"/>
        </w:rPr>
        <w:tab/>
        <w:t>3.</w:t>
      </w:r>
      <w:r w:rsidRPr="007907A3">
        <w:rPr>
          <w:lang w:val="en-GB"/>
        </w:rPr>
        <w:tab/>
      </w:r>
      <w:r w:rsidR="00972BF9" w:rsidRPr="007907A3">
        <w:rPr>
          <w:szCs w:val="18"/>
          <w:lang w:val="en-GB"/>
        </w:rPr>
        <w:t>Manufacturer's name and address</w:t>
      </w:r>
      <w:r w:rsidRPr="007907A3">
        <w:rPr>
          <w:lang w:val="en-GB"/>
        </w:rPr>
        <w:t>:</w:t>
      </w:r>
      <w:r w:rsidRPr="007907A3">
        <w:rPr>
          <w:lang w:val="en-GB"/>
        </w:rPr>
        <w:tab/>
      </w:r>
    </w:p>
    <w:p w14:paraId="59444906" w14:textId="77777777" w:rsidR="004D7B2A" w:rsidRPr="007907A3" w:rsidRDefault="004D7B2A" w:rsidP="00972BF9">
      <w:pPr>
        <w:pStyle w:val="SingleTxtG"/>
        <w:spacing w:after="0"/>
        <w:rPr>
          <w:lang w:val="en-GB"/>
        </w:rPr>
      </w:pPr>
      <w:r w:rsidRPr="007907A3">
        <w:rPr>
          <w:lang w:val="en-GB"/>
        </w:rPr>
        <w:t>4.</w:t>
      </w:r>
      <w:r w:rsidRPr="007907A3">
        <w:rPr>
          <w:lang w:val="en-GB"/>
        </w:rPr>
        <w:tab/>
      </w:r>
      <w:r w:rsidR="00972BF9" w:rsidRPr="007907A3">
        <w:rPr>
          <w:szCs w:val="18"/>
          <w:lang w:val="en-GB"/>
        </w:rPr>
        <w:t>If applicable, name and address of the manufacturer's representative</w:t>
      </w:r>
      <w:r w:rsidRPr="007907A3">
        <w:rPr>
          <w:lang w:val="en-GB"/>
        </w:rPr>
        <w:t>:</w:t>
      </w:r>
    </w:p>
    <w:p w14:paraId="2BB23F8D" w14:textId="77777777" w:rsidR="004D7B2A" w:rsidRPr="007907A3" w:rsidRDefault="004D7B2A" w:rsidP="004D7B2A">
      <w:pPr>
        <w:pStyle w:val="SingleTxtG"/>
        <w:tabs>
          <w:tab w:val="left" w:pos="1701"/>
          <w:tab w:val="left" w:leader="dot" w:pos="8505"/>
        </w:tabs>
        <w:rPr>
          <w:lang w:val="en-GB"/>
        </w:rPr>
      </w:pPr>
      <w:r w:rsidRPr="007907A3">
        <w:rPr>
          <w:lang w:val="en-GB"/>
        </w:rPr>
        <w:tab/>
      </w:r>
      <w:r w:rsidRPr="007907A3">
        <w:rPr>
          <w:lang w:val="en-GB"/>
        </w:rPr>
        <w:tab/>
      </w:r>
    </w:p>
    <w:p w14:paraId="703CCBED" w14:textId="77777777" w:rsidR="00932F1F" w:rsidRPr="007907A3" w:rsidRDefault="00932F1F" w:rsidP="004D7B2A">
      <w:pPr>
        <w:pStyle w:val="SingleTxtG"/>
        <w:tabs>
          <w:tab w:val="left" w:pos="1701"/>
          <w:tab w:val="left" w:leader="dot" w:pos="8505"/>
        </w:tabs>
        <w:rPr>
          <w:lang w:val="en-GB"/>
        </w:rPr>
      </w:pPr>
      <w:r w:rsidRPr="007907A3">
        <w:rPr>
          <w:lang w:val="en-GB"/>
        </w:rPr>
        <w:t xml:space="preserve">5. </w:t>
      </w:r>
      <w:r w:rsidRPr="007907A3">
        <w:rPr>
          <w:lang w:val="en-GB"/>
        </w:rPr>
        <w:tab/>
        <w:t>Additional information</w:t>
      </w:r>
      <w:r w:rsidR="00BB0C3E" w:rsidRPr="007907A3">
        <w:rPr>
          <w:lang w:val="en-GB"/>
        </w:rPr>
        <w:t>:</w:t>
      </w:r>
    </w:p>
    <w:p w14:paraId="67683CC7" w14:textId="77777777" w:rsidR="00C81040" w:rsidRPr="007907A3" w:rsidRDefault="004D7B2A" w:rsidP="00C81040">
      <w:pPr>
        <w:pStyle w:val="SingleTxtG"/>
        <w:tabs>
          <w:tab w:val="left" w:pos="1134"/>
          <w:tab w:val="left" w:pos="1701"/>
          <w:tab w:val="left" w:leader="dot" w:pos="8505"/>
        </w:tabs>
        <w:spacing w:after="0"/>
        <w:ind w:left="1695" w:hanging="1695"/>
        <w:rPr>
          <w:lang w:val="en-GB"/>
        </w:rPr>
      </w:pPr>
      <w:r w:rsidRPr="007907A3">
        <w:rPr>
          <w:lang w:val="en-GB"/>
        </w:rPr>
        <w:tab/>
      </w:r>
      <w:r w:rsidR="00AE4CD7" w:rsidRPr="007907A3">
        <w:rPr>
          <w:lang w:val="en-GB"/>
        </w:rPr>
        <w:t>5.1.</w:t>
      </w:r>
      <w:r w:rsidRPr="007907A3">
        <w:rPr>
          <w:lang w:val="en-GB"/>
        </w:rPr>
        <w:tab/>
      </w:r>
      <w:r w:rsidR="00C81040" w:rsidRPr="007907A3">
        <w:rPr>
          <w:szCs w:val="18"/>
          <w:lang w:val="en-GB"/>
        </w:rPr>
        <w:t>Brief description of the vehicle type according to its anchorages and minimum value of the distance between the anchorages:</w:t>
      </w:r>
      <w:r w:rsidRPr="007907A3">
        <w:rPr>
          <w:lang w:val="en-GB"/>
        </w:rPr>
        <w:tab/>
      </w:r>
    </w:p>
    <w:p w14:paraId="24F09DE6" w14:textId="77777777" w:rsidR="00AE4CD7" w:rsidRPr="007907A3" w:rsidRDefault="00C81040" w:rsidP="00AE4CD7">
      <w:pPr>
        <w:pStyle w:val="SingleTxtG"/>
        <w:tabs>
          <w:tab w:val="left" w:pos="1134"/>
          <w:tab w:val="left" w:pos="1701"/>
          <w:tab w:val="left" w:leader="dot" w:pos="8505"/>
        </w:tabs>
        <w:ind w:left="1695" w:hanging="1695"/>
        <w:rPr>
          <w:lang w:val="en-GB"/>
        </w:rPr>
      </w:pPr>
      <w:r w:rsidRPr="007907A3">
        <w:rPr>
          <w:lang w:val="en-GB"/>
        </w:rPr>
        <w:tab/>
      </w:r>
      <w:r w:rsidRPr="007907A3">
        <w:rPr>
          <w:lang w:val="en-GB"/>
        </w:rPr>
        <w:tab/>
      </w:r>
      <w:r w:rsidRPr="007907A3">
        <w:rPr>
          <w:lang w:val="en-GB"/>
        </w:rPr>
        <w:tab/>
      </w:r>
      <w:r w:rsidRPr="007907A3">
        <w:rPr>
          <w:lang w:val="en-GB"/>
        </w:rPr>
        <w:tab/>
      </w:r>
    </w:p>
    <w:p w14:paraId="3DE640D8" w14:textId="77777777" w:rsidR="00AE4CD7" w:rsidRPr="007907A3" w:rsidRDefault="00AE4CD7" w:rsidP="00AE4CD7">
      <w:pPr>
        <w:pStyle w:val="SingleTxtG"/>
        <w:tabs>
          <w:tab w:val="left" w:pos="1134"/>
          <w:tab w:val="left" w:pos="1701"/>
          <w:tab w:val="left" w:leader="dot" w:pos="8505"/>
        </w:tabs>
        <w:ind w:left="1695" w:hanging="1695"/>
        <w:rPr>
          <w:lang w:val="en-GB"/>
        </w:rPr>
      </w:pPr>
      <w:r w:rsidRPr="007907A3">
        <w:rPr>
          <w:lang w:val="en-GB"/>
        </w:rPr>
        <w:tab/>
        <w:t xml:space="preserve">5.2. </w:t>
      </w:r>
      <w:r w:rsidRPr="007907A3">
        <w:rPr>
          <w:lang w:val="en-GB"/>
        </w:rPr>
        <w:tab/>
        <w:t>Make and type of type approved seats (if any):</w:t>
      </w:r>
      <w:r w:rsidRPr="007907A3">
        <w:rPr>
          <w:lang w:val="en-GB"/>
        </w:rPr>
        <w:tab/>
      </w:r>
    </w:p>
    <w:p w14:paraId="45527277" w14:textId="77777777" w:rsidR="007831B7" w:rsidRPr="007907A3" w:rsidRDefault="00AE4CD7" w:rsidP="007831B7">
      <w:pPr>
        <w:pStyle w:val="SingleTxtG"/>
        <w:ind w:left="1689" w:hanging="555"/>
        <w:rPr>
          <w:lang w:val="en-GB"/>
        </w:rPr>
      </w:pPr>
      <w:r w:rsidRPr="007907A3">
        <w:rPr>
          <w:lang w:val="en-GB"/>
        </w:rPr>
        <w:t xml:space="preserve">5.3. </w:t>
      </w:r>
      <w:r w:rsidRPr="007907A3">
        <w:rPr>
          <w:lang w:val="en-GB"/>
        </w:rPr>
        <w:tab/>
        <w:t>For each row of seats: individual/bench, fixed/adjustable, fixed back/adjustable back, tipping back/inclining back</w:t>
      </w:r>
      <w:r w:rsidRPr="007907A3">
        <w:rPr>
          <w:sz w:val="18"/>
          <w:vertAlign w:val="superscript"/>
          <w:lang w:val="en-GB"/>
        </w:rPr>
        <w:t>2</w:t>
      </w:r>
    </w:p>
    <w:p w14:paraId="06FE0A76" w14:textId="77777777" w:rsidR="00AE4CD7" w:rsidRPr="007907A3" w:rsidRDefault="00AE4CD7" w:rsidP="007831B7">
      <w:pPr>
        <w:pStyle w:val="SingleTxtG"/>
        <w:tabs>
          <w:tab w:val="left" w:leader="dot" w:pos="8505"/>
        </w:tabs>
        <w:spacing w:after="0"/>
        <w:ind w:left="1690" w:hanging="556"/>
        <w:rPr>
          <w:lang w:val="en-GB"/>
        </w:rPr>
      </w:pPr>
      <w:r w:rsidRPr="007907A3">
        <w:rPr>
          <w:lang w:val="en-GB"/>
        </w:rPr>
        <w:t xml:space="preserve">5.4. </w:t>
      </w:r>
      <w:r w:rsidR="007831B7" w:rsidRPr="007907A3">
        <w:rPr>
          <w:lang w:val="en-GB"/>
        </w:rPr>
        <w:tab/>
      </w:r>
      <w:r w:rsidRPr="007907A3">
        <w:rPr>
          <w:lang w:val="en-GB"/>
        </w:rPr>
        <w:t>Position and arrangement of seats (type approved seats and other</w:t>
      </w:r>
      <w:r w:rsidR="007831B7" w:rsidRPr="007907A3">
        <w:rPr>
          <w:lang w:val="en-GB"/>
        </w:rPr>
        <w:t xml:space="preserve"> </w:t>
      </w:r>
      <w:r w:rsidRPr="007907A3">
        <w:rPr>
          <w:lang w:val="en-GB"/>
        </w:rPr>
        <w:t>seats):</w:t>
      </w:r>
      <w:r w:rsidR="007831B7" w:rsidRPr="007907A3">
        <w:rPr>
          <w:lang w:val="en-GB"/>
        </w:rPr>
        <w:tab/>
      </w:r>
    </w:p>
    <w:p w14:paraId="5AE4126E" w14:textId="77777777" w:rsidR="001B4349" w:rsidRPr="007907A3" w:rsidRDefault="007831B7" w:rsidP="001B4349">
      <w:pPr>
        <w:pStyle w:val="SingleTxtG"/>
        <w:tabs>
          <w:tab w:val="left" w:leader="dot" w:pos="8505"/>
        </w:tabs>
        <w:ind w:left="1689" w:hanging="555"/>
        <w:rPr>
          <w:lang w:val="en-GB"/>
        </w:rPr>
      </w:pPr>
      <w:r w:rsidRPr="007907A3">
        <w:rPr>
          <w:lang w:val="en-GB"/>
        </w:rPr>
        <w:tab/>
      </w:r>
      <w:r w:rsidRPr="007907A3">
        <w:rPr>
          <w:lang w:val="en-GB"/>
        </w:rPr>
        <w:tab/>
      </w:r>
    </w:p>
    <w:p w14:paraId="7AA3DD53" w14:textId="77777777" w:rsidR="00AE4CD7" w:rsidRPr="007907A3" w:rsidRDefault="00AE4CD7" w:rsidP="001B4349">
      <w:pPr>
        <w:pStyle w:val="SingleTxtG"/>
        <w:tabs>
          <w:tab w:val="left" w:leader="dot" w:pos="8505"/>
        </w:tabs>
        <w:spacing w:after="0"/>
        <w:ind w:left="1690" w:hanging="556"/>
        <w:rPr>
          <w:lang w:val="en-GB"/>
        </w:rPr>
      </w:pPr>
      <w:r w:rsidRPr="007907A3">
        <w:rPr>
          <w:lang w:val="en-GB"/>
        </w:rPr>
        <w:t xml:space="preserve">5.5. </w:t>
      </w:r>
      <w:r w:rsidR="001B4349" w:rsidRPr="007907A3">
        <w:rPr>
          <w:lang w:val="en-GB"/>
        </w:rPr>
        <w:tab/>
      </w:r>
      <w:r w:rsidRPr="007907A3">
        <w:rPr>
          <w:lang w:val="en-GB"/>
        </w:rPr>
        <w:t>Seats, if any, which incorporate a safety belt anchorages:</w:t>
      </w:r>
      <w:r w:rsidR="001B4349" w:rsidRPr="007907A3">
        <w:rPr>
          <w:lang w:val="en-GB"/>
        </w:rPr>
        <w:tab/>
      </w:r>
      <w:r w:rsidR="001B4349" w:rsidRPr="007907A3">
        <w:rPr>
          <w:lang w:val="en-GB"/>
        </w:rPr>
        <w:tab/>
      </w:r>
    </w:p>
    <w:p w14:paraId="7B6EB169" w14:textId="77777777" w:rsidR="001B4349" w:rsidRPr="007907A3" w:rsidRDefault="001B4349" w:rsidP="001B4349">
      <w:pPr>
        <w:pStyle w:val="SingleTxtG"/>
        <w:tabs>
          <w:tab w:val="left" w:leader="dot" w:pos="8505"/>
        </w:tabs>
        <w:ind w:left="1689" w:hanging="555"/>
        <w:rPr>
          <w:lang w:val="en-GB"/>
        </w:rPr>
      </w:pPr>
      <w:r w:rsidRPr="007907A3">
        <w:rPr>
          <w:lang w:val="en-GB"/>
        </w:rPr>
        <w:tab/>
      </w:r>
      <w:r w:rsidRPr="007907A3">
        <w:rPr>
          <w:lang w:val="en-GB"/>
        </w:rPr>
        <w:tab/>
      </w:r>
    </w:p>
    <w:p w14:paraId="6098F783" w14:textId="77777777" w:rsidR="009C0185" w:rsidRPr="007907A3" w:rsidRDefault="009C0185" w:rsidP="009C0185">
      <w:pPr>
        <w:keepNext/>
        <w:keepLines/>
        <w:tabs>
          <w:tab w:val="left" w:pos="-1246"/>
          <w:tab w:val="left" w:pos="-720"/>
          <w:tab w:val="left" w:pos="0"/>
          <w:tab w:val="left" w:pos="720"/>
          <w:tab w:val="left" w:pos="1134"/>
          <w:tab w:val="left" w:pos="1701"/>
          <w:tab w:val="left" w:leader="dot" w:pos="8505"/>
          <w:tab w:val="right" w:leader="dot" w:pos="9468"/>
        </w:tabs>
        <w:spacing w:after="120"/>
        <w:ind w:left="1695" w:right="1139" w:hanging="1695"/>
        <w:rPr>
          <w:lang w:val="en-GB"/>
        </w:rPr>
      </w:pPr>
    </w:p>
    <w:p w14:paraId="675C4BDB" w14:textId="77777777" w:rsidR="009C0185" w:rsidRPr="007907A3" w:rsidRDefault="009C0185" w:rsidP="009C0185">
      <w:pPr>
        <w:keepNext/>
        <w:keepLines/>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pacing w:after="120"/>
        <w:rPr>
          <w:lang w:val="en-GB"/>
        </w:rPr>
      </w:pPr>
      <w:r w:rsidRPr="007907A3">
        <w:rPr>
          <w:lang w:val="en-GB"/>
        </w:rPr>
        <w:tab/>
        <w:t>_______________</w:t>
      </w:r>
    </w:p>
    <w:p w14:paraId="5AD706A5" w14:textId="77777777" w:rsidR="009C0185" w:rsidRPr="007907A3" w:rsidRDefault="009C0185" w:rsidP="009C0185">
      <w:pPr>
        <w:pStyle w:val="FootnoteText"/>
        <w:keepNext/>
        <w:keepLines/>
        <w:tabs>
          <w:tab w:val="clear" w:pos="1021"/>
          <w:tab w:val="left" w:pos="1500"/>
          <w:tab w:val="right" w:pos="2800"/>
        </w:tabs>
        <w:ind w:left="1500" w:hanging="300"/>
        <w:rPr>
          <w:lang w:val="en-GB"/>
        </w:rPr>
      </w:pPr>
      <w:r w:rsidRPr="007907A3">
        <w:rPr>
          <w:vertAlign w:val="superscript"/>
          <w:lang w:val="en-GB"/>
        </w:rPr>
        <w:t>1</w:t>
      </w:r>
      <w:r w:rsidRPr="007907A3">
        <w:rPr>
          <w:vertAlign w:val="superscript"/>
          <w:lang w:val="en-GB"/>
        </w:rPr>
        <w:tab/>
      </w:r>
      <w:r w:rsidRPr="007907A3">
        <w:rPr>
          <w:lang w:val="en-GB"/>
        </w:rPr>
        <w:t>Distinguishing number of the country which has granted/extended/ refused/withdrawn approval (see approval provisions in the Regulation).</w:t>
      </w:r>
    </w:p>
    <w:p w14:paraId="0626CBF9" w14:textId="77777777" w:rsidR="009C0185" w:rsidRPr="007907A3" w:rsidRDefault="009C0185" w:rsidP="009C0185">
      <w:pPr>
        <w:pStyle w:val="FootnoteText"/>
        <w:tabs>
          <w:tab w:val="clear" w:pos="1021"/>
          <w:tab w:val="right" w:pos="2600"/>
        </w:tabs>
        <w:ind w:left="1500" w:hanging="300"/>
        <w:rPr>
          <w:lang w:val="en-GB"/>
        </w:rPr>
      </w:pPr>
      <w:r w:rsidRPr="007907A3">
        <w:rPr>
          <w:vertAlign w:val="superscript"/>
          <w:lang w:val="en-GB"/>
        </w:rPr>
        <w:t>2</w:t>
      </w:r>
      <w:r w:rsidRPr="007907A3">
        <w:rPr>
          <w:vertAlign w:val="superscript"/>
          <w:lang w:val="en-GB"/>
        </w:rPr>
        <w:tab/>
      </w:r>
      <w:r w:rsidRPr="007907A3">
        <w:rPr>
          <w:lang w:val="en-GB"/>
        </w:rPr>
        <w:t>Strike out what does not apply.</w:t>
      </w:r>
    </w:p>
    <w:p w14:paraId="196BD5BE" w14:textId="77777777" w:rsidR="004D7B2A" w:rsidRPr="007907A3" w:rsidRDefault="00C81040" w:rsidP="009C0185">
      <w:pPr>
        <w:pStyle w:val="SingleTxtG"/>
        <w:keepNext/>
        <w:keepLines/>
        <w:tabs>
          <w:tab w:val="left" w:pos="1134"/>
          <w:tab w:val="left" w:pos="1701"/>
          <w:tab w:val="left" w:leader="dot" w:pos="8505"/>
        </w:tabs>
        <w:ind w:left="1695" w:hanging="1695"/>
        <w:rPr>
          <w:lang w:val="en-GB"/>
        </w:rPr>
      </w:pPr>
      <w:r w:rsidRPr="007907A3">
        <w:rPr>
          <w:lang w:val="en-GB"/>
        </w:rPr>
        <w:lastRenderedPageBreak/>
        <w:tab/>
      </w:r>
      <w:r w:rsidR="004D7B2A" w:rsidRPr="007907A3">
        <w:rPr>
          <w:lang w:val="en-GB"/>
        </w:rPr>
        <w:t>6.</w:t>
      </w:r>
      <w:r w:rsidR="004D7B2A" w:rsidRPr="007907A3">
        <w:rPr>
          <w:lang w:val="en-GB"/>
        </w:rPr>
        <w:tab/>
      </w:r>
      <w:r w:rsidRPr="007907A3">
        <w:rPr>
          <w:szCs w:val="18"/>
          <w:lang w:val="en-GB"/>
        </w:rPr>
        <w:t>Vehicle submitted for approval on</w:t>
      </w:r>
      <w:r w:rsidR="004D7B2A" w:rsidRPr="007907A3">
        <w:rPr>
          <w:lang w:val="en-GB"/>
        </w:rPr>
        <w:t>:</w:t>
      </w:r>
      <w:r w:rsidRPr="007907A3">
        <w:rPr>
          <w:lang w:val="en-GB"/>
        </w:rPr>
        <w:tab/>
      </w:r>
    </w:p>
    <w:p w14:paraId="58F39C09" w14:textId="77777777" w:rsidR="004D7B2A"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7.</w:t>
      </w:r>
      <w:r w:rsidRPr="007907A3">
        <w:rPr>
          <w:lang w:val="en-GB"/>
        </w:rPr>
        <w:tab/>
      </w:r>
      <w:r w:rsidR="00D01D36" w:rsidRPr="007907A3">
        <w:rPr>
          <w:szCs w:val="18"/>
          <w:lang w:val="en-GB"/>
        </w:rPr>
        <w:t xml:space="preserve">Technical </w:t>
      </w:r>
      <w:r w:rsidR="005B3F86">
        <w:rPr>
          <w:szCs w:val="18"/>
          <w:lang w:val="en-GB"/>
        </w:rPr>
        <w:t>S</w:t>
      </w:r>
      <w:r w:rsidR="00D01D36" w:rsidRPr="007907A3">
        <w:rPr>
          <w:szCs w:val="18"/>
          <w:lang w:val="en-GB"/>
        </w:rPr>
        <w:t>ervice, responsible for the approval test</w:t>
      </w:r>
      <w:r w:rsidRPr="007907A3">
        <w:rPr>
          <w:lang w:val="en-GB"/>
        </w:rPr>
        <w:t>:</w:t>
      </w:r>
      <w:r w:rsidRPr="007907A3">
        <w:rPr>
          <w:lang w:val="en-GB"/>
        </w:rPr>
        <w:tab/>
      </w:r>
    </w:p>
    <w:p w14:paraId="14B5E016" w14:textId="77777777" w:rsidR="004D7B2A"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8.</w:t>
      </w:r>
      <w:r w:rsidRPr="007907A3">
        <w:rPr>
          <w:lang w:val="en-GB"/>
        </w:rPr>
        <w:tab/>
      </w:r>
      <w:r w:rsidR="006C0B8D" w:rsidRPr="007907A3">
        <w:rPr>
          <w:szCs w:val="18"/>
          <w:lang w:val="en-GB"/>
        </w:rPr>
        <w:t xml:space="preserve">Date of report issued by that </w:t>
      </w:r>
      <w:r w:rsidR="005B3F86">
        <w:rPr>
          <w:szCs w:val="18"/>
          <w:lang w:val="en-GB"/>
        </w:rPr>
        <w:t>S</w:t>
      </w:r>
      <w:r w:rsidR="006C0B8D" w:rsidRPr="007907A3">
        <w:rPr>
          <w:szCs w:val="18"/>
          <w:lang w:val="en-GB"/>
        </w:rPr>
        <w:t>ervice</w:t>
      </w:r>
      <w:r w:rsidRPr="007907A3">
        <w:rPr>
          <w:lang w:val="en-GB"/>
        </w:rPr>
        <w:t>:</w:t>
      </w:r>
      <w:r w:rsidRPr="007907A3">
        <w:rPr>
          <w:lang w:val="en-GB"/>
        </w:rPr>
        <w:tab/>
      </w:r>
    </w:p>
    <w:p w14:paraId="2062652A" w14:textId="77777777" w:rsidR="004D7B2A"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9.</w:t>
      </w:r>
      <w:r w:rsidRPr="007907A3">
        <w:rPr>
          <w:lang w:val="en-GB"/>
        </w:rPr>
        <w:tab/>
      </w:r>
      <w:r w:rsidR="006C0B8D" w:rsidRPr="007907A3">
        <w:rPr>
          <w:szCs w:val="18"/>
          <w:lang w:val="en-GB"/>
        </w:rPr>
        <w:t xml:space="preserve">Number of report issued by that </w:t>
      </w:r>
      <w:r w:rsidR="005B3F86">
        <w:rPr>
          <w:szCs w:val="18"/>
          <w:lang w:val="en-GB"/>
        </w:rPr>
        <w:t>S</w:t>
      </w:r>
      <w:r w:rsidR="006C0B8D" w:rsidRPr="007907A3">
        <w:rPr>
          <w:szCs w:val="18"/>
          <w:lang w:val="en-GB"/>
        </w:rPr>
        <w:t>ervice</w:t>
      </w:r>
      <w:r w:rsidRPr="007907A3">
        <w:rPr>
          <w:lang w:val="en-GB"/>
        </w:rPr>
        <w:t>:</w:t>
      </w:r>
      <w:r w:rsidRPr="007907A3">
        <w:rPr>
          <w:lang w:val="en-GB"/>
        </w:rPr>
        <w:tab/>
      </w:r>
    </w:p>
    <w:p w14:paraId="79CFC66F" w14:textId="77777777" w:rsidR="004D7B2A"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10.</w:t>
      </w:r>
      <w:r w:rsidRPr="007907A3">
        <w:rPr>
          <w:lang w:val="en-GB"/>
        </w:rPr>
        <w:tab/>
      </w:r>
      <w:r w:rsidR="006C0B8D" w:rsidRPr="007907A3">
        <w:rPr>
          <w:szCs w:val="18"/>
          <w:lang w:val="en-GB"/>
        </w:rPr>
        <w:t>Approval grant</w:t>
      </w:r>
      <w:r w:rsidR="00E93BFC" w:rsidRPr="007907A3">
        <w:rPr>
          <w:szCs w:val="18"/>
          <w:lang w:val="en-GB"/>
        </w:rPr>
        <w:t>ed/refused/extended/withdrawn</w:t>
      </w:r>
      <w:r w:rsidR="006C0B8D" w:rsidRPr="007907A3">
        <w:rPr>
          <w:sz w:val="18"/>
          <w:szCs w:val="18"/>
          <w:vertAlign w:val="superscript"/>
          <w:lang w:val="en-GB"/>
        </w:rPr>
        <w:t>2</w:t>
      </w:r>
    </w:p>
    <w:p w14:paraId="32FC89C9" w14:textId="77777777" w:rsidR="004D7B2A"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11.</w:t>
      </w:r>
      <w:r w:rsidRPr="007907A3">
        <w:rPr>
          <w:lang w:val="en-GB"/>
        </w:rPr>
        <w:tab/>
      </w:r>
      <w:r w:rsidR="00BD39CE" w:rsidRPr="007907A3">
        <w:rPr>
          <w:szCs w:val="18"/>
          <w:lang w:val="en-GB"/>
        </w:rPr>
        <w:t>Location of approval mark on the vehicle:</w:t>
      </w:r>
      <w:r w:rsidRPr="007907A3">
        <w:rPr>
          <w:lang w:val="en-GB"/>
        </w:rPr>
        <w:tab/>
      </w:r>
    </w:p>
    <w:p w14:paraId="1D3EA86E" w14:textId="77777777" w:rsidR="00BD39CE"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12.</w:t>
      </w:r>
      <w:r w:rsidRPr="007907A3">
        <w:rPr>
          <w:lang w:val="en-GB"/>
        </w:rPr>
        <w:tab/>
      </w:r>
      <w:r w:rsidR="00BD39CE" w:rsidRPr="007907A3">
        <w:rPr>
          <w:szCs w:val="18"/>
          <w:lang w:val="en-GB"/>
        </w:rPr>
        <w:t>Place</w:t>
      </w:r>
      <w:r w:rsidRPr="007907A3">
        <w:rPr>
          <w:lang w:val="en-GB"/>
        </w:rPr>
        <w:t>:</w:t>
      </w:r>
      <w:r w:rsidRPr="007907A3">
        <w:rPr>
          <w:lang w:val="en-GB"/>
        </w:rPr>
        <w:tab/>
      </w:r>
    </w:p>
    <w:p w14:paraId="07D05796" w14:textId="77777777" w:rsidR="004D7B2A" w:rsidRPr="007907A3" w:rsidRDefault="004D7B2A" w:rsidP="009C0185">
      <w:pPr>
        <w:pStyle w:val="SingleTxtG"/>
        <w:keepNext/>
        <w:keepLines/>
        <w:tabs>
          <w:tab w:val="left" w:pos="1134"/>
          <w:tab w:val="left" w:pos="1701"/>
          <w:tab w:val="left" w:leader="dot" w:pos="8505"/>
        </w:tabs>
        <w:ind w:left="0"/>
        <w:rPr>
          <w:lang w:val="en-GB"/>
        </w:rPr>
      </w:pPr>
      <w:r w:rsidRPr="007907A3">
        <w:rPr>
          <w:lang w:val="en-GB"/>
        </w:rPr>
        <w:tab/>
        <w:t>13.</w:t>
      </w:r>
      <w:r w:rsidRPr="007907A3">
        <w:rPr>
          <w:lang w:val="en-GB"/>
        </w:rPr>
        <w:tab/>
      </w:r>
      <w:r w:rsidR="004E1BED" w:rsidRPr="007907A3">
        <w:rPr>
          <w:szCs w:val="18"/>
          <w:lang w:val="en-GB"/>
        </w:rPr>
        <w:t>Date:</w:t>
      </w:r>
      <w:r w:rsidRPr="007907A3">
        <w:rPr>
          <w:lang w:val="en-GB"/>
        </w:rPr>
        <w:tab/>
      </w:r>
    </w:p>
    <w:p w14:paraId="5EBCBDE1" w14:textId="77777777" w:rsidR="004D7B2A" w:rsidRPr="007907A3" w:rsidRDefault="004D7B2A" w:rsidP="00BD39CE">
      <w:pPr>
        <w:pStyle w:val="SingleTxtG"/>
        <w:tabs>
          <w:tab w:val="left" w:pos="1134"/>
          <w:tab w:val="left" w:pos="1701"/>
          <w:tab w:val="left" w:leader="dot" w:pos="8505"/>
        </w:tabs>
        <w:ind w:left="0"/>
        <w:rPr>
          <w:lang w:val="en-GB"/>
        </w:rPr>
      </w:pPr>
      <w:r w:rsidRPr="007907A3">
        <w:rPr>
          <w:lang w:val="en-GB"/>
        </w:rPr>
        <w:tab/>
        <w:t>14.</w:t>
      </w:r>
      <w:r w:rsidRPr="007907A3">
        <w:rPr>
          <w:lang w:val="en-GB"/>
        </w:rPr>
        <w:tab/>
      </w:r>
      <w:r w:rsidR="004E1BED" w:rsidRPr="007907A3">
        <w:rPr>
          <w:szCs w:val="18"/>
          <w:lang w:val="en-GB"/>
        </w:rPr>
        <w:t>Signature</w:t>
      </w:r>
      <w:r w:rsidRPr="007907A3">
        <w:rPr>
          <w:lang w:val="en-GB"/>
        </w:rPr>
        <w:t>:</w:t>
      </w:r>
      <w:r w:rsidRPr="007907A3">
        <w:rPr>
          <w:lang w:val="en-GB"/>
        </w:rPr>
        <w:tab/>
      </w:r>
    </w:p>
    <w:p w14:paraId="09CD36E9" w14:textId="77777777" w:rsidR="004D7B2A" w:rsidRPr="007907A3" w:rsidRDefault="004D7B2A" w:rsidP="004E1BED">
      <w:pPr>
        <w:keepNext/>
        <w:keepLines/>
        <w:tabs>
          <w:tab w:val="left" w:pos="-1246"/>
          <w:tab w:val="left" w:pos="-720"/>
          <w:tab w:val="left" w:pos="0"/>
          <w:tab w:val="left" w:pos="720"/>
          <w:tab w:val="left" w:pos="1134"/>
          <w:tab w:val="left" w:pos="1701"/>
          <w:tab w:val="left" w:leader="dot" w:pos="8505"/>
          <w:tab w:val="right" w:leader="dot" w:pos="9468"/>
        </w:tabs>
        <w:ind w:left="1695" w:right="1140" w:hanging="1695"/>
        <w:rPr>
          <w:lang w:val="en-GB"/>
        </w:rPr>
      </w:pPr>
      <w:r w:rsidRPr="007907A3">
        <w:rPr>
          <w:lang w:val="en-GB"/>
        </w:rPr>
        <w:tab/>
      </w:r>
      <w:r w:rsidRPr="007907A3">
        <w:rPr>
          <w:lang w:val="en-GB"/>
        </w:rPr>
        <w:tab/>
        <w:t>1</w:t>
      </w:r>
      <w:r w:rsidR="004E1BED" w:rsidRPr="007907A3">
        <w:rPr>
          <w:lang w:val="en-GB"/>
        </w:rPr>
        <w:t>5</w:t>
      </w:r>
      <w:r w:rsidRPr="007907A3">
        <w:rPr>
          <w:lang w:val="en-GB"/>
        </w:rPr>
        <w:t>.</w:t>
      </w:r>
      <w:r w:rsidRPr="007907A3">
        <w:rPr>
          <w:lang w:val="en-GB"/>
        </w:rPr>
        <w:tab/>
      </w:r>
      <w:r w:rsidRPr="007907A3">
        <w:rPr>
          <w:szCs w:val="18"/>
          <w:lang w:val="en-GB"/>
        </w:rPr>
        <w:t>The following documents, bearing the approval number shown above, are available on request</w:t>
      </w:r>
      <w:r w:rsidRPr="007907A3">
        <w:rPr>
          <w:lang w:val="en-GB"/>
        </w:rPr>
        <w:t>:</w:t>
      </w:r>
      <w:r w:rsidRPr="007907A3">
        <w:rPr>
          <w:lang w:val="en-GB"/>
        </w:rPr>
        <w:tab/>
      </w:r>
    </w:p>
    <w:p w14:paraId="20C037C7" w14:textId="77777777" w:rsidR="004D7B2A" w:rsidRDefault="004D7B2A" w:rsidP="004E1BED">
      <w:pPr>
        <w:keepNext/>
        <w:keepLines/>
        <w:tabs>
          <w:tab w:val="left" w:pos="-1246"/>
          <w:tab w:val="left" w:pos="-720"/>
          <w:tab w:val="left" w:pos="0"/>
          <w:tab w:val="left" w:pos="720"/>
          <w:tab w:val="left" w:pos="1134"/>
          <w:tab w:val="left" w:pos="1701"/>
          <w:tab w:val="left" w:leader="dot" w:pos="8505"/>
          <w:tab w:val="right" w:leader="dot" w:pos="9468"/>
        </w:tabs>
        <w:spacing w:after="120"/>
        <w:ind w:left="1695" w:right="1139" w:hanging="1695"/>
        <w:rPr>
          <w:lang w:val="en-GB"/>
        </w:rPr>
      </w:pPr>
      <w:r w:rsidRPr="007907A3">
        <w:rPr>
          <w:lang w:val="en-GB"/>
        </w:rPr>
        <w:tab/>
      </w:r>
      <w:r w:rsidRPr="007907A3">
        <w:rPr>
          <w:lang w:val="en-GB"/>
        </w:rPr>
        <w:tab/>
      </w:r>
      <w:r w:rsidRPr="007907A3">
        <w:rPr>
          <w:lang w:val="en-GB"/>
        </w:rPr>
        <w:tab/>
      </w:r>
      <w:r w:rsidRPr="007907A3">
        <w:rPr>
          <w:lang w:val="en-GB"/>
        </w:rPr>
        <w:tab/>
      </w:r>
      <w:r w:rsidRPr="007907A3">
        <w:rPr>
          <w:lang w:val="en-GB"/>
        </w:rPr>
        <w:tab/>
      </w:r>
    </w:p>
    <w:p w14:paraId="09288A70" w14:textId="77777777" w:rsidR="00F5101A" w:rsidRPr="007907A3" w:rsidRDefault="00F5101A" w:rsidP="004E1BED">
      <w:pPr>
        <w:keepNext/>
        <w:keepLines/>
        <w:tabs>
          <w:tab w:val="left" w:pos="-1246"/>
          <w:tab w:val="left" w:pos="-720"/>
          <w:tab w:val="left" w:pos="0"/>
          <w:tab w:val="left" w:pos="720"/>
          <w:tab w:val="left" w:pos="1134"/>
          <w:tab w:val="left" w:pos="1701"/>
          <w:tab w:val="left" w:leader="dot" w:pos="8505"/>
          <w:tab w:val="right" w:leader="dot" w:pos="9468"/>
        </w:tabs>
        <w:spacing w:after="120"/>
        <w:ind w:left="1695" w:right="1139" w:hanging="1695"/>
        <w:rPr>
          <w:lang w:val="en-GB"/>
        </w:rPr>
      </w:pPr>
    </w:p>
    <w:p w14:paraId="7353A68D" w14:textId="77777777" w:rsidR="00F5101A" w:rsidRDefault="00F5101A" w:rsidP="002559ED">
      <w:pPr>
        <w:pStyle w:val="HChG"/>
        <w:rPr>
          <w:lang w:val="en-GB"/>
        </w:rPr>
        <w:sectPr w:rsidR="00F5101A" w:rsidSect="002A3594">
          <w:headerReference w:type="even" r:id="rId67"/>
          <w:footerReference w:type="even" r:id="rId68"/>
          <w:headerReference w:type="first" r:id="rId69"/>
          <w:footerReference w:type="first" r:id="rId70"/>
          <w:footnotePr>
            <w:numRestart w:val="eachSect"/>
          </w:footnotePr>
          <w:endnotePr>
            <w:numFmt w:val="decimal"/>
          </w:endnotePr>
          <w:pgSz w:w="11907" w:h="16840" w:code="9"/>
          <w:pgMar w:top="1418" w:right="1134" w:bottom="1134" w:left="1134" w:header="851" w:footer="567" w:gutter="0"/>
          <w:cols w:space="720"/>
          <w:titlePg/>
          <w:docGrid w:linePitch="272"/>
        </w:sectPr>
      </w:pPr>
    </w:p>
    <w:p w14:paraId="6B297471" w14:textId="77777777" w:rsidR="00FD31B6" w:rsidRPr="007907A3" w:rsidRDefault="004D7B2A" w:rsidP="002559ED">
      <w:pPr>
        <w:pStyle w:val="HChG"/>
        <w:rPr>
          <w:lang w:val="en-GB"/>
        </w:rPr>
      </w:pPr>
      <w:bookmarkStart w:id="80" w:name="_Toc338420870"/>
      <w:bookmarkStart w:id="81" w:name="_Toc338424427"/>
      <w:r w:rsidRPr="007907A3">
        <w:rPr>
          <w:lang w:val="en-GB"/>
        </w:rPr>
        <w:lastRenderedPageBreak/>
        <w:t>Annex 3</w:t>
      </w:r>
      <w:bookmarkEnd w:id="80"/>
      <w:bookmarkEnd w:id="81"/>
    </w:p>
    <w:p w14:paraId="306511C1" w14:textId="77777777" w:rsidR="00FD31B6" w:rsidRPr="007907A3" w:rsidRDefault="00321908" w:rsidP="00321908">
      <w:pPr>
        <w:pStyle w:val="HChG"/>
        <w:rPr>
          <w:lang w:val="en-GB"/>
        </w:rPr>
      </w:pPr>
      <w:r w:rsidRPr="007907A3">
        <w:rPr>
          <w:lang w:val="en-GB"/>
        </w:rPr>
        <w:tab/>
      </w:r>
      <w:r w:rsidRPr="007907A3">
        <w:rPr>
          <w:lang w:val="en-GB"/>
        </w:rPr>
        <w:tab/>
      </w:r>
      <w:bookmarkStart w:id="82" w:name="_Toc338420871"/>
      <w:bookmarkStart w:id="83" w:name="_Toc338424428"/>
      <w:r w:rsidR="00FD31B6" w:rsidRPr="007907A3">
        <w:rPr>
          <w:lang w:val="en-GB"/>
        </w:rPr>
        <w:t>A</w:t>
      </w:r>
      <w:r w:rsidRPr="007907A3">
        <w:rPr>
          <w:lang w:val="en-GB"/>
        </w:rPr>
        <w:t>rrangements of approval marks</w:t>
      </w:r>
      <w:bookmarkEnd w:id="82"/>
      <w:bookmarkEnd w:id="83"/>
    </w:p>
    <w:p w14:paraId="3066F8F3" w14:textId="6FBF0D67" w:rsidR="004650D8" w:rsidRPr="001F42F8" w:rsidRDefault="004650D8" w:rsidP="004650D8">
      <w:pPr>
        <w:tabs>
          <w:tab w:val="left" w:pos="1320"/>
        </w:tabs>
        <w:ind w:left="2268" w:right="1134" w:hanging="1134"/>
        <w:rPr>
          <w:rFonts w:eastAsia="Arial"/>
        </w:rPr>
      </w:pPr>
      <w:r w:rsidRPr="001F42F8">
        <w:rPr>
          <w:rFonts w:eastAsia="Arial"/>
          <w:spacing w:val="8"/>
        </w:rPr>
        <w:t>1</w:t>
      </w:r>
      <w:r w:rsidRPr="001F42F8">
        <w:rPr>
          <w:rFonts w:eastAsia="Arial"/>
        </w:rPr>
        <w:t>.</w:t>
      </w:r>
      <w:r w:rsidRPr="001F42F8">
        <w:rPr>
          <w:rFonts w:eastAsia="Arial"/>
        </w:rPr>
        <w:tab/>
      </w:r>
      <w:r w:rsidRPr="001F42F8">
        <w:rPr>
          <w:rFonts w:eastAsia="Arial"/>
        </w:rPr>
        <w:tab/>
      </w:r>
      <w:r w:rsidRPr="001F42F8">
        <w:t>Arrangement in the approval mark for a seat</w:t>
      </w:r>
    </w:p>
    <w:p w14:paraId="796941F7" w14:textId="777EDD9C" w:rsidR="004650D8" w:rsidRPr="001F42F8" w:rsidRDefault="00BF6210" w:rsidP="004650D8">
      <w:pPr>
        <w:ind w:left="2268" w:right="1134" w:hanging="1134"/>
        <w:jc w:val="center"/>
        <w:rPr>
          <w:rFonts w:eastAsia="Arial"/>
        </w:rPr>
      </w:pPr>
      <w:r w:rsidRPr="004650D8">
        <w:rPr>
          <w:rFonts w:eastAsia="Arial"/>
          <w:noProof/>
          <w:lang w:eastAsia="zh-CN"/>
        </w:rPr>
        <w:drawing>
          <wp:inline distT="0" distB="0" distL="0" distR="0" wp14:anchorId="1F6A8A71" wp14:editId="6114D6BC">
            <wp:extent cx="3562350" cy="7620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62350" cy="762000"/>
                    </a:xfrm>
                    <a:prstGeom prst="rect">
                      <a:avLst/>
                    </a:prstGeom>
                    <a:noFill/>
                    <a:ln>
                      <a:noFill/>
                    </a:ln>
                  </pic:spPr>
                </pic:pic>
              </a:graphicData>
            </a:graphic>
          </wp:inline>
        </w:drawing>
      </w:r>
    </w:p>
    <w:p w14:paraId="561489B4" w14:textId="77777777" w:rsidR="004650D8" w:rsidRPr="001F42F8" w:rsidRDefault="004650D8" w:rsidP="004650D8">
      <w:pPr>
        <w:pStyle w:val="SingleTxtG"/>
        <w:ind w:left="2268" w:hanging="1134"/>
      </w:pPr>
      <w:r w:rsidRPr="001F42F8">
        <w:rPr>
          <w:rFonts w:eastAsia="Arial"/>
        </w:rPr>
        <w:tab/>
      </w:r>
      <w:r w:rsidRPr="001F42F8">
        <w:t>The above approval mark affixed to a seat shows that the seat type concerned has, with regard to the strength of the seats, the test being carried out in accordance with paragraph 2 of Annex 4, been approved in the Netherlands (E4) under number 042439. The approval number indicates that the approval was granted in accordance with the requirements of Regulation No. 80 as amended by the 04 series of amendments.</w:t>
      </w:r>
    </w:p>
    <w:p w14:paraId="6CF3AAA9" w14:textId="77777777" w:rsidR="004650D8" w:rsidRPr="001F42F8" w:rsidRDefault="004650D8" w:rsidP="004650D8">
      <w:pPr>
        <w:pStyle w:val="SingleTxtG"/>
        <w:ind w:left="2268" w:hanging="1134"/>
        <w:rPr>
          <w:rFonts w:eastAsia="Arial"/>
        </w:rPr>
      </w:pPr>
      <w:r w:rsidRPr="001F42F8">
        <w:rPr>
          <w:rFonts w:eastAsia="Arial"/>
        </w:rPr>
        <w:t>2.</w:t>
      </w:r>
      <w:r w:rsidRPr="001F42F8">
        <w:rPr>
          <w:rFonts w:eastAsia="Arial"/>
        </w:rPr>
        <w:tab/>
      </w:r>
      <w:r w:rsidRPr="001F42F8">
        <w:rPr>
          <w:rFonts w:eastAsia="Arial"/>
        </w:rPr>
        <w:tab/>
        <w:t>Arr</w:t>
      </w:r>
      <w:r w:rsidRPr="001F42F8">
        <w:rPr>
          <w:rFonts w:eastAsia="Arial"/>
          <w:spacing w:val="7"/>
        </w:rPr>
        <w:t>an</w:t>
      </w:r>
      <w:r w:rsidRPr="001F42F8">
        <w:rPr>
          <w:rFonts w:eastAsia="Arial"/>
        </w:rPr>
        <w:t>g</w:t>
      </w:r>
      <w:r w:rsidRPr="001F42F8">
        <w:rPr>
          <w:rFonts w:eastAsia="Arial"/>
          <w:spacing w:val="7"/>
        </w:rPr>
        <w:t>em</w:t>
      </w:r>
      <w:r w:rsidRPr="001F42F8">
        <w:rPr>
          <w:rFonts w:eastAsia="Arial"/>
        </w:rPr>
        <w:t>e</w:t>
      </w:r>
      <w:r w:rsidRPr="001F42F8">
        <w:rPr>
          <w:rFonts w:eastAsia="Arial"/>
          <w:spacing w:val="7"/>
        </w:rPr>
        <w:t>n</w:t>
      </w:r>
      <w:r w:rsidRPr="001F42F8">
        <w:rPr>
          <w:rFonts w:eastAsia="Arial"/>
        </w:rPr>
        <w:t>t</w:t>
      </w:r>
      <w:r w:rsidRPr="001F42F8">
        <w:rPr>
          <w:rFonts w:eastAsia="Arial"/>
          <w:spacing w:val="16"/>
        </w:rPr>
        <w:t xml:space="preserve"> </w:t>
      </w:r>
      <w:r w:rsidRPr="001F42F8">
        <w:rPr>
          <w:rFonts w:eastAsia="Arial"/>
        </w:rPr>
        <w:t>in</w:t>
      </w:r>
      <w:r w:rsidRPr="001F42F8">
        <w:rPr>
          <w:rFonts w:eastAsia="Arial"/>
          <w:spacing w:val="16"/>
        </w:rPr>
        <w:t xml:space="preserve"> </w:t>
      </w:r>
      <w:r w:rsidRPr="001F42F8">
        <w:rPr>
          <w:rFonts w:eastAsia="Arial"/>
          <w:spacing w:val="7"/>
        </w:rPr>
        <w:t>t</w:t>
      </w:r>
      <w:r w:rsidRPr="001F42F8">
        <w:rPr>
          <w:rFonts w:eastAsia="Arial"/>
        </w:rPr>
        <w:t>he</w:t>
      </w:r>
      <w:r w:rsidRPr="001F42F8">
        <w:rPr>
          <w:rFonts w:eastAsia="Arial"/>
          <w:spacing w:val="15"/>
        </w:rPr>
        <w:t xml:space="preserve"> </w:t>
      </w:r>
      <w:r w:rsidRPr="001F42F8">
        <w:rPr>
          <w:rFonts w:eastAsia="Arial"/>
          <w:spacing w:val="7"/>
        </w:rPr>
        <w:t>a</w:t>
      </w:r>
      <w:r w:rsidRPr="001F42F8">
        <w:rPr>
          <w:rFonts w:eastAsia="Arial"/>
        </w:rPr>
        <w:t>p</w:t>
      </w:r>
      <w:r w:rsidRPr="001F42F8">
        <w:rPr>
          <w:rFonts w:eastAsia="Arial"/>
          <w:spacing w:val="7"/>
        </w:rPr>
        <w:t>p</w:t>
      </w:r>
      <w:r w:rsidRPr="001F42F8">
        <w:rPr>
          <w:rFonts w:eastAsia="Arial"/>
        </w:rPr>
        <w:t>rov</w:t>
      </w:r>
      <w:r w:rsidRPr="001F42F8">
        <w:rPr>
          <w:rFonts w:eastAsia="Arial"/>
          <w:spacing w:val="7"/>
        </w:rPr>
        <w:t>a</w:t>
      </w:r>
      <w:r w:rsidRPr="001F42F8">
        <w:rPr>
          <w:rFonts w:eastAsia="Arial"/>
        </w:rPr>
        <w:t>l</w:t>
      </w:r>
      <w:r w:rsidRPr="001F42F8">
        <w:rPr>
          <w:rFonts w:eastAsia="Arial"/>
          <w:spacing w:val="16"/>
        </w:rPr>
        <w:t xml:space="preserve"> </w:t>
      </w:r>
      <w:r w:rsidRPr="001F42F8">
        <w:rPr>
          <w:rFonts w:eastAsia="Arial"/>
          <w:spacing w:val="7"/>
        </w:rPr>
        <w:t>ma</w:t>
      </w:r>
      <w:r w:rsidRPr="001F42F8">
        <w:rPr>
          <w:rFonts w:eastAsia="Arial"/>
        </w:rPr>
        <w:t>rk</w:t>
      </w:r>
      <w:r w:rsidRPr="001F42F8">
        <w:rPr>
          <w:rFonts w:eastAsia="Arial"/>
          <w:spacing w:val="16"/>
        </w:rPr>
        <w:t xml:space="preserve"> </w:t>
      </w:r>
      <w:r w:rsidRPr="001F42F8">
        <w:rPr>
          <w:rFonts w:eastAsia="Arial"/>
        </w:rPr>
        <w:t>f</w:t>
      </w:r>
      <w:r w:rsidRPr="001F42F8">
        <w:rPr>
          <w:rFonts w:eastAsia="Arial"/>
          <w:spacing w:val="7"/>
        </w:rPr>
        <w:t>o</w:t>
      </w:r>
      <w:r w:rsidRPr="001F42F8">
        <w:rPr>
          <w:rFonts w:eastAsia="Arial"/>
        </w:rPr>
        <w:t>r</w:t>
      </w:r>
      <w:r w:rsidRPr="001F42F8">
        <w:rPr>
          <w:rFonts w:eastAsia="Arial"/>
          <w:spacing w:val="15"/>
        </w:rPr>
        <w:t xml:space="preserve"> </w:t>
      </w:r>
      <w:r w:rsidRPr="001F42F8">
        <w:rPr>
          <w:rFonts w:eastAsia="Arial"/>
        </w:rPr>
        <w:t>a</w:t>
      </w:r>
      <w:r w:rsidRPr="001F42F8">
        <w:rPr>
          <w:rFonts w:eastAsia="Arial"/>
          <w:spacing w:val="16"/>
        </w:rPr>
        <w:t xml:space="preserve"> </w:t>
      </w:r>
      <w:r w:rsidRPr="001F42F8">
        <w:rPr>
          <w:rFonts w:eastAsia="Arial"/>
        </w:rPr>
        <w:t>v</w:t>
      </w:r>
      <w:r w:rsidRPr="001F42F8">
        <w:rPr>
          <w:rFonts w:eastAsia="Arial"/>
          <w:spacing w:val="7"/>
        </w:rPr>
        <w:t>e</w:t>
      </w:r>
      <w:r w:rsidRPr="001F42F8">
        <w:rPr>
          <w:rFonts w:eastAsia="Arial"/>
        </w:rPr>
        <w:t>h</w:t>
      </w:r>
      <w:r w:rsidRPr="001F42F8">
        <w:rPr>
          <w:rFonts w:eastAsia="Arial"/>
          <w:spacing w:val="7"/>
        </w:rPr>
        <w:t>i</w:t>
      </w:r>
      <w:r w:rsidRPr="001F42F8">
        <w:rPr>
          <w:rFonts w:eastAsia="Arial"/>
        </w:rPr>
        <w:t>c</w:t>
      </w:r>
      <w:r w:rsidRPr="001F42F8">
        <w:rPr>
          <w:rFonts w:eastAsia="Arial"/>
          <w:spacing w:val="7"/>
        </w:rPr>
        <w:t>l</w:t>
      </w:r>
      <w:r w:rsidRPr="001F42F8">
        <w:rPr>
          <w:rFonts w:eastAsia="Arial"/>
        </w:rPr>
        <w:t>e</w:t>
      </w:r>
      <w:r w:rsidRPr="001F42F8">
        <w:rPr>
          <w:rFonts w:eastAsia="Arial"/>
          <w:spacing w:val="16"/>
        </w:rPr>
        <w:t xml:space="preserve"> </w:t>
      </w:r>
      <w:r w:rsidRPr="001F42F8">
        <w:rPr>
          <w:rFonts w:eastAsia="Arial"/>
          <w:spacing w:val="7"/>
        </w:rPr>
        <w:t>t</w:t>
      </w:r>
      <w:r w:rsidRPr="001F42F8">
        <w:rPr>
          <w:rFonts w:eastAsia="Arial"/>
        </w:rPr>
        <w:t>ype</w:t>
      </w:r>
    </w:p>
    <w:p w14:paraId="5AE7014A" w14:textId="566E4C4A" w:rsidR="004650D8" w:rsidRPr="001F42F8" w:rsidRDefault="00BF6210" w:rsidP="004650D8">
      <w:pPr>
        <w:tabs>
          <w:tab w:val="left" w:pos="1320"/>
        </w:tabs>
        <w:ind w:left="2268" w:right="1134" w:hanging="1134"/>
        <w:jc w:val="center"/>
        <w:rPr>
          <w:rFonts w:eastAsia="Arial"/>
        </w:rPr>
      </w:pPr>
      <w:r w:rsidRPr="004650D8">
        <w:rPr>
          <w:rFonts w:eastAsia="Arial"/>
          <w:noProof/>
          <w:lang w:eastAsia="zh-CN"/>
        </w:rPr>
        <w:drawing>
          <wp:inline distT="0" distB="0" distL="0" distR="0" wp14:anchorId="554DE6FE" wp14:editId="0A8CCBAC">
            <wp:extent cx="4051300" cy="107315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51300" cy="1073150"/>
                    </a:xfrm>
                    <a:prstGeom prst="rect">
                      <a:avLst/>
                    </a:prstGeom>
                    <a:noFill/>
                    <a:ln>
                      <a:noFill/>
                    </a:ln>
                  </pic:spPr>
                </pic:pic>
              </a:graphicData>
            </a:graphic>
          </wp:inline>
        </w:drawing>
      </w:r>
    </w:p>
    <w:p w14:paraId="633EB43F" w14:textId="6DC2EA44" w:rsidR="00324AF2" w:rsidRDefault="004650D8" w:rsidP="00324AF2">
      <w:pPr>
        <w:pStyle w:val="SingleTxtG"/>
        <w:keepNext/>
        <w:keepLines/>
        <w:ind w:left="2268"/>
        <w:rPr>
          <w:bCs/>
          <w:lang w:val="en-GB"/>
        </w:rPr>
      </w:pPr>
      <w:r w:rsidRPr="001F42F8">
        <w:t>The above approval mark, affixed to a vehicle, shows that this type of vehicle has been approved in the Netherlands (E4) under number 042439 with regard to the strength of the anchorages on the vehicle. The approval number indicates that the approval was granted in accordance with the requirements of Regulation No. 80 as amended by the 04 series of amendments</w:t>
      </w:r>
      <w:r w:rsidRPr="001F42F8">
        <w:rPr>
          <w:rFonts w:eastAsia="Arial"/>
        </w:rPr>
        <w:t>.</w:t>
      </w:r>
      <w:bookmarkStart w:id="84" w:name="_MON_1378559760"/>
      <w:bookmarkEnd w:id="84"/>
    </w:p>
    <w:p w14:paraId="7795C3DA" w14:textId="77777777" w:rsidR="00F5101A" w:rsidRPr="007907A3" w:rsidRDefault="00F5101A" w:rsidP="00324AF2">
      <w:pPr>
        <w:pStyle w:val="SingleTxtG"/>
        <w:keepNext/>
        <w:keepLines/>
        <w:ind w:left="2268"/>
        <w:rPr>
          <w:bCs/>
          <w:lang w:val="en-GB"/>
        </w:rPr>
        <w:sectPr w:rsidR="00F5101A" w:rsidRPr="007907A3" w:rsidSect="002A3594">
          <w:headerReference w:type="even" r:id="rId73"/>
          <w:footerReference w:type="even" r:id="rId74"/>
          <w:headerReference w:type="first" r:id="rId75"/>
          <w:footerReference w:type="first" r:id="rId76"/>
          <w:footnotePr>
            <w:numRestart w:val="eachSect"/>
          </w:footnotePr>
          <w:endnotePr>
            <w:numFmt w:val="decimal"/>
          </w:endnotePr>
          <w:pgSz w:w="11907" w:h="16840" w:code="9"/>
          <w:pgMar w:top="1418" w:right="1134" w:bottom="1134" w:left="1134" w:header="851" w:footer="567" w:gutter="0"/>
          <w:cols w:space="720"/>
          <w:titlePg/>
          <w:docGrid w:linePitch="272"/>
        </w:sectPr>
      </w:pPr>
    </w:p>
    <w:p w14:paraId="478782C6" w14:textId="77777777" w:rsidR="003C1E30" w:rsidRPr="007907A3" w:rsidRDefault="00264263" w:rsidP="00264263">
      <w:pPr>
        <w:pStyle w:val="HChG"/>
        <w:rPr>
          <w:lang w:val="en-GB"/>
        </w:rPr>
      </w:pPr>
      <w:bookmarkStart w:id="85" w:name="_Toc338420872"/>
      <w:bookmarkStart w:id="86" w:name="_Toc338424429"/>
      <w:r w:rsidRPr="007907A3">
        <w:rPr>
          <w:lang w:val="en-GB"/>
        </w:rPr>
        <w:lastRenderedPageBreak/>
        <w:t xml:space="preserve">Annex </w:t>
      </w:r>
      <w:r w:rsidR="00CE7D95" w:rsidRPr="007907A3">
        <w:rPr>
          <w:lang w:val="en-GB"/>
        </w:rPr>
        <w:t>4</w:t>
      </w:r>
      <w:bookmarkEnd w:id="85"/>
      <w:bookmarkEnd w:id="86"/>
    </w:p>
    <w:p w14:paraId="34B0B415" w14:textId="77777777" w:rsidR="00264263" w:rsidRDefault="00264263" w:rsidP="00264263">
      <w:pPr>
        <w:pStyle w:val="HChG"/>
        <w:rPr>
          <w:sz w:val="20"/>
          <w:lang w:val="en-GB"/>
        </w:rPr>
      </w:pPr>
      <w:r w:rsidRPr="007907A3">
        <w:rPr>
          <w:lang w:val="en-GB"/>
        </w:rPr>
        <w:tab/>
      </w:r>
      <w:r w:rsidRPr="007907A3">
        <w:rPr>
          <w:lang w:val="en-GB"/>
        </w:rPr>
        <w:tab/>
      </w:r>
      <w:bookmarkStart w:id="87" w:name="_Toc338420873"/>
      <w:bookmarkStart w:id="88" w:name="_Toc338424430"/>
      <w:r w:rsidRPr="007907A3">
        <w:rPr>
          <w:lang w:val="en-GB"/>
        </w:rPr>
        <w:t>Procedure for determining the "H" point and the actual torso angle for seating position in motor vehicles</w:t>
      </w:r>
      <w:r w:rsidR="001B22F6" w:rsidRPr="001B22F6">
        <w:rPr>
          <w:rStyle w:val="FootnoteReference"/>
          <w:sz w:val="28"/>
          <w:szCs w:val="28"/>
          <w:lang w:val="en-GB"/>
        </w:rPr>
        <w:footnoteReference w:id="7"/>
      </w:r>
      <w:bookmarkEnd w:id="87"/>
      <w:bookmarkEnd w:id="88"/>
    </w:p>
    <w:p w14:paraId="79F94E69" w14:textId="77777777" w:rsidR="001B22F6" w:rsidRDefault="001B22F6" w:rsidP="001B22F6">
      <w:pPr>
        <w:pStyle w:val="HChG"/>
        <w:rPr>
          <w:vertAlign w:val="superscript"/>
        </w:rPr>
      </w:pPr>
      <w:r>
        <w:tab/>
      </w:r>
      <w:r>
        <w:tab/>
      </w:r>
      <w:bookmarkStart w:id="89" w:name="_Toc338424431"/>
      <w:r w:rsidRPr="000E2F00">
        <w:t>Appendix 1</w:t>
      </w:r>
      <w:r>
        <w:t xml:space="preserve"> - </w:t>
      </w:r>
      <w:r w:rsidRPr="000E2F00">
        <w:t>Description of the three dimensional "</w:t>
      </w:r>
      <w:r>
        <w:t>H</w:t>
      </w:r>
      <w:r w:rsidRPr="000E2F00">
        <w:t>" point machine</w:t>
      </w:r>
      <w:r>
        <w:t xml:space="preserve"> </w:t>
      </w:r>
      <w:r w:rsidRPr="000E2F00">
        <w:t>(3-D H machine)</w:t>
      </w:r>
      <w:r w:rsidRPr="00994110">
        <w:rPr>
          <w:vertAlign w:val="superscript"/>
        </w:rPr>
        <w:t>1</w:t>
      </w:r>
      <w:r>
        <w:rPr>
          <w:vertAlign w:val="superscript"/>
        </w:rPr>
        <w:t>,</w:t>
      </w:r>
      <w:r w:rsidR="006537B7">
        <w:rPr>
          <w:vertAlign w:val="superscript"/>
        </w:rPr>
        <w:t xml:space="preserve"> </w:t>
      </w:r>
      <w:r w:rsidRPr="001B22F6">
        <w:rPr>
          <w:rStyle w:val="FootnoteReference"/>
          <w:sz w:val="28"/>
          <w:szCs w:val="28"/>
        </w:rPr>
        <w:footnoteReference w:id="8"/>
      </w:r>
      <w:bookmarkEnd w:id="89"/>
    </w:p>
    <w:p w14:paraId="6C42089B" w14:textId="77777777" w:rsidR="001B22F6" w:rsidRDefault="001B22F6" w:rsidP="001B22F6">
      <w:pPr>
        <w:pStyle w:val="HChG"/>
        <w:rPr>
          <w:vertAlign w:val="superscript"/>
        </w:rPr>
      </w:pPr>
      <w:r>
        <w:tab/>
      </w:r>
      <w:r>
        <w:tab/>
      </w:r>
      <w:bookmarkStart w:id="90" w:name="_Toc338424432"/>
      <w:r w:rsidRPr="000E2F00">
        <w:t>Appendix 2</w:t>
      </w:r>
      <w:r>
        <w:t xml:space="preserve"> - </w:t>
      </w:r>
      <w:r>
        <w:tab/>
      </w:r>
      <w:r w:rsidRPr="000E2F00">
        <w:t>Three</w:t>
      </w:r>
      <w:r w:rsidRPr="000E2F00">
        <w:noBreakHyphen/>
        <w:t>dimensional reference system</w:t>
      </w:r>
      <w:r w:rsidRPr="00994110">
        <w:rPr>
          <w:vertAlign w:val="superscript"/>
        </w:rPr>
        <w:t>1</w:t>
      </w:r>
      <w:bookmarkEnd w:id="90"/>
    </w:p>
    <w:p w14:paraId="3C5102E4" w14:textId="77777777" w:rsidR="001B22F6" w:rsidRPr="001B22F6" w:rsidRDefault="001B22F6" w:rsidP="001B22F6">
      <w:pPr>
        <w:pStyle w:val="HChG"/>
      </w:pPr>
      <w:r>
        <w:tab/>
      </w:r>
      <w:r>
        <w:tab/>
      </w:r>
      <w:bookmarkStart w:id="91" w:name="_Toc338424433"/>
      <w:r w:rsidRPr="000E2F00">
        <w:t>Appendix 3</w:t>
      </w:r>
      <w:r>
        <w:t xml:space="preserve"> - </w:t>
      </w:r>
      <w:r w:rsidRPr="000E2F00">
        <w:t>Reference data concerning seating positions</w:t>
      </w:r>
      <w:r w:rsidRPr="00994110">
        <w:rPr>
          <w:vertAlign w:val="superscript"/>
        </w:rPr>
        <w:t>1</w:t>
      </w:r>
      <w:bookmarkEnd w:id="91"/>
    </w:p>
    <w:p w14:paraId="0AE8C3EA" w14:textId="77777777" w:rsidR="00966C41" w:rsidRDefault="00966C41" w:rsidP="00966C41">
      <w:pPr>
        <w:spacing w:before="240"/>
        <w:ind w:left="1134" w:right="1134"/>
        <w:jc w:val="center"/>
        <w:rPr>
          <w:u w:val="single"/>
        </w:rPr>
      </w:pPr>
      <w:r>
        <w:rPr>
          <w:u w:val="single"/>
        </w:rPr>
        <w:tab/>
      </w:r>
      <w:r>
        <w:rPr>
          <w:u w:val="single"/>
        </w:rPr>
        <w:tab/>
      </w:r>
      <w:r>
        <w:rPr>
          <w:u w:val="single"/>
        </w:rPr>
        <w:tab/>
      </w:r>
    </w:p>
    <w:sectPr w:rsidR="00966C41" w:rsidSect="002A3594">
      <w:headerReference w:type="even" r:id="rId77"/>
      <w:headerReference w:type="first" r:id="rId78"/>
      <w:footerReference w:type="first" r:id="rId7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E4F3" w14:textId="77777777" w:rsidR="002D6F6A" w:rsidRDefault="002D6F6A"/>
  </w:endnote>
  <w:endnote w:type="continuationSeparator" w:id="0">
    <w:p w14:paraId="16C63B70" w14:textId="77777777" w:rsidR="002D6F6A" w:rsidRDefault="002D6F6A"/>
  </w:endnote>
  <w:endnote w:type="continuationNotice" w:id="1">
    <w:p w14:paraId="18445AD3" w14:textId="77777777" w:rsidR="002D6F6A" w:rsidRDefault="002D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70FA" w14:textId="77777777" w:rsidR="00890995" w:rsidRPr="0067774C" w:rsidRDefault="00890995"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12</w:t>
    </w:r>
    <w:r w:rsidRPr="0067774C">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5317" w14:textId="77777777" w:rsidR="00B57A20" w:rsidRPr="0067774C" w:rsidRDefault="00B57A20"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22</w:t>
    </w:r>
    <w:r w:rsidRPr="0067774C">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982F" w14:textId="77777777" w:rsidR="00890995" w:rsidRDefault="00890995" w:rsidP="006C5A6A">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21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49FE" w14:textId="77777777" w:rsidR="00B57A20" w:rsidRPr="0067774C" w:rsidRDefault="00B57A20"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28</w:t>
    </w:r>
    <w:r w:rsidRPr="0067774C">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F75" w14:textId="77777777" w:rsidR="00B57A20" w:rsidRPr="0067774C" w:rsidRDefault="00B57A20" w:rsidP="0067774C">
    <w:pPr>
      <w:pStyle w:val="Footer"/>
      <w:tabs>
        <w:tab w:val="right" w:pos="9638"/>
      </w:tabs>
      <w:rPr>
        <w:b/>
        <w:sz w:val="18"/>
      </w:rPr>
    </w:pPr>
    <w:r>
      <w:tab/>
    </w: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25</w:t>
    </w:r>
    <w:r w:rsidRPr="0067774C">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36E0" w14:textId="77777777" w:rsidR="00890995" w:rsidRDefault="00890995" w:rsidP="00240E2A">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23</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B356" w14:textId="77777777" w:rsidR="00890995" w:rsidRDefault="00890995" w:rsidP="00956EAE">
    <w:pPr>
      <w:pStyle w:val="Footer"/>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26</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8653" w14:textId="77777777" w:rsidR="00B57A20" w:rsidRPr="0067774C" w:rsidRDefault="00B57A20" w:rsidP="0067774C">
    <w:pPr>
      <w:pStyle w:val="Footer"/>
      <w:tabs>
        <w:tab w:val="right" w:pos="9638"/>
      </w:tabs>
      <w:rPr>
        <w:b/>
        <w:sz w:val="18"/>
      </w:rPr>
    </w:pPr>
    <w:r>
      <w:tab/>
    </w:r>
    <w:r w:rsidRPr="0067774C">
      <w:rPr>
        <w:b/>
        <w:sz w:val="18"/>
      </w:rPr>
      <w:fldChar w:fldCharType="begin"/>
    </w:r>
    <w:r w:rsidRPr="0067774C">
      <w:rPr>
        <w:b/>
        <w:sz w:val="18"/>
      </w:rPr>
      <w:instrText xml:space="preserve"> PAGE  \* MERGEFORMAT </w:instrText>
    </w:r>
    <w:r w:rsidRPr="0067774C">
      <w:rPr>
        <w:b/>
        <w:sz w:val="18"/>
      </w:rPr>
      <w:fldChar w:fldCharType="separate"/>
    </w:r>
    <w:r>
      <w:rPr>
        <w:b/>
        <w:noProof/>
        <w:sz w:val="18"/>
      </w:rPr>
      <w:t>28</w:t>
    </w:r>
    <w:r w:rsidRPr="0067774C">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9BC" w14:textId="77777777" w:rsidR="00890995" w:rsidRDefault="00890995" w:rsidP="00450C79">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27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092C" w14:textId="77777777" w:rsidR="00890995" w:rsidRDefault="00890995" w:rsidP="00BA6A49">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29</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1D00" w14:textId="77777777" w:rsidR="00B57A20" w:rsidRPr="0067774C" w:rsidRDefault="00B57A20"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30</w:t>
    </w:r>
    <w:r w:rsidRPr="006777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063D" w14:textId="77777777" w:rsidR="00890995" w:rsidRPr="0067774C" w:rsidRDefault="00890995" w:rsidP="0067774C">
    <w:pPr>
      <w:pStyle w:val="Footer"/>
      <w:tabs>
        <w:tab w:val="right" w:pos="9638"/>
      </w:tabs>
      <w:rPr>
        <w:b/>
        <w:sz w:val="18"/>
      </w:rPr>
    </w:pPr>
    <w:r>
      <w:tab/>
    </w: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13</w:t>
    </w:r>
    <w:r w:rsidRPr="0067774C">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775C" w14:textId="77777777" w:rsidR="00B57A20" w:rsidRPr="0067774C" w:rsidRDefault="00B57A20"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32</w:t>
    </w:r>
    <w:r w:rsidRPr="0067774C">
      <w:rPr>
        <w:b/>
        <w:sz w:val="18"/>
      </w:rPr>
      <w:fldChar w:fldCharType="end"/>
    </w:r>
    <w:r>
      <w:rPr>
        <w:sz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BA6" w14:textId="77777777" w:rsidR="00B57A20" w:rsidRDefault="00B57A20" w:rsidP="00BA6A49">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31</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8082" w14:textId="77777777" w:rsidR="00890995" w:rsidRPr="0067774C" w:rsidRDefault="00890995"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Pr>
        <w:b/>
        <w:noProof/>
        <w:sz w:val="18"/>
      </w:rPr>
      <w:t>36</w:t>
    </w:r>
    <w:r w:rsidRPr="0067774C">
      <w:rPr>
        <w:b/>
        <w:sz w:val="18"/>
      </w:rPr>
      <w:fldChar w:fldCharType="end"/>
    </w:r>
    <w:r>
      <w:rPr>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14F3" w14:textId="77777777" w:rsidR="00890995" w:rsidRDefault="00890995" w:rsidP="00BA6A49">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33</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4D8" w14:textId="77777777" w:rsidR="00890995" w:rsidRDefault="00890995" w:rsidP="0012450D">
    <w:pPr>
      <w:pStyle w:val="Footer"/>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5F58" w14:textId="4F4E611E" w:rsidR="00F45D05" w:rsidRDefault="00F45D05" w:rsidP="00F45D05">
    <w:pPr>
      <w:pStyle w:val="Footer"/>
    </w:pPr>
    <w:r>
      <w:rPr>
        <w:noProof/>
        <w:sz w:val="20"/>
      </w:rPr>
      <w:drawing>
        <wp:anchor distT="0" distB="0" distL="114300" distR="114300" simplePos="0" relativeHeight="251660288" behindDoc="0" locked="0" layoutInCell="1" allowOverlap="1" wp14:anchorId="72BC75B1" wp14:editId="5CD68149">
          <wp:simplePos x="0" y="0"/>
          <wp:positionH relativeFrom="column">
            <wp:posOffset>5441767</wp:posOffset>
          </wp:positionH>
          <wp:positionV relativeFrom="paragraph">
            <wp:posOffset>-109496</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rPr>
      <w:drawing>
        <wp:anchor distT="0" distB="0" distL="114300" distR="114300" simplePos="0" relativeHeight="251659264" behindDoc="0" locked="1" layoutInCell="1" allowOverlap="1" wp14:anchorId="7102F76A" wp14:editId="0DEDB872">
          <wp:simplePos x="0" y="0"/>
          <wp:positionH relativeFrom="margin">
            <wp:posOffset>4157345</wp:posOffset>
          </wp:positionH>
          <wp:positionV relativeFrom="margin">
            <wp:posOffset>9222740</wp:posOffset>
          </wp:positionV>
          <wp:extent cx="932180" cy="229870"/>
          <wp:effectExtent l="0" t="0" r="1270" b="0"/>
          <wp:wrapNone/>
          <wp:docPr id="1" name="Picture 1"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8A2925D" w14:textId="0184661F" w:rsidR="00F45D05" w:rsidRPr="00F45D05" w:rsidRDefault="00F45D05" w:rsidP="00F45D05">
    <w:pPr>
      <w:pStyle w:val="Footer"/>
      <w:ind w:right="1134"/>
      <w:rPr>
        <w:sz w:val="20"/>
      </w:rPr>
    </w:pPr>
    <w:r>
      <w:rPr>
        <w:sz w:val="20"/>
      </w:rPr>
      <w:t>GE.22-27084(E)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B08" w14:textId="77777777" w:rsidR="00890995" w:rsidRPr="006C1585" w:rsidRDefault="00890995" w:rsidP="006C15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18D" w14:textId="77777777" w:rsidR="00B57A20" w:rsidRPr="0067774C" w:rsidRDefault="00B57A20" w:rsidP="0067774C">
    <w:pPr>
      <w:pStyle w:val="Footer"/>
      <w:tabs>
        <w:tab w:val="right" w:pos="9638"/>
      </w:tabs>
      <w:rPr>
        <w:sz w:val="18"/>
      </w:rPr>
    </w:pP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18</w:t>
    </w:r>
    <w:r w:rsidRPr="0067774C">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121" w14:textId="77777777" w:rsidR="00B57A20" w:rsidRPr="0067774C" w:rsidRDefault="00B57A20" w:rsidP="0067774C">
    <w:pPr>
      <w:pStyle w:val="Footer"/>
      <w:tabs>
        <w:tab w:val="right" w:pos="9638"/>
      </w:tabs>
      <w:rPr>
        <w:b/>
        <w:sz w:val="18"/>
      </w:rPr>
    </w:pPr>
    <w:r>
      <w:tab/>
    </w:r>
    <w:r w:rsidRPr="0067774C">
      <w:rPr>
        <w:b/>
        <w:sz w:val="18"/>
      </w:rPr>
      <w:fldChar w:fldCharType="begin"/>
    </w:r>
    <w:r w:rsidRPr="0067774C">
      <w:rPr>
        <w:b/>
        <w:sz w:val="18"/>
      </w:rPr>
      <w:instrText xml:space="preserve"> PAGE  \* MERGEFORMAT </w:instrText>
    </w:r>
    <w:r w:rsidRPr="0067774C">
      <w:rPr>
        <w:b/>
        <w:sz w:val="18"/>
      </w:rPr>
      <w:fldChar w:fldCharType="separate"/>
    </w:r>
    <w:r w:rsidR="006821DC">
      <w:rPr>
        <w:b/>
        <w:noProof/>
        <w:sz w:val="18"/>
      </w:rPr>
      <w:t>17</w:t>
    </w:r>
    <w:r w:rsidRPr="0067774C">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4A45" w14:textId="77777777" w:rsidR="00890995" w:rsidRDefault="00890995" w:rsidP="00B57A20">
    <w:pPr>
      <w:pStyle w:val="Footer"/>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14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830C" w14:textId="77777777" w:rsidR="00B57A20" w:rsidRDefault="00B57A20" w:rsidP="00B57A20">
    <w:pPr>
      <w:pStyle w:val="Footer"/>
      <w:jc w:val="right"/>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19</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15E9" w14:textId="77777777" w:rsidR="00890995" w:rsidRDefault="00890995" w:rsidP="00FA1415">
    <w:pPr>
      <w:pStyle w:val="Footer"/>
    </w:pPr>
    <w:r>
      <w:rPr>
        <w:rStyle w:val="PageNumber"/>
      </w:rPr>
      <w:fldChar w:fldCharType="begin"/>
    </w:r>
    <w:r>
      <w:rPr>
        <w:rStyle w:val="PageNumber"/>
      </w:rPr>
      <w:instrText xml:space="preserve"> PAGE </w:instrText>
    </w:r>
    <w:r>
      <w:rPr>
        <w:rStyle w:val="PageNumber"/>
      </w:rPr>
      <w:fldChar w:fldCharType="separate"/>
    </w:r>
    <w:r w:rsidR="006821D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52DE" w14:textId="77777777" w:rsidR="002D6F6A" w:rsidRPr="000B175B" w:rsidRDefault="002D6F6A" w:rsidP="000B175B">
      <w:pPr>
        <w:tabs>
          <w:tab w:val="right" w:pos="2155"/>
        </w:tabs>
        <w:spacing w:after="80"/>
        <w:ind w:left="680"/>
        <w:rPr>
          <w:u w:val="single"/>
        </w:rPr>
      </w:pPr>
      <w:r>
        <w:rPr>
          <w:u w:val="single"/>
        </w:rPr>
        <w:tab/>
      </w:r>
    </w:p>
  </w:footnote>
  <w:footnote w:type="continuationSeparator" w:id="0">
    <w:p w14:paraId="46EE77EE" w14:textId="77777777" w:rsidR="002D6F6A" w:rsidRPr="00FC68B7" w:rsidRDefault="002D6F6A" w:rsidP="00FC68B7">
      <w:pPr>
        <w:tabs>
          <w:tab w:val="left" w:pos="2155"/>
        </w:tabs>
        <w:spacing w:after="80"/>
        <w:ind w:left="680"/>
        <w:rPr>
          <w:u w:val="single"/>
        </w:rPr>
      </w:pPr>
      <w:r>
        <w:rPr>
          <w:u w:val="single"/>
        </w:rPr>
        <w:tab/>
      </w:r>
    </w:p>
  </w:footnote>
  <w:footnote w:type="continuationNotice" w:id="1">
    <w:p w14:paraId="36C8A5C2" w14:textId="77777777" w:rsidR="002D6F6A" w:rsidRDefault="002D6F6A"/>
  </w:footnote>
  <w:footnote w:id="2">
    <w:p w14:paraId="6801A3CF" w14:textId="77777777" w:rsidR="00890995" w:rsidRDefault="00890995" w:rsidP="00E2270A">
      <w:pPr>
        <w:pStyle w:val="FootnoteText"/>
      </w:pPr>
      <w:r w:rsidRPr="004F6582">
        <w:rPr>
          <w:b/>
          <w:bCs/>
        </w:rPr>
        <w:tab/>
      </w:r>
      <w:r w:rsidRPr="00DC2AD9">
        <w:rPr>
          <w:rStyle w:val="FootnoteReference"/>
          <w:b/>
          <w:bCs/>
        </w:rPr>
        <w:sym w:font="Symbol" w:char="F02A"/>
      </w:r>
      <w:r>
        <w:tab/>
        <w:t>Former title of the Agreement: Agreement Concerning the Adoption of Uniform Conditions of Approval and Reciprocal Recognition of Approval for Motor Vehicle Equipment and Parts, done at Geneva on 20 March 1958.</w:t>
      </w:r>
    </w:p>
    <w:p w14:paraId="21F63DD4" w14:textId="77777777" w:rsidR="00890995" w:rsidRDefault="00890995" w:rsidP="00FD31B6">
      <w:pPr>
        <w:pStyle w:val="BodyText"/>
        <w:rPr>
          <w:rFonts w:ascii="Times New Roman" w:hAnsi="Times New Roman"/>
        </w:rPr>
      </w:pPr>
    </w:p>
  </w:footnote>
  <w:footnote w:id="3">
    <w:p w14:paraId="7EAEAAA1" w14:textId="149B5096" w:rsidR="00890995" w:rsidRPr="00481A93" w:rsidRDefault="00890995" w:rsidP="00694C06">
      <w:pPr>
        <w:pStyle w:val="FootnoteText"/>
        <w:tabs>
          <w:tab w:val="right" w:pos="1134"/>
          <w:tab w:val="left" w:pos="2300"/>
        </w:tabs>
        <w:ind w:left="1500" w:hanging="300"/>
      </w:pPr>
      <w:r>
        <w:rPr>
          <w:rStyle w:val="FootnoteReference"/>
        </w:rPr>
        <w:footnoteRef/>
      </w:r>
      <w:r>
        <w:tab/>
      </w:r>
      <w:r w:rsidRPr="00481A93">
        <w:t xml:space="preserve">As defined in the Consolidated Resolution on the Construction of Vehicles (R.E.3.), </w:t>
      </w:r>
      <w:r>
        <w:t xml:space="preserve">document </w:t>
      </w:r>
      <w:r w:rsidRPr="00481A93">
        <w:t>ECE/TRANS/WP.29/78/</w:t>
      </w:r>
      <w:r w:rsidRPr="00D00886">
        <w:t>Rev.</w:t>
      </w:r>
      <w:r w:rsidR="006E6504" w:rsidRPr="00D00886">
        <w:t>6</w:t>
      </w:r>
      <w:r w:rsidRPr="00D00886">
        <w:t>, para. 2</w:t>
      </w:r>
    </w:p>
  </w:footnote>
  <w:footnote w:id="4">
    <w:p w14:paraId="0DD4E0AC" w14:textId="77777777" w:rsidR="00890995" w:rsidRPr="00555F69" w:rsidRDefault="00890995" w:rsidP="00742E87">
      <w:pPr>
        <w:pStyle w:val="FootnoteText"/>
        <w:tabs>
          <w:tab w:val="left" w:pos="1100"/>
          <w:tab w:val="right" w:pos="1134"/>
        </w:tabs>
        <w:ind w:left="1500" w:hanging="300"/>
      </w:pPr>
      <w:r>
        <w:rPr>
          <w:rStyle w:val="FootnoteReference"/>
        </w:rPr>
        <w:footnoteRef/>
      </w:r>
      <w:r>
        <w:tab/>
        <w:t xml:space="preserve">The technical specifications and detailed drawings of HYBRID II and III, corresponding to the principal dimensions of the fiftieth percentile male of the United States of America, and the specifications for its adjustment for this test are deposited with the Secretary-General of the United Nations and may be consulted on request at the secretariat of the Economic </w:t>
      </w:r>
      <w:r w:rsidRPr="00F61F62">
        <w:t>Commission for Europe, Palais des Nations, Geneva, Switzerland.</w:t>
      </w:r>
    </w:p>
  </w:footnote>
  <w:footnote w:id="5">
    <w:p w14:paraId="3ABBD577" w14:textId="256F3427" w:rsidR="00890995" w:rsidRDefault="00890995" w:rsidP="00051D27">
      <w:pPr>
        <w:pStyle w:val="FootnoteText"/>
        <w:tabs>
          <w:tab w:val="clear" w:pos="1021"/>
          <w:tab w:val="left" w:pos="900"/>
          <w:tab w:val="left" w:pos="1100"/>
          <w:tab w:val="left" w:pos="1134"/>
          <w:tab w:val="left" w:pos="1700"/>
        </w:tabs>
        <w:ind w:left="1500" w:hanging="300"/>
      </w:pPr>
      <w:r w:rsidRPr="007C2D89">
        <w:rPr>
          <w:rStyle w:val="FootnoteReference"/>
          <w:b/>
          <w:bCs/>
        </w:rPr>
        <w:footnoteRef/>
      </w:r>
      <w:r>
        <w:tab/>
      </w:r>
      <w:r w:rsidRPr="00F75BBE">
        <w:t xml:space="preserve">The distinguish numbers of the Contracting Parties to the 1958 Agreement are reproduced in Annex 3 to Consolidated Resolution on the Construction of Vehicles (R.E.3), </w:t>
      </w:r>
      <w:r>
        <w:t xml:space="preserve">document </w:t>
      </w:r>
      <w:r w:rsidRPr="00E06675">
        <w:t>TRANS/WP.29/78/</w:t>
      </w:r>
      <w:r w:rsidRPr="003D4798">
        <w:t>Rev.</w:t>
      </w:r>
      <w:r w:rsidR="006E6504" w:rsidRPr="003D4798">
        <w:t>6</w:t>
      </w:r>
      <w:r w:rsidRPr="003D4798">
        <w:t>/Amend</w:t>
      </w:r>
      <w:r>
        <w:t>.1</w:t>
      </w:r>
      <w:r w:rsidRPr="00E06675">
        <w:t>.</w:t>
      </w:r>
    </w:p>
  </w:footnote>
  <w:footnote w:id="6">
    <w:p w14:paraId="52F90BCC" w14:textId="77777777" w:rsidR="00890995" w:rsidRPr="007907A3" w:rsidRDefault="00890995" w:rsidP="0083517F">
      <w:pPr>
        <w:pStyle w:val="FootnoteText"/>
        <w:tabs>
          <w:tab w:val="clear" w:pos="1021"/>
          <w:tab w:val="right" w:pos="1200"/>
          <w:tab w:val="left" w:pos="2400"/>
        </w:tabs>
        <w:spacing w:after="120"/>
        <w:ind w:left="1503" w:hanging="301"/>
        <w:rPr>
          <w:lang w:val="en-GB"/>
        </w:rPr>
      </w:pPr>
      <w:r>
        <w:rPr>
          <w:rStyle w:val="FootnoteReference"/>
        </w:rPr>
        <w:footnoteRef/>
      </w:r>
      <w:r>
        <w:tab/>
      </w:r>
      <w:r w:rsidRPr="007907A3">
        <w:rPr>
          <w:lang w:val="en-GB"/>
        </w:rPr>
        <w:t>Expressed in g (= 9.81 m/s</w:t>
      </w:r>
      <w:r w:rsidRPr="007907A3">
        <w:rPr>
          <w:szCs w:val="18"/>
          <w:vertAlign w:val="superscript"/>
          <w:lang w:val="en-GB"/>
        </w:rPr>
        <w:t>2</w:t>
      </w:r>
      <w:r w:rsidRPr="007907A3">
        <w:rPr>
          <w:lang w:val="en-GB"/>
        </w:rPr>
        <w:t>) the scalar value of which is calculated according to the following formula:</w:t>
      </w:r>
    </w:p>
    <w:p w14:paraId="37467B95" w14:textId="77777777" w:rsidR="00890995" w:rsidRPr="00117B32" w:rsidRDefault="00890995" w:rsidP="0083517F">
      <w:pPr>
        <w:tabs>
          <w:tab w:val="left" w:pos="1400"/>
        </w:tabs>
        <w:suppressAutoHyphens w:val="0"/>
        <w:autoSpaceDE w:val="0"/>
        <w:autoSpaceDN w:val="0"/>
        <w:adjustRightInd w:val="0"/>
        <w:spacing w:after="120" w:line="240" w:lineRule="auto"/>
        <w:jc w:val="center"/>
        <w:rPr>
          <w:iCs/>
          <w:sz w:val="15"/>
          <w:szCs w:val="15"/>
          <w:lang w:val="en-GB"/>
        </w:rPr>
      </w:pPr>
      <w:r w:rsidRPr="00117B32">
        <w:rPr>
          <w:lang w:val="en-GB"/>
        </w:rPr>
        <w:sym w:font="Symbol" w:char="F067"/>
      </w:r>
      <w:r w:rsidRPr="00117B32">
        <w:rPr>
          <w:iCs/>
          <w:sz w:val="15"/>
          <w:szCs w:val="15"/>
          <w:vertAlign w:val="subscript"/>
          <w:lang w:val="en-GB"/>
        </w:rPr>
        <w:t xml:space="preserve">r </w:t>
      </w:r>
      <w:r w:rsidRPr="00117B32">
        <w:rPr>
          <w:iCs/>
          <w:sz w:val="15"/>
          <w:szCs w:val="15"/>
          <w:vertAlign w:val="superscript"/>
          <w:lang w:val="en-GB"/>
        </w:rPr>
        <w:t>2</w:t>
      </w:r>
      <w:r w:rsidRPr="00117B32">
        <w:rPr>
          <w:iCs/>
          <w:sz w:val="15"/>
          <w:szCs w:val="15"/>
          <w:lang w:val="en-GB"/>
        </w:rPr>
        <w:t xml:space="preserve"> = </w:t>
      </w:r>
      <w:r w:rsidRPr="00117B32">
        <w:rPr>
          <w:lang w:val="en-GB"/>
        </w:rPr>
        <w:sym w:font="Symbol" w:char="F067"/>
      </w:r>
      <w:r w:rsidRPr="00117B32">
        <w:rPr>
          <w:iCs/>
          <w:sz w:val="15"/>
          <w:szCs w:val="15"/>
          <w:lang w:val="en-GB"/>
        </w:rPr>
        <w:t xml:space="preserve"> </w:t>
      </w:r>
      <w:r w:rsidRPr="00117B32">
        <w:rPr>
          <w:iCs/>
          <w:sz w:val="15"/>
          <w:szCs w:val="15"/>
          <w:vertAlign w:val="subscript"/>
          <w:lang w:val="en-GB"/>
        </w:rPr>
        <w:t xml:space="preserve">l </w:t>
      </w:r>
      <w:r w:rsidRPr="00117B32">
        <w:rPr>
          <w:iCs/>
          <w:sz w:val="15"/>
          <w:szCs w:val="15"/>
          <w:vertAlign w:val="superscript"/>
          <w:lang w:val="en-GB"/>
        </w:rPr>
        <w:t>2</w:t>
      </w:r>
      <w:r w:rsidRPr="00117B32">
        <w:rPr>
          <w:iCs/>
          <w:sz w:val="15"/>
          <w:szCs w:val="15"/>
          <w:lang w:val="en-GB"/>
        </w:rPr>
        <w:t xml:space="preserve">  +  </w:t>
      </w:r>
      <w:r w:rsidRPr="00117B32">
        <w:rPr>
          <w:lang w:val="en-GB"/>
        </w:rPr>
        <w:sym w:font="Symbol" w:char="F067"/>
      </w:r>
      <w:r w:rsidRPr="00117B32">
        <w:rPr>
          <w:iCs/>
          <w:sz w:val="15"/>
          <w:szCs w:val="15"/>
          <w:lang w:val="en-GB"/>
        </w:rPr>
        <w:t xml:space="preserve"> </w:t>
      </w:r>
      <w:r w:rsidRPr="00117B32">
        <w:rPr>
          <w:iCs/>
          <w:sz w:val="15"/>
          <w:szCs w:val="15"/>
          <w:vertAlign w:val="subscript"/>
          <w:lang w:val="en-GB"/>
        </w:rPr>
        <w:t>v</w:t>
      </w:r>
      <w:r w:rsidRPr="00117B32">
        <w:rPr>
          <w:b/>
          <w:iCs/>
          <w:sz w:val="15"/>
          <w:szCs w:val="15"/>
          <w:vertAlign w:val="superscript"/>
          <w:lang w:val="en-GB"/>
        </w:rPr>
        <w:t xml:space="preserve"> 2</w:t>
      </w:r>
      <w:r w:rsidRPr="00117B32">
        <w:rPr>
          <w:b/>
          <w:iCs/>
          <w:sz w:val="15"/>
          <w:szCs w:val="15"/>
          <w:lang w:val="en-GB"/>
        </w:rPr>
        <w:t xml:space="preserve">  +  </w:t>
      </w:r>
      <w:r w:rsidRPr="00117B32">
        <w:rPr>
          <w:lang w:val="en-GB"/>
        </w:rPr>
        <w:sym w:font="Symbol" w:char="F067"/>
      </w:r>
      <w:r w:rsidRPr="00117B32">
        <w:rPr>
          <w:iCs/>
          <w:sz w:val="15"/>
          <w:szCs w:val="15"/>
          <w:lang w:val="en-GB"/>
        </w:rPr>
        <w:t xml:space="preserve"> </w:t>
      </w:r>
      <w:r w:rsidRPr="00117B32">
        <w:rPr>
          <w:iCs/>
          <w:sz w:val="15"/>
          <w:szCs w:val="15"/>
          <w:vertAlign w:val="subscript"/>
          <w:lang w:val="en-GB"/>
        </w:rPr>
        <w:t>t</w:t>
      </w:r>
      <w:r w:rsidRPr="00117B32">
        <w:rPr>
          <w:b/>
          <w:iCs/>
          <w:sz w:val="15"/>
          <w:szCs w:val="15"/>
          <w:vertAlign w:val="superscript"/>
          <w:lang w:val="en-GB"/>
        </w:rPr>
        <w:t xml:space="preserve"> 2</w:t>
      </w:r>
    </w:p>
    <w:p w14:paraId="25FFE13E" w14:textId="77777777" w:rsidR="00890995" w:rsidRPr="007907A3" w:rsidRDefault="00890995" w:rsidP="0083517F">
      <w:pPr>
        <w:pStyle w:val="FootnoteText"/>
        <w:ind w:left="1502" w:hanging="1400"/>
        <w:rPr>
          <w:lang w:val="en-GB"/>
        </w:rPr>
      </w:pPr>
      <w:r w:rsidRPr="007907A3">
        <w:rPr>
          <w:lang w:val="en-GB"/>
        </w:rPr>
        <w:tab/>
      </w:r>
      <w:r w:rsidRPr="007907A3">
        <w:rPr>
          <w:lang w:val="en-GB"/>
        </w:rPr>
        <w:tab/>
        <w:t>where:</w:t>
      </w:r>
    </w:p>
    <w:p w14:paraId="6470C064" w14:textId="77777777" w:rsidR="00890995" w:rsidRPr="007907A3" w:rsidRDefault="00890995" w:rsidP="0083517F">
      <w:pPr>
        <w:pStyle w:val="FootnoteText"/>
        <w:ind w:left="1500" w:hanging="1400"/>
        <w:rPr>
          <w:lang w:val="en-GB"/>
        </w:rPr>
      </w:pPr>
      <w:r w:rsidRPr="007907A3">
        <w:rPr>
          <w:lang w:val="en-GB"/>
        </w:rPr>
        <w:tab/>
      </w:r>
      <w:r w:rsidRPr="007907A3">
        <w:rPr>
          <w:lang w:val="en-GB"/>
        </w:rPr>
        <w:tab/>
      </w:r>
      <w:r w:rsidRPr="00117B32">
        <w:rPr>
          <w:lang w:val="en-GB"/>
        </w:rPr>
        <w:sym w:font="Symbol" w:char="F067"/>
      </w:r>
      <w:r w:rsidRPr="007907A3">
        <w:rPr>
          <w:sz w:val="12"/>
          <w:szCs w:val="12"/>
          <w:vertAlign w:val="subscript"/>
          <w:lang w:val="en-GB"/>
        </w:rPr>
        <w:t>l</w:t>
      </w:r>
      <w:r w:rsidRPr="007907A3">
        <w:rPr>
          <w:sz w:val="12"/>
          <w:szCs w:val="12"/>
          <w:lang w:val="en-GB"/>
        </w:rPr>
        <w:t xml:space="preserve">  </w:t>
      </w:r>
      <w:r w:rsidRPr="007907A3">
        <w:rPr>
          <w:lang w:val="en-GB"/>
        </w:rPr>
        <w:t>= value of instant longitudinal acceleration;</w:t>
      </w:r>
    </w:p>
    <w:p w14:paraId="5491B75C" w14:textId="77777777" w:rsidR="00890995" w:rsidRPr="007907A3" w:rsidRDefault="00890995" w:rsidP="0083517F">
      <w:pPr>
        <w:pStyle w:val="FootnoteText"/>
        <w:ind w:left="1500" w:hanging="1400"/>
        <w:rPr>
          <w:lang w:val="en-GB"/>
        </w:rPr>
      </w:pPr>
      <w:r w:rsidRPr="007907A3">
        <w:rPr>
          <w:rFonts w:ascii="Arial" w:hAnsi="Arial" w:cs="Arial"/>
          <w:lang w:val="en-GB"/>
        </w:rPr>
        <w:tab/>
      </w:r>
      <w:r w:rsidRPr="007907A3">
        <w:rPr>
          <w:rFonts w:ascii="Arial" w:hAnsi="Arial" w:cs="Arial"/>
          <w:lang w:val="en-GB"/>
        </w:rPr>
        <w:tab/>
      </w:r>
      <w:r w:rsidRPr="00117B32">
        <w:rPr>
          <w:lang w:val="en-GB"/>
        </w:rPr>
        <w:sym w:font="Symbol" w:char="F067"/>
      </w:r>
      <w:r w:rsidRPr="007907A3">
        <w:rPr>
          <w:sz w:val="12"/>
          <w:szCs w:val="12"/>
          <w:vertAlign w:val="subscript"/>
          <w:lang w:val="en-GB"/>
        </w:rPr>
        <w:t>v</w:t>
      </w:r>
      <w:r w:rsidRPr="007907A3">
        <w:rPr>
          <w:lang w:val="en-GB"/>
        </w:rPr>
        <w:t xml:space="preserve"> = value of instant vertical acceleration;</w:t>
      </w:r>
    </w:p>
    <w:p w14:paraId="75342800" w14:textId="77777777" w:rsidR="00890995" w:rsidRPr="00C17465" w:rsidRDefault="00890995" w:rsidP="0083517F">
      <w:pPr>
        <w:pStyle w:val="FootnoteText"/>
        <w:ind w:left="1500" w:hanging="1400"/>
      </w:pPr>
      <w:r>
        <w:rPr>
          <w:rFonts w:ascii="Arial" w:hAnsi="Arial" w:cs="Arial"/>
          <w:lang w:val="en-GB"/>
        </w:rPr>
        <w:tab/>
      </w:r>
      <w:r w:rsidRPr="007907A3">
        <w:rPr>
          <w:rFonts w:ascii="Arial" w:hAnsi="Arial" w:cs="Arial"/>
          <w:lang w:val="en-GB"/>
        </w:rPr>
        <w:tab/>
      </w:r>
      <w:r w:rsidRPr="00117B32">
        <w:rPr>
          <w:lang w:val="en-GB"/>
        </w:rPr>
        <w:sym w:font="Symbol" w:char="F067"/>
      </w:r>
      <w:r w:rsidRPr="007907A3">
        <w:rPr>
          <w:sz w:val="12"/>
          <w:szCs w:val="12"/>
          <w:vertAlign w:val="subscript"/>
          <w:lang w:val="en-GB"/>
        </w:rPr>
        <w:t>t</w:t>
      </w:r>
      <w:r w:rsidRPr="007907A3">
        <w:rPr>
          <w:sz w:val="12"/>
          <w:szCs w:val="12"/>
          <w:lang w:val="en-GB"/>
        </w:rPr>
        <w:t xml:space="preserve">  </w:t>
      </w:r>
      <w:r w:rsidRPr="007907A3">
        <w:rPr>
          <w:lang w:val="en-GB"/>
        </w:rPr>
        <w:t>= value of instant transversal acceleration.</w:t>
      </w:r>
    </w:p>
  </w:footnote>
  <w:footnote w:id="7">
    <w:p w14:paraId="6CEF7132" w14:textId="363095B5" w:rsidR="00890995" w:rsidRPr="00C17465" w:rsidRDefault="00890995" w:rsidP="001B22F6">
      <w:pPr>
        <w:pStyle w:val="FootnoteText"/>
        <w:widowControl w:val="0"/>
        <w:tabs>
          <w:tab w:val="clear" w:pos="1021"/>
          <w:tab w:val="right" w:pos="1020"/>
        </w:tabs>
      </w:pPr>
      <w:r>
        <w:tab/>
      </w:r>
      <w:r>
        <w:rPr>
          <w:rStyle w:val="FootnoteReference"/>
        </w:rPr>
        <w:footnoteRef/>
      </w:r>
      <w:r w:rsidR="008F0BC4">
        <w:tab/>
      </w:r>
      <w:r w:rsidRPr="001B22F6">
        <w:rPr>
          <w:lang w:val="en-GB"/>
        </w:rPr>
        <w:t xml:space="preserve">The procedure is described in Annex 1 to the </w:t>
      </w:r>
      <w:r w:rsidRPr="006E681C">
        <w:rPr>
          <w:lang w:val="en-GB"/>
        </w:rPr>
        <w:t>Consolidated Resolution on the Construction of Vehicles (RE.3) (document ECE/TRANS/WP.29/78/Rev.</w:t>
      </w:r>
      <w:r w:rsidR="00E75BFA" w:rsidRPr="006E681C">
        <w:rPr>
          <w:lang w:val="en-GB"/>
        </w:rPr>
        <w:t>6</w:t>
      </w:r>
      <w:r w:rsidRPr="006E681C">
        <w:rPr>
          <w:lang w:val="en-GB"/>
        </w:rPr>
        <w:t xml:space="preserve">). </w:t>
      </w:r>
      <w:hyperlink r:id="rId1" w:history="1">
        <w:r w:rsidRPr="006E681C">
          <w:rPr>
            <w:rStyle w:val="Hyperlink"/>
            <w:lang w:val="en-GB"/>
          </w:rPr>
          <w:t>www.unece.org/trans/main/wp29/wp29wgs/wp29gen/wp29resolutions.html</w:t>
        </w:r>
      </w:hyperlink>
    </w:p>
  </w:footnote>
  <w:footnote w:id="8">
    <w:p w14:paraId="38D68C44" w14:textId="77777777" w:rsidR="00890995" w:rsidRPr="001B22F6" w:rsidRDefault="00890995" w:rsidP="001B22F6">
      <w:pPr>
        <w:pStyle w:val="FootnoteText"/>
        <w:widowControl w:val="0"/>
        <w:tabs>
          <w:tab w:val="clear" w:pos="1021"/>
          <w:tab w:val="right" w:pos="1020"/>
        </w:tabs>
        <w:rPr>
          <w:lang w:val="fr-CH"/>
        </w:rPr>
      </w:pPr>
      <w:r>
        <w:tab/>
      </w:r>
      <w:r>
        <w:rPr>
          <w:rStyle w:val="FootnoteReference"/>
        </w:rPr>
        <w:footnoteRef/>
      </w:r>
      <w:r w:rsidR="008F0BC4">
        <w:tab/>
      </w:r>
      <w:r w:rsidRPr="007907A3">
        <w:rPr>
          <w:lang w:val="en-GB"/>
        </w:rPr>
        <w:t xml:space="preserve">For details of the construction of the 3 DH machine refer to Society of Automotive Engineers (SAE), </w:t>
      </w:r>
      <w:smartTag w:uri="urn:schemas-microsoft-com:office:smarttags" w:element="place">
        <w:r w:rsidRPr="007907A3">
          <w:rPr>
            <w:lang w:val="en-GB"/>
          </w:rPr>
          <w:t xml:space="preserve">400 Commonwealth Drive, </w:t>
        </w:r>
        <w:smartTag w:uri="urn:schemas-microsoft-com:office:smarttags" w:element="City">
          <w:r w:rsidRPr="007907A3">
            <w:rPr>
              <w:lang w:val="en-GB"/>
            </w:rPr>
            <w:t>Warrendale</w:t>
          </w:r>
        </w:smartTag>
        <w:r w:rsidRPr="007907A3">
          <w:rPr>
            <w:lang w:val="en-GB"/>
          </w:rPr>
          <w:t xml:space="preserve">, </w:t>
        </w:r>
        <w:smartTag w:uri="urn:schemas-microsoft-com:office:smarttags" w:element="State">
          <w:r w:rsidRPr="007907A3">
            <w:rPr>
              <w:lang w:val="en-GB"/>
            </w:rPr>
            <w:t>Pennsylvania</w:t>
          </w:r>
        </w:smartTag>
        <w:r w:rsidRPr="007907A3">
          <w:rPr>
            <w:lang w:val="en-GB"/>
          </w:rPr>
          <w:t xml:space="preserve"> </w:t>
        </w:r>
        <w:smartTag w:uri="urn:schemas-microsoft-com:office:smarttags" w:element="PostalCode">
          <w:r w:rsidRPr="007907A3">
            <w:rPr>
              <w:lang w:val="en-GB"/>
            </w:rPr>
            <w:t>15096</w:t>
          </w:r>
        </w:smartTag>
        <w:r w:rsidRPr="007907A3">
          <w:rPr>
            <w:lang w:val="en-GB"/>
          </w:rPr>
          <w:t xml:space="preserve">, </w:t>
        </w:r>
        <w:smartTag w:uri="urn:schemas-microsoft-com:office:smarttags" w:element="country-region">
          <w:r w:rsidRPr="007907A3">
            <w:rPr>
              <w:lang w:val="en-GB"/>
            </w:rPr>
            <w:t>United States of America</w:t>
          </w:r>
        </w:smartTag>
      </w:smartTag>
      <w:r w:rsidRPr="007907A3">
        <w:rPr>
          <w:lang w:val="en-GB"/>
        </w:rPr>
        <w:t>.</w:t>
      </w:r>
      <w:r>
        <w:rPr>
          <w:lang w:val="en-GB"/>
        </w:rPr>
        <w:t xml:space="preserve"> </w:t>
      </w:r>
      <w:r w:rsidRPr="007907A3">
        <w:rPr>
          <w:lang w:val="en-GB"/>
        </w:rPr>
        <w:t>The machine corresponds to that described in ISO Standard 6549</w:t>
      </w:r>
      <w:r w:rsidRPr="007907A3">
        <w:rPr>
          <w:lang w:val="en-GB"/>
        </w:rPr>
        <w:noBreakHyphen/>
        <w:t>1980.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1F62" w14:textId="77777777" w:rsidR="00890995" w:rsidRPr="0067774C" w:rsidRDefault="00890995" w:rsidP="00DB196E">
    <w:pPr>
      <w:pStyle w:val="Header"/>
      <w:jc w:val="right"/>
    </w:pPr>
    <w:r>
      <w:t>E/ECE/324/Rev.1/Add.79/Rev.1</w:t>
    </w:r>
    <w:r>
      <w:br/>
      <w:t>E/ECE/TRANS/505/Rev.1/Add.79/Rev.1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B38" w14:textId="5321DF2D" w:rsidR="00890995" w:rsidRDefault="00890995" w:rsidP="00A8544B">
    <w:pPr>
      <w:pStyle w:val="Header"/>
    </w:pPr>
    <w:r>
      <w:t>E/ECE/324/Rev.1/Add.79/Rev.</w:t>
    </w:r>
    <w:r w:rsidR="00097C59">
      <w:t>3</w:t>
    </w:r>
    <w:r>
      <w:br/>
      <w:t>E/ECE/TRANS/505/Rev.1/Add.79/Rev.</w:t>
    </w:r>
    <w:r w:rsidR="00097C59">
      <w:t>3</w:t>
    </w:r>
  </w:p>
  <w:p w14:paraId="36523C49" w14:textId="77777777" w:rsidR="00890995" w:rsidRPr="0067774C" w:rsidRDefault="00890995" w:rsidP="00A8544B">
    <w:pPr>
      <w:pStyle w:val="Header"/>
    </w:pPr>
    <w:r>
      <w:t>Appendix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12A4" w14:textId="056A0AAB" w:rsidR="00890995" w:rsidRPr="0067774C" w:rsidRDefault="00890995" w:rsidP="006C5A6A">
    <w:pPr>
      <w:pStyle w:val="Header"/>
      <w:jc w:val="right"/>
    </w:pPr>
    <w:r>
      <w:t>E/ECE/324/Rev.1/Add.79/Rev.</w:t>
    </w:r>
    <w:r w:rsidR="00097C59">
      <w:t>3</w:t>
    </w:r>
    <w:r>
      <w:br/>
      <w:t>E/ECE/TRANS/505/Rev.1/Add.79/Rev.</w:t>
    </w:r>
    <w:r w:rsidR="00097C59">
      <w:t>3</w:t>
    </w:r>
  </w:p>
  <w:p w14:paraId="2C93FAA4" w14:textId="77777777" w:rsidR="00890995" w:rsidRDefault="00890995" w:rsidP="006C5A6A">
    <w:pPr>
      <w:pStyle w:val="Header"/>
      <w:jc w:val="right"/>
    </w:pPr>
    <w:r>
      <w:t>Appendix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86EB" w14:textId="29505162" w:rsidR="00890995" w:rsidRDefault="00890995" w:rsidP="00A8544B">
    <w:pPr>
      <w:pStyle w:val="Header"/>
    </w:pPr>
    <w:r>
      <w:t>E/ECE/324/Rev.1/Add.79/Rev.</w:t>
    </w:r>
    <w:r w:rsidR="00097C59">
      <w:t>3</w:t>
    </w:r>
    <w:r>
      <w:br/>
      <w:t>E/ECE/TRANS/505/Rev.1/Add.79/Rev.</w:t>
    </w:r>
    <w:r w:rsidR="00097C59">
      <w:t>3</w:t>
    </w:r>
  </w:p>
  <w:p w14:paraId="4AF1D40A" w14:textId="77777777" w:rsidR="00890995" w:rsidRPr="0067774C" w:rsidRDefault="00890995" w:rsidP="00A8544B">
    <w:pPr>
      <w:pStyle w:val="Header"/>
    </w:pPr>
    <w:r>
      <w:t>Appendix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89E1" w14:textId="333796E8" w:rsidR="00890995" w:rsidRDefault="00890995" w:rsidP="00A8544B">
    <w:pPr>
      <w:pStyle w:val="Header"/>
      <w:jc w:val="right"/>
    </w:pPr>
    <w:r>
      <w:t>E/ECE/324/Rev.1/Add.79/Rev.</w:t>
    </w:r>
    <w:r w:rsidR="00097C59">
      <w:t>3</w:t>
    </w:r>
    <w:r>
      <w:br/>
      <w:t>E/ECE/TRANS/505/Rev.1/Add.79/Rev.</w:t>
    </w:r>
    <w:r w:rsidR="00097C59">
      <w:t>3</w:t>
    </w:r>
  </w:p>
  <w:p w14:paraId="60A94006" w14:textId="77777777" w:rsidR="00890995" w:rsidRPr="0067774C" w:rsidRDefault="00890995" w:rsidP="00A8544B">
    <w:pPr>
      <w:pStyle w:val="Header"/>
      <w:jc w:val="right"/>
    </w:pPr>
    <w:r>
      <w:t>Appendix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8DF2" w14:textId="37A4BDE4" w:rsidR="00890995" w:rsidRPr="0067774C" w:rsidRDefault="00890995" w:rsidP="00240E2A">
    <w:pPr>
      <w:pStyle w:val="Header"/>
      <w:jc w:val="right"/>
    </w:pPr>
    <w:r>
      <w:t>E/ECE/324/Rev.1/Add.79/Rev.</w:t>
    </w:r>
    <w:r w:rsidR="00097C59">
      <w:t>3</w:t>
    </w:r>
    <w:r>
      <w:br/>
      <w:t>E/ECE/TRANS/505/Rev.1/Add.79/Rev.</w:t>
    </w:r>
    <w:r w:rsidR="00097C59">
      <w:t>3</w:t>
    </w:r>
  </w:p>
  <w:p w14:paraId="22AA757A" w14:textId="77777777" w:rsidR="00890995" w:rsidRDefault="00890995" w:rsidP="00240E2A">
    <w:pPr>
      <w:pStyle w:val="Header"/>
      <w:jc w:val="right"/>
    </w:pPr>
    <w:r>
      <w:t>Appendix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F343" w14:textId="478F17FC" w:rsidR="00890995" w:rsidRPr="0067774C" w:rsidRDefault="00890995" w:rsidP="00956EAE">
    <w:pPr>
      <w:pStyle w:val="Header"/>
    </w:pPr>
    <w:r>
      <w:t>E/ECE/324/Rev.1/Add.79/Rev.</w:t>
    </w:r>
    <w:r w:rsidR="00097C59">
      <w:t>3</w:t>
    </w:r>
    <w:r>
      <w:br/>
      <w:t>E/ECE/TRANS/505/Rev.1/Add.79/Rev.</w:t>
    </w:r>
    <w:r w:rsidR="00097C59">
      <w:t>3</w:t>
    </w:r>
  </w:p>
  <w:p w14:paraId="6DC636A4" w14:textId="77777777" w:rsidR="00890995" w:rsidRDefault="00890995" w:rsidP="00956EAE">
    <w:pPr>
      <w:pStyle w:val="Header"/>
    </w:pPr>
    <w:r>
      <w:t>Appendix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329A" w14:textId="7BD04341" w:rsidR="00890995" w:rsidRDefault="00890995" w:rsidP="00A8544B">
    <w:pPr>
      <w:pStyle w:val="Header"/>
    </w:pPr>
    <w:r>
      <w:t>E/ECE/324/Rev.1/Add.79/Rev.</w:t>
    </w:r>
    <w:r w:rsidR="00097C59">
      <w:t>3</w:t>
    </w:r>
    <w:r>
      <w:br/>
      <w:t>E/ECE/TRANS/505/Rev.1/Add.79/Rev.</w:t>
    </w:r>
    <w:r w:rsidR="00097C59">
      <w:t>3</w:t>
    </w:r>
  </w:p>
  <w:p w14:paraId="5536037A" w14:textId="77777777" w:rsidR="00890995" w:rsidRPr="0067774C" w:rsidRDefault="00890995" w:rsidP="00A8544B">
    <w:pPr>
      <w:pStyle w:val="Header"/>
    </w:pPr>
    <w:r>
      <w:t>Appendix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9BCD" w14:textId="4772A7EE" w:rsidR="00890995" w:rsidRPr="0067774C" w:rsidRDefault="00890995" w:rsidP="00D61DEA">
    <w:pPr>
      <w:pStyle w:val="Header"/>
      <w:jc w:val="right"/>
    </w:pPr>
    <w:r>
      <w:t>E/ECE/324/Rev.1/Add.79/Rev.</w:t>
    </w:r>
    <w:r w:rsidR="00097C59">
      <w:t>3</w:t>
    </w:r>
    <w:r>
      <w:br/>
      <w:t>E/ECE/TRANS/505/Rev.1/Add.79/Rev.</w:t>
    </w:r>
    <w:r w:rsidR="00097C59">
      <w:t>3</w:t>
    </w:r>
  </w:p>
  <w:p w14:paraId="0944C272" w14:textId="77777777" w:rsidR="00890995" w:rsidRDefault="00890995" w:rsidP="00D61DEA">
    <w:pPr>
      <w:pStyle w:val="Header"/>
      <w:jc w:val="right"/>
    </w:pPr>
    <w:r>
      <w:t>Appendix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D4FD" w14:textId="77777777" w:rsidR="00890995" w:rsidRDefault="00890995" w:rsidP="00A8544B">
    <w:pPr>
      <w:pStyle w:val="Header"/>
    </w:pPr>
    <w:r>
      <w:t>E/ECE/324/Rev.1/Add.79/Rev.1</w:t>
    </w:r>
    <w:r>
      <w:br/>
      <w:t>E/ECE/TRANS/505/Rev.1/Add.79/Rev.1</w:t>
    </w:r>
  </w:p>
  <w:p w14:paraId="77639EAF" w14:textId="77777777" w:rsidR="00890995" w:rsidRPr="0067774C" w:rsidRDefault="00890995" w:rsidP="00A8544B">
    <w:pPr>
      <w:pStyle w:val="Header"/>
    </w:pPr>
    <w:r>
      <w:t>Annex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76B0" w14:textId="77777777" w:rsidR="00890995" w:rsidRPr="0067774C" w:rsidRDefault="00890995" w:rsidP="00790BE1">
    <w:pPr>
      <w:pStyle w:val="Header"/>
    </w:pPr>
    <w:r>
      <w:t>E/ECE/324/Rev.1/Add.79/Rev.2</w:t>
    </w:r>
    <w:r>
      <w:br/>
      <w:t>E/ECE/TRANS/505/Rev.1/Add.79/Rev.2</w:t>
    </w:r>
  </w:p>
  <w:p w14:paraId="331832FA" w14:textId="77777777" w:rsidR="00890995" w:rsidRDefault="00890995" w:rsidP="00790BE1">
    <w:pPr>
      <w:pStyle w:val="Header"/>
    </w:pPr>
    <w:r>
      <w:t>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A8EF" w14:textId="0AB66C01" w:rsidR="00890995" w:rsidRPr="0067774C" w:rsidRDefault="00890995" w:rsidP="00A8544B">
    <w:pPr>
      <w:pStyle w:val="Header"/>
      <w:jc w:val="right"/>
    </w:pPr>
    <w:r>
      <w:t>E/ECE/324/Rev.1/Add.79/Rev.</w:t>
    </w:r>
    <w:r w:rsidR="00097C59">
      <w:t>3</w:t>
    </w:r>
    <w:r>
      <w:br/>
      <w:t>E/ECE/TRANS/505/Rev.1/Add.79/Rev.</w:t>
    </w:r>
    <w:r w:rsidR="00097C59">
      <w:t>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CC83" w14:textId="08D9950B" w:rsidR="00890995" w:rsidRDefault="00890995" w:rsidP="00A8544B">
    <w:pPr>
      <w:pStyle w:val="Header"/>
    </w:pPr>
    <w:r>
      <w:t>E/ECE/324/Rev.1/Add.79/Rev.</w:t>
    </w:r>
    <w:r w:rsidR="00097C59">
      <w:t>3</w:t>
    </w:r>
    <w:r>
      <w:br/>
      <w:t>E/ECE/TRANS/505/Rev.1/Add.79/Rev.</w:t>
    </w:r>
    <w:r w:rsidR="00097C59">
      <w:t>3</w:t>
    </w:r>
  </w:p>
  <w:p w14:paraId="42A4AA03" w14:textId="77777777" w:rsidR="00890995" w:rsidRPr="0067774C" w:rsidRDefault="00890995" w:rsidP="00A8544B">
    <w:pPr>
      <w:pStyle w:val="Header"/>
    </w:pPr>
    <w:r>
      <w:t>Annex 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2538" w14:textId="4FC45840" w:rsidR="00890995" w:rsidRPr="0067774C" w:rsidRDefault="00890995" w:rsidP="00BA6A49">
    <w:pPr>
      <w:pStyle w:val="Header"/>
      <w:jc w:val="right"/>
    </w:pPr>
    <w:r>
      <w:t>E/ECE/324/Rev.1/Add.79/Rev.</w:t>
    </w:r>
    <w:r w:rsidR="00097C59">
      <w:t>3</w:t>
    </w:r>
    <w:r>
      <w:br/>
      <w:t>E/ECE/TRANS/505/Rev.1/Add.79/Rev.</w:t>
    </w:r>
    <w:r w:rsidR="00097C59">
      <w:t>3</w:t>
    </w:r>
  </w:p>
  <w:p w14:paraId="73669601" w14:textId="77777777" w:rsidR="00890995" w:rsidRDefault="00890995" w:rsidP="00BA6A49">
    <w:pPr>
      <w:pStyle w:val="Header"/>
      <w:jc w:val="right"/>
    </w:pPr>
    <w:r>
      <w:t>Annex 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D0AA" w14:textId="07BF0AC5" w:rsidR="00890995" w:rsidRDefault="00890995" w:rsidP="00A8544B">
    <w:pPr>
      <w:pStyle w:val="Header"/>
    </w:pPr>
    <w:r>
      <w:t>E/ECE/324/Rev.1/Add.79/Rev.</w:t>
    </w:r>
    <w:r w:rsidR="00097C59">
      <w:t>3</w:t>
    </w:r>
    <w:r>
      <w:br/>
      <w:t>E/ECE/TRANS/505/Rev.1/Add.79/Rev.</w:t>
    </w:r>
    <w:r w:rsidR="00097C59">
      <w:t>3</w:t>
    </w:r>
  </w:p>
  <w:p w14:paraId="13A4DB22" w14:textId="77777777" w:rsidR="00890995" w:rsidRPr="0067774C" w:rsidRDefault="00890995" w:rsidP="00A8544B">
    <w:pPr>
      <w:pStyle w:val="Header"/>
    </w:pPr>
    <w:r>
      <w:t>Annex 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9CEA" w14:textId="5261907F" w:rsidR="00890995" w:rsidRPr="0067774C" w:rsidRDefault="00890995" w:rsidP="00BA6A49">
    <w:pPr>
      <w:pStyle w:val="Header"/>
      <w:jc w:val="right"/>
    </w:pPr>
    <w:r>
      <w:t>E/ECE/324/Rev.1/Add.79/Rev.</w:t>
    </w:r>
    <w:r w:rsidR="00097C59">
      <w:t>3</w:t>
    </w:r>
    <w:r>
      <w:br/>
      <w:t>E/ECE/TRANS/505/Rev.1/Add.79/Rev.</w:t>
    </w:r>
    <w:r w:rsidR="00097C59">
      <w:t>3</w:t>
    </w:r>
  </w:p>
  <w:p w14:paraId="3A017D39" w14:textId="77777777" w:rsidR="00890995" w:rsidRDefault="00890995" w:rsidP="00BA6A49">
    <w:pPr>
      <w:pStyle w:val="Header"/>
      <w:jc w:val="right"/>
    </w:pPr>
    <w:r>
      <w:t>Annex 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CA9" w14:textId="77777777" w:rsidR="00890995" w:rsidRDefault="00890995" w:rsidP="00A8544B">
    <w:pPr>
      <w:pStyle w:val="Header"/>
    </w:pPr>
    <w:r>
      <w:t>E/ECE/324/Rev.1/Add.79/Rev.1</w:t>
    </w:r>
    <w:r>
      <w:br/>
      <w:t>E/ECE/TRANS/505/Rev.1/Add.79/Rev.1</w:t>
    </w:r>
  </w:p>
  <w:p w14:paraId="237C95E6" w14:textId="77777777" w:rsidR="00890995" w:rsidRPr="0067774C" w:rsidRDefault="00890995" w:rsidP="00A8544B">
    <w:pPr>
      <w:pStyle w:val="Header"/>
    </w:pPr>
    <w:r>
      <w:t>Annex 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69C8" w14:textId="57F74B67" w:rsidR="00890995" w:rsidRPr="0067774C" w:rsidRDefault="00890995" w:rsidP="00BA6A49">
    <w:pPr>
      <w:pStyle w:val="Header"/>
      <w:jc w:val="right"/>
    </w:pPr>
    <w:r>
      <w:t>E/ECE/324/Rev.1/Add.79/Rev.</w:t>
    </w:r>
    <w:r w:rsidR="00097C59">
      <w:t>3</w:t>
    </w:r>
    <w:r>
      <w:br/>
      <w:t>E/ECE/TRANS/505/Rev.1/Add.79/Rev.</w:t>
    </w:r>
    <w:r w:rsidR="00097C59">
      <w:t>3</w:t>
    </w:r>
  </w:p>
  <w:p w14:paraId="57461EE8" w14:textId="77777777" w:rsidR="00890995" w:rsidRDefault="00890995" w:rsidP="00BA6A49">
    <w:pPr>
      <w:pStyle w:val="Header"/>
      <w:jc w:val="right"/>
    </w:pPr>
    <w:r>
      <w:t>Annex 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4AAD" w14:textId="77777777" w:rsidR="00890995" w:rsidRDefault="00890995" w:rsidP="00A8544B">
    <w:pPr>
      <w:pStyle w:val="Header"/>
    </w:pPr>
    <w:r>
      <w:t>E/ECE/324/Rev.1/Add.79/Rev.1</w:t>
    </w:r>
    <w:r>
      <w:br/>
      <w:t>E/ECE/TRANS/505/Rev.1/Add.79/Rev.1</w:t>
    </w:r>
  </w:p>
  <w:p w14:paraId="4AF3A9BC" w14:textId="77777777" w:rsidR="00890995" w:rsidRPr="0067774C" w:rsidRDefault="00890995" w:rsidP="00A8544B">
    <w:pPr>
      <w:pStyle w:val="Header"/>
    </w:pPr>
    <w:r>
      <w:t>Annex 4 – Appendix 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B987" w14:textId="433CF54D" w:rsidR="00890995" w:rsidRPr="0067774C" w:rsidRDefault="00890995" w:rsidP="0012450D">
    <w:pPr>
      <w:pStyle w:val="Header"/>
    </w:pPr>
    <w:r>
      <w:t>E/ECE/324/Rev.1/Add.79/Rev.</w:t>
    </w:r>
    <w:r w:rsidR="00097C59">
      <w:t>3</w:t>
    </w:r>
    <w:r>
      <w:br/>
      <w:t>E/ECE/TRANS/505/Rev.1/Add.79/Rev.</w:t>
    </w:r>
    <w:r w:rsidR="00097C59">
      <w:t>3</w:t>
    </w:r>
  </w:p>
  <w:p w14:paraId="1FF569E1" w14:textId="77777777" w:rsidR="00890995" w:rsidRDefault="00DE3294" w:rsidP="0012450D">
    <w:pPr>
      <w:pStyle w:val="Header"/>
    </w:pPr>
    <w:r>
      <w:t xml:space="preserve">Annex 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F3D6" w14:textId="00415F16" w:rsidR="00890995" w:rsidRPr="0067774C" w:rsidRDefault="00890995" w:rsidP="00A8544B">
    <w:pPr>
      <w:pStyle w:val="Header"/>
    </w:pPr>
    <w:r>
      <w:t>E/ECE/324/Rev.1/Add.79/Rev.</w:t>
    </w:r>
    <w:r w:rsidR="00097C59">
      <w:t>3</w:t>
    </w:r>
    <w:r>
      <w:br/>
      <w:t>E/ECE/TRANS/505/Rev.1/Add.79/Rev.</w:t>
    </w:r>
    <w:r w:rsidR="00097C59">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7350" w14:textId="266770F8" w:rsidR="00890995" w:rsidRDefault="00890995" w:rsidP="00A8544B">
    <w:pPr>
      <w:pStyle w:val="Header"/>
    </w:pPr>
    <w:r>
      <w:t>E/ECE/324/Rev.1/Add.79/Rev.</w:t>
    </w:r>
    <w:r w:rsidR="00097C59">
      <w:t>3</w:t>
    </w:r>
    <w:r>
      <w:br/>
      <w:t>E/ECE/TRANS/505/Rev.1/Add.79/Rev.</w:t>
    </w:r>
    <w:r w:rsidR="00097C59">
      <w:t>3</w:t>
    </w:r>
  </w:p>
  <w:p w14:paraId="4030ABC3" w14:textId="77777777" w:rsidR="00890995" w:rsidRPr="0067774C" w:rsidRDefault="00890995" w:rsidP="00A8544B">
    <w:pPr>
      <w:pStyle w:val="Header"/>
    </w:pPr>
    <w:r>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9805" w14:textId="7A5EEFE7" w:rsidR="00890995" w:rsidRDefault="00890995" w:rsidP="00A8544B">
    <w:pPr>
      <w:pStyle w:val="Header"/>
      <w:jc w:val="right"/>
    </w:pPr>
    <w:r>
      <w:t>E/ECE/324/Rev.1/Add.79/Rev.</w:t>
    </w:r>
    <w:r w:rsidR="00097C59">
      <w:t>3</w:t>
    </w:r>
    <w:r>
      <w:br/>
      <w:t>E/ECE/TRANS/505/Rev.1/Add.79/Rev.</w:t>
    </w:r>
    <w:r w:rsidR="00097C59">
      <w:t>3</w:t>
    </w:r>
  </w:p>
  <w:p w14:paraId="6E07BE9F" w14:textId="77777777" w:rsidR="00890995" w:rsidRPr="0067774C" w:rsidRDefault="00890995" w:rsidP="00A8544B">
    <w:pPr>
      <w:pStyle w:val="Header"/>
      <w:jc w:val="right"/>
    </w:pPr>
    <w:r>
      <w:t>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3A4A" w14:textId="08306B0D" w:rsidR="00890995" w:rsidRPr="0067774C" w:rsidRDefault="00890995" w:rsidP="00240E2A">
    <w:pPr>
      <w:pStyle w:val="Header"/>
    </w:pPr>
    <w:r>
      <w:t>E/ECE/324/Rev.1/Add.79/Rev.</w:t>
    </w:r>
    <w:r w:rsidR="00097C59">
      <w:t>3</w:t>
    </w:r>
    <w:r>
      <w:br/>
      <w:t>E/ECE/TRANS/505/Rev.1/Add.79/Rev.</w:t>
    </w:r>
    <w:r w:rsidR="00097C59">
      <w:t>3</w:t>
    </w:r>
  </w:p>
  <w:p w14:paraId="7B000F9B" w14:textId="77777777" w:rsidR="00890995" w:rsidRDefault="00890995" w:rsidP="00240E2A">
    <w:pPr>
      <w:pStyle w:val="Header"/>
    </w:pPr>
    <w:r>
      <w:t>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644A" w14:textId="77777777" w:rsidR="00890995" w:rsidRDefault="00890995" w:rsidP="00A8544B">
    <w:pPr>
      <w:pStyle w:val="Header"/>
      <w:jc w:val="right"/>
    </w:pPr>
    <w:r>
      <w:t>E/ECE/324/Rev.1/Add.79/Rev.1</w:t>
    </w:r>
    <w:r>
      <w:br/>
      <w:t>E/ECE/TRANS/505/Rev.1/Add.79/Rev.1</w:t>
    </w:r>
  </w:p>
  <w:p w14:paraId="3FBE71C1" w14:textId="77777777" w:rsidR="00890995" w:rsidRPr="0067774C" w:rsidRDefault="00890995" w:rsidP="00A8544B">
    <w:pPr>
      <w:pStyle w:val="Header"/>
      <w:jc w:val="right"/>
    </w:pPr>
    <w:r>
      <w:t>Appendix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F6B" w14:textId="1D756E0E" w:rsidR="00890995" w:rsidRPr="0067774C" w:rsidRDefault="00890995" w:rsidP="00FA1415">
    <w:pPr>
      <w:pStyle w:val="Header"/>
      <w:jc w:val="right"/>
    </w:pPr>
    <w:r>
      <w:t>E/ECE/324/Rev.1/Add.79/Rev.</w:t>
    </w:r>
    <w:r w:rsidR="00097C59">
      <w:t>3</w:t>
    </w:r>
    <w:r>
      <w:br/>
      <w:t>E/ECE/TRANS/505/Rev.1/Add.79/Rev.</w:t>
    </w:r>
    <w:r w:rsidR="00097C59">
      <w:t>3</w:t>
    </w:r>
  </w:p>
  <w:p w14:paraId="49386513" w14:textId="77777777" w:rsidR="00890995" w:rsidRDefault="00890995" w:rsidP="00FA1415">
    <w:pPr>
      <w:pStyle w:val="Header"/>
      <w:jc w:val="right"/>
    </w:pPr>
    <w:r>
      <w:t>Appendix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E5F" w14:textId="0B1F12DA" w:rsidR="00890995" w:rsidRPr="0067774C" w:rsidRDefault="00890995" w:rsidP="00FA1415">
    <w:pPr>
      <w:pStyle w:val="Header"/>
    </w:pPr>
    <w:r>
      <w:t>E/ECE/324/Rev.1/Add.79/Rev.</w:t>
    </w:r>
    <w:r w:rsidR="00097C59">
      <w:t>3</w:t>
    </w:r>
    <w:r>
      <w:br/>
      <w:t>E/ECE/TRANS/505/Rev.1/Add.79/Rev.</w:t>
    </w:r>
    <w:r w:rsidR="00097C59">
      <w:t>3</w:t>
    </w:r>
  </w:p>
  <w:p w14:paraId="0C189145" w14:textId="77777777" w:rsidR="00890995" w:rsidRDefault="00890995" w:rsidP="00FA1415">
    <w:pPr>
      <w:pStyle w:val="Header"/>
    </w:pPr>
    <w: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A192D"/>
    <w:multiLevelType w:val="multilevel"/>
    <w:tmpl w:val="2D267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9D6F14"/>
    <w:multiLevelType w:val="hybridMultilevel"/>
    <w:tmpl w:val="16B6915C"/>
    <w:lvl w:ilvl="0" w:tplc="A34A00E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E9147F"/>
    <w:multiLevelType w:val="multilevel"/>
    <w:tmpl w:val="F230E6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A6F6183"/>
    <w:multiLevelType w:val="hybridMultilevel"/>
    <w:tmpl w:val="00900F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72A5D52"/>
    <w:multiLevelType w:val="multilevel"/>
    <w:tmpl w:val="D1843B7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09F1063"/>
    <w:multiLevelType w:val="multilevel"/>
    <w:tmpl w:val="16B6915C"/>
    <w:lvl w:ilvl="0">
      <w:start w:val="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5529C2"/>
    <w:multiLevelType w:val="hybridMultilevel"/>
    <w:tmpl w:val="528C14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462AB"/>
    <w:multiLevelType w:val="multilevel"/>
    <w:tmpl w:val="0512CC3E"/>
    <w:lvl w:ilvl="0">
      <w:start w:val="2"/>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77D7C09"/>
    <w:multiLevelType w:val="hybridMultilevel"/>
    <w:tmpl w:val="2B4EBDB6"/>
    <w:lvl w:ilvl="0" w:tplc="B8341E34">
      <w:start w:val="1"/>
      <w:numFmt w:val="decimal"/>
      <w:lvlText w:val="%1."/>
      <w:lvlJc w:val="left"/>
      <w:pPr>
        <w:tabs>
          <w:tab w:val="num" w:pos="3384"/>
        </w:tabs>
        <w:ind w:left="3384" w:hanging="1125"/>
      </w:pPr>
      <w:rPr>
        <w:rFonts w:hint="default"/>
      </w:rPr>
    </w:lvl>
    <w:lvl w:ilvl="1" w:tplc="04090019" w:tentative="1">
      <w:start w:val="1"/>
      <w:numFmt w:val="lowerLetter"/>
      <w:lvlText w:val="%2."/>
      <w:lvlJc w:val="left"/>
      <w:pPr>
        <w:tabs>
          <w:tab w:val="num" w:pos="3339"/>
        </w:tabs>
        <w:ind w:left="3339" w:hanging="360"/>
      </w:pPr>
    </w:lvl>
    <w:lvl w:ilvl="2" w:tplc="0409001B" w:tentative="1">
      <w:start w:val="1"/>
      <w:numFmt w:val="lowerRoman"/>
      <w:lvlText w:val="%3."/>
      <w:lvlJc w:val="right"/>
      <w:pPr>
        <w:tabs>
          <w:tab w:val="num" w:pos="4059"/>
        </w:tabs>
        <w:ind w:left="4059" w:hanging="180"/>
      </w:pPr>
    </w:lvl>
    <w:lvl w:ilvl="3" w:tplc="0409000F" w:tentative="1">
      <w:start w:val="1"/>
      <w:numFmt w:val="decimal"/>
      <w:lvlText w:val="%4."/>
      <w:lvlJc w:val="left"/>
      <w:pPr>
        <w:tabs>
          <w:tab w:val="num" w:pos="4779"/>
        </w:tabs>
        <w:ind w:left="4779" w:hanging="360"/>
      </w:pPr>
    </w:lvl>
    <w:lvl w:ilvl="4" w:tplc="04090019" w:tentative="1">
      <w:start w:val="1"/>
      <w:numFmt w:val="lowerLetter"/>
      <w:lvlText w:val="%5."/>
      <w:lvlJc w:val="left"/>
      <w:pPr>
        <w:tabs>
          <w:tab w:val="num" w:pos="5499"/>
        </w:tabs>
        <w:ind w:left="5499" w:hanging="360"/>
      </w:pPr>
    </w:lvl>
    <w:lvl w:ilvl="5" w:tplc="0409001B" w:tentative="1">
      <w:start w:val="1"/>
      <w:numFmt w:val="lowerRoman"/>
      <w:lvlText w:val="%6."/>
      <w:lvlJc w:val="right"/>
      <w:pPr>
        <w:tabs>
          <w:tab w:val="num" w:pos="6219"/>
        </w:tabs>
        <w:ind w:left="6219" w:hanging="180"/>
      </w:pPr>
    </w:lvl>
    <w:lvl w:ilvl="6" w:tplc="0409000F" w:tentative="1">
      <w:start w:val="1"/>
      <w:numFmt w:val="decimal"/>
      <w:lvlText w:val="%7."/>
      <w:lvlJc w:val="left"/>
      <w:pPr>
        <w:tabs>
          <w:tab w:val="num" w:pos="6939"/>
        </w:tabs>
        <w:ind w:left="6939" w:hanging="360"/>
      </w:pPr>
    </w:lvl>
    <w:lvl w:ilvl="7" w:tplc="04090019" w:tentative="1">
      <w:start w:val="1"/>
      <w:numFmt w:val="lowerLetter"/>
      <w:lvlText w:val="%8."/>
      <w:lvlJc w:val="left"/>
      <w:pPr>
        <w:tabs>
          <w:tab w:val="num" w:pos="7659"/>
        </w:tabs>
        <w:ind w:left="7659" w:hanging="360"/>
      </w:pPr>
    </w:lvl>
    <w:lvl w:ilvl="8" w:tplc="0409001B" w:tentative="1">
      <w:start w:val="1"/>
      <w:numFmt w:val="lowerRoman"/>
      <w:lvlText w:val="%9."/>
      <w:lvlJc w:val="right"/>
      <w:pPr>
        <w:tabs>
          <w:tab w:val="num" w:pos="8379"/>
        </w:tabs>
        <w:ind w:left="8379"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2193A"/>
    <w:multiLevelType w:val="multilevel"/>
    <w:tmpl w:val="D214C3D8"/>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F6446C"/>
    <w:multiLevelType w:val="multilevel"/>
    <w:tmpl w:val="5BFEA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776649D6"/>
    <w:multiLevelType w:val="multilevel"/>
    <w:tmpl w:val="D4A2F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1"/>
  </w:num>
  <w:num w:numId="3">
    <w:abstractNumId w:val="5"/>
  </w:num>
  <w:num w:numId="4">
    <w:abstractNumId w:val="1"/>
  </w:num>
  <w:num w:numId="5">
    <w:abstractNumId w:val="3"/>
  </w:num>
  <w:num w:numId="6">
    <w:abstractNumId w:val="6"/>
  </w:num>
  <w:num w:numId="7">
    <w:abstractNumId w:val="2"/>
  </w:num>
  <w:num w:numId="8">
    <w:abstractNumId w:val="12"/>
  </w:num>
  <w:num w:numId="9">
    <w:abstractNumId w:val="7"/>
  </w:num>
  <w:num w:numId="10">
    <w:abstractNumId w:val="8"/>
  </w:num>
  <w:num w:numId="11">
    <w:abstractNumId w:val="4"/>
  </w:num>
  <w:num w:numId="12">
    <w:abstractNumId w:val="14"/>
  </w:num>
  <w:num w:numId="13">
    <w:abstractNumId w:val="9"/>
  </w:num>
  <w:num w:numId="14">
    <w:abstractNumId w:val="10"/>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4C"/>
    <w:rsid w:val="00000093"/>
    <w:rsid w:val="000020B8"/>
    <w:rsid w:val="000125F6"/>
    <w:rsid w:val="00012B42"/>
    <w:rsid w:val="00014CF4"/>
    <w:rsid w:val="00014F40"/>
    <w:rsid w:val="000157B5"/>
    <w:rsid w:val="00016EFD"/>
    <w:rsid w:val="000245CD"/>
    <w:rsid w:val="000262E5"/>
    <w:rsid w:val="0003588F"/>
    <w:rsid w:val="00040FE0"/>
    <w:rsid w:val="00043359"/>
    <w:rsid w:val="00043614"/>
    <w:rsid w:val="000442B6"/>
    <w:rsid w:val="00044719"/>
    <w:rsid w:val="000472C6"/>
    <w:rsid w:val="0005012A"/>
    <w:rsid w:val="00050F6B"/>
    <w:rsid w:val="00051D27"/>
    <w:rsid w:val="00052A8D"/>
    <w:rsid w:val="00053D26"/>
    <w:rsid w:val="00055F95"/>
    <w:rsid w:val="000564CA"/>
    <w:rsid w:val="00057739"/>
    <w:rsid w:val="000613DF"/>
    <w:rsid w:val="00062C38"/>
    <w:rsid w:val="00067F54"/>
    <w:rsid w:val="00070A3D"/>
    <w:rsid w:val="00070FC7"/>
    <w:rsid w:val="000723AC"/>
    <w:rsid w:val="00072C8C"/>
    <w:rsid w:val="00073A03"/>
    <w:rsid w:val="0007678E"/>
    <w:rsid w:val="00081189"/>
    <w:rsid w:val="0008555B"/>
    <w:rsid w:val="000877DB"/>
    <w:rsid w:val="000931C0"/>
    <w:rsid w:val="00093B1E"/>
    <w:rsid w:val="00093D24"/>
    <w:rsid w:val="000941F8"/>
    <w:rsid w:val="00095465"/>
    <w:rsid w:val="00097C59"/>
    <w:rsid w:val="000A2F48"/>
    <w:rsid w:val="000A3201"/>
    <w:rsid w:val="000A3747"/>
    <w:rsid w:val="000A3A18"/>
    <w:rsid w:val="000A4B2B"/>
    <w:rsid w:val="000A7FD2"/>
    <w:rsid w:val="000B175B"/>
    <w:rsid w:val="000B3A0F"/>
    <w:rsid w:val="000C06AB"/>
    <w:rsid w:val="000C08AA"/>
    <w:rsid w:val="000C1A72"/>
    <w:rsid w:val="000C2438"/>
    <w:rsid w:val="000C7349"/>
    <w:rsid w:val="000D1D15"/>
    <w:rsid w:val="000D4B29"/>
    <w:rsid w:val="000D7FB3"/>
    <w:rsid w:val="000E0415"/>
    <w:rsid w:val="000E139F"/>
    <w:rsid w:val="000E6EE5"/>
    <w:rsid w:val="000E74AC"/>
    <w:rsid w:val="000F068E"/>
    <w:rsid w:val="000F09A7"/>
    <w:rsid w:val="000F2273"/>
    <w:rsid w:val="000F341F"/>
    <w:rsid w:val="000F7EE7"/>
    <w:rsid w:val="001012F9"/>
    <w:rsid w:val="001026BE"/>
    <w:rsid w:val="00102CDA"/>
    <w:rsid w:val="001036A9"/>
    <w:rsid w:val="00105154"/>
    <w:rsid w:val="00115C6B"/>
    <w:rsid w:val="00117B32"/>
    <w:rsid w:val="001220B8"/>
    <w:rsid w:val="0012257D"/>
    <w:rsid w:val="00122865"/>
    <w:rsid w:val="0012450D"/>
    <w:rsid w:val="00124D5E"/>
    <w:rsid w:val="001267DB"/>
    <w:rsid w:val="00127C9C"/>
    <w:rsid w:val="001342A7"/>
    <w:rsid w:val="00135F05"/>
    <w:rsid w:val="00137E51"/>
    <w:rsid w:val="0014092C"/>
    <w:rsid w:val="00140E91"/>
    <w:rsid w:val="0014263C"/>
    <w:rsid w:val="00144F8E"/>
    <w:rsid w:val="00147D03"/>
    <w:rsid w:val="00150377"/>
    <w:rsid w:val="00151AB8"/>
    <w:rsid w:val="00153413"/>
    <w:rsid w:val="00154666"/>
    <w:rsid w:val="001551A2"/>
    <w:rsid w:val="0016222A"/>
    <w:rsid w:val="00165C66"/>
    <w:rsid w:val="0017181F"/>
    <w:rsid w:val="00173C04"/>
    <w:rsid w:val="00180A81"/>
    <w:rsid w:val="001824BD"/>
    <w:rsid w:val="00184901"/>
    <w:rsid w:val="00193370"/>
    <w:rsid w:val="001950CF"/>
    <w:rsid w:val="00195A05"/>
    <w:rsid w:val="00196C2A"/>
    <w:rsid w:val="00197318"/>
    <w:rsid w:val="001A2616"/>
    <w:rsid w:val="001A4CD6"/>
    <w:rsid w:val="001B0153"/>
    <w:rsid w:val="001B22B2"/>
    <w:rsid w:val="001B22F6"/>
    <w:rsid w:val="001B290D"/>
    <w:rsid w:val="001B3BD9"/>
    <w:rsid w:val="001B4349"/>
    <w:rsid w:val="001B4B04"/>
    <w:rsid w:val="001C0BAC"/>
    <w:rsid w:val="001C1F4F"/>
    <w:rsid w:val="001C44E3"/>
    <w:rsid w:val="001C5A54"/>
    <w:rsid w:val="001C664F"/>
    <w:rsid w:val="001C6663"/>
    <w:rsid w:val="001C7895"/>
    <w:rsid w:val="001C7D49"/>
    <w:rsid w:val="001D1C39"/>
    <w:rsid w:val="001D1D27"/>
    <w:rsid w:val="001D26DF"/>
    <w:rsid w:val="001E0F77"/>
    <w:rsid w:val="001E1BA4"/>
    <w:rsid w:val="001E3CB6"/>
    <w:rsid w:val="001F1300"/>
    <w:rsid w:val="001F25B8"/>
    <w:rsid w:val="001F4306"/>
    <w:rsid w:val="001F7C03"/>
    <w:rsid w:val="00200286"/>
    <w:rsid w:val="00201792"/>
    <w:rsid w:val="00211303"/>
    <w:rsid w:val="00211E0B"/>
    <w:rsid w:val="002171D1"/>
    <w:rsid w:val="00217FB6"/>
    <w:rsid w:val="00220848"/>
    <w:rsid w:val="00224112"/>
    <w:rsid w:val="00224EAB"/>
    <w:rsid w:val="00225455"/>
    <w:rsid w:val="00235E7A"/>
    <w:rsid w:val="0023614E"/>
    <w:rsid w:val="002405A7"/>
    <w:rsid w:val="00240E2A"/>
    <w:rsid w:val="002433C4"/>
    <w:rsid w:val="00245D98"/>
    <w:rsid w:val="0024645E"/>
    <w:rsid w:val="00253387"/>
    <w:rsid w:val="00253A4B"/>
    <w:rsid w:val="00254A61"/>
    <w:rsid w:val="002559ED"/>
    <w:rsid w:val="0025648F"/>
    <w:rsid w:val="0025664B"/>
    <w:rsid w:val="00260998"/>
    <w:rsid w:val="00260CD5"/>
    <w:rsid w:val="00264263"/>
    <w:rsid w:val="00264676"/>
    <w:rsid w:val="002670A6"/>
    <w:rsid w:val="00270527"/>
    <w:rsid w:val="00270C15"/>
    <w:rsid w:val="00273255"/>
    <w:rsid w:val="00280DAA"/>
    <w:rsid w:val="0028692E"/>
    <w:rsid w:val="00291F71"/>
    <w:rsid w:val="00293C1A"/>
    <w:rsid w:val="00294347"/>
    <w:rsid w:val="002A156E"/>
    <w:rsid w:val="002A1938"/>
    <w:rsid w:val="002A1CDE"/>
    <w:rsid w:val="002A2D78"/>
    <w:rsid w:val="002A3594"/>
    <w:rsid w:val="002A57C3"/>
    <w:rsid w:val="002B1C2A"/>
    <w:rsid w:val="002B3D4D"/>
    <w:rsid w:val="002B4A7A"/>
    <w:rsid w:val="002B7A0A"/>
    <w:rsid w:val="002C0CEB"/>
    <w:rsid w:val="002D1640"/>
    <w:rsid w:val="002D3D93"/>
    <w:rsid w:val="002D61C3"/>
    <w:rsid w:val="002D6F6A"/>
    <w:rsid w:val="002E09A3"/>
    <w:rsid w:val="002E5595"/>
    <w:rsid w:val="002E7238"/>
    <w:rsid w:val="002E7F14"/>
    <w:rsid w:val="002F1AB1"/>
    <w:rsid w:val="002F5978"/>
    <w:rsid w:val="002F6264"/>
    <w:rsid w:val="00301112"/>
    <w:rsid w:val="00302B88"/>
    <w:rsid w:val="00304E38"/>
    <w:rsid w:val="00305D40"/>
    <w:rsid w:val="00307001"/>
    <w:rsid w:val="003074D3"/>
    <w:rsid w:val="00310221"/>
    <w:rsid w:val="003107FA"/>
    <w:rsid w:val="0031293A"/>
    <w:rsid w:val="003147A4"/>
    <w:rsid w:val="00316C61"/>
    <w:rsid w:val="003176E9"/>
    <w:rsid w:val="00320E80"/>
    <w:rsid w:val="00320FB6"/>
    <w:rsid w:val="00321908"/>
    <w:rsid w:val="00321D0A"/>
    <w:rsid w:val="003229D8"/>
    <w:rsid w:val="0032367A"/>
    <w:rsid w:val="00323B6C"/>
    <w:rsid w:val="00324327"/>
    <w:rsid w:val="00324AF2"/>
    <w:rsid w:val="00325C1F"/>
    <w:rsid w:val="003309F0"/>
    <w:rsid w:val="003338F0"/>
    <w:rsid w:val="00334B5C"/>
    <w:rsid w:val="003360CA"/>
    <w:rsid w:val="0033745A"/>
    <w:rsid w:val="003404A4"/>
    <w:rsid w:val="00342546"/>
    <w:rsid w:val="003433A6"/>
    <w:rsid w:val="003512AF"/>
    <w:rsid w:val="00351B96"/>
    <w:rsid w:val="00352C12"/>
    <w:rsid w:val="00352D76"/>
    <w:rsid w:val="00353FDA"/>
    <w:rsid w:val="003555A0"/>
    <w:rsid w:val="003573C4"/>
    <w:rsid w:val="00360B95"/>
    <w:rsid w:val="00361F50"/>
    <w:rsid w:val="00362B58"/>
    <w:rsid w:val="00362E77"/>
    <w:rsid w:val="00363616"/>
    <w:rsid w:val="00365931"/>
    <w:rsid w:val="00370649"/>
    <w:rsid w:val="00374519"/>
    <w:rsid w:val="00375055"/>
    <w:rsid w:val="00375F6B"/>
    <w:rsid w:val="003827E6"/>
    <w:rsid w:val="003830DF"/>
    <w:rsid w:val="0038399D"/>
    <w:rsid w:val="0038466B"/>
    <w:rsid w:val="00385196"/>
    <w:rsid w:val="00385BB5"/>
    <w:rsid w:val="003867AE"/>
    <w:rsid w:val="0039277A"/>
    <w:rsid w:val="003972E0"/>
    <w:rsid w:val="00397BE9"/>
    <w:rsid w:val="003A2709"/>
    <w:rsid w:val="003A6B77"/>
    <w:rsid w:val="003A6EB1"/>
    <w:rsid w:val="003A73B0"/>
    <w:rsid w:val="003B13A0"/>
    <w:rsid w:val="003B4D5B"/>
    <w:rsid w:val="003B65E3"/>
    <w:rsid w:val="003B71D1"/>
    <w:rsid w:val="003C045D"/>
    <w:rsid w:val="003C04BF"/>
    <w:rsid w:val="003C1D19"/>
    <w:rsid w:val="003C1E30"/>
    <w:rsid w:val="003C2CC4"/>
    <w:rsid w:val="003C3936"/>
    <w:rsid w:val="003C6218"/>
    <w:rsid w:val="003C6383"/>
    <w:rsid w:val="003C75D6"/>
    <w:rsid w:val="003C7A6B"/>
    <w:rsid w:val="003D0378"/>
    <w:rsid w:val="003D1330"/>
    <w:rsid w:val="003D1474"/>
    <w:rsid w:val="003D1DAB"/>
    <w:rsid w:val="003D4326"/>
    <w:rsid w:val="003D43D5"/>
    <w:rsid w:val="003D4798"/>
    <w:rsid w:val="003D4B23"/>
    <w:rsid w:val="003D53DD"/>
    <w:rsid w:val="003D7317"/>
    <w:rsid w:val="003D7ADA"/>
    <w:rsid w:val="003E3DF4"/>
    <w:rsid w:val="003E6EC4"/>
    <w:rsid w:val="003F1ED3"/>
    <w:rsid w:val="003F202D"/>
    <w:rsid w:val="003F3D4C"/>
    <w:rsid w:val="003F62A1"/>
    <w:rsid w:val="00400A1C"/>
    <w:rsid w:val="00406714"/>
    <w:rsid w:val="004072F9"/>
    <w:rsid w:val="00407B85"/>
    <w:rsid w:val="00407F35"/>
    <w:rsid w:val="00410214"/>
    <w:rsid w:val="004102B5"/>
    <w:rsid w:val="00411543"/>
    <w:rsid w:val="0041558B"/>
    <w:rsid w:val="00422921"/>
    <w:rsid w:val="00426B50"/>
    <w:rsid w:val="004325CB"/>
    <w:rsid w:val="004351B7"/>
    <w:rsid w:val="00435AB3"/>
    <w:rsid w:val="004378B0"/>
    <w:rsid w:val="004378EF"/>
    <w:rsid w:val="004438E2"/>
    <w:rsid w:val="00445DB2"/>
    <w:rsid w:val="00445E2F"/>
    <w:rsid w:val="004469E6"/>
    <w:rsid w:val="00446CD6"/>
    <w:rsid w:val="00446DE4"/>
    <w:rsid w:val="00446F8D"/>
    <w:rsid w:val="004473F6"/>
    <w:rsid w:val="00450C79"/>
    <w:rsid w:val="004544C3"/>
    <w:rsid w:val="004607B9"/>
    <w:rsid w:val="00460FD3"/>
    <w:rsid w:val="004612FA"/>
    <w:rsid w:val="004627D4"/>
    <w:rsid w:val="004650D8"/>
    <w:rsid w:val="00465668"/>
    <w:rsid w:val="00466C40"/>
    <w:rsid w:val="0046774C"/>
    <w:rsid w:val="0047019A"/>
    <w:rsid w:val="00470FC3"/>
    <w:rsid w:val="00471A11"/>
    <w:rsid w:val="00472FA6"/>
    <w:rsid w:val="0047446A"/>
    <w:rsid w:val="004755CC"/>
    <w:rsid w:val="004757B3"/>
    <w:rsid w:val="00481A93"/>
    <w:rsid w:val="004830F8"/>
    <w:rsid w:val="00484CB1"/>
    <w:rsid w:val="004915D8"/>
    <w:rsid w:val="004945B6"/>
    <w:rsid w:val="00495AB5"/>
    <w:rsid w:val="00496C1A"/>
    <w:rsid w:val="004A2FEC"/>
    <w:rsid w:val="004A41CA"/>
    <w:rsid w:val="004A5BC9"/>
    <w:rsid w:val="004A62F7"/>
    <w:rsid w:val="004A6922"/>
    <w:rsid w:val="004A6BB0"/>
    <w:rsid w:val="004A70F1"/>
    <w:rsid w:val="004A74B1"/>
    <w:rsid w:val="004B1560"/>
    <w:rsid w:val="004B19D1"/>
    <w:rsid w:val="004B255F"/>
    <w:rsid w:val="004B26E7"/>
    <w:rsid w:val="004B638B"/>
    <w:rsid w:val="004C05DC"/>
    <w:rsid w:val="004C79F1"/>
    <w:rsid w:val="004D21E5"/>
    <w:rsid w:val="004D22E6"/>
    <w:rsid w:val="004D37E7"/>
    <w:rsid w:val="004D4282"/>
    <w:rsid w:val="004D5732"/>
    <w:rsid w:val="004D6E25"/>
    <w:rsid w:val="004D6ECB"/>
    <w:rsid w:val="004D7B2A"/>
    <w:rsid w:val="004D7D3E"/>
    <w:rsid w:val="004E05F3"/>
    <w:rsid w:val="004E1BED"/>
    <w:rsid w:val="004E3843"/>
    <w:rsid w:val="004E3D69"/>
    <w:rsid w:val="004E4FF0"/>
    <w:rsid w:val="004E7A01"/>
    <w:rsid w:val="004F1C6C"/>
    <w:rsid w:val="004F1D2E"/>
    <w:rsid w:val="004F6582"/>
    <w:rsid w:val="004F7325"/>
    <w:rsid w:val="004F78D6"/>
    <w:rsid w:val="00502928"/>
    <w:rsid w:val="00503228"/>
    <w:rsid w:val="005044DA"/>
    <w:rsid w:val="00505384"/>
    <w:rsid w:val="00506ECE"/>
    <w:rsid w:val="0051159B"/>
    <w:rsid w:val="00511B8F"/>
    <w:rsid w:val="00511FC6"/>
    <w:rsid w:val="00514A40"/>
    <w:rsid w:val="005173A8"/>
    <w:rsid w:val="00517B83"/>
    <w:rsid w:val="0052040D"/>
    <w:rsid w:val="00522119"/>
    <w:rsid w:val="0052231C"/>
    <w:rsid w:val="00523EEE"/>
    <w:rsid w:val="00525DB1"/>
    <w:rsid w:val="0052663B"/>
    <w:rsid w:val="00526CAA"/>
    <w:rsid w:val="0052721C"/>
    <w:rsid w:val="00527632"/>
    <w:rsid w:val="00532925"/>
    <w:rsid w:val="00533770"/>
    <w:rsid w:val="0053413E"/>
    <w:rsid w:val="00534999"/>
    <w:rsid w:val="005369B4"/>
    <w:rsid w:val="005420F2"/>
    <w:rsid w:val="005448E7"/>
    <w:rsid w:val="005449F7"/>
    <w:rsid w:val="0054549A"/>
    <w:rsid w:val="005463CC"/>
    <w:rsid w:val="00546854"/>
    <w:rsid w:val="00551C4F"/>
    <w:rsid w:val="00552002"/>
    <w:rsid w:val="0055320B"/>
    <w:rsid w:val="00555110"/>
    <w:rsid w:val="00555F69"/>
    <w:rsid w:val="00561A66"/>
    <w:rsid w:val="00561B93"/>
    <w:rsid w:val="005627A3"/>
    <w:rsid w:val="0056367F"/>
    <w:rsid w:val="00564F18"/>
    <w:rsid w:val="0056673B"/>
    <w:rsid w:val="00566CBE"/>
    <w:rsid w:val="00567728"/>
    <w:rsid w:val="00567CA2"/>
    <w:rsid w:val="0057057B"/>
    <w:rsid w:val="00575785"/>
    <w:rsid w:val="00577516"/>
    <w:rsid w:val="00584635"/>
    <w:rsid w:val="00584EB4"/>
    <w:rsid w:val="00585091"/>
    <w:rsid w:val="005853F1"/>
    <w:rsid w:val="00587896"/>
    <w:rsid w:val="005911A6"/>
    <w:rsid w:val="00591A1F"/>
    <w:rsid w:val="00591D17"/>
    <w:rsid w:val="005920A5"/>
    <w:rsid w:val="00592156"/>
    <w:rsid w:val="005934E9"/>
    <w:rsid w:val="00594525"/>
    <w:rsid w:val="00594BE0"/>
    <w:rsid w:val="005A0857"/>
    <w:rsid w:val="005A2F5E"/>
    <w:rsid w:val="005A504F"/>
    <w:rsid w:val="005A52DB"/>
    <w:rsid w:val="005B1D92"/>
    <w:rsid w:val="005B1F72"/>
    <w:rsid w:val="005B3DB3"/>
    <w:rsid w:val="005B3F86"/>
    <w:rsid w:val="005B437A"/>
    <w:rsid w:val="005B45BB"/>
    <w:rsid w:val="005B7FF7"/>
    <w:rsid w:val="005C1BB2"/>
    <w:rsid w:val="005C2285"/>
    <w:rsid w:val="005C4973"/>
    <w:rsid w:val="005C5CDF"/>
    <w:rsid w:val="005C656A"/>
    <w:rsid w:val="005C6DE0"/>
    <w:rsid w:val="005D1838"/>
    <w:rsid w:val="005D25CF"/>
    <w:rsid w:val="005D5050"/>
    <w:rsid w:val="005D7598"/>
    <w:rsid w:val="005E0DAF"/>
    <w:rsid w:val="005E1260"/>
    <w:rsid w:val="005E3DEF"/>
    <w:rsid w:val="005E4840"/>
    <w:rsid w:val="005E658C"/>
    <w:rsid w:val="005E665B"/>
    <w:rsid w:val="005F00A5"/>
    <w:rsid w:val="005F10F2"/>
    <w:rsid w:val="005F2A78"/>
    <w:rsid w:val="005F3D92"/>
    <w:rsid w:val="005F45D5"/>
    <w:rsid w:val="005F4BC9"/>
    <w:rsid w:val="005F54A9"/>
    <w:rsid w:val="005F62EF"/>
    <w:rsid w:val="00600B76"/>
    <w:rsid w:val="00600BDF"/>
    <w:rsid w:val="00600D43"/>
    <w:rsid w:val="006013C0"/>
    <w:rsid w:val="00601877"/>
    <w:rsid w:val="00602A52"/>
    <w:rsid w:val="00602B87"/>
    <w:rsid w:val="00602C38"/>
    <w:rsid w:val="0060767B"/>
    <w:rsid w:val="00607C9F"/>
    <w:rsid w:val="00611FC4"/>
    <w:rsid w:val="00612B92"/>
    <w:rsid w:val="00614DE6"/>
    <w:rsid w:val="00616D3A"/>
    <w:rsid w:val="006171F3"/>
    <w:rsid w:val="006176FB"/>
    <w:rsid w:val="00621AD7"/>
    <w:rsid w:val="00621DD2"/>
    <w:rsid w:val="0062200A"/>
    <w:rsid w:val="00623A01"/>
    <w:rsid w:val="006241DD"/>
    <w:rsid w:val="00625D10"/>
    <w:rsid w:val="00627415"/>
    <w:rsid w:val="00627ED0"/>
    <w:rsid w:val="00630C0D"/>
    <w:rsid w:val="00630C6F"/>
    <w:rsid w:val="00632C52"/>
    <w:rsid w:val="00637B59"/>
    <w:rsid w:val="00640B26"/>
    <w:rsid w:val="00642BD4"/>
    <w:rsid w:val="006449A6"/>
    <w:rsid w:val="006516E5"/>
    <w:rsid w:val="006537B7"/>
    <w:rsid w:val="00657145"/>
    <w:rsid w:val="00660B5C"/>
    <w:rsid w:val="00660C93"/>
    <w:rsid w:val="00664CEC"/>
    <w:rsid w:val="0066524C"/>
    <w:rsid w:val="00665595"/>
    <w:rsid w:val="00665F59"/>
    <w:rsid w:val="00675326"/>
    <w:rsid w:val="0067774C"/>
    <w:rsid w:val="0068083F"/>
    <w:rsid w:val="00681C59"/>
    <w:rsid w:val="00681DBC"/>
    <w:rsid w:val="006821DC"/>
    <w:rsid w:val="00684490"/>
    <w:rsid w:val="00686BBA"/>
    <w:rsid w:val="00687343"/>
    <w:rsid w:val="00690379"/>
    <w:rsid w:val="006915CB"/>
    <w:rsid w:val="00691D5E"/>
    <w:rsid w:val="00694014"/>
    <w:rsid w:val="00694C06"/>
    <w:rsid w:val="00694E42"/>
    <w:rsid w:val="00695155"/>
    <w:rsid w:val="00696D64"/>
    <w:rsid w:val="006A36C0"/>
    <w:rsid w:val="006A5AE0"/>
    <w:rsid w:val="006A7392"/>
    <w:rsid w:val="006B0966"/>
    <w:rsid w:val="006B134E"/>
    <w:rsid w:val="006B2F0B"/>
    <w:rsid w:val="006B3F43"/>
    <w:rsid w:val="006B4705"/>
    <w:rsid w:val="006B5531"/>
    <w:rsid w:val="006B6C0D"/>
    <w:rsid w:val="006C0B8D"/>
    <w:rsid w:val="006C1585"/>
    <w:rsid w:val="006C283A"/>
    <w:rsid w:val="006C300F"/>
    <w:rsid w:val="006C46BA"/>
    <w:rsid w:val="006C5A6A"/>
    <w:rsid w:val="006D3849"/>
    <w:rsid w:val="006D3CBD"/>
    <w:rsid w:val="006D43B5"/>
    <w:rsid w:val="006D65C3"/>
    <w:rsid w:val="006D70BE"/>
    <w:rsid w:val="006D71D2"/>
    <w:rsid w:val="006E564B"/>
    <w:rsid w:val="006E6504"/>
    <w:rsid w:val="006E6577"/>
    <w:rsid w:val="006E681C"/>
    <w:rsid w:val="006F06C8"/>
    <w:rsid w:val="006F4B1A"/>
    <w:rsid w:val="006F7C74"/>
    <w:rsid w:val="007018A8"/>
    <w:rsid w:val="007065C8"/>
    <w:rsid w:val="00706FEF"/>
    <w:rsid w:val="00707AD0"/>
    <w:rsid w:val="007116FB"/>
    <w:rsid w:val="00712ECF"/>
    <w:rsid w:val="0071433D"/>
    <w:rsid w:val="007200CD"/>
    <w:rsid w:val="00721449"/>
    <w:rsid w:val="007220DD"/>
    <w:rsid w:val="00722F7D"/>
    <w:rsid w:val="0072632A"/>
    <w:rsid w:val="00726C09"/>
    <w:rsid w:val="00726D71"/>
    <w:rsid w:val="0072759F"/>
    <w:rsid w:val="007309D8"/>
    <w:rsid w:val="00732B33"/>
    <w:rsid w:val="0073358A"/>
    <w:rsid w:val="00735013"/>
    <w:rsid w:val="00737EBF"/>
    <w:rsid w:val="00742529"/>
    <w:rsid w:val="007429AC"/>
    <w:rsid w:val="00742E87"/>
    <w:rsid w:val="00742F58"/>
    <w:rsid w:val="0074560E"/>
    <w:rsid w:val="007507F7"/>
    <w:rsid w:val="00752D41"/>
    <w:rsid w:val="007546D1"/>
    <w:rsid w:val="007567BC"/>
    <w:rsid w:val="0075744A"/>
    <w:rsid w:val="00757879"/>
    <w:rsid w:val="007579C3"/>
    <w:rsid w:val="00757A26"/>
    <w:rsid w:val="00760239"/>
    <w:rsid w:val="00764413"/>
    <w:rsid w:val="00772BEE"/>
    <w:rsid w:val="007737ED"/>
    <w:rsid w:val="00774893"/>
    <w:rsid w:val="00774B99"/>
    <w:rsid w:val="00782160"/>
    <w:rsid w:val="00782934"/>
    <w:rsid w:val="007831B7"/>
    <w:rsid w:val="007846FA"/>
    <w:rsid w:val="00786403"/>
    <w:rsid w:val="0078689C"/>
    <w:rsid w:val="007907A3"/>
    <w:rsid w:val="00790BE1"/>
    <w:rsid w:val="00794FB5"/>
    <w:rsid w:val="007A15C4"/>
    <w:rsid w:val="007A164D"/>
    <w:rsid w:val="007A1FA4"/>
    <w:rsid w:val="007A261C"/>
    <w:rsid w:val="007A2F4A"/>
    <w:rsid w:val="007A3CD5"/>
    <w:rsid w:val="007A419F"/>
    <w:rsid w:val="007A7B93"/>
    <w:rsid w:val="007B1DB6"/>
    <w:rsid w:val="007B2988"/>
    <w:rsid w:val="007B2BDE"/>
    <w:rsid w:val="007B2C43"/>
    <w:rsid w:val="007B4350"/>
    <w:rsid w:val="007B451E"/>
    <w:rsid w:val="007B6BA5"/>
    <w:rsid w:val="007B7312"/>
    <w:rsid w:val="007B7833"/>
    <w:rsid w:val="007C0E42"/>
    <w:rsid w:val="007C2D89"/>
    <w:rsid w:val="007C3390"/>
    <w:rsid w:val="007C3942"/>
    <w:rsid w:val="007C4F4B"/>
    <w:rsid w:val="007C6D23"/>
    <w:rsid w:val="007C76F2"/>
    <w:rsid w:val="007D4445"/>
    <w:rsid w:val="007E2AF1"/>
    <w:rsid w:val="007E67FC"/>
    <w:rsid w:val="007E7851"/>
    <w:rsid w:val="007F0B83"/>
    <w:rsid w:val="007F333C"/>
    <w:rsid w:val="007F4F3B"/>
    <w:rsid w:val="007F5621"/>
    <w:rsid w:val="007F6611"/>
    <w:rsid w:val="007F78EC"/>
    <w:rsid w:val="007F7BB7"/>
    <w:rsid w:val="00800C04"/>
    <w:rsid w:val="00801148"/>
    <w:rsid w:val="008013AF"/>
    <w:rsid w:val="008025B0"/>
    <w:rsid w:val="008040F5"/>
    <w:rsid w:val="00806076"/>
    <w:rsid w:val="008108CC"/>
    <w:rsid w:val="00810ABC"/>
    <w:rsid w:val="008113E9"/>
    <w:rsid w:val="008127B0"/>
    <w:rsid w:val="00812E4A"/>
    <w:rsid w:val="0081311B"/>
    <w:rsid w:val="008141FE"/>
    <w:rsid w:val="008147EB"/>
    <w:rsid w:val="00817076"/>
    <w:rsid w:val="008175E9"/>
    <w:rsid w:val="00821583"/>
    <w:rsid w:val="00822E6B"/>
    <w:rsid w:val="00823055"/>
    <w:rsid w:val="008242D7"/>
    <w:rsid w:val="00825E2D"/>
    <w:rsid w:val="00827521"/>
    <w:rsid w:val="008277EA"/>
    <w:rsid w:val="00827D4B"/>
    <w:rsid w:val="00827E05"/>
    <w:rsid w:val="00830D1E"/>
    <w:rsid w:val="008311A3"/>
    <w:rsid w:val="00831A65"/>
    <w:rsid w:val="00832250"/>
    <w:rsid w:val="00833AB7"/>
    <w:rsid w:val="0083413B"/>
    <w:rsid w:val="0083517F"/>
    <w:rsid w:val="00835B6E"/>
    <w:rsid w:val="00836FF2"/>
    <w:rsid w:val="00840A9E"/>
    <w:rsid w:val="00840EE7"/>
    <w:rsid w:val="0084217A"/>
    <w:rsid w:val="008440DB"/>
    <w:rsid w:val="0084563A"/>
    <w:rsid w:val="008510DF"/>
    <w:rsid w:val="008539E5"/>
    <w:rsid w:val="00854E87"/>
    <w:rsid w:val="00855260"/>
    <w:rsid w:val="00856265"/>
    <w:rsid w:val="0086374F"/>
    <w:rsid w:val="00871FD5"/>
    <w:rsid w:val="00872AAC"/>
    <w:rsid w:val="00872D88"/>
    <w:rsid w:val="00874FF0"/>
    <w:rsid w:val="00880A95"/>
    <w:rsid w:val="00883AED"/>
    <w:rsid w:val="008840BC"/>
    <w:rsid w:val="00886B79"/>
    <w:rsid w:val="00890995"/>
    <w:rsid w:val="00891598"/>
    <w:rsid w:val="00896411"/>
    <w:rsid w:val="008979B1"/>
    <w:rsid w:val="008A1775"/>
    <w:rsid w:val="008A44FC"/>
    <w:rsid w:val="008A4ED2"/>
    <w:rsid w:val="008A56BF"/>
    <w:rsid w:val="008A5CB4"/>
    <w:rsid w:val="008A6149"/>
    <w:rsid w:val="008A6368"/>
    <w:rsid w:val="008A6B25"/>
    <w:rsid w:val="008A6B76"/>
    <w:rsid w:val="008A6C4F"/>
    <w:rsid w:val="008A7BF5"/>
    <w:rsid w:val="008B4E0F"/>
    <w:rsid w:val="008C3C65"/>
    <w:rsid w:val="008C5AAB"/>
    <w:rsid w:val="008C6B52"/>
    <w:rsid w:val="008C735C"/>
    <w:rsid w:val="008D18C4"/>
    <w:rsid w:val="008D2D35"/>
    <w:rsid w:val="008E0205"/>
    <w:rsid w:val="008E0E46"/>
    <w:rsid w:val="008E2D5D"/>
    <w:rsid w:val="008E35C5"/>
    <w:rsid w:val="008E48EF"/>
    <w:rsid w:val="008E4B28"/>
    <w:rsid w:val="008F0BC4"/>
    <w:rsid w:val="008F243B"/>
    <w:rsid w:val="008F5BF7"/>
    <w:rsid w:val="008F7667"/>
    <w:rsid w:val="0090025F"/>
    <w:rsid w:val="009004DD"/>
    <w:rsid w:val="00901E3B"/>
    <w:rsid w:val="00904DE4"/>
    <w:rsid w:val="00906EF2"/>
    <w:rsid w:val="00907216"/>
    <w:rsid w:val="00907AD2"/>
    <w:rsid w:val="00913E89"/>
    <w:rsid w:val="009149D7"/>
    <w:rsid w:val="00914AFD"/>
    <w:rsid w:val="009172CA"/>
    <w:rsid w:val="00923743"/>
    <w:rsid w:val="009244FA"/>
    <w:rsid w:val="00930174"/>
    <w:rsid w:val="00932CBC"/>
    <w:rsid w:val="00932F1F"/>
    <w:rsid w:val="00933A02"/>
    <w:rsid w:val="00937698"/>
    <w:rsid w:val="00941E3D"/>
    <w:rsid w:val="00942E5D"/>
    <w:rsid w:val="00947618"/>
    <w:rsid w:val="00947CB6"/>
    <w:rsid w:val="009503E9"/>
    <w:rsid w:val="00951185"/>
    <w:rsid w:val="00951E26"/>
    <w:rsid w:val="00954BA4"/>
    <w:rsid w:val="00955239"/>
    <w:rsid w:val="00956EAE"/>
    <w:rsid w:val="009632D4"/>
    <w:rsid w:val="00963CBA"/>
    <w:rsid w:val="00964CC2"/>
    <w:rsid w:val="009657A8"/>
    <w:rsid w:val="00965D4B"/>
    <w:rsid w:val="00965E00"/>
    <w:rsid w:val="00966C41"/>
    <w:rsid w:val="009707AB"/>
    <w:rsid w:val="009722DF"/>
    <w:rsid w:val="0097250E"/>
    <w:rsid w:val="00972BF9"/>
    <w:rsid w:val="00973444"/>
    <w:rsid w:val="00974A8D"/>
    <w:rsid w:val="0097601E"/>
    <w:rsid w:val="00976DDE"/>
    <w:rsid w:val="00980831"/>
    <w:rsid w:val="00981659"/>
    <w:rsid w:val="0098221C"/>
    <w:rsid w:val="009831CC"/>
    <w:rsid w:val="00983AD1"/>
    <w:rsid w:val="009847B9"/>
    <w:rsid w:val="00984BC4"/>
    <w:rsid w:val="00987B97"/>
    <w:rsid w:val="00990163"/>
    <w:rsid w:val="00991261"/>
    <w:rsid w:val="009921CB"/>
    <w:rsid w:val="00992A62"/>
    <w:rsid w:val="00993A23"/>
    <w:rsid w:val="009A0CA4"/>
    <w:rsid w:val="009A1EB5"/>
    <w:rsid w:val="009A4BAA"/>
    <w:rsid w:val="009A4D0D"/>
    <w:rsid w:val="009A5327"/>
    <w:rsid w:val="009B24AD"/>
    <w:rsid w:val="009B652E"/>
    <w:rsid w:val="009C0185"/>
    <w:rsid w:val="009C3D6F"/>
    <w:rsid w:val="009C6957"/>
    <w:rsid w:val="009C7D1E"/>
    <w:rsid w:val="009D0FA1"/>
    <w:rsid w:val="009D4B34"/>
    <w:rsid w:val="009D6144"/>
    <w:rsid w:val="009D6F30"/>
    <w:rsid w:val="009E20B9"/>
    <w:rsid w:val="009E4E36"/>
    <w:rsid w:val="009E7500"/>
    <w:rsid w:val="009F082A"/>
    <w:rsid w:val="009F1432"/>
    <w:rsid w:val="009F19CD"/>
    <w:rsid w:val="009F23E4"/>
    <w:rsid w:val="009F3A17"/>
    <w:rsid w:val="00A0073B"/>
    <w:rsid w:val="00A024CD"/>
    <w:rsid w:val="00A05B43"/>
    <w:rsid w:val="00A066BE"/>
    <w:rsid w:val="00A06777"/>
    <w:rsid w:val="00A07090"/>
    <w:rsid w:val="00A10432"/>
    <w:rsid w:val="00A10946"/>
    <w:rsid w:val="00A1140D"/>
    <w:rsid w:val="00A11504"/>
    <w:rsid w:val="00A11D5A"/>
    <w:rsid w:val="00A1427D"/>
    <w:rsid w:val="00A14775"/>
    <w:rsid w:val="00A15712"/>
    <w:rsid w:val="00A16E79"/>
    <w:rsid w:val="00A1776B"/>
    <w:rsid w:val="00A2028D"/>
    <w:rsid w:val="00A245E4"/>
    <w:rsid w:val="00A24969"/>
    <w:rsid w:val="00A26433"/>
    <w:rsid w:val="00A27611"/>
    <w:rsid w:val="00A32F7B"/>
    <w:rsid w:val="00A34CC5"/>
    <w:rsid w:val="00A35393"/>
    <w:rsid w:val="00A3725B"/>
    <w:rsid w:val="00A40600"/>
    <w:rsid w:val="00A4232B"/>
    <w:rsid w:val="00A43EB8"/>
    <w:rsid w:val="00A507AF"/>
    <w:rsid w:val="00A51703"/>
    <w:rsid w:val="00A51DE5"/>
    <w:rsid w:val="00A543EE"/>
    <w:rsid w:val="00A544FF"/>
    <w:rsid w:val="00A57530"/>
    <w:rsid w:val="00A57667"/>
    <w:rsid w:val="00A61A8E"/>
    <w:rsid w:val="00A64D17"/>
    <w:rsid w:val="00A7023E"/>
    <w:rsid w:val="00A71770"/>
    <w:rsid w:val="00A72CB0"/>
    <w:rsid w:val="00A72F22"/>
    <w:rsid w:val="00A7473B"/>
    <w:rsid w:val="00A748A6"/>
    <w:rsid w:val="00A76F7C"/>
    <w:rsid w:val="00A77398"/>
    <w:rsid w:val="00A80769"/>
    <w:rsid w:val="00A80AAA"/>
    <w:rsid w:val="00A82A38"/>
    <w:rsid w:val="00A8544B"/>
    <w:rsid w:val="00A879A4"/>
    <w:rsid w:val="00A879CB"/>
    <w:rsid w:val="00A967D6"/>
    <w:rsid w:val="00A9690C"/>
    <w:rsid w:val="00AA1948"/>
    <w:rsid w:val="00AA2F33"/>
    <w:rsid w:val="00AA33FF"/>
    <w:rsid w:val="00AA42B2"/>
    <w:rsid w:val="00AA5A9E"/>
    <w:rsid w:val="00AA65A8"/>
    <w:rsid w:val="00AA7C42"/>
    <w:rsid w:val="00AB1635"/>
    <w:rsid w:val="00AB3BC2"/>
    <w:rsid w:val="00AB5121"/>
    <w:rsid w:val="00AB57AF"/>
    <w:rsid w:val="00AB5B31"/>
    <w:rsid w:val="00AB5E91"/>
    <w:rsid w:val="00AB6B9C"/>
    <w:rsid w:val="00AB71EC"/>
    <w:rsid w:val="00AC0760"/>
    <w:rsid w:val="00AC226E"/>
    <w:rsid w:val="00AC394C"/>
    <w:rsid w:val="00AC7BAD"/>
    <w:rsid w:val="00AD09E0"/>
    <w:rsid w:val="00AD3B4C"/>
    <w:rsid w:val="00AD74A0"/>
    <w:rsid w:val="00AD7F8D"/>
    <w:rsid w:val="00AE291B"/>
    <w:rsid w:val="00AE4CD7"/>
    <w:rsid w:val="00AF02A5"/>
    <w:rsid w:val="00AF0B42"/>
    <w:rsid w:val="00AF4B00"/>
    <w:rsid w:val="00AF4E90"/>
    <w:rsid w:val="00AF6408"/>
    <w:rsid w:val="00B01815"/>
    <w:rsid w:val="00B02C06"/>
    <w:rsid w:val="00B038B3"/>
    <w:rsid w:val="00B0549E"/>
    <w:rsid w:val="00B05751"/>
    <w:rsid w:val="00B07AD3"/>
    <w:rsid w:val="00B11250"/>
    <w:rsid w:val="00B1226C"/>
    <w:rsid w:val="00B128CF"/>
    <w:rsid w:val="00B13FD3"/>
    <w:rsid w:val="00B145AF"/>
    <w:rsid w:val="00B15571"/>
    <w:rsid w:val="00B21DC1"/>
    <w:rsid w:val="00B244C3"/>
    <w:rsid w:val="00B25CBA"/>
    <w:rsid w:val="00B25DBE"/>
    <w:rsid w:val="00B30179"/>
    <w:rsid w:val="00B33EC0"/>
    <w:rsid w:val="00B343B1"/>
    <w:rsid w:val="00B37C05"/>
    <w:rsid w:val="00B44376"/>
    <w:rsid w:val="00B44910"/>
    <w:rsid w:val="00B459E1"/>
    <w:rsid w:val="00B56C6D"/>
    <w:rsid w:val="00B57A20"/>
    <w:rsid w:val="00B60A1E"/>
    <w:rsid w:val="00B62CC3"/>
    <w:rsid w:val="00B632A9"/>
    <w:rsid w:val="00B664DD"/>
    <w:rsid w:val="00B66572"/>
    <w:rsid w:val="00B71AAB"/>
    <w:rsid w:val="00B775BE"/>
    <w:rsid w:val="00B8160C"/>
    <w:rsid w:val="00B81E12"/>
    <w:rsid w:val="00B858A2"/>
    <w:rsid w:val="00B86B12"/>
    <w:rsid w:val="00B9069E"/>
    <w:rsid w:val="00B91C0F"/>
    <w:rsid w:val="00B91CF8"/>
    <w:rsid w:val="00B92543"/>
    <w:rsid w:val="00B93C18"/>
    <w:rsid w:val="00B976A0"/>
    <w:rsid w:val="00BA02A4"/>
    <w:rsid w:val="00BA0ECA"/>
    <w:rsid w:val="00BA6A49"/>
    <w:rsid w:val="00BB07DD"/>
    <w:rsid w:val="00BB0C3E"/>
    <w:rsid w:val="00BB1CFC"/>
    <w:rsid w:val="00BC2087"/>
    <w:rsid w:val="00BC40BA"/>
    <w:rsid w:val="00BC422E"/>
    <w:rsid w:val="00BC4C13"/>
    <w:rsid w:val="00BC74E9"/>
    <w:rsid w:val="00BD2146"/>
    <w:rsid w:val="00BD37ED"/>
    <w:rsid w:val="00BD39CE"/>
    <w:rsid w:val="00BD3B79"/>
    <w:rsid w:val="00BD719F"/>
    <w:rsid w:val="00BD73F5"/>
    <w:rsid w:val="00BE1AE3"/>
    <w:rsid w:val="00BE1BEA"/>
    <w:rsid w:val="00BE20A1"/>
    <w:rsid w:val="00BE29E3"/>
    <w:rsid w:val="00BE46C2"/>
    <w:rsid w:val="00BE4F74"/>
    <w:rsid w:val="00BE512A"/>
    <w:rsid w:val="00BE618E"/>
    <w:rsid w:val="00BE71C7"/>
    <w:rsid w:val="00BF08DA"/>
    <w:rsid w:val="00BF1B6C"/>
    <w:rsid w:val="00BF2BB3"/>
    <w:rsid w:val="00BF328A"/>
    <w:rsid w:val="00BF6210"/>
    <w:rsid w:val="00BF7E64"/>
    <w:rsid w:val="00C01D25"/>
    <w:rsid w:val="00C0357F"/>
    <w:rsid w:val="00C03638"/>
    <w:rsid w:val="00C0446F"/>
    <w:rsid w:val="00C06917"/>
    <w:rsid w:val="00C06A72"/>
    <w:rsid w:val="00C10163"/>
    <w:rsid w:val="00C10543"/>
    <w:rsid w:val="00C10B4E"/>
    <w:rsid w:val="00C15B8B"/>
    <w:rsid w:val="00C17465"/>
    <w:rsid w:val="00C17699"/>
    <w:rsid w:val="00C24AE1"/>
    <w:rsid w:val="00C24E00"/>
    <w:rsid w:val="00C25F00"/>
    <w:rsid w:val="00C26932"/>
    <w:rsid w:val="00C27BB8"/>
    <w:rsid w:val="00C30F13"/>
    <w:rsid w:val="00C3405B"/>
    <w:rsid w:val="00C40F4C"/>
    <w:rsid w:val="00C41A28"/>
    <w:rsid w:val="00C41FA4"/>
    <w:rsid w:val="00C463DD"/>
    <w:rsid w:val="00C51DB4"/>
    <w:rsid w:val="00C52644"/>
    <w:rsid w:val="00C536FB"/>
    <w:rsid w:val="00C5480F"/>
    <w:rsid w:val="00C57150"/>
    <w:rsid w:val="00C57E58"/>
    <w:rsid w:val="00C61248"/>
    <w:rsid w:val="00C6173F"/>
    <w:rsid w:val="00C639FC"/>
    <w:rsid w:val="00C66CFC"/>
    <w:rsid w:val="00C66D4A"/>
    <w:rsid w:val="00C745C3"/>
    <w:rsid w:val="00C81040"/>
    <w:rsid w:val="00C82D37"/>
    <w:rsid w:val="00C90A41"/>
    <w:rsid w:val="00C91EA5"/>
    <w:rsid w:val="00C95744"/>
    <w:rsid w:val="00C95B4D"/>
    <w:rsid w:val="00C964DE"/>
    <w:rsid w:val="00CA0FA1"/>
    <w:rsid w:val="00CA5B82"/>
    <w:rsid w:val="00CA6324"/>
    <w:rsid w:val="00CA6386"/>
    <w:rsid w:val="00CA72B8"/>
    <w:rsid w:val="00CA7762"/>
    <w:rsid w:val="00CB0C58"/>
    <w:rsid w:val="00CB1CF8"/>
    <w:rsid w:val="00CB217D"/>
    <w:rsid w:val="00CB35BE"/>
    <w:rsid w:val="00CB74D9"/>
    <w:rsid w:val="00CC6EE5"/>
    <w:rsid w:val="00CD3E7E"/>
    <w:rsid w:val="00CD54E3"/>
    <w:rsid w:val="00CD6275"/>
    <w:rsid w:val="00CD72FE"/>
    <w:rsid w:val="00CD7A92"/>
    <w:rsid w:val="00CE310A"/>
    <w:rsid w:val="00CE4A8F"/>
    <w:rsid w:val="00CE67B6"/>
    <w:rsid w:val="00CE7D95"/>
    <w:rsid w:val="00CF67A5"/>
    <w:rsid w:val="00CF74CA"/>
    <w:rsid w:val="00D00886"/>
    <w:rsid w:val="00D0190D"/>
    <w:rsid w:val="00D01D36"/>
    <w:rsid w:val="00D0231B"/>
    <w:rsid w:val="00D03880"/>
    <w:rsid w:val="00D03C7D"/>
    <w:rsid w:val="00D04145"/>
    <w:rsid w:val="00D05607"/>
    <w:rsid w:val="00D1049C"/>
    <w:rsid w:val="00D12096"/>
    <w:rsid w:val="00D2031B"/>
    <w:rsid w:val="00D20332"/>
    <w:rsid w:val="00D204C4"/>
    <w:rsid w:val="00D2127F"/>
    <w:rsid w:val="00D21DB9"/>
    <w:rsid w:val="00D25FE2"/>
    <w:rsid w:val="00D2689F"/>
    <w:rsid w:val="00D27431"/>
    <w:rsid w:val="00D317BB"/>
    <w:rsid w:val="00D33D68"/>
    <w:rsid w:val="00D34ABF"/>
    <w:rsid w:val="00D3767C"/>
    <w:rsid w:val="00D40CD4"/>
    <w:rsid w:val="00D43252"/>
    <w:rsid w:val="00D43660"/>
    <w:rsid w:val="00D4373A"/>
    <w:rsid w:val="00D44347"/>
    <w:rsid w:val="00D44813"/>
    <w:rsid w:val="00D46C1A"/>
    <w:rsid w:val="00D47B7F"/>
    <w:rsid w:val="00D5215A"/>
    <w:rsid w:val="00D55307"/>
    <w:rsid w:val="00D604FB"/>
    <w:rsid w:val="00D61DEA"/>
    <w:rsid w:val="00D70BCA"/>
    <w:rsid w:val="00D71EBF"/>
    <w:rsid w:val="00D7206A"/>
    <w:rsid w:val="00D75AB6"/>
    <w:rsid w:val="00D75B7F"/>
    <w:rsid w:val="00D818B1"/>
    <w:rsid w:val="00D82B06"/>
    <w:rsid w:val="00D91B68"/>
    <w:rsid w:val="00D91CA9"/>
    <w:rsid w:val="00D9231B"/>
    <w:rsid w:val="00D96596"/>
    <w:rsid w:val="00D978C6"/>
    <w:rsid w:val="00D97FC3"/>
    <w:rsid w:val="00DA55FD"/>
    <w:rsid w:val="00DA6203"/>
    <w:rsid w:val="00DA67AD"/>
    <w:rsid w:val="00DA7212"/>
    <w:rsid w:val="00DA761D"/>
    <w:rsid w:val="00DB1334"/>
    <w:rsid w:val="00DB196E"/>
    <w:rsid w:val="00DB3077"/>
    <w:rsid w:val="00DB4CBA"/>
    <w:rsid w:val="00DB5D0F"/>
    <w:rsid w:val="00DB66F7"/>
    <w:rsid w:val="00DB69F1"/>
    <w:rsid w:val="00DC193D"/>
    <w:rsid w:val="00DC2AD9"/>
    <w:rsid w:val="00DC3501"/>
    <w:rsid w:val="00DC3F15"/>
    <w:rsid w:val="00DC6FF2"/>
    <w:rsid w:val="00DD058B"/>
    <w:rsid w:val="00DD0990"/>
    <w:rsid w:val="00DD0BA0"/>
    <w:rsid w:val="00DD1130"/>
    <w:rsid w:val="00DD3CDC"/>
    <w:rsid w:val="00DD3E4E"/>
    <w:rsid w:val="00DE3294"/>
    <w:rsid w:val="00DE6FAC"/>
    <w:rsid w:val="00DF12F7"/>
    <w:rsid w:val="00E01AE4"/>
    <w:rsid w:val="00E0213F"/>
    <w:rsid w:val="00E02C81"/>
    <w:rsid w:val="00E02FC6"/>
    <w:rsid w:val="00E04286"/>
    <w:rsid w:val="00E06513"/>
    <w:rsid w:val="00E06675"/>
    <w:rsid w:val="00E06A3D"/>
    <w:rsid w:val="00E117B3"/>
    <w:rsid w:val="00E130AB"/>
    <w:rsid w:val="00E14F65"/>
    <w:rsid w:val="00E17978"/>
    <w:rsid w:val="00E21334"/>
    <w:rsid w:val="00E2270A"/>
    <w:rsid w:val="00E23DA7"/>
    <w:rsid w:val="00E270A9"/>
    <w:rsid w:val="00E27CBE"/>
    <w:rsid w:val="00E300EB"/>
    <w:rsid w:val="00E30DEF"/>
    <w:rsid w:val="00E31424"/>
    <w:rsid w:val="00E3180A"/>
    <w:rsid w:val="00E321EE"/>
    <w:rsid w:val="00E33707"/>
    <w:rsid w:val="00E33F49"/>
    <w:rsid w:val="00E36118"/>
    <w:rsid w:val="00E41A14"/>
    <w:rsid w:val="00E445E3"/>
    <w:rsid w:val="00E4560A"/>
    <w:rsid w:val="00E52913"/>
    <w:rsid w:val="00E53803"/>
    <w:rsid w:val="00E54C34"/>
    <w:rsid w:val="00E61860"/>
    <w:rsid w:val="00E626D5"/>
    <w:rsid w:val="00E665CA"/>
    <w:rsid w:val="00E669C8"/>
    <w:rsid w:val="00E72329"/>
    <w:rsid w:val="00E7260F"/>
    <w:rsid w:val="00E757C0"/>
    <w:rsid w:val="00E75BFA"/>
    <w:rsid w:val="00E75CEF"/>
    <w:rsid w:val="00E7733F"/>
    <w:rsid w:val="00E77503"/>
    <w:rsid w:val="00E814AC"/>
    <w:rsid w:val="00E8190D"/>
    <w:rsid w:val="00E8419F"/>
    <w:rsid w:val="00E8470E"/>
    <w:rsid w:val="00E84A24"/>
    <w:rsid w:val="00E84B55"/>
    <w:rsid w:val="00E87921"/>
    <w:rsid w:val="00E90F59"/>
    <w:rsid w:val="00E9264B"/>
    <w:rsid w:val="00E93BFC"/>
    <w:rsid w:val="00E946F1"/>
    <w:rsid w:val="00E96630"/>
    <w:rsid w:val="00E969E2"/>
    <w:rsid w:val="00E971E0"/>
    <w:rsid w:val="00E97613"/>
    <w:rsid w:val="00EA03A0"/>
    <w:rsid w:val="00EA1532"/>
    <w:rsid w:val="00EA1838"/>
    <w:rsid w:val="00EA264E"/>
    <w:rsid w:val="00EA3BF8"/>
    <w:rsid w:val="00EA5001"/>
    <w:rsid w:val="00EA516D"/>
    <w:rsid w:val="00EB0173"/>
    <w:rsid w:val="00EB221C"/>
    <w:rsid w:val="00EB3332"/>
    <w:rsid w:val="00EB63AC"/>
    <w:rsid w:val="00EB6BFF"/>
    <w:rsid w:val="00EB6E13"/>
    <w:rsid w:val="00EB7F42"/>
    <w:rsid w:val="00EC02B7"/>
    <w:rsid w:val="00EC2889"/>
    <w:rsid w:val="00EC3674"/>
    <w:rsid w:val="00EC4840"/>
    <w:rsid w:val="00EC6EFA"/>
    <w:rsid w:val="00EC71A2"/>
    <w:rsid w:val="00EC78FC"/>
    <w:rsid w:val="00EC7C63"/>
    <w:rsid w:val="00ED0766"/>
    <w:rsid w:val="00ED2E5D"/>
    <w:rsid w:val="00ED5034"/>
    <w:rsid w:val="00ED6B24"/>
    <w:rsid w:val="00ED7A2A"/>
    <w:rsid w:val="00EE2A4A"/>
    <w:rsid w:val="00EE3541"/>
    <w:rsid w:val="00EE4E50"/>
    <w:rsid w:val="00EF0EFB"/>
    <w:rsid w:val="00EF1D7F"/>
    <w:rsid w:val="00EF3DCB"/>
    <w:rsid w:val="00EF51E7"/>
    <w:rsid w:val="00EF5455"/>
    <w:rsid w:val="00EF6FBA"/>
    <w:rsid w:val="00EF7683"/>
    <w:rsid w:val="00EF7B9C"/>
    <w:rsid w:val="00F02C02"/>
    <w:rsid w:val="00F02FDA"/>
    <w:rsid w:val="00F038B0"/>
    <w:rsid w:val="00F03FA5"/>
    <w:rsid w:val="00F04540"/>
    <w:rsid w:val="00F067AC"/>
    <w:rsid w:val="00F06EE0"/>
    <w:rsid w:val="00F07627"/>
    <w:rsid w:val="00F10B75"/>
    <w:rsid w:val="00F1207E"/>
    <w:rsid w:val="00F138C7"/>
    <w:rsid w:val="00F148AA"/>
    <w:rsid w:val="00F14E09"/>
    <w:rsid w:val="00F15AF0"/>
    <w:rsid w:val="00F203BA"/>
    <w:rsid w:val="00F2041F"/>
    <w:rsid w:val="00F2152C"/>
    <w:rsid w:val="00F219CF"/>
    <w:rsid w:val="00F22767"/>
    <w:rsid w:val="00F22EB7"/>
    <w:rsid w:val="00F2411F"/>
    <w:rsid w:val="00F31506"/>
    <w:rsid w:val="00F319B9"/>
    <w:rsid w:val="00F323E8"/>
    <w:rsid w:val="00F35DD5"/>
    <w:rsid w:val="00F36318"/>
    <w:rsid w:val="00F40DC4"/>
    <w:rsid w:val="00F40E6C"/>
    <w:rsid w:val="00F41B23"/>
    <w:rsid w:val="00F4345E"/>
    <w:rsid w:val="00F45D05"/>
    <w:rsid w:val="00F461A1"/>
    <w:rsid w:val="00F46E05"/>
    <w:rsid w:val="00F470D7"/>
    <w:rsid w:val="00F5101A"/>
    <w:rsid w:val="00F51D7A"/>
    <w:rsid w:val="00F53EDA"/>
    <w:rsid w:val="00F61F62"/>
    <w:rsid w:val="00F62CCC"/>
    <w:rsid w:val="00F6379D"/>
    <w:rsid w:val="00F64FE0"/>
    <w:rsid w:val="00F672A4"/>
    <w:rsid w:val="00F703B3"/>
    <w:rsid w:val="00F70B8D"/>
    <w:rsid w:val="00F724EC"/>
    <w:rsid w:val="00F72946"/>
    <w:rsid w:val="00F732AA"/>
    <w:rsid w:val="00F73958"/>
    <w:rsid w:val="00F73A1C"/>
    <w:rsid w:val="00F74C30"/>
    <w:rsid w:val="00F74F52"/>
    <w:rsid w:val="00F75BBE"/>
    <w:rsid w:val="00F769A6"/>
    <w:rsid w:val="00F7753D"/>
    <w:rsid w:val="00F822C1"/>
    <w:rsid w:val="00F82D02"/>
    <w:rsid w:val="00F840A2"/>
    <w:rsid w:val="00F85F34"/>
    <w:rsid w:val="00F863D5"/>
    <w:rsid w:val="00F87B17"/>
    <w:rsid w:val="00F932CF"/>
    <w:rsid w:val="00F944FC"/>
    <w:rsid w:val="00F96C0D"/>
    <w:rsid w:val="00FA06F7"/>
    <w:rsid w:val="00FA1415"/>
    <w:rsid w:val="00FA46C4"/>
    <w:rsid w:val="00FA5401"/>
    <w:rsid w:val="00FA59CF"/>
    <w:rsid w:val="00FA64C3"/>
    <w:rsid w:val="00FB10A1"/>
    <w:rsid w:val="00FB171A"/>
    <w:rsid w:val="00FB4BF6"/>
    <w:rsid w:val="00FB6932"/>
    <w:rsid w:val="00FB6950"/>
    <w:rsid w:val="00FB7669"/>
    <w:rsid w:val="00FC1085"/>
    <w:rsid w:val="00FC2A38"/>
    <w:rsid w:val="00FC436B"/>
    <w:rsid w:val="00FC489B"/>
    <w:rsid w:val="00FC4DCD"/>
    <w:rsid w:val="00FC68B7"/>
    <w:rsid w:val="00FD31B6"/>
    <w:rsid w:val="00FD5968"/>
    <w:rsid w:val="00FD59CA"/>
    <w:rsid w:val="00FD6116"/>
    <w:rsid w:val="00FD7BF6"/>
    <w:rsid w:val="00FE2B58"/>
    <w:rsid w:val="00FE3F8C"/>
    <w:rsid w:val="00FE507F"/>
    <w:rsid w:val="00FE50E8"/>
    <w:rsid w:val="00FE5173"/>
    <w:rsid w:val="00FE54BD"/>
    <w:rsid w:val="00FE5DA3"/>
    <w:rsid w:val="00FE600D"/>
    <w:rsid w:val="00FE6E0F"/>
    <w:rsid w:val="00FE7C9E"/>
    <w:rsid w:val="00FF0697"/>
    <w:rsid w:val="00FF1575"/>
    <w:rsid w:val="00FF2AA2"/>
    <w:rsid w:val="00FF5650"/>
    <w:rsid w:val="00FF5FA2"/>
    <w:rsid w:val="00FF78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4"/>
    <o:shapelayout v:ext="edit">
      <o:idmap v:ext="edit" data="2"/>
    </o:shapelayout>
  </w:shapeDefaults>
  <w:decimalSymbol w:val="."/>
  <w:listSeparator w:val=","/>
  <w14:docId w14:val="2353B63B"/>
  <w15:chartTrackingRefBased/>
  <w15:docId w15:val="{C4D6567B-1334-4FB1-87DD-C59D93D9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No">
    <w:name w:val="ParaNo."/>
    <w:basedOn w:val="Normal"/>
    <w:rsid w:val="00FD31B6"/>
    <w:pPr>
      <w:numPr>
        <w:numId w:val="3"/>
      </w:numPr>
      <w:tabs>
        <w:tab w:val="clear" w:pos="360"/>
      </w:tabs>
      <w:suppressAutoHyphens w:val="0"/>
      <w:spacing w:line="240" w:lineRule="auto"/>
    </w:pPr>
    <w:rPr>
      <w:sz w:val="24"/>
      <w:lang w:val="fr-FR"/>
    </w:rPr>
  </w:style>
  <w:style w:type="paragraph" w:styleId="BodyTextIndent2">
    <w:name w:val="Body Text Indent 2"/>
    <w:basedOn w:val="Normal"/>
    <w:rsid w:val="00FD31B6"/>
    <w:pPr>
      <w:suppressAutoHyphens w:val="0"/>
      <w:spacing w:after="240" w:line="240" w:lineRule="auto"/>
      <w:ind w:left="1134" w:hanging="1134"/>
    </w:pPr>
    <w:rPr>
      <w:sz w:val="24"/>
      <w:u w:val="single"/>
      <w:lang w:val="fr-FR"/>
    </w:rPr>
  </w:style>
  <w:style w:type="paragraph" w:styleId="Title">
    <w:name w:val="Title"/>
    <w:basedOn w:val="Normal"/>
    <w:qFormat/>
    <w:rsid w:val="00FD31B6"/>
    <w:pPr>
      <w:suppressAutoHyphens w:val="0"/>
      <w:spacing w:line="240" w:lineRule="auto"/>
      <w:jc w:val="center"/>
    </w:pPr>
    <w:rPr>
      <w:rFonts w:ascii="Courier New" w:hAnsi="Courier New"/>
      <w:u w:val="single"/>
    </w:rPr>
  </w:style>
  <w:style w:type="paragraph" w:styleId="BodyText">
    <w:name w:val="Body Text"/>
    <w:basedOn w:val="Normal"/>
    <w:rsid w:val="00FD31B6"/>
    <w:pPr>
      <w:suppressAutoHyphens w:val="0"/>
      <w:spacing w:line="240" w:lineRule="auto"/>
    </w:pPr>
    <w:rPr>
      <w:rFonts w:ascii="Courier" w:hAnsi="Courier"/>
    </w:rPr>
  </w:style>
  <w:style w:type="paragraph" w:styleId="BodyText2">
    <w:name w:val="Body Text 2"/>
    <w:basedOn w:val="Normal"/>
    <w:rsid w:val="00FD31B6"/>
    <w:pPr>
      <w:suppressAutoHyphens w:val="0"/>
      <w:spacing w:line="240" w:lineRule="auto"/>
      <w:jc w:val="both"/>
    </w:pPr>
    <w:rPr>
      <w:rFonts w:ascii="Courier" w:hAnsi="Courier"/>
    </w:rPr>
  </w:style>
  <w:style w:type="paragraph" w:styleId="BlockText">
    <w:name w:val="Block Text"/>
    <w:basedOn w:val="Normal"/>
    <w:rsid w:val="00FD31B6"/>
    <w:pPr>
      <w:widowControl w:val="0"/>
      <w:tabs>
        <w:tab w:val="left" w:pos="-817"/>
        <w:tab w:val="left" w:pos="-97"/>
        <w:tab w:val="left" w:pos="623"/>
        <w:tab w:val="left" w:pos="1343"/>
        <w:tab w:val="left" w:pos="1985"/>
        <w:tab w:val="left" w:pos="2063"/>
        <w:tab w:val="left" w:pos="2783"/>
        <w:tab w:val="left" w:pos="3503"/>
        <w:tab w:val="left" w:pos="4223"/>
        <w:tab w:val="left" w:pos="4943"/>
        <w:tab w:val="left" w:pos="5663"/>
        <w:tab w:val="left" w:pos="6383"/>
        <w:tab w:val="left" w:pos="7103"/>
        <w:tab w:val="left" w:pos="7823"/>
        <w:tab w:val="left" w:pos="8543"/>
        <w:tab w:val="left" w:pos="9263"/>
        <w:tab w:val="left" w:pos="9983"/>
      </w:tabs>
      <w:suppressAutoHyphens w:val="0"/>
      <w:spacing w:line="286" w:lineRule="auto"/>
      <w:ind w:left="1134" w:right="-31"/>
    </w:pPr>
    <w:rPr>
      <w:rFonts w:ascii="Courier" w:hAnsi="Courier"/>
      <w:snapToGrid w:val="0"/>
    </w:rPr>
  </w:style>
  <w:style w:type="paragraph" w:customStyle="1" w:styleId="Level1">
    <w:name w:val="Level 1"/>
    <w:basedOn w:val="Normal"/>
    <w:rsid w:val="00FD31B6"/>
    <w:pPr>
      <w:widowControl w:val="0"/>
      <w:suppressAutoHyphens w:val="0"/>
      <w:overflowPunct w:val="0"/>
      <w:autoSpaceDE w:val="0"/>
      <w:autoSpaceDN w:val="0"/>
      <w:adjustRightInd w:val="0"/>
      <w:spacing w:line="240" w:lineRule="auto"/>
      <w:ind w:left="720" w:hanging="720"/>
      <w:textAlignment w:val="baseline"/>
    </w:pPr>
    <w:rPr>
      <w:sz w:val="24"/>
    </w:rPr>
  </w:style>
  <w:style w:type="character" w:styleId="CommentReference">
    <w:name w:val="annotation reference"/>
    <w:semiHidden/>
    <w:rsid w:val="00FD31B6"/>
    <w:rPr>
      <w:sz w:val="16"/>
      <w:szCs w:val="16"/>
    </w:rPr>
  </w:style>
  <w:style w:type="paragraph" w:styleId="CommentText">
    <w:name w:val="annotation text"/>
    <w:basedOn w:val="Normal"/>
    <w:semiHidden/>
    <w:rsid w:val="00FD31B6"/>
    <w:pPr>
      <w:suppressAutoHyphens w:val="0"/>
      <w:spacing w:line="240" w:lineRule="auto"/>
    </w:pPr>
  </w:style>
  <w:style w:type="paragraph" w:styleId="BodyText3">
    <w:name w:val="Body Text 3"/>
    <w:basedOn w:val="Normal"/>
    <w:rsid w:val="00FD31B6"/>
    <w:pPr>
      <w:suppressAutoHyphens w:val="0"/>
      <w:spacing w:line="240" w:lineRule="auto"/>
      <w:jc w:val="center"/>
    </w:pPr>
    <w:rPr>
      <w:b/>
      <w:bCs/>
      <w:sz w:val="24"/>
    </w:rPr>
  </w:style>
  <w:style w:type="paragraph" w:styleId="BalloonText">
    <w:name w:val="Balloon Text"/>
    <w:basedOn w:val="Normal"/>
    <w:semiHidden/>
    <w:rsid w:val="00FD31B6"/>
    <w:rPr>
      <w:rFonts w:ascii="Tahoma" w:hAnsi="Tahoma" w:cs="Tahoma"/>
      <w:sz w:val="16"/>
      <w:szCs w:val="16"/>
    </w:rPr>
  </w:style>
  <w:style w:type="paragraph" w:styleId="BodyTextIndent">
    <w:name w:val="Body Text Indent"/>
    <w:basedOn w:val="Normal"/>
    <w:rsid w:val="00FD31B6"/>
    <w:pPr>
      <w:spacing w:after="120"/>
      <w:ind w:left="283"/>
    </w:pPr>
  </w:style>
  <w:style w:type="paragraph" w:styleId="CommentSubject">
    <w:name w:val="annotation subject"/>
    <w:basedOn w:val="CommentText"/>
    <w:next w:val="CommentText"/>
    <w:semiHidden/>
    <w:rsid w:val="00FD31B6"/>
    <w:pPr>
      <w:suppressAutoHyphens/>
      <w:spacing w:line="240" w:lineRule="atLeast"/>
    </w:pPr>
    <w:rPr>
      <w:b/>
      <w:bCs/>
    </w:rPr>
  </w:style>
  <w:style w:type="character" w:customStyle="1" w:styleId="FootnoteTextChar">
    <w:name w:val="Footnote Text Char"/>
    <w:aliases w:val="5_G Char"/>
    <w:link w:val="FootnoteText"/>
    <w:rsid w:val="007546D1"/>
    <w:rPr>
      <w:sz w:val="18"/>
      <w:lang w:val="en-GB" w:eastAsia="en-US" w:bidi="ar-SA"/>
    </w:rPr>
  </w:style>
  <w:style w:type="character" w:customStyle="1" w:styleId="SingleTxtGChar">
    <w:name w:val="_ Single Txt_G Char"/>
    <w:link w:val="SingleTxtG"/>
    <w:qFormat/>
    <w:rsid w:val="008D18C4"/>
    <w:rPr>
      <w:lang w:val="en-GB" w:eastAsia="en-US" w:bidi="ar-SA"/>
    </w:rPr>
  </w:style>
  <w:style w:type="character" w:customStyle="1" w:styleId="FooterChar">
    <w:name w:val="Footer Char"/>
    <w:aliases w:val="3_G Char"/>
    <w:link w:val="Footer"/>
    <w:semiHidden/>
    <w:rsid w:val="007018A8"/>
    <w:rPr>
      <w:sz w:val="16"/>
      <w:lang w:val="en-GB" w:eastAsia="en-US" w:bidi="ar-SA"/>
    </w:rPr>
  </w:style>
  <w:style w:type="paragraph" w:customStyle="1" w:styleId="Style0">
    <w:name w:val="Style0"/>
    <w:rsid w:val="00757879"/>
    <w:pPr>
      <w:autoSpaceDE w:val="0"/>
      <w:autoSpaceDN w:val="0"/>
      <w:adjustRightInd w:val="0"/>
    </w:pPr>
    <w:rPr>
      <w:rFonts w:ascii="Arial" w:hAnsi="Arial"/>
      <w:sz w:val="24"/>
      <w:szCs w:val="24"/>
      <w:lang w:eastAsia="en-GB"/>
    </w:rPr>
  </w:style>
  <w:style w:type="character" w:customStyle="1" w:styleId="CharChar1">
    <w:name w:val="Char Char1"/>
    <w:semiHidden/>
    <w:locked/>
    <w:rsid w:val="000A3A18"/>
    <w:rPr>
      <w:sz w:val="18"/>
      <w:lang w:val="en-US" w:eastAsia="en-US" w:bidi="ar-SA"/>
    </w:rPr>
  </w:style>
  <w:style w:type="character" w:customStyle="1" w:styleId="Heading1Char">
    <w:name w:val="Heading 1 Char"/>
    <w:aliases w:val="Table_G Char"/>
    <w:link w:val="Heading1"/>
    <w:locked/>
    <w:rsid w:val="00F1207E"/>
    <w:rPr>
      <w:lang w:val="en-US" w:eastAsia="en-US"/>
    </w:rPr>
  </w:style>
  <w:style w:type="paragraph" w:styleId="TOC1">
    <w:name w:val="toc 1"/>
    <w:basedOn w:val="Normal"/>
    <w:next w:val="Normal"/>
    <w:autoRedefine/>
    <w:uiPriority w:val="39"/>
    <w:rsid w:val="0066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image" Target="media/image7.wmf"/><Relationship Id="rId21" Type="http://schemas.openxmlformats.org/officeDocument/2006/relationships/footer" Target="footer5.xml"/><Relationship Id="rId34" Type="http://schemas.openxmlformats.org/officeDocument/2006/relationships/oleObject" Target="embeddings/oleObject2.bin"/><Relationship Id="rId42" Type="http://schemas.openxmlformats.org/officeDocument/2006/relationships/oleObject" Target="embeddings/oleObject4.bin"/><Relationship Id="rId47" Type="http://schemas.openxmlformats.org/officeDocument/2006/relationships/footer" Target="footer13.xml"/><Relationship Id="rId50" Type="http://schemas.openxmlformats.org/officeDocument/2006/relationships/header" Target="header15.xml"/><Relationship Id="rId55" Type="http://schemas.openxmlformats.org/officeDocument/2006/relationships/image" Target="media/image11.png"/><Relationship Id="rId63" Type="http://schemas.openxmlformats.org/officeDocument/2006/relationships/image" Target="media/image12.png"/><Relationship Id="rId68" Type="http://schemas.openxmlformats.org/officeDocument/2006/relationships/footer" Target="footer20.xml"/><Relationship Id="rId76" Type="http://schemas.openxmlformats.org/officeDocument/2006/relationships/footer" Target="footer23.xml"/><Relationship Id="rId7" Type="http://schemas.openxmlformats.org/officeDocument/2006/relationships/settings" Target="settings.xml"/><Relationship Id="rId71"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oleObject" Target="embeddings/oleObject1.bin"/><Relationship Id="rId37" Type="http://schemas.openxmlformats.org/officeDocument/2006/relationships/header" Target="header11.xml"/><Relationship Id="rId40" Type="http://schemas.openxmlformats.org/officeDocument/2006/relationships/oleObject" Target="embeddings/oleObject3.bin"/><Relationship Id="rId45" Type="http://schemas.openxmlformats.org/officeDocument/2006/relationships/header" Target="header13.xml"/><Relationship Id="rId58" Type="http://schemas.openxmlformats.org/officeDocument/2006/relationships/header" Target="header17.xml"/><Relationship Id="rId66" Type="http://schemas.openxmlformats.org/officeDocument/2006/relationships/header" Target="header21.xml"/><Relationship Id="rId74" Type="http://schemas.openxmlformats.org/officeDocument/2006/relationships/footer" Target="footer22.xml"/><Relationship Id="rId79" Type="http://schemas.openxmlformats.org/officeDocument/2006/relationships/footer" Target="footer24.xml"/><Relationship Id="rId5" Type="http://schemas.openxmlformats.org/officeDocument/2006/relationships/numbering" Target="numbering.xml"/><Relationship Id="rId61"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wmf"/><Relationship Id="rId44" Type="http://schemas.openxmlformats.org/officeDocument/2006/relationships/header" Target="header12.xml"/><Relationship Id="rId52" Type="http://schemas.openxmlformats.org/officeDocument/2006/relationships/image" Target="media/image10.jpeg"/><Relationship Id="rId60" Type="http://schemas.openxmlformats.org/officeDocument/2006/relationships/header" Target="header18.xml"/><Relationship Id="rId65" Type="http://schemas.openxmlformats.org/officeDocument/2006/relationships/footer" Target="footer19.xml"/><Relationship Id="rId73" Type="http://schemas.openxmlformats.org/officeDocument/2006/relationships/header" Target="header24.xml"/><Relationship Id="rId78" Type="http://schemas.openxmlformats.org/officeDocument/2006/relationships/header" Target="header27.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image" Target="media/image9.jpeg"/><Relationship Id="rId48" Type="http://schemas.openxmlformats.org/officeDocument/2006/relationships/header" Target="header14.xml"/><Relationship Id="rId56" Type="http://schemas.openxmlformats.org/officeDocument/2006/relationships/header" Target="header16.xml"/><Relationship Id="rId64" Type="http://schemas.openxmlformats.org/officeDocument/2006/relationships/header" Target="header20.xml"/><Relationship Id="rId69" Type="http://schemas.openxmlformats.org/officeDocument/2006/relationships/header" Target="header23.xml"/><Relationship Id="rId77"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image" Target="media/image14.pn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image" Target="media/image6.wmf"/><Relationship Id="rId38" Type="http://schemas.openxmlformats.org/officeDocument/2006/relationships/footer" Target="footer11.xml"/><Relationship Id="rId46" Type="http://schemas.openxmlformats.org/officeDocument/2006/relationships/footer" Target="footer12.xml"/><Relationship Id="rId59" Type="http://schemas.openxmlformats.org/officeDocument/2006/relationships/footer" Target="footer17.xml"/><Relationship Id="rId67" Type="http://schemas.openxmlformats.org/officeDocument/2006/relationships/header" Target="header22.xml"/><Relationship Id="rId20" Type="http://schemas.openxmlformats.org/officeDocument/2006/relationships/header" Target="header5.xml"/><Relationship Id="rId41" Type="http://schemas.openxmlformats.org/officeDocument/2006/relationships/image" Target="media/image8.wmf"/><Relationship Id="rId54" Type="http://schemas.openxmlformats.org/officeDocument/2006/relationships/image" Target="media/image100.jpeg"/><Relationship Id="rId62" Type="http://schemas.openxmlformats.org/officeDocument/2006/relationships/footer" Target="footer18.xml"/><Relationship Id="rId70" Type="http://schemas.openxmlformats.org/officeDocument/2006/relationships/footer" Target="footer21.xml"/><Relationship Id="rId75"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footer" Target="footer1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10A528-91D9-4F1E-870F-A0554756104D}">
  <ds:schemaRefs>
    <ds:schemaRef ds:uri="http://schemas.microsoft.com/office/2006/metadata/longProperties"/>
  </ds:schemaRefs>
</ds:datastoreItem>
</file>

<file path=customXml/itemProps2.xml><?xml version="1.0" encoding="utf-8"?>
<ds:datastoreItem xmlns:ds="http://schemas.openxmlformats.org/officeDocument/2006/customXml" ds:itemID="{461D8BCA-8365-41FE-9D9E-06568A2C51E7}">
  <ds:schemaRefs>
    <ds:schemaRef ds:uri="http://schemas.microsoft.com/sharepoint/v3/contenttype/forms"/>
  </ds:schemaRefs>
</ds:datastoreItem>
</file>

<file path=customXml/itemProps3.xml><?xml version="1.0" encoding="utf-8"?>
<ds:datastoreItem xmlns:ds="http://schemas.openxmlformats.org/officeDocument/2006/customXml" ds:itemID="{4CF095E7-60ED-4CAD-A075-2F7C286A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8A5CE-4FD7-4DF7-A303-4F13BA39B1E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32</Pages>
  <Words>8858</Words>
  <Characters>44606</Characters>
  <Application>Microsoft Office Word</Application>
  <DocSecurity>0</DocSecurity>
  <Lines>961</Lines>
  <Paragraphs>448</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53615</CharactersWithSpaces>
  <SharedDoc>false</SharedDoc>
  <HLinks>
    <vt:vector size="168" baseType="variant">
      <vt:variant>
        <vt:i4>1507389</vt:i4>
      </vt:variant>
      <vt:variant>
        <vt:i4>155</vt:i4>
      </vt:variant>
      <vt:variant>
        <vt:i4>0</vt:i4>
      </vt:variant>
      <vt:variant>
        <vt:i4>5</vt:i4>
      </vt:variant>
      <vt:variant>
        <vt:lpwstr/>
      </vt:variant>
      <vt:variant>
        <vt:lpwstr>_Toc338424433</vt:lpwstr>
      </vt:variant>
      <vt:variant>
        <vt:i4>1507389</vt:i4>
      </vt:variant>
      <vt:variant>
        <vt:i4>149</vt:i4>
      </vt:variant>
      <vt:variant>
        <vt:i4>0</vt:i4>
      </vt:variant>
      <vt:variant>
        <vt:i4>5</vt:i4>
      </vt:variant>
      <vt:variant>
        <vt:lpwstr/>
      </vt:variant>
      <vt:variant>
        <vt:lpwstr>_Toc338424432</vt:lpwstr>
      </vt:variant>
      <vt:variant>
        <vt:i4>1507389</vt:i4>
      </vt:variant>
      <vt:variant>
        <vt:i4>143</vt:i4>
      </vt:variant>
      <vt:variant>
        <vt:i4>0</vt:i4>
      </vt:variant>
      <vt:variant>
        <vt:i4>5</vt:i4>
      </vt:variant>
      <vt:variant>
        <vt:lpwstr/>
      </vt:variant>
      <vt:variant>
        <vt:lpwstr>_Toc338424431</vt:lpwstr>
      </vt:variant>
      <vt:variant>
        <vt:i4>1507389</vt:i4>
      </vt:variant>
      <vt:variant>
        <vt:i4>137</vt:i4>
      </vt:variant>
      <vt:variant>
        <vt:i4>0</vt:i4>
      </vt:variant>
      <vt:variant>
        <vt:i4>5</vt:i4>
      </vt:variant>
      <vt:variant>
        <vt:lpwstr/>
      </vt:variant>
      <vt:variant>
        <vt:lpwstr>_Toc338424430</vt:lpwstr>
      </vt:variant>
      <vt:variant>
        <vt:i4>1441853</vt:i4>
      </vt:variant>
      <vt:variant>
        <vt:i4>131</vt:i4>
      </vt:variant>
      <vt:variant>
        <vt:i4>0</vt:i4>
      </vt:variant>
      <vt:variant>
        <vt:i4>5</vt:i4>
      </vt:variant>
      <vt:variant>
        <vt:lpwstr/>
      </vt:variant>
      <vt:variant>
        <vt:lpwstr>_Toc338424428</vt:lpwstr>
      </vt:variant>
      <vt:variant>
        <vt:i4>1441853</vt:i4>
      </vt:variant>
      <vt:variant>
        <vt:i4>125</vt:i4>
      </vt:variant>
      <vt:variant>
        <vt:i4>0</vt:i4>
      </vt:variant>
      <vt:variant>
        <vt:i4>5</vt:i4>
      </vt:variant>
      <vt:variant>
        <vt:lpwstr/>
      </vt:variant>
      <vt:variant>
        <vt:lpwstr>_Toc338424426</vt:lpwstr>
      </vt:variant>
      <vt:variant>
        <vt:i4>1441853</vt:i4>
      </vt:variant>
      <vt:variant>
        <vt:i4>119</vt:i4>
      </vt:variant>
      <vt:variant>
        <vt:i4>0</vt:i4>
      </vt:variant>
      <vt:variant>
        <vt:i4>5</vt:i4>
      </vt:variant>
      <vt:variant>
        <vt:lpwstr/>
      </vt:variant>
      <vt:variant>
        <vt:lpwstr>_Toc338424424</vt:lpwstr>
      </vt:variant>
      <vt:variant>
        <vt:i4>1441853</vt:i4>
      </vt:variant>
      <vt:variant>
        <vt:i4>116</vt:i4>
      </vt:variant>
      <vt:variant>
        <vt:i4>0</vt:i4>
      </vt:variant>
      <vt:variant>
        <vt:i4>5</vt:i4>
      </vt:variant>
      <vt:variant>
        <vt:lpwstr/>
      </vt:variant>
      <vt:variant>
        <vt:lpwstr>_Toc338424423</vt:lpwstr>
      </vt:variant>
      <vt:variant>
        <vt:i4>1376317</vt:i4>
      </vt:variant>
      <vt:variant>
        <vt:i4>110</vt:i4>
      </vt:variant>
      <vt:variant>
        <vt:i4>0</vt:i4>
      </vt:variant>
      <vt:variant>
        <vt:i4>5</vt:i4>
      </vt:variant>
      <vt:variant>
        <vt:lpwstr/>
      </vt:variant>
      <vt:variant>
        <vt:lpwstr>_Toc338424419</vt:lpwstr>
      </vt:variant>
      <vt:variant>
        <vt:i4>1376317</vt:i4>
      </vt:variant>
      <vt:variant>
        <vt:i4>104</vt:i4>
      </vt:variant>
      <vt:variant>
        <vt:i4>0</vt:i4>
      </vt:variant>
      <vt:variant>
        <vt:i4>5</vt:i4>
      </vt:variant>
      <vt:variant>
        <vt:lpwstr/>
      </vt:variant>
      <vt:variant>
        <vt:lpwstr>_Toc338424417</vt:lpwstr>
      </vt:variant>
      <vt:variant>
        <vt:i4>1376317</vt:i4>
      </vt:variant>
      <vt:variant>
        <vt:i4>98</vt:i4>
      </vt:variant>
      <vt:variant>
        <vt:i4>0</vt:i4>
      </vt:variant>
      <vt:variant>
        <vt:i4>5</vt:i4>
      </vt:variant>
      <vt:variant>
        <vt:lpwstr/>
      </vt:variant>
      <vt:variant>
        <vt:lpwstr>_Toc338424413</vt:lpwstr>
      </vt:variant>
      <vt:variant>
        <vt:i4>1376317</vt:i4>
      </vt:variant>
      <vt:variant>
        <vt:i4>92</vt:i4>
      </vt:variant>
      <vt:variant>
        <vt:i4>0</vt:i4>
      </vt:variant>
      <vt:variant>
        <vt:i4>5</vt:i4>
      </vt:variant>
      <vt:variant>
        <vt:lpwstr/>
      </vt:variant>
      <vt:variant>
        <vt:lpwstr>_Toc338424411</vt:lpwstr>
      </vt:variant>
      <vt:variant>
        <vt:i4>1310781</vt:i4>
      </vt:variant>
      <vt:variant>
        <vt:i4>86</vt:i4>
      </vt:variant>
      <vt:variant>
        <vt:i4>0</vt:i4>
      </vt:variant>
      <vt:variant>
        <vt:i4>5</vt:i4>
      </vt:variant>
      <vt:variant>
        <vt:lpwstr/>
      </vt:variant>
      <vt:variant>
        <vt:lpwstr>_Toc338424409</vt:lpwstr>
      </vt:variant>
      <vt:variant>
        <vt:i4>1310781</vt:i4>
      </vt:variant>
      <vt:variant>
        <vt:i4>80</vt:i4>
      </vt:variant>
      <vt:variant>
        <vt:i4>0</vt:i4>
      </vt:variant>
      <vt:variant>
        <vt:i4>5</vt:i4>
      </vt:variant>
      <vt:variant>
        <vt:lpwstr/>
      </vt:variant>
      <vt:variant>
        <vt:lpwstr>_Toc338424407</vt:lpwstr>
      </vt:variant>
      <vt:variant>
        <vt:i4>1310781</vt:i4>
      </vt:variant>
      <vt:variant>
        <vt:i4>74</vt:i4>
      </vt:variant>
      <vt:variant>
        <vt:i4>0</vt:i4>
      </vt:variant>
      <vt:variant>
        <vt:i4>5</vt:i4>
      </vt:variant>
      <vt:variant>
        <vt:lpwstr/>
      </vt:variant>
      <vt:variant>
        <vt:lpwstr>_Toc338424404</vt:lpwstr>
      </vt:variant>
      <vt:variant>
        <vt:i4>1310781</vt:i4>
      </vt:variant>
      <vt:variant>
        <vt:i4>68</vt:i4>
      </vt:variant>
      <vt:variant>
        <vt:i4>0</vt:i4>
      </vt:variant>
      <vt:variant>
        <vt:i4>5</vt:i4>
      </vt:variant>
      <vt:variant>
        <vt:lpwstr/>
      </vt:variant>
      <vt:variant>
        <vt:lpwstr>_Toc338424402</vt:lpwstr>
      </vt:variant>
      <vt:variant>
        <vt:i4>1310781</vt:i4>
      </vt:variant>
      <vt:variant>
        <vt:i4>62</vt:i4>
      </vt:variant>
      <vt:variant>
        <vt:i4>0</vt:i4>
      </vt:variant>
      <vt:variant>
        <vt:i4>5</vt:i4>
      </vt:variant>
      <vt:variant>
        <vt:lpwstr/>
      </vt:variant>
      <vt:variant>
        <vt:lpwstr>_Toc338424401</vt:lpwstr>
      </vt:variant>
      <vt:variant>
        <vt:i4>1310781</vt:i4>
      </vt:variant>
      <vt:variant>
        <vt:i4>56</vt:i4>
      </vt:variant>
      <vt:variant>
        <vt:i4>0</vt:i4>
      </vt:variant>
      <vt:variant>
        <vt:i4>5</vt:i4>
      </vt:variant>
      <vt:variant>
        <vt:lpwstr/>
      </vt:variant>
      <vt:variant>
        <vt:lpwstr>_Toc338424400</vt:lpwstr>
      </vt:variant>
      <vt:variant>
        <vt:i4>1900602</vt:i4>
      </vt:variant>
      <vt:variant>
        <vt:i4>50</vt:i4>
      </vt:variant>
      <vt:variant>
        <vt:i4>0</vt:i4>
      </vt:variant>
      <vt:variant>
        <vt:i4>5</vt:i4>
      </vt:variant>
      <vt:variant>
        <vt:lpwstr/>
      </vt:variant>
      <vt:variant>
        <vt:lpwstr>_Toc338424399</vt:lpwstr>
      </vt:variant>
      <vt:variant>
        <vt:i4>1900602</vt:i4>
      </vt:variant>
      <vt:variant>
        <vt:i4>44</vt:i4>
      </vt:variant>
      <vt:variant>
        <vt:i4>0</vt:i4>
      </vt:variant>
      <vt:variant>
        <vt:i4>5</vt:i4>
      </vt:variant>
      <vt:variant>
        <vt:lpwstr/>
      </vt:variant>
      <vt:variant>
        <vt:lpwstr>_Toc338424398</vt:lpwstr>
      </vt:variant>
      <vt:variant>
        <vt:i4>1900602</vt:i4>
      </vt:variant>
      <vt:variant>
        <vt:i4>38</vt:i4>
      </vt:variant>
      <vt:variant>
        <vt:i4>0</vt:i4>
      </vt:variant>
      <vt:variant>
        <vt:i4>5</vt:i4>
      </vt:variant>
      <vt:variant>
        <vt:lpwstr/>
      </vt:variant>
      <vt:variant>
        <vt:lpwstr>_Toc338424397</vt:lpwstr>
      </vt:variant>
      <vt:variant>
        <vt:i4>1900602</vt:i4>
      </vt:variant>
      <vt:variant>
        <vt:i4>32</vt:i4>
      </vt:variant>
      <vt:variant>
        <vt:i4>0</vt:i4>
      </vt:variant>
      <vt:variant>
        <vt:i4>5</vt:i4>
      </vt:variant>
      <vt:variant>
        <vt:lpwstr/>
      </vt:variant>
      <vt:variant>
        <vt:lpwstr>_Toc338424396</vt:lpwstr>
      </vt:variant>
      <vt:variant>
        <vt:i4>1900602</vt:i4>
      </vt:variant>
      <vt:variant>
        <vt:i4>26</vt:i4>
      </vt:variant>
      <vt:variant>
        <vt:i4>0</vt:i4>
      </vt:variant>
      <vt:variant>
        <vt:i4>5</vt:i4>
      </vt:variant>
      <vt:variant>
        <vt:lpwstr/>
      </vt:variant>
      <vt:variant>
        <vt:lpwstr>_Toc338424395</vt:lpwstr>
      </vt:variant>
      <vt:variant>
        <vt:i4>1900602</vt:i4>
      </vt:variant>
      <vt:variant>
        <vt:i4>20</vt:i4>
      </vt:variant>
      <vt:variant>
        <vt:i4>0</vt:i4>
      </vt:variant>
      <vt:variant>
        <vt:i4>5</vt:i4>
      </vt:variant>
      <vt:variant>
        <vt:lpwstr/>
      </vt:variant>
      <vt:variant>
        <vt:lpwstr>_Toc338424394</vt:lpwstr>
      </vt:variant>
      <vt:variant>
        <vt:i4>1900602</vt:i4>
      </vt:variant>
      <vt:variant>
        <vt:i4>14</vt:i4>
      </vt:variant>
      <vt:variant>
        <vt:i4>0</vt:i4>
      </vt:variant>
      <vt:variant>
        <vt:i4>5</vt:i4>
      </vt:variant>
      <vt:variant>
        <vt:lpwstr/>
      </vt:variant>
      <vt:variant>
        <vt:lpwstr>_Toc338424393</vt:lpwstr>
      </vt:variant>
      <vt:variant>
        <vt:i4>1900602</vt:i4>
      </vt:variant>
      <vt:variant>
        <vt:i4>8</vt:i4>
      </vt:variant>
      <vt:variant>
        <vt:i4>0</vt:i4>
      </vt:variant>
      <vt:variant>
        <vt:i4>5</vt:i4>
      </vt:variant>
      <vt:variant>
        <vt:lpwstr/>
      </vt:variant>
      <vt:variant>
        <vt:lpwstr>_Toc338424392</vt:lpwstr>
      </vt:variant>
      <vt:variant>
        <vt:i4>1900602</vt:i4>
      </vt:variant>
      <vt:variant>
        <vt:i4>2</vt:i4>
      </vt:variant>
      <vt:variant>
        <vt:i4>0</vt:i4>
      </vt:variant>
      <vt:variant>
        <vt:i4>5</vt:i4>
      </vt:variant>
      <vt:variant>
        <vt:lpwstr/>
      </vt:variant>
      <vt:variant>
        <vt:lpwstr>_Toc338424391</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E/ECE/324/Rev.1/Add.79/Rev.3</dc:title>
  <dc:subject>2227084</dc:subject>
  <dc:creator>Berthet</dc:creator>
  <cp:keywords/>
  <dc:description/>
  <cp:lastModifiedBy>Edna Kay</cp:lastModifiedBy>
  <cp:revision>2</cp:revision>
  <cp:lastPrinted>2022-11-29T18:05:00Z</cp:lastPrinted>
  <dcterms:created xsi:type="dcterms:W3CDTF">2022-11-30T10:43:00Z</dcterms:created>
  <dcterms:modified xsi:type="dcterms:W3CDTF">2022-11-30T10:43:00Z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Nissler</vt:lpwstr>
  </property>
  <property fmtid="{D5CDD505-2E9C-101B-9397-08002B2CF9AE}" pid="3" name="Order">
    <vt:lpwstr>1340400.00000000</vt:lpwstr>
  </property>
  <property fmtid="{D5CDD505-2E9C-101B-9397-08002B2CF9AE}" pid="4" name="display_urn:schemas-microsoft-com:office:office#Author">
    <vt:lpwstr>Walter Nissler</vt:lpwstr>
  </property>
  <property fmtid="{D5CDD505-2E9C-101B-9397-08002B2CF9AE}" pid="5" name="Office_x0020_of_x0020_Origin">
    <vt:lpwstr/>
  </property>
  <property fmtid="{D5CDD505-2E9C-101B-9397-08002B2CF9AE}" pid="6" name="MediaServiceImageTags">
    <vt:lpwstr/>
  </property>
  <property fmtid="{D5CDD505-2E9C-101B-9397-08002B2CF9AE}" pid="7" name="ContentTypeId">
    <vt:lpwstr>0x0101003B8422D08C252547BB1CFA7F78E2CB83</vt:lpwstr>
  </property>
  <property fmtid="{D5CDD505-2E9C-101B-9397-08002B2CF9AE}" pid="8" name="gba66df640194346a5267c50f24d4797">
    <vt:lpwstr/>
  </property>
  <property fmtid="{D5CDD505-2E9C-101B-9397-08002B2CF9AE}" pid="9" name="Office of Origin">
    <vt:lpwstr/>
  </property>
</Properties>
</file>