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8669AE" w14:paraId="0B8AD686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3D97C6B" w14:textId="77777777" w:rsidR="002D5AAC" w:rsidRPr="008C1A9B" w:rsidRDefault="002D5AAC" w:rsidP="008669A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987099C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C887F5D" w14:textId="0E7EECAB" w:rsidR="008669AE" w:rsidRPr="008669AE" w:rsidRDefault="008669AE" w:rsidP="008669AE">
            <w:pPr>
              <w:jc w:val="right"/>
              <w:rPr>
                <w:lang w:val="en-US"/>
              </w:rPr>
            </w:pPr>
            <w:r w:rsidRPr="008669AE">
              <w:rPr>
                <w:sz w:val="40"/>
                <w:lang w:val="en-US"/>
              </w:rPr>
              <w:t>E</w:t>
            </w:r>
            <w:r w:rsidRPr="008669AE">
              <w:rPr>
                <w:lang w:val="en-US"/>
              </w:rPr>
              <w:t>/ECE/324/Rev.1/Add.89/Rev.3/Amend.9</w:t>
            </w:r>
            <w:r w:rsidRPr="008669AE">
              <w:rPr>
                <w:rFonts w:cs="Times New Roman"/>
                <w:lang w:val="en-US"/>
              </w:rPr>
              <w:t>−</w:t>
            </w:r>
            <w:r w:rsidRPr="008669AE">
              <w:rPr>
                <w:sz w:val="40"/>
                <w:lang w:val="en-US"/>
              </w:rPr>
              <w:t>E</w:t>
            </w:r>
            <w:r w:rsidRPr="008669AE">
              <w:rPr>
                <w:lang w:val="en-US"/>
              </w:rPr>
              <w:t>/ECE/TRANS/505/Rev.1/Add.89/Rev.3/Amend.9</w:t>
            </w:r>
          </w:p>
        </w:tc>
      </w:tr>
      <w:tr w:rsidR="002D5AAC" w:rsidRPr="009D084C" w14:paraId="329BAF78" w14:textId="77777777" w:rsidTr="008669AE">
        <w:trPr>
          <w:trHeight w:hRule="exact" w:val="2558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8548DF2" w14:textId="77777777" w:rsidR="002D5AAC" w:rsidRPr="008669A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0E1EB003" w14:textId="77777777" w:rsidR="002D5AAC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  <w:p w14:paraId="0ED670C2" w14:textId="5E0C04BD" w:rsidR="008669AE" w:rsidRPr="008669AE" w:rsidRDefault="008669AE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2CEB0BD" w14:textId="77777777" w:rsidR="008669AE" w:rsidRDefault="008669AE" w:rsidP="002A7B4A">
            <w:pPr>
              <w:spacing w:before="240"/>
              <w:rPr>
                <w:szCs w:val="20"/>
                <w:lang w:val="en-US"/>
              </w:rPr>
            </w:pPr>
          </w:p>
          <w:p w14:paraId="08E36F98" w14:textId="4A532567" w:rsidR="002D5AAC" w:rsidRDefault="008669AE" w:rsidP="002A7B4A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17 February 2023</w:t>
            </w:r>
          </w:p>
          <w:p w14:paraId="53B06EE8" w14:textId="7E5F3812" w:rsidR="008669AE" w:rsidRPr="009D084C" w:rsidRDefault="008669AE" w:rsidP="008669AE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14:paraId="37FE6710" w14:textId="77777777" w:rsidR="008669AE" w:rsidRPr="00662C2D" w:rsidRDefault="008669AE" w:rsidP="008669AE">
      <w:pPr>
        <w:pStyle w:val="HChG"/>
        <w:spacing w:before="240" w:after="120"/>
      </w:pPr>
      <w:r w:rsidRPr="00582777">
        <w:tab/>
      </w:r>
      <w:r w:rsidRPr="00582777">
        <w:tab/>
      </w:r>
      <w:r>
        <w:t>Соглашение</w:t>
      </w:r>
    </w:p>
    <w:p w14:paraId="35C4A40F" w14:textId="4DB27337" w:rsidR="008669AE" w:rsidRPr="00110716" w:rsidRDefault="008669AE" w:rsidP="008669AE">
      <w:pPr>
        <w:pStyle w:val="H1G"/>
      </w:pPr>
      <w:r w:rsidRPr="00913FA6">
        <w:rPr>
          <w:rStyle w:val="H1GChar"/>
        </w:rPr>
        <w:tab/>
      </w:r>
      <w:r w:rsidRPr="00913FA6">
        <w:rPr>
          <w:rStyle w:val="H1GChar"/>
        </w:rPr>
        <w:tab/>
      </w:r>
      <w:r>
        <w:rPr>
          <w:bCs/>
        </w:rPr>
        <w:t>О принятии единообразных технических предписаний для</w:t>
      </w:r>
      <w:r>
        <w:rPr>
          <w:bCs/>
          <w:lang w:val="en-US"/>
        </w:rPr>
        <w:t> </w:t>
      </w:r>
      <w:r>
        <w:rPr>
          <w:bCs/>
        </w:rPr>
        <w:t>колесных транспортных средств, предметов оборудования</w:t>
      </w:r>
      <w:r w:rsidRPr="00996630">
        <w:rPr>
          <w:bCs/>
        </w:rPr>
        <w:t xml:space="preserve"> </w:t>
      </w:r>
      <w:r>
        <w:rPr>
          <w:bCs/>
        </w:rPr>
        <w:t>и</w:t>
      </w:r>
      <w:r>
        <w:rPr>
          <w:bCs/>
          <w:lang w:val="en-US"/>
        </w:rPr>
        <w:t> </w:t>
      </w:r>
      <w:r>
        <w:rPr>
          <w:bCs/>
        </w:rPr>
        <w:t>частей, которые могут быть установлены и/или использованы на</w:t>
      </w:r>
      <w:r>
        <w:rPr>
          <w:bCs/>
          <w:lang w:val="en-US"/>
        </w:rPr>
        <w:t> </w:t>
      </w:r>
      <w:r>
        <w:rPr>
          <w:bCs/>
        </w:rPr>
        <w:t>колесных транспортных средствах,</w:t>
      </w:r>
      <w:r w:rsidRPr="00996630">
        <w:rPr>
          <w:bCs/>
        </w:rPr>
        <w:t xml:space="preserve"> </w:t>
      </w:r>
      <w:r>
        <w:rPr>
          <w:bCs/>
        </w:rPr>
        <w:t>и об условиях взаимного признания официальных утверждений, выдаваемых на основе этих предписаний</w:t>
      </w:r>
      <w:r w:rsidRPr="008669AE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3D6A5B8" w14:textId="77777777" w:rsidR="008669AE" w:rsidRPr="00C72BA4" w:rsidRDefault="008669AE" w:rsidP="008669AE">
      <w:pPr>
        <w:pStyle w:val="SingleTxtG"/>
        <w:spacing w:after="80"/>
      </w:pPr>
      <w:r w:rsidRPr="00C72BA4">
        <w:t>(Пересмотр 3, включающий поправки, вступившие в силу 14 сентября 2017 года)</w:t>
      </w:r>
    </w:p>
    <w:p w14:paraId="6CA06E9D" w14:textId="05348C74" w:rsidR="008669AE" w:rsidRPr="008669AE" w:rsidRDefault="008669AE" w:rsidP="008669A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C07704" w14:textId="417AAFD2" w:rsidR="008669AE" w:rsidRPr="00C528FD" w:rsidRDefault="008669AE" w:rsidP="008669AE">
      <w:pPr>
        <w:pStyle w:val="H1G"/>
        <w:spacing w:before="240" w:after="120"/>
      </w:pPr>
      <w:r w:rsidRPr="00C528FD">
        <w:tab/>
      </w:r>
      <w:r w:rsidRPr="00C528FD">
        <w:tab/>
      </w:r>
      <w:r>
        <w:t>Добавление</w:t>
      </w:r>
      <w:r w:rsidRPr="00C528FD">
        <w:t xml:space="preserve"> 89 </w:t>
      </w:r>
      <w:r w:rsidRPr="008669AE">
        <w:t>—</w:t>
      </w:r>
      <w:r w:rsidRPr="00C528FD">
        <w:t xml:space="preserve"> </w:t>
      </w:r>
      <w:r>
        <w:t xml:space="preserve">Правила № </w:t>
      </w:r>
      <w:r w:rsidRPr="00C528FD">
        <w:t>90</w:t>
      </w:r>
      <w:r>
        <w:t xml:space="preserve"> ООН</w:t>
      </w:r>
    </w:p>
    <w:p w14:paraId="2FA2C991" w14:textId="1C764DCF" w:rsidR="008669AE" w:rsidRPr="00C528FD" w:rsidRDefault="008669AE" w:rsidP="008669AE">
      <w:pPr>
        <w:pStyle w:val="H1G"/>
        <w:spacing w:before="240"/>
      </w:pPr>
      <w:r w:rsidRPr="00C528FD">
        <w:tab/>
      </w:r>
      <w:r w:rsidRPr="00C528FD">
        <w:tab/>
      </w:r>
      <w:r>
        <w:t>Пересмотр</w:t>
      </w:r>
      <w:r w:rsidRPr="00C528FD">
        <w:t xml:space="preserve"> 3 </w:t>
      </w:r>
      <w:r w:rsidRPr="008669AE">
        <w:t>—</w:t>
      </w:r>
      <w:r w:rsidRPr="00C528FD">
        <w:t xml:space="preserve"> </w:t>
      </w:r>
      <w:r>
        <w:t>Поправка</w:t>
      </w:r>
      <w:r w:rsidRPr="00C528FD">
        <w:t xml:space="preserve"> 9</w:t>
      </w:r>
    </w:p>
    <w:p w14:paraId="131B95D9" w14:textId="22EF112F" w:rsidR="008669AE" w:rsidRPr="00AB5EE1" w:rsidRDefault="008669AE" w:rsidP="008669AE">
      <w:pPr>
        <w:pStyle w:val="SingleTxtG"/>
        <w:spacing w:after="360"/>
        <w:rPr>
          <w:spacing w:val="-2"/>
        </w:rPr>
      </w:pPr>
      <w:r>
        <w:rPr>
          <w:spacing w:val="-2"/>
        </w:rPr>
        <w:t>Дополнение</w:t>
      </w:r>
      <w:r w:rsidRPr="00AB5EE1">
        <w:rPr>
          <w:spacing w:val="-2"/>
        </w:rPr>
        <w:t xml:space="preserve"> </w:t>
      </w:r>
      <w:r>
        <w:rPr>
          <w:spacing w:val="-2"/>
        </w:rPr>
        <w:t>9</w:t>
      </w:r>
      <w:r w:rsidRPr="00AB5EE1">
        <w:rPr>
          <w:spacing w:val="-2"/>
        </w:rPr>
        <w:t xml:space="preserve"> </w:t>
      </w:r>
      <w:r>
        <w:rPr>
          <w:spacing w:val="-2"/>
        </w:rPr>
        <w:t>к</w:t>
      </w:r>
      <w:r w:rsidRPr="00AB5EE1">
        <w:rPr>
          <w:spacing w:val="-2"/>
        </w:rPr>
        <w:t xml:space="preserve"> </w:t>
      </w:r>
      <w:r>
        <w:rPr>
          <w:spacing w:val="-2"/>
        </w:rPr>
        <w:t>поправкам серии 02</w:t>
      </w:r>
      <w:r w:rsidRPr="00AB5EE1">
        <w:rPr>
          <w:spacing w:val="-2"/>
        </w:rPr>
        <w:t xml:space="preserve"> </w:t>
      </w:r>
      <w:r w:rsidRPr="008669AE">
        <w:rPr>
          <w:spacing w:val="-2"/>
        </w:rPr>
        <w:t>—</w:t>
      </w:r>
      <w:r w:rsidRPr="00AB5EE1">
        <w:rPr>
          <w:spacing w:val="-2"/>
        </w:rPr>
        <w:t xml:space="preserve"> </w:t>
      </w:r>
      <w:r>
        <w:rPr>
          <w:spacing w:val="-2"/>
        </w:rPr>
        <w:t>Дата вступления в силу</w:t>
      </w:r>
      <w:r w:rsidRPr="00AB5EE1">
        <w:rPr>
          <w:spacing w:val="-2"/>
        </w:rPr>
        <w:t xml:space="preserve">: </w:t>
      </w:r>
      <w:r w:rsidRPr="00AB5EE1">
        <w:t xml:space="preserve">4 </w:t>
      </w:r>
      <w:r>
        <w:t>января</w:t>
      </w:r>
      <w:r w:rsidRPr="00AB5EE1">
        <w:t xml:space="preserve"> 2023</w:t>
      </w:r>
      <w:r>
        <w:t xml:space="preserve"> года</w:t>
      </w:r>
    </w:p>
    <w:p w14:paraId="245054F7" w14:textId="77777777" w:rsidR="008669AE" w:rsidRPr="00605B68" w:rsidRDefault="008669AE" w:rsidP="008669AE">
      <w:pPr>
        <w:pStyle w:val="H1G"/>
        <w:spacing w:before="120" w:after="120" w:line="240" w:lineRule="exact"/>
        <w:rPr>
          <w:color w:val="333333"/>
          <w:szCs w:val="24"/>
        </w:rPr>
      </w:pPr>
      <w:r w:rsidRPr="00605B68">
        <w:tab/>
      </w:r>
      <w:r w:rsidRPr="00605B68">
        <w:tab/>
      </w:r>
      <w:r w:rsidRPr="00605B68">
        <w:rPr>
          <w:color w:val="333333"/>
          <w:szCs w:val="24"/>
        </w:rPr>
        <w:t>Единообразные предписания, касающиеся официального утверждения сменных тормозных накладок в сборе, тормозных накладок барабанного тормоза и дисков и барабанов для механических транспортных средств и их прицепов</w:t>
      </w:r>
    </w:p>
    <w:p w14:paraId="38D844DF" w14:textId="77777777" w:rsidR="008669AE" w:rsidRPr="00605B68" w:rsidRDefault="008669AE" w:rsidP="008669AE">
      <w:pPr>
        <w:pStyle w:val="SingleTxtG"/>
        <w:spacing w:after="40"/>
        <w:rPr>
          <w:spacing w:val="-6"/>
          <w:lang w:eastAsia="en-GB"/>
        </w:rPr>
      </w:pPr>
      <w:r w:rsidRPr="00AB5EE1">
        <w:rPr>
          <w:color w:val="333333"/>
          <w:shd w:val="clear" w:color="auto" w:fill="FFFFFF"/>
        </w:rPr>
        <w:t>Настоящий документ опубликован исключительно в информационных целях.</w:t>
      </w:r>
      <w:r>
        <w:rPr>
          <w:spacing w:val="-4"/>
          <w:lang w:eastAsia="en-GB"/>
        </w:rPr>
        <w:t xml:space="preserve"> </w:t>
      </w:r>
      <w:r w:rsidRPr="00AB5EE1">
        <w:rPr>
          <w:color w:val="333333"/>
          <w:shd w:val="clear" w:color="auto" w:fill="FFFFFF"/>
        </w:rPr>
        <w:t>Аутентичным и юридически обязательным текстом является документ</w:t>
      </w:r>
      <w:r w:rsidRPr="00913FA6">
        <w:rPr>
          <w:spacing w:val="-4"/>
          <w:lang w:eastAsia="en-GB"/>
        </w:rPr>
        <w:t xml:space="preserve"> </w:t>
      </w:r>
      <w:r w:rsidRPr="00662C2D">
        <w:rPr>
          <w:spacing w:val="-6"/>
          <w:lang w:eastAsia="en-GB"/>
        </w:rPr>
        <w:t>ECE</w:t>
      </w:r>
      <w:r w:rsidRPr="00913FA6">
        <w:rPr>
          <w:spacing w:val="-6"/>
          <w:lang w:eastAsia="en-GB"/>
        </w:rPr>
        <w:t>/</w:t>
      </w:r>
      <w:r w:rsidRPr="00662C2D">
        <w:rPr>
          <w:spacing w:val="-6"/>
          <w:lang w:eastAsia="en-GB"/>
        </w:rPr>
        <w:t>TRANS</w:t>
      </w:r>
      <w:r w:rsidRPr="00913FA6">
        <w:rPr>
          <w:spacing w:val="-6"/>
          <w:lang w:eastAsia="en-GB"/>
        </w:rPr>
        <w:t>/</w:t>
      </w:r>
      <w:r w:rsidRPr="00662C2D">
        <w:rPr>
          <w:spacing w:val="-6"/>
          <w:lang w:eastAsia="en-GB"/>
        </w:rPr>
        <w:t>WP</w:t>
      </w:r>
      <w:r w:rsidRPr="00913FA6">
        <w:rPr>
          <w:spacing w:val="-6"/>
          <w:lang w:eastAsia="en-GB"/>
        </w:rPr>
        <w:t>.29/2022/</w:t>
      </w:r>
      <w:r>
        <w:rPr>
          <w:spacing w:val="-6"/>
          <w:lang w:eastAsia="en-GB"/>
        </w:rPr>
        <w:t>82</w:t>
      </w:r>
      <w:r w:rsidRPr="00913FA6">
        <w:rPr>
          <w:spacing w:val="-6"/>
          <w:lang w:eastAsia="en-GB"/>
        </w:rPr>
        <w:t>.</w:t>
      </w:r>
      <w:r w:rsidRPr="00582777">
        <w:rPr>
          <w:b/>
          <w:noProof/>
          <w:sz w:val="24"/>
          <w:lang w:eastAsia="en-GB"/>
        </w:rPr>
        <w:drawing>
          <wp:anchor distT="0" distB="137160" distL="114300" distR="114300" simplePos="0" relativeHeight="251659264" behindDoc="0" locked="0" layoutInCell="1" allowOverlap="1" wp14:anchorId="0B34ACD4" wp14:editId="7ED709EB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7013E" w14:textId="346F575E" w:rsidR="008669AE" w:rsidRPr="008669AE" w:rsidRDefault="008669AE" w:rsidP="008669AE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578662" w14:textId="77777777" w:rsidR="008669AE" w:rsidRDefault="008669AE" w:rsidP="008669AE">
      <w:pPr>
        <w:suppressAutoHyphens w:val="0"/>
        <w:spacing w:line="240" w:lineRule="auto"/>
        <w:jc w:val="center"/>
      </w:pPr>
      <w:r>
        <w:rPr>
          <w:b/>
          <w:sz w:val="24"/>
        </w:rPr>
        <w:t>ОРГАНИЗАЦИЯ ОБЪЕДИНЕННЫХ НАЦИЙ</w:t>
      </w:r>
    </w:p>
    <w:p w14:paraId="52CB35CB" w14:textId="77777777" w:rsidR="008669AE" w:rsidRDefault="008669AE" w:rsidP="008669AE">
      <w:pPr>
        <w:suppressAutoHyphens w:val="0"/>
        <w:spacing w:line="240" w:lineRule="auto"/>
        <w:jc w:val="center"/>
      </w:pPr>
    </w:p>
    <w:p w14:paraId="58DB7E91" w14:textId="77777777" w:rsidR="008669AE" w:rsidRPr="00E04948" w:rsidRDefault="008669AE" w:rsidP="008669AE">
      <w:pPr>
        <w:pStyle w:val="SingleTxtG"/>
        <w:rPr>
          <w:b/>
        </w:rPr>
      </w:pPr>
      <w:r w:rsidRPr="00E04948">
        <w:rPr>
          <w:i/>
          <w:iCs/>
        </w:rPr>
        <w:lastRenderedPageBreak/>
        <w:t>Пункт 1 приложения 7</w:t>
      </w:r>
      <w:r w:rsidRPr="00A529F4">
        <w:rPr>
          <w:i/>
          <w:iCs/>
        </w:rPr>
        <w:t>a</w:t>
      </w:r>
      <w:r w:rsidRPr="00E04948">
        <w:t xml:space="preserve"> изменить следующим образом:</w:t>
      </w:r>
    </w:p>
    <w:p w14:paraId="77936800" w14:textId="77777777" w:rsidR="008669AE" w:rsidRPr="00E04948" w:rsidRDefault="008669AE" w:rsidP="008669AE">
      <w:pPr>
        <w:pStyle w:val="SingleTxtG"/>
        <w:ind w:firstLine="261"/>
      </w:pPr>
      <w:r w:rsidRPr="00E04948">
        <w:t>«1.</w:t>
      </w:r>
      <w:r w:rsidRPr="00E04948">
        <w:tab/>
      </w:r>
      <w:r>
        <w:tab/>
      </w:r>
      <w:r w:rsidRPr="00E04948">
        <w:t>Критерии формирования группы</w:t>
      </w:r>
    </w:p>
    <w:p w14:paraId="6D09B458" w14:textId="77777777" w:rsidR="008669AE" w:rsidRPr="00E04948" w:rsidRDefault="008669AE" w:rsidP="008669AE">
      <w:pPr>
        <w:pStyle w:val="SingleTxtG"/>
      </w:pPr>
      <w:r w:rsidRPr="00E04948">
        <w:tab/>
      </w:r>
      <w:r w:rsidRPr="00E04948">
        <w:tab/>
        <w:t>Формирование группы производится на основе следующего подхода:</w:t>
      </w:r>
    </w:p>
    <w:p w14:paraId="285886FC" w14:textId="77777777" w:rsidR="008669AE" w:rsidRPr="00E04948" w:rsidRDefault="008669AE" w:rsidP="008669AE">
      <w:pPr>
        <w:pStyle w:val="SingleTxtG"/>
        <w:ind w:left="2835" w:hanging="567"/>
      </w:pPr>
      <w:r>
        <w:t>a</w:t>
      </w:r>
      <w:r w:rsidRPr="00E04948">
        <w:t>)</w:t>
      </w:r>
      <w:r w:rsidRPr="00E04948">
        <w:tab/>
        <w:t>в соответствии с конкретным фрикционным материалом, использованным в тормозной накладке;</w:t>
      </w:r>
    </w:p>
    <w:p w14:paraId="673F447E" w14:textId="77777777" w:rsidR="008669AE" w:rsidRPr="00E04948" w:rsidRDefault="008669AE" w:rsidP="008669AE">
      <w:pPr>
        <w:pStyle w:val="SingleTxtG"/>
        <w:ind w:left="2832" w:hanging="564"/>
      </w:pPr>
      <w:r>
        <w:t>b</w:t>
      </w:r>
      <w:r w:rsidRPr="00E04948">
        <w:t>)</w:t>
      </w:r>
      <w:r w:rsidRPr="00E04948">
        <w:tab/>
        <w:t>в зависимости от площади фрикционного материала тормозной накладки в сборе, задействованной поршнем/поршнями только одной стороны тормозного суппорта или, в случае барабанных тормозов, только одной тормозной колодкой.</w:t>
      </w:r>
    </w:p>
    <w:p w14:paraId="0133728A" w14:textId="77777777" w:rsidR="008669AE" w:rsidRPr="00E04948" w:rsidRDefault="008669AE" w:rsidP="008669AE">
      <w:pPr>
        <w:pStyle w:val="SingleTxtG"/>
        <w:ind w:left="2268"/>
        <w:rPr>
          <w:b/>
        </w:rPr>
      </w:pPr>
      <w:r w:rsidRPr="00E04948">
        <w:t>Площадь фрикционного материала означает всю зону, расположенную внутри периметра тормозной накладки (см. зону с красной косой штриховкой на рис. 1, рис. 2), и, таким образом, исключает наличие любых канавок и/или фасок:</w:t>
      </w:r>
    </w:p>
    <w:p w14:paraId="2DBDC6AA" w14:textId="77777777" w:rsidR="008669AE" w:rsidRPr="00A50083" w:rsidRDefault="008669AE" w:rsidP="008669AE">
      <w:pPr>
        <w:pStyle w:val="af3"/>
        <w:keepNext/>
        <w:spacing w:after="120"/>
        <w:ind w:left="1701" w:right="1134" w:firstLine="567"/>
        <w:jc w:val="both"/>
        <w:rPr>
          <w:bCs/>
        </w:rPr>
      </w:pPr>
      <w:r>
        <w:rPr>
          <w:bCs/>
          <w:lang w:val="ru-RU"/>
        </w:rPr>
        <w:t>Рис.</w:t>
      </w:r>
      <w:r w:rsidRPr="00A50083">
        <w:rPr>
          <w:bCs/>
        </w:rPr>
        <w:t xml:space="preserve"> 1</w:t>
      </w:r>
    </w:p>
    <w:p w14:paraId="647B39E1" w14:textId="77777777" w:rsidR="008669AE" w:rsidRPr="0009026D" w:rsidRDefault="008669AE" w:rsidP="008669AE">
      <w:pPr>
        <w:pStyle w:val="af3"/>
        <w:spacing w:after="120"/>
        <w:ind w:left="1395" w:right="1134"/>
        <w:jc w:val="center"/>
        <w:rPr>
          <w:b/>
        </w:rPr>
      </w:pPr>
      <w:r>
        <w:rPr>
          <w:noProof/>
          <w:lang w:val="it-IT" w:eastAsia="it-IT"/>
        </w:rPr>
        <w:drawing>
          <wp:inline distT="0" distB="0" distL="0" distR="0" wp14:anchorId="1AA47276" wp14:editId="31C7D689">
            <wp:extent cx="2200275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85513" w14:textId="77777777" w:rsidR="008669AE" w:rsidRPr="00A50083" w:rsidRDefault="008669AE" w:rsidP="008669AE">
      <w:pPr>
        <w:pStyle w:val="af3"/>
        <w:spacing w:after="120"/>
        <w:ind w:left="1962" w:right="1134" w:firstLine="306"/>
        <w:rPr>
          <w:bCs/>
        </w:rPr>
      </w:pPr>
      <w:r>
        <w:rPr>
          <w:bCs/>
          <w:lang w:val="ru-RU"/>
        </w:rPr>
        <w:t>Рис.</w:t>
      </w:r>
      <w:r w:rsidRPr="00A50083">
        <w:rPr>
          <w:bCs/>
        </w:rPr>
        <w:t xml:space="preserve"> 2</w:t>
      </w:r>
    </w:p>
    <w:p w14:paraId="4B94A473" w14:textId="77777777" w:rsidR="008669AE" w:rsidRPr="00EB4E95" w:rsidRDefault="008669AE" w:rsidP="008669AE">
      <w:pPr>
        <w:pStyle w:val="af3"/>
        <w:spacing w:after="120"/>
        <w:ind w:left="1395" w:right="1134"/>
        <w:jc w:val="center"/>
        <w:rPr>
          <w:b/>
        </w:rPr>
      </w:pPr>
      <w:r w:rsidRPr="008F0024">
        <w:rPr>
          <w:noProof/>
          <w:lang w:val="it-IT" w:eastAsia="it-IT"/>
        </w:rPr>
        <w:drawing>
          <wp:inline distT="0" distB="0" distL="0" distR="0" wp14:anchorId="5A7E0C0D" wp14:editId="30A13719">
            <wp:extent cx="2473960" cy="2661784"/>
            <wp:effectExtent l="0" t="0" r="2540" b="571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6204" cy="269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810AB" w14:textId="77777777" w:rsidR="008669AE" w:rsidRPr="00EB4E95" w:rsidRDefault="008669AE" w:rsidP="008669AE">
      <w:pPr>
        <w:pStyle w:val="af3"/>
        <w:suppressAutoHyphens w:val="0"/>
        <w:spacing w:line="240" w:lineRule="auto"/>
        <w:ind w:left="1395"/>
        <w:rPr>
          <w:lang w:val="en-US"/>
        </w:rPr>
      </w:pPr>
    </w:p>
    <w:p w14:paraId="1071F67E" w14:textId="6FEBD79E" w:rsidR="008669AE" w:rsidRDefault="008669AE" w:rsidP="008669AE">
      <w:pPr>
        <w:pStyle w:val="af3"/>
        <w:spacing w:after="240"/>
        <w:ind w:left="2268" w:right="1134"/>
        <w:jc w:val="both"/>
        <w:rPr>
          <w:lang w:val="ru-RU"/>
        </w:rPr>
      </w:pPr>
      <w:r>
        <w:rPr>
          <w:lang w:val="ru-RU"/>
        </w:rPr>
        <w:t>В зависимости от площади предусмотрено три группы, как это обозначено в таблице 1 (для тормозных колодок) и в таблице 2 (для колодок барабанного тормоза):</w:t>
      </w:r>
    </w:p>
    <w:p w14:paraId="45BBC77A" w14:textId="4FE06F8E" w:rsidR="008669AE" w:rsidRDefault="008669AE" w:rsidP="008669AE">
      <w:pPr>
        <w:pStyle w:val="af3"/>
        <w:spacing w:after="240"/>
        <w:ind w:left="2268" w:right="1134"/>
        <w:jc w:val="both"/>
        <w:rPr>
          <w:lang w:val="ru-RU"/>
        </w:rPr>
      </w:pPr>
    </w:p>
    <w:p w14:paraId="70248B6D" w14:textId="19A05666" w:rsidR="008669AE" w:rsidRPr="008669AE" w:rsidRDefault="008669AE" w:rsidP="008669AE">
      <w:pPr>
        <w:pStyle w:val="af3"/>
        <w:spacing w:after="240"/>
        <w:ind w:left="2268" w:right="1134"/>
        <w:jc w:val="both"/>
        <w:rPr>
          <w:lang w:val="en-US"/>
        </w:rPr>
      </w:pPr>
      <w:r>
        <w:rPr>
          <w:lang w:val="en-US"/>
        </w:rPr>
        <w:t>…</w:t>
      </w:r>
    </w:p>
    <w:p w14:paraId="70946B86" w14:textId="448DFFA5" w:rsidR="008669AE" w:rsidRPr="008669AE" w:rsidRDefault="008669AE" w:rsidP="008669AE">
      <w:pPr>
        <w:spacing w:before="240" w:after="120"/>
        <w:ind w:right="1134"/>
        <w:jc w:val="both"/>
        <w:rPr>
          <w:b/>
          <w:bCs/>
        </w:rPr>
      </w:pPr>
      <w:r w:rsidRPr="008669AE">
        <w:rPr>
          <w:b/>
          <w:bCs/>
        </w:rPr>
        <w:br w:type="page"/>
      </w:r>
    </w:p>
    <w:p w14:paraId="08EDFA1B" w14:textId="77777777" w:rsidR="008669AE" w:rsidRPr="00A50083" w:rsidRDefault="008669AE" w:rsidP="008669AE">
      <w:pPr>
        <w:pStyle w:val="af3"/>
        <w:spacing w:after="120"/>
        <w:ind w:left="1962" w:right="1134" w:firstLine="306"/>
        <w:jc w:val="both"/>
        <w:rPr>
          <w:lang w:val="en-US"/>
        </w:rPr>
      </w:pPr>
      <w:r w:rsidRPr="00A50083">
        <w:rPr>
          <w:lang w:val="en-US"/>
        </w:rPr>
        <w:lastRenderedPageBreak/>
        <w:t>Ta</w:t>
      </w:r>
      <w:r>
        <w:rPr>
          <w:lang w:val="ru-RU"/>
        </w:rPr>
        <w:t>блица</w:t>
      </w:r>
      <w:r w:rsidRPr="00A50083">
        <w:rPr>
          <w:lang w:val="en-US"/>
        </w:rPr>
        <w:t xml:space="preserve"> 2</w:t>
      </w:r>
    </w:p>
    <w:tbl>
      <w:tblPr>
        <w:tblW w:w="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2241"/>
      </w:tblGrid>
      <w:tr w:rsidR="008669AE" w:rsidRPr="00A5798F" w14:paraId="72EC639F" w14:textId="77777777" w:rsidTr="00610515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A08C31" w14:textId="77777777" w:rsidR="008669AE" w:rsidRPr="00A5798F" w:rsidRDefault="008669AE" w:rsidP="00610515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i/>
                <w:sz w:val="18"/>
                <w:lang w:val="en-US"/>
              </w:rPr>
            </w:pPr>
            <w:r w:rsidRPr="00674655">
              <w:rPr>
                <w:i/>
                <w:iCs/>
                <w:sz w:val="18"/>
                <w:szCs w:val="18"/>
              </w:rPr>
              <w:t>Группа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2EF7FD" w14:textId="77777777" w:rsidR="008669AE" w:rsidRPr="00A5798F" w:rsidRDefault="008669AE" w:rsidP="00610515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i/>
                <w:sz w:val="18"/>
                <w:lang w:val="en-US"/>
              </w:rPr>
            </w:pPr>
            <w:r w:rsidRPr="00674655">
              <w:rPr>
                <w:i/>
                <w:iCs/>
                <w:sz w:val="18"/>
                <w:szCs w:val="18"/>
              </w:rPr>
              <w:t>Площадь тормозной накладки [см</w:t>
            </w:r>
            <w:r w:rsidRPr="00116FE0">
              <w:rPr>
                <w:i/>
                <w:iCs/>
                <w:sz w:val="18"/>
                <w:szCs w:val="18"/>
                <w:vertAlign w:val="superscript"/>
              </w:rPr>
              <w:t>2</w:t>
            </w:r>
            <w:r w:rsidRPr="00674655"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8669AE" w:rsidRPr="005F5140" w14:paraId="26284C07" w14:textId="77777777" w:rsidTr="00610515">
        <w:trPr>
          <w:jc w:val="center"/>
        </w:trPr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CC3C" w14:textId="77777777" w:rsidR="008669AE" w:rsidRPr="0089426B" w:rsidRDefault="008669AE" w:rsidP="00610515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lang w:val="it-IT"/>
              </w:rPr>
            </w:pPr>
            <w:r w:rsidRPr="0089426B">
              <w:rPr>
                <w:rFonts w:eastAsia="SimSun"/>
                <w:bCs/>
                <w:lang w:val="it-IT"/>
              </w:rPr>
              <w:t>A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1535" w14:textId="77777777" w:rsidR="008669AE" w:rsidRPr="0089426B" w:rsidRDefault="008669AE" w:rsidP="00610515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lang w:val="it-IT"/>
              </w:rPr>
            </w:pPr>
            <w:r w:rsidRPr="0089426B">
              <w:rPr>
                <w:rFonts w:eastAsia="SimSun" w:hint="eastAsia"/>
                <w:bCs/>
                <w:lang w:val="it-IT"/>
              </w:rPr>
              <w:t>≤</w:t>
            </w:r>
            <w:r w:rsidRPr="0089426B">
              <w:rPr>
                <w:rFonts w:eastAsia="SimSun"/>
                <w:bCs/>
                <w:lang w:val="it-IT"/>
              </w:rPr>
              <w:t>21</w:t>
            </w:r>
          </w:p>
        </w:tc>
      </w:tr>
      <w:tr w:rsidR="008669AE" w:rsidRPr="005F5140" w14:paraId="5D9C015C" w14:textId="77777777" w:rsidTr="00610515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5DBD" w14:textId="77777777" w:rsidR="008669AE" w:rsidRPr="0089426B" w:rsidRDefault="008669AE" w:rsidP="00610515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lang w:val="it-IT"/>
              </w:rPr>
            </w:pPr>
            <w:r w:rsidRPr="0089426B">
              <w:rPr>
                <w:rFonts w:eastAsia="SimSun"/>
                <w:bCs/>
                <w:lang w:val="it-IT"/>
              </w:rPr>
              <w:t>B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1A83" w14:textId="77777777" w:rsidR="008669AE" w:rsidRPr="0089426B" w:rsidRDefault="008669AE" w:rsidP="00610515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lang w:val="it-IT"/>
              </w:rPr>
            </w:pPr>
            <w:r w:rsidRPr="0089426B">
              <w:rPr>
                <w:rFonts w:eastAsia="SimSun"/>
                <w:bCs/>
                <w:lang w:val="it-IT"/>
              </w:rPr>
              <w:t xml:space="preserve">&gt; 21 </w:t>
            </w:r>
            <w:r w:rsidRPr="0089426B">
              <w:rPr>
                <w:rFonts w:eastAsia="SimSun" w:hint="eastAsia"/>
                <w:bCs/>
                <w:lang w:val="it-IT"/>
              </w:rPr>
              <w:t>≤</w:t>
            </w:r>
            <w:r w:rsidRPr="0089426B">
              <w:rPr>
                <w:rFonts w:eastAsia="SimSun"/>
                <w:bCs/>
                <w:lang w:val="it-IT"/>
              </w:rPr>
              <w:t xml:space="preserve"> 54</w:t>
            </w:r>
          </w:p>
        </w:tc>
      </w:tr>
      <w:tr w:rsidR="008669AE" w:rsidRPr="005F5140" w14:paraId="42AC24AF" w14:textId="77777777" w:rsidTr="00610515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ED043B" w14:textId="77777777" w:rsidR="008669AE" w:rsidRPr="0089426B" w:rsidRDefault="008669AE" w:rsidP="00610515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lang w:val="it-IT"/>
              </w:rPr>
            </w:pPr>
            <w:r w:rsidRPr="0089426B">
              <w:rPr>
                <w:rFonts w:eastAsia="SimSun"/>
                <w:bCs/>
                <w:lang w:val="it-IT"/>
              </w:rPr>
              <w:t>C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C83528" w14:textId="77777777" w:rsidR="008669AE" w:rsidRPr="0089426B" w:rsidRDefault="008669AE" w:rsidP="00610515">
            <w:pPr>
              <w:suppressAutoHyphens w:val="0"/>
              <w:spacing w:after="120" w:line="240" w:lineRule="auto"/>
              <w:jc w:val="center"/>
              <w:rPr>
                <w:rFonts w:eastAsia="SimSun"/>
                <w:bCs/>
                <w:lang w:val="it-IT"/>
              </w:rPr>
            </w:pPr>
            <w:r w:rsidRPr="0089426B">
              <w:rPr>
                <w:rFonts w:eastAsia="SimSun"/>
                <w:bCs/>
                <w:lang w:val="it-IT"/>
              </w:rPr>
              <w:t>&gt; 54</w:t>
            </w:r>
          </w:p>
        </w:tc>
      </w:tr>
    </w:tbl>
    <w:p w14:paraId="61082FA7" w14:textId="77777777" w:rsidR="008669AE" w:rsidRPr="00E04948" w:rsidRDefault="008669AE" w:rsidP="008669AE">
      <w:pPr>
        <w:pStyle w:val="SingleTxtG"/>
        <w:ind w:left="6237" w:firstLine="567"/>
        <w:rPr>
          <w:rFonts w:eastAsia="Yu Mincho"/>
        </w:rPr>
      </w:pPr>
      <w:r>
        <w:rPr>
          <w:rFonts w:eastAsia="Yu Mincho"/>
        </w:rPr>
        <w:t>».</w:t>
      </w:r>
    </w:p>
    <w:p w14:paraId="121910F5" w14:textId="77777777" w:rsidR="008669AE" w:rsidRPr="00D61724" w:rsidRDefault="008669AE" w:rsidP="008669AE">
      <w:pPr>
        <w:spacing w:before="240"/>
        <w:jc w:val="center"/>
        <w:rPr>
          <w:u w:val="single"/>
        </w:rPr>
      </w:pPr>
      <w:r w:rsidRPr="00D61724">
        <w:rPr>
          <w:u w:val="single"/>
        </w:rPr>
        <w:tab/>
      </w:r>
      <w:r w:rsidRPr="00D61724">
        <w:rPr>
          <w:u w:val="single"/>
        </w:rPr>
        <w:tab/>
      </w:r>
      <w:r w:rsidRPr="00D61724">
        <w:rPr>
          <w:u w:val="single"/>
        </w:rPr>
        <w:tab/>
      </w:r>
    </w:p>
    <w:p w14:paraId="66AC4112" w14:textId="77777777" w:rsidR="008669AE" w:rsidRPr="00117F8B" w:rsidRDefault="008669AE" w:rsidP="008669AE">
      <w:pPr>
        <w:pStyle w:val="SingleTxtG"/>
        <w:spacing w:before="240"/>
        <w:ind w:left="0"/>
      </w:pPr>
    </w:p>
    <w:p w14:paraId="794946F9" w14:textId="77777777" w:rsidR="008669AE" w:rsidRPr="00CC74A1" w:rsidRDefault="008669AE" w:rsidP="008669AE">
      <w:pPr>
        <w:suppressAutoHyphens w:val="0"/>
        <w:spacing w:line="240" w:lineRule="auto"/>
        <w:rPr>
          <w:bCs/>
          <w:u w:val="single"/>
        </w:rPr>
      </w:pPr>
    </w:p>
    <w:sectPr w:rsidR="008669AE" w:rsidRPr="00CC74A1" w:rsidSect="008669A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A7BA" w14:textId="77777777" w:rsidR="00282CF1" w:rsidRPr="00A312BC" w:rsidRDefault="00282CF1" w:rsidP="00A312BC"/>
  </w:endnote>
  <w:endnote w:type="continuationSeparator" w:id="0">
    <w:p w14:paraId="715E2204" w14:textId="77777777" w:rsidR="00282CF1" w:rsidRPr="00A312BC" w:rsidRDefault="00282CF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948D" w14:textId="3C2F4686" w:rsidR="008669AE" w:rsidRPr="008669AE" w:rsidRDefault="008669AE">
    <w:pPr>
      <w:pStyle w:val="a8"/>
    </w:pPr>
    <w:r w:rsidRPr="008669AE">
      <w:rPr>
        <w:b/>
        <w:sz w:val="18"/>
      </w:rPr>
      <w:fldChar w:fldCharType="begin"/>
    </w:r>
    <w:r w:rsidRPr="008669AE">
      <w:rPr>
        <w:b/>
        <w:sz w:val="18"/>
      </w:rPr>
      <w:instrText xml:space="preserve"> PAGE  \* MERGEFORMAT </w:instrText>
    </w:r>
    <w:r w:rsidRPr="008669AE">
      <w:rPr>
        <w:b/>
        <w:sz w:val="18"/>
      </w:rPr>
      <w:fldChar w:fldCharType="separate"/>
    </w:r>
    <w:r w:rsidRPr="008669AE">
      <w:rPr>
        <w:b/>
        <w:noProof/>
        <w:sz w:val="18"/>
      </w:rPr>
      <w:t>2</w:t>
    </w:r>
    <w:r w:rsidRPr="008669AE">
      <w:rPr>
        <w:b/>
        <w:sz w:val="18"/>
      </w:rPr>
      <w:fldChar w:fldCharType="end"/>
    </w:r>
    <w:r>
      <w:rPr>
        <w:b/>
        <w:sz w:val="18"/>
      </w:rPr>
      <w:tab/>
    </w:r>
    <w:r>
      <w:t>GE.23-02950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3537" w14:textId="12245127" w:rsidR="008669AE" w:rsidRPr="008669AE" w:rsidRDefault="008669AE" w:rsidP="008669AE">
    <w:pPr>
      <w:pStyle w:val="a8"/>
      <w:tabs>
        <w:tab w:val="clear" w:pos="9639"/>
        <w:tab w:val="right" w:pos="9638"/>
      </w:tabs>
      <w:rPr>
        <w:b/>
        <w:sz w:val="18"/>
      </w:rPr>
    </w:pPr>
    <w:r>
      <w:t>GE.23-02950</w:t>
    </w:r>
    <w:r>
      <w:tab/>
    </w:r>
    <w:r w:rsidRPr="008669AE">
      <w:rPr>
        <w:b/>
        <w:sz w:val="18"/>
      </w:rPr>
      <w:fldChar w:fldCharType="begin"/>
    </w:r>
    <w:r w:rsidRPr="008669AE">
      <w:rPr>
        <w:b/>
        <w:sz w:val="18"/>
      </w:rPr>
      <w:instrText xml:space="preserve"> PAGE  \* MERGEFORMAT </w:instrText>
    </w:r>
    <w:r w:rsidRPr="008669AE">
      <w:rPr>
        <w:b/>
        <w:sz w:val="18"/>
      </w:rPr>
      <w:fldChar w:fldCharType="separate"/>
    </w:r>
    <w:r w:rsidRPr="008669AE">
      <w:rPr>
        <w:b/>
        <w:noProof/>
        <w:sz w:val="18"/>
      </w:rPr>
      <w:t>3</w:t>
    </w:r>
    <w:r w:rsidRPr="008669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3729" w14:textId="0592D4F7" w:rsidR="00042B72" w:rsidRPr="008669AE" w:rsidRDefault="008669AE" w:rsidP="008669A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A8D400B" wp14:editId="144DC3B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23-02950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717C8DC" wp14:editId="3916D14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270323  290323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B64E" w14:textId="77777777" w:rsidR="00282CF1" w:rsidRPr="001075E9" w:rsidRDefault="00282CF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A3C6B0" w14:textId="77777777" w:rsidR="00282CF1" w:rsidRDefault="00282CF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CB94E5" w14:textId="77777777" w:rsidR="008669AE" w:rsidRPr="00C72BA4" w:rsidRDefault="008669AE" w:rsidP="008669AE">
      <w:pPr>
        <w:pStyle w:val="ad"/>
      </w:pPr>
      <w:r>
        <w:tab/>
      </w:r>
      <w:r w:rsidRPr="008669AE">
        <w:rPr>
          <w:sz w:val="20"/>
        </w:rPr>
        <w:t>*</w:t>
      </w:r>
      <w:r>
        <w:tab/>
        <w:t>Прежние названия Соглашения:</w:t>
      </w:r>
    </w:p>
    <w:p w14:paraId="241BF4BA" w14:textId="77777777" w:rsidR="008669AE" w:rsidRPr="00C72BA4" w:rsidRDefault="008669AE" w:rsidP="008669AE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B1B91D9" w14:textId="4B0CAB09" w:rsidR="008669AE" w:rsidRPr="00C72BA4" w:rsidRDefault="008669AE" w:rsidP="008669AE">
      <w:pPr>
        <w:pStyle w:val="ad"/>
        <w:rPr>
          <w:szCs w:val="18"/>
        </w:rPr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F6D3" w14:textId="7B7C84D1" w:rsidR="008669AE" w:rsidRPr="008669AE" w:rsidRDefault="008669AE">
    <w:pPr>
      <w:pStyle w:val="a5"/>
    </w:pPr>
    <w:fldSimple w:instr=" TITLE  \* MERGEFORMAT ">
      <w:r w:rsidR="003D4EAC">
        <w:t>E/ECE/324/Rev.1/Add.89/Rev.3/Amend.9</w:t>
      </w:r>
    </w:fldSimple>
    <w:r>
      <w:br/>
    </w:r>
    <w:fldSimple w:instr=" KEYWORDS  \* MERGEFORMAT ">
      <w:r w:rsidR="003D4EAC">
        <w:t>E/ECE/TRANS/505/Rev.1/Add.89/Rev.3/Amend.9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9203" w14:textId="20D1257C" w:rsidR="008669AE" w:rsidRPr="008669AE" w:rsidRDefault="008669AE" w:rsidP="008669AE">
    <w:pPr>
      <w:pStyle w:val="a5"/>
      <w:jc w:val="right"/>
    </w:pPr>
    <w:fldSimple w:instr=" TITLE  \* MERGEFORMAT ">
      <w:r w:rsidR="003D4EAC">
        <w:t>E/ECE/324/Rev.1/Add.89/Rev.3/Amend.9</w:t>
      </w:r>
    </w:fldSimple>
    <w:r>
      <w:br/>
    </w:r>
    <w:fldSimple w:instr=" KEYWORDS  \* MERGEFORMAT ">
      <w:r w:rsidR="003D4EAC">
        <w:t>E/ECE/TRANS/505/Rev.1/Add.89/Rev.3/Amend.9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9111899">
    <w:abstractNumId w:val="17"/>
  </w:num>
  <w:num w:numId="2" w16cid:durableId="849223713">
    <w:abstractNumId w:val="13"/>
  </w:num>
  <w:num w:numId="3" w16cid:durableId="416176611">
    <w:abstractNumId w:val="11"/>
  </w:num>
  <w:num w:numId="4" w16cid:durableId="1912151985">
    <w:abstractNumId w:val="12"/>
  </w:num>
  <w:num w:numId="5" w16cid:durableId="1948123696">
    <w:abstractNumId w:val="10"/>
  </w:num>
  <w:num w:numId="6" w16cid:durableId="216279690">
    <w:abstractNumId w:val="8"/>
  </w:num>
  <w:num w:numId="7" w16cid:durableId="825316179">
    <w:abstractNumId w:val="3"/>
  </w:num>
  <w:num w:numId="8" w16cid:durableId="142311038">
    <w:abstractNumId w:val="2"/>
  </w:num>
  <w:num w:numId="9" w16cid:durableId="1991058594">
    <w:abstractNumId w:val="1"/>
  </w:num>
  <w:num w:numId="10" w16cid:durableId="739866191">
    <w:abstractNumId w:val="0"/>
  </w:num>
  <w:num w:numId="11" w16cid:durableId="710885258">
    <w:abstractNumId w:val="9"/>
  </w:num>
  <w:num w:numId="12" w16cid:durableId="1841847037">
    <w:abstractNumId w:val="7"/>
  </w:num>
  <w:num w:numId="13" w16cid:durableId="560556341">
    <w:abstractNumId w:val="6"/>
  </w:num>
  <w:num w:numId="14" w16cid:durableId="4747103">
    <w:abstractNumId w:val="5"/>
  </w:num>
  <w:num w:numId="15" w16cid:durableId="1804888878">
    <w:abstractNumId w:val="4"/>
  </w:num>
  <w:num w:numId="16" w16cid:durableId="517936834">
    <w:abstractNumId w:val="16"/>
  </w:num>
  <w:num w:numId="17" w16cid:durableId="102501849">
    <w:abstractNumId w:val="14"/>
  </w:num>
  <w:num w:numId="18" w16cid:durableId="1565140998">
    <w:abstractNumId w:val="15"/>
  </w:num>
  <w:num w:numId="19" w16cid:durableId="815996702">
    <w:abstractNumId w:val="16"/>
  </w:num>
  <w:num w:numId="20" w16cid:durableId="2014528126">
    <w:abstractNumId w:val="14"/>
  </w:num>
  <w:num w:numId="21" w16cid:durableId="23200996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F1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82CF1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D4EAC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669AE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17D191"/>
  <w15:docId w15:val="{2DD1A801-3FDD-4AC4-89FC-5FE9B267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uiPriority w:val="99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,5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_6 Знак,5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8669A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8669AE"/>
    <w:rPr>
      <w:lang w:val="ru-RU" w:eastAsia="en-US"/>
    </w:rPr>
  </w:style>
  <w:style w:type="character" w:customStyle="1" w:styleId="HChGChar">
    <w:name w:val="_ H _Ch_G Char"/>
    <w:link w:val="HChG"/>
    <w:rsid w:val="008669AE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8669AE"/>
    <w:pPr>
      <w:ind w:left="720"/>
      <w:contextualSpacing/>
    </w:pPr>
    <w:rPr>
      <w:rFonts w:eastAsiaTheme="minorEastAsia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3</Pages>
  <Words>253</Words>
  <Characters>1747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E/ECE/324/Rev.1/Add.89/Rev.3/Amend.9</dc:title>
  <dc:creator>No author</dc:creator>
  <cp:keywords>E/ECE/TRANS/505/Rev.1/Add.89/Rev.3/Amend.9</cp:keywords>
  <cp:lastModifiedBy>No author</cp:lastModifiedBy>
  <cp:revision>3</cp:revision>
  <cp:lastPrinted>2023-03-29T14:42:00Z</cp:lastPrinted>
  <dcterms:created xsi:type="dcterms:W3CDTF">2023-03-29T14:42:00Z</dcterms:created>
  <dcterms:modified xsi:type="dcterms:W3CDTF">2023-03-29T14:43:00Z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