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1D8B1A5" w14:textId="77777777" w:rsidTr="00B20551">
        <w:trPr>
          <w:cantSplit/>
          <w:trHeight w:hRule="exact" w:val="851"/>
        </w:trPr>
        <w:tc>
          <w:tcPr>
            <w:tcW w:w="1276" w:type="dxa"/>
            <w:tcBorders>
              <w:bottom w:val="single" w:sz="4" w:space="0" w:color="auto"/>
            </w:tcBorders>
            <w:vAlign w:val="bottom"/>
          </w:tcPr>
          <w:p w14:paraId="7AAF0A20" w14:textId="77777777" w:rsidR="009E6CB7" w:rsidRDefault="009E6CB7" w:rsidP="00B20551">
            <w:pPr>
              <w:spacing w:after="80"/>
            </w:pPr>
          </w:p>
        </w:tc>
        <w:tc>
          <w:tcPr>
            <w:tcW w:w="2268" w:type="dxa"/>
            <w:tcBorders>
              <w:bottom w:val="single" w:sz="4" w:space="0" w:color="auto"/>
            </w:tcBorders>
            <w:vAlign w:val="bottom"/>
          </w:tcPr>
          <w:p w14:paraId="282455A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F5B976" w14:textId="0AA1E4A3" w:rsidR="009E6CB7" w:rsidRPr="00D47EEA" w:rsidRDefault="00D713E2" w:rsidP="00D713E2">
            <w:pPr>
              <w:jc w:val="right"/>
            </w:pPr>
            <w:r w:rsidRPr="00D713E2">
              <w:rPr>
                <w:sz w:val="40"/>
              </w:rPr>
              <w:t>ECE</w:t>
            </w:r>
            <w:r>
              <w:t>/TRANS/WP.15/AC.1/2024/1</w:t>
            </w:r>
          </w:p>
        </w:tc>
      </w:tr>
      <w:tr w:rsidR="009E6CB7" w14:paraId="6493900F" w14:textId="77777777" w:rsidTr="00B20551">
        <w:trPr>
          <w:cantSplit/>
          <w:trHeight w:hRule="exact" w:val="2835"/>
        </w:trPr>
        <w:tc>
          <w:tcPr>
            <w:tcW w:w="1276" w:type="dxa"/>
            <w:tcBorders>
              <w:top w:val="single" w:sz="4" w:space="0" w:color="auto"/>
              <w:bottom w:val="single" w:sz="12" w:space="0" w:color="auto"/>
            </w:tcBorders>
          </w:tcPr>
          <w:p w14:paraId="6123CF3F" w14:textId="77777777" w:rsidR="009E6CB7" w:rsidRDefault="00686A48" w:rsidP="00B20551">
            <w:pPr>
              <w:spacing w:before="120"/>
            </w:pPr>
            <w:r>
              <w:rPr>
                <w:noProof/>
                <w:lang w:val="fr-CH" w:eastAsia="fr-CH"/>
              </w:rPr>
              <w:drawing>
                <wp:inline distT="0" distB="0" distL="0" distR="0" wp14:anchorId="071CC60F" wp14:editId="75E6D7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5D28897"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7CB115C" w14:textId="77777777" w:rsidR="009E6CB7" w:rsidRDefault="00D713E2" w:rsidP="00D713E2">
            <w:pPr>
              <w:spacing w:before="240" w:line="240" w:lineRule="exact"/>
            </w:pPr>
            <w:r>
              <w:t>Distr.: General</w:t>
            </w:r>
          </w:p>
          <w:p w14:paraId="4CC1C16A" w14:textId="233F4122" w:rsidR="00D713E2" w:rsidRDefault="004F49FF" w:rsidP="00D713E2">
            <w:pPr>
              <w:spacing w:line="240" w:lineRule="exact"/>
            </w:pPr>
            <w:r>
              <w:t>13 December</w:t>
            </w:r>
            <w:r w:rsidR="00D713E2">
              <w:t xml:space="preserve"> 2023</w:t>
            </w:r>
          </w:p>
          <w:p w14:paraId="071B7C7E" w14:textId="77777777" w:rsidR="00D713E2" w:rsidRDefault="00D713E2" w:rsidP="00D713E2">
            <w:pPr>
              <w:spacing w:line="240" w:lineRule="exact"/>
            </w:pPr>
          </w:p>
          <w:p w14:paraId="68CEE77D" w14:textId="44839051" w:rsidR="00D713E2" w:rsidRDefault="00D713E2" w:rsidP="00D713E2">
            <w:pPr>
              <w:spacing w:line="240" w:lineRule="exact"/>
            </w:pPr>
            <w:r>
              <w:t>Original: English</w:t>
            </w:r>
          </w:p>
        </w:tc>
      </w:tr>
    </w:tbl>
    <w:p w14:paraId="6ABF2693" w14:textId="77777777" w:rsidR="005F15C9" w:rsidRPr="00033D2B" w:rsidRDefault="005F15C9" w:rsidP="005F15C9">
      <w:pPr>
        <w:spacing w:before="120"/>
        <w:rPr>
          <w:b/>
          <w:sz w:val="28"/>
          <w:szCs w:val="28"/>
        </w:rPr>
      </w:pPr>
      <w:r w:rsidRPr="00033D2B">
        <w:rPr>
          <w:b/>
          <w:sz w:val="28"/>
          <w:szCs w:val="28"/>
        </w:rPr>
        <w:t>Economic Commission for Europe</w:t>
      </w:r>
    </w:p>
    <w:p w14:paraId="4237C4F9" w14:textId="77777777" w:rsidR="005F15C9" w:rsidRPr="00033D2B" w:rsidRDefault="005F15C9" w:rsidP="005F15C9">
      <w:pPr>
        <w:spacing w:before="120"/>
        <w:rPr>
          <w:sz w:val="28"/>
          <w:szCs w:val="28"/>
        </w:rPr>
      </w:pPr>
      <w:r w:rsidRPr="00033D2B">
        <w:rPr>
          <w:sz w:val="28"/>
          <w:szCs w:val="28"/>
        </w:rPr>
        <w:t>Inland Transport Committee</w:t>
      </w:r>
    </w:p>
    <w:p w14:paraId="708C49B0" w14:textId="77777777" w:rsidR="005F15C9" w:rsidRPr="00033D2B" w:rsidRDefault="005F15C9" w:rsidP="005F15C9">
      <w:pPr>
        <w:spacing w:before="120"/>
        <w:rPr>
          <w:b/>
          <w:sz w:val="24"/>
          <w:szCs w:val="24"/>
        </w:rPr>
      </w:pPr>
      <w:r w:rsidRPr="00033D2B">
        <w:rPr>
          <w:b/>
          <w:sz w:val="24"/>
          <w:szCs w:val="24"/>
        </w:rPr>
        <w:t>Working Party on the Transport of Dangerous Goods</w:t>
      </w:r>
    </w:p>
    <w:p w14:paraId="50F3DED8" w14:textId="77777777" w:rsidR="005F15C9" w:rsidRPr="00033D2B" w:rsidRDefault="005F15C9" w:rsidP="005F15C9">
      <w:pPr>
        <w:spacing w:before="120"/>
        <w:rPr>
          <w:b/>
        </w:rPr>
      </w:pPr>
      <w:r w:rsidRPr="00033D2B">
        <w:rPr>
          <w:b/>
        </w:rPr>
        <w:t>Joint Meeting of the RID Committee of Experts and the</w:t>
      </w:r>
      <w:r w:rsidRPr="00033D2B">
        <w:rPr>
          <w:b/>
        </w:rPr>
        <w:br/>
        <w:t>Working Party on the Transport of Dangerous Goods</w:t>
      </w:r>
    </w:p>
    <w:p w14:paraId="36B8F2B0" w14:textId="02E71E8D" w:rsidR="005F15C9" w:rsidRPr="00033D2B" w:rsidRDefault="005F15C9" w:rsidP="005F15C9">
      <w:r w:rsidRPr="00033D2B">
        <w:t>Bern, 2</w:t>
      </w:r>
      <w:r w:rsidR="00A71EDE">
        <w:t>5</w:t>
      </w:r>
      <w:r w:rsidRPr="00033D2B">
        <w:t>-2</w:t>
      </w:r>
      <w:r w:rsidR="00A71EDE">
        <w:t>8</w:t>
      </w:r>
      <w:r w:rsidRPr="00033D2B">
        <w:t xml:space="preserve"> March 202</w:t>
      </w:r>
      <w:r w:rsidR="00A71EDE">
        <w:t>4</w:t>
      </w:r>
    </w:p>
    <w:p w14:paraId="70432B31" w14:textId="6E266DB3" w:rsidR="005F15C9" w:rsidRPr="00033D2B" w:rsidRDefault="005F15C9" w:rsidP="005F15C9">
      <w:r w:rsidRPr="00033D2B">
        <w:t xml:space="preserve">Item </w:t>
      </w:r>
      <w:r w:rsidR="006D5CAB">
        <w:t>2</w:t>
      </w:r>
      <w:r w:rsidRPr="00033D2B">
        <w:t xml:space="preserve"> of the provisional agenda</w:t>
      </w:r>
    </w:p>
    <w:p w14:paraId="5BDCEE29" w14:textId="7C7A28D4" w:rsidR="005F15C9" w:rsidRPr="00033D2B" w:rsidRDefault="006D5CAB" w:rsidP="005F15C9">
      <w:pPr>
        <w:rPr>
          <w:b/>
          <w:bCs/>
        </w:rPr>
      </w:pPr>
      <w:r>
        <w:rPr>
          <w:b/>
          <w:bCs/>
        </w:rPr>
        <w:t>Tanks</w:t>
      </w:r>
    </w:p>
    <w:p w14:paraId="45A9825F" w14:textId="1B69F601" w:rsidR="005F15C9" w:rsidRPr="00033D2B" w:rsidRDefault="005F15C9" w:rsidP="005F15C9">
      <w:pPr>
        <w:pStyle w:val="HChG"/>
        <w:rPr>
          <w:bCs/>
        </w:rPr>
      </w:pPr>
      <w:r w:rsidRPr="00033D2B">
        <w:tab/>
      </w:r>
      <w:r w:rsidRPr="00033D2B">
        <w:tab/>
      </w:r>
      <w:r w:rsidRPr="00033D2B">
        <w:tab/>
      </w:r>
      <w:r w:rsidR="006343F5" w:rsidRPr="006343F5">
        <w:t>Inspection of tanks for which the specified date for the intermediate inspection has passed</w:t>
      </w:r>
    </w:p>
    <w:p w14:paraId="12FB4A6F" w14:textId="62AAAA7D" w:rsidR="005F15C9" w:rsidRPr="001B55E4" w:rsidRDefault="005F15C9" w:rsidP="005F15C9">
      <w:pPr>
        <w:pStyle w:val="H1G"/>
        <w:rPr>
          <w:vertAlign w:val="superscript"/>
        </w:rPr>
      </w:pPr>
      <w:r w:rsidRPr="00033D2B">
        <w:tab/>
      </w:r>
      <w:r w:rsidRPr="00033D2B">
        <w:tab/>
      </w:r>
      <w:r w:rsidR="009D2430">
        <w:t>Transmitted by</w:t>
      </w:r>
      <w:r w:rsidR="006343F5" w:rsidRPr="006343F5">
        <w:t xml:space="preserve"> the Union of Wagon Keepers (UIP)</w:t>
      </w:r>
      <w:r>
        <w:rPr>
          <w:rStyle w:val="FootnoteReference"/>
        </w:rPr>
        <w:footnoteReference w:id="2"/>
      </w:r>
      <w:r>
        <w:rPr>
          <w:vertAlign w:val="superscript"/>
        </w:rPr>
        <w:t xml:space="preserve">, </w:t>
      </w:r>
      <w:r>
        <w:rPr>
          <w:rStyle w:val="FootnoteReference"/>
        </w:rPr>
        <w:footnoteReference w:customMarkFollows="1" w:id="3"/>
        <w:t>**</w:t>
      </w:r>
    </w:p>
    <w:p w14:paraId="4D634895" w14:textId="310A8E55" w:rsidR="005F15C9" w:rsidRPr="00033D2B" w:rsidRDefault="005F15C9" w:rsidP="005F15C9">
      <w:pPr>
        <w:pStyle w:val="HChG"/>
      </w:pPr>
      <w:r w:rsidRPr="00033D2B">
        <w:tab/>
      </w:r>
      <w:r w:rsidRPr="00033D2B">
        <w:tab/>
      </w:r>
      <w:r w:rsidR="009D2430" w:rsidRPr="009D2430">
        <w:t>Introduction</w:t>
      </w:r>
    </w:p>
    <w:p w14:paraId="6223C0DE" w14:textId="1DD322AA" w:rsidR="00F94E5D" w:rsidRDefault="00F94E5D" w:rsidP="00F94E5D">
      <w:pPr>
        <w:pStyle w:val="SingleTxtG"/>
      </w:pPr>
      <w:r>
        <w:t>1.</w:t>
      </w:r>
      <w:r>
        <w:tab/>
        <w:t>In informal document INF.19 of the Joint Meeting in September 2023, France noted that there was still uncertainty among the inspection bodies as to which inspection should be carried out once the specified date of the intermediate inspection in accordance with 6.8.2.4.3 and the three-month tolerance period specified for this purpose has passed. In these cases, some inspection bodies would still insist on carrying out a periodic test in accordance with 6.8.2.4.2.</w:t>
      </w:r>
    </w:p>
    <w:p w14:paraId="35A9472D" w14:textId="0D73F1A8" w:rsidR="00F94E5D" w:rsidRDefault="00F94E5D" w:rsidP="00E13794">
      <w:pPr>
        <w:pStyle w:val="SingleTxtG"/>
      </w:pPr>
      <w:r>
        <w:t>2.</w:t>
      </w:r>
      <w:r>
        <w:tab/>
        <w:t xml:space="preserve">In the working group on tanks, as in previous discussions on this subject, it was confirmed that in this case it is sufficient to carry out an intermediate inspection in accordance with 6.8.2.4.3. </w:t>
      </w:r>
      <w:r w:rsidR="0072782B">
        <w:t>T</w:t>
      </w:r>
      <w:r>
        <w:t xml:space="preserve">o reflect this situation in </w:t>
      </w:r>
      <w:r w:rsidR="007E4C36">
        <w:t>the regulations</w:t>
      </w:r>
      <w:r>
        <w:t>, UIP offered to submit a text proposal to the Joint Meeting.</w:t>
      </w:r>
    </w:p>
    <w:p w14:paraId="3A1C6150" w14:textId="3ED18FAD" w:rsidR="00F94E5D" w:rsidRDefault="00E13794" w:rsidP="00E13794">
      <w:pPr>
        <w:pStyle w:val="HChG"/>
      </w:pPr>
      <w:r>
        <w:tab/>
      </w:r>
      <w:r>
        <w:tab/>
      </w:r>
      <w:r w:rsidR="00F94E5D">
        <w:t>Proposal</w:t>
      </w:r>
    </w:p>
    <w:p w14:paraId="1748864C" w14:textId="029C0122" w:rsidR="00F94E5D" w:rsidRDefault="00F94E5D" w:rsidP="00F94E5D">
      <w:pPr>
        <w:pStyle w:val="SingleTxtG"/>
      </w:pPr>
      <w:r>
        <w:t>3.</w:t>
      </w:r>
      <w:r>
        <w:tab/>
        <w:t>Amend the third subparagraph of 6.8.2.4.3 to read as follows (</w:t>
      </w:r>
      <w:r w:rsidR="00781F90">
        <w:t>new</w:t>
      </w:r>
      <w:r>
        <w:t xml:space="preserve"> text is shown in bold):</w:t>
      </w:r>
    </w:p>
    <w:p w14:paraId="55B490A9" w14:textId="77777777" w:rsidR="00F94E5D" w:rsidRDefault="00F94E5D" w:rsidP="00585F90">
      <w:pPr>
        <w:pStyle w:val="SingleTxtG"/>
        <w:tabs>
          <w:tab w:val="clear" w:pos="1701"/>
        </w:tabs>
        <w:ind w:left="1701"/>
      </w:pPr>
      <w:r>
        <w:t>"If an intermediate inspection is performed more than three months before the specified date, another intermediate inspection shall be performed no later than</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39"/>
        <w:gridCol w:w="3999"/>
      </w:tblGrid>
      <w:tr w:rsidR="00FC053C" w14:paraId="45ED04E6" w14:textId="77777777" w:rsidTr="00B7133A">
        <w:tc>
          <w:tcPr>
            <w:tcW w:w="4814" w:type="dxa"/>
          </w:tcPr>
          <w:p w14:paraId="45B60DE3" w14:textId="25115AF6" w:rsidR="00FC053C" w:rsidRDefault="00B7133A" w:rsidP="00B7133A">
            <w:pPr>
              <w:pStyle w:val="SingleTxtG"/>
              <w:tabs>
                <w:tab w:val="clear" w:pos="1701"/>
                <w:tab w:val="clear" w:pos="2835"/>
              </w:tabs>
              <w:ind w:left="0" w:right="231"/>
            </w:pPr>
            <w:r>
              <w:t>(RID:) four years/(ADR:) three years</w:t>
            </w:r>
          </w:p>
        </w:tc>
        <w:tc>
          <w:tcPr>
            <w:tcW w:w="4815" w:type="dxa"/>
          </w:tcPr>
          <w:p w14:paraId="743F92BB" w14:textId="3A657939" w:rsidR="00FC053C" w:rsidRDefault="00B7133A" w:rsidP="00585F90">
            <w:pPr>
              <w:pStyle w:val="SingleTxtG"/>
              <w:tabs>
                <w:tab w:val="clear" w:pos="1701"/>
              </w:tabs>
              <w:ind w:left="0"/>
            </w:pPr>
            <w:r>
              <w:t xml:space="preserve"> two and a half years</w:t>
            </w:r>
          </w:p>
        </w:tc>
      </w:tr>
    </w:tbl>
    <w:p w14:paraId="2C18F413" w14:textId="77777777" w:rsidR="00F94E5D" w:rsidRDefault="00F94E5D" w:rsidP="00585F90">
      <w:pPr>
        <w:pStyle w:val="SingleTxtG"/>
        <w:tabs>
          <w:tab w:val="clear" w:pos="1701"/>
        </w:tabs>
        <w:ind w:left="1701"/>
      </w:pPr>
      <w:r>
        <w:t>after this earlier date or alternatively a periodic inspection may be performed in accordance with 6.8.2.4.2.</w:t>
      </w:r>
    </w:p>
    <w:p w14:paraId="583334AA" w14:textId="77777777" w:rsidR="00F94E5D" w:rsidRDefault="00F94E5D" w:rsidP="00585F90">
      <w:pPr>
        <w:pStyle w:val="SingleTxtG"/>
        <w:tabs>
          <w:tab w:val="clear" w:pos="1701"/>
        </w:tabs>
        <w:ind w:left="1701"/>
      </w:pPr>
      <w:r w:rsidRPr="002D0A09">
        <w:rPr>
          <w:b/>
          <w:bCs/>
        </w:rPr>
        <w:lastRenderedPageBreak/>
        <w:t>If the specified date of the intermediate inspection is more than three months overdue, at least one intermediate inspection in accordance with 6.8.2.4.3 shall be performed before the next filling or alternatively a periodic test may be performed in accordance with 6.8.2.4.2</w:t>
      </w:r>
      <w:r>
        <w:t>."</w:t>
      </w:r>
    </w:p>
    <w:p w14:paraId="04EAD860" w14:textId="2D0507B5" w:rsidR="00F94E5D" w:rsidRDefault="00781F90" w:rsidP="00781F90">
      <w:pPr>
        <w:pStyle w:val="HChG"/>
      </w:pPr>
      <w:r>
        <w:tab/>
      </w:r>
      <w:r>
        <w:tab/>
      </w:r>
      <w:r w:rsidR="00F94E5D">
        <w:t>Assessment</w:t>
      </w:r>
    </w:p>
    <w:p w14:paraId="34E94DD0" w14:textId="5E2AEEB6" w:rsidR="00E901C2" w:rsidRDefault="00F94E5D" w:rsidP="00F94E5D">
      <w:pPr>
        <w:pStyle w:val="SingleTxtG"/>
      </w:pPr>
      <w:r>
        <w:t>4.</w:t>
      </w:r>
      <w:r>
        <w:tab/>
        <w:t>This addition simply clarifies the procedure that is largely standard practice in the railway sector, which has also been confirmed in previous meetings of the working group on tanks. This would not jeopardise safety.</w:t>
      </w:r>
    </w:p>
    <w:p w14:paraId="16F2E1F1" w14:textId="77777777" w:rsidR="00F66E42" w:rsidRPr="0018586C" w:rsidRDefault="00F66E42" w:rsidP="00F66E42">
      <w:pPr>
        <w:spacing w:before="240"/>
        <w:jc w:val="center"/>
        <w:rPr>
          <w:u w:val="single"/>
        </w:rPr>
      </w:pPr>
      <w:r>
        <w:rPr>
          <w:u w:val="single"/>
        </w:rPr>
        <w:tab/>
      </w:r>
      <w:r>
        <w:rPr>
          <w:u w:val="single"/>
        </w:rPr>
        <w:tab/>
      </w:r>
      <w:r>
        <w:rPr>
          <w:u w:val="single"/>
        </w:rPr>
        <w:tab/>
      </w:r>
    </w:p>
    <w:sectPr w:rsidR="00F66E42" w:rsidRPr="0018586C" w:rsidSect="00D713E2">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D861" w14:textId="77777777" w:rsidR="00404CA3" w:rsidRDefault="00404CA3"/>
  </w:endnote>
  <w:endnote w:type="continuationSeparator" w:id="0">
    <w:p w14:paraId="4E02142F" w14:textId="77777777" w:rsidR="00404CA3" w:rsidRDefault="00404CA3"/>
  </w:endnote>
  <w:endnote w:type="continuationNotice" w:id="1">
    <w:p w14:paraId="1BE650D1" w14:textId="77777777" w:rsidR="00404CA3" w:rsidRDefault="00404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CEF6" w14:textId="35AFFC8D" w:rsidR="00D713E2" w:rsidRPr="00D713E2" w:rsidRDefault="00D713E2" w:rsidP="00D713E2">
    <w:pPr>
      <w:pStyle w:val="Footer"/>
      <w:tabs>
        <w:tab w:val="right" w:pos="9638"/>
      </w:tabs>
      <w:rPr>
        <w:sz w:val="18"/>
      </w:rPr>
    </w:pPr>
    <w:r w:rsidRPr="00D713E2">
      <w:rPr>
        <w:b/>
        <w:sz w:val="18"/>
      </w:rPr>
      <w:fldChar w:fldCharType="begin"/>
    </w:r>
    <w:r w:rsidRPr="00D713E2">
      <w:rPr>
        <w:b/>
        <w:sz w:val="18"/>
      </w:rPr>
      <w:instrText xml:space="preserve"> PAGE  \* MERGEFORMAT </w:instrText>
    </w:r>
    <w:r w:rsidRPr="00D713E2">
      <w:rPr>
        <w:b/>
        <w:sz w:val="18"/>
      </w:rPr>
      <w:fldChar w:fldCharType="separate"/>
    </w:r>
    <w:r w:rsidRPr="00D713E2">
      <w:rPr>
        <w:b/>
        <w:noProof/>
        <w:sz w:val="18"/>
      </w:rPr>
      <w:t>2</w:t>
    </w:r>
    <w:r w:rsidRPr="00D713E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4436" w14:textId="5B869326" w:rsidR="00D713E2" w:rsidRPr="00D713E2" w:rsidRDefault="00D713E2" w:rsidP="00D713E2">
    <w:pPr>
      <w:pStyle w:val="Footer"/>
      <w:tabs>
        <w:tab w:val="right" w:pos="9638"/>
      </w:tabs>
      <w:rPr>
        <w:b/>
        <w:sz w:val="18"/>
      </w:rPr>
    </w:pPr>
    <w:r>
      <w:tab/>
    </w:r>
    <w:r w:rsidRPr="00D713E2">
      <w:rPr>
        <w:b/>
        <w:sz w:val="18"/>
      </w:rPr>
      <w:fldChar w:fldCharType="begin"/>
    </w:r>
    <w:r w:rsidRPr="00D713E2">
      <w:rPr>
        <w:b/>
        <w:sz w:val="18"/>
      </w:rPr>
      <w:instrText xml:space="preserve"> PAGE  \* MERGEFORMAT </w:instrText>
    </w:r>
    <w:r w:rsidRPr="00D713E2">
      <w:rPr>
        <w:b/>
        <w:sz w:val="18"/>
      </w:rPr>
      <w:fldChar w:fldCharType="separate"/>
    </w:r>
    <w:r w:rsidRPr="00D713E2">
      <w:rPr>
        <w:b/>
        <w:noProof/>
        <w:sz w:val="18"/>
      </w:rPr>
      <w:t>3</w:t>
    </w:r>
    <w:r w:rsidRPr="00D713E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3F956" w14:textId="310C7242" w:rsidR="0035223F" w:rsidRDefault="005639C2" w:rsidP="005639C2">
    <w:pPr>
      <w:pStyle w:val="Footer"/>
      <w:rPr>
        <w:sz w:val="20"/>
      </w:rPr>
    </w:pPr>
    <w:r w:rsidRPr="005639C2">
      <w:rPr>
        <w:noProof/>
        <w:sz w:val="20"/>
        <w:lang w:val="en-US"/>
      </w:rPr>
      <w:drawing>
        <wp:anchor distT="0" distB="0" distL="114300" distR="114300" simplePos="0" relativeHeight="251659776" behindDoc="0" locked="1" layoutInCell="1" allowOverlap="1" wp14:anchorId="6B72C5A7" wp14:editId="2D1594C3">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6E0B36F" w14:textId="03C72DDD" w:rsidR="005639C2" w:rsidRPr="005639C2" w:rsidRDefault="005639C2" w:rsidP="005639C2">
    <w:pPr>
      <w:pStyle w:val="Footer"/>
      <w:ind w:right="1134"/>
      <w:rPr>
        <w:sz w:val="20"/>
      </w:rPr>
    </w:pPr>
    <w:r>
      <w:rPr>
        <w:sz w:val="20"/>
      </w:rPr>
      <w:t>GE.23-25211(E)</w:t>
    </w:r>
    <w:r>
      <w:rPr>
        <w:noProof/>
        <w:sz w:val="20"/>
      </w:rPr>
      <w:drawing>
        <wp:anchor distT="0" distB="0" distL="114300" distR="114300" simplePos="0" relativeHeight="251660800" behindDoc="0" locked="0" layoutInCell="1" allowOverlap="1" wp14:anchorId="4763DCE4" wp14:editId="2C9DFB41">
          <wp:simplePos x="0" y="0"/>
          <wp:positionH relativeFrom="margin">
            <wp:posOffset>5615940</wp:posOffset>
          </wp:positionH>
          <wp:positionV relativeFrom="margin">
            <wp:posOffset>8905875</wp:posOffset>
          </wp:positionV>
          <wp:extent cx="638175" cy="6381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ED5C" w14:textId="77777777" w:rsidR="00404CA3" w:rsidRPr="000B175B" w:rsidRDefault="00404CA3" w:rsidP="000B175B">
      <w:pPr>
        <w:tabs>
          <w:tab w:val="right" w:pos="2155"/>
        </w:tabs>
        <w:spacing w:after="80"/>
        <w:ind w:left="680"/>
        <w:rPr>
          <w:u w:val="single"/>
        </w:rPr>
      </w:pPr>
      <w:r>
        <w:rPr>
          <w:u w:val="single"/>
        </w:rPr>
        <w:tab/>
      </w:r>
    </w:p>
  </w:footnote>
  <w:footnote w:type="continuationSeparator" w:id="0">
    <w:p w14:paraId="46AE7D13" w14:textId="77777777" w:rsidR="00404CA3" w:rsidRPr="00FC68B7" w:rsidRDefault="00404CA3" w:rsidP="00FC68B7">
      <w:pPr>
        <w:tabs>
          <w:tab w:val="left" w:pos="2155"/>
        </w:tabs>
        <w:spacing w:after="80"/>
        <w:ind w:left="680"/>
        <w:rPr>
          <w:u w:val="single"/>
        </w:rPr>
      </w:pPr>
      <w:r>
        <w:rPr>
          <w:u w:val="single"/>
        </w:rPr>
        <w:tab/>
      </w:r>
    </w:p>
  </w:footnote>
  <w:footnote w:type="continuationNotice" w:id="1">
    <w:p w14:paraId="5A7503F8" w14:textId="77777777" w:rsidR="00404CA3" w:rsidRDefault="00404CA3"/>
  </w:footnote>
  <w:footnote w:id="2">
    <w:p w14:paraId="797D5D56" w14:textId="7BE0DDFE" w:rsidR="005F15C9" w:rsidRPr="00515A4E" w:rsidRDefault="00D91455" w:rsidP="00D91455">
      <w:pPr>
        <w:pStyle w:val="FootnoteText"/>
        <w:rPr>
          <w:lang w:val="fr-CH"/>
        </w:rPr>
      </w:pPr>
      <w:r>
        <w:tab/>
      </w:r>
      <w:r w:rsidR="005F15C9" w:rsidRPr="00D91455">
        <w:rPr>
          <w:rStyle w:val="FootnoteReference"/>
        </w:rPr>
        <w:footnoteRef/>
      </w:r>
      <w:r>
        <w:tab/>
      </w:r>
      <w:r w:rsidR="003307E7">
        <w:t>A/78/6 (</w:t>
      </w:r>
      <w:r w:rsidR="003307E7" w:rsidRPr="00D91455">
        <w:t>Sect</w:t>
      </w:r>
      <w:r w:rsidR="003307E7">
        <w:t>. 20), table 20.5.</w:t>
      </w:r>
    </w:p>
  </w:footnote>
  <w:footnote w:id="3">
    <w:p w14:paraId="5972A819" w14:textId="5A1F63EA" w:rsidR="005F15C9" w:rsidRPr="001B55E4" w:rsidRDefault="00D91455" w:rsidP="00D91455">
      <w:pPr>
        <w:pStyle w:val="FootnoteText"/>
        <w:rPr>
          <w:lang w:val="fr-CH"/>
        </w:rPr>
      </w:pPr>
      <w:r>
        <w:tab/>
      </w:r>
      <w:r w:rsidR="005F15C9">
        <w:rPr>
          <w:rStyle w:val="FootnoteReference"/>
        </w:rPr>
        <w:t>**</w:t>
      </w:r>
      <w:r>
        <w:tab/>
      </w:r>
      <w:r w:rsidR="005F15C9">
        <w:rPr>
          <w:szCs w:val="18"/>
        </w:rPr>
        <w:t>Circulated by the Intergovernmental Organisation for International Carriage by Rail (OTIF) under the symbol OTIF/RID/RC/202</w:t>
      </w:r>
      <w:r w:rsidR="00887D07">
        <w:rPr>
          <w:szCs w:val="18"/>
        </w:rPr>
        <w:t>4</w:t>
      </w:r>
      <w:r w:rsidR="005F15C9">
        <w:rPr>
          <w:szCs w:val="18"/>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11F8" w14:textId="6CAF56AC" w:rsidR="00D713E2" w:rsidRPr="00D713E2" w:rsidRDefault="00773BAC">
    <w:pPr>
      <w:pStyle w:val="Header"/>
    </w:pPr>
    <w:r>
      <w:fldChar w:fldCharType="begin"/>
    </w:r>
    <w:r>
      <w:instrText xml:space="preserve"> TITLE  \* MERGEFORMAT </w:instrText>
    </w:r>
    <w:r>
      <w:fldChar w:fldCharType="separate"/>
    </w:r>
    <w:r w:rsidR="00D713E2">
      <w:t>ECE/TRANS/WP.15/AC.1/2024/1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34BE" w14:textId="0E2FF94B" w:rsidR="00D713E2" w:rsidRPr="00D713E2" w:rsidRDefault="00773BAC" w:rsidP="00D713E2">
    <w:pPr>
      <w:pStyle w:val="Header"/>
      <w:jc w:val="right"/>
    </w:pPr>
    <w:r>
      <w:fldChar w:fldCharType="begin"/>
    </w:r>
    <w:r>
      <w:instrText xml:space="preserve"> TITLE  \* MERGEFORMAT </w:instrText>
    </w:r>
    <w:r>
      <w:fldChar w:fldCharType="separate"/>
    </w:r>
    <w:r w:rsidR="00D713E2">
      <w:t>ECE/TRANS/WP.15/AC.1/2024/1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547911684">
    <w:abstractNumId w:val="1"/>
  </w:num>
  <w:num w:numId="2" w16cid:durableId="1513950866">
    <w:abstractNumId w:val="0"/>
  </w:num>
  <w:num w:numId="3" w16cid:durableId="674235094">
    <w:abstractNumId w:val="2"/>
  </w:num>
  <w:num w:numId="4" w16cid:durableId="199171921">
    <w:abstractNumId w:val="3"/>
  </w:num>
  <w:num w:numId="5" w16cid:durableId="828835875">
    <w:abstractNumId w:val="8"/>
  </w:num>
  <w:num w:numId="6" w16cid:durableId="2036038395">
    <w:abstractNumId w:val="9"/>
  </w:num>
  <w:num w:numId="7" w16cid:durableId="1233198837">
    <w:abstractNumId w:val="7"/>
  </w:num>
  <w:num w:numId="8" w16cid:durableId="175845130">
    <w:abstractNumId w:val="6"/>
  </w:num>
  <w:num w:numId="9" w16cid:durableId="1271202859">
    <w:abstractNumId w:val="5"/>
  </w:num>
  <w:num w:numId="10" w16cid:durableId="311252287">
    <w:abstractNumId w:val="4"/>
  </w:num>
  <w:num w:numId="11" w16cid:durableId="672537680">
    <w:abstractNumId w:val="15"/>
  </w:num>
  <w:num w:numId="12" w16cid:durableId="171647484">
    <w:abstractNumId w:val="14"/>
  </w:num>
  <w:num w:numId="13" w16cid:durableId="1183670292">
    <w:abstractNumId w:val="10"/>
  </w:num>
  <w:num w:numId="14" w16cid:durableId="1303078559">
    <w:abstractNumId w:val="12"/>
  </w:num>
  <w:num w:numId="15" w16cid:durableId="1349601239">
    <w:abstractNumId w:val="16"/>
  </w:num>
  <w:num w:numId="16" w16cid:durableId="1278760317">
    <w:abstractNumId w:val="13"/>
  </w:num>
  <w:num w:numId="17" w16cid:durableId="516314162">
    <w:abstractNumId w:val="17"/>
  </w:num>
  <w:num w:numId="18" w16cid:durableId="803160554">
    <w:abstractNumId w:val="18"/>
  </w:num>
  <w:num w:numId="19" w16cid:durableId="364600923">
    <w:abstractNumId w:val="11"/>
  </w:num>
  <w:num w:numId="20" w16cid:durableId="86521224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E2"/>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31386"/>
    <w:rsid w:val="00156B99"/>
    <w:rsid w:val="00166124"/>
    <w:rsid w:val="00184DDA"/>
    <w:rsid w:val="001900CD"/>
    <w:rsid w:val="001A0452"/>
    <w:rsid w:val="001B4B04"/>
    <w:rsid w:val="001B5875"/>
    <w:rsid w:val="001C4B9C"/>
    <w:rsid w:val="001C6663"/>
    <w:rsid w:val="001C7895"/>
    <w:rsid w:val="001D26DF"/>
    <w:rsid w:val="001E555D"/>
    <w:rsid w:val="001F1599"/>
    <w:rsid w:val="001F19C4"/>
    <w:rsid w:val="002043F0"/>
    <w:rsid w:val="00211E0B"/>
    <w:rsid w:val="00232575"/>
    <w:rsid w:val="00247258"/>
    <w:rsid w:val="00257CAC"/>
    <w:rsid w:val="00264441"/>
    <w:rsid w:val="0027237A"/>
    <w:rsid w:val="002974E9"/>
    <w:rsid w:val="002A7F94"/>
    <w:rsid w:val="002B109A"/>
    <w:rsid w:val="002C0DEA"/>
    <w:rsid w:val="002C6D45"/>
    <w:rsid w:val="002D0A09"/>
    <w:rsid w:val="002D6E53"/>
    <w:rsid w:val="002F046D"/>
    <w:rsid w:val="002F3023"/>
    <w:rsid w:val="00301764"/>
    <w:rsid w:val="003229D8"/>
    <w:rsid w:val="003307E7"/>
    <w:rsid w:val="00336C97"/>
    <w:rsid w:val="00337F88"/>
    <w:rsid w:val="00342432"/>
    <w:rsid w:val="0035223F"/>
    <w:rsid w:val="00352D4B"/>
    <w:rsid w:val="0035638C"/>
    <w:rsid w:val="00396FF3"/>
    <w:rsid w:val="003A46BB"/>
    <w:rsid w:val="003A4EC7"/>
    <w:rsid w:val="003A7295"/>
    <w:rsid w:val="003B1F60"/>
    <w:rsid w:val="003C2CC4"/>
    <w:rsid w:val="003D4B23"/>
    <w:rsid w:val="003E278A"/>
    <w:rsid w:val="00404CA3"/>
    <w:rsid w:val="00413520"/>
    <w:rsid w:val="00430D57"/>
    <w:rsid w:val="004325CB"/>
    <w:rsid w:val="00440A07"/>
    <w:rsid w:val="00462880"/>
    <w:rsid w:val="00476F24"/>
    <w:rsid w:val="004C55B0"/>
    <w:rsid w:val="004F49FF"/>
    <w:rsid w:val="004F6BA0"/>
    <w:rsid w:val="00503BEA"/>
    <w:rsid w:val="00533616"/>
    <w:rsid w:val="00535ABA"/>
    <w:rsid w:val="0053768B"/>
    <w:rsid w:val="005420F2"/>
    <w:rsid w:val="0054285C"/>
    <w:rsid w:val="005639C2"/>
    <w:rsid w:val="00584173"/>
    <w:rsid w:val="00585F90"/>
    <w:rsid w:val="00595520"/>
    <w:rsid w:val="005A44B9"/>
    <w:rsid w:val="005B1BA0"/>
    <w:rsid w:val="005B3DB3"/>
    <w:rsid w:val="005D15CA"/>
    <w:rsid w:val="005D7969"/>
    <w:rsid w:val="005F08DF"/>
    <w:rsid w:val="005F15C9"/>
    <w:rsid w:val="005F3066"/>
    <w:rsid w:val="005F3E61"/>
    <w:rsid w:val="00604DDD"/>
    <w:rsid w:val="006115CC"/>
    <w:rsid w:val="00611FC4"/>
    <w:rsid w:val="006176FB"/>
    <w:rsid w:val="00630FCB"/>
    <w:rsid w:val="006343F5"/>
    <w:rsid w:val="00640B26"/>
    <w:rsid w:val="0065766B"/>
    <w:rsid w:val="006770B2"/>
    <w:rsid w:val="00686A48"/>
    <w:rsid w:val="006940E1"/>
    <w:rsid w:val="006A3C72"/>
    <w:rsid w:val="006A7392"/>
    <w:rsid w:val="006B03A1"/>
    <w:rsid w:val="006B67D9"/>
    <w:rsid w:val="006C5535"/>
    <w:rsid w:val="006D0589"/>
    <w:rsid w:val="006D5CAB"/>
    <w:rsid w:val="006E564B"/>
    <w:rsid w:val="006E7154"/>
    <w:rsid w:val="007003CD"/>
    <w:rsid w:val="0070701E"/>
    <w:rsid w:val="007173E0"/>
    <w:rsid w:val="0072632A"/>
    <w:rsid w:val="0072782B"/>
    <w:rsid w:val="007358E8"/>
    <w:rsid w:val="00736ECE"/>
    <w:rsid w:val="00741360"/>
    <w:rsid w:val="0074533B"/>
    <w:rsid w:val="007643BC"/>
    <w:rsid w:val="007801C5"/>
    <w:rsid w:val="00780C68"/>
    <w:rsid w:val="00781F90"/>
    <w:rsid w:val="007959FE"/>
    <w:rsid w:val="007A0CF1"/>
    <w:rsid w:val="007A478E"/>
    <w:rsid w:val="007B6BA5"/>
    <w:rsid w:val="007C3390"/>
    <w:rsid w:val="007C42D8"/>
    <w:rsid w:val="007C4F4B"/>
    <w:rsid w:val="007D4ECF"/>
    <w:rsid w:val="007D7362"/>
    <w:rsid w:val="007E4C36"/>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87D07"/>
    <w:rsid w:val="008979B1"/>
    <w:rsid w:val="008A6B25"/>
    <w:rsid w:val="008A6C4F"/>
    <w:rsid w:val="008A77AE"/>
    <w:rsid w:val="008B389E"/>
    <w:rsid w:val="008B7A70"/>
    <w:rsid w:val="008D045E"/>
    <w:rsid w:val="008D3F25"/>
    <w:rsid w:val="008D4D82"/>
    <w:rsid w:val="008E0E46"/>
    <w:rsid w:val="008E7116"/>
    <w:rsid w:val="008F143B"/>
    <w:rsid w:val="008F3882"/>
    <w:rsid w:val="008F4B7C"/>
    <w:rsid w:val="00926E47"/>
    <w:rsid w:val="00933CF8"/>
    <w:rsid w:val="00947162"/>
    <w:rsid w:val="009610D0"/>
    <w:rsid w:val="0096375C"/>
    <w:rsid w:val="009662E6"/>
    <w:rsid w:val="0097095E"/>
    <w:rsid w:val="0098592B"/>
    <w:rsid w:val="00985FC4"/>
    <w:rsid w:val="00990766"/>
    <w:rsid w:val="00991261"/>
    <w:rsid w:val="009964C4"/>
    <w:rsid w:val="009A7B81"/>
    <w:rsid w:val="009D01C0"/>
    <w:rsid w:val="009D2430"/>
    <w:rsid w:val="009D6A08"/>
    <w:rsid w:val="009E0A16"/>
    <w:rsid w:val="009E6CB7"/>
    <w:rsid w:val="009E7970"/>
    <w:rsid w:val="009F2EAC"/>
    <w:rsid w:val="009F57E3"/>
    <w:rsid w:val="00A10F4F"/>
    <w:rsid w:val="00A11067"/>
    <w:rsid w:val="00A1704A"/>
    <w:rsid w:val="00A425EB"/>
    <w:rsid w:val="00A71EDE"/>
    <w:rsid w:val="00A72F22"/>
    <w:rsid w:val="00A733BC"/>
    <w:rsid w:val="00A748A6"/>
    <w:rsid w:val="00A76A69"/>
    <w:rsid w:val="00A879A4"/>
    <w:rsid w:val="00AA0FF8"/>
    <w:rsid w:val="00AC0F2C"/>
    <w:rsid w:val="00AC502A"/>
    <w:rsid w:val="00AC68B7"/>
    <w:rsid w:val="00AE5973"/>
    <w:rsid w:val="00AF58C1"/>
    <w:rsid w:val="00B002F9"/>
    <w:rsid w:val="00B04A3F"/>
    <w:rsid w:val="00B06643"/>
    <w:rsid w:val="00B15055"/>
    <w:rsid w:val="00B20551"/>
    <w:rsid w:val="00B23D55"/>
    <w:rsid w:val="00B30179"/>
    <w:rsid w:val="00B33FC7"/>
    <w:rsid w:val="00B37B15"/>
    <w:rsid w:val="00B45C02"/>
    <w:rsid w:val="00B70B63"/>
    <w:rsid w:val="00B7133A"/>
    <w:rsid w:val="00B72A1E"/>
    <w:rsid w:val="00B81E12"/>
    <w:rsid w:val="00B94B91"/>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22F2"/>
    <w:rsid w:val="00D25FE2"/>
    <w:rsid w:val="00D368BE"/>
    <w:rsid w:val="00D37DA9"/>
    <w:rsid w:val="00D406A7"/>
    <w:rsid w:val="00D40765"/>
    <w:rsid w:val="00D43252"/>
    <w:rsid w:val="00D44D86"/>
    <w:rsid w:val="00D50B7D"/>
    <w:rsid w:val="00D52012"/>
    <w:rsid w:val="00D704E5"/>
    <w:rsid w:val="00D713E2"/>
    <w:rsid w:val="00D72727"/>
    <w:rsid w:val="00D91455"/>
    <w:rsid w:val="00D978C6"/>
    <w:rsid w:val="00DA0956"/>
    <w:rsid w:val="00DA357F"/>
    <w:rsid w:val="00DA3E12"/>
    <w:rsid w:val="00DB6908"/>
    <w:rsid w:val="00DC18AD"/>
    <w:rsid w:val="00DE7B3A"/>
    <w:rsid w:val="00DF7CAE"/>
    <w:rsid w:val="00E13794"/>
    <w:rsid w:val="00E423C0"/>
    <w:rsid w:val="00E6414C"/>
    <w:rsid w:val="00E7260F"/>
    <w:rsid w:val="00E8702D"/>
    <w:rsid w:val="00E901C2"/>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66E42"/>
    <w:rsid w:val="00F80C99"/>
    <w:rsid w:val="00F867EC"/>
    <w:rsid w:val="00F91B2B"/>
    <w:rsid w:val="00F94E5D"/>
    <w:rsid w:val="00FC03CD"/>
    <w:rsid w:val="00FC053C"/>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4BE73"/>
  <w15:docId w15:val="{F9182E46-BE19-422B-B263-17487969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rPr>
  </w:style>
  <w:style w:type="paragraph" w:customStyle="1" w:styleId="ParNoG">
    <w:name w:val="_ParNo_G"/>
    <w:basedOn w:val="Normal"/>
    <w:qFormat/>
    <w:rsid w:val="001E555D"/>
    <w:pPr>
      <w:numPr>
        <w:numId w:val="20"/>
      </w:numPr>
      <w:tabs>
        <w:tab w:val="left" w:pos="1701"/>
        <w:tab w:val="left" w:pos="2268"/>
        <w:tab w:val="left" w:pos="2835"/>
      </w:tabs>
      <w:spacing w:after="120"/>
      <w:ind w:right="1134"/>
      <w:jc w:val="both"/>
    </w:pPr>
  </w:style>
  <w:style w:type="character" w:customStyle="1" w:styleId="FootnoteTextChar">
    <w:name w:val="Footnote Text Char"/>
    <w:aliases w:val="5_G Char"/>
    <w:basedOn w:val="DefaultParagraphFont"/>
    <w:link w:val="FootnoteText"/>
    <w:rsid w:val="005F15C9"/>
    <w:rPr>
      <w:sz w:val="18"/>
      <w:lang w:val="en-GB"/>
    </w:rPr>
  </w:style>
  <w:style w:type="character" w:customStyle="1" w:styleId="HChGChar">
    <w:name w:val="_ H _Ch_G Char"/>
    <w:link w:val="HChG"/>
    <w:qFormat/>
    <w:rsid w:val="005F15C9"/>
    <w:rPr>
      <w:b/>
      <w:sz w:val="28"/>
      <w:lang w:val="en-GB"/>
    </w:rPr>
  </w:style>
  <w:style w:type="character" w:customStyle="1" w:styleId="H1GChar">
    <w:name w:val="_ H_1_G Char"/>
    <w:link w:val="H1G"/>
    <w:rsid w:val="005F15C9"/>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bert\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Alicia Dorca Garcia</DisplayName>
        <AccountId>1313</AccountId>
        <AccountType/>
      </UserInfo>
      <UserInfo>
        <DisplayName>Romain Hubert</DisplayName>
        <AccountId>40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66FC67-919A-4CEA-A9D0-7D6123FD497E}"/>
</file>

<file path=customXml/itemProps2.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3.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DFDB4A9A-DD1D-431C-883D-883845E55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0</TotalTime>
  <Pages>2</Pages>
  <Words>353</Words>
  <Characters>1917</Characters>
  <Application>Microsoft Office Word</Application>
  <DocSecurity>0</DocSecurity>
  <Lines>49</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ECE/TRANS/WP.15/AC.1/2024/1</dc:title>
  <dc:subject>2325211</dc:subject>
  <dc:creator>Romain Hubert</dc:creator>
  <cp:keywords/>
  <dc:description/>
  <cp:lastModifiedBy>Maria Rosario Corazon Gatmaytan</cp:lastModifiedBy>
  <cp:revision>2</cp:revision>
  <cp:lastPrinted>2009-02-18T09:36:00Z</cp:lastPrinted>
  <dcterms:created xsi:type="dcterms:W3CDTF">2023-12-14T08:08:00Z</dcterms:created>
  <dcterms:modified xsi:type="dcterms:W3CDTF">2023-12-14T08:08:00Z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