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553E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591E7A" w14:textId="77777777" w:rsidR="002D5AAC" w:rsidRPr="004A2200" w:rsidRDefault="002D5AAC" w:rsidP="00471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F2DE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4EA679" w14:textId="15189209" w:rsidR="002D5AAC" w:rsidRDefault="00471FEC" w:rsidP="00471FEC">
            <w:pPr>
              <w:jc w:val="right"/>
            </w:pPr>
            <w:r w:rsidRPr="00471FEC">
              <w:rPr>
                <w:sz w:val="40"/>
              </w:rPr>
              <w:t>ECE</w:t>
            </w:r>
            <w:r>
              <w:t>/TRANS/WP.15/AC.1/2024/24</w:t>
            </w:r>
          </w:p>
        </w:tc>
      </w:tr>
      <w:tr w:rsidR="002D5AAC" w14:paraId="676BCE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593BA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C4905F" wp14:editId="19E33F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52B60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C8DAD9" w14:textId="77777777" w:rsidR="002D5AAC" w:rsidRDefault="00471F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D94D79" w14:textId="77777777" w:rsidR="00471FEC" w:rsidRDefault="00471FEC" w:rsidP="00471F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December 2023</w:t>
            </w:r>
          </w:p>
          <w:p w14:paraId="71819BE3" w14:textId="77777777" w:rsidR="00471FEC" w:rsidRDefault="00471FEC" w:rsidP="00471F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1D4EFC" w14:textId="65D15DCC" w:rsidR="00471FEC" w:rsidRPr="008D53B6" w:rsidRDefault="00471FEC" w:rsidP="00471F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DD8EE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FAC1F3" w14:textId="77777777" w:rsidR="00471FEC" w:rsidRPr="00471FEC" w:rsidRDefault="00471FEC" w:rsidP="00471FEC">
      <w:pPr>
        <w:spacing w:before="120"/>
        <w:rPr>
          <w:sz w:val="28"/>
          <w:szCs w:val="28"/>
        </w:rPr>
      </w:pPr>
      <w:r w:rsidRPr="00471FEC">
        <w:rPr>
          <w:sz w:val="28"/>
          <w:szCs w:val="28"/>
        </w:rPr>
        <w:t>Комитет по внутреннему транспорту</w:t>
      </w:r>
    </w:p>
    <w:p w14:paraId="1BEF5BCD" w14:textId="77777777" w:rsidR="00471FEC" w:rsidRPr="00471FEC" w:rsidRDefault="00471FEC" w:rsidP="00471FEC">
      <w:pPr>
        <w:spacing w:before="120"/>
        <w:rPr>
          <w:b/>
          <w:sz w:val="24"/>
          <w:szCs w:val="24"/>
        </w:rPr>
      </w:pPr>
      <w:r w:rsidRPr="00471FE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8A176C1" w14:textId="066BD4E2" w:rsidR="00471FEC" w:rsidRPr="00C9200A" w:rsidRDefault="00471FEC" w:rsidP="00471FE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5559530" w14:textId="35768F50" w:rsidR="00471FEC" w:rsidRPr="00C9200A" w:rsidRDefault="00471FEC" w:rsidP="00471FEC">
      <w:r>
        <w:t>Берн, 25</w:t>
      </w:r>
      <w:r>
        <w:rPr>
          <w:lang w:val="en-US"/>
        </w:rPr>
        <w:t>–</w:t>
      </w:r>
      <w:r>
        <w:t>28 марта 2024 года</w:t>
      </w:r>
    </w:p>
    <w:p w14:paraId="6F4952C9" w14:textId="77777777" w:rsidR="00471FEC" w:rsidRPr="00C9200A" w:rsidRDefault="00471FEC" w:rsidP="00471FEC">
      <w:r>
        <w:t>Пункт 5 b) предварительной повестки дня</w:t>
      </w:r>
    </w:p>
    <w:p w14:paraId="6AF9EF10" w14:textId="35C35593" w:rsidR="00471FEC" w:rsidRDefault="00471FEC" w:rsidP="00471FEC">
      <w:pPr>
        <w:rPr>
          <w:b/>
          <w:bCs/>
        </w:rPr>
      </w:pPr>
      <w:r>
        <w:rPr>
          <w:b/>
          <w:bCs/>
        </w:rPr>
        <w:t>Предложения о внесении поправок</w:t>
      </w:r>
      <w:r>
        <w:rPr>
          <w:b/>
          <w:bCs/>
        </w:rPr>
        <w:t xml:space="preserve"> </w:t>
      </w:r>
      <w:r>
        <w:rPr>
          <w:b/>
          <w:bCs/>
        </w:rPr>
        <w:t xml:space="preserve">в МПОГ/ДОПОГ/ВОПОГ: </w:t>
      </w:r>
    </w:p>
    <w:p w14:paraId="1155375F" w14:textId="77777777" w:rsidR="00471FEC" w:rsidRPr="00C9200A" w:rsidRDefault="00471FEC" w:rsidP="00471FEC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0D39E30C" w14:textId="2064B0BA" w:rsidR="00471FEC" w:rsidRPr="00C9200A" w:rsidRDefault="00471FEC" w:rsidP="00471FEC">
      <w:pPr>
        <w:pStyle w:val="HChG"/>
      </w:pPr>
      <w:r>
        <w:tab/>
      </w:r>
      <w:r>
        <w:tab/>
      </w:r>
      <w:r>
        <w:rPr>
          <w:bCs/>
        </w:rPr>
        <w:t xml:space="preserve">Исправление перевода термина «грузовое отделение» </w:t>
      </w:r>
      <w:r>
        <w:rPr>
          <w:bCs/>
        </w:rPr>
        <w:br/>
      </w:r>
      <w:r>
        <w:rPr>
          <w:bCs/>
        </w:rPr>
        <w:t>в вариантах на немецком и французском языках</w:t>
      </w:r>
    </w:p>
    <w:p w14:paraId="00C80B4B" w14:textId="77777777" w:rsidR="00471FEC" w:rsidRPr="009753BF" w:rsidRDefault="00471FEC" w:rsidP="00471FEC">
      <w:pPr>
        <w:pStyle w:val="H1G"/>
        <w:rPr>
          <w:szCs w:val="24"/>
        </w:rPr>
      </w:pPr>
      <w:r>
        <w:tab/>
      </w:r>
      <w:r>
        <w:tab/>
        <w:t>Передано правительством Швейцарии</w:t>
      </w:r>
      <w:r w:rsidRPr="00471FEC">
        <w:rPr>
          <w:rStyle w:val="aa"/>
          <w:b w:val="0"/>
          <w:bCs/>
          <w:vertAlign w:val="baseline"/>
        </w:rPr>
        <w:footnoteReference w:customMarkFollows="1" w:id="1"/>
        <w:t>*</w:t>
      </w:r>
      <w:r w:rsidRPr="00471FEC">
        <w:rPr>
          <w:rStyle w:val="aa"/>
          <w:b w:val="0"/>
          <w:bCs/>
        </w:rPr>
        <w:t xml:space="preserve">, </w:t>
      </w:r>
      <w:r w:rsidRPr="00471FEC">
        <w:rPr>
          <w:rStyle w:val="aa"/>
          <w:b w:val="0"/>
          <w:bCs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71FEC" w:rsidRPr="00471FEC" w14:paraId="5E8354F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D17A0DF" w14:textId="77777777" w:rsidR="00471FEC" w:rsidRPr="00471FEC" w:rsidRDefault="00471FE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71FEC">
              <w:rPr>
                <w:rFonts w:cs="Times New Roman"/>
              </w:rPr>
              <w:tab/>
            </w:r>
            <w:r w:rsidRPr="00471FE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71FEC" w:rsidRPr="00471FEC" w14:paraId="3AC9FD3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DCDE002" w14:textId="77777777" w:rsidR="00471FEC" w:rsidRDefault="00471FEC" w:rsidP="00471FEC">
            <w:pPr>
              <w:pStyle w:val="SingleTxtG"/>
              <w:tabs>
                <w:tab w:val="left" w:pos="3544"/>
              </w:tabs>
              <w:ind w:left="3544" w:hanging="2410"/>
            </w:pPr>
            <w:r w:rsidRPr="00471FEC">
              <w:rPr>
                <w:b/>
                <w:bCs/>
              </w:rPr>
              <w:t>Существо предложения</w:t>
            </w:r>
            <w:r w:rsidRPr="00471FEC">
              <w:t>:</w:t>
            </w:r>
            <w:r w:rsidRPr="00471FEC">
              <w:tab/>
              <w:t>В вариантах МПОГ/ДОПОГ/ВОПОГ на немецком и французском языках термин «load compartment» («грузовое отделение») переведен с английского языка непоследовательно.</w:t>
            </w:r>
          </w:p>
          <w:p w14:paraId="2DDBE582" w14:textId="77777777" w:rsidR="00471FEC" w:rsidRPr="00471FEC" w:rsidRDefault="00471FEC" w:rsidP="00471FEC">
            <w:pPr>
              <w:pStyle w:val="SingleTxtG"/>
              <w:tabs>
                <w:tab w:val="left" w:pos="3544"/>
              </w:tabs>
              <w:ind w:left="3544" w:hanging="2410"/>
            </w:pPr>
            <w:r w:rsidRPr="00471FEC">
              <w:rPr>
                <w:b/>
                <w:bCs/>
              </w:rPr>
              <w:t>Предлагаемое решение</w:t>
            </w:r>
            <w:r w:rsidRPr="00471FEC">
              <w:t>:</w:t>
            </w:r>
            <w:r w:rsidRPr="00471FEC">
              <w:tab/>
              <w:t>Придерживаться одного термина в каждом языковом варианте и исправить неверно переведенные термины.</w:t>
            </w:r>
          </w:p>
          <w:p w14:paraId="6F5F6C48" w14:textId="68007FFF" w:rsidR="00471FEC" w:rsidRPr="00471FEC" w:rsidRDefault="00471FEC" w:rsidP="00471FEC">
            <w:pPr>
              <w:pStyle w:val="SingleTxtG"/>
              <w:tabs>
                <w:tab w:val="left" w:pos="3544"/>
              </w:tabs>
              <w:ind w:left="3544" w:hanging="2410"/>
            </w:pPr>
            <w:r w:rsidRPr="00471FEC">
              <w:rPr>
                <w:b/>
                <w:bCs/>
              </w:rPr>
              <w:t>Справочные документы</w:t>
            </w:r>
            <w:r w:rsidRPr="00471FEC">
              <w:t>:</w:t>
            </w:r>
            <w:r w:rsidRPr="00471FEC">
              <w:tab/>
              <w:t>Неофициальный документ INF.38 шестьдесят третьей сессии Подкомитета экспертов ООН по перевозке опасных грузов.</w:t>
            </w:r>
          </w:p>
        </w:tc>
      </w:tr>
      <w:tr w:rsidR="00471FEC" w:rsidRPr="00471FEC" w14:paraId="223DE05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20418F2" w14:textId="77777777" w:rsidR="00471FEC" w:rsidRPr="00471FEC" w:rsidRDefault="00471FEC" w:rsidP="00850215">
            <w:pPr>
              <w:rPr>
                <w:rFonts w:cs="Times New Roman"/>
              </w:rPr>
            </w:pPr>
          </w:p>
        </w:tc>
      </w:tr>
    </w:tbl>
    <w:p w14:paraId="6AE5753C" w14:textId="078406F7" w:rsidR="00471FEC" w:rsidRDefault="00471FEC" w:rsidP="00D9145B"/>
    <w:p w14:paraId="6F0BE940" w14:textId="77777777" w:rsidR="00471FEC" w:rsidRDefault="00471FEC">
      <w:pPr>
        <w:suppressAutoHyphens w:val="0"/>
        <w:spacing w:line="240" w:lineRule="auto"/>
      </w:pPr>
      <w:r>
        <w:br w:type="page"/>
      </w:r>
    </w:p>
    <w:p w14:paraId="37002CF1" w14:textId="77777777" w:rsidR="00471FEC" w:rsidRPr="00C9200A" w:rsidRDefault="00471FEC" w:rsidP="00471FEC">
      <w:pPr>
        <w:pStyle w:val="HChG"/>
      </w:pPr>
      <w:r>
        <w:lastRenderedPageBreak/>
        <w:tab/>
      </w:r>
      <w:r>
        <w:tab/>
      </w:r>
      <w:r w:rsidRPr="00471FEC">
        <w:t>Введение</w:t>
      </w:r>
    </w:p>
    <w:p w14:paraId="1CC8FA96" w14:textId="77777777" w:rsidR="00471FEC" w:rsidRPr="00C9200A" w:rsidRDefault="00471FEC" w:rsidP="00471FEC">
      <w:pPr>
        <w:pStyle w:val="SingleTxtG"/>
        <w:rPr>
          <w:rFonts w:ascii="TimesNewRomanPSMT" w:hAnsi="TimesNewRomanPSMT" w:cs="TimesNewRomanPSMT"/>
        </w:rPr>
      </w:pPr>
      <w:r>
        <w:t>1.</w:t>
      </w:r>
      <w:r>
        <w:tab/>
        <w:t>На своей сессии в сентябре 2023 года Совместное совещание Комиссии экспертов МПОГ и Рабочей группы по перевозкам опасных грузов приняло новые положения по перевозке асбестосодержащих отходов.</w:t>
      </w:r>
    </w:p>
    <w:p w14:paraId="65420895" w14:textId="686A7F1B" w:rsidR="00471FEC" w:rsidRPr="00C9200A" w:rsidRDefault="00471FEC" w:rsidP="00471FEC">
      <w:pPr>
        <w:pStyle w:val="SingleTxtG"/>
      </w:pPr>
      <w:r>
        <w:t>2.</w:t>
      </w:r>
      <w:r>
        <w:tab/>
        <w:t>Эти положения были усовершенствованы на сессии Рабочей группы по перевозкам опасных грузов (WP.15) в ноябре 2023 года. В этой связи Швейцария отметила, что в варианте ДОПОГ на французском языке английский термин «load compartment» («грузовое отделение») переведен двумя разными терминами. WP.15</w:t>
      </w:r>
      <w:r w:rsidR="004A2200">
        <w:rPr>
          <w:lang w:val="en-US"/>
        </w:rPr>
        <w:t> </w:t>
      </w:r>
      <w:r>
        <w:t>решила, что следует использовать термин «compartiment de chargement» («грузовое отделение») и исправить термин «compartiment de charge».</w:t>
      </w:r>
    </w:p>
    <w:p w14:paraId="31502FE5" w14:textId="1E425545" w:rsidR="00471FEC" w:rsidRPr="00C9200A" w:rsidRDefault="00471FEC" w:rsidP="00471FEC">
      <w:pPr>
        <w:pStyle w:val="SingleTxtG"/>
      </w:pPr>
      <w:r>
        <w:t xml:space="preserve">3. </w:t>
      </w:r>
      <w:r>
        <w:tab/>
        <w:t>Термин «load compartment» фигурирует также в Типовых правилах ООН. На</w:t>
      </w:r>
      <w:r>
        <w:rPr>
          <w:lang w:val="en-US"/>
        </w:rPr>
        <w:t> </w:t>
      </w:r>
      <w:r>
        <w:t>своей шестьдесят третьей сессии Подкомитет экспертов ООН по перевозке опасных грузов принял поправки, предложенные Швейцарией в неофициальном документе INF.38, решив использовать на французском языке только термин «compartiment de chargement».</w:t>
      </w:r>
    </w:p>
    <w:p w14:paraId="6C4A3004" w14:textId="77777777" w:rsidR="00471FEC" w:rsidRPr="00C9200A" w:rsidRDefault="00471FEC" w:rsidP="00471FEC">
      <w:pPr>
        <w:pStyle w:val="SingleTxtG"/>
      </w:pPr>
      <w:r>
        <w:t xml:space="preserve">4. </w:t>
      </w:r>
      <w:r>
        <w:tab/>
        <w:t>Теперь Швейцария предлагает внести аналогичные исправления в тексты публикаций МПОГ/ДОПОГ/ВОПОГ и с этой целью представляет нижеследующие предложения.</w:t>
      </w:r>
    </w:p>
    <w:p w14:paraId="752102C2" w14:textId="6E37D456" w:rsidR="00471FEC" w:rsidRPr="00C9200A" w:rsidRDefault="00471FEC" w:rsidP="00471FEC">
      <w:pPr>
        <w:pStyle w:val="SingleTxtG"/>
      </w:pPr>
      <w:r>
        <w:t>5.</w:t>
      </w:r>
      <w:r>
        <w:tab/>
        <w:t xml:space="preserve">При проверке текстов на французском языке Швейцария выявила также несоответствия в варианте на немецком языке, где для обозначения одного и того же понятия используются два термина </w:t>
      </w:r>
      <w:r w:rsidRPr="00471FEC">
        <w:t>—</w:t>
      </w:r>
      <w:r>
        <w:t xml:space="preserve"> </w:t>
      </w:r>
      <w:r>
        <w:t>«</w:t>
      </w:r>
      <w:r>
        <w:t>Ladeabteil</w:t>
      </w:r>
      <w:r>
        <w:t>»</w:t>
      </w:r>
      <w:r>
        <w:t xml:space="preserve"> и </w:t>
      </w:r>
      <w:r>
        <w:t>«</w:t>
      </w:r>
      <w:r>
        <w:t>Laderaum</w:t>
      </w:r>
      <w:r>
        <w:t>»</w:t>
      </w:r>
      <w:r>
        <w:t xml:space="preserve">. Кроме того, в тексте ВОПОГ «Laderaum» используется для обозначения трюма. Поэтому для перевода термина </w:t>
      </w:r>
      <w:r>
        <w:t>«</w:t>
      </w:r>
      <w:r>
        <w:t>грузовое отделение</w:t>
      </w:r>
      <w:r>
        <w:t>»</w:t>
      </w:r>
      <w:r>
        <w:t xml:space="preserve"> на немецкий язык следует придерживаться термина </w:t>
      </w:r>
      <w:r>
        <w:t>«</w:t>
      </w:r>
      <w:r>
        <w:t>Ladeabteil</w:t>
      </w:r>
      <w:r>
        <w:t>»</w:t>
      </w:r>
      <w:r>
        <w:t>. Швейцария представила соответствующие предложения в пункте 7 немецкоязычного варианта настоящего документа, подготовленного ОТИФ.</w:t>
      </w:r>
    </w:p>
    <w:p w14:paraId="0E73CFAE" w14:textId="5D8F1A26" w:rsidR="00471FEC" w:rsidRPr="00C9200A" w:rsidRDefault="00471FEC" w:rsidP="00471FEC">
      <w:pPr>
        <w:pStyle w:val="SingleTxtG"/>
      </w:pPr>
      <w:r>
        <w:t>6.</w:t>
      </w:r>
      <w:r>
        <w:tab/>
        <w:t>Варианты на английском и русском языках не нуждаются в исправлениях,</w:t>
      </w:r>
      <w:r>
        <w:t xml:space="preserve"> </w:t>
      </w:r>
      <w:r>
        <w:t>поскольку они не содержат таких несоответствий.</w:t>
      </w:r>
    </w:p>
    <w:p w14:paraId="0BF2FBCA" w14:textId="35BC72C0" w:rsidR="00471FEC" w:rsidRPr="00C9200A" w:rsidRDefault="00471FEC" w:rsidP="00471FEC">
      <w:pPr>
        <w:pStyle w:val="HChG"/>
      </w:pPr>
      <w:r>
        <w:tab/>
      </w:r>
      <w:r>
        <w:tab/>
      </w:r>
      <w:r>
        <w:t>Предложение по исправлениям для текстов МПОГ/ДОПОГ/</w:t>
      </w:r>
      <w:r w:rsidRPr="00471FEC">
        <w:t>ВОПОГ</w:t>
      </w:r>
      <w:r>
        <w:t xml:space="preserve"> на французском языке</w:t>
      </w:r>
    </w:p>
    <w:p w14:paraId="03B222FE" w14:textId="77777777" w:rsidR="00471FEC" w:rsidRPr="00C9200A" w:rsidRDefault="00471FEC" w:rsidP="00471FEC">
      <w:pPr>
        <w:pStyle w:val="SingleTxtG"/>
      </w:pPr>
      <w:r>
        <w:t>7.</w:t>
      </w:r>
      <w:r>
        <w:tab/>
        <w:t>Изменить вариант на французском языке следующим образом:</w:t>
      </w:r>
    </w:p>
    <w:p w14:paraId="63F51CFF" w14:textId="77777777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>В пункте 1.1.3.7 b) заменить «compartiments de charge» на «compartiments de chargement» (данное исправление не касается текста на русском языке).</w:t>
      </w:r>
    </w:p>
    <w:p w14:paraId="4D6661B7" w14:textId="30655242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 xml:space="preserve">В разделе 1.2.1, последний абзац определения термина </w:t>
      </w:r>
      <w:r>
        <w:t>«</w:t>
      </w:r>
      <w:r>
        <w:t>Контейнер для массовых грузов</w:t>
      </w:r>
      <w:r>
        <w:t>»</w:t>
      </w:r>
      <w:r>
        <w:t>, заменить «compartiments de charge» на «compartiments de chargement» (данное исправление не касается текста на русском языке).</w:t>
      </w:r>
    </w:p>
    <w:p w14:paraId="6BBF85B7" w14:textId="77777777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>В названии подраздела 5.5.4 заменить «compartiments de charge» на «compartiments de chargement» (данное исправление не касается текста на русском языке).</w:t>
      </w:r>
    </w:p>
    <w:p w14:paraId="2D79AE53" w14:textId="77777777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 xml:space="preserve">В пункте 5.5.4.1 заменить «compartiments de charge» на «compartiments de chargement» (данное исправление не касается текста на русском языке). </w:t>
      </w:r>
    </w:p>
    <w:p w14:paraId="30216EE9" w14:textId="77777777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>В пункте 6.11.4.1 (только МПОГ/ДОПОГ) заменить «compartiments de charge» на «compartiments de chargement» (данное исправление не касается текста на русском языке).</w:t>
      </w:r>
    </w:p>
    <w:p w14:paraId="0DA8A26F" w14:textId="77777777" w:rsidR="00471FEC" w:rsidRPr="00C9200A" w:rsidRDefault="00471FEC" w:rsidP="00471FEC">
      <w:pPr>
        <w:pStyle w:val="Bullet1G"/>
        <w:numPr>
          <w:ilvl w:val="0"/>
          <w:numId w:val="22"/>
        </w:numPr>
        <w:suppressAutoHyphens w:val="0"/>
      </w:pPr>
      <w:r>
        <w:t>В пункте 7.3.3.2.6, положение AP8 (только МПОГ/ДОПОГ) заменить «compartiments de charge» на «compartiments de chargement» (дважды), а «compartiment de charge» на «compartiment de chargement» (данные исправления не касаются текста на русском языке).</w:t>
      </w:r>
    </w:p>
    <w:p w14:paraId="196C423C" w14:textId="77777777" w:rsidR="00471FEC" w:rsidRPr="00C9200A" w:rsidRDefault="00471FEC" w:rsidP="00471FEC">
      <w:pPr>
        <w:pStyle w:val="HChG"/>
      </w:pPr>
      <w:r>
        <w:lastRenderedPageBreak/>
        <w:tab/>
      </w:r>
      <w:r>
        <w:tab/>
      </w:r>
      <w:r w:rsidRPr="00471FEC">
        <w:t>Обоснование</w:t>
      </w:r>
    </w:p>
    <w:p w14:paraId="6935BD54" w14:textId="77777777" w:rsidR="00471FEC" w:rsidRPr="00C9200A" w:rsidRDefault="00471FEC" w:rsidP="00471FEC">
      <w:pPr>
        <w:pStyle w:val="SingleTxtG"/>
      </w:pPr>
      <w:r>
        <w:t>8.</w:t>
      </w:r>
      <w:r>
        <w:tab/>
        <w:t>Систематичное и последовательное использование терминов в оригинальных языковых вариантах МПОГ/ДОПОГ/ВОПОГ облегчает перевод нормативных положений на другие языки и позволяет создавать более четкие юридические тексты. Это обеспечивает их единообразное толкование договаривающимися сторонами и государствами-участниками и способствует достижению цели № 16 в области устойчивого развития «Мир, правосудие и эффективные учреждения».</w:t>
      </w:r>
    </w:p>
    <w:p w14:paraId="50F1677F" w14:textId="77777777" w:rsidR="00471FEC" w:rsidRDefault="00471FEC" w:rsidP="00471FEC">
      <w:pPr>
        <w:spacing w:before="240"/>
        <w:jc w:val="center"/>
        <w:rPr>
          <w:u w:val="single"/>
        </w:rPr>
      </w:pPr>
      <w:r w:rsidRPr="00C9200A">
        <w:rPr>
          <w:u w:val="single"/>
        </w:rPr>
        <w:tab/>
      </w:r>
      <w:r w:rsidRPr="00C9200A">
        <w:rPr>
          <w:u w:val="single"/>
        </w:rPr>
        <w:tab/>
      </w:r>
      <w:r w:rsidRPr="00C9200A">
        <w:rPr>
          <w:u w:val="single"/>
        </w:rPr>
        <w:tab/>
      </w:r>
    </w:p>
    <w:p w14:paraId="48F559D4" w14:textId="3E4AA6E5" w:rsidR="00E12C5F" w:rsidRPr="008D53B6" w:rsidRDefault="00E12C5F" w:rsidP="00D9145B"/>
    <w:sectPr w:rsidR="00E12C5F" w:rsidRPr="008D53B6" w:rsidSect="00471F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E6FA" w14:textId="77777777" w:rsidR="005577F9" w:rsidRPr="00A312BC" w:rsidRDefault="005577F9" w:rsidP="00A312BC"/>
  </w:endnote>
  <w:endnote w:type="continuationSeparator" w:id="0">
    <w:p w14:paraId="455618C6" w14:textId="77777777" w:rsidR="005577F9" w:rsidRPr="00A312BC" w:rsidRDefault="005577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FC0" w14:textId="2B898412" w:rsidR="00471FEC" w:rsidRPr="00471FEC" w:rsidRDefault="00471FEC">
    <w:pPr>
      <w:pStyle w:val="a8"/>
    </w:pPr>
    <w:r w:rsidRPr="00471FEC">
      <w:rPr>
        <w:b/>
        <w:sz w:val="18"/>
      </w:rPr>
      <w:fldChar w:fldCharType="begin"/>
    </w:r>
    <w:r w:rsidRPr="00471FEC">
      <w:rPr>
        <w:b/>
        <w:sz w:val="18"/>
      </w:rPr>
      <w:instrText xml:space="preserve"> PAGE  \* MERGEFORMAT </w:instrText>
    </w:r>
    <w:r w:rsidRPr="00471FEC">
      <w:rPr>
        <w:b/>
        <w:sz w:val="18"/>
      </w:rPr>
      <w:fldChar w:fldCharType="separate"/>
    </w:r>
    <w:r w:rsidRPr="00471FEC">
      <w:rPr>
        <w:b/>
        <w:noProof/>
        <w:sz w:val="18"/>
      </w:rPr>
      <w:t>2</w:t>
    </w:r>
    <w:r w:rsidRPr="00471FEC">
      <w:rPr>
        <w:b/>
        <w:sz w:val="18"/>
      </w:rPr>
      <w:fldChar w:fldCharType="end"/>
    </w:r>
    <w:r>
      <w:rPr>
        <w:b/>
        <w:sz w:val="18"/>
      </w:rPr>
      <w:tab/>
    </w:r>
    <w:r>
      <w:t>GE.23-26288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87AC" w14:textId="1EC0E283" w:rsidR="00471FEC" w:rsidRPr="00471FEC" w:rsidRDefault="00471FEC" w:rsidP="00471FEC">
    <w:pPr>
      <w:pStyle w:val="a8"/>
      <w:tabs>
        <w:tab w:val="clear" w:pos="9639"/>
        <w:tab w:val="right" w:pos="9638"/>
      </w:tabs>
      <w:rPr>
        <w:b/>
        <w:sz w:val="18"/>
      </w:rPr>
    </w:pPr>
    <w:r>
      <w:t>GE.23-26288</w:t>
    </w:r>
    <w:r>
      <w:tab/>
    </w:r>
    <w:r w:rsidRPr="00471FEC">
      <w:rPr>
        <w:b/>
        <w:sz w:val="18"/>
      </w:rPr>
      <w:fldChar w:fldCharType="begin"/>
    </w:r>
    <w:r w:rsidRPr="00471FEC">
      <w:rPr>
        <w:b/>
        <w:sz w:val="18"/>
      </w:rPr>
      <w:instrText xml:space="preserve"> PAGE  \* MERGEFORMAT </w:instrText>
    </w:r>
    <w:r w:rsidRPr="00471FEC">
      <w:rPr>
        <w:b/>
        <w:sz w:val="18"/>
      </w:rPr>
      <w:fldChar w:fldCharType="separate"/>
    </w:r>
    <w:r w:rsidRPr="00471FEC">
      <w:rPr>
        <w:b/>
        <w:noProof/>
        <w:sz w:val="18"/>
      </w:rPr>
      <w:t>3</w:t>
    </w:r>
    <w:r w:rsidRPr="00471F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769" w14:textId="7ED5C9AD" w:rsidR="00042B72" w:rsidRPr="00471FEC" w:rsidRDefault="00471FEC" w:rsidP="00471FE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F38661" wp14:editId="578EA7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23-26288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E1C2EB" wp14:editId="20BDFA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220124   </w:t>
    </w:r>
    <w:r>
      <w:rPr>
        <w:lang w:val="en-US"/>
      </w:rPr>
      <w:t>220124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F9E" w14:textId="77777777" w:rsidR="005577F9" w:rsidRPr="001075E9" w:rsidRDefault="005577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BFA1EB" w14:textId="77777777" w:rsidR="005577F9" w:rsidRDefault="005577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65FE1C" w14:textId="77777777" w:rsidR="00471FEC" w:rsidRPr="00BC6DE9" w:rsidRDefault="00471FEC" w:rsidP="00471FEC">
      <w:pPr>
        <w:pStyle w:val="ad"/>
        <w:rPr>
          <w:szCs w:val="18"/>
        </w:rPr>
      </w:pPr>
      <w:r>
        <w:tab/>
      </w:r>
      <w:r w:rsidRPr="00471FEC">
        <w:t>*</w:t>
      </w:r>
      <w:r>
        <w:tab/>
        <w:t>A/78/6 (разд. 20), таблица 20.5.</w:t>
      </w:r>
    </w:p>
  </w:footnote>
  <w:footnote w:id="2">
    <w:p w14:paraId="04D2450E" w14:textId="77777777" w:rsidR="00471FEC" w:rsidRPr="00C9200A" w:rsidRDefault="00471FEC" w:rsidP="00471FEC">
      <w:pPr>
        <w:pStyle w:val="ad"/>
        <w:rPr>
          <w:szCs w:val="18"/>
        </w:rPr>
      </w:pPr>
      <w:r>
        <w:tab/>
      </w:r>
      <w:r w:rsidRPr="00471FEC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6C36" w14:textId="19417228" w:rsidR="00471FEC" w:rsidRPr="00471FEC" w:rsidRDefault="00471FEC">
    <w:pPr>
      <w:pStyle w:val="a5"/>
    </w:pPr>
    <w:fldSimple w:instr=" TITLE  \* MERGEFORMAT ">
      <w:r w:rsidR="002B758B">
        <w:t>ECE/TRANS/WP.15/AC.1/2024/24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A32" w14:textId="6AD32A44" w:rsidR="00471FEC" w:rsidRPr="00471FEC" w:rsidRDefault="00471FEC" w:rsidP="00471FEC">
    <w:pPr>
      <w:pStyle w:val="a5"/>
      <w:jc w:val="right"/>
    </w:pPr>
    <w:fldSimple w:instr=" TITLE  \* MERGEFORMAT ">
      <w:r w:rsidR="002B758B">
        <w:t>ECE/TRANS/WP.15/AC.1/2024/24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32193276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F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B758B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1FEC"/>
    <w:rsid w:val="00472C5C"/>
    <w:rsid w:val="00485F8A"/>
    <w:rsid w:val="004A2200"/>
    <w:rsid w:val="004E05B7"/>
    <w:rsid w:val="0050108D"/>
    <w:rsid w:val="00513081"/>
    <w:rsid w:val="00517901"/>
    <w:rsid w:val="00526683"/>
    <w:rsid w:val="00526DB8"/>
    <w:rsid w:val="005577F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BACE"/>
  <w15:docId w15:val="{B8D738CA-0C4A-4812-83BE-71CD3D7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471FE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471FE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0AF9-4032-4688-91E2-629EF13C80EB}"/>
</file>

<file path=customXml/itemProps2.xml><?xml version="1.0" encoding="utf-8"?>
<ds:datastoreItem xmlns:ds="http://schemas.openxmlformats.org/officeDocument/2006/customXml" ds:itemID="{10806C97-74A1-4EB5-A119-27DB7548EAA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559</Words>
  <Characters>3927</Characters>
  <Application>Microsoft Office Word</Application>
  <DocSecurity>0</DocSecurity>
  <Lines>90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ECE/TRANS/WP.15/AC.1/2024/24</dc:title>
  <dc:subject/>
  <dc:creator>Anna BLAGODATSKIKH</dc:creator>
  <cp:keywords/>
  <cp:lastModifiedBy>Anna Blagodatskikh</cp:lastModifiedBy>
  <cp:revision>3</cp:revision>
  <cp:lastPrinted>2024-01-22T09:08:00Z</cp:lastPrinted>
  <dcterms:created xsi:type="dcterms:W3CDTF">2024-01-22T09:08:00Z</dcterms:created>
  <dcterms:modified xsi:type="dcterms:W3CDTF">2024-01-22T09:09:00Z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